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7C4" w:rsidRPr="00776BF0" w:rsidRDefault="007167C4" w:rsidP="007167C4">
      <w:pPr>
        <w:autoSpaceDE w:val="0"/>
        <w:autoSpaceDN w:val="0"/>
        <w:adjustRightInd w:val="0"/>
        <w:ind w:left="2280"/>
        <w:jc w:val="both"/>
        <w:rPr>
          <w:rFonts w:ascii="Arial" w:hAnsi="Arial" w:cs="Arial"/>
          <w:color w:val="000000"/>
          <w:sz w:val="18"/>
          <w:szCs w:val="18"/>
        </w:rPr>
      </w:pPr>
      <w:r w:rsidRPr="00776BF0">
        <w:rPr>
          <w:rFonts w:ascii="Arial" w:hAnsi="Arial" w:cs="Arial"/>
          <w:b/>
          <w:color w:val="000000"/>
          <w:sz w:val="18"/>
          <w:szCs w:val="18"/>
        </w:rPr>
        <w:t>ATA DE REGISTRO DE PREÇOS</w:t>
      </w:r>
      <w:r w:rsidRPr="00776BF0">
        <w:rPr>
          <w:rFonts w:ascii="Arial" w:hAnsi="Arial" w:cs="Arial"/>
          <w:color w:val="000000"/>
          <w:sz w:val="18"/>
          <w:szCs w:val="18"/>
        </w:rPr>
        <w:t xml:space="preserve"> REFERENTE AO </w:t>
      </w:r>
      <w:r w:rsidRPr="00776BF0">
        <w:rPr>
          <w:rFonts w:ascii="Arial" w:hAnsi="Arial" w:cs="Arial"/>
          <w:b/>
          <w:color w:val="000000"/>
          <w:sz w:val="18"/>
          <w:szCs w:val="18"/>
        </w:rPr>
        <w:t xml:space="preserve">PREGÃO ELETRÔNICO Nº </w:t>
      </w:r>
      <w:r w:rsidR="00065DCD" w:rsidRPr="00776BF0">
        <w:rPr>
          <w:rFonts w:ascii="Arial" w:hAnsi="Arial" w:cs="Arial"/>
          <w:b/>
          <w:color w:val="000000"/>
          <w:sz w:val="18"/>
          <w:szCs w:val="18"/>
        </w:rPr>
        <w:t>009/2023</w:t>
      </w:r>
      <w:r w:rsidRPr="00776BF0">
        <w:rPr>
          <w:rFonts w:ascii="Arial" w:hAnsi="Arial" w:cs="Arial"/>
          <w:color w:val="000000"/>
          <w:sz w:val="18"/>
          <w:szCs w:val="18"/>
        </w:rPr>
        <w:t xml:space="preserve">, QUE ENTRE SI CELEBRAM O </w:t>
      </w:r>
      <w:r w:rsidRPr="00776BF0">
        <w:rPr>
          <w:rFonts w:ascii="Arial" w:hAnsi="Arial" w:cs="Arial"/>
          <w:b/>
          <w:color w:val="000000"/>
          <w:sz w:val="18"/>
          <w:szCs w:val="18"/>
        </w:rPr>
        <w:t>MUNICÍPIO DE FLORES DA CUNHA</w:t>
      </w:r>
      <w:r w:rsidRPr="00776BF0">
        <w:rPr>
          <w:rFonts w:ascii="Arial" w:hAnsi="Arial" w:cs="Arial"/>
          <w:color w:val="000000"/>
          <w:sz w:val="18"/>
          <w:szCs w:val="18"/>
        </w:rPr>
        <w:t xml:space="preserve"> E </w:t>
      </w:r>
      <w:r w:rsidR="00275F3A" w:rsidRPr="00776BF0">
        <w:rPr>
          <w:rFonts w:ascii="Arial" w:hAnsi="Arial" w:cs="Arial"/>
          <w:b/>
          <w:color w:val="000000"/>
          <w:sz w:val="18"/>
          <w:szCs w:val="18"/>
        </w:rPr>
        <w:t>STADIUM ACRILICOS LTDA</w:t>
      </w:r>
      <w:r w:rsidRPr="00776BF0">
        <w:rPr>
          <w:rFonts w:ascii="Arial" w:hAnsi="Arial" w:cs="Arial"/>
          <w:color w:val="000000"/>
          <w:sz w:val="18"/>
          <w:szCs w:val="18"/>
        </w:rPr>
        <w:t>, NOS TERMOS E CONDIÇÕES A SEGUIR ESTABELECIDAS.</w:t>
      </w:r>
    </w:p>
    <w:p w:rsidR="007167C4" w:rsidRPr="00776BF0" w:rsidRDefault="007167C4" w:rsidP="007167C4">
      <w:pPr>
        <w:rPr>
          <w:rFonts w:ascii="Arial" w:hAnsi="Arial" w:cs="Arial"/>
          <w:sz w:val="18"/>
          <w:szCs w:val="18"/>
        </w:rPr>
      </w:pPr>
    </w:p>
    <w:p w:rsidR="007167C4" w:rsidRPr="00776BF0" w:rsidRDefault="007167C4" w:rsidP="007167C4">
      <w:pPr>
        <w:autoSpaceDE w:val="0"/>
        <w:autoSpaceDN w:val="0"/>
        <w:adjustRightInd w:val="0"/>
        <w:ind w:firstLine="1134"/>
        <w:jc w:val="both"/>
        <w:rPr>
          <w:rFonts w:ascii="Arial" w:hAnsi="Arial" w:cs="Arial"/>
          <w:sz w:val="18"/>
          <w:szCs w:val="18"/>
        </w:rPr>
      </w:pPr>
      <w:r w:rsidRPr="00776BF0">
        <w:rPr>
          <w:rFonts w:ascii="Arial" w:hAnsi="Arial" w:cs="Arial"/>
          <w:color w:val="000000"/>
          <w:sz w:val="18"/>
          <w:szCs w:val="18"/>
        </w:rPr>
        <w:t xml:space="preserve">O </w:t>
      </w:r>
      <w:r w:rsidRPr="00776BF0">
        <w:rPr>
          <w:rFonts w:ascii="Arial" w:hAnsi="Arial" w:cs="Arial"/>
          <w:b/>
          <w:color w:val="000000"/>
          <w:sz w:val="18"/>
          <w:szCs w:val="18"/>
        </w:rPr>
        <w:t>MUNICÍPIO DE FLORES DA CUNHA</w:t>
      </w:r>
      <w:r w:rsidRPr="00776BF0">
        <w:rPr>
          <w:rFonts w:ascii="Arial" w:hAnsi="Arial" w:cs="Arial"/>
          <w:b/>
          <w:bCs/>
          <w:color w:val="000000"/>
          <w:sz w:val="18"/>
          <w:szCs w:val="18"/>
        </w:rPr>
        <w:t xml:space="preserve">, </w:t>
      </w:r>
      <w:r w:rsidRPr="00776BF0">
        <w:rPr>
          <w:rFonts w:ascii="Arial" w:hAnsi="Arial" w:cs="Arial"/>
          <w:color w:val="000000"/>
          <w:sz w:val="18"/>
          <w:szCs w:val="18"/>
        </w:rPr>
        <w:t xml:space="preserve">pessoa jurídica de direito público interno, inscrito no CNPJ sob o nº </w:t>
      </w:r>
      <w:r w:rsidRPr="00776BF0">
        <w:rPr>
          <w:rFonts w:ascii="Arial" w:hAnsi="Arial" w:cs="Arial"/>
          <w:sz w:val="18"/>
          <w:szCs w:val="18"/>
        </w:rPr>
        <w:t>87.843.819/0001-07</w:t>
      </w:r>
      <w:r w:rsidRPr="00776BF0">
        <w:rPr>
          <w:rFonts w:ascii="Arial" w:hAnsi="Arial" w:cs="Arial"/>
          <w:color w:val="000000"/>
          <w:sz w:val="18"/>
          <w:szCs w:val="18"/>
        </w:rPr>
        <w:t>, estabelecida na Rua São José, nº 2500, neste a</w:t>
      </w:r>
      <w:r w:rsidRPr="00776BF0">
        <w:rPr>
          <w:rFonts w:ascii="Arial" w:hAnsi="Arial" w:cs="Arial"/>
          <w:sz w:val="18"/>
          <w:szCs w:val="18"/>
        </w:rPr>
        <w:t xml:space="preserve">to representado pelo seu Prefeito Municipal Sr. </w:t>
      </w:r>
      <w:r w:rsidRPr="00776BF0">
        <w:rPr>
          <w:rFonts w:ascii="Arial" w:hAnsi="Arial" w:cs="Arial"/>
          <w:b/>
          <w:sz w:val="18"/>
          <w:szCs w:val="18"/>
        </w:rPr>
        <w:t xml:space="preserve">CÉSAR ULIAN, </w:t>
      </w:r>
      <w:r w:rsidRPr="00776BF0">
        <w:rPr>
          <w:rFonts w:ascii="Arial" w:hAnsi="Arial" w:cs="Arial"/>
          <w:bCs/>
          <w:sz w:val="18"/>
          <w:szCs w:val="18"/>
        </w:rPr>
        <w:t>brasileiro, casado, inscrito no CPF sob o nº 003.840.770-13, carteira de identidade nº 4081665236 SJS/RS, residente e domiciliado na Rua Vinte e Cinco de Julho, nº 595, Bairro Centro na cidade de Flores da Cunha - RS</w:t>
      </w:r>
      <w:r w:rsidRPr="00776BF0">
        <w:rPr>
          <w:rFonts w:ascii="Arial" w:hAnsi="Arial" w:cs="Arial"/>
          <w:sz w:val="18"/>
          <w:szCs w:val="18"/>
        </w:rPr>
        <w:t xml:space="preserve">, </w:t>
      </w:r>
      <w:r w:rsidRPr="00776BF0">
        <w:rPr>
          <w:rFonts w:ascii="Arial" w:hAnsi="Arial" w:cs="Arial"/>
          <w:color w:val="000000"/>
          <w:sz w:val="18"/>
          <w:szCs w:val="18"/>
        </w:rPr>
        <w:t xml:space="preserve">doravante denominada </w:t>
      </w:r>
      <w:r w:rsidRPr="00776BF0">
        <w:rPr>
          <w:rFonts w:ascii="Arial" w:hAnsi="Arial" w:cs="Arial"/>
          <w:b/>
          <w:color w:val="000000"/>
          <w:sz w:val="18"/>
          <w:szCs w:val="18"/>
        </w:rPr>
        <w:t>ADMINISTRAÇÃO</w:t>
      </w:r>
      <w:r w:rsidRPr="00776BF0">
        <w:rPr>
          <w:rFonts w:ascii="Arial" w:hAnsi="Arial" w:cs="Arial"/>
          <w:color w:val="000000"/>
          <w:sz w:val="18"/>
          <w:szCs w:val="18"/>
        </w:rPr>
        <w:t xml:space="preserve"> </w:t>
      </w:r>
      <w:r w:rsidRPr="00776BF0">
        <w:rPr>
          <w:rFonts w:ascii="Arial" w:hAnsi="Arial" w:cs="Arial"/>
          <w:bCs/>
          <w:color w:val="000000"/>
          <w:sz w:val="18"/>
          <w:szCs w:val="18"/>
        </w:rPr>
        <w:t>e</w:t>
      </w:r>
      <w:r w:rsidRPr="00776BF0">
        <w:rPr>
          <w:rFonts w:ascii="Arial" w:hAnsi="Arial" w:cs="Arial"/>
          <w:b/>
          <w:bCs/>
          <w:color w:val="000000"/>
          <w:sz w:val="18"/>
          <w:szCs w:val="18"/>
        </w:rPr>
        <w:t xml:space="preserve"> </w:t>
      </w:r>
      <w:r w:rsidRPr="00776BF0">
        <w:rPr>
          <w:rFonts w:ascii="Arial" w:hAnsi="Arial" w:cs="Arial"/>
          <w:color w:val="000000"/>
          <w:sz w:val="18"/>
          <w:szCs w:val="18"/>
        </w:rPr>
        <w:t>a</w:t>
      </w:r>
      <w:r w:rsidRPr="00776BF0">
        <w:rPr>
          <w:rFonts w:ascii="Arial" w:hAnsi="Arial" w:cs="Arial"/>
          <w:sz w:val="18"/>
          <w:szCs w:val="18"/>
        </w:rPr>
        <w:t xml:space="preserve"> empresa </w:t>
      </w:r>
      <w:r w:rsidR="00CE207A" w:rsidRPr="00776BF0">
        <w:rPr>
          <w:rFonts w:ascii="Arial" w:hAnsi="Arial" w:cs="Arial"/>
          <w:b/>
          <w:color w:val="000000"/>
          <w:sz w:val="18"/>
          <w:szCs w:val="18"/>
        </w:rPr>
        <w:t>STADIUM ACRILICOS LTDA</w:t>
      </w:r>
      <w:r w:rsidRPr="00776BF0">
        <w:rPr>
          <w:rFonts w:ascii="Arial" w:hAnsi="Arial" w:cs="Arial"/>
          <w:b/>
          <w:sz w:val="18"/>
          <w:szCs w:val="18"/>
        </w:rPr>
        <w:t xml:space="preserve">, </w:t>
      </w:r>
      <w:r w:rsidRPr="00776BF0">
        <w:rPr>
          <w:rFonts w:ascii="Arial" w:hAnsi="Arial" w:cs="Arial"/>
          <w:sz w:val="18"/>
          <w:szCs w:val="18"/>
        </w:rPr>
        <w:t xml:space="preserve">inscrita no CNPJ sob o nº </w:t>
      </w:r>
      <w:r w:rsidR="00CE207A" w:rsidRPr="00776BF0">
        <w:rPr>
          <w:rFonts w:ascii="Arial" w:hAnsi="Arial" w:cs="Arial"/>
          <w:sz w:val="18"/>
          <w:szCs w:val="18"/>
        </w:rPr>
        <w:t>03.506.715/0001-09</w:t>
      </w:r>
      <w:r w:rsidRPr="00776BF0">
        <w:rPr>
          <w:rFonts w:ascii="Arial" w:hAnsi="Arial" w:cs="Arial"/>
          <w:sz w:val="18"/>
          <w:szCs w:val="18"/>
        </w:rPr>
        <w:t xml:space="preserve">, estabelecida na Rua </w:t>
      </w:r>
      <w:proofErr w:type="spellStart"/>
      <w:r w:rsidR="004E5A0F" w:rsidRPr="00776BF0">
        <w:rPr>
          <w:rFonts w:ascii="Arial" w:hAnsi="Arial" w:cs="Arial"/>
          <w:sz w:val="18"/>
          <w:szCs w:val="18"/>
        </w:rPr>
        <w:t>Catuípe</w:t>
      </w:r>
      <w:proofErr w:type="spellEnd"/>
      <w:r w:rsidRPr="00776BF0">
        <w:rPr>
          <w:rFonts w:ascii="Arial" w:hAnsi="Arial" w:cs="Arial"/>
          <w:sz w:val="18"/>
          <w:szCs w:val="18"/>
        </w:rPr>
        <w:t xml:space="preserve">, nº </w:t>
      </w:r>
      <w:r w:rsidR="004E5A0F" w:rsidRPr="00776BF0">
        <w:rPr>
          <w:rFonts w:ascii="Arial" w:hAnsi="Arial" w:cs="Arial"/>
          <w:sz w:val="18"/>
          <w:szCs w:val="18"/>
        </w:rPr>
        <w:t>283</w:t>
      </w:r>
      <w:r w:rsidRPr="00776BF0">
        <w:rPr>
          <w:rFonts w:ascii="Arial" w:hAnsi="Arial" w:cs="Arial"/>
          <w:sz w:val="18"/>
          <w:szCs w:val="18"/>
        </w:rPr>
        <w:t xml:space="preserve">, </w:t>
      </w:r>
      <w:r w:rsidR="00B015BD" w:rsidRPr="00776BF0">
        <w:rPr>
          <w:rFonts w:ascii="Arial" w:hAnsi="Arial" w:cs="Arial"/>
          <w:sz w:val="18"/>
          <w:szCs w:val="18"/>
        </w:rPr>
        <w:t xml:space="preserve">Pavilhão, </w:t>
      </w:r>
      <w:r w:rsidRPr="00776BF0">
        <w:rPr>
          <w:rFonts w:ascii="Arial" w:hAnsi="Arial" w:cs="Arial"/>
          <w:sz w:val="18"/>
          <w:szCs w:val="18"/>
        </w:rPr>
        <w:t xml:space="preserve">Bairro </w:t>
      </w:r>
      <w:r w:rsidR="00B015BD" w:rsidRPr="00776BF0">
        <w:rPr>
          <w:rFonts w:ascii="Arial" w:hAnsi="Arial" w:cs="Arial"/>
          <w:sz w:val="18"/>
          <w:szCs w:val="18"/>
        </w:rPr>
        <w:t>Aliança</w:t>
      </w:r>
      <w:r w:rsidRPr="00776BF0">
        <w:rPr>
          <w:rFonts w:ascii="Arial" w:hAnsi="Arial" w:cs="Arial"/>
          <w:sz w:val="18"/>
          <w:szCs w:val="18"/>
        </w:rPr>
        <w:t xml:space="preserve">, na cidade de </w:t>
      </w:r>
      <w:r w:rsidR="00F77232" w:rsidRPr="00776BF0">
        <w:rPr>
          <w:rFonts w:ascii="Arial" w:hAnsi="Arial" w:cs="Arial"/>
          <w:sz w:val="18"/>
          <w:szCs w:val="18"/>
        </w:rPr>
        <w:t xml:space="preserve">Santo </w:t>
      </w:r>
      <w:proofErr w:type="spellStart"/>
      <w:r w:rsidR="00F77232" w:rsidRPr="00776BF0">
        <w:rPr>
          <w:rFonts w:ascii="Arial" w:hAnsi="Arial" w:cs="Arial"/>
          <w:sz w:val="18"/>
          <w:szCs w:val="18"/>
        </w:rPr>
        <w:t>Angelo</w:t>
      </w:r>
      <w:proofErr w:type="spellEnd"/>
      <w:r w:rsidR="00F77232" w:rsidRPr="00776BF0">
        <w:rPr>
          <w:rFonts w:ascii="Arial" w:hAnsi="Arial" w:cs="Arial"/>
          <w:sz w:val="18"/>
          <w:szCs w:val="18"/>
        </w:rPr>
        <w:t xml:space="preserve"> - RS</w:t>
      </w:r>
      <w:r w:rsidRPr="00776BF0">
        <w:rPr>
          <w:rFonts w:ascii="Arial" w:hAnsi="Arial" w:cs="Arial"/>
          <w:sz w:val="18"/>
          <w:szCs w:val="18"/>
        </w:rPr>
        <w:t xml:space="preserve">, neste </w:t>
      </w:r>
      <w:proofErr w:type="gramStart"/>
      <w:r w:rsidRPr="00776BF0">
        <w:rPr>
          <w:rFonts w:ascii="Arial" w:hAnsi="Arial" w:cs="Arial"/>
          <w:sz w:val="18"/>
          <w:szCs w:val="18"/>
        </w:rPr>
        <w:t>ato representada</w:t>
      </w:r>
      <w:proofErr w:type="gramEnd"/>
      <w:r w:rsidRPr="00776BF0">
        <w:rPr>
          <w:rFonts w:ascii="Arial" w:hAnsi="Arial" w:cs="Arial"/>
          <w:sz w:val="18"/>
          <w:szCs w:val="18"/>
        </w:rPr>
        <w:t xml:space="preserve"> pelo Sr. </w:t>
      </w:r>
      <w:r w:rsidR="00F77232" w:rsidRPr="00776BF0">
        <w:rPr>
          <w:rFonts w:ascii="Arial" w:hAnsi="Arial" w:cs="Arial"/>
          <w:sz w:val="18"/>
          <w:szCs w:val="18"/>
        </w:rPr>
        <w:t xml:space="preserve">Vinicius </w:t>
      </w:r>
      <w:proofErr w:type="spellStart"/>
      <w:r w:rsidR="00F77232" w:rsidRPr="00776BF0">
        <w:rPr>
          <w:rFonts w:ascii="Arial" w:hAnsi="Arial" w:cs="Arial"/>
          <w:sz w:val="18"/>
          <w:szCs w:val="18"/>
        </w:rPr>
        <w:t>Rauber</w:t>
      </w:r>
      <w:proofErr w:type="spellEnd"/>
      <w:r w:rsidRPr="00776BF0">
        <w:rPr>
          <w:rFonts w:ascii="Arial" w:hAnsi="Arial" w:cs="Arial"/>
          <w:sz w:val="18"/>
          <w:szCs w:val="18"/>
        </w:rPr>
        <w:t xml:space="preserve">, brasileiro, </w:t>
      </w:r>
      <w:r w:rsidR="002871CF" w:rsidRPr="00776BF0">
        <w:rPr>
          <w:rFonts w:ascii="Arial" w:hAnsi="Arial" w:cs="Arial"/>
          <w:sz w:val="18"/>
          <w:szCs w:val="18"/>
        </w:rPr>
        <w:t>solteiro,</w:t>
      </w:r>
      <w:r w:rsidRPr="00776BF0">
        <w:rPr>
          <w:rFonts w:ascii="Arial" w:hAnsi="Arial" w:cs="Arial"/>
          <w:sz w:val="18"/>
          <w:szCs w:val="18"/>
        </w:rPr>
        <w:t xml:space="preserve"> inscrito no CPF sob o nº </w:t>
      </w:r>
      <w:r w:rsidR="00391247" w:rsidRPr="00776BF0">
        <w:rPr>
          <w:rFonts w:ascii="Arial" w:hAnsi="Arial" w:cs="Arial"/>
          <w:sz w:val="18"/>
          <w:szCs w:val="18"/>
        </w:rPr>
        <w:t>958.962.950-49</w:t>
      </w:r>
      <w:r w:rsidRPr="00776BF0">
        <w:rPr>
          <w:rFonts w:ascii="Arial" w:hAnsi="Arial" w:cs="Arial"/>
          <w:sz w:val="18"/>
          <w:szCs w:val="18"/>
        </w:rPr>
        <w:t xml:space="preserve">, carteira de identidade nº </w:t>
      </w:r>
      <w:r w:rsidR="00391247" w:rsidRPr="00776BF0">
        <w:rPr>
          <w:rFonts w:ascii="Arial" w:hAnsi="Arial" w:cs="Arial"/>
          <w:sz w:val="18"/>
          <w:szCs w:val="18"/>
        </w:rPr>
        <w:t>1054217573 SSP/RS</w:t>
      </w:r>
      <w:r w:rsidRPr="00776BF0">
        <w:rPr>
          <w:rFonts w:ascii="Arial" w:hAnsi="Arial" w:cs="Arial"/>
          <w:sz w:val="18"/>
          <w:szCs w:val="18"/>
        </w:rPr>
        <w:t xml:space="preserve">, residente e domiciliado na Rua </w:t>
      </w:r>
      <w:proofErr w:type="spellStart"/>
      <w:r w:rsidR="00B44A76" w:rsidRPr="00776BF0">
        <w:rPr>
          <w:rFonts w:ascii="Arial" w:hAnsi="Arial" w:cs="Arial"/>
          <w:sz w:val="18"/>
          <w:szCs w:val="18"/>
        </w:rPr>
        <w:t>Nicaragua</w:t>
      </w:r>
      <w:proofErr w:type="spellEnd"/>
      <w:r w:rsidRPr="00776BF0">
        <w:rPr>
          <w:rFonts w:ascii="Arial" w:hAnsi="Arial" w:cs="Arial"/>
          <w:sz w:val="18"/>
          <w:szCs w:val="18"/>
        </w:rPr>
        <w:t xml:space="preserve">, nº </w:t>
      </w:r>
      <w:r w:rsidR="00B44A76" w:rsidRPr="00776BF0">
        <w:rPr>
          <w:rFonts w:ascii="Arial" w:hAnsi="Arial" w:cs="Arial"/>
          <w:sz w:val="18"/>
          <w:szCs w:val="18"/>
        </w:rPr>
        <w:t>54</w:t>
      </w:r>
      <w:r w:rsidRPr="00776BF0">
        <w:rPr>
          <w:rFonts w:ascii="Arial" w:hAnsi="Arial" w:cs="Arial"/>
          <w:sz w:val="18"/>
          <w:szCs w:val="18"/>
        </w:rPr>
        <w:t xml:space="preserve">, Bairro </w:t>
      </w:r>
      <w:r w:rsidR="002923EE" w:rsidRPr="00776BF0">
        <w:rPr>
          <w:rFonts w:ascii="Arial" w:hAnsi="Arial" w:cs="Arial"/>
          <w:sz w:val="18"/>
          <w:szCs w:val="18"/>
        </w:rPr>
        <w:t xml:space="preserve">Jardim Residencial </w:t>
      </w:r>
      <w:proofErr w:type="spellStart"/>
      <w:r w:rsidR="002923EE" w:rsidRPr="00776BF0">
        <w:rPr>
          <w:rFonts w:ascii="Arial" w:hAnsi="Arial" w:cs="Arial"/>
          <w:sz w:val="18"/>
          <w:szCs w:val="18"/>
        </w:rPr>
        <w:t>Sabo</w:t>
      </w:r>
      <w:proofErr w:type="spellEnd"/>
      <w:r w:rsidRPr="00776BF0">
        <w:rPr>
          <w:rFonts w:ascii="Arial" w:hAnsi="Arial" w:cs="Arial"/>
          <w:sz w:val="18"/>
          <w:szCs w:val="18"/>
        </w:rPr>
        <w:t xml:space="preserve">, na cidade de </w:t>
      </w:r>
      <w:r w:rsidR="002923EE" w:rsidRPr="00776BF0">
        <w:rPr>
          <w:rFonts w:ascii="Arial" w:hAnsi="Arial" w:cs="Arial"/>
          <w:sz w:val="18"/>
          <w:szCs w:val="18"/>
        </w:rPr>
        <w:t xml:space="preserve">Santo </w:t>
      </w:r>
      <w:proofErr w:type="spellStart"/>
      <w:r w:rsidR="002923EE" w:rsidRPr="00776BF0">
        <w:rPr>
          <w:rFonts w:ascii="Arial" w:hAnsi="Arial" w:cs="Arial"/>
          <w:sz w:val="18"/>
          <w:szCs w:val="18"/>
        </w:rPr>
        <w:t>Angelo</w:t>
      </w:r>
      <w:proofErr w:type="spellEnd"/>
      <w:r w:rsidR="002923EE" w:rsidRPr="00776BF0">
        <w:rPr>
          <w:rFonts w:ascii="Arial" w:hAnsi="Arial" w:cs="Arial"/>
          <w:sz w:val="18"/>
          <w:szCs w:val="18"/>
        </w:rPr>
        <w:t xml:space="preserve"> - RS</w:t>
      </w:r>
      <w:r w:rsidRPr="00776BF0">
        <w:rPr>
          <w:rFonts w:ascii="Arial" w:hAnsi="Arial" w:cs="Arial"/>
          <w:sz w:val="18"/>
          <w:szCs w:val="18"/>
        </w:rPr>
        <w:t>,</w:t>
      </w:r>
      <w:r w:rsidRPr="00776BF0">
        <w:rPr>
          <w:rFonts w:ascii="Arial" w:hAnsi="Arial" w:cs="Arial"/>
          <w:color w:val="000000"/>
          <w:sz w:val="18"/>
          <w:szCs w:val="18"/>
        </w:rPr>
        <w:t xml:space="preserve"> doravante denominada </w:t>
      </w:r>
      <w:r w:rsidRPr="00776BF0">
        <w:rPr>
          <w:rFonts w:ascii="Arial" w:hAnsi="Arial" w:cs="Arial"/>
          <w:b/>
          <w:color w:val="000000"/>
          <w:sz w:val="18"/>
          <w:szCs w:val="18"/>
        </w:rPr>
        <w:t>COMPROMITENTE FORNECEDORA</w:t>
      </w:r>
      <w:r w:rsidRPr="00776BF0">
        <w:rPr>
          <w:rFonts w:ascii="Arial" w:hAnsi="Arial" w:cs="Arial"/>
          <w:color w:val="000000"/>
          <w:sz w:val="18"/>
          <w:szCs w:val="18"/>
        </w:rPr>
        <w:t xml:space="preserve">, resolvem firmar a presente ATA DE REGISTRO DE PREÇOS, de acordo com o resultado do </w:t>
      </w:r>
      <w:r w:rsidRPr="00776BF0">
        <w:rPr>
          <w:rFonts w:ascii="Arial" w:hAnsi="Arial" w:cs="Arial"/>
          <w:b/>
          <w:bCs/>
          <w:color w:val="000000"/>
          <w:sz w:val="18"/>
          <w:szCs w:val="18"/>
        </w:rPr>
        <w:t xml:space="preserve">Pregão Eletrônico n.º </w:t>
      </w:r>
      <w:r w:rsidR="006021D4" w:rsidRPr="00776BF0">
        <w:rPr>
          <w:rFonts w:ascii="Arial" w:hAnsi="Arial" w:cs="Arial"/>
          <w:b/>
          <w:bCs/>
          <w:color w:val="000000"/>
          <w:sz w:val="18"/>
          <w:szCs w:val="18"/>
        </w:rPr>
        <w:t>009</w:t>
      </w:r>
      <w:r w:rsidRPr="00776BF0">
        <w:rPr>
          <w:rFonts w:ascii="Arial" w:hAnsi="Arial" w:cs="Arial"/>
          <w:b/>
          <w:bCs/>
          <w:color w:val="000000"/>
          <w:sz w:val="18"/>
          <w:szCs w:val="18"/>
        </w:rPr>
        <w:t xml:space="preserve">/2023, </w:t>
      </w:r>
      <w:r w:rsidRPr="00776BF0">
        <w:rPr>
          <w:rFonts w:ascii="Arial" w:hAnsi="Arial" w:cs="Arial"/>
          <w:color w:val="000000"/>
          <w:sz w:val="18"/>
          <w:szCs w:val="18"/>
        </w:rPr>
        <w:t>mediante as cláusulas e condições a seguir estabelecidas:</w:t>
      </w:r>
    </w:p>
    <w:p w:rsidR="007167C4" w:rsidRPr="00776BF0" w:rsidRDefault="007167C4" w:rsidP="007167C4">
      <w:pPr>
        <w:ind w:firstLine="1134"/>
        <w:jc w:val="both"/>
        <w:rPr>
          <w:rFonts w:ascii="Arial" w:hAnsi="Arial" w:cs="Arial"/>
          <w:sz w:val="18"/>
          <w:szCs w:val="18"/>
        </w:rPr>
      </w:pPr>
    </w:p>
    <w:p w:rsidR="007167C4" w:rsidRPr="00776BF0" w:rsidRDefault="007167C4" w:rsidP="007167C4">
      <w:pPr>
        <w:autoSpaceDE w:val="0"/>
        <w:autoSpaceDN w:val="0"/>
        <w:adjustRightInd w:val="0"/>
        <w:ind w:firstLine="1080"/>
        <w:rPr>
          <w:rFonts w:ascii="Arial" w:hAnsi="Arial" w:cs="Arial"/>
          <w:b/>
          <w:bCs/>
          <w:sz w:val="18"/>
          <w:szCs w:val="18"/>
        </w:rPr>
      </w:pPr>
      <w:r w:rsidRPr="00776BF0">
        <w:rPr>
          <w:rFonts w:ascii="Arial" w:hAnsi="Arial" w:cs="Arial"/>
          <w:b/>
          <w:bCs/>
          <w:sz w:val="18"/>
          <w:szCs w:val="18"/>
        </w:rPr>
        <w:t>CLÁUSULA PRIMEIRA - DO OBJETO</w:t>
      </w:r>
    </w:p>
    <w:p w:rsidR="007167C4" w:rsidRPr="00776BF0" w:rsidRDefault="007167C4" w:rsidP="007167C4">
      <w:pPr>
        <w:autoSpaceDE w:val="0"/>
        <w:autoSpaceDN w:val="0"/>
        <w:adjustRightInd w:val="0"/>
        <w:ind w:firstLine="1080"/>
        <w:rPr>
          <w:rFonts w:ascii="Arial" w:hAnsi="Arial" w:cs="Arial"/>
          <w:b/>
          <w:bCs/>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I –</w:t>
      </w:r>
      <w:r w:rsidRPr="00776BF0">
        <w:rPr>
          <w:rFonts w:ascii="Arial" w:hAnsi="Arial" w:cs="Arial"/>
          <w:sz w:val="18"/>
          <w:szCs w:val="18"/>
        </w:rPr>
        <w:t xml:space="preserve"> </w:t>
      </w:r>
      <w:proofErr w:type="gramStart"/>
      <w:r w:rsidRPr="00776BF0">
        <w:rPr>
          <w:rFonts w:ascii="Arial" w:hAnsi="Arial" w:cs="Arial"/>
          <w:sz w:val="18"/>
          <w:szCs w:val="18"/>
        </w:rPr>
        <w:t>A presente</w:t>
      </w:r>
      <w:proofErr w:type="gramEnd"/>
      <w:r w:rsidRPr="00776BF0">
        <w:rPr>
          <w:rFonts w:ascii="Arial" w:hAnsi="Arial" w:cs="Arial"/>
          <w:sz w:val="18"/>
          <w:szCs w:val="18"/>
        </w:rPr>
        <w:t xml:space="preserve"> Ata objetiva o </w:t>
      </w:r>
      <w:r w:rsidRPr="00776BF0">
        <w:rPr>
          <w:rFonts w:ascii="Arial" w:hAnsi="Arial" w:cs="Arial"/>
          <w:b/>
          <w:bCs/>
          <w:sz w:val="18"/>
          <w:szCs w:val="18"/>
        </w:rPr>
        <w:t>REGISTRO DE PREÇOS</w:t>
      </w:r>
      <w:r w:rsidRPr="00776BF0">
        <w:rPr>
          <w:rFonts w:ascii="Arial" w:hAnsi="Arial" w:cs="Arial"/>
          <w:sz w:val="18"/>
          <w:szCs w:val="18"/>
        </w:rPr>
        <w:t xml:space="preserve"> de troféus e medalhas para premiação nos eventos promovidos pelo Município.</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II –</w:t>
      </w:r>
      <w:r w:rsidRPr="00776BF0">
        <w:rPr>
          <w:rFonts w:ascii="Arial" w:hAnsi="Arial" w:cs="Arial"/>
          <w:sz w:val="18"/>
          <w:szCs w:val="18"/>
        </w:rPr>
        <w:t xml:space="preserve"> Os quantitativos indicados na planilha abaixo são meramente estimados, não acarretando qualquer obrigação quanto a sua aquisição por parte desta municipalidade.</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 xml:space="preserve">III – </w:t>
      </w:r>
      <w:r w:rsidRPr="00776BF0">
        <w:rPr>
          <w:rFonts w:ascii="Arial" w:hAnsi="Arial" w:cs="Arial"/>
          <w:sz w:val="18"/>
          <w:szCs w:val="18"/>
        </w:rPr>
        <w:t xml:space="preserve">As quantidades que vierem a ser adquiridas serão definidas em “Nota de Empenho”, válida como </w:t>
      </w:r>
      <w:r w:rsidRPr="00776BF0">
        <w:rPr>
          <w:rFonts w:ascii="Arial" w:hAnsi="Arial" w:cs="Arial"/>
          <w:sz w:val="18"/>
          <w:szCs w:val="18"/>
          <w:lang w:eastAsia="ar-SA"/>
        </w:rPr>
        <w:t>contrato de aquisição e fornecimento</w:t>
      </w:r>
      <w:r w:rsidRPr="00776BF0">
        <w:rPr>
          <w:rFonts w:ascii="Arial" w:hAnsi="Arial" w:cs="Arial"/>
          <w:sz w:val="18"/>
          <w:szCs w:val="18"/>
        </w:rPr>
        <w:t>.</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IV –</w:t>
      </w:r>
      <w:r w:rsidRPr="00776BF0">
        <w:rPr>
          <w:rFonts w:ascii="Arial" w:hAnsi="Arial" w:cs="Arial"/>
          <w:sz w:val="18"/>
          <w:szCs w:val="18"/>
        </w:rPr>
        <w:t xml:space="preserve"> A quantidade do produto definida na Nota de Empenho poderá ser adquirida na sua totalidade, parte ou nenhuma.</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V –</w:t>
      </w:r>
      <w:r w:rsidRPr="00776BF0">
        <w:rPr>
          <w:rFonts w:ascii="Arial" w:hAnsi="Arial" w:cs="Arial"/>
          <w:sz w:val="18"/>
          <w:szCs w:val="18"/>
        </w:rPr>
        <w:t xml:space="preserve"> As quantidades definidas nas Notas de Empenho são para entrega conforme programação da Secretaria requisitante.</w:t>
      </w:r>
    </w:p>
    <w:p w:rsidR="007167C4" w:rsidRPr="00776BF0" w:rsidRDefault="007167C4" w:rsidP="007167C4">
      <w:pPr>
        <w:ind w:firstLine="1134"/>
        <w:jc w:val="both"/>
        <w:rPr>
          <w:rFonts w:ascii="Arial" w:hAnsi="Arial" w:cs="Arial"/>
          <w:color w:val="000000"/>
          <w:sz w:val="18"/>
          <w:szCs w:val="18"/>
        </w:rPr>
      </w:pPr>
      <w:r w:rsidRPr="00776BF0">
        <w:rPr>
          <w:rFonts w:ascii="Arial" w:hAnsi="Arial" w:cs="Arial"/>
          <w:b/>
          <w:sz w:val="18"/>
          <w:szCs w:val="18"/>
        </w:rPr>
        <w:t>VI –</w:t>
      </w:r>
      <w:r w:rsidRPr="00776BF0">
        <w:rPr>
          <w:rFonts w:ascii="Arial" w:hAnsi="Arial" w:cs="Arial"/>
          <w:sz w:val="18"/>
          <w:szCs w:val="18"/>
        </w:rPr>
        <w:t xml:space="preserve"> As entregas deverão ser conforme programação feita pela Secretaria requisitante.</w:t>
      </w:r>
    </w:p>
    <w:p w:rsidR="007167C4" w:rsidRPr="00776BF0" w:rsidRDefault="007167C4" w:rsidP="007167C4">
      <w:pPr>
        <w:ind w:firstLine="1134"/>
        <w:jc w:val="both"/>
        <w:rPr>
          <w:rFonts w:ascii="Arial" w:hAnsi="Arial" w:cs="Arial"/>
          <w:iCs/>
          <w:sz w:val="18"/>
          <w:szCs w:val="18"/>
        </w:rPr>
      </w:pPr>
      <w:r w:rsidRPr="00776BF0">
        <w:rPr>
          <w:rFonts w:ascii="Arial" w:hAnsi="Arial" w:cs="Arial"/>
          <w:b/>
          <w:sz w:val="18"/>
          <w:szCs w:val="18"/>
        </w:rPr>
        <w:t xml:space="preserve">VII – </w:t>
      </w:r>
      <w:r w:rsidRPr="00776BF0">
        <w:rPr>
          <w:rFonts w:ascii="Arial" w:hAnsi="Arial" w:cs="Arial"/>
          <w:sz w:val="18"/>
          <w:szCs w:val="18"/>
        </w:rPr>
        <w:t xml:space="preserve">A existência de preços registrados não obriga o Município firmar aquisição, sendo-lhe facultada a utilização de outros meios, </w:t>
      </w:r>
      <w:r w:rsidRPr="00776BF0">
        <w:rPr>
          <w:rFonts w:ascii="Arial" w:hAnsi="Arial" w:cs="Arial"/>
          <w:iCs/>
          <w:sz w:val="18"/>
          <w:szCs w:val="18"/>
        </w:rPr>
        <w:t>assegurando-se ao beneficiário do registro preferência em igualdade de condições.</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 xml:space="preserve">VIII – </w:t>
      </w:r>
      <w:r w:rsidRPr="00776BF0">
        <w:rPr>
          <w:rFonts w:ascii="Arial" w:hAnsi="Arial" w:cs="Arial"/>
          <w:sz w:val="18"/>
          <w:szCs w:val="18"/>
        </w:rPr>
        <w:t>Se houver destinação de recursos Federais ou Estaduais, a Administração fará uso deste Registro de Preços para aquisição dos Produtos, caso necessário.</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IX -</w:t>
      </w:r>
      <w:r w:rsidRPr="00776BF0">
        <w:rPr>
          <w:rFonts w:ascii="Arial" w:hAnsi="Arial" w:cs="Arial"/>
          <w:sz w:val="18"/>
          <w:szCs w:val="18"/>
        </w:rPr>
        <w:t xml:space="preserve"> As quantidades máximas possíveis para aquisição, os valores e as descrições dos produtos são:</w:t>
      </w:r>
    </w:p>
    <w:tbl>
      <w:tblPr>
        <w:tblW w:w="5953" w:type="pct"/>
        <w:tblInd w:w="-1026" w:type="dxa"/>
        <w:tblLook w:val="04A0" w:firstRow="1" w:lastRow="0" w:firstColumn="1" w:lastColumn="0" w:noHBand="0" w:noVBand="1"/>
      </w:tblPr>
      <w:tblGrid>
        <w:gridCol w:w="847"/>
        <w:gridCol w:w="7375"/>
        <w:gridCol w:w="1276"/>
        <w:gridCol w:w="1559"/>
      </w:tblGrid>
      <w:tr w:rsidR="007167C4" w:rsidRPr="00F761CA" w:rsidTr="00AB0D0F">
        <w:trPr>
          <w:trHeight w:val="34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hideMark/>
          </w:tcPr>
          <w:p w:rsidR="007167C4" w:rsidRPr="00F761CA" w:rsidRDefault="007167C4">
            <w:pPr>
              <w:jc w:val="center"/>
              <w:rPr>
                <w:rFonts w:ascii="Arial" w:hAnsi="Arial" w:cs="Arial"/>
                <w:b/>
                <w:sz w:val="17"/>
                <w:szCs w:val="17"/>
              </w:rPr>
            </w:pPr>
            <w:r w:rsidRPr="00F761CA">
              <w:rPr>
                <w:rFonts w:ascii="Arial" w:hAnsi="Arial" w:cs="Arial"/>
                <w:b/>
                <w:sz w:val="17"/>
                <w:szCs w:val="17"/>
              </w:rPr>
              <w:t>LOTE 01</w:t>
            </w:r>
          </w:p>
        </w:tc>
      </w:tr>
      <w:tr w:rsidR="007167C4" w:rsidRPr="00F761CA" w:rsidTr="00AB0D0F">
        <w:trPr>
          <w:trHeight w:val="340"/>
        </w:trPr>
        <w:tc>
          <w:tcPr>
            <w:tcW w:w="383"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Item</w:t>
            </w:r>
          </w:p>
        </w:tc>
        <w:tc>
          <w:tcPr>
            <w:tcW w:w="3335"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Descrição</w:t>
            </w:r>
          </w:p>
        </w:tc>
        <w:tc>
          <w:tcPr>
            <w:tcW w:w="577"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ind w:left="-108" w:right="-108"/>
              <w:jc w:val="center"/>
              <w:rPr>
                <w:rFonts w:ascii="Arial" w:hAnsi="Arial" w:cs="Arial"/>
                <w:sz w:val="17"/>
                <w:szCs w:val="17"/>
              </w:rPr>
            </w:pPr>
            <w:proofErr w:type="spellStart"/>
            <w:r w:rsidRPr="00F761CA">
              <w:rPr>
                <w:rFonts w:ascii="Arial" w:hAnsi="Arial" w:cs="Arial"/>
                <w:b/>
                <w:sz w:val="17"/>
                <w:szCs w:val="17"/>
              </w:rPr>
              <w:t>Qtd</w:t>
            </w:r>
            <w:proofErr w:type="spellEnd"/>
            <w:r w:rsidRPr="00F761CA">
              <w:rPr>
                <w:rFonts w:ascii="Arial" w:hAnsi="Arial" w:cs="Arial"/>
                <w:b/>
                <w:sz w:val="17"/>
                <w:szCs w:val="17"/>
              </w:rPr>
              <w:t xml:space="preserve">. </w:t>
            </w:r>
            <w:proofErr w:type="gramStart"/>
            <w:r w:rsidRPr="00F761CA">
              <w:rPr>
                <w:rFonts w:ascii="Arial" w:hAnsi="Arial" w:cs="Arial"/>
                <w:b/>
                <w:sz w:val="17"/>
                <w:szCs w:val="17"/>
              </w:rPr>
              <w:t>máxima</w:t>
            </w:r>
            <w:proofErr w:type="gramEnd"/>
            <w:r w:rsidRPr="00F761CA">
              <w:rPr>
                <w:rFonts w:ascii="Arial" w:hAnsi="Arial" w:cs="Arial"/>
                <w:b/>
                <w:sz w:val="17"/>
                <w:szCs w:val="17"/>
              </w:rPr>
              <w:t xml:space="preserve"> possível de aquisição</w:t>
            </w:r>
          </w:p>
        </w:tc>
        <w:tc>
          <w:tcPr>
            <w:tcW w:w="705"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Valor unitário</w:t>
            </w:r>
          </w:p>
        </w:tc>
      </w:tr>
      <w:tr w:rsidR="007167C4" w:rsidRPr="00F761CA" w:rsidTr="00AB0D0F">
        <w:trPr>
          <w:trHeight w:val="340"/>
        </w:trPr>
        <w:tc>
          <w:tcPr>
            <w:tcW w:w="383" w:type="pct"/>
            <w:tcBorders>
              <w:top w:val="nil"/>
              <w:left w:val="single" w:sz="4" w:space="0" w:color="000000"/>
              <w:bottom w:val="single" w:sz="4" w:space="0" w:color="000000"/>
              <w:right w:val="single" w:sz="4" w:space="0" w:color="000000"/>
            </w:tcBorders>
            <w:hideMark/>
          </w:tcPr>
          <w:p w:rsidR="007167C4" w:rsidRPr="00F761CA" w:rsidRDefault="007167C4" w:rsidP="004C1776">
            <w:pPr>
              <w:widowControl w:val="0"/>
              <w:numPr>
                <w:ilvl w:val="0"/>
                <w:numId w:val="1"/>
              </w:numPr>
              <w:tabs>
                <w:tab w:val="clear" w:pos="0"/>
                <w:tab w:val="num" w:pos="720"/>
              </w:tabs>
              <w:suppressAutoHyphens/>
              <w:ind w:left="720" w:hanging="360"/>
              <w:textAlignment w:val="baseline"/>
              <w:rPr>
                <w:rFonts w:ascii="Arial" w:hAnsi="Arial" w:cs="Arial"/>
                <w:b/>
                <w:sz w:val="17"/>
                <w:szCs w:val="17"/>
              </w:rPr>
            </w:pPr>
            <w:r w:rsidRPr="00F761CA">
              <w:rPr>
                <w:rFonts w:ascii="Arial" w:hAnsi="Arial" w:cs="Arial"/>
                <w:b/>
                <w:sz w:val="17"/>
                <w:szCs w:val="17"/>
              </w:rPr>
              <w:t>01</w:t>
            </w:r>
          </w:p>
        </w:tc>
        <w:tc>
          <w:tcPr>
            <w:tcW w:w="3335" w:type="pct"/>
            <w:tcBorders>
              <w:top w:val="nil"/>
              <w:left w:val="single" w:sz="4" w:space="0" w:color="000000"/>
              <w:bottom w:val="single" w:sz="4" w:space="0" w:color="000000"/>
              <w:right w:val="single" w:sz="4" w:space="0" w:color="000000"/>
            </w:tcBorders>
          </w:tcPr>
          <w:p w:rsidR="007167C4" w:rsidRPr="00F761CA" w:rsidRDefault="007167C4">
            <w:pPr>
              <w:pStyle w:val="Standard"/>
              <w:jc w:val="both"/>
              <w:rPr>
                <w:rFonts w:ascii="Arial" w:hAnsi="Arial" w:cs="Arial"/>
                <w:sz w:val="17"/>
                <w:szCs w:val="17"/>
              </w:rPr>
            </w:pPr>
            <w:r w:rsidRPr="00F761CA">
              <w:rPr>
                <w:rFonts w:ascii="Arial" w:hAnsi="Arial" w:cs="Arial"/>
                <w:b/>
                <w:sz w:val="17"/>
                <w:szCs w:val="17"/>
                <w:u w:val="single"/>
              </w:rPr>
              <w:t xml:space="preserve">Troféu </w:t>
            </w:r>
            <w:proofErr w:type="gramStart"/>
            <w:r w:rsidRPr="00F761CA">
              <w:rPr>
                <w:rFonts w:ascii="Arial" w:hAnsi="Arial" w:cs="Arial"/>
                <w:b/>
                <w:sz w:val="17"/>
                <w:szCs w:val="17"/>
                <w:u w:val="single"/>
              </w:rPr>
              <w:t>90cm</w:t>
            </w:r>
            <w:proofErr w:type="gramEnd"/>
            <w:r w:rsidRPr="00F761CA">
              <w:rPr>
                <w:rFonts w:ascii="Arial" w:hAnsi="Arial" w:cs="Arial"/>
                <w:b/>
                <w:sz w:val="17"/>
                <w:szCs w:val="17"/>
                <w:u w:val="single"/>
              </w:rPr>
              <w:t xml:space="preserve"> </w:t>
            </w:r>
            <w:r w:rsidRPr="00F761CA">
              <w:rPr>
                <w:rFonts w:ascii="Arial" w:hAnsi="Arial" w:cs="Arial"/>
                <w:sz w:val="17"/>
                <w:szCs w:val="17"/>
                <w:u w:val="single"/>
              </w:rPr>
              <w:t xml:space="preserve">– </w:t>
            </w:r>
            <w:r w:rsidRPr="00F761CA">
              <w:rPr>
                <w:rFonts w:ascii="Arial" w:hAnsi="Arial" w:cs="Arial"/>
                <w:b/>
                <w:sz w:val="17"/>
                <w:szCs w:val="17"/>
                <w:u w:val="single"/>
              </w:rPr>
              <w:t>modelo 1</w:t>
            </w:r>
            <w:r w:rsidRPr="00F761CA">
              <w:rPr>
                <w:rFonts w:ascii="Arial" w:hAnsi="Arial" w:cs="Arial"/>
                <w:sz w:val="17"/>
                <w:szCs w:val="17"/>
              </w:rPr>
              <w:t xml:space="preserve"> - Troféu composto de material </w:t>
            </w:r>
            <w:proofErr w:type="spellStart"/>
            <w:r w:rsidRPr="00F761CA">
              <w:rPr>
                <w:rFonts w:ascii="Arial" w:hAnsi="Arial" w:cs="Arial"/>
                <w:sz w:val="17"/>
                <w:szCs w:val="17"/>
              </w:rPr>
              <w:t>mdf</w:t>
            </w:r>
            <w:proofErr w:type="spellEnd"/>
            <w:r w:rsidRPr="00F761CA">
              <w:rPr>
                <w:rFonts w:ascii="Arial" w:hAnsi="Arial" w:cs="Arial"/>
                <w:sz w:val="17"/>
                <w:szCs w:val="17"/>
              </w:rPr>
              <w:t xml:space="preserve">, acrílico espelhado em prata peça para identificação do evento. 1ª e 2ª base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no formato retangular com suas laterais de forma levemente arredondadas em seus tamanhos escalonas. Sobre a 2ª base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segue-se 04 tubos de metal cromado encaixado os mesmos na sua 3ª base, e sobre a 4ª base sendo da mesma forma da (</w:t>
            </w:r>
            <w:proofErr w:type="gramStart"/>
            <w:r w:rsidRPr="00F761CA">
              <w:rPr>
                <w:rFonts w:ascii="Arial" w:hAnsi="Arial" w:cs="Arial"/>
                <w:sz w:val="17"/>
                <w:szCs w:val="17"/>
              </w:rPr>
              <w:t>1ª,</w:t>
            </w:r>
            <w:proofErr w:type="gramEnd"/>
            <w:r w:rsidRPr="00F761CA">
              <w:rPr>
                <w:rFonts w:ascii="Arial" w:hAnsi="Arial" w:cs="Arial"/>
                <w:sz w:val="17"/>
                <w:szCs w:val="17"/>
              </w:rPr>
              <w:t xml:space="preserve">2ª e 3ª base de forma escalonada) recebe 01 haste de forma </w:t>
            </w:r>
            <w:proofErr w:type="spellStart"/>
            <w:r w:rsidRPr="00F761CA">
              <w:rPr>
                <w:rFonts w:ascii="Arial" w:hAnsi="Arial" w:cs="Arial"/>
                <w:sz w:val="17"/>
                <w:szCs w:val="17"/>
              </w:rPr>
              <w:t>geometrica</w:t>
            </w:r>
            <w:proofErr w:type="spellEnd"/>
            <w:r w:rsidRPr="00F761CA">
              <w:rPr>
                <w:rFonts w:ascii="Arial" w:hAnsi="Arial" w:cs="Arial"/>
                <w:sz w:val="17"/>
                <w:szCs w:val="17"/>
              </w:rPr>
              <w:t xml:space="preserve"> irregular sendo haste principal de fixação das outras peças, sendo estas peças 02 hastes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de forma irregular e sinuosa contendo aplique de acrílico espelhado prata e outras 02 hastes de mesma forma sem o aplique de acrílico espelhado prata. Na haste principal na sua parte superior fixa-se uma peça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de forma circular, onde </w:t>
            </w:r>
            <w:proofErr w:type="gramStart"/>
            <w:r w:rsidRPr="00F761CA">
              <w:rPr>
                <w:rFonts w:ascii="Arial" w:hAnsi="Arial" w:cs="Arial"/>
                <w:sz w:val="17"/>
                <w:szCs w:val="17"/>
              </w:rPr>
              <w:t>e</w:t>
            </w:r>
            <w:r w:rsidR="005F7E25" w:rsidRPr="00F761CA">
              <w:rPr>
                <w:rFonts w:ascii="Arial" w:hAnsi="Arial" w:cs="Arial"/>
                <w:sz w:val="17"/>
                <w:szCs w:val="17"/>
              </w:rPr>
              <w:t>n</w:t>
            </w:r>
            <w:r w:rsidRPr="00F761CA">
              <w:rPr>
                <w:rFonts w:ascii="Arial" w:hAnsi="Arial" w:cs="Arial"/>
                <w:sz w:val="17"/>
                <w:szCs w:val="17"/>
              </w:rPr>
              <w:t>c</w:t>
            </w:r>
            <w:r w:rsidR="005F7E25" w:rsidRPr="00F761CA">
              <w:rPr>
                <w:rFonts w:ascii="Arial" w:hAnsi="Arial" w:cs="Arial"/>
                <w:sz w:val="17"/>
                <w:szCs w:val="17"/>
              </w:rPr>
              <w:t>o</w:t>
            </w:r>
            <w:r w:rsidRPr="00F761CA">
              <w:rPr>
                <w:rFonts w:ascii="Arial" w:hAnsi="Arial" w:cs="Arial"/>
                <w:sz w:val="17"/>
                <w:szCs w:val="17"/>
              </w:rPr>
              <w:t>ntra-se</w:t>
            </w:r>
            <w:proofErr w:type="gramEnd"/>
            <w:r w:rsidRPr="00F761CA">
              <w:rPr>
                <w:rFonts w:ascii="Arial" w:hAnsi="Arial" w:cs="Arial"/>
                <w:sz w:val="17"/>
                <w:szCs w:val="17"/>
              </w:rPr>
              <w:t xml:space="preserve"> outra peça em metal fundido de forma irregular com detalhes em alto e baixo relevo 3d, referente ao galo e a uva da prefeitura de flores da cunha/</w:t>
            </w:r>
            <w:proofErr w:type="spellStart"/>
            <w:r w:rsidRPr="00F761CA">
              <w:rPr>
                <w:rFonts w:ascii="Arial" w:hAnsi="Arial" w:cs="Arial"/>
                <w:sz w:val="17"/>
                <w:szCs w:val="17"/>
              </w:rPr>
              <w:t>rs</w:t>
            </w:r>
            <w:proofErr w:type="spellEnd"/>
            <w:r w:rsidRPr="00F761CA">
              <w:rPr>
                <w:rFonts w:ascii="Arial" w:hAnsi="Arial" w:cs="Arial"/>
                <w:sz w:val="17"/>
                <w:szCs w:val="17"/>
              </w:rPr>
              <w:t xml:space="preserve">, a mesma pode receber banhos em ouro, prata e bronze. Na parte superior a haste principal duas peças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circulares em forma de base podendo ser 5ª e 6ª base aplicando-se a mesma uma peça para identificação do evento de </w:t>
            </w:r>
            <w:proofErr w:type="gramStart"/>
            <w:r w:rsidRPr="00F761CA">
              <w:rPr>
                <w:rFonts w:ascii="Arial" w:hAnsi="Arial" w:cs="Arial"/>
                <w:sz w:val="17"/>
                <w:szCs w:val="17"/>
              </w:rPr>
              <w:t>15cm</w:t>
            </w:r>
            <w:proofErr w:type="gramEnd"/>
            <w:r w:rsidRPr="00F761CA">
              <w:rPr>
                <w:rFonts w:ascii="Arial" w:hAnsi="Arial" w:cs="Arial"/>
                <w:sz w:val="17"/>
                <w:szCs w:val="17"/>
              </w:rPr>
              <w:t xml:space="preserve"> de altura,</w:t>
            </w:r>
            <w:r w:rsidRPr="00F761CA">
              <w:rPr>
                <w:rFonts w:ascii="Arial" w:hAnsi="Arial" w:cs="Arial"/>
                <w:color w:val="FF0000"/>
                <w:sz w:val="17"/>
                <w:szCs w:val="17"/>
              </w:rPr>
              <w:t xml:space="preserve"> </w:t>
            </w:r>
            <w:r w:rsidRPr="00F761CA">
              <w:rPr>
                <w:rFonts w:ascii="Arial" w:hAnsi="Arial" w:cs="Arial"/>
                <w:sz w:val="17"/>
                <w:szCs w:val="17"/>
              </w:rPr>
              <w:t xml:space="preserve">sendo a mesma podendo receber banhos metalizados em ouro, prata e bronze. Acabamento em pintura laqueada na cor a definir e verniz </w:t>
            </w:r>
            <w:proofErr w:type="spellStart"/>
            <w:r w:rsidRPr="00F761CA">
              <w:rPr>
                <w:rFonts w:ascii="Arial" w:hAnsi="Arial" w:cs="Arial"/>
                <w:sz w:val="17"/>
                <w:szCs w:val="17"/>
              </w:rPr>
              <w:t>pu</w:t>
            </w:r>
            <w:proofErr w:type="spellEnd"/>
            <w:r w:rsidRPr="00F761CA">
              <w:rPr>
                <w:rFonts w:ascii="Arial" w:hAnsi="Arial" w:cs="Arial"/>
                <w:sz w:val="17"/>
                <w:szCs w:val="17"/>
              </w:rPr>
              <w:t xml:space="preserve"> alto brilho.</w:t>
            </w:r>
          </w:p>
          <w:p w:rsidR="007167C4" w:rsidRPr="00F761CA" w:rsidRDefault="007167C4" w:rsidP="00C46689">
            <w:pPr>
              <w:pStyle w:val="Standard"/>
              <w:jc w:val="both"/>
              <w:rPr>
                <w:rFonts w:ascii="Arial" w:hAnsi="Arial" w:cs="Arial"/>
                <w:sz w:val="17"/>
                <w:szCs w:val="17"/>
              </w:rPr>
            </w:pPr>
            <w:r w:rsidRPr="00F761CA">
              <w:rPr>
                <w:rFonts w:ascii="Arial" w:hAnsi="Arial" w:cs="Arial"/>
                <w:sz w:val="17"/>
                <w:szCs w:val="17"/>
              </w:rPr>
              <w:t xml:space="preserve">MARCA/FABRICANTE: </w:t>
            </w:r>
            <w:r w:rsidR="00C46689" w:rsidRPr="00F761CA">
              <w:rPr>
                <w:rFonts w:ascii="Arial" w:hAnsi="Arial" w:cs="Arial"/>
                <w:sz w:val="17"/>
                <w:szCs w:val="17"/>
              </w:rPr>
              <w:t>STADIUM</w:t>
            </w:r>
          </w:p>
        </w:tc>
        <w:tc>
          <w:tcPr>
            <w:tcW w:w="577" w:type="pct"/>
            <w:tcBorders>
              <w:top w:val="nil"/>
              <w:left w:val="single" w:sz="4" w:space="0" w:color="000000"/>
              <w:bottom w:val="single" w:sz="4" w:space="0" w:color="000000"/>
              <w:right w:val="single" w:sz="4" w:space="0" w:color="000000"/>
            </w:tcBorders>
            <w:hideMark/>
          </w:tcPr>
          <w:p w:rsidR="007167C4" w:rsidRPr="00F761CA" w:rsidRDefault="007167C4">
            <w:pPr>
              <w:ind w:left="-108" w:right="-108"/>
              <w:jc w:val="center"/>
              <w:rPr>
                <w:rFonts w:ascii="Arial" w:hAnsi="Arial" w:cs="Arial"/>
                <w:sz w:val="17"/>
                <w:szCs w:val="17"/>
              </w:rPr>
            </w:pPr>
            <w:r w:rsidRPr="00F761CA">
              <w:rPr>
                <w:rFonts w:ascii="Arial" w:hAnsi="Arial" w:cs="Arial"/>
                <w:b/>
                <w:sz w:val="17"/>
                <w:szCs w:val="17"/>
              </w:rPr>
              <w:t xml:space="preserve">200 </w:t>
            </w:r>
            <w:proofErr w:type="spellStart"/>
            <w:r w:rsidRPr="00F761CA">
              <w:rPr>
                <w:rFonts w:ascii="Arial" w:hAnsi="Arial" w:cs="Arial"/>
                <w:b/>
                <w:sz w:val="17"/>
                <w:szCs w:val="17"/>
              </w:rPr>
              <w:t>und</w:t>
            </w:r>
            <w:proofErr w:type="spellEnd"/>
          </w:p>
        </w:tc>
        <w:tc>
          <w:tcPr>
            <w:tcW w:w="705" w:type="pct"/>
            <w:tcBorders>
              <w:top w:val="nil"/>
              <w:left w:val="single" w:sz="4" w:space="0" w:color="000000"/>
              <w:bottom w:val="single" w:sz="4" w:space="0" w:color="000000"/>
              <w:right w:val="single" w:sz="4" w:space="0" w:color="000000"/>
            </w:tcBorders>
          </w:tcPr>
          <w:p w:rsidR="007167C4" w:rsidRPr="00F761CA" w:rsidRDefault="005F7E25">
            <w:pPr>
              <w:jc w:val="center"/>
              <w:rPr>
                <w:rFonts w:ascii="Arial" w:hAnsi="Arial" w:cs="Arial"/>
                <w:b/>
                <w:sz w:val="17"/>
                <w:szCs w:val="17"/>
              </w:rPr>
            </w:pPr>
            <w:r w:rsidRPr="00F761CA">
              <w:rPr>
                <w:rFonts w:ascii="Arial" w:hAnsi="Arial" w:cs="Arial"/>
                <w:b/>
                <w:sz w:val="17"/>
                <w:szCs w:val="17"/>
              </w:rPr>
              <w:t>R$ 400,00</w:t>
            </w:r>
          </w:p>
        </w:tc>
      </w:tr>
      <w:tr w:rsidR="007167C4" w:rsidRPr="00F761CA" w:rsidTr="00AB0D0F">
        <w:trPr>
          <w:trHeight w:val="340"/>
        </w:trPr>
        <w:tc>
          <w:tcPr>
            <w:tcW w:w="383"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rsidP="004C1776">
            <w:pPr>
              <w:numPr>
                <w:ilvl w:val="0"/>
                <w:numId w:val="1"/>
              </w:numPr>
              <w:tabs>
                <w:tab w:val="clear" w:pos="0"/>
                <w:tab w:val="num" w:pos="720"/>
              </w:tabs>
              <w:snapToGrid w:val="0"/>
              <w:ind w:left="720" w:hanging="360"/>
              <w:rPr>
                <w:rFonts w:ascii="Arial" w:hAnsi="Arial" w:cs="Arial"/>
                <w:b/>
                <w:sz w:val="17"/>
                <w:szCs w:val="17"/>
              </w:rPr>
            </w:pPr>
            <w:r w:rsidRPr="00F761CA">
              <w:rPr>
                <w:rFonts w:ascii="Arial" w:hAnsi="Arial" w:cs="Arial"/>
                <w:b/>
                <w:sz w:val="17"/>
                <w:szCs w:val="17"/>
              </w:rPr>
              <w:t>02</w:t>
            </w:r>
          </w:p>
        </w:tc>
        <w:tc>
          <w:tcPr>
            <w:tcW w:w="3335" w:type="pct"/>
            <w:tcBorders>
              <w:top w:val="single" w:sz="4" w:space="0" w:color="000000"/>
              <w:left w:val="single" w:sz="4" w:space="0" w:color="000000"/>
              <w:bottom w:val="single" w:sz="4" w:space="0" w:color="000000"/>
              <w:right w:val="single" w:sz="4" w:space="0" w:color="000000"/>
            </w:tcBorders>
          </w:tcPr>
          <w:p w:rsidR="007167C4" w:rsidRPr="00F761CA" w:rsidRDefault="007167C4">
            <w:pPr>
              <w:pStyle w:val="Standard"/>
              <w:jc w:val="both"/>
              <w:rPr>
                <w:rFonts w:ascii="Arial" w:hAnsi="Arial" w:cs="Arial"/>
                <w:sz w:val="17"/>
                <w:szCs w:val="17"/>
              </w:rPr>
            </w:pPr>
            <w:r w:rsidRPr="00F761CA">
              <w:rPr>
                <w:rFonts w:ascii="Arial" w:hAnsi="Arial" w:cs="Arial"/>
                <w:b/>
                <w:sz w:val="17"/>
                <w:szCs w:val="17"/>
                <w:u w:val="single"/>
              </w:rPr>
              <w:t xml:space="preserve">Troféu </w:t>
            </w:r>
            <w:proofErr w:type="gramStart"/>
            <w:r w:rsidRPr="00F761CA">
              <w:rPr>
                <w:rFonts w:ascii="Arial" w:hAnsi="Arial" w:cs="Arial"/>
                <w:b/>
                <w:sz w:val="17"/>
                <w:szCs w:val="17"/>
                <w:u w:val="single"/>
              </w:rPr>
              <w:t>80cm</w:t>
            </w:r>
            <w:proofErr w:type="gramEnd"/>
            <w:r w:rsidRPr="00F761CA">
              <w:rPr>
                <w:rFonts w:ascii="Arial" w:hAnsi="Arial" w:cs="Arial"/>
                <w:b/>
                <w:sz w:val="17"/>
                <w:szCs w:val="17"/>
                <w:u w:val="single"/>
              </w:rPr>
              <w:t xml:space="preserve"> </w:t>
            </w:r>
            <w:r w:rsidRPr="00F761CA">
              <w:rPr>
                <w:rFonts w:ascii="Arial" w:hAnsi="Arial" w:cs="Arial"/>
                <w:sz w:val="17"/>
                <w:szCs w:val="17"/>
                <w:u w:val="single"/>
              </w:rPr>
              <w:t xml:space="preserve">– </w:t>
            </w:r>
            <w:r w:rsidRPr="00F761CA">
              <w:rPr>
                <w:rFonts w:ascii="Arial" w:hAnsi="Arial" w:cs="Arial"/>
                <w:b/>
                <w:sz w:val="17"/>
                <w:szCs w:val="17"/>
                <w:u w:val="single"/>
              </w:rPr>
              <w:t>modelo 1</w:t>
            </w:r>
            <w:r w:rsidRPr="00F761CA">
              <w:rPr>
                <w:rFonts w:ascii="Arial" w:hAnsi="Arial" w:cs="Arial"/>
                <w:sz w:val="17"/>
                <w:szCs w:val="17"/>
                <w:u w:val="single"/>
              </w:rPr>
              <w:t xml:space="preserve"> </w:t>
            </w:r>
            <w:r w:rsidRPr="00F761CA">
              <w:rPr>
                <w:rFonts w:ascii="Arial" w:hAnsi="Arial" w:cs="Arial"/>
                <w:sz w:val="17"/>
                <w:szCs w:val="17"/>
              </w:rPr>
              <w:t xml:space="preserve">- Troféu composto de material </w:t>
            </w:r>
            <w:proofErr w:type="spellStart"/>
            <w:r w:rsidRPr="00F761CA">
              <w:rPr>
                <w:rFonts w:ascii="Arial" w:hAnsi="Arial" w:cs="Arial"/>
                <w:sz w:val="17"/>
                <w:szCs w:val="17"/>
              </w:rPr>
              <w:t>mdf</w:t>
            </w:r>
            <w:proofErr w:type="spellEnd"/>
            <w:r w:rsidRPr="00F761CA">
              <w:rPr>
                <w:rFonts w:ascii="Arial" w:hAnsi="Arial" w:cs="Arial"/>
                <w:sz w:val="17"/>
                <w:szCs w:val="17"/>
              </w:rPr>
              <w:t xml:space="preserve">, acrílico espelhado em prata peça para identificação do evento. 1ª e 2ª base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no formato retangular com suas laterais de forma levemente arredondadas em seus tamanhos escalonas. Sobre a 2ª base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segue-se 04 tubos de metal cromado encaixado os mesmos na sua 3ª base, e sobre a 4ª base sendo da mesma forma da (</w:t>
            </w:r>
            <w:proofErr w:type="gramStart"/>
            <w:r w:rsidRPr="00F761CA">
              <w:rPr>
                <w:rFonts w:ascii="Arial" w:hAnsi="Arial" w:cs="Arial"/>
                <w:sz w:val="17"/>
                <w:szCs w:val="17"/>
              </w:rPr>
              <w:t>1ª,</w:t>
            </w:r>
            <w:proofErr w:type="gramEnd"/>
            <w:r w:rsidRPr="00F761CA">
              <w:rPr>
                <w:rFonts w:ascii="Arial" w:hAnsi="Arial" w:cs="Arial"/>
                <w:sz w:val="17"/>
                <w:szCs w:val="17"/>
              </w:rPr>
              <w:t>2ª e 3ª base de forma escalonada</w:t>
            </w:r>
            <w:r w:rsidR="00105D14" w:rsidRPr="00F761CA">
              <w:rPr>
                <w:rFonts w:ascii="Arial" w:hAnsi="Arial" w:cs="Arial"/>
                <w:sz w:val="17"/>
                <w:szCs w:val="17"/>
              </w:rPr>
              <w:t>) recebe 01 haste de forma geomé</w:t>
            </w:r>
            <w:r w:rsidRPr="00F761CA">
              <w:rPr>
                <w:rFonts w:ascii="Arial" w:hAnsi="Arial" w:cs="Arial"/>
                <w:sz w:val="17"/>
                <w:szCs w:val="17"/>
              </w:rPr>
              <w:t xml:space="preserve">trica irregular sendo haste principal de fixação das outras peças, sendo estas peças 02 hastes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de forma irregular e sinuosa contendo aplique de acrílico espelhado prata e outras 02 hastes de mesma forma sem o aplique de acrílico espelhado prata. Na haste </w:t>
            </w:r>
            <w:r w:rsidRPr="00F761CA">
              <w:rPr>
                <w:rFonts w:ascii="Arial" w:hAnsi="Arial" w:cs="Arial"/>
                <w:sz w:val="17"/>
                <w:szCs w:val="17"/>
              </w:rPr>
              <w:lastRenderedPageBreak/>
              <w:t xml:space="preserve">principal na sua parte superior fixa-se uma peça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de forma circular, onde </w:t>
            </w:r>
            <w:proofErr w:type="gramStart"/>
            <w:r w:rsidRPr="00F761CA">
              <w:rPr>
                <w:rFonts w:ascii="Arial" w:hAnsi="Arial" w:cs="Arial"/>
                <w:sz w:val="17"/>
                <w:szCs w:val="17"/>
              </w:rPr>
              <w:t>e</w:t>
            </w:r>
            <w:r w:rsidR="00105D14" w:rsidRPr="00F761CA">
              <w:rPr>
                <w:rFonts w:ascii="Arial" w:hAnsi="Arial" w:cs="Arial"/>
                <w:sz w:val="17"/>
                <w:szCs w:val="17"/>
              </w:rPr>
              <w:t>n</w:t>
            </w:r>
            <w:r w:rsidRPr="00F761CA">
              <w:rPr>
                <w:rFonts w:ascii="Arial" w:hAnsi="Arial" w:cs="Arial"/>
                <w:sz w:val="17"/>
                <w:szCs w:val="17"/>
              </w:rPr>
              <w:t>c</w:t>
            </w:r>
            <w:r w:rsidR="00105D14" w:rsidRPr="00F761CA">
              <w:rPr>
                <w:rFonts w:ascii="Arial" w:hAnsi="Arial" w:cs="Arial"/>
                <w:sz w:val="17"/>
                <w:szCs w:val="17"/>
              </w:rPr>
              <w:t>on</w:t>
            </w:r>
            <w:r w:rsidRPr="00F761CA">
              <w:rPr>
                <w:rFonts w:ascii="Arial" w:hAnsi="Arial" w:cs="Arial"/>
                <w:sz w:val="17"/>
                <w:szCs w:val="17"/>
              </w:rPr>
              <w:t>tra-se</w:t>
            </w:r>
            <w:proofErr w:type="gramEnd"/>
            <w:r w:rsidRPr="00F761CA">
              <w:rPr>
                <w:rFonts w:ascii="Arial" w:hAnsi="Arial" w:cs="Arial"/>
                <w:sz w:val="17"/>
                <w:szCs w:val="17"/>
              </w:rPr>
              <w:t xml:space="preserve"> outra peça em metal fundido de forma irregular com detalhes em alto e baixo relevo 3d, referente ao galo e a uva da prefeitura de flores da cunha/</w:t>
            </w:r>
            <w:proofErr w:type="spellStart"/>
            <w:r w:rsidRPr="00F761CA">
              <w:rPr>
                <w:rFonts w:ascii="Arial" w:hAnsi="Arial" w:cs="Arial"/>
                <w:sz w:val="17"/>
                <w:szCs w:val="17"/>
              </w:rPr>
              <w:t>rs</w:t>
            </w:r>
            <w:proofErr w:type="spellEnd"/>
            <w:r w:rsidRPr="00F761CA">
              <w:rPr>
                <w:rFonts w:ascii="Arial" w:hAnsi="Arial" w:cs="Arial"/>
                <w:sz w:val="17"/>
                <w:szCs w:val="17"/>
              </w:rPr>
              <w:t xml:space="preserve">, a mesma pode receber banhos em ouro, prata e bronze. Na parte superior a haste principal duas peças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circulares em forma de base podendo ser 5ª e 6ª base aplicando-se a mesma uma peça para identificação do evento de </w:t>
            </w:r>
            <w:proofErr w:type="gramStart"/>
            <w:r w:rsidRPr="00F761CA">
              <w:rPr>
                <w:rFonts w:ascii="Arial" w:hAnsi="Arial" w:cs="Arial"/>
                <w:sz w:val="17"/>
                <w:szCs w:val="17"/>
              </w:rPr>
              <w:t>15cm</w:t>
            </w:r>
            <w:proofErr w:type="gramEnd"/>
            <w:r w:rsidRPr="00F761CA">
              <w:rPr>
                <w:rFonts w:ascii="Arial" w:hAnsi="Arial" w:cs="Arial"/>
                <w:sz w:val="17"/>
                <w:szCs w:val="17"/>
              </w:rPr>
              <w:t xml:space="preserve"> de altura,</w:t>
            </w:r>
            <w:r w:rsidRPr="00F761CA">
              <w:rPr>
                <w:rFonts w:ascii="Arial" w:hAnsi="Arial" w:cs="Arial"/>
                <w:color w:val="FF0000"/>
                <w:sz w:val="17"/>
                <w:szCs w:val="17"/>
              </w:rPr>
              <w:t xml:space="preserve"> </w:t>
            </w:r>
            <w:r w:rsidRPr="00F761CA">
              <w:rPr>
                <w:rFonts w:ascii="Arial" w:hAnsi="Arial" w:cs="Arial"/>
                <w:sz w:val="17"/>
                <w:szCs w:val="17"/>
              </w:rPr>
              <w:t xml:space="preserve">sendo a mesma podendo receber banhos metalizados em ouro, prata e bronze. Acabamento em pintura laqueada na cor a definir e verniz </w:t>
            </w:r>
            <w:proofErr w:type="spellStart"/>
            <w:r w:rsidRPr="00F761CA">
              <w:rPr>
                <w:rFonts w:ascii="Arial" w:hAnsi="Arial" w:cs="Arial"/>
                <w:sz w:val="17"/>
                <w:szCs w:val="17"/>
              </w:rPr>
              <w:t>pu</w:t>
            </w:r>
            <w:proofErr w:type="spellEnd"/>
            <w:r w:rsidRPr="00F761CA">
              <w:rPr>
                <w:rFonts w:ascii="Arial" w:hAnsi="Arial" w:cs="Arial"/>
                <w:sz w:val="17"/>
                <w:szCs w:val="17"/>
              </w:rPr>
              <w:t xml:space="preserve"> alto brilho.</w:t>
            </w:r>
          </w:p>
          <w:p w:rsidR="007167C4" w:rsidRPr="00F761CA" w:rsidRDefault="007167C4" w:rsidP="00DF4301">
            <w:pPr>
              <w:pStyle w:val="Standard"/>
              <w:jc w:val="both"/>
              <w:rPr>
                <w:rFonts w:ascii="Arial" w:hAnsi="Arial" w:cs="Arial"/>
                <w:sz w:val="17"/>
                <w:szCs w:val="17"/>
              </w:rPr>
            </w:pPr>
            <w:r w:rsidRPr="00F761CA">
              <w:rPr>
                <w:rFonts w:ascii="Arial" w:hAnsi="Arial" w:cs="Arial"/>
                <w:sz w:val="17"/>
                <w:szCs w:val="17"/>
              </w:rPr>
              <w:t xml:space="preserve">MARCA/FABRICANTE: </w:t>
            </w:r>
            <w:r w:rsidR="00C46689" w:rsidRPr="00F761CA">
              <w:rPr>
                <w:rFonts w:ascii="Arial" w:hAnsi="Arial" w:cs="Arial"/>
                <w:sz w:val="17"/>
                <w:szCs w:val="17"/>
              </w:rPr>
              <w:t>STADIUM</w:t>
            </w:r>
          </w:p>
        </w:tc>
        <w:tc>
          <w:tcPr>
            <w:tcW w:w="577"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lastRenderedPageBreak/>
              <w:t xml:space="preserve">200 </w:t>
            </w:r>
            <w:proofErr w:type="spellStart"/>
            <w:r w:rsidRPr="00F761CA">
              <w:rPr>
                <w:rFonts w:ascii="Arial" w:hAnsi="Arial" w:cs="Arial"/>
                <w:b/>
                <w:sz w:val="17"/>
                <w:szCs w:val="17"/>
              </w:rPr>
              <w:t>und</w:t>
            </w:r>
            <w:proofErr w:type="spellEnd"/>
          </w:p>
        </w:tc>
        <w:tc>
          <w:tcPr>
            <w:tcW w:w="705" w:type="pct"/>
            <w:tcBorders>
              <w:top w:val="single" w:sz="4" w:space="0" w:color="000000"/>
              <w:left w:val="single" w:sz="4" w:space="0" w:color="000000"/>
              <w:bottom w:val="single" w:sz="4" w:space="0" w:color="000000"/>
              <w:right w:val="single" w:sz="4" w:space="0" w:color="000000"/>
            </w:tcBorders>
          </w:tcPr>
          <w:p w:rsidR="007167C4" w:rsidRPr="00F761CA" w:rsidRDefault="00C14888">
            <w:pPr>
              <w:snapToGrid w:val="0"/>
              <w:jc w:val="center"/>
              <w:rPr>
                <w:rFonts w:ascii="Arial" w:hAnsi="Arial" w:cs="Arial"/>
                <w:b/>
                <w:sz w:val="17"/>
                <w:szCs w:val="17"/>
              </w:rPr>
            </w:pPr>
            <w:r w:rsidRPr="00F761CA">
              <w:rPr>
                <w:rFonts w:ascii="Arial" w:hAnsi="Arial" w:cs="Arial"/>
                <w:b/>
                <w:sz w:val="17"/>
                <w:szCs w:val="17"/>
              </w:rPr>
              <w:t>R$ 402,00</w:t>
            </w:r>
          </w:p>
        </w:tc>
      </w:tr>
      <w:tr w:rsidR="007167C4" w:rsidRPr="00F761CA" w:rsidTr="00AB0D0F">
        <w:trPr>
          <w:trHeight w:val="340"/>
        </w:trPr>
        <w:tc>
          <w:tcPr>
            <w:tcW w:w="383"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rsidP="004C1776">
            <w:pPr>
              <w:numPr>
                <w:ilvl w:val="0"/>
                <w:numId w:val="1"/>
              </w:numPr>
              <w:tabs>
                <w:tab w:val="clear" w:pos="0"/>
                <w:tab w:val="num" w:pos="720"/>
              </w:tabs>
              <w:snapToGrid w:val="0"/>
              <w:ind w:left="720" w:hanging="360"/>
              <w:rPr>
                <w:rFonts w:ascii="Arial" w:hAnsi="Arial" w:cs="Arial"/>
                <w:b/>
                <w:sz w:val="17"/>
                <w:szCs w:val="17"/>
              </w:rPr>
            </w:pPr>
            <w:r w:rsidRPr="00F761CA">
              <w:rPr>
                <w:rFonts w:ascii="Arial" w:hAnsi="Arial" w:cs="Arial"/>
                <w:b/>
                <w:sz w:val="17"/>
                <w:szCs w:val="17"/>
              </w:rPr>
              <w:lastRenderedPageBreak/>
              <w:t>03</w:t>
            </w:r>
          </w:p>
        </w:tc>
        <w:tc>
          <w:tcPr>
            <w:tcW w:w="3335" w:type="pct"/>
            <w:tcBorders>
              <w:top w:val="single" w:sz="4" w:space="0" w:color="000000"/>
              <w:left w:val="single" w:sz="4" w:space="0" w:color="000000"/>
              <w:bottom w:val="single" w:sz="4" w:space="0" w:color="000000"/>
              <w:right w:val="single" w:sz="4" w:space="0" w:color="000000"/>
            </w:tcBorders>
          </w:tcPr>
          <w:p w:rsidR="007167C4" w:rsidRPr="00F761CA" w:rsidRDefault="007167C4">
            <w:pPr>
              <w:pStyle w:val="Standard"/>
              <w:jc w:val="both"/>
              <w:rPr>
                <w:rFonts w:ascii="Arial" w:hAnsi="Arial" w:cs="Arial"/>
                <w:sz w:val="17"/>
                <w:szCs w:val="17"/>
              </w:rPr>
            </w:pPr>
            <w:r w:rsidRPr="00F761CA">
              <w:rPr>
                <w:rFonts w:ascii="Arial" w:hAnsi="Arial" w:cs="Arial"/>
                <w:b/>
                <w:sz w:val="17"/>
                <w:szCs w:val="17"/>
                <w:u w:val="single"/>
              </w:rPr>
              <w:t xml:space="preserve">Troféu </w:t>
            </w:r>
            <w:proofErr w:type="gramStart"/>
            <w:r w:rsidRPr="00F761CA">
              <w:rPr>
                <w:rFonts w:ascii="Arial" w:hAnsi="Arial" w:cs="Arial"/>
                <w:b/>
                <w:sz w:val="17"/>
                <w:szCs w:val="17"/>
                <w:u w:val="single"/>
              </w:rPr>
              <w:t>70cm</w:t>
            </w:r>
            <w:proofErr w:type="gramEnd"/>
            <w:r w:rsidRPr="00F761CA">
              <w:rPr>
                <w:rFonts w:ascii="Arial" w:hAnsi="Arial" w:cs="Arial"/>
                <w:sz w:val="17"/>
                <w:szCs w:val="17"/>
                <w:u w:val="single"/>
              </w:rPr>
              <w:t xml:space="preserve"> - </w:t>
            </w:r>
            <w:r w:rsidRPr="00F761CA">
              <w:rPr>
                <w:rFonts w:ascii="Arial" w:hAnsi="Arial" w:cs="Arial"/>
                <w:b/>
                <w:sz w:val="17"/>
                <w:szCs w:val="17"/>
                <w:u w:val="single"/>
              </w:rPr>
              <w:t>modelo 1</w:t>
            </w:r>
            <w:r w:rsidRPr="00F761CA">
              <w:rPr>
                <w:rFonts w:ascii="Arial" w:hAnsi="Arial" w:cs="Arial"/>
                <w:sz w:val="17"/>
                <w:szCs w:val="17"/>
                <w:u w:val="single"/>
              </w:rPr>
              <w:t xml:space="preserve"> -</w:t>
            </w:r>
            <w:r w:rsidRPr="00F761CA">
              <w:rPr>
                <w:rFonts w:ascii="Arial" w:hAnsi="Arial" w:cs="Arial"/>
                <w:sz w:val="17"/>
                <w:szCs w:val="17"/>
              </w:rPr>
              <w:t xml:space="preserve"> Troféu composto de material </w:t>
            </w:r>
            <w:proofErr w:type="spellStart"/>
            <w:r w:rsidRPr="00F761CA">
              <w:rPr>
                <w:rFonts w:ascii="Arial" w:hAnsi="Arial" w:cs="Arial"/>
                <w:sz w:val="17"/>
                <w:szCs w:val="17"/>
              </w:rPr>
              <w:t>mdf</w:t>
            </w:r>
            <w:proofErr w:type="spellEnd"/>
            <w:r w:rsidRPr="00F761CA">
              <w:rPr>
                <w:rFonts w:ascii="Arial" w:hAnsi="Arial" w:cs="Arial"/>
                <w:sz w:val="17"/>
                <w:szCs w:val="17"/>
              </w:rPr>
              <w:t>, acrílico espelhado em prata</w:t>
            </w:r>
            <w:r w:rsidRPr="00F761CA">
              <w:rPr>
                <w:rFonts w:ascii="Arial" w:hAnsi="Arial" w:cs="Arial"/>
                <w:color w:val="FF0000"/>
                <w:sz w:val="17"/>
                <w:szCs w:val="17"/>
              </w:rPr>
              <w:t xml:space="preserve"> </w:t>
            </w:r>
            <w:r w:rsidRPr="00F761CA">
              <w:rPr>
                <w:rFonts w:ascii="Arial" w:hAnsi="Arial" w:cs="Arial"/>
                <w:sz w:val="17"/>
                <w:szCs w:val="17"/>
              </w:rPr>
              <w:t xml:space="preserve">peça para identificação do evento 1ª e 2ª base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no formato retangular com suas laterais de forma levemente arredondadas em seus tamanhos escalonas. Sobre a 2ª base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segue-se 01 haste de forma </w:t>
            </w:r>
            <w:r w:rsidR="000B7135" w:rsidRPr="00F761CA">
              <w:rPr>
                <w:rFonts w:ascii="Arial" w:hAnsi="Arial" w:cs="Arial"/>
                <w:sz w:val="17"/>
                <w:szCs w:val="17"/>
              </w:rPr>
              <w:t>geométrica</w:t>
            </w:r>
            <w:r w:rsidRPr="00F761CA">
              <w:rPr>
                <w:rFonts w:ascii="Arial" w:hAnsi="Arial" w:cs="Arial"/>
                <w:sz w:val="17"/>
                <w:szCs w:val="17"/>
              </w:rPr>
              <w:t xml:space="preserve"> irregular sendo </w:t>
            </w:r>
            <w:proofErr w:type="gramStart"/>
            <w:r w:rsidRPr="00F761CA">
              <w:rPr>
                <w:rFonts w:ascii="Arial" w:hAnsi="Arial" w:cs="Arial"/>
                <w:sz w:val="17"/>
                <w:szCs w:val="17"/>
              </w:rPr>
              <w:t xml:space="preserve">haste principal de fixação das outras peças, sendo estas peças 02 hastes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de forma irregular e sinuosa contendo aplique de acrílico espelhado prata e outras 02 hastes de mesma forma sem o aplique de acrílico espelhado</w:t>
            </w:r>
            <w:proofErr w:type="gramEnd"/>
            <w:r w:rsidRPr="00F761CA">
              <w:rPr>
                <w:rFonts w:ascii="Arial" w:hAnsi="Arial" w:cs="Arial"/>
                <w:sz w:val="17"/>
                <w:szCs w:val="17"/>
              </w:rPr>
              <w:t xml:space="preserve"> prata. Na haste principal na sua parte superior fixa-se uma peça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de forma circular, onde </w:t>
            </w:r>
            <w:proofErr w:type="gramStart"/>
            <w:r w:rsidRPr="00F761CA">
              <w:rPr>
                <w:rFonts w:ascii="Arial" w:hAnsi="Arial" w:cs="Arial"/>
                <w:sz w:val="17"/>
                <w:szCs w:val="17"/>
              </w:rPr>
              <w:t>e</w:t>
            </w:r>
            <w:r w:rsidR="000B7135" w:rsidRPr="00F761CA">
              <w:rPr>
                <w:rFonts w:ascii="Arial" w:hAnsi="Arial" w:cs="Arial"/>
                <w:sz w:val="17"/>
                <w:szCs w:val="17"/>
              </w:rPr>
              <w:t>n</w:t>
            </w:r>
            <w:r w:rsidRPr="00F761CA">
              <w:rPr>
                <w:rFonts w:ascii="Arial" w:hAnsi="Arial" w:cs="Arial"/>
                <w:sz w:val="17"/>
                <w:szCs w:val="17"/>
              </w:rPr>
              <w:t>c</w:t>
            </w:r>
            <w:r w:rsidR="000B7135" w:rsidRPr="00F761CA">
              <w:rPr>
                <w:rFonts w:ascii="Arial" w:hAnsi="Arial" w:cs="Arial"/>
                <w:sz w:val="17"/>
                <w:szCs w:val="17"/>
              </w:rPr>
              <w:t>o</w:t>
            </w:r>
            <w:r w:rsidRPr="00F761CA">
              <w:rPr>
                <w:rFonts w:ascii="Arial" w:hAnsi="Arial" w:cs="Arial"/>
                <w:sz w:val="17"/>
                <w:szCs w:val="17"/>
              </w:rPr>
              <w:t>ntra-se</w:t>
            </w:r>
            <w:proofErr w:type="gramEnd"/>
            <w:r w:rsidRPr="00F761CA">
              <w:rPr>
                <w:rFonts w:ascii="Arial" w:hAnsi="Arial" w:cs="Arial"/>
                <w:sz w:val="17"/>
                <w:szCs w:val="17"/>
              </w:rPr>
              <w:t xml:space="preserve"> outra peça em metal fundido de forma irregular com detalhes em alto e baixo relevo 3d</w:t>
            </w:r>
            <w:r w:rsidRPr="00F761CA">
              <w:rPr>
                <w:rFonts w:ascii="Arial" w:hAnsi="Arial" w:cs="Arial"/>
                <w:color w:val="FF0000"/>
                <w:sz w:val="17"/>
                <w:szCs w:val="17"/>
              </w:rPr>
              <w:t>,</w:t>
            </w:r>
            <w:r w:rsidRPr="00F761CA">
              <w:rPr>
                <w:rFonts w:ascii="Arial" w:hAnsi="Arial" w:cs="Arial"/>
                <w:sz w:val="17"/>
                <w:szCs w:val="17"/>
              </w:rPr>
              <w:t xml:space="preserve"> referente ao galo e a uva da prefeitura de flores da cunha/</w:t>
            </w:r>
            <w:proofErr w:type="spellStart"/>
            <w:r w:rsidRPr="00F761CA">
              <w:rPr>
                <w:rFonts w:ascii="Arial" w:hAnsi="Arial" w:cs="Arial"/>
                <w:sz w:val="17"/>
                <w:szCs w:val="17"/>
              </w:rPr>
              <w:t>rs</w:t>
            </w:r>
            <w:proofErr w:type="spellEnd"/>
            <w:r w:rsidRPr="00F761CA">
              <w:rPr>
                <w:rFonts w:ascii="Arial" w:hAnsi="Arial" w:cs="Arial"/>
                <w:sz w:val="17"/>
                <w:szCs w:val="17"/>
              </w:rPr>
              <w:t xml:space="preserve">, a mesma pode receber banhos em ouro, prata e bronze. Na parte superior a haste principal duas peças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circulares em forma de base podendo ser 3ª e 4ª base aplicando-se a mesma 4ª base uma peça para identificação do evento de </w:t>
            </w:r>
            <w:proofErr w:type="gramStart"/>
            <w:r w:rsidRPr="00F761CA">
              <w:rPr>
                <w:rFonts w:ascii="Arial" w:hAnsi="Arial" w:cs="Arial"/>
                <w:sz w:val="17"/>
                <w:szCs w:val="17"/>
              </w:rPr>
              <w:t>15cm</w:t>
            </w:r>
            <w:proofErr w:type="gramEnd"/>
            <w:r w:rsidRPr="00F761CA">
              <w:rPr>
                <w:rFonts w:ascii="Arial" w:hAnsi="Arial" w:cs="Arial"/>
                <w:sz w:val="17"/>
                <w:szCs w:val="17"/>
              </w:rPr>
              <w:t xml:space="preserve">, sendo a mesma podendo receber banhos metalizados em ouro, prata e bronze. Acabamento em pintura laqueada na cor a definir e verniz </w:t>
            </w:r>
            <w:proofErr w:type="spellStart"/>
            <w:r w:rsidRPr="00F761CA">
              <w:rPr>
                <w:rFonts w:ascii="Arial" w:hAnsi="Arial" w:cs="Arial"/>
                <w:sz w:val="17"/>
                <w:szCs w:val="17"/>
              </w:rPr>
              <w:t>pu</w:t>
            </w:r>
            <w:proofErr w:type="spellEnd"/>
            <w:r w:rsidRPr="00F761CA">
              <w:rPr>
                <w:rFonts w:ascii="Arial" w:hAnsi="Arial" w:cs="Arial"/>
                <w:sz w:val="17"/>
                <w:szCs w:val="17"/>
              </w:rPr>
              <w:t xml:space="preserve"> alto brilho.</w:t>
            </w:r>
          </w:p>
          <w:p w:rsidR="007167C4" w:rsidRPr="00F761CA" w:rsidRDefault="007167C4" w:rsidP="00DF4301">
            <w:pPr>
              <w:pStyle w:val="Standard"/>
              <w:jc w:val="both"/>
              <w:rPr>
                <w:rFonts w:ascii="Arial" w:hAnsi="Arial" w:cs="Arial"/>
                <w:sz w:val="17"/>
                <w:szCs w:val="17"/>
              </w:rPr>
            </w:pPr>
            <w:r w:rsidRPr="00F761CA">
              <w:rPr>
                <w:rFonts w:ascii="Arial" w:hAnsi="Arial" w:cs="Arial"/>
                <w:sz w:val="17"/>
                <w:szCs w:val="17"/>
              </w:rPr>
              <w:t xml:space="preserve">MARCA/FABRICANTE: </w:t>
            </w:r>
            <w:r w:rsidR="00C46689" w:rsidRPr="00F761CA">
              <w:rPr>
                <w:rFonts w:ascii="Arial" w:hAnsi="Arial" w:cs="Arial"/>
                <w:sz w:val="17"/>
                <w:szCs w:val="17"/>
              </w:rPr>
              <w:t>STADIUM</w:t>
            </w:r>
          </w:p>
        </w:tc>
        <w:tc>
          <w:tcPr>
            <w:tcW w:w="577"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b/>
                <w:sz w:val="17"/>
                <w:szCs w:val="17"/>
              </w:rPr>
            </w:pPr>
            <w:r w:rsidRPr="00F761CA">
              <w:rPr>
                <w:rFonts w:ascii="Arial" w:hAnsi="Arial" w:cs="Arial"/>
                <w:b/>
                <w:sz w:val="17"/>
                <w:szCs w:val="17"/>
              </w:rPr>
              <w:t xml:space="preserve">200 </w:t>
            </w:r>
            <w:proofErr w:type="spellStart"/>
            <w:r w:rsidRPr="00F761CA">
              <w:rPr>
                <w:rFonts w:ascii="Arial" w:hAnsi="Arial" w:cs="Arial"/>
                <w:b/>
                <w:sz w:val="17"/>
                <w:szCs w:val="17"/>
              </w:rPr>
              <w:t>und</w:t>
            </w:r>
            <w:proofErr w:type="spellEnd"/>
          </w:p>
        </w:tc>
        <w:tc>
          <w:tcPr>
            <w:tcW w:w="705" w:type="pct"/>
            <w:tcBorders>
              <w:top w:val="single" w:sz="4" w:space="0" w:color="000000"/>
              <w:left w:val="single" w:sz="4" w:space="0" w:color="000000"/>
              <w:bottom w:val="single" w:sz="4" w:space="0" w:color="000000"/>
              <w:right w:val="single" w:sz="4" w:space="0" w:color="000000"/>
            </w:tcBorders>
          </w:tcPr>
          <w:p w:rsidR="007167C4" w:rsidRPr="00F761CA" w:rsidRDefault="004244C3">
            <w:pPr>
              <w:snapToGrid w:val="0"/>
              <w:jc w:val="center"/>
              <w:rPr>
                <w:rFonts w:ascii="Arial" w:hAnsi="Arial" w:cs="Arial"/>
                <w:b/>
                <w:sz w:val="17"/>
                <w:szCs w:val="17"/>
              </w:rPr>
            </w:pPr>
            <w:r w:rsidRPr="00F761CA">
              <w:rPr>
                <w:rFonts w:ascii="Arial" w:hAnsi="Arial" w:cs="Arial"/>
                <w:b/>
                <w:sz w:val="17"/>
                <w:szCs w:val="17"/>
              </w:rPr>
              <w:t>R$ 372,50</w:t>
            </w:r>
          </w:p>
        </w:tc>
      </w:tr>
      <w:tr w:rsidR="007167C4" w:rsidRPr="00F761CA" w:rsidTr="00AB0D0F">
        <w:trPr>
          <w:trHeight w:val="122"/>
        </w:trPr>
        <w:tc>
          <w:tcPr>
            <w:tcW w:w="4295" w:type="pct"/>
            <w:gridSpan w:val="3"/>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right"/>
              <w:rPr>
                <w:rFonts w:ascii="Arial" w:hAnsi="Arial" w:cs="Arial"/>
                <w:b/>
                <w:sz w:val="17"/>
                <w:szCs w:val="17"/>
              </w:rPr>
            </w:pPr>
            <w:r w:rsidRPr="00F761CA">
              <w:rPr>
                <w:rFonts w:ascii="Arial" w:hAnsi="Arial" w:cs="Arial"/>
                <w:b/>
                <w:sz w:val="17"/>
                <w:szCs w:val="17"/>
              </w:rPr>
              <w:t>VALOR GLOBAL DO LOTE</w:t>
            </w:r>
          </w:p>
        </w:tc>
        <w:tc>
          <w:tcPr>
            <w:tcW w:w="705" w:type="pct"/>
            <w:tcBorders>
              <w:top w:val="single" w:sz="4" w:space="0" w:color="000000"/>
              <w:left w:val="single" w:sz="4" w:space="0" w:color="000000"/>
              <w:bottom w:val="single" w:sz="4" w:space="0" w:color="000000"/>
              <w:right w:val="single" w:sz="4" w:space="0" w:color="000000"/>
            </w:tcBorders>
          </w:tcPr>
          <w:p w:rsidR="007167C4" w:rsidRPr="00F761CA" w:rsidRDefault="00695D09">
            <w:pPr>
              <w:snapToGrid w:val="0"/>
              <w:jc w:val="center"/>
              <w:rPr>
                <w:rFonts w:ascii="Arial" w:hAnsi="Arial" w:cs="Arial"/>
                <w:b/>
                <w:sz w:val="17"/>
                <w:szCs w:val="17"/>
              </w:rPr>
            </w:pPr>
            <w:r w:rsidRPr="00F761CA">
              <w:rPr>
                <w:rFonts w:ascii="Arial" w:hAnsi="Arial" w:cs="Arial"/>
                <w:b/>
                <w:sz w:val="17"/>
                <w:szCs w:val="17"/>
              </w:rPr>
              <w:t>R$ 234.900,00</w:t>
            </w:r>
          </w:p>
        </w:tc>
      </w:tr>
    </w:tbl>
    <w:p w:rsidR="007167C4" w:rsidRPr="00776BF0" w:rsidRDefault="007167C4" w:rsidP="007167C4">
      <w:pPr>
        <w:pStyle w:val="Standard"/>
        <w:jc w:val="both"/>
        <w:rPr>
          <w:rFonts w:ascii="Arial" w:hAnsi="Arial" w:cs="Arial"/>
          <w:sz w:val="18"/>
          <w:szCs w:val="18"/>
        </w:rPr>
      </w:pPr>
    </w:p>
    <w:tbl>
      <w:tblPr>
        <w:tblW w:w="6015" w:type="pct"/>
        <w:tblInd w:w="-1026" w:type="dxa"/>
        <w:tblLook w:val="04A0" w:firstRow="1" w:lastRow="0" w:firstColumn="1" w:lastColumn="0" w:noHBand="0" w:noVBand="1"/>
      </w:tblPr>
      <w:tblGrid>
        <w:gridCol w:w="846"/>
        <w:gridCol w:w="7374"/>
        <w:gridCol w:w="1276"/>
        <w:gridCol w:w="1676"/>
      </w:tblGrid>
      <w:tr w:rsidR="007167C4" w:rsidRPr="00F761CA" w:rsidTr="001B0D05">
        <w:trPr>
          <w:trHeight w:val="34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D9D9D9"/>
            <w:hideMark/>
          </w:tcPr>
          <w:p w:rsidR="007167C4" w:rsidRPr="00F761CA" w:rsidRDefault="007167C4">
            <w:pPr>
              <w:jc w:val="center"/>
              <w:rPr>
                <w:rFonts w:ascii="Arial" w:hAnsi="Arial" w:cs="Arial"/>
                <w:b/>
                <w:sz w:val="17"/>
                <w:szCs w:val="17"/>
              </w:rPr>
            </w:pPr>
            <w:r w:rsidRPr="00F761CA">
              <w:rPr>
                <w:rFonts w:ascii="Arial" w:hAnsi="Arial" w:cs="Arial"/>
                <w:b/>
                <w:sz w:val="17"/>
                <w:szCs w:val="17"/>
              </w:rPr>
              <w:t>LOTE 03</w:t>
            </w:r>
          </w:p>
        </w:tc>
      </w:tr>
      <w:tr w:rsidR="007167C4" w:rsidRPr="00F761CA" w:rsidTr="001B0D05">
        <w:trPr>
          <w:trHeight w:val="340"/>
        </w:trPr>
        <w:tc>
          <w:tcPr>
            <w:tcW w:w="379"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Item</w:t>
            </w:r>
          </w:p>
        </w:tc>
        <w:tc>
          <w:tcPr>
            <w:tcW w:w="3300"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Descrição</w:t>
            </w:r>
          </w:p>
        </w:tc>
        <w:tc>
          <w:tcPr>
            <w:tcW w:w="571"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ind w:left="-108" w:right="-108"/>
              <w:jc w:val="center"/>
              <w:rPr>
                <w:rFonts w:ascii="Arial" w:hAnsi="Arial" w:cs="Arial"/>
                <w:sz w:val="17"/>
                <w:szCs w:val="17"/>
              </w:rPr>
            </w:pPr>
            <w:proofErr w:type="spellStart"/>
            <w:r w:rsidRPr="00F761CA">
              <w:rPr>
                <w:rFonts w:ascii="Arial" w:hAnsi="Arial" w:cs="Arial"/>
                <w:b/>
                <w:sz w:val="17"/>
                <w:szCs w:val="17"/>
              </w:rPr>
              <w:t>Qtd</w:t>
            </w:r>
            <w:proofErr w:type="spellEnd"/>
            <w:r w:rsidRPr="00F761CA">
              <w:rPr>
                <w:rFonts w:ascii="Arial" w:hAnsi="Arial" w:cs="Arial"/>
                <w:b/>
                <w:sz w:val="17"/>
                <w:szCs w:val="17"/>
              </w:rPr>
              <w:t xml:space="preserve">. </w:t>
            </w:r>
            <w:proofErr w:type="gramStart"/>
            <w:r w:rsidRPr="00F761CA">
              <w:rPr>
                <w:rFonts w:ascii="Arial" w:hAnsi="Arial" w:cs="Arial"/>
                <w:b/>
                <w:sz w:val="17"/>
                <w:szCs w:val="17"/>
              </w:rPr>
              <w:t>máxima</w:t>
            </w:r>
            <w:proofErr w:type="gramEnd"/>
            <w:r w:rsidRPr="00F761CA">
              <w:rPr>
                <w:rFonts w:ascii="Arial" w:hAnsi="Arial" w:cs="Arial"/>
                <w:b/>
                <w:sz w:val="17"/>
                <w:szCs w:val="17"/>
              </w:rPr>
              <w:t xml:space="preserve"> possível de aquisição</w:t>
            </w:r>
          </w:p>
        </w:tc>
        <w:tc>
          <w:tcPr>
            <w:tcW w:w="750" w:type="pct"/>
            <w:tcBorders>
              <w:top w:val="single" w:sz="4" w:space="0" w:color="000000"/>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Valor unitário</w:t>
            </w:r>
          </w:p>
        </w:tc>
      </w:tr>
      <w:tr w:rsidR="007167C4" w:rsidRPr="00F761CA" w:rsidTr="001B0D05">
        <w:trPr>
          <w:trHeight w:val="340"/>
        </w:trPr>
        <w:tc>
          <w:tcPr>
            <w:tcW w:w="379" w:type="pct"/>
            <w:tcBorders>
              <w:top w:val="nil"/>
              <w:left w:val="single" w:sz="4" w:space="0" w:color="000000"/>
              <w:bottom w:val="single" w:sz="4" w:space="0" w:color="000000"/>
              <w:right w:val="single" w:sz="4" w:space="0" w:color="000000"/>
            </w:tcBorders>
            <w:hideMark/>
          </w:tcPr>
          <w:p w:rsidR="007167C4" w:rsidRPr="00F761CA" w:rsidRDefault="007167C4" w:rsidP="004C1776">
            <w:pPr>
              <w:numPr>
                <w:ilvl w:val="0"/>
                <w:numId w:val="1"/>
              </w:numPr>
              <w:tabs>
                <w:tab w:val="clear" w:pos="0"/>
                <w:tab w:val="num" w:pos="720"/>
              </w:tabs>
              <w:snapToGrid w:val="0"/>
              <w:ind w:left="720" w:hanging="360"/>
              <w:rPr>
                <w:rFonts w:ascii="Arial" w:hAnsi="Arial" w:cs="Arial"/>
                <w:b/>
                <w:sz w:val="17"/>
                <w:szCs w:val="17"/>
              </w:rPr>
            </w:pPr>
            <w:r w:rsidRPr="00F761CA">
              <w:rPr>
                <w:rFonts w:ascii="Arial" w:hAnsi="Arial" w:cs="Arial"/>
                <w:b/>
                <w:sz w:val="17"/>
                <w:szCs w:val="17"/>
              </w:rPr>
              <w:t>01</w:t>
            </w:r>
          </w:p>
        </w:tc>
        <w:tc>
          <w:tcPr>
            <w:tcW w:w="3300" w:type="pct"/>
            <w:tcBorders>
              <w:top w:val="nil"/>
              <w:left w:val="single" w:sz="4" w:space="0" w:color="000000"/>
              <w:bottom w:val="single" w:sz="4" w:space="0" w:color="000000"/>
              <w:right w:val="single" w:sz="4" w:space="0" w:color="000000"/>
            </w:tcBorders>
          </w:tcPr>
          <w:p w:rsidR="007167C4" w:rsidRPr="00F761CA" w:rsidRDefault="007167C4">
            <w:pPr>
              <w:pStyle w:val="Standard"/>
              <w:jc w:val="both"/>
              <w:rPr>
                <w:rFonts w:ascii="Arial" w:hAnsi="Arial" w:cs="Arial"/>
                <w:sz w:val="17"/>
                <w:szCs w:val="17"/>
              </w:rPr>
            </w:pPr>
            <w:r w:rsidRPr="00F761CA">
              <w:rPr>
                <w:rFonts w:ascii="Arial" w:hAnsi="Arial" w:cs="Arial"/>
                <w:b/>
                <w:sz w:val="17"/>
                <w:szCs w:val="17"/>
              </w:rPr>
              <w:t xml:space="preserve">Troféu personalizado em madeira calada com metal soldadura 35 cm – 1º lugar – modelo 3- </w:t>
            </w:r>
            <w:r w:rsidRPr="00F761CA">
              <w:rPr>
                <w:rFonts w:ascii="Arial" w:hAnsi="Arial" w:cs="Arial"/>
                <w:bCs/>
                <w:sz w:val="17"/>
                <w:szCs w:val="17"/>
              </w:rPr>
              <w:t>Troféu</w:t>
            </w:r>
            <w:r w:rsidRPr="00F761CA">
              <w:rPr>
                <w:rFonts w:ascii="Arial" w:hAnsi="Arial" w:cs="Arial"/>
                <w:sz w:val="17"/>
                <w:szCs w:val="17"/>
              </w:rPr>
              <w:t xml:space="preserve"> em composição mista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com peças em acrílico espelhado prata de </w:t>
            </w:r>
            <w:proofErr w:type="gramStart"/>
            <w:r w:rsidRPr="00F761CA">
              <w:rPr>
                <w:rFonts w:ascii="Arial" w:hAnsi="Arial" w:cs="Arial"/>
                <w:sz w:val="17"/>
                <w:szCs w:val="17"/>
              </w:rPr>
              <w:t>2mm</w:t>
            </w:r>
            <w:proofErr w:type="gramEnd"/>
            <w:r w:rsidRPr="00F761CA">
              <w:rPr>
                <w:rFonts w:ascii="Arial" w:hAnsi="Arial" w:cs="Arial"/>
                <w:sz w:val="17"/>
                <w:szCs w:val="17"/>
              </w:rPr>
              <w:t xml:space="preserve"> de espessura. Troféu composto por duas bases sendo </w:t>
            </w:r>
            <w:proofErr w:type="gramStart"/>
            <w:r w:rsidRPr="00F761CA">
              <w:rPr>
                <w:rFonts w:ascii="Arial" w:hAnsi="Arial" w:cs="Arial"/>
                <w:sz w:val="17"/>
                <w:szCs w:val="17"/>
              </w:rPr>
              <w:t>1ª e 2ª base escalonadas</w:t>
            </w:r>
            <w:proofErr w:type="gramEnd"/>
            <w:r w:rsidRPr="00F761CA">
              <w:rPr>
                <w:rFonts w:ascii="Arial" w:hAnsi="Arial" w:cs="Arial"/>
                <w:sz w:val="17"/>
                <w:szCs w:val="17"/>
              </w:rPr>
              <w:t xml:space="preserve"> e de formato </w:t>
            </w:r>
            <w:proofErr w:type="spellStart"/>
            <w:r w:rsidRPr="00F761CA">
              <w:rPr>
                <w:rFonts w:ascii="Arial" w:hAnsi="Arial" w:cs="Arial"/>
                <w:sz w:val="17"/>
                <w:szCs w:val="17"/>
              </w:rPr>
              <w:t>octagonal</w:t>
            </w:r>
            <w:proofErr w:type="spellEnd"/>
            <w:r w:rsidRPr="00F761CA">
              <w:rPr>
                <w:rFonts w:ascii="Arial" w:hAnsi="Arial" w:cs="Arial"/>
                <w:sz w:val="17"/>
                <w:szCs w:val="17"/>
              </w:rPr>
              <w:t xml:space="preserve">. Acima destas bases fixado e centralizado duas hastes </w:t>
            </w:r>
            <w:proofErr w:type="spellStart"/>
            <w:r w:rsidRPr="00F761CA">
              <w:rPr>
                <w:rFonts w:ascii="Arial" w:hAnsi="Arial" w:cs="Arial"/>
                <w:sz w:val="17"/>
                <w:szCs w:val="17"/>
              </w:rPr>
              <w:t>ponteagudas</w:t>
            </w:r>
            <w:proofErr w:type="spellEnd"/>
            <w:r w:rsidRPr="00F761CA">
              <w:rPr>
                <w:rFonts w:ascii="Arial" w:hAnsi="Arial" w:cs="Arial"/>
                <w:sz w:val="17"/>
                <w:szCs w:val="17"/>
              </w:rPr>
              <w:t xml:space="preserve"> com diferenças de cortes e cores umas das outras sendo assim a haste fixada da parte de trás em cor preta com detalhes </w:t>
            </w:r>
            <w:proofErr w:type="spellStart"/>
            <w:r w:rsidRPr="00F761CA">
              <w:rPr>
                <w:rFonts w:ascii="Arial" w:hAnsi="Arial" w:cs="Arial"/>
                <w:sz w:val="17"/>
                <w:szCs w:val="17"/>
              </w:rPr>
              <w:t>ponteagudos</w:t>
            </w:r>
            <w:proofErr w:type="spellEnd"/>
            <w:r w:rsidRPr="00F761CA">
              <w:rPr>
                <w:rFonts w:ascii="Arial" w:hAnsi="Arial" w:cs="Arial"/>
                <w:sz w:val="17"/>
                <w:szCs w:val="17"/>
              </w:rPr>
              <w:t xml:space="preserve"> e vazados sobreposto em cima da mesma haste de cor branca de formato irregular acompanhado de acrílico espelhado prata de </w:t>
            </w:r>
            <w:proofErr w:type="gramStart"/>
            <w:r w:rsidRPr="00F761CA">
              <w:rPr>
                <w:rFonts w:ascii="Arial" w:hAnsi="Arial" w:cs="Arial"/>
                <w:sz w:val="17"/>
                <w:szCs w:val="17"/>
              </w:rPr>
              <w:t>2mm</w:t>
            </w:r>
            <w:proofErr w:type="gramEnd"/>
            <w:r w:rsidRPr="00F761CA">
              <w:rPr>
                <w:rFonts w:ascii="Arial" w:hAnsi="Arial" w:cs="Arial"/>
                <w:sz w:val="17"/>
                <w:szCs w:val="17"/>
              </w:rPr>
              <w:t xml:space="preserve"> de espessura e uma peça circular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para aplique de adesivo impresso com logos, brasões e nome do evento. </w:t>
            </w:r>
            <w:r w:rsidRPr="00F761CA">
              <w:rPr>
                <w:rFonts w:ascii="Arial" w:hAnsi="Arial" w:cs="Arial"/>
                <w:sz w:val="17"/>
                <w:szCs w:val="17"/>
                <w:u w:val="single"/>
              </w:rPr>
              <w:t>Troféu de altura total de 35 cm</w:t>
            </w:r>
            <w:r w:rsidRPr="00F761CA">
              <w:rPr>
                <w:rFonts w:ascii="Arial" w:hAnsi="Arial" w:cs="Arial"/>
                <w:sz w:val="17"/>
                <w:szCs w:val="17"/>
              </w:rPr>
              <w:t xml:space="preserve"> sendo proporcional a sua largura.</w:t>
            </w:r>
          </w:p>
          <w:p w:rsidR="007167C4" w:rsidRPr="00F761CA" w:rsidRDefault="007167C4" w:rsidP="001B0D05">
            <w:pPr>
              <w:pStyle w:val="Standard"/>
              <w:jc w:val="both"/>
              <w:rPr>
                <w:rFonts w:ascii="Arial" w:hAnsi="Arial" w:cs="Arial"/>
                <w:sz w:val="17"/>
                <w:szCs w:val="17"/>
              </w:rPr>
            </w:pPr>
            <w:r w:rsidRPr="00F761CA">
              <w:rPr>
                <w:rFonts w:ascii="Arial" w:hAnsi="Arial" w:cs="Arial"/>
                <w:sz w:val="17"/>
                <w:szCs w:val="17"/>
              </w:rPr>
              <w:t xml:space="preserve">MARCA/FABRICANTE: </w:t>
            </w:r>
            <w:r w:rsidR="001B0D05" w:rsidRPr="00F761CA">
              <w:rPr>
                <w:rFonts w:ascii="Arial" w:hAnsi="Arial" w:cs="Arial"/>
                <w:sz w:val="17"/>
                <w:szCs w:val="17"/>
              </w:rPr>
              <w:t>STADIUM</w:t>
            </w:r>
          </w:p>
        </w:tc>
        <w:tc>
          <w:tcPr>
            <w:tcW w:w="571" w:type="pct"/>
            <w:tcBorders>
              <w:top w:val="nil"/>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 xml:space="preserve">500 </w:t>
            </w:r>
            <w:proofErr w:type="spellStart"/>
            <w:r w:rsidRPr="00F761CA">
              <w:rPr>
                <w:rFonts w:ascii="Arial" w:hAnsi="Arial" w:cs="Arial"/>
                <w:b/>
                <w:sz w:val="17"/>
                <w:szCs w:val="17"/>
              </w:rPr>
              <w:t>und</w:t>
            </w:r>
            <w:proofErr w:type="spellEnd"/>
          </w:p>
        </w:tc>
        <w:tc>
          <w:tcPr>
            <w:tcW w:w="750" w:type="pct"/>
            <w:tcBorders>
              <w:top w:val="nil"/>
              <w:left w:val="single" w:sz="4" w:space="0" w:color="000000"/>
              <w:bottom w:val="single" w:sz="4" w:space="0" w:color="000000"/>
              <w:right w:val="single" w:sz="4" w:space="0" w:color="000000"/>
            </w:tcBorders>
          </w:tcPr>
          <w:p w:rsidR="007167C4" w:rsidRPr="00F761CA" w:rsidRDefault="00DC0798">
            <w:pPr>
              <w:snapToGrid w:val="0"/>
              <w:jc w:val="center"/>
              <w:rPr>
                <w:rFonts w:ascii="Arial" w:hAnsi="Arial" w:cs="Arial"/>
                <w:b/>
                <w:sz w:val="17"/>
                <w:szCs w:val="17"/>
              </w:rPr>
            </w:pPr>
            <w:r w:rsidRPr="00F761CA">
              <w:rPr>
                <w:rFonts w:ascii="Arial" w:hAnsi="Arial" w:cs="Arial"/>
                <w:b/>
                <w:sz w:val="17"/>
                <w:szCs w:val="17"/>
              </w:rPr>
              <w:t>R$ 69,50</w:t>
            </w:r>
          </w:p>
        </w:tc>
      </w:tr>
      <w:tr w:rsidR="007167C4" w:rsidRPr="00F761CA" w:rsidTr="001B0D05">
        <w:trPr>
          <w:trHeight w:val="340"/>
        </w:trPr>
        <w:tc>
          <w:tcPr>
            <w:tcW w:w="379" w:type="pct"/>
            <w:tcBorders>
              <w:top w:val="nil"/>
              <w:left w:val="single" w:sz="4" w:space="0" w:color="000000"/>
              <w:bottom w:val="single" w:sz="4" w:space="0" w:color="000000"/>
              <w:right w:val="single" w:sz="4" w:space="0" w:color="000000"/>
            </w:tcBorders>
            <w:hideMark/>
          </w:tcPr>
          <w:p w:rsidR="007167C4" w:rsidRPr="00F761CA" w:rsidRDefault="007167C4" w:rsidP="004C1776">
            <w:pPr>
              <w:numPr>
                <w:ilvl w:val="0"/>
                <w:numId w:val="1"/>
              </w:numPr>
              <w:tabs>
                <w:tab w:val="clear" w:pos="0"/>
                <w:tab w:val="num" w:pos="720"/>
              </w:tabs>
              <w:snapToGrid w:val="0"/>
              <w:ind w:left="720" w:hanging="360"/>
              <w:rPr>
                <w:rFonts w:ascii="Arial" w:hAnsi="Arial" w:cs="Arial"/>
                <w:b/>
                <w:sz w:val="17"/>
                <w:szCs w:val="17"/>
              </w:rPr>
            </w:pPr>
            <w:r w:rsidRPr="00F761CA">
              <w:rPr>
                <w:rFonts w:ascii="Arial" w:hAnsi="Arial" w:cs="Arial"/>
                <w:b/>
                <w:sz w:val="17"/>
                <w:szCs w:val="17"/>
              </w:rPr>
              <w:t>02</w:t>
            </w:r>
          </w:p>
        </w:tc>
        <w:tc>
          <w:tcPr>
            <w:tcW w:w="3300" w:type="pct"/>
            <w:tcBorders>
              <w:top w:val="nil"/>
              <w:left w:val="single" w:sz="4" w:space="0" w:color="000000"/>
              <w:bottom w:val="single" w:sz="4" w:space="0" w:color="000000"/>
              <w:right w:val="single" w:sz="4" w:space="0" w:color="000000"/>
            </w:tcBorders>
          </w:tcPr>
          <w:p w:rsidR="007167C4" w:rsidRPr="00F761CA" w:rsidRDefault="007167C4">
            <w:pPr>
              <w:pStyle w:val="Standard"/>
              <w:jc w:val="both"/>
              <w:rPr>
                <w:rFonts w:ascii="Arial" w:hAnsi="Arial" w:cs="Arial"/>
                <w:sz w:val="17"/>
                <w:szCs w:val="17"/>
              </w:rPr>
            </w:pPr>
            <w:r w:rsidRPr="00F761CA">
              <w:rPr>
                <w:rFonts w:ascii="Arial" w:hAnsi="Arial" w:cs="Arial"/>
                <w:b/>
                <w:sz w:val="17"/>
                <w:szCs w:val="17"/>
              </w:rPr>
              <w:t xml:space="preserve">Troféu personalizado em madeira calada com metal soldadura 25 cm – 2º lugar - modelo 3- </w:t>
            </w:r>
            <w:r w:rsidRPr="00F761CA">
              <w:rPr>
                <w:rFonts w:ascii="Arial" w:hAnsi="Arial" w:cs="Arial"/>
                <w:bCs/>
                <w:sz w:val="17"/>
                <w:szCs w:val="17"/>
              </w:rPr>
              <w:t>Troféu</w:t>
            </w:r>
            <w:r w:rsidRPr="00F761CA">
              <w:rPr>
                <w:rFonts w:ascii="Arial" w:hAnsi="Arial" w:cs="Arial"/>
                <w:sz w:val="17"/>
                <w:szCs w:val="17"/>
              </w:rPr>
              <w:t xml:space="preserve"> em </w:t>
            </w:r>
            <w:proofErr w:type="spellStart"/>
            <w:r w:rsidRPr="00F761CA">
              <w:rPr>
                <w:rFonts w:ascii="Arial" w:hAnsi="Arial" w:cs="Arial"/>
                <w:sz w:val="17"/>
                <w:szCs w:val="17"/>
              </w:rPr>
              <w:t>compisição</w:t>
            </w:r>
            <w:proofErr w:type="spellEnd"/>
            <w:r w:rsidRPr="00F761CA">
              <w:rPr>
                <w:rFonts w:ascii="Arial" w:hAnsi="Arial" w:cs="Arial"/>
                <w:sz w:val="17"/>
                <w:szCs w:val="17"/>
              </w:rPr>
              <w:t xml:space="preserve"> mista de </w:t>
            </w:r>
            <w:proofErr w:type="spellStart"/>
            <w:r w:rsidRPr="00F761CA">
              <w:rPr>
                <w:rFonts w:ascii="Arial" w:hAnsi="Arial" w:cs="Arial"/>
                <w:sz w:val="17"/>
                <w:szCs w:val="17"/>
              </w:rPr>
              <w:t>mdf</w:t>
            </w:r>
            <w:proofErr w:type="spellEnd"/>
            <w:r w:rsidRPr="00F761CA">
              <w:rPr>
                <w:rFonts w:ascii="Arial" w:hAnsi="Arial" w:cs="Arial"/>
                <w:sz w:val="17"/>
                <w:szCs w:val="17"/>
              </w:rPr>
              <w:t xml:space="preserve"> com peças em acrílico espelhado prata de </w:t>
            </w:r>
            <w:proofErr w:type="gramStart"/>
            <w:r w:rsidRPr="00F761CA">
              <w:rPr>
                <w:rFonts w:ascii="Arial" w:hAnsi="Arial" w:cs="Arial"/>
                <w:sz w:val="17"/>
                <w:szCs w:val="17"/>
              </w:rPr>
              <w:t>2mm</w:t>
            </w:r>
            <w:proofErr w:type="gramEnd"/>
            <w:r w:rsidRPr="00F761CA">
              <w:rPr>
                <w:rFonts w:ascii="Arial" w:hAnsi="Arial" w:cs="Arial"/>
                <w:sz w:val="17"/>
                <w:szCs w:val="17"/>
              </w:rPr>
              <w:t xml:space="preserve"> de espessura. Troféu composto por duas bases sendo </w:t>
            </w:r>
            <w:proofErr w:type="gramStart"/>
            <w:r w:rsidRPr="00F761CA">
              <w:rPr>
                <w:rFonts w:ascii="Arial" w:hAnsi="Arial" w:cs="Arial"/>
                <w:sz w:val="17"/>
                <w:szCs w:val="17"/>
              </w:rPr>
              <w:t>1ª e 2ª base escalonadas</w:t>
            </w:r>
            <w:proofErr w:type="gramEnd"/>
            <w:r w:rsidRPr="00F761CA">
              <w:rPr>
                <w:rFonts w:ascii="Arial" w:hAnsi="Arial" w:cs="Arial"/>
                <w:sz w:val="17"/>
                <w:szCs w:val="17"/>
              </w:rPr>
              <w:t xml:space="preserve"> e de formato </w:t>
            </w:r>
            <w:proofErr w:type="spellStart"/>
            <w:r w:rsidRPr="00F761CA">
              <w:rPr>
                <w:rFonts w:ascii="Arial" w:hAnsi="Arial" w:cs="Arial"/>
                <w:sz w:val="17"/>
                <w:szCs w:val="17"/>
              </w:rPr>
              <w:t>octagonal</w:t>
            </w:r>
            <w:proofErr w:type="spellEnd"/>
            <w:r w:rsidRPr="00F761CA">
              <w:rPr>
                <w:rFonts w:ascii="Arial" w:hAnsi="Arial" w:cs="Arial"/>
                <w:sz w:val="17"/>
                <w:szCs w:val="17"/>
              </w:rPr>
              <w:t xml:space="preserve">. Acima destas bases fixado e centralizado duas hastes </w:t>
            </w:r>
            <w:proofErr w:type="spellStart"/>
            <w:r w:rsidRPr="00F761CA">
              <w:rPr>
                <w:rFonts w:ascii="Arial" w:hAnsi="Arial" w:cs="Arial"/>
                <w:sz w:val="17"/>
                <w:szCs w:val="17"/>
              </w:rPr>
              <w:t>ponteagudas</w:t>
            </w:r>
            <w:proofErr w:type="spellEnd"/>
            <w:r w:rsidRPr="00F761CA">
              <w:rPr>
                <w:rFonts w:ascii="Arial" w:hAnsi="Arial" w:cs="Arial"/>
                <w:sz w:val="17"/>
                <w:szCs w:val="17"/>
              </w:rPr>
              <w:t xml:space="preserve"> com diferenças de cortes e cores umas das outras sendo assim a haste fixada da parte de trás em cor preta com detalhes </w:t>
            </w:r>
            <w:proofErr w:type="spellStart"/>
            <w:r w:rsidRPr="00F761CA">
              <w:rPr>
                <w:rFonts w:ascii="Arial" w:hAnsi="Arial" w:cs="Arial"/>
                <w:sz w:val="17"/>
                <w:szCs w:val="17"/>
              </w:rPr>
              <w:t>ponteagudos</w:t>
            </w:r>
            <w:proofErr w:type="spellEnd"/>
            <w:r w:rsidRPr="00F761CA">
              <w:rPr>
                <w:rFonts w:ascii="Arial" w:hAnsi="Arial" w:cs="Arial"/>
                <w:sz w:val="17"/>
                <w:szCs w:val="17"/>
              </w:rPr>
              <w:t xml:space="preserve"> e vazados sobreposto em cima da mesma haste de cor branca de formato irregular acompanhado de acrílico espelhado prata de </w:t>
            </w:r>
            <w:proofErr w:type="gramStart"/>
            <w:r w:rsidRPr="00F761CA">
              <w:rPr>
                <w:rFonts w:ascii="Arial" w:hAnsi="Arial" w:cs="Arial"/>
                <w:sz w:val="17"/>
                <w:szCs w:val="17"/>
              </w:rPr>
              <w:t>2mm</w:t>
            </w:r>
            <w:proofErr w:type="gramEnd"/>
            <w:r w:rsidRPr="00F761CA">
              <w:rPr>
                <w:rFonts w:ascii="Arial" w:hAnsi="Arial" w:cs="Arial"/>
                <w:sz w:val="17"/>
                <w:szCs w:val="17"/>
              </w:rPr>
              <w:t xml:space="preserve"> de espessura e uma peça circular em </w:t>
            </w:r>
            <w:proofErr w:type="spellStart"/>
            <w:r w:rsidRPr="00F761CA">
              <w:rPr>
                <w:rFonts w:ascii="Arial" w:hAnsi="Arial" w:cs="Arial"/>
                <w:sz w:val="17"/>
                <w:szCs w:val="17"/>
              </w:rPr>
              <w:t>mdf</w:t>
            </w:r>
            <w:proofErr w:type="spellEnd"/>
            <w:r w:rsidRPr="00F761CA">
              <w:rPr>
                <w:rFonts w:ascii="Arial" w:hAnsi="Arial" w:cs="Arial"/>
                <w:sz w:val="17"/>
                <w:szCs w:val="17"/>
              </w:rPr>
              <w:t xml:space="preserve"> para aplique de adesivo impresso com logos, brasões e nome do evento. </w:t>
            </w:r>
            <w:r w:rsidRPr="00F761CA">
              <w:rPr>
                <w:rFonts w:ascii="Arial" w:hAnsi="Arial" w:cs="Arial"/>
                <w:sz w:val="17"/>
                <w:szCs w:val="17"/>
                <w:u w:val="single"/>
              </w:rPr>
              <w:t>Troféu de altura total de 25 cm</w:t>
            </w:r>
            <w:r w:rsidRPr="00F761CA">
              <w:rPr>
                <w:rFonts w:ascii="Arial" w:hAnsi="Arial" w:cs="Arial"/>
                <w:sz w:val="17"/>
                <w:szCs w:val="17"/>
              </w:rPr>
              <w:t xml:space="preserve"> sendo proporcional a sua largura.</w:t>
            </w:r>
          </w:p>
          <w:p w:rsidR="007167C4" w:rsidRPr="00F761CA" w:rsidRDefault="007167C4" w:rsidP="001B0D05">
            <w:pPr>
              <w:pStyle w:val="Standard"/>
              <w:jc w:val="both"/>
              <w:rPr>
                <w:rFonts w:ascii="Arial" w:hAnsi="Arial" w:cs="Arial"/>
                <w:sz w:val="17"/>
                <w:szCs w:val="17"/>
              </w:rPr>
            </w:pPr>
            <w:r w:rsidRPr="00F761CA">
              <w:rPr>
                <w:rFonts w:ascii="Arial" w:hAnsi="Arial" w:cs="Arial"/>
                <w:sz w:val="17"/>
                <w:szCs w:val="17"/>
              </w:rPr>
              <w:t xml:space="preserve">MARCA/FABRICANTE: </w:t>
            </w:r>
            <w:r w:rsidR="001B0D05" w:rsidRPr="00F761CA">
              <w:rPr>
                <w:rFonts w:ascii="Arial" w:hAnsi="Arial" w:cs="Arial"/>
                <w:sz w:val="17"/>
                <w:szCs w:val="17"/>
              </w:rPr>
              <w:t>STADIUM</w:t>
            </w:r>
          </w:p>
        </w:tc>
        <w:tc>
          <w:tcPr>
            <w:tcW w:w="571" w:type="pct"/>
            <w:tcBorders>
              <w:top w:val="nil"/>
              <w:left w:val="single" w:sz="4" w:space="0" w:color="000000"/>
              <w:bottom w:val="single" w:sz="4" w:space="0" w:color="000000"/>
              <w:right w:val="single" w:sz="4" w:space="0" w:color="000000"/>
            </w:tcBorders>
            <w:hideMark/>
          </w:tcPr>
          <w:p w:rsidR="007167C4" w:rsidRPr="00F761CA" w:rsidRDefault="007167C4">
            <w:pPr>
              <w:jc w:val="center"/>
              <w:rPr>
                <w:rFonts w:ascii="Arial" w:hAnsi="Arial" w:cs="Arial"/>
                <w:sz w:val="17"/>
                <w:szCs w:val="17"/>
              </w:rPr>
            </w:pPr>
            <w:r w:rsidRPr="00F761CA">
              <w:rPr>
                <w:rFonts w:ascii="Arial" w:hAnsi="Arial" w:cs="Arial"/>
                <w:b/>
                <w:sz w:val="17"/>
                <w:szCs w:val="17"/>
              </w:rPr>
              <w:t xml:space="preserve">500 </w:t>
            </w:r>
            <w:proofErr w:type="spellStart"/>
            <w:r w:rsidRPr="00F761CA">
              <w:rPr>
                <w:rFonts w:ascii="Arial" w:hAnsi="Arial" w:cs="Arial"/>
                <w:b/>
                <w:sz w:val="17"/>
                <w:szCs w:val="17"/>
              </w:rPr>
              <w:t>und</w:t>
            </w:r>
            <w:proofErr w:type="spellEnd"/>
          </w:p>
        </w:tc>
        <w:tc>
          <w:tcPr>
            <w:tcW w:w="750" w:type="pct"/>
            <w:tcBorders>
              <w:top w:val="nil"/>
              <w:left w:val="single" w:sz="4" w:space="0" w:color="000000"/>
              <w:bottom w:val="single" w:sz="4" w:space="0" w:color="000000"/>
              <w:right w:val="single" w:sz="4" w:space="0" w:color="000000"/>
            </w:tcBorders>
          </w:tcPr>
          <w:p w:rsidR="007167C4" w:rsidRPr="00F761CA" w:rsidRDefault="001B0D05">
            <w:pPr>
              <w:snapToGrid w:val="0"/>
              <w:jc w:val="center"/>
              <w:rPr>
                <w:rFonts w:ascii="Arial" w:hAnsi="Arial" w:cs="Arial"/>
                <w:b/>
                <w:sz w:val="17"/>
                <w:szCs w:val="17"/>
              </w:rPr>
            </w:pPr>
            <w:r w:rsidRPr="00F761CA">
              <w:rPr>
                <w:rFonts w:ascii="Arial" w:hAnsi="Arial" w:cs="Arial"/>
                <w:b/>
                <w:sz w:val="17"/>
                <w:szCs w:val="17"/>
              </w:rPr>
              <w:t>R$ 60,30</w:t>
            </w:r>
          </w:p>
        </w:tc>
      </w:tr>
      <w:tr w:rsidR="007167C4" w:rsidRPr="00F761CA" w:rsidTr="001B0D05">
        <w:trPr>
          <w:trHeight w:val="80"/>
        </w:trPr>
        <w:tc>
          <w:tcPr>
            <w:tcW w:w="4250" w:type="pct"/>
            <w:gridSpan w:val="3"/>
            <w:tcBorders>
              <w:top w:val="nil"/>
              <w:left w:val="single" w:sz="4" w:space="0" w:color="000000"/>
              <w:bottom w:val="single" w:sz="4" w:space="0" w:color="000000"/>
              <w:right w:val="single" w:sz="4" w:space="0" w:color="000000"/>
            </w:tcBorders>
            <w:hideMark/>
          </w:tcPr>
          <w:p w:rsidR="007167C4" w:rsidRPr="00F761CA" w:rsidRDefault="007167C4">
            <w:pPr>
              <w:jc w:val="right"/>
              <w:rPr>
                <w:rFonts w:ascii="Arial" w:hAnsi="Arial" w:cs="Arial"/>
                <w:b/>
                <w:sz w:val="17"/>
                <w:szCs w:val="17"/>
              </w:rPr>
            </w:pPr>
            <w:r w:rsidRPr="00F761CA">
              <w:rPr>
                <w:rFonts w:ascii="Arial" w:hAnsi="Arial" w:cs="Arial"/>
                <w:b/>
                <w:sz w:val="17"/>
                <w:szCs w:val="17"/>
              </w:rPr>
              <w:t>VALOR GLOBAL DO LOTE</w:t>
            </w:r>
          </w:p>
        </w:tc>
        <w:tc>
          <w:tcPr>
            <w:tcW w:w="750" w:type="pct"/>
            <w:tcBorders>
              <w:top w:val="nil"/>
              <w:left w:val="single" w:sz="4" w:space="0" w:color="000000"/>
              <w:bottom w:val="single" w:sz="4" w:space="0" w:color="000000"/>
              <w:right w:val="single" w:sz="4" w:space="0" w:color="000000"/>
            </w:tcBorders>
          </w:tcPr>
          <w:p w:rsidR="007167C4" w:rsidRPr="00F761CA" w:rsidRDefault="001B0D05">
            <w:pPr>
              <w:snapToGrid w:val="0"/>
              <w:jc w:val="center"/>
              <w:rPr>
                <w:rFonts w:ascii="Arial" w:hAnsi="Arial" w:cs="Arial"/>
                <w:b/>
                <w:sz w:val="17"/>
                <w:szCs w:val="17"/>
              </w:rPr>
            </w:pPr>
            <w:r w:rsidRPr="00F761CA">
              <w:rPr>
                <w:rFonts w:ascii="Arial" w:hAnsi="Arial" w:cs="Arial"/>
                <w:b/>
                <w:sz w:val="17"/>
                <w:szCs w:val="17"/>
              </w:rPr>
              <w:t>R$ 64.900,00</w:t>
            </w:r>
          </w:p>
        </w:tc>
      </w:tr>
    </w:tbl>
    <w:p w:rsidR="007167C4" w:rsidRPr="00776BF0" w:rsidRDefault="007167C4" w:rsidP="00DF4301">
      <w:pPr>
        <w:jc w:val="both"/>
        <w:rPr>
          <w:rFonts w:ascii="Arial" w:hAnsi="Arial" w:cs="Arial"/>
          <w:sz w:val="18"/>
          <w:szCs w:val="18"/>
        </w:rPr>
      </w:pPr>
    </w:p>
    <w:p w:rsidR="007167C4" w:rsidRPr="00776BF0" w:rsidRDefault="007167C4" w:rsidP="007167C4">
      <w:pPr>
        <w:ind w:firstLine="1134"/>
        <w:jc w:val="both"/>
        <w:rPr>
          <w:rFonts w:ascii="Arial" w:hAnsi="Arial" w:cs="Arial"/>
          <w:b/>
          <w:bCs/>
          <w:snapToGrid w:val="0"/>
          <w:sz w:val="18"/>
          <w:szCs w:val="18"/>
        </w:rPr>
      </w:pPr>
      <w:r w:rsidRPr="00776BF0">
        <w:rPr>
          <w:rFonts w:ascii="Arial" w:hAnsi="Arial" w:cs="Arial"/>
          <w:b/>
          <w:bCs/>
          <w:snapToGrid w:val="0"/>
          <w:sz w:val="18"/>
          <w:szCs w:val="18"/>
        </w:rPr>
        <w:t>CLÁUSULA SEGUNDA – DA VIGÊNCIA</w:t>
      </w:r>
    </w:p>
    <w:p w:rsidR="007167C4" w:rsidRPr="00776BF0" w:rsidRDefault="007167C4" w:rsidP="007167C4">
      <w:pPr>
        <w:ind w:firstLine="1134"/>
        <w:jc w:val="both"/>
        <w:rPr>
          <w:rFonts w:ascii="Arial" w:hAnsi="Arial" w:cs="Arial"/>
          <w:snapToGrid w:val="0"/>
          <w:sz w:val="18"/>
          <w:szCs w:val="18"/>
        </w:rPr>
      </w:pPr>
    </w:p>
    <w:p w:rsidR="00F74111" w:rsidRDefault="007167C4" w:rsidP="007167C4">
      <w:pPr>
        <w:ind w:firstLine="1134"/>
        <w:jc w:val="both"/>
        <w:rPr>
          <w:rFonts w:ascii="Arial" w:hAnsi="Arial" w:cs="Arial"/>
          <w:snapToGrid w:val="0"/>
          <w:sz w:val="18"/>
          <w:szCs w:val="18"/>
        </w:rPr>
      </w:pPr>
      <w:r w:rsidRPr="00776BF0">
        <w:rPr>
          <w:rFonts w:ascii="Arial" w:hAnsi="Arial" w:cs="Arial"/>
          <w:snapToGrid w:val="0"/>
          <w:sz w:val="18"/>
          <w:szCs w:val="18"/>
        </w:rPr>
        <w:t>O prazo de vigência desta Ata</w:t>
      </w:r>
      <w:r w:rsidRPr="00776BF0">
        <w:rPr>
          <w:rFonts w:ascii="Arial" w:hAnsi="Arial" w:cs="Arial"/>
          <w:sz w:val="18"/>
          <w:szCs w:val="18"/>
        </w:rPr>
        <w:t xml:space="preserve"> é de 12 (doze) meses contados desta data, podendo ser prorrogado por até igual período, desde que comprovado o preço vantajoso.</w:t>
      </w:r>
      <w:r w:rsidRPr="00776BF0">
        <w:rPr>
          <w:rFonts w:ascii="Arial" w:hAnsi="Arial" w:cs="Arial"/>
          <w:snapToGrid w:val="0"/>
          <w:sz w:val="18"/>
          <w:szCs w:val="18"/>
        </w:rPr>
        <w:t xml:space="preserve"> </w:t>
      </w:r>
    </w:p>
    <w:p w:rsidR="00F74111" w:rsidRDefault="00F74111" w:rsidP="007167C4">
      <w:pPr>
        <w:ind w:firstLine="1134"/>
        <w:jc w:val="both"/>
        <w:rPr>
          <w:rFonts w:ascii="Arial" w:hAnsi="Arial" w:cs="Arial"/>
          <w:snapToGrid w:val="0"/>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TERCEIRA - DA ENTREGA E RECEBIMENTO</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I - A COMPROMITENTE FORNECEDORA deverá providenciar a entrega em até 10 (dez) dias após requisição da Secretaria, no Almoxarifado localizado no Centro Administrativo Municipal </w:t>
      </w:r>
      <w:proofErr w:type="spellStart"/>
      <w:r w:rsidRPr="00776BF0">
        <w:rPr>
          <w:rFonts w:ascii="Arial" w:hAnsi="Arial" w:cs="Arial"/>
          <w:sz w:val="18"/>
          <w:szCs w:val="18"/>
        </w:rPr>
        <w:t>Angelo</w:t>
      </w:r>
      <w:proofErr w:type="spellEnd"/>
      <w:r w:rsidRPr="00776BF0">
        <w:rPr>
          <w:rFonts w:ascii="Arial" w:hAnsi="Arial" w:cs="Arial"/>
          <w:sz w:val="18"/>
          <w:szCs w:val="18"/>
        </w:rPr>
        <w:t xml:space="preserve"> </w:t>
      </w:r>
      <w:proofErr w:type="spellStart"/>
      <w:r w:rsidRPr="00776BF0">
        <w:rPr>
          <w:rFonts w:ascii="Arial" w:hAnsi="Arial" w:cs="Arial"/>
          <w:sz w:val="18"/>
          <w:szCs w:val="18"/>
        </w:rPr>
        <w:t>Araldi</w:t>
      </w:r>
      <w:proofErr w:type="spellEnd"/>
      <w:r w:rsidRPr="00776BF0">
        <w:rPr>
          <w:rFonts w:ascii="Arial" w:hAnsi="Arial" w:cs="Arial"/>
          <w:sz w:val="18"/>
          <w:szCs w:val="18"/>
        </w:rPr>
        <w:t>, Rua São José, 2.500, Centro, Flores da Cunha, RS, no horário das 8 horas às 11 horas pela manhã, em dias úteis.</w:t>
      </w:r>
    </w:p>
    <w:p w:rsidR="007167C4" w:rsidRPr="00776BF0" w:rsidRDefault="007167C4" w:rsidP="007167C4">
      <w:pPr>
        <w:tabs>
          <w:tab w:val="left" w:pos="7440"/>
        </w:tabs>
        <w:ind w:firstLine="1134"/>
        <w:jc w:val="both"/>
        <w:rPr>
          <w:rFonts w:ascii="Arial" w:hAnsi="Arial" w:cs="Arial"/>
          <w:sz w:val="18"/>
          <w:szCs w:val="18"/>
        </w:rPr>
      </w:pPr>
      <w:proofErr w:type="gramStart"/>
      <w:r w:rsidRPr="00776BF0">
        <w:rPr>
          <w:rFonts w:ascii="Arial" w:hAnsi="Arial" w:cs="Arial"/>
          <w:sz w:val="18"/>
          <w:szCs w:val="18"/>
        </w:rPr>
        <w:t>a</w:t>
      </w:r>
      <w:proofErr w:type="gramEnd"/>
      <w:r w:rsidRPr="00776BF0">
        <w:rPr>
          <w:rFonts w:ascii="Arial" w:hAnsi="Arial" w:cs="Arial"/>
          <w:sz w:val="18"/>
          <w:szCs w:val="18"/>
        </w:rPr>
        <w:t xml:space="preserve"> - Além da entrega no local designado pelo Município, deverá a </w:t>
      </w:r>
      <w:r w:rsidRPr="00776BF0">
        <w:rPr>
          <w:rFonts w:ascii="Arial" w:hAnsi="Arial" w:cs="Arial"/>
          <w:bCs/>
          <w:sz w:val="18"/>
          <w:szCs w:val="18"/>
        </w:rPr>
        <w:t>COMPROMITENTE FORNECEDORA</w:t>
      </w:r>
      <w:r w:rsidRPr="00776BF0">
        <w:rPr>
          <w:rFonts w:ascii="Arial" w:hAnsi="Arial" w:cs="Arial"/>
          <w:sz w:val="18"/>
          <w:szCs w:val="18"/>
        </w:rPr>
        <w:t xml:space="preserve">, também, descarregar e armazenar os produtos no local indicado por servidor, comprometendo-se, ainda, integralmente, com eventuais danos causados a estes. </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b - Não será aceito, no momento da entrega, produtos de fabricante diferente daqueles constantes na proposta vencedora.</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lastRenderedPageBreak/>
        <w:t xml:space="preserve">II - Antes da confecção dos troféus e medalhas solicitados, quando da solicitação de entrega de quantidade por parte da Secretaria competente, a empresa vencedora deverá entregar uma amostra para conferência e apreciação quanto ao tamanho, cor e material, bem como adesivos a serem fixados em cada item, conforme colocação e modalidade. Após aprovação das amostras, a empresa está autorizada a entregar a totalidade do material que foi solicitado. </w:t>
      </w:r>
    </w:p>
    <w:p w:rsidR="007167C4" w:rsidRPr="00776BF0" w:rsidRDefault="007167C4" w:rsidP="007167C4">
      <w:pPr>
        <w:ind w:firstLine="1134"/>
        <w:jc w:val="both"/>
        <w:rPr>
          <w:rFonts w:ascii="Arial" w:hAnsi="Arial" w:cs="Arial"/>
          <w:sz w:val="18"/>
          <w:szCs w:val="18"/>
        </w:rPr>
      </w:pPr>
      <w:proofErr w:type="gramStart"/>
      <w:r w:rsidRPr="00776BF0">
        <w:rPr>
          <w:rFonts w:ascii="Arial" w:hAnsi="Arial" w:cs="Arial"/>
          <w:sz w:val="18"/>
          <w:szCs w:val="18"/>
        </w:rPr>
        <w:t>a</w:t>
      </w:r>
      <w:proofErr w:type="gramEnd"/>
      <w:r w:rsidRPr="00776BF0">
        <w:rPr>
          <w:rFonts w:ascii="Arial" w:hAnsi="Arial" w:cs="Arial"/>
          <w:sz w:val="18"/>
          <w:szCs w:val="18"/>
        </w:rPr>
        <w:t xml:space="preserve"> – A amostra deverá ser entregue no Almoxarifado do Centro Administrativo Municipal </w:t>
      </w:r>
      <w:proofErr w:type="spellStart"/>
      <w:r w:rsidRPr="00776BF0">
        <w:rPr>
          <w:rFonts w:ascii="Arial" w:hAnsi="Arial" w:cs="Arial"/>
          <w:sz w:val="18"/>
          <w:szCs w:val="18"/>
        </w:rPr>
        <w:t>Angelo</w:t>
      </w:r>
      <w:proofErr w:type="spellEnd"/>
      <w:r w:rsidRPr="00776BF0">
        <w:rPr>
          <w:rFonts w:ascii="Arial" w:hAnsi="Arial" w:cs="Arial"/>
          <w:sz w:val="18"/>
          <w:szCs w:val="18"/>
        </w:rPr>
        <w:t xml:space="preserve"> </w:t>
      </w:r>
      <w:proofErr w:type="spellStart"/>
      <w:r w:rsidRPr="00776BF0">
        <w:rPr>
          <w:rFonts w:ascii="Arial" w:hAnsi="Arial" w:cs="Arial"/>
          <w:sz w:val="18"/>
          <w:szCs w:val="18"/>
        </w:rPr>
        <w:t>Araldi</w:t>
      </w:r>
      <w:proofErr w:type="spellEnd"/>
      <w:r w:rsidRPr="00776BF0">
        <w:rPr>
          <w:rFonts w:ascii="Arial" w:hAnsi="Arial" w:cs="Arial"/>
          <w:sz w:val="18"/>
          <w:szCs w:val="18"/>
        </w:rPr>
        <w:t xml:space="preserve">, localizado na Rua São José, nº 2500, Centro, Flores da </w:t>
      </w:r>
      <w:proofErr w:type="spellStart"/>
      <w:r w:rsidRPr="00776BF0">
        <w:rPr>
          <w:rFonts w:ascii="Arial" w:hAnsi="Arial" w:cs="Arial"/>
          <w:sz w:val="18"/>
          <w:szCs w:val="18"/>
        </w:rPr>
        <w:t>Cunha-RS</w:t>
      </w:r>
      <w:proofErr w:type="spellEnd"/>
      <w:r w:rsidRPr="00776BF0">
        <w:rPr>
          <w:rFonts w:ascii="Arial" w:hAnsi="Arial" w:cs="Arial"/>
          <w:sz w:val="18"/>
          <w:szCs w:val="18"/>
        </w:rPr>
        <w:t>, no horário das 8 horas às 11 horas, somente pela manhã, em dias úteis, que fará a análise dos materiais e posterior aprovação e/ou reprovação.</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b – Fica sob a responsabilidade da empresa a apresentação da amostra e a entrega dos materiais em conformidade com o aprovado.</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III – Os produtos entregues devem estar em conformidade com a amostra aprovada pela Secretaria.</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IV - No caso de necessidade de troca de produto com defeito, ou em desacordo com a amostra que foi inicialmente aprovada, esta troca deverá se dar no prazo máximo de 48 horas a contar da solicitação, sem custo adicional para a Prefeitura.</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V - No momento da entrega será avaliado o acondicionamento dos produtos. Embalagens violadas, produtos manchados, sujos, ou danificados serão devolvidos no total do item para substituição, sendo que as despesas ficarão por conta da licitante vencedora.</w:t>
      </w:r>
    </w:p>
    <w:p w:rsidR="007167C4" w:rsidRPr="00776BF0" w:rsidRDefault="007167C4" w:rsidP="007167C4">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b/>
          <w:sz w:val="18"/>
          <w:szCs w:val="18"/>
          <w:u w:val="single"/>
        </w:rPr>
        <w:t>VI - O recebimento dos produtos</w:t>
      </w:r>
      <w:r w:rsidRPr="00776BF0">
        <w:rPr>
          <w:rFonts w:ascii="Arial" w:hAnsi="Arial" w:cs="Arial"/>
          <w:sz w:val="18"/>
          <w:szCs w:val="18"/>
        </w:rPr>
        <w:t>, objetos desta licitação, será feita por servidor designado por portaria, que fará o recebimento nos termos do art. 140, inc. II, alíneas "a" e "b", da Lei nº 14.133/21, da seguinte forma:</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 xml:space="preserve">a) provisoriamente, </w:t>
      </w:r>
      <w:r w:rsidRPr="00776BF0">
        <w:rPr>
          <w:rFonts w:ascii="Arial" w:hAnsi="Arial" w:cs="Arial"/>
          <w:bCs/>
          <w:sz w:val="18"/>
          <w:szCs w:val="18"/>
        </w:rPr>
        <w:t>de forma sumária, pelo responsável por seu acompanhamento e fiscalização, com verificação posterior da conformidade do material com as exigências contratuais.</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b) definitivamente</w:t>
      </w:r>
      <w:r w:rsidRPr="00776BF0">
        <w:rPr>
          <w:rFonts w:ascii="Arial" w:hAnsi="Arial" w:cs="Arial"/>
          <w:sz w:val="18"/>
          <w:szCs w:val="18"/>
        </w:rPr>
        <w:t xml:space="preserve">, por servidor ou comissão designada pela autoridade competente, mediante termo detalhado que comprove o atendimento das exigências contratuais, no prazo máximo de </w:t>
      </w:r>
      <w:proofErr w:type="gramStart"/>
      <w:r w:rsidRPr="00776BF0">
        <w:rPr>
          <w:rFonts w:ascii="Arial" w:hAnsi="Arial" w:cs="Arial"/>
          <w:sz w:val="18"/>
          <w:szCs w:val="18"/>
        </w:rPr>
        <w:t>5</w:t>
      </w:r>
      <w:proofErr w:type="gramEnd"/>
      <w:r w:rsidRPr="00776BF0">
        <w:rPr>
          <w:rFonts w:ascii="Arial" w:hAnsi="Arial" w:cs="Arial"/>
          <w:sz w:val="18"/>
          <w:szCs w:val="18"/>
        </w:rPr>
        <w:t xml:space="preserve"> (cinco) dias úteis contados após o recebimento provisório, nos termos do </w:t>
      </w:r>
      <w:r w:rsidRPr="00776BF0">
        <w:rPr>
          <w:rFonts w:ascii="Arial" w:hAnsi="Arial" w:cs="Arial"/>
          <w:b/>
          <w:sz w:val="18"/>
          <w:szCs w:val="18"/>
        </w:rPr>
        <w:t>inciso I</w:t>
      </w:r>
      <w:r w:rsidRPr="00776BF0">
        <w:rPr>
          <w:rFonts w:ascii="Arial" w:hAnsi="Arial" w:cs="Arial"/>
          <w:sz w:val="18"/>
          <w:szCs w:val="18"/>
        </w:rPr>
        <w:t xml:space="preserve"> deste item.</w:t>
      </w:r>
    </w:p>
    <w:p w:rsidR="006373F6" w:rsidRPr="00776BF0" w:rsidRDefault="006373F6" w:rsidP="007167C4">
      <w:pPr>
        <w:ind w:firstLine="1134"/>
        <w:jc w:val="both"/>
        <w:rPr>
          <w:rFonts w:ascii="Arial" w:hAnsi="Arial" w:cs="Arial"/>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QUARTA - DO PAGAMENTO</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sz w:val="18"/>
          <w:szCs w:val="18"/>
        </w:rPr>
      </w:pPr>
      <w:proofErr w:type="gramStart"/>
      <w:r w:rsidRPr="00776BF0">
        <w:rPr>
          <w:rFonts w:ascii="Arial" w:hAnsi="Arial" w:cs="Arial"/>
          <w:sz w:val="18"/>
          <w:szCs w:val="18"/>
        </w:rPr>
        <w:t>Mediante a apresentação e o recebimento definitivo das Notas Fiscais pelo setor competente, o pagamento dos produtos entregues será efetuado em 03 (três) dias úteis após a liquidação, em conta bancária a ser fornecida pela Compromitente Fornecedora”</w:t>
      </w:r>
      <w:proofErr w:type="gramEnd"/>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I - O pagamento será realizado de acordo com as quantidades entregues e solicitadas pela Secretaria requisitante.</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II – Fica a Compromitente fornecedora obrigada à retenção do Imposto de Renda Retido em seus pagamentos conforme IN-RFB nº 1.234/2012 e Decreto Executivo Municipal nº 6.486/2022, devendo a mesma emitir </w:t>
      </w:r>
      <w:proofErr w:type="gramStart"/>
      <w:r w:rsidRPr="00776BF0">
        <w:rPr>
          <w:rFonts w:ascii="Arial" w:hAnsi="Arial" w:cs="Arial"/>
          <w:sz w:val="18"/>
          <w:szCs w:val="18"/>
        </w:rPr>
        <w:t>os documentos fiscais observadas</w:t>
      </w:r>
      <w:proofErr w:type="gramEnd"/>
      <w:r w:rsidRPr="00776BF0">
        <w:rPr>
          <w:rFonts w:ascii="Arial" w:hAnsi="Arial" w:cs="Arial"/>
          <w:sz w:val="18"/>
          <w:szCs w:val="18"/>
        </w:rPr>
        <w:t xml:space="preserve"> as disposições da citada Instrução Normativa, observando o correto destaque do valor do Imposto de Renda a ser retido.</w:t>
      </w:r>
    </w:p>
    <w:p w:rsidR="007167C4" w:rsidRPr="00776BF0" w:rsidRDefault="007167C4" w:rsidP="007167C4">
      <w:pPr>
        <w:ind w:firstLine="1134"/>
        <w:rPr>
          <w:rFonts w:ascii="Arial" w:hAnsi="Arial" w:cs="Arial"/>
          <w:b/>
          <w:bCs/>
          <w:sz w:val="18"/>
          <w:szCs w:val="18"/>
        </w:rPr>
      </w:pPr>
    </w:p>
    <w:p w:rsidR="007167C4" w:rsidRPr="00776BF0" w:rsidRDefault="007167C4" w:rsidP="007167C4">
      <w:pPr>
        <w:ind w:firstLine="1134"/>
        <w:rPr>
          <w:rFonts w:ascii="Arial" w:hAnsi="Arial" w:cs="Arial"/>
          <w:b/>
          <w:bCs/>
          <w:sz w:val="18"/>
          <w:szCs w:val="18"/>
        </w:rPr>
      </w:pPr>
      <w:r w:rsidRPr="00776BF0">
        <w:rPr>
          <w:rFonts w:ascii="Arial" w:hAnsi="Arial" w:cs="Arial"/>
          <w:b/>
          <w:bCs/>
          <w:sz w:val="18"/>
          <w:szCs w:val="18"/>
        </w:rPr>
        <w:t>CLÁUSULA QUINTA - DA DOTAÇÃO ORÇAMENTÁRIA</w:t>
      </w:r>
    </w:p>
    <w:p w:rsidR="007167C4" w:rsidRPr="00776BF0" w:rsidRDefault="007167C4" w:rsidP="007167C4">
      <w:pPr>
        <w:ind w:firstLine="1134"/>
        <w:rPr>
          <w:rFonts w:ascii="Arial" w:hAnsi="Arial" w:cs="Arial"/>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Para aquisição do objeto desta licitação os recursos previstos correrão por conta das dotações que se fizerem necessárias às compras.</w:t>
      </w:r>
    </w:p>
    <w:p w:rsidR="007167C4" w:rsidRPr="00776BF0" w:rsidRDefault="007167C4" w:rsidP="007167C4">
      <w:pPr>
        <w:ind w:firstLine="1134"/>
        <w:rPr>
          <w:rFonts w:ascii="Arial" w:hAnsi="Arial" w:cs="Arial"/>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SEXTA - DAS OBRIGAÇÕES DA COMPROMITENTE FORNECEDORA</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color w:val="000000"/>
          <w:sz w:val="18"/>
          <w:szCs w:val="18"/>
        </w:rPr>
      </w:pPr>
      <w:r w:rsidRPr="00776BF0">
        <w:rPr>
          <w:rFonts w:ascii="Arial" w:hAnsi="Arial" w:cs="Arial"/>
          <w:color w:val="000000"/>
          <w:sz w:val="18"/>
          <w:szCs w:val="18"/>
        </w:rPr>
        <w:t xml:space="preserve">São obrigações da </w:t>
      </w:r>
      <w:r w:rsidRPr="00776BF0">
        <w:rPr>
          <w:rFonts w:ascii="Arial" w:hAnsi="Arial" w:cs="Arial"/>
          <w:b/>
          <w:sz w:val="18"/>
          <w:szCs w:val="18"/>
        </w:rPr>
        <w:t>COMPROMITENTE FORNECEDORA</w:t>
      </w:r>
      <w:r w:rsidRPr="00776BF0">
        <w:rPr>
          <w:rFonts w:ascii="Arial" w:hAnsi="Arial" w:cs="Arial"/>
          <w:color w:val="000000"/>
          <w:sz w:val="18"/>
          <w:szCs w:val="18"/>
        </w:rPr>
        <w:t>:</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 xml:space="preserve">I - </w:t>
      </w:r>
      <w:r w:rsidRPr="00776BF0">
        <w:rPr>
          <w:rFonts w:ascii="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sidRPr="00776BF0">
        <w:rPr>
          <w:rFonts w:ascii="Arial" w:hAnsi="Arial" w:cs="Arial"/>
          <w:b/>
          <w:sz w:val="18"/>
          <w:szCs w:val="18"/>
        </w:rPr>
        <w:t>ADMINISTRAÇÃO</w:t>
      </w:r>
      <w:r w:rsidRPr="00776BF0">
        <w:rPr>
          <w:rFonts w:ascii="Arial" w:hAnsi="Arial" w:cs="Arial"/>
          <w:sz w:val="18"/>
          <w:szCs w:val="18"/>
        </w:rPr>
        <w:t>.</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 xml:space="preserve">II - </w:t>
      </w:r>
      <w:r w:rsidRPr="00776BF0">
        <w:rPr>
          <w:rFonts w:ascii="Arial" w:hAnsi="Arial" w:cs="Arial"/>
          <w:sz w:val="18"/>
          <w:szCs w:val="18"/>
        </w:rPr>
        <w:t xml:space="preserve">Não transferir ou subcontratar, ceder ou </w:t>
      </w:r>
      <w:proofErr w:type="gramStart"/>
      <w:r w:rsidRPr="00776BF0">
        <w:rPr>
          <w:rFonts w:ascii="Arial" w:hAnsi="Arial" w:cs="Arial"/>
          <w:sz w:val="18"/>
          <w:szCs w:val="18"/>
        </w:rPr>
        <w:t>sub empreitar</w:t>
      </w:r>
      <w:proofErr w:type="gramEnd"/>
      <w:r w:rsidRPr="00776BF0">
        <w:rPr>
          <w:rFonts w:ascii="Arial" w:hAnsi="Arial" w:cs="Arial"/>
          <w:sz w:val="18"/>
          <w:szCs w:val="18"/>
        </w:rPr>
        <w:t>, total ou parcialmente, a qualquer título, os direitos e obrigações decorrentes da adjudicação do fornecimento.</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 xml:space="preserve">III - </w:t>
      </w:r>
      <w:r w:rsidRPr="00776BF0">
        <w:rPr>
          <w:rFonts w:ascii="Arial" w:hAnsi="Arial" w:cs="Arial"/>
          <w:sz w:val="18"/>
          <w:szCs w:val="18"/>
        </w:rPr>
        <w:t>Custear todos os encargos resultantes do fornecimento, inclusive impostos, taxas e emolumentos, encargos técnicos, trabalhistas e previdenciários que incidirem sobre o objeto adjudicado.</w:t>
      </w:r>
    </w:p>
    <w:p w:rsidR="007167C4" w:rsidRPr="00776BF0" w:rsidRDefault="007167C4" w:rsidP="007167C4">
      <w:pPr>
        <w:ind w:firstLine="1134"/>
        <w:jc w:val="both"/>
        <w:rPr>
          <w:rFonts w:ascii="Arial" w:hAnsi="Arial" w:cs="Arial"/>
          <w:sz w:val="18"/>
          <w:szCs w:val="18"/>
        </w:rPr>
      </w:pPr>
      <w:r w:rsidRPr="00776BF0">
        <w:rPr>
          <w:rFonts w:ascii="Arial" w:hAnsi="Arial" w:cs="Arial"/>
          <w:b/>
          <w:sz w:val="18"/>
          <w:szCs w:val="18"/>
        </w:rPr>
        <w:t>IV –</w:t>
      </w:r>
      <w:r w:rsidRPr="00776BF0">
        <w:rPr>
          <w:rFonts w:ascii="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 xml:space="preserve">V - </w:t>
      </w:r>
      <w:r w:rsidRPr="00776BF0">
        <w:rPr>
          <w:rFonts w:ascii="Arial" w:hAnsi="Arial" w:cs="Arial"/>
          <w:sz w:val="18"/>
          <w:szCs w:val="18"/>
        </w:rPr>
        <w:t xml:space="preserve">A </w:t>
      </w:r>
      <w:r w:rsidRPr="00776BF0">
        <w:rPr>
          <w:rFonts w:ascii="Arial" w:hAnsi="Arial" w:cs="Arial"/>
          <w:bCs/>
          <w:sz w:val="18"/>
          <w:szCs w:val="18"/>
        </w:rPr>
        <w:t>COMPROMITENTE FORNECEDORA</w:t>
      </w:r>
      <w:r w:rsidRPr="00776BF0">
        <w:rPr>
          <w:rFonts w:ascii="Arial" w:hAnsi="Arial" w:cs="Arial"/>
          <w:sz w:val="18"/>
          <w:szCs w:val="18"/>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 xml:space="preserve">VI – </w:t>
      </w:r>
      <w:r w:rsidRPr="00776BF0">
        <w:rPr>
          <w:rFonts w:ascii="Arial" w:hAnsi="Arial" w:cs="Arial"/>
          <w:sz w:val="18"/>
          <w:szCs w:val="18"/>
        </w:rPr>
        <w:t xml:space="preserve">A </w:t>
      </w:r>
      <w:r w:rsidRPr="00776BF0">
        <w:rPr>
          <w:rFonts w:ascii="Arial" w:hAnsi="Arial" w:cs="Arial"/>
          <w:bCs/>
          <w:sz w:val="18"/>
          <w:szCs w:val="18"/>
        </w:rPr>
        <w:t>COMPROMITENTE FORNECEDORA</w:t>
      </w:r>
      <w:r w:rsidRPr="00776BF0">
        <w:rPr>
          <w:rFonts w:ascii="Arial" w:hAnsi="Arial" w:cs="Arial"/>
          <w:sz w:val="18"/>
          <w:szCs w:val="18"/>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VII -</w:t>
      </w:r>
      <w:r w:rsidRPr="00776BF0">
        <w:rPr>
          <w:rFonts w:ascii="Arial" w:hAnsi="Arial" w:cs="Arial"/>
          <w:sz w:val="18"/>
          <w:szCs w:val="18"/>
        </w:rPr>
        <w:t xml:space="preserve"> Arcar com o ônus decorrente de eventual equívoco no dimensionamento dos quantitativos de sua proposta, inclusive quanto aos custos variáveis decorrentes de fatores futuros e incertos, devendo </w:t>
      </w:r>
      <w:r w:rsidRPr="00776BF0">
        <w:rPr>
          <w:rFonts w:ascii="Arial" w:hAnsi="Arial" w:cs="Arial"/>
          <w:sz w:val="18"/>
          <w:szCs w:val="18"/>
        </w:rPr>
        <w:lastRenderedPageBreak/>
        <w:t>complementá-los, caso o previsto inicialmente em sua proposta não seja satisfatório para o atendimento do objeto da contratação, exceto quando ocorrer algum dos eventos arrolados no art. 124, II, d, da Lei nº 14.133, de 2021.</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 xml:space="preserve">VIII - </w:t>
      </w:r>
      <w:r w:rsidRPr="00776BF0">
        <w:rPr>
          <w:rFonts w:ascii="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 xml:space="preserve">IX - </w:t>
      </w:r>
      <w:r w:rsidRPr="00776BF0">
        <w:rPr>
          <w:rFonts w:ascii="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X -</w:t>
      </w:r>
      <w:r w:rsidRPr="00776BF0">
        <w:rPr>
          <w:rFonts w:ascii="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rsidR="007167C4" w:rsidRPr="00776BF0" w:rsidRDefault="007167C4" w:rsidP="007167C4">
      <w:pPr>
        <w:ind w:firstLine="1134"/>
        <w:jc w:val="both"/>
        <w:rPr>
          <w:rFonts w:ascii="Arial" w:hAnsi="Arial" w:cs="Arial"/>
          <w:sz w:val="18"/>
          <w:szCs w:val="18"/>
        </w:rPr>
      </w:pPr>
      <w:r w:rsidRPr="00776BF0">
        <w:rPr>
          <w:rFonts w:ascii="Arial" w:hAnsi="Arial" w:cs="Arial"/>
          <w:b/>
          <w:bCs/>
          <w:sz w:val="18"/>
          <w:szCs w:val="18"/>
        </w:rPr>
        <w:t>XI -</w:t>
      </w:r>
      <w:r w:rsidRPr="00776BF0">
        <w:rPr>
          <w:rFonts w:ascii="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7167C4" w:rsidRPr="00776BF0" w:rsidRDefault="007167C4" w:rsidP="007167C4">
      <w:pPr>
        <w:ind w:firstLine="1134"/>
        <w:jc w:val="both"/>
        <w:rPr>
          <w:rFonts w:ascii="Arial" w:hAnsi="Arial" w:cs="Arial"/>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SÉTIMA - DAS OBRIGAÇÕES DA ADMINISTRAÇÃO</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color w:val="000000"/>
          <w:sz w:val="18"/>
          <w:szCs w:val="18"/>
        </w:rPr>
      </w:pPr>
      <w:r w:rsidRPr="00776BF0">
        <w:rPr>
          <w:rFonts w:ascii="Arial" w:hAnsi="Arial" w:cs="Arial"/>
          <w:color w:val="000000"/>
          <w:sz w:val="18"/>
          <w:szCs w:val="18"/>
        </w:rPr>
        <w:t>São obrigações da ADMINISTRAÇÃO:</w:t>
      </w:r>
    </w:p>
    <w:p w:rsidR="007167C4" w:rsidRPr="00776BF0" w:rsidRDefault="007167C4" w:rsidP="007167C4">
      <w:pPr>
        <w:ind w:firstLine="1134"/>
        <w:jc w:val="both"/>
        <w:rPr>
          <w:rFonts w:ascii="Arial" w:hAnsi="Arial" w:cs="Arial"/>
          <w:color w:val="000000"/>
          <w:sz w:val="18"/>
          <w:szCs w:val="18"/>
        </w:rPr>
      </w:pPr>
      <w:r w:rsidRPr="00776BF0">
        <w:rPr>
          <w:rFonts w:ascii="Arial" w:hAnsi="Arial" w:cs="Arial"/>
          <w:b/>
          <w:color w:val="000000"/>
          <w:sz w:val="18"/>
          <w:szCs w:val="18"/>
        </w:rPr>
        <w:t xml:space="preserve">I - </w:t>
      </w:r>
      <w:r w:rsidRPr="00776BF0">
        <w:rPr>
          <w:rFonts w:ascii="Arial" w:hAnsi="Arial" w:cs="Arial"/>
          <w:color w:val="000000"/>
          <w:sz w:val="18"/>
          <w:szCs w:val="18"/>
        </w:rPr>
        <w:t>A acompanhar, fiscalizar, conferir e avaliar o fornecimento, objeto deste contrato, através de seus fiscais.</w:t>
      </w:r>
    </w:p>
    <w:p w:rsidR="007167C4" w:rsidRPr="00776BF0" w:rsidRDefault="007167C4" w:rsidP="007167C4">
      <w:pPr>
        <w:ind w:firstLine="1134"/>
        <w:jc w:val="both"/>
        <w:rPr>
          <w:rFonts w:ascii="Arial" w:hAnsi="Arial" w:cs="Arial"/>
          <w:color w:val="000000"/>
          <w:sz w:val="18"/>
          <w:szCs w:val="18"/>
        </w:rPr>
      </w:pPr>
      <w:r w:rsidRPr="00776BF0">
        <w:rPr>
          <w:rFonts w:ascii="Arial" w:hAnsi="Arial" w:cs="Arial"/>
          <w:b/>
          <w:color w:val="000000"/>
          <w:sz w:val="18"/>
          <w:szCs w:val="18"/>
        </w:rPr>
        <w:t xml:space="preserve">II - </w:t>
      </w:r>
      <w:r w:rsidRPr="00776BF0">
        <w:rPr>
          <w:rFonts w:ascii="Arial" w:hAnsi="Arial" w:cs="Arial"/>
          <w:color w:val="000000"/>
          <w:sz w:val="18"/>
          <w:szCs w:val="18"/>
        </w:rPr>
        <w:t>Efetuar os pagamentos, desde que tenha havido o recebimento a aprovação dos produtos.</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b/>
          <w:bCs/>
          <w:sz w:val="18"/>
          <w:szCs w:val="18"/>
        </w:rPr>
        <w:t xml:space="preserve">III - </w:t>
      </w:r>
      <w:r w:rsidRPr="00776BF0">
        <w:rPr>
          <w:rFonts w:ascii="Arial" w:hAnsi="Arial" w:cs="Arial"/>
          <w:sz w:val="18"/>
          <w:szCs w:val="18"/>
        </w:rPr>
        <w:t xml:space="preserve">Explicitamente emitir decisão sobre todas as solicitações e reclamações relacionadas à execução </w:t>
      </w:r>
      <w:proofErr w:type="gramStart"/>
      <w:r w:rsidRPr="00776BF0">
        <w:rPr>
          <w:rFonts w:ascii="Arial" w:hAnsi="Arial" w:cs="Arial"/>
          <w:sz w:val="18"/>
          <w:szCs w:val="18"/>
        </w:rPr>
        <w:t>da presente</w:t>
      </w:r>
      <w:proofErr w:type="gramEnd"/>
      <w:r w:rsidRPr="00776BF0">
        <w:rPr>
          <w:rFonts w:ascii="Arial" w:hAnsi="Arial" w:cs="Arial"/>
          <w:sz w:val="18"/>
          <w:szCs w:val="18"/>
        </w:rPr>
        <w:t xml:space="preserve"> Ata de Registro de Preços, ressalvados os requerimentos manifestamente impertinentes, meramente protelatórios ou de nenhum interesse para a boa execução do ajuste.</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b/>
          <w:bCs/>
          <w:sz w:val="18"/>
          <w:szCs w:val="18"/>
        </w:rPr>
        <w:t>IV -</w:t>
      </w:r>
      <w:r w:rsidRPr="00776BF0">
        <w:rPr>
          <w:rFonts w:ascii="Arial" w:hAnsi="Arial" w:cs="Arial"/>
          <w:sz w:val="18"/>
          <w:szCs w:val="18"/>
        </w:rPr>
        <w:t xml:space="preserve"> Responder eventuais pedidos de reestabelecimento do equilíbrio econômico-financeiro feitos pela </w:t>
      </w:r>
      <w:r w:rsidRPr="00776BF0">
        <w:rPr>
          <w:rFonts w:ascii="Arial" w:hAnsi="Arial" w:cs="Arial"/>
          <w:bCs/>
          <w:sz w:val="18"/>
          <w:szCs w:val="18"/>
        </w:rPr>
        <w:t>COMPROMITENTE FORNECEDORA.</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b/>
          <w:bCs/>
          <w:sz w:val="18"/>
          <w:szCs w:val="18"/>
        </w:rPr>
        <w:t>V -</w:t>
      </w:r>
      <w:r w:rsidRPr="00776BF0">
        <w:rPr>
          <w:rFonts w:ascii="Arial" w:hAnsi="Arial" w:cs="Arial"/>
          <w:sz w:val="18"/>
          <w:szCs w:val="18"/>
        </w:rPr>
        <w:t xml:space="preserve"> A Administração não responderá por quaisquer compromissos assumidos pela </w:t>
      </w:r>
      <w:r w:rsidRPr="00776BF0">
        <w:rPr>
          <w:rFonts w:ascii="Arial" w:hAnsi="Arial" w:cs="Arial"/>
          <w:bCs/>
          <w:sz w:val="18"/>
          <w:szCs w:val="18"/>
        </w:rPr>
        <w:t>COMPROMITENTE FORNECEDORA</w:t>
      </w:r>
      <w:r w:rsidRPr="00776BF0">
        <w:rPr>
          <w:rFonts w:ascii="Arial" w:hAnsi="Arial" w:cs="Arial"/>
          <w:sz w:val="18"/>
          <w:szCs w:val="18"/>
        </w:rPr>
        <w:t xml:space="preserve"> com terceiros, ainda que vinculados à execução da Ata, bem como por qualquer dano causado a terceiros em decorrência de ato da </w:t>
      </w:r>
      <w:r w:rsidRPr="00776BF0">
        <w:rPr>
          <w:rFonts w:ascii="Arial" w:hAnsi="Arial" w:cs="Arial"/>
          <w:bCs/>
          <w:sz w:val="18"/>
          <w:szCs w:val="18"/>
        </w:rPr>
        <w:t>COMPROMITENTE FORNECEDORA</w:t>
      </w:r>
      <w:r w:rsidRPr="00776BF0">
        <w:rPr>
          <w:rFonts w:ascii="Arial" w:hAnsi="Arial" w:cs="Arial"/>
          <w:sz w:val="18"/>
          <w:szCs w:val="18"/>
        </w:rPr>
        <w:t>, de seus empregados, prepostos ou subordinados.</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OITAVA - DAS PENALIDADES</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A ADMINISTRAÇÃO, no uso das prerrogativas que lhe confere o inciso IV, do Art. 104 e 156, incisos I, II, III, IV e §1º ao § 9º da Lei Federal nº 14.133/21, aplicará sanções, se houver descumprimento com o disposto </w:t>
      </w:r>
      <w:proofErr w:type="gramStart"/>
      <w:r w:rsidRPr="00776BF0">
        <w:rPr>
          <w:rFonts w:ascii="Arial" w:hAnsi="Arial" w:cs="Arial"/>
          <w:sz w:val="18"/>
          <w:szCs w:val="18"/>
        </w:rPr>
        <w:t>na presente</w:t>
      </w:r>
      <w:proofErr w:type="gramEnd"/>
      <w:r w:rsidRPr="00776BF0">
        <w:rPr>
          <w:rFonts w:ascii="Arial" w:hAnsi="Arial" w:cs="Arial"/>
          <w:sz w:val="18"/>
          <w:szCs w:val="18"/>
        </w:rPr>
        <w:t xml:space="preserve"> Ata de Registro de Preços e/ou com a proposta apresentada.</w:t>
      </w: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II - Pelo atraso na entrega, além do prazo estipulado, aplicação de multa na razão de 1% (um por cento), por dia de atraso, sobre o valor total da Nota de Empenho, até </w:t>
      </w:r>
      <w:proofErr w:type="gramStart"/>
      <w:r w:rsidRPr="00776BF0">
        <w:rPr>
          <w:rFonts w:ascii="Arial" w:hAnsi="Arial" w:cs="Arial"/>
          <w:sz w:val="18"/>
          <w:szCs w:val="18"/>
        </w:rPr>
        <w:t>5</w:t>
      </w:r>
      <w:proofErr w:type="gramEnd"/>
      <w:r w:rsidRPr="00776BF0">
        <w:rPr>
          <w:rFonts w:ascii="Arial" w:hAnsi="Arial" w:cs="Arial"/>
          <w:sz w:val="18"/>
          <w:szCs w:val="18"/>
        </w:rPr>
        <w:t xml:space="preserve"> (cinco) dias consecutivos de atraso. Após esse prazo, poderá, também, ser anulada a Nota de Empenho e aplicada as penas previstas no art. 156, III, da Lei nº 14.133/21, pelo prazo de, no mínimo, 36 (trinta e seis) </w:t>
      </w:r>
      <w:proofErr w:type="gramStart"/>
      <w:r w:rsidRPr="00776BF0">
        <w:rPr>
          <w:rFonts w:ascii="Arial" w:hAnsi="Arial" w:cs="Arial"/>
          <w:sz w:val="18"/>
          <w:szCs w:val="18"/>
        </w:rPr>
        <w:t>meses</w:t>
      </w:r>
      <w:proofErr w:type="gramEnd"/>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776BF0">
        <w:rPr>
          <w:rFonts w:ascii="Arial" w:hAnsi="Arial" w:cs="Arial"/>
          <w:sz w:val="18"/>
          <w:szCs w:val="18"/>
        </w:rPr>
        <w:t>meses</w:t>
      </w:r>
      <w:proofErr w:type="gramEnd"/>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IV - Quando da reincidência em imperfeição já notificada pela ADMINISTRAÇÃO, aplicação de multa na razão de 2% (dois por cento), sobre o valor total da Nota de Empenho por reincidência, sendo que a </w:t>
      </w:r>
      <w:r w:rsidRPr="00776BF0">
        <w:rPr>
          <w:rFonts w:ascii="Arial" w:hAnsi="Arial" w:cs="Arial"/>
          <w:bCs/>
          <w:sz w:val="18"/>
          <w:szCs w:val="18"/>
        </w:rPr>
        <w:t>COMPROMITENTE FORNECEDORA</w:t>
      </w:r>
      <w:r w:rsidRPr="00776BF0">
        <w:rPr>
          <w:rFonts w:ascii="Arial" w:hAnsi="Arial" w:cs="Arial"/>
          <w:sz w:val="18"/>
          <w:szCs w:val="18"/>
        </w:rPr>
        <w:t xml:space="preserve"> terá um prazo de até 10 (dez) dias consecutivos para a efetiva adequação dos serviços. Após </w:t>
      </w:r>
      <w:proofErr w:type="gramStart"/>
      <w:r w:rsidRPr="00776BF0">
        <w:rPr>
          <w:rFonts w:ascii="Arial" w:hAnsi="Arial" w:cs="Arial"/>
          <w:sz w:val="18"/>
          <w:szCs w:val="18"/>
        </w:rPr>
        <w:t>3</w:t>
      </w:r>
      <w:proofErr w:type="gramEnd"/>
      <w:r w:rsidRPr="00776BF0">
        <w:rPr>
          <w:rFonts w:ascii="Arial" w:hAnsi="Arial" w:cs="Arial"/>
          <w:sz w:val="18"/>
          <w:szCs w:val="18"/>
        </w:rPr>
        <w:t xml:space="preserve"> (três) reincidências e/ou após o prazo, poderá, também, ser anulada a Nota de Empenho e aplicada às penas previstas no art. 156, III, da Lei nº 14.133/21, pelo prazo de, no mínimo, 36 (trinta e seis) meses</w:t>
      </w:r>
    </w:p>
    <w:p w:rsidR="007167C4" w:rsidRPr="00776BF0" w:rsidRDefault="007167C4" w:rsidP="007167C4">
      <w:pPr>
        <w:ind w:firstLine="1134"/>
        <w:jc w:val="both"/>
        <w:rPr>
          <w:rFonts w:ascii="Arial" w:hAnsi="Arial" w:cs="Arial"/>
          <w:sz w:val="18"/>
          <w:szCs w:val="18"/>
        </w:rPr>
      </w:pP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776BF0">
        <w:rPr>
          <w:rFonts w:ascii="Arial" w:hAnsi="Arial" w:cs="Arial"/>
          <w:sz w:val="18"/>
          <w:szCs w:val="18"/>
        </w:rPr>
        <w:t>3</w:t>
      </w:r>
      <w:proofErr w:type="gramEnd"/>
      <w:r w:rsidRPr="00776BF0">
        <w:rPr>
          <w:rFonts w:ascii="Arial" w:hAnsi="Arial" w:cs="Arial"/>
          <w:sz w:val="18"/>
          <w:szCs w:val="18"/>
        </w:rPr>
        <w:t xml:space="preserve"> (três) anos, garantida a ampla defesa, sem prejuízo das demais cominações legais e de multa de 0,5% a 30% sobre o valor da contratação, a COMPROMITENTE FORNECEDORA que: </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776BF0">
        <w:rPr>
          <w:rFonts w:ascii="Arial" w:hAnsi="Arial" w:cs="Arial"/>
          <w:sz w:val="18"/>
          <w:szCs w:val="18"/>
        </w:rPr>
        <w:t>a</w:t>
      </w:r>
      <w:proofErr w:type="gramEnd"/>
      <w:r w:rsidRPr="00776BF0">
        <w:rPr>
          <w:rFonts w:ascii="Arial" w:hAnsi="Arial" w:cs="Arial"/>
          <w:sz w:val="18"/>
          <w:szCs w:val="18"/>
        </w:rPr>
        <w:t xml:space="preserve"> - dar causa à inexecução parcial da Ata de Registro de Preços que cause grave dano à Administração, ao funcionamento dos serviços públicos ou ao interesse coletivo;</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b - dar causa à inexecução total da Ata de Registro de Preços;</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c - deixar de entregar a documentação exigida para o certame;</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d - não manter a proposta, salvo em decorrência de fato superveniente devidamente justificado;</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776BF0">
        <w:rPr>
          <w:rFonts w:ascii="Arial" w:hAnsi="Arial" w:cs="Arial"/>
          <w:sz w:val="18"/>
          <w:szCs w:val="18"/>
        </w:rPr>
        <w:lastRenderedPageBreak/>
        <w:t>e</w:t>
      </w:r>
      <w:proofErr w:type="gramEnd"/>
      <w:r w:rsidRPr="00776BF0">
        <w:rPr>
          <w:rFonts w:ascii="Arial" w:hAnsi="Arial" w:cs="Arial"/>
          <w:sz w:val="18"/>
          <w:szCs w:val="18"/>
        </w:rPr>
        <w:t xml:space="preserve"> - não celebrar a Ata de Registro de Preços ou não entregar a documentação exigida para a contratação formalização, quando convocado dentro do prazo de validade de sua proposta;</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f - ensejar o retardamento da execução ou da entrega do objeto da licitação sem motivo justificado;</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776BF0">
        <w:rPr>
          <w:rFonts w:ascii="Arial" w:hAnsi="Arial" w:cs="Arial"/>
          <w:sz w:val="18"/>
          <w:szCs w:val="18"/>
        </w:rPr>
        <w:t>3</w:t>
      </w:r>
      <w:proofErr w:type="gramEnd"/>
      <w:r w:rsidRPr="00776BF0">
        <w:rPr>
          <w:rFonts w:ascii="Arial" w:hAnsi="Arial" w:cs="Arial"/>
          <w:sz w:val="18"/>
          <w:szCs w:val="18"/>
        </w:rPr>
        <w:t xml:space="preserve"> (três) anos e máximo de 6 (seis) anos, garantida a ampla defesa, sem prejuízo das demais cominações legais e de multa de 0,5% a 30% sobre o valor da contratação, a COMPROMITENTE FORNECEDORA que: que: </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776BF0">
        <w:rPr>
          <w:rFonts w:ascii="Arial" w:hAnsi="Arial" w:cs="Arial"/>
          <w:sz w:val="18"/>
          <w:szCs w:val="18"/>
        </w:rPr>
        <w:t>a</w:t>
      </w:r>
      <w:proofErr w:type="gramEnd"/>
      <w:r w:rsidRPr="00776BF0">
        <w:rPr>
          <w:rFonts w:ascii="Arial" w:hAnsi="Arial" w:cs="Arial"/>
          <w:sz w:val="18"/>
          <w:szCs w:val="18"/>
        </w:rPr>
        <w:t xml:space="preserve"> - apresentar declaração ou documentação falsa exigida para o certame ou prestar declaração falsa durante a licitação ou a execução da Ata de Registro de Preços;</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b - fraudar a licitação ou praticar ato fraudulento na execução;</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c - comportar-se de modo inidôneo ou cometer fraude de qualquer natureza;</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d - praticar atos ilícitos com vistas a frustrar os objetivos da licitação;</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776BF0">
        <w:rPr>
          <w:rFonts w:ascii="Arial" w:hAnsi="Arial" w:cs="Arial"/>
          <w:sz w:val="18"/>
          <w:szCs w:val="18"/>
        </w:rPr>
        <w:t>e</w:t>
      </w:r>
      <w:proofErr w:type="gramEnd"/>
      <w:r w:rsidRPr="00776BF0">
        <w:rPr>
          <w:rFonts w:ascii="Arial" w:hAnsi="Arial" w:cs="Arial"/>
          <w:sz w:val="18"/>
          <w:szCs w:val="18"/>
        </w:rPr>
        <w:t xml:space="preserve"> - praticar ato lesivo previsto no art. 5º da Lei nº 12.846, de 1º de agosto de 2013.</w:t>
      </w: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7167C4" w:rsidRPr="00776BF0" w:rsidRDefault="007167C4" w:rsidP="007167C4">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776BF0">
        <w:rPr>
          <w:rFonts w:ascii="Arial" w:hAnsi="Arial" w:cs="Arial"/>
          <w:sz w:val="18"/>
          <w:szCs w:val="18"/>
        </w:rPr>
        <w:t xml:space="preserve">§ 3º. Para os fins da </w:t>
      </w:r>
      <w:proofErr w:type="spellStart"/>
      <w:r w:rsidRPr="00776BF0">
        <w:rPr>
          <w:rFonts w:ascii="Arial" w:hAnsi="Arial" w:cs="Arial"/>
          <w:sz w:val="18"/>
          <w:szCs w:val="18"/>
        </w:rPr>
        <w:t>Subcondição</w:t>
      </w:r>
      <w:proofErr w:type="spellEnd"/>
      <w:r w:rsidRPr="00776BF0">
        <w:rPr>
          <w:rFonts w:ascii="Arial" w:hAnsi="Arial" w:cs="Arial"/>
          <w:sz w:val="18"/>
          <w:szCs w:val="18"/>
        </w:rPr>
        <w:t xml:space="preserve"> “c” do § 2º, reputar-se-ão inidôneos atos como os descritos nos artigos 337-F, 337-G, 337-I, 337-J e 337-K do Código Penal.</w:t>
      </w:r>
    </w:p>
    <w:p w:rsidR="007167C4" w:rsidRPr="00776BF0" w:rsidRDefault="007167C4" w:rsidP="007167C4">
      <w:pPr>
        <w:pStyle w:val="BodyText2"/>
        <w:overflowPunct/>
        <w:autoSpaceDE/>
        <w:adjustRightInd/>
        <w:ind w:left="0" w:firstLine="1134"/>
        <w:rPr>
          <w:rFonts w:ascii="Arial" w:hAnsi="Arial" w:cs="Arial"/>
          <w:b w:val="0"/>
          <w:bCs/>
          <w:sz w:val="18"/>
          <w:szCs w:val="18"/>
        </w:rPr>
      </w:pPr>
      <w:r w:rsidRPr="00776BF0">
        <w:rPr>
          <w:rFonts w:ascii="Arial" w:hAnsi="Arial" w:cs="Arial"/>
          <w:b w:val="0"/>
          <w:bCs/>
          <w:sz w:val="18"/>
          <w:szCs w:val="18"/>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7167C4" w:rsidRPr="00776BF0" w:rsidRDefault="007167C4" w:rsidP="007167C4">
      <w:pPr>
        <w:pStyle w:val="BodyText2"/>
        <w:overflowPunct/>
        <w:autoSpaceDE/>
        <w:adjustRightInd/>
        <w:ind w:left="0" w:firstLine="1134"/>
        <w:rPr>
          <w:rFonts w:ascii="Arial" w:hAnsi="Arial" w:cs="Arial"/>
          <w:b w:val="0"/>
          <w:bCs/>
          <w:sz w:val="18"/>
          <w:szCs w:val="18"/>
        </w:rPr>
      </w:pPr>
      <w:r w:rsidRPr="00776BF0">
        <w:rPr>
          <w:rFonts w:ascii="Arial" w:hAnsi="Arial" w:cs="Arial"/>
          <w:b w:val="0"/>
          <w:bCs/>
          <w:sz w:val="18"/>
          <w:szCs w:val="18"/>
        </w:rPr>
        <w:t>§ 5°. As penalidades serão registradas no cadastro da COMPROMITENTE FORNECEDORA, quando for o caso.</w:t>
      </w:r>
    </w:p>
    <w:p w:rsidR="007167C4" w:rsidRPr="00776BF0" w:rsidRDefault="007167C4" w:rsidP="007167C4">
      <w:pPr>
        <w:pStyle w:val="BodyText2"/>
        <w:overflowPunct/>
        <w:autoSpaceDE/>
        <w:adjustRightInd/>
        <w:ind w:left="0" w:firstLine="1134"/>
        <w:rPr>
          <w:rFonts w:ascii="Arial" w:hAnsi="Arial" w:cs="Arial"/>
          <w:b w:val="0"/>
          <w:bCs/>
          <w:sz w:val="18"/>
          <w:szCs w:val="18"/>
        </w:rPr>
      </w:pPr>
      <w:r w:rsidRPr="00776BF0">
        <w:rPr>
          <w:rFonts w:ascii="Arial" w:hAnsi="Arial" w:cs="Arial"/>
          <w:b w:val="0"/>
          <w:bCs/>
          <w:sz w:val="18"/>
          <w:szCs w:val="18"/>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7167C4" w:rsidRPr="00776BF0" w:rsidRDefault="007167C4" w:rsidP="007167C4">
      <w:pPr>
        <w:pStyle w:val="BodyText2"/>
        <w:overflowPunct/>
        <w:autoSpaceDE/>
        <w:adjustRightInd/>
        <w:ind w:left="0" w:firstLine="1134"/>
        <w:rPr>
          <w:rFonts w:ascii="Arial" w:hAnsi="Arial" w:cs="Arial"/>
          <w:b w:val="0"/>
          <w:bCs/>
          <w:sz w:val="18"/>
          <w:szCs w:val="18"/>
        </w:rPr>
      </w:pPr>
      <w:r w:rsidRPr="00776BF0">
        <w:rPr>
          <w:rFonts w:ascii="Arial" w:hAnsi="Arial" w:cs="Arial"/>
          <w:b w:val="0"/>
          <w:bCs/>
          <w:sz w:val="18"/>
          <w:szCs w:val="18"/>
        </w:rPr>
        <w:t>§ 7º. Nenhum pagamento será efetuado enquanto pendente de liquidação qualquer obrigação financeira que for imposta ao fornecedor em virtude de penalidade ou inadimplência contratual.</w:t>
      </w:r>
    </w:p>
    <w:p w:rsidR="007167C4" w:rsidRPr="00776BF0" w:rsidRDefault="007167C4" w:rsidP="007167C4">
      <w:pPr>
        <w:pStyle w:val="Recuodecorpodetexto"/>
        <w:ind w:firstLine="1134"/>
        <w:rPr>
          <w:rFonts w:ascii="Arial" w:hAnsi="Arial" w:cs="Arial"/>
          <w:sz w:val="18"/>
          <w:szCs w:val="18"/>
        </w:rPr>
      </w:pPr>
      <w:r w:rsidRPr="00776BF0">
        <w:rPr>
          <w:rFonts w:ascii="Arial" w:hAnsi="Arial" w:cs="Arial"/>
          <w:sz w:val="18"/>
          <w:szCs w:val="18"/>
        </w:rPr>
        <w:t>§ 8º. As multas são independentes e a aplicação de uma não exclui a(s) outra(s).</w:t>
      </w:r>
    </w:p>
    <w:p w:rsidR="007167C4" w:rsidRPr="00776BF0" w:rsidRDefault="007167C4" w:rsidP="007167C4">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sz w:val="18"/>
          <w:szCs w:val="18"/>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b/>
          <w:iCs/>
          <w:sz w:val="18"/>
          <w:szCs w:val="18"/>
        </w:rPr>
      </w:pPr>
      <w:r w:rsidRPr="00776BF0">
        <w:rPr>
          <w:rFonts w:ascii="Arial" w:hAnsi="Arial" w:cs="Arial"/>
          <w:b/>
          <w:iCs/>
          <w:sz w:val="18"/>
          <w:szCs w:val="18"/>
        </w:rPr>
        <w:t>CLÁUSULA NONA - DO REAJUSTE E DA ATUALIZAÇÃO DOS PREÇOS</w:t>
      </w:r>
    </w:p>
    <w:p w:rsidR="007167C4" w:rsidRPr="00776BF0" w:rsidRDefault="007167C4" w:rsidP="007167C4">
      <w:pPr>
        <w:pStyle w:val="BodyText2"/>
        <w:ind w:left="0" w:firstLine="1134"/>
        <w:rPr>
          <w:rFonts w:ascii="Arial" w:hAnsi="Arial" w:cs="Arial"/>
          <w:b w:val="0"/>
          <w:bCs/>
          <w:sz w:val="18"/>
          <w:szCs w:val="18"/>
        </w:rPr>
      </w:pP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 xml:space="preserve">III - A Ata de Registro de Preços poderá sofrer alterações, obedecidas </w:t>
      </w:r>
      <w:proofErr w:type="gramStart"/>
      <w:r w:rsidRPr="00776BF0">
        <w:rPr>
          <w:rFonts w:ascii="Arial" w:hAnsi="Arial" w:cs="Arial"/>
          <w:iCs/>
          <w:sz w:val="18"/>
          <w:szCs w:val="18"/>
        </w:rPr>
        <w:t>as</w:t>
      </w:r>
      <w:proofErr w:type="gramEnd"/>
      <w:r w:rsidRPr="00776BF0">
        <w:rPr>
          <w:rFonts w:ascii="Arial" w:hAnsi="Arial" w:cs="Arial"/>
          <w:iCs/>
          <w:sz w:val="18"/>
          <w:szCs w:val="18"/>
        </w:rPr>
        <w:t xml:space="preserve"> disposições contidas no art. 124 da Lei n.º 14.133/21.</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a) O preço registrado poderá ser revisto em decorrência de eventual redução ou elevação daqueles praticados no mercado.</w:t>
      </w:r>
    </w:p>
    <w:p w:rsidR="007167C4" w:rsidRPr="00776BF0" w:rsidRDefault="007167C4" w:rsidP="007167C4">
      <w:pPr>
        <w:ind w:firstLine="1134"/>
        <w:jc w:val="both"/>
        <w:rPr>
          <w:rFonts w:ascii="Arial" w:hAnsi="Arial" w:cs="Arial"/>
          <w:iCs/>
          <w:sz w:val="18"/>
          <w:szCs w:val="18"/>
        </w:rPr>
      </w:pPr>
      <w:proofErr w:type="gramStart"/>
      <w:r w:rsidRPr="00776BF0">
        <w:rPr>
          <w:rFonts w:ascii="Arial" w:hAnsi="Arial" w:cs="Arial"/>
          <w:iCs/>
          <w:sz w:val="18"/>
          <w:szCs w:val="18"/>
        </w:rPr>
        <w:t>b)</w:t>
      </w:r>
      <w:proofErr w:type="gramEnd"/>
      <w:r w:rsidRPr="00776BF0">
        <w:rPr>
          <w:rFonts w:ascii="Arial" w:hAnsi="Arial" w:cs="Arial"/>
          <w:iCs/>
          <w:sz w:val="18"/>
          <w:szCs w:val="18"/>
        </w:rPr>
        <w:t>- Quando o preço inicialmente registrado, por motivo superveniente, tornar-se superior ao preço praticado no mercado, o Município:</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 xml:space="preserve">1. </w:t>
      </w:r>
      <w:proofErr w:type="gramStart"/>
      <w:r w:rsidRPr="00776BF0">
        <w:rPr>
          <w:rFonts w:ascii="Arial" w:hAnsi="Arial" w:cs="Arial"/>
          <w:iCs/>
          <w:sz w:val="18"/>
          <w:szCs w:val="18"/>
        </w:rPr>
        <w:t>convocará</w:t>
      </w:r>
      <w:proofErr w:type="gramEnd"/>
      <w:r w:rsidRPr="00776BF0">
        <w:rPr>
          <w:rFonts w:ascii="Arial" w:hAnsi="Arial" w:cs="Arial"/>
          <w:iCs/>
          <w:sz w:val="18"/>
          <w:szCs w:val="18"/>
        </w:rPr>
        <w:t xml:space="preserve"> o fornecedor visando a negociação para redução de preços e sua adequação ao praticado pelo mercado;</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 xml:space="preserve">2. </w:t>
      </w:r>
      <w:proofErr w:type="gramStart"/>
      <w:r w:rsidRPr="00776BF0">
        <w:rPr>
          <w:rFonts w:ascii="Arial" w:hAnsi="Arial" w:cs="Arial"/>
          <w:iCs/>
          <w:sz w:val="18"/>
          <w:szCs w:val="18"/>
        </w:rPr>
        <w:t>frustrada</w:t>
      </w:r>
      <w:proofErr w:type="gramEnd"/>
      <w:r w:rsidRPr="00776BF0">
        <w:rPr>
          <w:rFonts w:ascii="Arial" w:hAnsi="Arial" w:cs="Arial"/>
          <w:iCs/>
          <w:sz w:val="18"/>
          <w:szCs w:val="18"/>
        </w:rPr>
        <w:t xml:space="preserve"> a negociação e comprovado que o preço registrado é superior ao de mercado, o fornecedor será liberado do compromisso assumido; e</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 xml:space="preserve">3. </w:t>
      </w:r>
      <w:proofErr w:type="gramStart"/>
      <w:r w:rsidRPr="00776BF0">
        <w:rPr>
          <w:rFonts w:ascii="Arial" w:hAnsi="Arial" w:cs="Arial"/>
          <w:iCs/>
          <w:sz w:val="18"/>
          <w:szCs w:val="18"/>
        </w:rPr>
        <w:t>convocará</w:t>
      </w:r>
      <w:proofErr w:type="gramEnd"/>
      <w:r w:rsidRPr="00776BF0">
        <w:rPr>
          <w:rFonts w:ascii="Arial" w:hAnsi="Arial" w:cs="Arial"/>
          <w:iCs/>
          <w:sz w:val="18"/>
          <w:szCs w:val="18"/>
        </w:rPr>
        <w:t xml:space="preserve"> os demais fornecedores registrados visando igual oportunidade de negociação.</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IV - Quando o preço de mercado tornar-se superior aos registrados e o fornecedor, mediante requerimento devidamente comprovado, não puder cumprir o compromisso, o Município poderá:</w:t>
      </w:r>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 xml:space="preserve">a) liberar o fornecedor do compromisso assumido, sem aplicação de penalidade, confirmando a veracidade dos motivos e comprovantes apresentados, e se a comunicação ocorrer antes do pedido de fornecimento; </w:t>
      </w:r>
      <w:proofErr w:type="gramStart"/>
      <w:r w:rsidRPr="00776BF0">
        <w:rPr>
          <w:rFonts w:ascii="Arial" w:hAnsi="Arial" w:cs="Arial"/>
          <w:iCs/>
          <w:sz w:val="18"/>
          <w:szCs w:val="18"/>
        </w:rPr>
        <w:t>e</w:t>
      </w:r>
      <w:proofErr w:type="gramEnd"/>
    </w:p>
    <w:p w:rsidR="007167C4" w:rsidRPr="00776BF0" w:rsidRDefault="007167C4" w:rsidP="007167C4">
      <w:pPr>
        <w:ind w:firstLine="1134"/>
        <w:jc w:val="both"/>
        <w:rPr>
          <w:rFonts w:ascii="Arial" w:hAnsi="Arial" w:cs="Arial"/>
          <w:iCs/>
          <w:sz w:val="18"/>
          <w:szCs w:val="18"/>
        </w:rPr>
      </w:pPr>
      <w:r w:rsidRPr="00776BF0">
        <w:rPr>
          <w:rFonts w:ascii="Arial" w:hAnsi="Arial" w:cs="Arial"/>
          <w:iCs/>
          <w:sz w:val="18"/>
          <w:szCs w:val="18"/>
        </w:rPr>
        <w:t>b) convocar os demais fornecedores visando igual oportunidade de negociação.</w:t>
      </w:r>
    </w:p>
    <w:p w:rsidR="007167C4" w:rsidRDefault="007167C4" w:rsidP="007167C4">
      <w:pPr>
        <w:ind w:firstLine="1134"/>
        <w:jc w:val="both"/>
        <w:rPr>
          <w:rFonts w:ascii="Arial" w:hAnsi="Arial" w:cs="Arial"/>
          <w:iCs/>
          <w:sz w:val="18"/>
          <w:szCs w:val="18"/>
        </w:rPr>
      </w:pPr>
      <w:r w:rsidRPr="00776BF0">
        <w:rPr>
          <w:rFonts w:ascii="Arial" w:hAnsi="Arial" w:cs="Arial"/>
          <w:iCs/>
          <w:sz w:val="18"/>
          <w:szCs w:val="18"/>
        </w:rPr>
        <w:t>V - Não havendo êxito nas negociações, o Órgão Gerenciador procederá à revogação da Ata de Registro de Preços para o item, adotando as medidas cabíveis para obtenção da contratação mais vantajosa.</w:t>
      </w:r>
    </w:p>
    <w:p w:rsidR="002C5B7E" w:rsidRPr="00776BF0" w:rsidRDefault="002C5B7E" w:rsidP="007167C4">
      <w:pPr>
        <w:ind w:firstLine="1134"/>
        <w:jc w:val="both"/>
        <w:rPr>
          <w:rFonts w:ascii="Arial" w:hAnsi="Arial" w:cs="Arial"/>
          <w:iCs/>
          <w:sz w:val="18"/>
          <w:szCs w:val="18"/>
        </w:rPr>
      </w:pPr>
    </w:p>
    <w:p w:rsidR="007167C4" w:rsidRPr="00776BF0" w:rsidRDefault="007167C4" w:rsidP="007167C4">
      <w:pPr>
        <w:ind w:firstLine="1134"/>
        <w:jc w:val="both"/>
        <w:rPr>
          <w:rFonts w:ascii="Arial" w:hAnsi="Arial" w:cs="Arial"/>
          <w:b/>
          <w:bCs/>
          <w:color w:val="000000"/>
          <w:sz w:val="18"/>
          <w:szCs w:val="18"/>
        </w:rPr>
      </w:pPr>
    </w:p>
    <w:p w:rsidR="007167C4" w:rsidRPr="00776BF0" w:rsidRDefault="007167C4" w:rsidP="007167C4">
      <w:pPr>
        <w:ind w:firstLine="1134"/>
        <w:jc w:val="both"/>
        <w:rPr>
          <w:rFonts w:ascii="Arial" w:hAnsi="Arial" w:cs="Arial"/>
          <w:b/>
          <w:bCs/>
          <w:color w:val="000000"/>
          <w:sz w:val="18"/>
          <w:szCs w:val="18"/>
        </w:rPr>
      </w:pPr>
      <w:r w:rsidRPr="00776BF0">
        <w:rPr>
          <w:rFonts w:ascii="Arial" w:hAnsi="Arial" w:cs="Arial"/>
          <w:b/>
          <w:bCs/>
          <w:color w:val="000000"/>
          <w:sz w:val="18"/>
          <w:szCs w:val="18"/>
        </w:rPr>
        <w:lastRenderedPageBreak/>
        <w:t>CLÁUSULA DÉCIMA - DO CANCELAMENTO DOS PREÇOS REGISTRADOS</w:t>
      </w:r>
    </w:p>
    <w:p w:rsidR="007167C4" w:rsidRPr="00776BF0" w:rsidRDefault="007167C4" w:rsidP="007167C4">
      <w:pPr>
        <w:ind w:firstLine="1134"/>
        <w:jc w:val="both"/>
        <w:rPr>
          <w:rFonts w:ascii="Arial" w:hAnsi="Arial" w:cs="Arial"/>
          <w:b/>
          <w:bCs/>
          <w:color w:val="000000"/>
          <w:sz w:val="18"/>
          <w:szCs w:val="18"/>
        </w:rPr>
      </w:pP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color w:val="000000"/>
          <w:sz w:val="18"/>
          <w:szCs w:val="18"/>
        </w:rPr>
        <w:t>A Ata de Registro de Preço será cancelada, automaticamente, por decurso do prazo de vigência ou quando não restarem fornecedores registrados e, por iniciativa do Gestor da Ata, quando:</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I - </w:t>
      </w:r>
      <w:r w:rsidRPr="00776BF0">
        <w:rPr>
          <w:rFonts w:ascii="Arial" w:hAnsi="Arial" w:cs="Arial"/>
          <w:color w:val="000000"/>
          <w:sz w:val="18"/>
          <w:szCs w:val="18"/>
        </w:rPr>
        <w:t>O fornecedor não formalizar o contrato decorrente do registro de preços e/ou não retirar o instrumento equivalente no prazo estipulado ou descumprir exigências da Ata, sem justificativa aceitável;</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II - </w:t>
      </w:r>
      <w:r w:rsidRPr="00776BF0">
        <w:rPr>
          <w:rFonts w:ascii="Arial" w:hAnsi="Arial" w:cs="Arial"/>
          <w:color w:val="000000"/>
          <w:sz w:val="18"/>
          <w:szCs w:val="18"/>
        </w:rPr>
        <w:t>Ocorrer qualquer das hipóteses de inexecução total ou parcial do instrumento de ajuste;</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III - </w:t>
      </w:r>
      <w:r w:rsidRPr="00776BF0">
        <w:rPr>
          <w:rFonts w:ascii="Arial" w:hAnsi="Arial" w:cs="Arial"/>
          <w:color w:val="000000"/>
          <w:sz w:val="18"/>
          <w:szCs w:val="18"/>
        </w:rPr>
        <w:t>Os preços registrados apresentarem-se superiores ao do mercado e não houver êxito na negociação;</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IV - </w:t>
      </w:r>
      <w:r w:rsidRPr="00776BF0">
        <w:rPr>
          <w:rFonts w:ascii="Arial" w:hAnsi="Arial" w:cs="Arial"/>
          <w:color w:val="000000"/>
          <w:sz w:val="18"/>
          <w:szCs w:val="18"/>
        </w:rPr>
        <w:t>Der causa a rescisão administrativa do ajuste decorrente do registro de preços por motivos elencados no art. 155, I, II e III da Lei 14.133/21;</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V - </w:t>
      </w:r>
      <w:r w:rsidRPr="00776BF0">
        <w:rPr>
          <w:rFonts w:ascii="Arial" w:hAnsi="Arial" w:cs="Arial"/>
          <w:color w:val="000000"/>
          <w:sz w:val="18"/>
          <w:szCs w:val="18"/>
        </w:rPr>
        <w:t>Por razão de interesse público, devidamente motivado.</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 1º. </w:t>
      </w:r>
      <w:r w:rsidRPr="00776BF0">
        <w:rPr>
          <w:rFonts w:ascii="Arial" w:hAnsi="Arial" w:cs="Arial"/>
          <w:color w:val="000000"/>
          <w:sz w:val="18"/>
          <w:szCs w:val="18"/>
        </w:rPr>
        <w:t xml:space="preserve">No caso de cancelamento do registro de preço, devidamente justificado nos autos do Processo, terá a </w:t>
      </w:r>
      <w:r w:rsidRPr="00776BF0">
        <w:rPr>
          <w:rFonts w:ascii="Arial" w:hAnsi="Arial" w:cs="Arial"/>
          <w:sz w:val="18"/>
          <w:szCs w:val="18"/>
        </w:rPr>
        <w:t>COMPROMITENTE FORNECEDORA</w:t>
      </w:r>
      <w:r w:rsidRPr="00776BF0">
        <w:rPr>
          <w:rFonts w:ascii="Arial" w:hAnsi="Arial" w:cs="Arial"/>
          <w:color w:val="000000"/>
          <w:sz w:val="18"/>
          <w:szCs w:val="18"/>
        </w:rPr>
        <w:t xml:space="preserve"> o prazo de 05 (cinco dias) úteis, contados da notificação, para apresentar o contraditório e a ampla defesa.</w:t>
      </w:r>
    </w:p>
    <w:p w:rsidR="007167C4" w:rsidRPr="00776BF0" w:rsidRDefault="007167C4" w:rsidP="007167C4">
      <w:pPr>
        <w:autoSpaceDE w:val="0"/>
        <w:autoSpaceDN w:val="0"/>
        <w:adjustRightInd w:val="0"/>
        <w:ind w:firstLine="1134"/>
        <w:jc w:val="both"/>
        <w:rPr>
          <w:rFonts w:ascii="Arial" w:hAnsi="Arial" w:cs="Arial"/>
          <w:color w:val="000000"/>
          <w:sz w:val="18"/>
          <w:szCs w:val="18"/>
        </w:rPr>
      </w:pPr>
      <w:r w:rsidRPr="00776BF0">
        <w:rPr>
          <w:rFonts w:ascii="Arial" w:hAnsi="Arial" w:cs="Arial"/>
          <w:b/>
          <w:color w:val="000000"/>
          <w:sz w:val="18"/>
          <w:szCs w:val="18"/>
        </w:rPr>
        <w:t xml:space="preserve">§ 2º. </w:t>
      </w:r>
      <w:r w:rsidRPr="00776BF0">
        <w:rPr>
          <w:rFonts w:ascii="Arial" w:hAnsi="Arial" w:cs="Arial"/>
          <w:color w:val="000000"/>
          <w:sz w:val="18"/>
          <w:szCs w:val="18"/>
        </w:rPr>
        <w:t xml:space="preserve">O cancelamento do registro de preço poderá ensejar a convocação do fornecedor com classificação imediatamente </w:t>
      </w:r>
      <w:proofErr w:type="spellStart"/>
      <w:r w:rsidRPr="00776BF0">
        <w:rPr>
          <w:rFonts w:ascii="Arial" w:hAnsi="Arial" w:cs="Arial"/>
          <w:color w:val="000000"/>
          <w:sz w:val="18"/>
          <w:szCs w:val="18"/>
        </w:rPr>
        <w:t>subseqüente</w:t>
      </w:r>
      <w:proofErr w:type="spellEnd"/>
      <w:r w:rsidRPr="00776BF0">
        <w:rPr>
          <w:rFonts w:ascii="Arial" w:hAnsi="Arial" w:cs="Arial"/>
          <w:color w:val="000000"/>
          <w:sz w:val="18"/>
          <w:szCs w:val="18"/>
        </w:rPr>
        <w:t xml:space="preserve"> ou a realização de nova licitação para a aquisição do produto, a critério da ADMINISTRAÇÃO.</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DÉCIMA PRIMEIRA - DOS DIREITOS DA ADMINISTRAÇÃO</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A </w:t>
      </w:r>
      <w:r w:rsidRPr="00776BF0">
        <w:rPr>
          <w:rFonts w:ascii="Arial" w:hAnsi="Arial" w:cs="Arial"/>
          <w:color w:val="000000"/>
          <w:sz w:val="18"/>
          <w:szCs w:val="18"/>
        </w:rPr>
        <w:t>COMPROMITENTE FORNECEDORA</w:t>
      </w:r>
      <w:r w:rsidRPr="00776BF0">
        <w:rPr>
          <w:rFonts w:ascii="Arial" w:hAnsi="Arial" w:cs="Arial"/>
          <w:sz w:val="18"/>
          <w:szCs w:val="18"/>
        </w:rPr>
        <w:t>, em caso de rescisão administrativa, reconhece todos os direitos da Administração, consoante prevê o artigo 77 da lei vigente.</w:t>
      </w:r>
    </w:p>
    <w:p w:rsidR="007167C4" w:rsidRPr="00776BF0" w:rsidRDefault="007167C4"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DÉCIMA SEGUNDA - DA LEI REGRADORA</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A presente contratação reger-se-á pela Lei nº 14.133/21, o edital de Pregão nº </w:t>
      </w:r>
      <w:r w:rsidR="007A1746" w:rsidRPr="00776BF0">
        <w:rPr>
          <w:rFonts w:ascii="Arial" w:hAnsi="Arial" w:cs="Arial"/>
          <w:sz w:val="18"/>
          <w:szCs w:val="18"/>
        </w:rPr>
        <w:t>009</w:t>
      </w:r>
      <w:r w:rsidRPr="00776BF0">
        <w:rPr>
          <w:rFonts w:ascii="Arial" w:hAnsi="Arial" w:cs="Arial"/>
          <w:sz w:val="18"/>
          <w:szCs w:val="18"/>
        </w:rPr>
        <w:t>/2023 e seus anexos, juntamente com normas de direito público, resolverão os casos omissos.</w:t>
      </w:r>
    </w:p>
    <w:p w:rsidR="007167C4" w:rsidRPr="00776BF0" w:rsidRDefault="007167C4" w:rsidP="007167C4">
      <w:pPr>
        <w:ind w:firstLine="1134"/>
        <w:jc w:val="both"/>
        <w:rPr>
          <w:rFonts w:ascii="Arial" w:hAnsi="Arial" w:cs="Arial"/>
          <w:sz w:val="18"/>
          <w:szCs w:val="18"/>
        </w:rPr>
      </w:pPr>
    </w:p>
    <w:p w:rsidR="007167C4" w:rsidRPr="00776BF0" w:rsidRDefault="007167C4" w:rsidP="007167C4">
      <w:pPr>
        <w:widowControl w:val="0"/>
        <w:suppressAutoHyphens/>
        <w:ind w:firstLine="1134"/>
        <w:jc w:val="both"/>
        <w:rPr>
          <w:rFonts w:ascii="Arial" w:hAnsi="Arial" w:cs="Arial"/>
          <w:b/>
          <w:sz w:val="18"/>
          <w:szCs w:val="18"/>
        </w:rPr>
      </w:pPr>
      <w:r w:rsidRPr="00776BF0">
        <w:rPr>
          <w:rFonts w:ascii="Arial" w:hAnsi="Arial" w:cs="Arial"/>
          <w:b/>
          <w:sz w:val="18"/>
          <w:szCs w:val="18"/>
        </w:rPr>
        <w:t>CLÁUSULA DÉCIMA TERCEIRA – DA VINCULAÇÃO AO EDITAL</w:t>
      </w:r>
    </w:p>
    <w:p w:rsidR="007167C4" w:rsidRPr="00776BF0" w:rsidRDefault="007167C4" w:rsidP="007167C4">
      <w:pPr>
        <w:widowControl w:val="0"/>
        <w:suppressAutoHyphens/>
        <w:ind w:firstLine="1134"/>
        <w:jc w:val="both"/>
        <w:rPr>
          <w:rFonts w:ascii="Arial" w:hAnsi="Arial" w:cs="Arial"/>
          <w:b/>
          <w:sz w:val="18"/>
          <w:szCs w:val="18"/>
        </w:rPr>
      </w:pPr>
    </w:p>
    <w:p w:rsidR="007167C4" w:rsidRPr="00776BF0" w:rsidRDefault="007167C4" w:rsidP="007167C4">
      <w:pPr>
        <w:ind w:firstLine="1134"/>
        <w:jc w:val="both"/>
        <w:rPr>
          <w:rFonts w:ascii="Arial" w:hAnsi="Arial" w:cs="Arial"/>
          <w:sz w:val="18"/>
          <w:szCs w:val="18"/>
        </w:rPr>
      </w:pPr>
      <w:r w:rsidRPr="00776BF0">
        <w:rPr>
          <w:rFonts w:ascii="Arial" w:hAnsi="Arial" w:cs="Arial"/>
          <w:sz w:val="18"/>
          <w:szCs w:val="18"/>
        </w:rPr>
        <w:t xml:space="preserve">Esta Ata fica vinculada ao processo licitatório modalidade PREGÃO Nº </w:t>
      </w:r>
      <w:r w:rsidR="007A1746" w:rsidRPr="00776BF0">
        <w:rPr>
          <w:rFonts w:ascii="Arial" w:hAnsi="Arial" w:cs="Arial"/>
          <w:sz w:val="18"/>
          <w:szCs w:val="18"/>
        </w:rPr>
        <w:t>009</w:t>
      </w:r>
      <w:r w:rsidRPr="00776BF0">
        <w:rPr>
          <w:rFonts w:ascii="Arial" w:hAnsi="Arial" w:cs="Arial"/>
          <w:sz w:val="18"/>
          <w:szCs w:val="18"/>
        </w:rPr>
        <w:t>/2023 e seus anexos.</w:t>
      </w:r>
    </w:p>
    <w:p w:rsidR="00C01713" w:rsidRPr="00776BF0" w:rsidRDefault="00C01713" w:rsidP="007167C4">
      <w:pPr>
        <w:ind w:firstLine="1134"/>
        <w:jc w:val="both"/>
        <w:rPr>
          <w:rFonts w:ascii="Arial" w:hAnsi="Arial" w:cs="Arial"/>
          <w:b/>
          <w:sz w:val="18"/>
          <w:szCs w:val="18"/>
        </w:rPr>
      </w:pPr>
    </w:p>
    <w:p w:rsidR="007167C4" w:rsidRPr="00776BF0" w:rsidRDefault="007167C4" w:rsidP="007167C4">
      <w:pPr>
        <w:ind w:firstLine="1134"/>
        <w:jc w:val="both"/>
        <w:rPr>
          <w:rFonts w:ascii="Arial" w:hAnsi="Arial" w:cs="Arial"/>
          <w:b/>
          <w:sz w:val="18"/>
          <w:szCs w:val="18"/>
        </w:rPr>
      </w:pPr>
      <w:r w:rsidRPr="00776BF0">
        <w:rPr>
          <w:rFonts w:ascii="Arial" w:hAnsi="Arial" w:cs="Arial"/>
          <w:b/>
          <w:sz w:val="18"/>
          <w:szCs w:val="18"/>
        </w:rPr>
        <w:t>CLÁUSULA DÉCIMA QUARTA - DO FORO</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sz w:val="18"/>
          <w:szCs w:val="18"/>
        </w:rPr>
        <w:t xml:space="preserve">As partes elegem o Foro da Comarca de Flores da Cunha, RS com renúncia expressa de qualquer outro, por mais privilegiado que seja, para dirimir dúvidas porventura emergentes </w:t>
      </w:r>
      <w:proofErr w:type="gramStart"/>
      <w:r w:rsidRPr="00776BF0">
        <w:rPr>
          <w:rFonts w:ascii="Arial" w:hAnsi="Arial" w:cs="Arial"/>
          <w:sz w:val="18"/>
          <w:szCs w:val="18"/>
        </w:rPr>
        <w:t>da presente</w:t>
      </w:r>
      <w:proofErr w:type="gramEnd"/>
      <w:r w:rsidRPr="00776BF0">
        <w:rPr>
          <w:rFonts w:ascii="Arial" w:hAnsi="Arial" w:cs="Arial"/>
          <w:sz w:val="18"/>
          <w:szCs w:val="18"/>
        </w:rPr>
        <w:t xml:space="preserve"> contratação.</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776BF0">
        <w:rPr>
          <w:rFonts w:ascii="Arial" w:hAnsi="Arial" w:cs="Arial"/>
          <w:sz w:val="18"/>
          <w:szCs w:val="18"/>
        </w:rPr>
        <w:t xml:space="preserve">E por estarem assim justos e contratados, assinam o presente instrumento, em </w:t>
      </w:r>
      <w:proofErr w:type="gramStart"/>
      <w:r w:rsidRPr="00776BF0">
        <w:rPr>
          <w:rFonts w:ascii="Arial" w:hAnsi="Arial" w:cs="Arial"/>
          <w:sz w:val="18"/>
          <w:szCs w:val="18"/>
        </w:rPr>
        <w:t>4</w:t>
      </w:r>
      <w:proofErr w:type="gramEnd"/>
      <w:r w:rsidRPr="00776BF0">
        <w:rPr>
          <w:rFonts w:ascii="Arial" w:hAnsi="Arial" w:cs="Arial"/>
          <w:sz w:val="18"/>
          <w:szCs w:val="18"/>
        </w:rPr>
        <w:t xml:space="preserve"> (quatro) vias de igual teor e forma, para que o mesmo produza todos os jurídicos e legais efeitos.</w:t>
      </w: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7167C4" w:rsidRPr="00776BF0" w:rsidRDefault="007167C4" w:rsidP="007167C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r w:rsidRPr="00776BF0">
        <w:rPr>
          <w:rFonts w:ascii="Arial" w:hAnsi="Arial" w:cs="Arial"/>
          <w:sz w:val="18"/>
          <w:szCs w:val="18"/>
        </w:rPr>
        <w:t xml:space="preserve">Flores da Cunha, RS, </w:t>
      </w:r>
      <w:r w:rsidR="00B65DC4" w:rsidRPr="00776BF0">
        <w:rPr>
          <w:rFonts w:ascii="Arial" w:hAnsi="Arial" w:cs="Arial"/>
          <w:sz w:val="18"/>
          <w:szCs w:val="18"/>
        </w:rPr>
        <w:t>03</w:t>
      </w:r>
      <w:r w:rsidRPr="00776BF0">
        <w:rPr>
          <w:rFonts w:ascii="Arial" w:hAnsi="Arial" w:cs="Arial"/>
          <w:sz w:val="18"/>
          <w:szCs w:val="18"/>
        </w:rPr>
        <w:t xml:space="preserve"> de </w:t>
      </w:r>
      <w:r w:rsidR="00B65DC4" w:rsidRPr="00776BF0">
        <w:rPr>
          <w:rFonts w:ascii="Arial" w:hAnsi="Arial" w:cs="Arial"/>
          <w:sz w:val="18"/>
          <w:szCs w:val="18"/>
        </w:rPr>
        <w:t>fevereiro</w:t>
      </w:r>
      <w:r w:rsidRPr="00776BF0">
        <w:rPr>
          <w:rFonts w:ascii="Arial" w:hAnsi="Arial" w:cs="Arial"/>
          <w:sz w:val="18"/>
          <w:szCs w:val="18"/>
        </w:rPr>
        <w:t xml:space="preserve"> de 2023.</w:t>
      </w:r>
    </w:p>
    <w:p w:rsidR="00B65DC4" w:rsidRPr="00776BF0" w:rsidRDefault="00B65DC4" w:rsidP="007167C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B65DC4" w:rsidRPr="00776BF0" w:rsidRDefault="00B65DC4" w:rsidP="007167C4">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7167C4" w:rsidRDefault="007167C4" w:rsidP="007167C4">
      <w:pPr>
        <w:jc w:val="center"/>
        <w:rPr>
          <w:rFonts w:ascii="Arial" w:hAnsi="Arial" w:cs="Arial"/>
          <w:b/>
          <w:sz w:val="18"/>
          <w:szCs w:val="18"/>
        </w:rPr>
      </w:pPr>
    </w:p>
    <w:p w:rsidR="002C5B7E" w:rsidRPr="00776BF0" w:rsidRDefault="002C5B7E" w:rsidP="007167C4">
      <w:pPr>
        <w:jc w:val="center"/>
        <w:rPr>
          <w:rFonts w:ascii="Arial" w:hAnsi="Arial" w:cs="Arial"/>
          <w:b/>
          <w:sz w:val="18"/>
          <w:szCs w:val="18"/>
        </w:rPr>
      </w:pPr>
      <w:bookmarkStart w:id="0" w:name="_GoBack"/>
      <w:bookmarkEnd w:id="0"/>
    </w:p>
    <w:p w:rsidR="007167C4" w:rsidRPr="00776BF0" w:rsidRDefault="007167C4" w:rsidP="007167C4">
      <w:pPr>
        <w:jc w:val="center"/>
        <w:rPr>
          <w:rFonts w:ascii="Arial" w:hAnsi="Arial" w:cs="Arial"/>
          <w:b/>
          <w:sz w:val="18"/>
          <w:szCs w:val="18"/>
        </w:rPr>
      </w:pPr>
      <w:r w:rsidRPr="00776BF0">
        <w:rPr>
          <w:rFonts w:ascii="Arial" w:hAnsi="Arial" w:cs="Arial"/>
          <w:b/>
          <w:sz w:val="18"/>
          <w:szCs w:val="18"/>
        </w:rPr>
        <w:t>CÉSAR ULIAN</w:t>
      </w:r>
    </w:p>
    <w:p w:rsidR="007167C4" w:rsidRPr="00776BF0" w:rsidRDefault="007167C4" w:rsidP="007167C4">
      <w:pPr>
        <w:jc w:val="center"/>
        <w:rPr>
          <w:rFonts w:ascii="Arial" w:hAnsi="Arial" w:cs="Arial"/>
          <w:sz w:val="18"/>
          <w:szCs w:val="18"/>
        </w:rPr>
      </w:pPr>
      <w:r w:rsidRPr="00776BF0">
        <w:rPr>
          <w:rFonts w:ascii="Arial" w:hAnsi="Arial" w:cs="Arial"/>
          <w:sz w:val="18"/>
          <w:szCs w:val="18"/>
        </w:rPr>
        <w:t>Prefeito Municipal</w:t>
      </w:r>
    </w:p>
    <w:p w:rsidR="007167C4" w:rsidRPr="00776BF0" w:rsidRDefault="007167C4" w:rsidP="007167C4">
      <w:pPr>
        <w:jc w:val="center"/>
        <w:rPr>
          <w:rFonts w:ascii="Arial" w:hAnsi="Arial" w:cs="Arial"/>
          <w:color w:val="000000"/>
          <w:sz w:val="18"/>
          <w:szCs w:val="18"/>
        </w:rPr>
      </w:pPr>
      <w:r w:rsidRPr="00776BF0">
        <w:rPr>
          <w:rFonts w:ascii="Arial" w:hAnsi="Arial" w:cs="Arial"/>
          <w:color w:val="000000"/>
          <w:sz w:val="18"/>
          <w:szCs w:val="18"/>
        </w:rPr>
        <w:t>ADMINISTRAÇÃO</w:t>
      </w:r>
    </w:p>
    <w:p w:rsidR="00575FFE" w:rsidRPr="00776BF0" w:rsidRDefault="00575FFE" w:rsidP="007167C4">
      <w:pPr>
        <w:jc w:val="center"/>
        <w:rPr>
          <w:rFonts w:ascii="Arial" w:hAnsi="Arial" w:cs="Arial"/>
          <w:color w:val="000000"/>
          <w:sz w:val="18"/>
          <w:szCs w:val="18"/>
        </w:rPr>
      </w:pPr>
    </w:p>
    <w:p w:rsidR="00E6117A" w:rsidRPr="00776BF0" w:rsidRDefault="00E6117A" w:rsidP="007167C4">
      <w:pPr>
        <w:jc w:val="center"/>
        <w:rPr>
          <w:rFonts w:ascii="Arial" w:hAnsi="Arial" w:cs="Arial"/>
          <w:color w:val="000000"/>
          <w:sz w:val="18"/>
          <w:szCs w:val="18"/>
        </w:rPr>
      </w:pPr>
    </w:p>
    <w:p w:rsidR="00575FFE" w:rsidRPr="00776BF0" w:rsidRDefault="00575FFE" w:rsidP="007167C4">
      <w:pPr>
        <w:jc w:val="center"/>
        <w:rPr>
          <w:rFonts w:ascii="Arial" w:hAnsi="Arial" w:cs="Arial"/>
          <w:color w:val="000000"/>
          <w:sz w:val="18"/>
          <w:szCs w:val="18"/>
        </w:rPr>
      </w:pPr>
    </w:p>
    <w:p w:rsidR="007167C4" w:rsidRPr="00776BF0" w:rsidRDefault="00575FFE" w:rsidP="007167C4">
      <w:pPr>
        <w:jc w:val="center"/>
        <w:rPr>
          <w:rFonts w:ascii="Arial" w:hAnsi="Arial" w:cs="Arial"/>
          <w:b/>
          <w:color w:val="000000"/>
          <w:sz w:val="18"/>
          <w:szCs w:val="18"/>
        </w:rPr>
      </w:pPr>
      <w:r w:rsidRPr="00776BF0">
        <w:rPr>
          <w:rFonts w:ascii="Arial" w:hAnsi="Arial" w:cs="Arial"/>
          <w:b/>
          <w:color w:val="000000"/>
          <w:sz w:val="18"/>
          <w:szCs w:val="18"/>
        </w:rPr>
        <w:t>STADIUM ACRILICOS LTDA</w:t>
      </w:r>
    </w:p>
    <w:p w:rsidR="0055532E" w:rsidRPr="00776BF0" w:rsidRDefault="0055532E" w:rsidP="007167C4">
      <w:pPr>
        <w:jc w:val="center"/>
        <w:rPr>
          <w:rFonts w:ascii="Arial" w:hAnsi="Arial" w:cs="Arial"/>
          <w:sz w:val="18"/>
          <w:szCs w:val="18"/>
        </w:rPr>
      </w:pPr>
      <w:r w:rsidRPr="00776BF0">
        <w:rPr>
          <w:rFonts w:ascii="Arial" w:hAnsi="Arial" w:cs="Arial"/>
          <w:sz w:val="18"/>
          <w:szCs w:val="18"/>
        </w:rPr>
        <w:t xml:space="preserve">Vinicius </w:t>
      </w:r>
      <w:proofErr w:type="spellStart"/>
      <w:r w:rsidRPr="00776BF0">
        <w:rPr>
          <w:rFonts w:ascii="Arial" w:hAnsi="Arial" w:cs="Arial"/>
          <w:sz w:val="18"/>
          <w:szCs w:val="18"/>
        </w:rPr>
        <w:t>Rauber</w:t>
      </w:r>
      <w:proofErr w:type="spellEnd"/>
    </w:p>
    <w:p w:rsidR="007167C4" w:rsidRPr="00776BF0" w:rsidRDefault="007167C4" w:rsidP="007167C4">
      <w:pPr>
        <w:jc w:val="center"/>
        <w:rPr>
          <w:rFonts w:ascii="Arial" w:hAnsi="Arial" w:cs="Arial"/>
          <w:sz w:val="18"/>
          <w:szCs w:val="18"/>
        </w:rPr>
      </w:pPr>
      <w:r w:rsidRPr="00776BF0">
        <w:rPr>
          <w:rFonts w:ascii="Arial" w:hAnsi="Arial" w:cs="Arial"/>
          <w:sz w:val="18"/>
          <w:szCs w:val="18"/>
        </w:rPr>
        <w:t>COMPROMITENTE FORNECEDORA</w:t>
      </w:r>
    </w:p>
    <w:p w:rsidR="007167C4" w:rsidRPr="00776BF0" w:rsidRDefault="007167C4" w:rsidP="007167C4">
      <w:pPr>
        <w:jc w:val="both"/>
        <w:rPr>
          <w:rFonts w:ascii="Arial" w:hAnsi="Arial" w:cs="Arial"/>
          <w:sz w:val="18"/>
          <w:szCs w:val="18"/>
        </w:rPr>
      </w:pPr>
      <w:r w:rsidRPr="00776BF0">
        <w:rPr>
          <w:rFonts w:ascii="Arial" w:hAnsi="Arial" w:cs="Arial"/>
          <w:sz w:val="18"/>
          <w:szCs w:val="18"/>
        </w:rPr>
        <w:t>Aprovado:</w:t>
      </w:r>
    </w:p>
    <w:p w:rsidR="007167C4" w:rsidRPr="00776BF0" w:rsidRDefault="007167C4" w:rsidP="007167C4">
      <w:pPr>
        <w:jc w:val="both"/>
        <w:rPr>
          <w:rFonts w:ascii="Arial" w:hAnsi="Arial" w:cs="Arial"/>
          <w:sz w:val="18"/>
          <w:szCs w:val="18"/>
        </w:rPr>
      </w:pPr>
    </w:p>
    <w:p w:rsidR="007167C4" w:rsidRPr="00776BF0" w:rsidRDefault="007167C4" w:rsidP="007167C4">
      <w:pPr>
        <w:jc w:val="both"/>
        <w:rPr>
          <w:rFonts w:ascii="Arial" w:hAnsi="Arial" w:cs="Arial"/>
          <w:b/>
          <w:sz w:val="18"/>
          <w:szCs w:val="18"/>
        </w:rPr>
      </w:pPr>
      <w:r w:rsidRPr="00776BF0">
        <w:rPr>
          <w:rFonts w:ascii="Arial" w:hAnsi="Arial" w:cs="Arial"/>
          <w:sz w:val="18"/>
          <w:szCs w:val="18"/>
        </w:rPr>
        <w:t xml:space="preserve">  </w:t>
      </w:r>
      <w:r w:rsidRPr="00776BF0">
        <w:rPr>
          <w:rFonts w:ascii="Arial" w:hAnsi="Arial" w:cs="Arial"/>
          <w:b/>
          <w:sz w:val="18"/>
          <w:szCs w:val="18"/>
        </w:rPr>
        <w:t xml:space="preserve">Fernando </w:t>
      </w:r>
      <w:proofErr w:type="spellStart"/>
      <w:r w:rsidRPr="00776BF0">
        <w:rPr>
          <w:rFonts w:ascii="Arial" w:hAnsi="Arial" w:cs="Arial"/>
          <w:b/>
          <w:sz w:val="18"/>
          <w:szCs w:val="18"/>
        </w:rPr>
        <w:t>Foss</w:t>
      </w:r>
      <w:proofErr w:type="spellEnd"/>
    </w:p>
    <w:p w:rsidR="007167C4" w:rsidRPr="00776BF0" w:rsidRDefault="007167C4" w:rsidP="007167C4">
      <w:pPr>
        <w:jc w:val="both"/>
        <w:rPr>
          <w:rFonts w:ascii="Arial" w:hAnsi="Arial" w:cs="Arial"/>
          <w:sz w:val="18"/>
          <w:szCs w:val="18"/>
        </w:rPr>
      </w:pPr>
      <w:r w:rsidRPr="00776BF0">
        <w:rPr>
          <w:rFonts w:ascii="Arial" w:hAnsi="Arial" w:cs="Arial"/>
          <w:sz w:val="18"/>
          <w:szCs w:val="18"/>
        </w:rPr>
        <w:t xml:space="preserve">  OAB/RS 66.112</w:t>
      </w:r>
    </w:p>
    <w:p w:rsidR="00DC4591" w:rsidRPr="00776BF0" w:rsidRDefault="007167C4" w:rsidP="00315444">
      <w:pPr>
        <w:jc w:val="both"/>
        <w:rPr>
          <w:sz w:val="18"/>
          <w:szCs w:val="18"/>
        </w:rPr>
      </w:pPr>
      <w:r w:rsidRPr="00776BF0">
        <w:rPr>
          <w:rFonts w:ascii="Arial" w:hAnsi="Arial" w:cs="Arial"/>
          <w:sz w:val="18"/>
          <w:szCs w:val="18"/>
        </w:rPr>
        <w:t>Procurador Geral</w:t>
      </w:r>
    </w:p>
    <w:sectPr w:rsidR="00DC4591" w:rsidRPr="00776BF0" w:rsidSect="00315444">
      <w:pgSz w:w="11906" w:h="16838"/>
      <w:pgMar w:top="1985" w:right="1134" w:bottom="130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7C4"/>
    <w:rsid w:val="00065DCD"/>
    <w:rsid w:val="000B7135"/>
    <w:rsid w:val="00105D14"/>
    <w:rsid w:val="001B0D05"/>
    <w:rsid w:val="00275F3A"/>
    <w:rsid w:val="002871CF"/>
    <w:rsid w:val="002923EE"/>
    <w:rsid w:val="002C5B7E"/>
    <w:rsid w:val="00315444"/>
    <w:rsid w:val="00391247"/>
    <w:rsid w:val="004244C3"/>
    <w:rsid w:val="004E5A0F"/>
    <w:rsid w:val="0055532E"/>
    <w:rsid w:val="00575FFE"/>
    <w:rsid w:val="005F7E25"/>
    <w:rsid w:val="006021D4"/>
    <w:rsid w:val="006373F6"/>
    <w:rsid w:val="00695D09"/>
    <w:rsid w:val="007167C4"/>
    <w:rsid w:val="00776BF0"/>
    <w:rsid w:val="007A1746"/>
    <w:rsid w:val="008F002C"/>
    <w:rsid w:val="009A60AF"/>
    <w:rsid w:val="00A1180B"/>
    <w:rsid w:val="00AB0D0F"/>
    <w:rsid w:val="00B015BD"/>
    <w:rsid w:val="00B44A76"/>
    <w:rsid w:val="00B65DC4"/>
    <w:rsid w:val="00C01713"/>
    <w:rsid w:val="00C14888"/>
    <w:rsid w:val="00C46689"/>
    <w:rsid w:val="00CE207A"/>
    <w:rsid w:val="00D62FF7"/>
    <w:rsid w:val="00DC0798"/>
    <w:rsid w:val="00DC4591"/>
    <w:rsid w:val="00DF4301"/>
    <w:rsid w:val="00E26AE5"/>
    <w:rsid w:val="00E6117A"/>
    <w:rsid w:val="00E87A28"/>
    <w:rsid w:val="00EC3088"/>
    <w:rsid w:val="00F74111"/>
    <w:rsid w:val="00F761CA"/>
    <w:rsid w:val="00F77232"/>
    <w:rsid w:val="00FD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7C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7167C4"/>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7167C4"/>
    <w:rPr>
      <w:rFonts w:ascii="Times New Roman" w:eastAsia="Times New Roman" w:hAnsi="Times New Roman" w:cs="Times New Roman"/>
      <w:bCs/>
      <w:szCs w:val="24"/>
      <w:lang w:eastAsia="pt-BR"/>
    </w:rPr>
  </w:style>
  <w:style w:type="paragraph" w:customStyle="1" w:styleId="BodyText2">
    <w:name w:val="Body Text 2"/>
    <w:basedOn w:val="Normal"/>
    <w:uiPriority w:val="99"/>
    <w:rsid w:val="007167C4"/>
    <w:pPr>
      <w:overflowPunct w:val="0"/>
      <w:autoSpaceDE w:val="0"/>
      <w:autoSpaceDN w:val="0"/>
      <w:adjustRightInd w:val="0"/>
      <w:ind w:left="1701"/>
      <w:jc w:val="both"/>
    </w:pPr>
    <w:rPr>
      <w:b/>
      <w:szCs w:val="20"/>
    </w:rPr>
  </w:style>
  <w:style w:type="paragraph" w:customStyle="1" w:styleId="Standard">
    <w:name w:val="Standard"/>
    <w:uiPriority w:val="99"/>
    <w:rsid w:val="007167C4"/>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7C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7167C4"/>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7167C4"/>
    <w:rPr>
      <w:rFonts w:ascii="Times New Roman" w:eastAsia="Times New Roman" w:hAnsi="Times New Roman" w:cs="Times New Roman"/>
      <w:bCs/>
      <w:szCs w:val="24"/>
      <w:lang w:eastAsia="pt-BR"/>
    </w:rPr>
  </w:style>
  <w:style w:type="paragraph" w:customStyle="1" w:styleId="BodyText2">
    <w:name w:val="Body Text 2"/>
    <w:basedOn w:val="Normal"/>
    <w:uiPriority w:val="99"/>
    <w:rsid w:val="007167C4"/>
    <w:pPr>
      <w:overflowPunct w:val="0"/>
      <w:autoSpaceDE w:val="0"/>
      <w:autoSpaceDN w:val="0"/>
      <w:adjustRightInd w:val="0"/>
      <w:ind w:left="1701"/>
      <w:jc w:val="both"/>
    </w:pPr>
    <w:rPr>
      <w:b/>
      <w:szCs w:val="20"/>
    </w:rPr>
  </w:style>
  <w:style w:type="paragraph" w:customStyle="1" w:styleId="Standard">
    <w:name w:val="Standard"/>
    <w:uiPriority w:val="99"/>
    <w:rsid w:val="007167C4"/>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4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Pages>
  <Words>4111</Words>
  <Characters>22205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32</cp:revision>
  <dcterms:created xsi:type="dcterms:W3CDTF">2023-02-03T11:22:00Z</dcterms:created>
  <dcterms:modified xsi:type="dcterms:W3CDTF">2023-02-03T12:16:00Z</dcterms:modified>
</cp:coreProperties>
</file>