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ackground w:color="FFFFFF"/>
  <w:body>
    <w:p w14:paraId="346F458D" w14:textId="1A50C5CA" w:rsidR="004840C7" w:rsidRDefault="004840C7" w:rsidP="004840C7"/>
    <w:p w14:paraId="2BCC0A44" w14:textId="77777777" w:rsidR="004840C7" w:rsidRPr="00480E03" w:rsidRDefault="004840C7" w:rsidP="00A0788B">
      <w:pPr>
        <w:pStyle w:val="Ttulo1"/>
        <w:spacing w:line="360" w:lineRule="auto"/>
        <w:jc w:val="center"/>
        <w:rPr>
          <w:sz w:val="24"/>
          <w:szCs w:val="24"/>
        </w:rPr>
      </w:pPr>
      <w:r w:rsidRPr="00480E03">
        <w:rPr>
          <w:rStyle w:val="Forte"/>
          <w:b/>
          <w:bCs w:val="0"/>
          <w:sz w:val="24"/>
          <w:szCs w:val="24"/>
        </w:rPr>
        <w:t>ESTUDO TÉCNICO PRELIMINAR</w:t>
      </w:r>
    </w:p>
    <w:p w14:paraId="1C570C8B" w14:textId="77777777" w:rsidR="003C5EE8" w:rsidRDefault="003C5EE8" w:rsidP="00A0788B">
      <w:pPr>
        <w:rPr>
          <w:rFonts w:eastAsia="Arial"/>
          <w:color w:val="000000"/>
          <w:sz w:val="24"/>
          <w:szCs w:val="24"/>
          <w:lang w:eastAsia="pt-BR"/>
        </w:rPr>
      </w:pPr>
    </w:p>
    <w:p w14:paraId="1E039BBF" w14:textId="77777777" w:rsidR="00101ECD" w:rsidRPr="00A0788B" w:rsidRDefault="00101ECD" w:rsidP="00101ECD">
      <w:pPr>
        <w:rPr>
          <w:rFonts w:eastAsia="Arial"/>
          <w:color w:val="000000"/>
          <w:sz w:val="24"/>
          <w:szCs w:val="24"/>
          <w:lang w:eastAsia="pt-BR"/>
        </w:rPr>
      </w:pPr>
      <w:r w:rsidRPr="00A0788B">
        <w:rPr>
          <w:rFonts w:eastAsia="Arial"/>
          <w:color w:val="000000"/>
          <w:sz w:val="24"/>
          <w:szCs w:val="24"/>
          <w:lang w:eastAsia="pt-BR"/>
        </w:rPr>
        <w:t xml:space="preserve">Secretaria Municipal </w:t>
      </w:r>
      <w:r>
        <w:rPr>
          <w:rFonts w:eastAsia="Arial"/>
          <w:color w:val="000000"/>
          <w:sz w:val="24"/>
          <w:szCs w:val="24"/>
          <w:lang w:eastAsia="pt-BR"/>
        </w:rPr>
        <w:t>d</w:t>
      </w:r>
      <w:r w:rsidRPr="00A0788B">
        <w:rPr>
          <w:rFonts w:eastAsia="Arial"/>
          <w:color w:val="000000"/>
          <w:sz w:val="24"/>
          <w:szCs w:val="24"/>
          <w:lang w:eastAsia="pt-BR"/>
        </w:rPr>
        <w:t xml:space="preserve">e Inovação, Ação Social, Esporte, Lazer </w:t>
      </w:r>
      <w:r>
        <w:rPr>
          <w:rFonts w:eastAsia="Arial"/>
          <w:color w:val="000000"/>
          <w:sz w:val="24"/>
          <w:szCs w:val="24"/>
          <w:lang w:eastAsia="pt-BR"/>
        </w:rPr>
        <w:t>e</w:t>
      </w:r>
      <w:r w:rsidRPr="00A0788B">
        <w:rPr>
          <w:rFonts w:eastAsia="Arial"/>
          <w:color w:val="000000"/>
          <w:sz w:val="24"/>
          <w:szCs w:val="24"/>
          <w:lang w:eastAsia="pt-BR"/>
        </w:rPr>
        <w:t xml:space="preserve"> Habitação</w:t>
      </w:r>
    </w:p>
    <w:p w14:paraId="0B7AC0BD" w14:textId="77777777" w:rsidR="00101ECD" w:rsidRPr="00A0788B" w:rsidRDefault="00101ECD" w:rsidP="00101ECD">
      <w:pPr>
        <w:rPr>
          <w:rFonts w:eastAsia="Arial"/>
          <w:color w:val="000000"/>
          <w:sz w:val="24"/>
          <w:szCs w:val="24"/>
          <w:lang w:eastAsia="pt-BR"/>
        </w:rPr>
      </w:pPr>
      <w:r w:rsidRPr="00A0788B">
        <w:rPr>
          <w:rFonts w:eastAsia="Arial"/>
          <w:color w:val="000000"/>
          <w:sz w:val="24"/>
          <w:szCs w:val="24"/>
          <w:lang w:eastAsia="pt-BR"/>
        </w:rPr>
        <w:t xml:space="preserve">Secretaria Municipal </w:t>
      </w:r>
      <w:r>
        <w:rPr>
          <w:rFonts w:eastAsia="Arial"/>
          <w:color w:val="000000"/>
          <w:sz w:val="24"/>
          <w:szCs w:val="24"/>
          <w:lang w:eastAsia="pt-BR"/>
        </w:rPr>
        <w:t>d</w:t>
      </w:r>
      <w:r w:rsidRPr="00A0788B">
        <w:rPr>
          <w:rFonts w:eastAsia="Arial"/>
          <w:color w:val="000000"/>
          <w:sz w:val="24"/>
          <w:szCs w:val="24"/>
          <w:lang w:eastAsia="pt-BR"/>
        </w:rPr>
        <w:t>e Educação</w:t>
      </w:r>
    </w:p>
    <w:p w14:paraId="7F40B7AC" w14:textId="77777777" w:rsidR="00101ECD" w:rsidRPr="00A0788B" w:rsidRDefault="00101ECD" w:rsidP="00101ECD">
      <w:pPr>
        <w:rPr>
          <w:rFonts w:eastAsia="Arial"/>
          <w:color w:val="000000"/>
          <w:sz w:val="24"/>
          <w:szCs w:val="24"/>
          <w:lang w:eastAsia="pt-BR"/>
        </w:rPr>
      </w:pPr>
      <w:r w:rsidRPr="00A0788B">
        <w:rPr>
          <w:rFonts w:eastAsia="Arial"/>
          <w:color w:val="000000"/>
          <w:sz w:val="24"/>
          <w:szCs w:val="24"/>
          <w:lang w:eastAsia="pt-BR"/>
        </w:rPr>
        <w:t xml:space="preserve">Secretaria Municipal </w:t>
      </w:r>
      <w:r>
        <w:rPr>
          <w:rFonts w:eastAsia="Arial"/>
          <w:color w:val="000000"/>
          <w:sz w:val="24"/>
          <w:szCs w:val="24"/>
          <w:lang w:eastAsia="pt-BR"/>
        </w:rPr>
        <w:t>d</w:t>
      </w:r>
      <w:r w:rsidRPr="00A0788B">
        <w:rPr>
          <w:rFonts w:eastAsia="Arial"/>
          <w:color w:val="000000"/>
          <w:sz w:val="24"/>
          <w:szCs w:val="24"/>
          <w:lang w:eastAsia="pt-BR"/>
        </w:rPr>
        <w:t>e Desenvolvimento Econômico</w:t>
      </w:r>
    </w:p>
    <w:p w14:paraId="70D33758" w14:textId="77777777" w:rsidR="00101ECD" w:rsidRPr="00A0788B" w:rsidRDefault="00101ECD" w:rsidP="00101ECD">
      <w:pPr>
        <w:rPr>
          <w:rFonts w:eastAsia="Arial"/>
          <w:color w:val="000000"/>
          <w:sz w:val="24"/>
          <w:szCs w:val="24"/>
          <w:lang w:eastAsia="pt-BR"/>
        </w:rPr>
      </w:pPr>
      <w:r w:rsidRPr="00A0788B">
        <w:rPr>
          <w:rFonts w:eastAsia="Arial"/>
          <w:color w:val="000000"/>
          <w:sz w:val="24"/>
          <w:szCs w:val="24"/>
          <w:lang w:eastAsia="pt-BR"/>
        </w:rPr>
        <w:t xml:space="preserve">Secretaria Municipal </w:t>
      </w:r>
      <w:r>
        <w:rPr>
          <w:rFonts w:eastAsia="Arial"/>
          <w:color w:val="000000"/>
          <w:sz w:val="24"/>
          <w:szCs w:val="24"/>
          <w:lang w:eastAsia="pt-BR"/>
        </w:rPr>
        <w:t>d</w:t>
      </w:r>
      <w:r w:rsidRPr="00A0788B">
        <w:rPr>
          <w:rFonts w:eastAsia="Arial"/>
          <w:color w:val="000000"/>
          <w:sz w:val="24"/>
          <w:szCs w:val="24"/>
          <w:lang w:eastAsia="pt-BR"/>
        </w:rPr>
        <w:t xml:space="preserve">e Saúde </w:t>
      </w:r>
      <w:r>
        <w:rPr>
          <w:rFonts w:eastAsia="Arial"/>
          <w:color w:val="000000"/>
          <w:sz w:val="24"/>
          <w:szCs w:val="24"/>
          <w:lang w:eastAsia="pt-BR"/>
        </w:rPr>
        <w:t>e</w:t>
      </w:r>
      <w:r w:rsidRPr="00A0788B">
        <w:rPr>
          <w:rFonts w:eastAsia="Arial"/>
          <w:color w:val="000000"/>
          <w:sz w:val="24"/>
          <w:szCs w:val="24"/>
          <w:lang w:eastAsia="pt-BR"/>
        </w:rPr>
        <w:t xml:space="preserve"> Ação Social</w:t>
      </w:r>
    </w:p>
    <w:p w14:paraId="71FF2087" w14:textId="77777777" w:rsidR="00101ECD" w:rsidRDefault="00101ECD" w:rsidP="00101ECD">
      <w:pPr>
        <w:rPr>
          <w:rFonts w:eastAsia="Arial"/>
          <w:color w:val="000000"/>
          <w:sz w:val="24"/>
          <w:szCs w:val="24"/>
          <w:lang w:eastAsia="pt-BR"/>
        </w:rPr>
      </w:pPr>
      <w:r w:rsidRPr="00A0788B">
        <w:rPr>
          <w:rFonts w:eastAsia="Arial"/>
          <w:color w:val="000000"/>
          <w:sz w:val="24"/>
          <w:szCs w:val="24"/>
          <w:lang w:eastAsia="pt-BR"/>
        </w:rPr>
        <w:t xml:space="preserve">Secretaria Municipal </w:t>
      </w:r>
      <w:r>
        <w:rPr>
          <w:rFonts w:eastAsia="Arial"/>
          <w:color w:val="000000"/>
          <w:sz w:val="24"/>
          <w:szCs w:val="24"/>
          <w:lang w:eastAsia="pt-BR"/>
        </w:rPr>
        <w:t>d</w:t>
      </w:r>
      <w:r w:rsidRPr="00A0788B">
        <w:rPr>
          <w:rFonts w:eastAsia="Arial"/>
          <w:color w:val="000000"/>
          <w:sz w:val="24"/>
          <w:szCs w:val="24"/>
          <w:lang w:eastAsia="pt-BR"/>
        </w:rPr>
        <w:t xml:space="preserve">e Gestão </w:t>
      </w:r>
      <w:r>
        <w:rPr>
          <w:rFonts w:eastAsia="Arial"/>
          <w:color w:val="000000"/>
          <w:sz w:val="24"/>
          <w:szCs w:val="24"/>
          <w:lang w:eastAsia="pt-BR"/>
        </w:rPr>
        <w:t>e</w:t>
      </w:r>
      <w:r w:rsidRPr="00A0788B">
        <w:rPr>
          <w:rFonts w:eastAsia="Arial"/>
          <w:color w:val="000000"/>
          <w:sz w:val="24"/>
          <w:szCs w:val="24"/>
          <w:lang w:eastAsia="pt-BR"/>
        </w:rPr>
        <w:t xml:space="preserve"> Finanças</w:t>
      </w:r>
    </w:p>
    <w:p w14:paraId="638FDB18" w14:textId="77777777" w:rsidR="00101ECD" w:rsidRPr="00A0788B" w:rsidRDefault="00101ECD" w:rsidP="00101ECD">
      <w:pPr>
        <w:rPr>
          <w:rFonts w:eastAsia="Arial"/>
          <w:color w:val="000000"/>
          <w:sz w:val="24"/>
          <w:szCs w:val="24"/>
          <w:lang w:eastAsia="pt-BR"/>
        </w:rPr>
      </w:pPr>
      <w:r>
        <w:rPr>
          <w:rFonts w:eastAsia="Arial"/>
          <w:color w:val="000000"/>
          <w:sz w:val="24"/>
          <w:szCs w:val="24"/>
          <w:lang w:eastAsia="pt-BR"/>
        </w:rPr>
        <w:t>Secretaria Municipal de Cultura, Turismo e Comunicação</w:t>
      </w:r>
    </w:p>
    <w:p w14:paraId="20D511E5" w14:textId="77777777" w:rsidR="00101ECD" w:rsidRPr="00A0788B" w:rsidRDefault="00101ECD" w:rsidP="00101ECD">
      <w:pPr>
        <w:rPr>
          <w:rFonts w:eastAsia="Arial"/>
          <w:color w:val="000000"/>
          <w:sz w:val="24"/>
          <w:szCs w:val="24"/>
          <w:lang w:eastAsia="pt-BR"/>
        </w:rPr>
      </w:pPr>
      <w:r w:rsidRPr="00A0788B">
        <w:rPr>
          <w:rFonts w:eastAsia="Arial"/>
          <w:color w:val="000000"/>
          <w:sz w:val="24"/>
          <w:szCs w:val="24"/>
          <w:lang w:eastAsia="pt-BR"/>
        </w:rPr>
        <w:t xml:space="preserve">Secretaria Municipal </w:t>
      </w:r>
      <w:r>
        <w:rPr>
          <w:rFonts w:eastAsia="Arial"/>
          <w:color w:val="000000"/>
          <w:sz w:val="24"/>
          <w:szCs w:val="24"/>
          <w:lang w:eastAsia="pt-BR"/>
        </w:rPr>
        <w:t>d</w:t>
      </w:r>
      <w:r w:rsidRPr="00A0788B">
        <w:rPr>
          <w:rFonts w:eastAsia="Arial"/>
          <w:color w:val="000000"/>
          <w:sz w:val="24"/>
          <w:szCs w:val="24"/>
          <w:lang w:eastAsia="pt-BR"/>
        </w:rPr>
        <w:t xml:space="preserve">e Obras, Serviços </w:t>
      </w:r>
      <w:r>
        <w:rPr>
          <w:rFonts w:eastAsia="Arial"/>
          <w:color w:val="000000"/>
          <w:sz w:val="24"/>
          <w:szCs w:val="24"/>
          <w:lang w:eastAsia="pt-BR"/>
        </w:rPr>
        <w:t>e</w:t>
      </w:r>
      <w:r w:rsidRPr="00A0788B">
        <w:rPr>
          <w:rFonts w:eastAsia="Arial"/>
          <w:color w:val="000000"/>
          <w:sz w:val="24"/>
          <w:szCs w:val="24"/>
          <w:lang w:eastAsia="pt-BR"/>
        </w:rPr>
        <w:t xml:space="preserve"> Mobilidade Urbana</w:t>
      </w:r>
    </w:p>
    <w:p w14:paraId="291C406E" w14:textId="77777777" w:rsidR="00101ECD" w:rsidRPr="00A0788B" w:rsidRDefault="00101ECD" w:rsidP="00101ECD">
      <w:pPr>
        <w:rPr>
          <w:rFonts w:eastAsia="Arial"/>
          <w:color w:val="000000"/>
          <w:sz w:val="24"/>
          <w:szCs w:val="24"/>
          <w:lang w:eastAsia="pt-BR"/>
        </w:rPr>
      </w:pPr>
      <w:r w:rsidRPr="00A0788B">
        <w:rPr>
          <w:rFonts w:eastAsia="Arial"/>
          <w:color w:val="000000"/>
          <w:sz w:val="24"/>
          <w:szCs w:val="24"/>
          <w:lang w:eastAsia="pt-BR"/>
        </w:rPr>
        <w:t xml:space="preserve">Gabinete </w:t>
      </w:r>
      <w:r>
        <w:rPr>
          <w:rFonts w:eastAsia="Arial"/>
          <w:color w:val="000000"/>
          <w:sz w:val="24"/>
          <w:szCs w:val="24"/>
          <w:lang w:eastAsia="pt-BR"/>
        </w:rPr>
        <w:t>d</w:t>
      </w:r>
      <w:r w:rsidRPr="00A0788B">
        <w:rPr>
          <w:rFonts w:eastAsia="Arial"/>
          <w:color w:val="000000"/>
          <w:sz w:val="24"/>
          <w:szCs w:val="24"/>
          <w:lang w:eastAsia="pt-BR"/>
        </w:rPr>
        <w:t>o Prefeito</w:t>
      </w:r>
    </w:p>
    <w:p w14:paraId="76F5360D" w14:textId="75E556B9" w:rsidR="00A42F05" w:rsidRPr="00480E03" w:rsidRDefault="00A42F05" w:rsidP="00480E03">
      <w:pPr>
        <w:pStyle w:val="NormalWeb"/>
        <w:spacing w:before="0" w:beforeAutospacing="0" w:after="0" w:afterAutospacing="0" w:line="360" w:lineRule="auto"/>
        <w:jc w:val="both"/>
        <w:rPr>
          <w:rFonts w:ascii="Arial" w:hAnsi="Arial" w:cs="Arial"/>
        </w:rPr>
      </w:pPr>
    </w:p>
    <w:p w14:paraId="41E98721" w14:textId="26A39669" w:rsidR="00480E03" w:rsidRPr="00480E03" w:rsidRDefault="00A42F05" w:rsidP="00480E03">
      <w:pPr>
        <w:pStyle w:val="NormalWeb"/>
        <w:spacing w:line="360" w:lineRule="auto"/>
        <w:jc w:val="both"/>
        <w:rPr>
          <w:rFonts w:ascii="Arial" w:hAnsi="Arial" w:cs="Arial"/>
        </w:rPr>
      </w:pPr>
      <w:r w:rsidRPr="00480E03">
        <w:rPr>
          <w:rStyle w:val="Forte"/>
          <w:rFonts w:ascii="Arial" w:hAnsi="Arial" w:cs="Arial"/>
        </w:rPr>
        <w:t>Objeto da Contratação:</w:t>
      </w:r>
      <w:r w:rsidR="00A0788B">
        <w:rPr>
          <w:rFonts w:ascii="Arial" w:hAnsi="Arial" w:cs="Arial"/>
        </w:rPr>
        <w:t xml:space="preserve"> </w:t>
      </w:r>
      <w:r w:rsidR="00480E03" w:rsidRPr="00480E03">
        <w:rPr>
          <w:rFonts w:ascii="Arial" w:hAnsi="Arial" w:cs="Arial"/>
        </w:rPr>
        <w:t xml:space="preserve">Contratação de empresa especializada para a </w:t>
      </w:r>
      <w:r w:rsidR="00480E03" w:rsidRPr="00480E03">
        <w:rPr>
          <w:rFonts w:ascii="Arial" w:hAnsi="Arial" w:cs="Arial"/>
          <w:b/>
          <w:bCs/>
        </w:rPr>
        <w:t>prestação de serviços mecânicos em geral</w:t>
      </w:r>
      <w:r w:rsidR="00480E03" w:rsidRPr="00480E03">
        <w:rPr>
          <w:rFonts w:ascii="Arial" w:hAnsi="Arial" w:cs="Arial"/>
        </w:rPr>
        <w:t xml:space="preserve">, compreendendo manutenção </w:t>
      </w:r>
      <w:r w:rsidR="00480E03" w:rsidRPr="00480E03">
        <w:rPr>
          <w:rFonts w:ascii="Arial" w:hAnsi="Arial" w:cs="Arial"/>
          <w:b/>
          <w:bCs/>
        </w:rPr>
        <w:t>preventiva e corretiva</w:t>
      </w:r>
      <w:r w:rsidR="00480E03" w:rsidRPr="00480E03">
        <w:rPr>
          <w:rFonts w:ascii="Arial" w:hAnsi="Arial" w:cs="Arial"/>
        </w:rPr>
        <w:t xml:space="preserve">, destinados à </w:t>
      </w:r>
      <w:r w:rsidR="00480E03" w:rsidRPr="00480E03">
        <w:rPr>
          <w:rFonts w:ascii="Arial" w:hAnsi="Arial" w:cs="Arial"/>
          <w:b/>
          <w:bCs/>
        </w:rPr>
        <w:t>frota do Município de Salvador do Sul/RS</w:t>
      </w:r>
      <w:r w:rsidR="00480E03" w:rsidRPr="00480E03">
        <w:rPr>
          <w:rFonts w:ascii="Arial" w:hAnsi="Arial" w:cs="Arial"/>
        </w:rPr>
        <w:t>, abrangendo</w:t>
      </w:r>
      <w:r w:rsidR="00480E03">
        <w:rPr>
          <w:rFonts w:ascii="Arial" w:hAnsi="Arial" w:cs="Arial"/>
        </w:rPr>
        <w:t xml:space="preserve"> veículos leves, médios, caminhões e máquinas e equipamentos pesados </w:t>
      </w:r>
      <w:r w:rsidR="00480E03" w:rsidRPr="00480E03">
        <w:rPr>
          <w:rFonts w:ascii="Arial" w:hAnsi="Arial" w:cs="Arial"/>
        </w:rPr>
        <w:t xml:space="preserve">incluindo o </w:t>
      </w:r>
      <w:r w:rsidR="00480E03" w:rsidRPr="00480E03">
        <w:rPr>
          <w:rFonts w:ascii="Arial" w:hAnsi="Arial" w:cs="Arial"/>
          <w:b/>
          <w:bCs/>
        </w:rPr>
        <w:t>fornecimento de peças, componentes, acessórios e materiais de reposição</w:t>
      </w:r>
      <w:r w:rsidR="00480E03" w:rsidRPr="00480E03">
        <w:rPr>
          <w:rFonts w:ascii="Arial" w:hAnsi="Arial" w:cs="Arial"/>
        </w:rPr>
        <w:t>, conforme necessidade da Administração.</w:t>
      </w:r>
    </w:p>
    <w:p w14:paraId="19ABBA63" w14:textId="36F1E2AB" w:rsidR="00A42F05" w:rsidRDefault="00A42F05" w:rsidP="00480E03">
      <w:pPr>
        <w:pStyle w:val="NormalWeb"/>
        <w:spacing w:line="360" w:lineRule="auto"/>
        <w:jc w:val="both"/>
        <w:rPr>
          <w:rStyle w:val="Forte"/>
          <w:rFonts w:ascii="Arial" w:hAnsi="Arial" w:cs="Arial"/>
        </w:rPr>
      </w:pPr>
      <w:r w:rsidRPr="00480E03">
        <w:rPr>
          <w:rStyle w:val="Forte"/>
          <w:rFonts w:ascii="Arial" w:hAnsi="Arial" w:cs="Arial"/>
        </w:rPr>
        <w:t>1. DESCRIÇÃO DA NECESSIDADE</w:t>
      </w:r>
    </w:p>
    <w:p w14:paraId="05C6FF24" w14:textId="492B67A5" w:rsidR="00480E03" w:rsidRPr="00480E03" w:rsidRDefault="00480E03" w:rsidP="00480E03">
      <w:pPr>
        <w:pStyle w:val="NormalWeb"/>
        <w:spacing w:line="360" w:lineRule="auto"/>
        <w:jc w:val="both"/>
        <w:rPr>
          <w:rFonts w:ascii="Arial" w:hAnsi="Arial" w:cs="Arial"/>
        </w:rPr>
      </w:pPr>
      <w:r w:rsidRPr="00480E03">
        <w:rPr>
          <w:rFonts w:ascii="Arial" w:hAnsi="Arial" w:cs="Arial"/>
        </w:rPr>
        <w:t xml:space="preserve">Contratação de empresa especializada para a </w:t>
      </w:r>
      <w:r w:rsidRPr="00480E03">
        <w:rPr>
          <w:rFonts w:ascii="Arial" w:hAnsi="Arial" w:cs="Arial"/>
          <w:b/>
          <w:bCs/>
        </w:rPr>
        <w:t>prestação de serviços mecânicos em geral</w:t>
      </w:r>
      <w:r w:rsidRPr="00480E03">
        <w:rPr>
          <w:rFonts w:ascii="Arial" w:hAnsi="Arial" w:cs="Arial"/>
        </w:rPr>
        <w:t xml:space="preserve">, compreendendo manutenção </w:t>
      </w:r>
      <w:r w:rsidRPr="00480E03">
        <w:rPr>
          <w:rFonts w:ascii="Arial" w:hAnsi="Arial" w:cs="Arial"/>
          <w:b/>
          <w:bCs/>
        </w:rPr>
        <w:t>preventiva e corretiva</w:t>
      </w:r>
      <w:r w:rsidRPr="00480E03">
        <w:rPr>
          <w:rFonts w:ascii="Arial" w:hAnsi="Arial" w:cs="Arial"/>
        </w:rPr>
        <w:t xml:space="preserve">, destinados à </w:t>
      </w:r>
      <w:r w:rsidRPr="00480E03">
        <w:rPr>
          <w:rFonts w:ascii="Arial" w:hAnsi="Arial" w:cs="Arial"/>
          <w:b/>
          <w:bCs/>
        </w:rPr>
        <w:t>frota do Município de Salvador do Sul/RS</w:t>
      </w:r>
      <w:r w:rsidRPr="00480E03">
        <w:rPr>
          <w:rFonts w:ascii="Arial" w:hAnsi="Arial" w:cs="Arial"/>
        </w:rPr>
        <w:t>, abrangendo</w:t>
      </w:r>
      <w:r>
        <w:rPr>
          <w:rFonts w:ascii="Arial" w:hAnsi="Arial" w:cs="Arial"/>
        </w:rPr>
        <w:t xml:space="preserve"> veículos leves, médios, caminhões e máquinas e equipamentos pesados </w:t>
      </w:r>
      <w:r w:rsidRPr="00480E03">
        <w:rPr>
          <w:rFonts w:ascii="Arial" w:hAnsi="Arial" w:cs="Arial"/>
        </w:rPr>
        <w:t xml:space="preserve">incluindo o </w:t>
      </w:r>
      <w:r w:rsidRPr="00480E03">
        <w:rPr>
          <w:rFonts w:ascii="Arial" w:hAnsi="Arial" w:cs="Arial"/>
          <w:b/>
          <w:bCs/>
        </w:rPr>
        <w:t>fornecimento de peças, componentes, acessórios e materiais de reposição</w:t>
      </w:r>
      <w:r w:rsidRPr="00480E03">
        <w:rPr>
          <w:rFonts w:ascii="Arial" w:hAnsi="Arial" w:cs="Arial"/>
        </w:rPr>
        <w:t>, conforme necessidade da Administração.</w:t>
      </w:r>
      <w:r>
        <w:rPr>
          <w:rFonts w:ascii="Arial" w:hAnsi="Arial" w:cs="Arial"/>
        </w:rPr>
        <w:t xml:space="preserve"> </w:t>
      </w:r>
      <w:r w:rsidRPr="00480E03">
        <w:rPr>
          <w:rFonts w:ascii="Arial" w:hAnsi="Arial" w:cs="Arial"/>
        </w:rPr>
        <w:t xml:space="preserve">A contratação será realizada pelo </w:t>
      </w:r>
      <w:r w:rsidRPr="00480E03">
        <w:rPr>
          <w:rFonts w:ascii="Arial" w:hAnsi="Arial" w:cs="Arial"/>
          <w:b/>
          <w:bCs/>
        </w:rPr>
        <w:t>critério de maior desconto percentual</w:t>
      </w:r>
      <w:r w:rsidRPr="00480E03">
        <w:rPr>
          <w:rFonts w:ascii="Arial" w:hAnsi="Arial" w:cs="Arial"/>
        </w:rPr>
        <w:t xml:space="preserve">, incidente sobre a </w:t>
      </w:r>
      <w:r w:rsidRPr="00480E03">
        <w:rPr>
          <w:rFonts w:ascii="Arial" w:hAnsi="Arial" w:cs="Arial"/>
          <w:b/>
          <w:bCs/>
        </w:rPr>
        <w:t>Tabela Oficial de Preços de Peças dos Fabricantes/Montadoras</w:t>
      </w:r>
      <w:r w:rsidR="00625C86">
        <w:rPr>
          <w:rFonts w:ascii="Arial" w:hAnsi="Arial" w:cs="Arial"/>
          <w:b/>
          <w:bCs/>
        </w:rPr>
        <w:t xml:space="preserve"> ou Software Audatex Gov</w:t>
      </w:r>
      <w:r w:rsidRPr="00480E03">
        <w:rPr>
          <w:rFonts w:ascii="Arial" w:hAnsi="Arial" w:cs="Arial"/>
        </w:rPr>
        <w:t>, vigente na data do fornecimento, aplicável às marcas dos veículos e máquinas pertencentes à frota municipal.</w:t>
      </w:r>
      <w:r>
        <w:rPr>
          <w:rFonts w:ascii="Arial" w:hAnsi="Arial" w:cs="Arial"/>
        </w:rPr>
        <w:t xml:space="preserve"> </w:t>
      </w:r>
      <w:r w:rsidRPr="00480E03">
        <w:rPr>
          <w:rFonts w:ascii="Arial" w:hAnsi="Arial" w:cs="Arial"/>
        </w:rPr>
        <w:t>Os serviços compreendem, de forma exemplificativa e não exaustiva:</w:t>
      </w:r>
    </w:p>
    <w:p w14:paraId="3E36BC14" w14:textId="77777777" w:rsidR="00480E03" w:rsidRPr="00480E03" w:rsidRDefault="00480E03" w:rsidP="00A0788B">
      <w:pPr>
        <w:pStyle w:val="NormalWeb"/>
        <w:numPr>
          <w:ilvl w:val="0"/>
          <w:numId w:val="3"/>
        </w:numPr>
        <w:spacing w:line="360" w:lineRule="auto"/>
        <w:jc w:val="both"/>
        <w:rPr>
          <w:rFonts w:ascii="Arial" w:hAnsi="Arial" w:cs="Arial"/>
        </w:rPr>
      </w:pPr>
      <w:r w:rsidRPr="00480E03">
        <w:rPr>
          <w:rFonts w:ascii="Arial" w:hAnsi="Arial" w:cs="Arial"/>
        </w:rPr>
        <w:lastRenderedPageBreak/>
        <w:t>Mecânica geral (motor, cabeçote, câmbio, diferencial, embreagem, transmissão);</w:t>
      </w:r>
    </w:p>
    <w:p w14:paraId="54DA275A" w14:textId="77777777" w:rsidR="00480E03" w:rsidRPr="00480E03" w:rsidRDefault="00480E03" w:rsidP="00A0788B">
      <w:pPr>
        <w:pStyle w:val="NormalWeb"/>
        <w:numPr>
          <w:ilvl w:val="0"/>
          <w:numId w:val="3"/>
        </w:numPr>
        <w:spacing w:line="360" w:lineRule="auto"/>
        <w:jc w:val="both"/>
        <w:rPr>
          <w:rFonts w:ascii="Arial" w:hAnsi="Arial" w:cs="Arial"/>
        </w:rPr>
      </w:pPr>
      <w:r w:rsidRPr="00480E03">
        <w:rPr>
          <w:rFonts w:ascii="Arial" w:hAnsi="Arial" w:cs="Arial"/>
        </w:rPr>
        <w:t>Sistemas hidráulicos e hidrostáticos (no caso de máquinas);</w:t>
      </w:r>
    </w:p>
    <w:p w14:paraId="50248A9A" w14:textId="77777777" w:rsidR="00480E03" w:rsidRPr="00480E03" w:rsidRDefault="00480E03" w:rsidP="00A0788B">
      <w:pPr>
        <w:pStyle w:val="NormalWeb"/>
        <w:numPr>
          <w:ilvl w:val="0"/>
          <w:numId w:val="3"/>
        </w:numPr>
        <w:spacing w:line="360" w:lineRule="auto"/>
        <w:jc w:val="both"/>
        <w:rPr>
          <w:rFonts w:ascii="Arial" w:hAnsi="Arial" w:cs="Arial"/>
        </w:rPr>
      </w:pPr>
      <w:r w:rsidRPr="00480E03">
        <w:rPr>
          <w:rFonts w:ascii="Arial" w:hAnsi="Arial" w:cs="Arial"/>
        </w:rPr>
        <w:t>Sistema de freios;</w:t>
      </w:r>
    </w:p>
    <w:p w14:paraId="24E606CB" w14:textId="77777777" w:rsidR="00480E03" w:rsidRPr="00480E03" w:rsidRDefault="00480E03" w:rsidP="00A0788B">
      <w:pPr>
        <w:pStyle w:val="NormalWeb"/>
        <w:numPr>
          <w:ilvl w:val="0"/>
          <w:numId w:val="3"/>
        </w:numPr>
        <w:spacing w:line="360" w:lineRule="auto"/>
        <w:jc w:val="both"/>
        <w:rPr>
          <w:rFonts w:ascii="Arial" w:hAnsi="Arial" w:cs="Arial"/>
        </w:rPr>
      </w:pPr>
      <w:r w:rsidRPr="00480E03">
        <w:rPr>
          <w:rFonts w:ascii="Arial" w:hAnsi="Arial" w:cs="Arial"/>
        </w:rPr>
        <w:t>Sistema de suspensão e direção;</w:t>
      </w:r>
    </w:p>
    <w:p w14:paraId="279F7336" w14:textId="77777777" w:rsidR="00480E03" w:rsidRPr="00480E03" w:rsidRDefault="00480E03" w:rsidP="00A0788B">
      <w:pPr>
        <w:pStyle w:val="NormalWeb"/>
        <w:numPr>
          <w:ilvl w:val="0"/>
          <w:numId w:val="3"/>
        </w:numPr>
        <w:spacing w:line="360" w:lineRule="auto"/>
        <w:jc w:val="both"/>
        <w:rPr>
          <w:rFonts w:ascii="Arial" w:hAnsi="Arial" w:cs="Arial"/>
        </w:rPr>
      </w:pPr>
      <w:r w:rsidRPr="00480E03">
        <w:rPr>
          <w:rFonts w:ascii="Arial" w:hAnsi="Arial" w:cs="Arial"/>
        </w:rPr>
        <w:t>Sistema elétrico e eletrônico;</w:t>
      </w:r>
    </w:p>
    <w:p w14:paraId="2B13B3D0" w14:textId="77777777" w:rsidR="00480E03" w:rsidRPr="00480E03" w:rsidRDefault="00480E03" w:rsidP="00A0788B">
      <w:pPr>
        <w:pStyle w:val="NormalWeb"/>
        <w:numPr>
          <w:ilvl w:val="0"/>
          <w:numId w:val="3"/>
        </w:numPr>
        <w:spacing w:line="360" w:lineRule="auto"/>
        <w:jc w:val="both"/>
        <w:rPr>
          <w:rFonts w:ascii="Arial" w:hAnsi="Arial" w:cs="Arial"/>
        </w:rPr>
      </w:pPr>
      <w:r w:rsidRPr="00480E03">
        <w:rPr>
          <w:rFonts w:ascii="Arial" w:hAnsi="Arial" w:cs="Arial"/>
        </w:rPr>
        <w:t>Sistema de injeção eletrônica e bombas injetoras;</w:t>
      </w:r>
    </w:p>
    <w:p w14:paraId="2DE5FA32" w14:textId="77777777" w:rsidR="00480E03" w:rsidRPr="00480E03" w:rsidRDefault="00480E03" w:rsidP="00A0788B">
      <w:pPr>
        <w:pStyle w:val="NormalWeb"/>
        <w:numPr>
          <w:ilvl w:val="0"/>
          <w:numId w:val="3"/>
        </w:numPr>
        <w:spacing w:line="360" w:lineRule="auto"/>
        <w:jc w:val="both"/>
        <w:rPr>
          <w:rFonts w:ascii="Arial" w:hAnsi="Arial" w:cs="Arial"/>
        </w:rPr>
      </w:pPr>
      <w:r w:rsidRPr="00480E03">
        <w:rPr>
          <w:rFonts w:ascii="Arial" w:hAnsi="Arial" w:cs="Arial"/>
        </w:rPr>
        <w:t>Sistema de arrefecimento;</w:t>
      </w:r>
    </w:p>
    <w:p w14:paraId="6ABC1C84" w14:textId="77777777" w:rsidR="00480E03" w:rsidRPr="00480E03" w:rsidRDefault="00480E03" w:rsidP="00A0788B">
      <w:pPr>
        <w:pStyle w:val="NormalWeb"/>
        <w:numPr>
          <w:ilvl w:val="0"/>
          <w:numId w:val="3"/>
        </w:numPr>
        <w:spacing w:line="360" w:lineRule="auto"/>
        <w:jc w:val="both"/>
        <w:rPr>
          <w:rFonts w:ascii="Arial" w:hAnsi="Arial" w:cs="Arial"/>
        </w:rPr>
      </w:pPr>
      <w:r w:rsidRPr="00480E03">
        <w:rPr>
          <w:rFonts w:ascii="Arial" w:hAnsi="Arial" w:cs="Arial"/>
        </w:rPr>
        <w:t>Sistema de escapamento;</w:t>
      </w:r>
    </w:p>
    <w:p w14:paraId="4D9ED150" w14:textId="77777777" w:rsidR="00480E03" w:rsidRPr="00480E03" w:rsidRDefault="00480E03" w:rsidP="00A0788B">
      <w:pPr>
        <w:pStyle w:val="NormalWeb"/>
        <w:numPr>
          <w:ilvl w:val="0"/>
          <w:numId w:val="3"/>
        </w:numPr>
        <w:spacing w:line="360" w:lineRule="auto"/>
        <w:jc w:val="both"/>
        <w:rPr>
          <w:rFonts w:ascii="Arial" w:hAnsi="Arial" w:cs="Arial"/>
        </w:rPr>
      </w:pPr>
      <w:r w:rsidRPr="00480E03">
        <w:rPr>
          <w:rFonts w:ascii="Arial" w:hAnsi="Arial" w:cs="Arial"/>
        </w:rPr>
        <w:t>Serviços de diagnóstico e avaliação técnica;</w:t>
      </w:r>
    </w:p>
    <w:p w14:paraId="60D0D057" w14:textId="77777777" w:rsidR="00480E03" w:rsidRDefault="00480E03" w:rsidP="00A0788B">
      <w:pPr>
        <w:pStyle w:val="NormalWeb"/>
        <w:numPr>
          <w:ilvl w:val="0"/>
          <w:numId w:val="3"/>
        </w:numPr>
        <w:spacing w:line="360" w:lineRule="auto"/>
        <w:jc w:val="both"/>
        <w:rPr>
          <w:rFonts w:ascii="Arial" w:hAnsi="Arial" w:cs="Arial"/>
        </w:rPr>
      </w:pPr>
      <w:r w:rsidRPr="00480E03">
        <w:rPr>
          <w:rFonts w:ascii="Arial" w:hAnsi="Arial" w:cs="Arial"/>
        </w:rPr>
        <w:t>Mão de obra para desmontagem, montagem e substituição de peças e componentes;</w:t>
      </w:r>
    </w:p>
    <w:p w14:paraId="728B89DA" w14:textId="69583F5C" w:rsidR="00C97502" w:rsidRPr="00C97502" w:rsidRDefault="00C97502" w:rsidP="00C97502">
      <w:pPr>
        <w:pStyle w:val="NormalWeb"/>
        <w:numPr>
          <w:ilvl w:val="0"/>
          <w:numId w:val="3"/>
        </w:numPr>
        <w:spacing w:line="360" w:lineRule="auto"/>
        <w:jc w:val="both"/>
        <w:rPr>
          <w:rFonts w:ascii="Arial" w:hAnsi="Arial" w:cs="Arial"/>
        </w:rPr>
      </w:pPr>
      <w:r w:rsidRPr="00F86DEA">
        <w:rPr>
          <w:rFonts w:ascii="Arial" w:hAnsi="Arial" w:cs="Arial"/>
        </w:rPr>
        <w:t>Sistema de ar-condicionado e climatização, incluindo diagnóstico, manutenção preventiva e corretiva, carga e recarga de gás refrigerante, detecção e reparo de vazamentos, substituição de compressores, condensadores, evaporadores, válvulas, mangueiras, filtros secadores, filtros de cabine, painéis de comando, sensores, atuadores, módulos eletrônicos e demais componentes do sistema.</w:t>
      </w:r>
    </w:p>
    <w:p w14:paraId="45D5711F" w14:textId="77777777" w:rsidR="00480E03" w:rsidRPr="00480E03" w:rsidRDefault="00480E03" w:rsidP="00A0788B">
      <w:pPr>
        <w:pStyle w:val="NormalWeb"/>
        <w:numPr>
          <w:ilvl w:val="0"/>
          <w:numId w:val="3"/>
        </w:numPr>
        <w:spacing w:line="360" w:lineRule="auto"/>
        <w:jc w:val="both"/>
        <w:rPr>
          <w:rFonts w:ascii="Arial" w:hAnsi="Arial" w:cs="Arial"/>
        </w:rPr>
      </w:pPr>
      <w:r w:rsidRPr="00480E03">
        <w:rPr>
          <w:rFonts w:ascii="Arial" w:hAnsi="Arial" w:cs="Arial"/>
        </w:rPr>
        <w:t>Demais serviços necessários ao pleno funcionamento dos veículos e máquinas.</w:t>
      </w:r>
    </w:p>
    <w:p w14:paraId="28619219" w14:textId="77777777" w:rsidR="00480E03" w:rsidRPr="00480E03" w:rsidRDefault="00480E03" w:rsidP="00480E03">
      <w:pPr>
        <w:pStyle w:val="NormalWeb"/>
        <w:spacing w:line="360" w:lineRule="auto"/>
        <w:jc w:val="both"/>
        <w:rPr>
          <w:rFonts w:ascii="Arial" w:hAnsi="Arial" w:cs="Arial"/>
        </w:rPr>
      </w:pPr>
      <w:r w:rsidRPr="00480E03">
        <w:rPr>
          <w:rFonts w:ascii="Arial" w:hAnsi="Arial" w:cs="Arial"/>
        </w:rPr>
        <w:t xml:space="preserve">As peças, componentes e acessórios fornecidos deverão ser </w:t>
      </w:r>
      <w:r w:rsidRPr="00480E03">
        <w:rPr>
          <w:rFonts w:ascii="Arial" w:hAnsi="Arial" w:cs="Arial"/>
          <w:b/>
          <w:bCs/>
        </w:rPr>
        <w:t>novos, originais, genuínos ou homologados pelo fabricante</w:t>
      </w:r>
      <w:r w:rsidRPr="00480E03">
        <w:rPr>
          <w:rFonts w:ascii="Arial" w:hAnsi="Arial" w:cs="Arial"/>
        </w:rPr>
        <w:t>, atendendo às especificações técnicas de cada marca e modelo, sendo vedado o fornecimento de peças usadas ou recondicionadas, salvo autorização expressa e justificada da Administração.</w:t>
      </w:r>
    </w:p>
    <w:p w14:paraId="42E55620" w14:textId="0A57507A" w:rsidR="001753C8" w:rsidRDefault="00480E03" w:rsidP="00480E03">
      <w:pPr>
        <w:pStyle w:val="NormalWeb"/>
        <w:spacing w:line="360" w:lineRule="auto"/>
        <w:jc w:val="both"/>
        <w:rPr>
          <w:rFonts w:ascii="Arial" w:hAnsi="Arial" w:cs="Arial"/>
        </w:rPr>
      </w:pPr>
      <w:r w:rsidRPr="00480E03">
        <w:rPr>
          <w:rFonts w:ascii="Arial" w:hAnsi="Arial" w:cs="Arial"/>
        </w:rPr>
        <w:t xml:space="preserve">A execução dos serviços e o fornecimento das peças ocorrerão </w:t>
      </w:r>
      <w:r w:rsidRPr="00480E03">
        <w:rPr>
          <w:rFonts w:ascii="Arial" w:hAnsi="Arial" w:cs="Arial"/>
          <w:b/>
          <w:bCs/>
        </w:rPr>
        <w:t>de forma parcelada</w:t>
      </w:r>
      <w:r w:rsidRPr="00480E03">
        <w:rPr>
          <w:rFonts w:ascii="Arial" w:hAnsi="Arial" w:cs="Arial"/>
        </w:rPr>
        <w:t>, conforme demanda, mediante solicitação do Município.</w:t>
      </w:r>
    </w:p>
    <w:tbl>
      <w:tblPr>
        <w:tblStyle w:val="Tabelacomgrade"/>
        <w:tblW w:w="5000" w:type="pct"/>
        <w:tblLook w:val="04A0" w:firstRow="1" w:lastRow="0" w:firstColumn="1" w:lastColumn="0" w:noHBand="0" w:noVBand="1"/>
      </w:tblPr>
      <w:tblGrid>
        <w:gridCol w:w="1051"/>
        <w:gridCol w:w="4453"/>
        <w:gridCol w:w="2990"/>
      </w:tblGrid>
      <w:tr w:rsidR="009B0343" w:rsidRPr="00E16830" w14:paraId="12050A65" w14:textId="77777777" w:rsidTr="00181807">
        <w:tc>
          <w:tcPr>
            <w:tcW w:w="5000" w:type="pct"/>
            <w:gridSpan w:val="3"/>
          </w:tcPr>
          <w:p w14:paraId="7EEAD547" w14:textId="77777777" w:rsidR="009B0343" w:rsidRPr="00E16830" w:rsidRDefault="009B0343" w:rsidP="00181807">
            <w:pPr>
              <w:pStyle w:val="NormalWeb"/>
              <w:spacing w:line="276" w:lineRule="auto"/>
              <w:jc w:val="center"/>
              <w:rPr>
                <w:rFonts w:ascii="Arial" w:hAnsi="Arial" w:cs="Arial"/>
                <w:b/>
                <w:bCs/>
              </w:rPr>
            </w:pPr>
            <w:r w:rsidRPr="00E16830">
              <w:rPr>
                <w:rFonts w:ascii="Arial" w:hAnsi="Arial" w:cs="Arial"/>
                <w:b/>
                <w:bCs/>
              </w:rPr>
              <w:lastRenderedPageBreak/>
              <w:t>LOTE 01</w:t>
            </w:r>
          </w:p>
        </w:tc>
      </w:tr>
      <w:tr w:rsidR="009B0343" w:rsidRPr="00E16830" w14:paraId="4358DEA7" w14:textId="77777777" w:rsidTr="00181807">
        <w:tc>
          <w:tcPr>
            <w:tcW w:w="665" w:type="pct"/>
          </w:tcPr>
          <w:p w14:paraId="666C7312" w14:textId="77777777" w:rsidR="009B0343" w:rsidRPr="00E16830" w:rsidRDefault="009B0343" w:rsidP="00181807">
            <w:pPr>
              <w:pStyle w:val="NormalWeb"/>
              <w:spacing w:line="276" w:lineRule="auto"/>
              <w:jc w:val="center"/>
              <w:rPr>
                <w:rFonts w:ascii="Arial" w:hAnsi="Arial" w:cs="Arial"/>
                <w:b/>
                <w:bCs/>
              </w:rPr>
            </w:pPr>
            <w:r w:rsidRPr="00E16830">
              <w:rPr>
                <w:rFonts w:ascii="Arial" w:hAnsi="Arial" w:cs="Arial"/>
                <w:b/>
                <w:bCs/>
              </w:rPr>
              <w:t>ITEM</w:t>
            </w:r>
          </w:p>
        </w:tc>
        <w:tc>
          <w:tcPr>
            <w:tcW w:w="2668" w:type="pct"/>
          </w:tcPr>
          <w:p w14:paraId="69876416" w14:textId="77777777" w:rsidR="009B0343" w:rsidRPr="00E16830" w:rsidRDefault="009B0343" w:rsidP="00181807">
            <w:pPr>
              <w:pStyle w:val="NormalWeb"/>
              <w:spacing w:line="276" w:lineRule="auto"/>
              <w:jc w:val="center"/>
              <w:rPr>
                <w:rFonts w:ascii="Arial" w:hAnsi="Arial" w:cs="Arial"/>
                <w:b/>
                <w:bCs/>
              </w:rPr>
            </w:pPr>
            <w:r w:rsidRPr="00E16830">
              <w:rPr>
                <w:rFonts w:ascii="Arial" w:hAnsi="Arial" w:cs="Arial"/>
                <w:b/>
                <w:bCs/>
              </w:rPr>
              <w:t>DESCRIÇÃO</w:t>
            </w:r>
          </w:p>
        </w:tc>
        <w:tc>
          <w:tcPr>
            <w:tcW w:w="1667" w:type="pct"/>
          </w:tcPr>
          <w:p w14:paraId="0A178513" w14:textId="77777777" w:rsidR="009B0343" w:rsidRPr="00E16830" w:rsidRDefault="009B0343" w:rsidP="00181807">
            <w:pPr>
              <w:pStyle w:val="NormalWeb"/>
              <w:spacing w:line="276" w:lineRule="auto"/>
              <w:jc w:val="center"/>
              <w:rPr>
                <w:rFonts w:ascii="Arial" w:hAnsi="Arial" w:cs="Arial"/>
                <w:b/>
                <w:bCs/>
              </w:rPr>
            </w:pPr>
            <w:r w:rsidRPr="00E16830">
              <w:rPr>
                <w:rFonts w:ascii="Arial" w:hAnsi="Arial" w:cs="Arial"/>
                <w:b/>
                <w:bCs/>
              </w:rPr>
              <w:t>ESTIMATIVA DE HORAS</w:t>
            </w:r>
          </w:p>
        </w:tc>
      </w:tr>
      <w:tr w:rsidR="009B0343" w:rsidRPr="00E16830" w14:paraId="42415F2A" w14:textId="77777777" w:rsidTr="00181807">
        <w:tc>
          <w:tcPr>
            <w:tcW w:w="665" w:type="pct"/>
          </w:tcPr>
          <w:p w14:paraId="436281B6" w14:textId="77777777" w:rsidR="009B0343" w:rsidRPr="00E16830" w:rsidRDefault="009B0343" w:rsidP="00181807">
            <w:pPr>
              <w:pStyle w:val="NormalWeb"/>
              <w:spacing w:line="276" w:lineRule="auto"/>
              <w:jc w:val="both"/>
              <w:rPr>
                <w:rFonts w:ascii="Arial" w:hAnsi="Arial" w:cs="Arial"/>
              </w:rPr>
            </w:pPr>
            <w:r w:rsidRPr="00E16830">
              <w:rPr>
                <w:rFonts w:ascii="Arial" w:hAnsi="Arial" w:cs="Arial"/>
              </w:rPr>
              <w:t>01</w:t>
            </w:r>
          </w:p>
        </w:tc>
        <w:tc>
          <w:tcPr>
            <w:tcW w:w="2668" w:type="pct"/>
          </w:tcPr>
          <w:p w14:paraId="3517032D" w14:textId="77777777" w:rsidR="009B0343" w:rsidRPr="00E16830" w:rsidRDefault="009B0343" w:rsidP="00181807">
            <w:pPr>
              <w:pStyle w:val="NormalWeb"/>
              <w:spacing w:line="276" w:lineRule="auto"/>
              <w:jc w:val="both"/>
              <w:rPr>
                <w:rFonts w:ascii="Arial" w:hAnsi="Arial" w:cs="Arial"/>
              </w:rPr>
            </w:pPr>
            <w:r w:rsidRPr="00E16830">
              <w:rPr>
                <w:rFonts w:ascii="Arial" w:hAnsi="Arial" w:cs="Arial"/>
              </w:rPr>
              <w:t>Serviço para manutenção e conserto de veículos – VEÍCULOS LEVES</w:t>
            </w:r>
          </w:p>
        </w:tc>
        <w:tc>
          <w:tcPr>
            <w:tcW w:w="1667" w:type="pct"/>
          </w:tcPr>
          <w:p w14:paraId="4EE1A9F1" w14:textId="77777777" w:rsidR="009B0343" w:rsidRPr="00E16830" w:rsidRDefault="009B0343" w:rsidP="00181807">
            <w:pPr>
              <w:pStyle w:val="NormalWeb"/>
              <w:spacing w:line="276" w:lineRule="auto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1.200 HORAS</w:t>
            </w:r>
          </w:p>
        </w:tc>
      </w:tr>
      <w:tr w:rsidR="009B0343" w:rsidRPr="00E16830" w14:paraId="179C1912" w14:textId="77777777" w:rsidTr="00181807">
        <w:tc>
          <w:tcPr>
            <w:tcW w:w="665" w:type="pct"/>
          </w:tcPr>
          <w:p w14:paraId="60EC9537" w14:textId="77777777" w:rsidR="009B0343" w:rsidRPr="00E16830" w:rsidRDefault="009B0343" w:rsidP="00181807">
            <w:pPr>
              <w:pStyle w:val="NormalWeb"/>
              <w:spacing w:line="276" w:lineRule="auto"/>
              <w:jc w:val="both"/>
              <w:rPr>
                <w:rFonts w:ascii="Arial" w:hAnsi="Arial" w:cs="Arial"/>
              </w:rPr>
            </w:pPr>
            <w:r w:rsidRPr="00E16830">
              <w:rPr>
                <w:rFonts w:ascii="Arial" w:hAnsi="Arial" w:cs="Arial"/>
                <w:b/>
                <w:bCs/>
              </w:rPr>
              <w:t>ITEM</w:t>
            </w:r>
          </w:p>
        </w:tc>
        <w:tc>
          <w:tcPr>
            <w:tcW w:w="2668" w:type="pct"/>
          </w:tcPr>
          <w:p w14:paraId="6F253957" w14:textId="77777777" w:rsidR="009B0343" w:rsidRPr="00E16830" w:rsidRDefault="009B0343" w:rsidP="00181807">
            <w:pPr>
              <w:pStyle w:val="NormalWeb"/>
              <w:spacing w:line="276" w:lineRule="auto"/>
              <w:jc w:val="both"/>
              <w:rPr>
                <w:rFonts w:ascii="Arial" w:hAnsi="Arial" w:cs="Arial"/>
              </w:rPr>
            </w:pPr>
            <w:r w:rsidRPr="00E16830">
              <w:rPr>
                <w:rFonts w:ascii="Arial" w:hAnsi="Arial" w:cs="Arial"/>
                <w:b/>
                <w:bCs/>
              </w:rPr>
              <w:t>DESCRIÇÃO</w:t>
            </w:r>
          </w:p>
        </w:tc>
        <w:tc>
          <w:tcPr>
            <w:tcW w:w="1667" w:type="pct"/>
          </w:tcPr>
          <w:p w14:paraId="0215C10F" w14:textId="77777777" w:rsidR="009B0343" w:rsidRPr="00E16830" w:rsidRDefault="009B0343" w:rsidP="00181807">
            <w:pPr>
              <w:pStyle w:val="NormalWeb"/>
              <w:spacing w:line="276" w:lineRule="auto"/>
              <w:jc w:val="both"/>
              <w:rPr>
                <w:rFonts w:ascii="Arial" w:hAnsi="Arial" w:cs="Arial"/>
              </w:rPr>
            </w:pPr>
            <w:r w:rsidRPr="00E16830">
              <w:rPr>
                <w:rFonts w:ascii="Arial" w:hAnsi="Arial" w:cs="Arial"/>
                <w:b/>
                <w:bCs/>
              </w:rPr>
              <w:t>MAIOR DESCONTO PERCENTUAL</w:t>
            </w:r>
            <w:r w:rsidRPr="00E16830">
              <w:rPr>
                <w:rFonts w:ascii="Arial" w:hAnsi="Arial" w:cs="Arial"/>
              </w:rPr>
              <w:t xml:space="preserve"> incidente sobre a </w:t>
            </w:r>
            <w:r w:rsidRPr="00E16830">
              <w:rPr>
                <w:rFonts w:ascii="Arial" w:hAnsi="Arial" w:cs="Arial"/>
                <w:b/>
                <w:bCs/>
              </w:rPr>
              <w:t>Tabela Oficial de Preços de Peças dos Fabricantes/Montadoras ou Software Audatex Gov</w:t>
            </w:r>
          </w:p>
        </w:tc>
      </w:tr>
      <w:tr w:rsidR="009B0343" w:rsidRPr="00E16830" w14:paraId="445D49A3" w14:textId="77777777" w:rsidTr="00181807">
        <w:tc>
          <w:tcPr>
            <w:tcW w:w="665" w:type="pct"/>
          </w:tcPr>
          <w:p w14:paraId="5A7A78FE" w14:textId="77777777" w:rsidR="009B0343" w:rsidRPr="00E16830" w:rsidRDefault="009B0343" w:rsidP="00181807">
            <w:pPr>
              <w:pStyle w:val="NormalWeb"/>
              <w:spacing w:line="276" w:lineRule="auto"/>
              <w:jc w:val="both"/>
              <w:rPr>
                <w:rFonts w:ascii="Arial" w:hAnsi="Arial" w:cs="Arial"/>
              </w:rPr>
            </w:pPr>
            <w:r w:rsidRPr="00E16830">
              <w:rPr>
                <w:rFonts w:ascii="Arial" w:hAnsi="Arial" w:cs="Arial"/>
              </w:rPr>
              <w:t>02</w:t>
            </w:r>
          </w:p>
        </w:tc>
        <w:tc>
          <w:tcPr>
            <w:tcW w:w="2668" w:type="pct"/>
          </w:tcPr>
          <w:p w14:paraId="2780949F" w14:textId="77777777" w:rsidR="009B0343" w:rsidRPr="00E16830" w:rsidRDefault="009B0343" w:rsidP="00181807">
            <w:pPr>
              <w:pStyle w:val="NormalWeb"/>
              <w:spacing w:line="276" w:lineRule="auto"/>
              <w:jc w:val="both"/>
              <w:rPr>
                <w:rFonts w:ascii="Arial" w:hAnsi="Arial" w:cs="Arial"/>
              </w:rPr>
            </w:pPr>
            <w:r w:rsidRPr="00E16830">
              <w:rPr>
                <w:rFonts w:ascii="Arial" w:hAnsi="Arial" w:cs="Arial"/>
              </w:rPr>
              <w:t>Peças componentes e acessórios – VEÍCULOS LEVES</w:t>
            </w:r>
          </w:p>
        </w:tc>
        <w:tc>
          <w:tcPr>
            <w:tcW w:w="1667" w:type="pct"/>
          </w:tcPr>
          <w:p w14:paraId="0AD26444" w14:textId="77777777" w:rsidR="009B0343" w:rsidRPr="00E16830" w:rsidRDefault="009B0343" w:rsidP="00181807">
            <w:pPr>
              <w:pStyle w:val="NormalWeb"/>
              <w:spacing w:line="276" w:lineRule="auto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  <w:sz w:val="22"/>
                <w:szCs w:val="22"/>
              </w:rPr>
              <w:t>Estimativa de gasto: R$ 40.000,00</w:t>
            </w:r>
          </w:p>
        </w:tc>
      </w:tr>
      <w:tr w:rsidR="009B0343" w:rsidRPr="00E16830" w14:paraId="03E7FF85" w14:textId="77777777" w:rsidTr="00181807">
        <w:tc>
          <w:tcPr>
            <w:tcW w:w="5000" w:type="pct"/>
            <w:gridSpan w:val="3"/>
          </w:tcPr>
          <w:p w14:paraId="49DED040" w14:textId="77777777" w:rsidR="009B0343" w:rsidRPr="00E16830" w:rsidRDefault="009B0343" w:rsidP="00181807">
            <w:pPr>
              <w:pStyle w:val="NormalWeb"/>
              <w:spacing w:line="276" w:lineRule="auto"/>
              <w:jc w:val="center"/>
              <w:rPr>
                <w:rFonts w:ascii="Arial" w:hAnsi="Arial" w:cs="Arial"/>
                <w:b/>
                <w:bCs/>
              </w:rPr>
            </w:pPr>
            <w:r w:rsidRPr="00E16830">
              <w:rPr>
                <w:rFonts w:ascii="Arial" w:hAnsi="Arial" w:cs="Arial"/>
                <w:b/>
                <w:bCs/>
              </w:rPr>
              <w:t>LOTE 02</w:t>
            </w:r>
          </w:p>
        </w:tc>
      </w:tr>
      <w:tr w:rsidR="009B0343" w:rsidRPr="00E16830" w14:paraId="745BC8B9" w14:textId="77777777" w:rsidTr="00181807">
        <w:tc>
          <w:tcPr>
            <w:tcW w:w="665" w:type="pct"/>
          </w:tcPr>
          <w:p w14:paraId="764243BD" w14:textId="77777777" w:rsidR="009B0343" w:rsidRPr="00E16830" w:rsidRDefault="009B0343" w:rsidP="00181807">
            <w:pPr>
              <w:pStyle w:val="NormalWeb"/>
              <w:spacing w:line="276" w:lineRule="auto"/>
              <w:jc w:val="center"/>
              <w:rPr>
                <w:rFonts w:ascii="Arial" w:hAnsi="Arial" w:cs="Arial"/>
                <w:b/>
                <w:bCs/>
              </w:rPr>
            </w:pPr>
            <w:r w:rsidRPr="00E16830">
              <w:rPr>
                <w:rFonts w:ascii="Arial" w:hAnsi="Arial" w:cs="Arial"/>
                <w:b/>
                <w:bCs/>
              </w:rPr>
              <w:t>ITEM</w:t>
            </w:r>
          </w:p>
        </w:tc>
        <w:tc>
          <w:tcPr>
            <w:tcW w:w="2668" w:type="pct"/>
          </w:tcPr>
          <w:p w14:paraId="672DB33A" w14:textId="77777777" w:rsidR="009B0343" w:rsidRPr="00E16830" w:rsidRDefault="009B0343" w:rsidP="00181807">
            <w:pPr>
              <w:pStyle w:val="NormalWeb"/>
              <w:spacing w:line="276" w:lineRule="auto"/>
              <w:jc w:val="center"/>
              <w:rPr>
                <w:rFonts w:ascii="Arial" w:hAnsi="Arial" w:cs="Arial"/>
                <w:b/>
                <w:bCs/>
              </w:rPr>
            </w:pPr>
            <w:r w:rsidRPr="00E16830">
              <w:rPr>
                <w:rFonts w:ascii="Arial" w:hAnsi="Arial" w:cs="Arial"/>
                <w:b/>
                <w:bCs/>
              </w:rPr>
              <w:t>DESCRIÇÃO</w:t>
            </w:r>
          </w:p>
        </w:tc>
        <w:tc>
          <w:tcPr>
            <w:tcW w:w="1667" w:type="pct"/>
          </w:tcPr>
          <w:p w14:paraId="5F41A4CA" w14:textId="77777777" w:rsidR="009B0343" w:rsidRPr="00E16830" w:rsidRDefault="009B0343" w:rsidP="00181807">
            <w:pPr>
              <w:pStyle w:val="NormalWeb"/>
              <w:spacing w:line="276" w:lineRule="auto"/>
              <w:jc w:val="center"/>
              <w:rPr>
                <w:rFonts w:ascii="Arial" w:hAnsi="Arial" w:cs="Arial"/>
                <w:b/>
                <w:bCs/>
              </w:rPr>
            </w:pPr>
            <w:r w:rsidRPr="00E16830">
              <w:rPr>
                <w:rFonts w:ascii="Arial" w:hAnsi="Arial" w:cs="Arial"/>
                <w:b/>
                <w:bCs/>
              </w:rPr>
              <w:t>ESTIMATIVA DE HORAS</w:t>
            </w:r>
          </w:p>
        </w:tc>
      </w:tr>
      <w:tr w:rsidR="009B0343" w:rsidRPr="00E16830" w14:paraId="3C857A6A" w14:textId="77777777" w:rsidTr="00181807">
        <w:tc>
          <w:tcPr>
            <w:tcW w:w="665" w:type="pct"/>
          </w:tcPr>
          <w:p w14:paraId="00305E44" w14:textId="77777777" w:rsidR="009B0343" w:rsidRPr="00E16830" w:rsidRDefault="009B0343" w:rsidP="00181807">
            <w:pPr>
              <w:pStyle w:val="NormalWeb"/>
              <w:spacing w:line="276" w:lineRule="auto"/>
              <w:jc w:val="both"/>
              <w:rPr>
                <w:rFonts w:ascii="Arial" w:hAnsi="Arial" w:cs="Arial"/>
              </w:rPr>
            </w:pPr>
            <w:r w:rsidRPr="00E16830">
              <w:rPr>
                <w:rFonts w:ascii="Arial" w:hAnsi="Arial" w:cs="Arial"/>
              </w:rPr>
              <w:t>01</w:t>
            </w:r>
          </w:p>
        </w:tc>
        <w:tc>
          <w:tcPr>
            <w:tcW w:w="2668" w:type="pct"/>
          </w:tcPr>
          <w:p w14:paraId="5A9D1052" w14:textId="77777777" w:rsidR="009B0343" w:rsidRPr="00E16830" w:rsidRDefault="009B0343" w:rsidP="00181807">
            <w:pPr>
              <w:pStyle w:val="NormalWeb"/>
              <w:spacing w:line="276" w:lineRule="auto"/>
              <w:jc w:val="both"/>
              <w:rPr>
                <w:rFonts w:ascii="Arial" w:hAnsi="Arial" w:cs="Arial"/>
              </w:rPr>
            </w:pPr>
            <w:r w:rsidRPr="00E16830">
              <w:rPr>
                <w:rFonts w:ascii="Arial" w:hAnsi="Arial" w:cs="Arial"/>
              </w:rPr>
              <w:t>Serviço para manutenção e conserto de veículos – VEÍCULOS MÉDIOS</w:t>
            </w:r>
          </w:p>
        </w:tc>
        <w:tc>
          <w:tcPr>
            <w:tcW w:w="1667" w:type="pct"/>
          </w:tcPr>
          <w:p w14:paraId="56880DC7" w14:textId="77777777" w:rsidR="009B0343" w:rsidRPr="00E16830" w:rsidRDefault="009B0343" w:rsidP="00181807">
            <w:pPr>
              <w:pStyle w:val="NormalWeb"/>
              <w:spacing w:line="276" w:lineRule="auto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800 HORAS</w:t>
            </w:r>
          </w:p>
        </w:tc>
      </w:tr>
      <w:tr w:rsidR="009B0343" w:rsidRPr="00E16830" w14:paraId="749B7A3F" w14:textId="77777777" w:rsidTr="00181807">
        <w:tc>
          <w:tcPr>
            <w:tcW w:w="665" w:type="pct"/>
          </w:tcPr>
          <w:p w14:paraId="67B5F64B" w14:textId="77777777" w:rsidR="009B0343" w:rsidRPr="00E16830" w:rsidRDefault="009B0343" w:rsidP="00181807">
            <w:pPr>
              <w:pStyle w:val="NormalWeb"/>
              <w:spacing w:line="276" w:lineRule="auto"/>
              <w:jc w:val="both"/>
              <w:rPr>
                <w:rFonts w:ascii="Arial" w:hAnsi="Arial" w:cs="Arial"/>
              </w:rPr>
            </w:pPr>
            <w:r w:rsidRPr="00E16830">
              <w:rPr>
                <w:rFonts w:ascii="Arial" w:hAnsi="Arial" w:cs="Arial"/>
                <w:b/>
                <w:bCs/>
              </w:rPr>
              <w:t>ITEM</w:t>
            </w:r>
          </w:p>
        </w:tc>
        <w:tc>
          <w:tcPr>
            <w:tcW w:w="2668" w:type="pct"/>
          </w:tcPr>
          <w:p w14:paraId="4AB68784" w14:textId="77777777" w:rsidR="009B0343" w:rsidRPr="00E16830" w:rsidRDefault="009B0343" w:rsidP="00181807">
            <w:pPr>
              <w:pStyle w:val="NormalWeb"/>
              <w:spacing w:line="276" w:lineRule="auto"/>
              <w:jc w:val="both"/>
              <w:rPr>
                <w:rFonts w:ascii="Arial" w:hAnsi="Arial" w:cs="Arial"/>
              </w:rPr>
            </w:pPr>
            <w:r w:rsidRPr="00E16830">
              <w:rPr>
                <w:rFonts w:ascii="Arial" w:hAnsi="Arial" w:cs="Arial"/>
                <w:b/>
                <w:bCs/>
              </w:rPr>
              <w:t>DESCRIÇÃO</w:t>
            </w:r>
          </w:p>
        </w:tc>
        <w:tc>
          <w:tcPr>
            <w:tcW w:w="1667" w:type="pct"/>
          </w:tcPr>
          <w:p w14:paraId="5779BED9" w14:textId="77777777" w:rsidR="009B0343" w:rsidRPr="00E16830" w:rsidRDefault="009B0343" w:rsidP="00181807">
            <w:pPr>
              <w:pStyle w:val="NormalWeb"/>
              <w:spacing w:line="276" w:lineRule="auto"/>
              <w:jc w:val="both"/>
              <w:rPr>
                <w:rFonts w:ascii="Arial" w:hAnsi="Arial" w:cs="Arial"/>
              </w:rPr>
            </w:pPr>
            <w:r w:rsidRPr="00E16830">
              <w:rPr>
                <w:rFonts w:ascii="Arial" w:hAnsi="Arial" w:cs="Arial"/>
                <w:b/>
                <w:bCs/>
              </w:rPr>
              <w:t>MAIOR DESCONTO PERCENTUAL</w:t>
            </w:r>
            <w:r w:rsidRPr="00E16830">
              <w:rPr>
                <w:rFonts w:ascii="Arial" w:hAnsi="Arial" w:cs="Arial"/>
              </w:rPr>
              <w:t xml:space="preserve"> incidente sobre a </w:t>
            </w:r>
            <w:r w:rsidRPr="00E16830">
              <w:rPr>
                <w:rFonts w:ascii="Arial" w:hAnsi="Arial" w:cs="Arial"/>
                <w:b/>
                <w:bCs/>
              </w:rPr>
              <w:t>Tabela Oficial de Preços de Peças dos Fabricantes/Montadoras ou Software Audatex Gov</w:t>
            </w:r>
          </w:p>
        </w:tc>
      </w:tr>
      <w:tr w:rsidR="009B0343" w:rsidRPr="00E16830" w14:paraId="35B1D12C" w14:textId="77777777" w:rsidTr="00181807">
        <w:tc>
          <w:tcPr>
            <w:tcW w:w="665" w:type="pct"/>
          </w:tcPr>
          <w:p w14:paraId="0BADC6EA" w14:textId="77777777" w:rsidR="009B0343" w:rsidRPr="00E16830" w:rsidRDefault="009B0343" w:rsidP="00181807">
            <w:pPr>
              <w:pStyle w:val="NormalWeb"/>
              <w:spacing w:line="276" w:lineRule="auto"/>
              <w:jc w:val="both"/>
              <w:rPr>
                <w:rFonts w:ascii="Arial" w:hAnsi="Arial" w:cs="Arial"/>
              </w:rPr>
            </w:pPr>
            <w:r w:rsidRPr="00E16830">
              <w:rPr>
                <w:rFonts w:ascii="Arial" w:hAnsi="Arial" w:cs="Arial"/>
              </w:rPr>
              <w:t>02</w:t>
            </w:r>
          </w:p>
        </w:tc>
        <w:tc>
          <w:tcPr>
            <w:tcW w:w="2668" w:type="pct"/>
          </w:tcPr>
          <w:p w14:paraId="24B4B495" w14:textId="77777777" w:rsidR="009B0343" w:rsidRPr="00E16830" w:rsidRDefault="009B0343" w:rsidP="00181807">
            <w:pPr>
              <w:pStyle w:val="NormalWeb"/>
              <w:spacing w:line="276" w:lineRule="auto"/>
              <w:jc w:val="both"/>
              <w:rPr>
                <w:rFonts w:ascii="Arial" w:hAnsi="Arial" w:cs="Arial"/>
              </w:rPr>
            </w:pPr>
            <w:r w:rsidRPr="00E16830">
              <w:rPr>
                <w:rFonts w:ascii="Arial" w:hAnsi="Arial" w:cs="Arial"/>
              </w:rPr>
              <w:t>Peças componentes e acessórios – VEÍCULOS MÉDIO</w:t>
            </w:r>
          </w:p>
        </w:tc>
        <w:tc>
          <w:tcPr>
            <w:tcW w:w="1667" w:type="pct"/>
          </w:tcPr>
          <w:p w14:paraId="43808D19" w14:textId="2D0018EC" w:rsidR="009B0343" w:rsidRPr="00E16830" w:rsidRDefault="009B0343" w:rsidP="00181807">
            <w:pPr>
              <w:pStyle w:val="NormalWeb"/>
              <w:spacing w:line="276" w:lineRule="auto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  <w:sz w:val="22"/>
                <w:szCs w:val="22"/>
              </w:rPr>
              <w:t xml:space="preserve">Estimativa de gasto: R$ </w:t>
            </w:r>
            <w:r w:rsidR="00284FAE">
              <w:rPr>
                <w:rFonts w:ascii="Arial" w:hAnsi="Arial" w:cs="Arial"/>
                <w:sz w:val="22"/>
                <w:szCs w:val="22"/>
              </w:rPr>
              <w:t>45</w:t>
            </w:r>
            <w:r>
              <w:rPr>
                <w:rFonts w:ascii="Arial" w:hAnsi="Arial" w:cs="Arial"/>
                <w:sz w:val="22"/>
                <w:szCs w:val="22"/>
              </w:rPr>
              <w:t>.000,00</w:t>
            </w:r>
          </w:p>
        </w:tc>
      </w:tr>
      <w:tr w:rsidR="009B0343" w:rsidRPr="00E16830" w14:paraId="32C17844" w14:textId="77777777" w:rsidTr="00181807">
        <w:tc>
          <w:tcPr>
            <w:tcW w:w="5000" w:type="pct"/>
            <w:gridSpan w:val="3"/>
          </w:tcPr>
          <w:p w14:paraId="01B25DB4" w14:textId="77777777" w:rsidR="009B0343" w:rsidRPr="00E16830" w:rsidRDefault="009B0343" w:rsidP="00181807">
            <w:pPr>
              <w:pStyle w:val="NormalWeb"/>
              <w:spacing w:line="276" w:lineRule="auto"/>
              <w:jc w:val="center"/>
              <w:rPr>
                <w:rFonts w:ascii="Arial" w:hAnsi="Arial" w:cs="Arial"/>
                <w:b/>
                <w:bCs/>
              </w:rPr>
            </w:pPr>
            <w:r w:rsidRPr="00E16830">
              <w:rPr>
                <w:rFonts w:ascii="Arial" w:hAnsi="Arial" w:cs="Arial"/>
                <w:b/>
                <w:bCs/>
              </w:rPr>
              <w:t>LOTE 03</w:t>
            </w:r>
          </w:p>
        </w:tc>
      </w:tr>
      <w:tr w:rsidR="009B0343" w:rsidRPr="00E16830" w14:paraId="73FDC32E" w14:textId="77777777" w:rsidTr="00181807">
        <w:tc>
          <w:tcPr>
            <w:tcW w:w="665" w:type="pct"/>
          </w:tcPr>
          <w:p w14:paraId="432F932F" w14:textId="77777777" w:rsidR="009B0343" w:rsidRPr="00E16830" w:rsidRDefault="009B0343" w:rsidP="00181807">
            <w:pPr>
              <w:pStyle w:val="NormalWeb"/>
              <w:spacing w:line="276" w:lineRule="auto"/>
              <w:jc w:val="center"/>
              <w:rPr>
                <w:rFonts w:ascii="Arial" w:hAnsi="Arial" w:cs="Arial"/>
                <w:b/>
                <w:bCs/>
              </w:rPr>
            </w:pPr>
            <w:r w:rsidRPr="00E16830">
              <w:rPr>
                <w:rFonts w:ascii="Arial" w:hAnsi="Arial" w:cs="Arial"/>
                <w:b/>
                <w:bCs/>
              </w:rPr>
              <w:t>ITEM</w:t>
            </w:r>
          </w:p>
        </w:tc>
        <w:tc>
          <w:tcPr>
            <w:tcW w:w="2668" w:type="pct"/>
          </w:tcPr>
          <w:p w14:paraId="132E51B0" w14:textId="77777777" w:rsidR="009B0343" w:rsidRPr="00E16830" w:rsidRDefault="009B0343" w:rsidP="00181807">
            <w:pPr>
              <w:pStyle w:val="NormalWeb"/>
              <w:spacing w:line="276" w:lineRule="auto"/>
              <w:jc w:val="center"/>
              <w:rPr>
                <w:rFonts w:ascii="Arial" w:hAnsi="Arial" w:cs="Arial"/>
                <w:b/>
                <w:bCs/>
              </w:rPr>
            </w:pPr>
            <w:r w:rsidRPr="00E16830">
              <w:rPr>
                <w:rFonts w:ascii="Arial" w:hAnsi="Arial" w:cs="Arial"/>
                <w:b/>
                <w:bCs/>
              </w:rPr>
              <w:t>DESCRIÇÃO</w:t>
            </w:r>
          </w:p>
        </w:tc>
        <w:tc>
          <w:tcPr>
            <w:tcW w:w="1667" w:type="pct"/>
          </w:tcPr>
          <w:p w14:paraId="730077B8" w14:textId="77777777" w:rsidR="009B0343" w:rsidRPr="00E16830" w:rsidRDefault="009B0343" w:rsidP="00181807">
            <w:pPr>
              <w:pStyle w:val="NormalWeb"/>
              <w:spacing w:line="276" w:lineRule="auto"/>
              <w:jc w:val="center"/>
              <w:rPr>
                <w:rFonts w:ascii="Arial" w:hAnsi="Arial" w:cs="Arial"/>
                <w:b/>
                <w:bCs/>
              </w:rPr>
            </w:pPr>
            <w:r w:rsidRPr="00E16830">
              <w:rPr>
                <w:rFonts w:ascii="Arial" w:hAnsi="Arial" w:cs="Arial"/>
                <w:b/>
                <w:bCs/>
              </w:rPr>
              <w:t>ESTIMATIVA DE HORAS</w:t>
            </w:r>
          </w:p>
        </w:tc>
      </w:tr>
      <w:tr w:rsidR="009B0343" w:rsidRPr="00E16830" w14:paraId="0BB5684A" w14:textId="77777777" w:rsidTr="00181807">
        <w:tc>
          <w:tcPr>
            <w:tcW w:w="665" w:type="pct"/>
          </w:tcPr>
          <w:p w14:paraId="6935A6EE" w14:textId="77777777" w:rsidR="009B0343" w:rsidRPr="00E16830" w:rsidRDefault="009B0343" w:rsidP="00181807">
            <w:pPr>
              <w:pStyle w:val="NormalWeb"/>
              <w:spacing w:line="276" w:lineRule="auto"/>
              <w:jc w:val="both"/>
              <w:rPr>
                <w:rFonts w:ascii="Arial" w:hAnsi="Arial" w:cs="Arial"/>
              </w:rPr>
            </w:pPr>
            <w:r w:rsidRPr="00E16830">
              <w:rPr>
                <w:rFonts w:ascii="Arial" w:hAnsi="Arial" w:cs="Arial"/>
              </w:rPr>
              <w:t>01</w:t>
            </w:r>
          </w:p>
        </w:tc>
        <w:tc>
          <w:tcPr>
            <w:tcW w:w="2668" w:type="pct"/>
          </w:tcPr>
          <w:p w14:paraId="4A51F5F7" w14:textId="77777777" w:rsidR="009B0343" w:rsidRPr="00E16830" w:rsidRDefault="009B0343" w:rsidP="00181807">
            <w:pPr>
              <w:pStyle w:val="NormalWeb"/>
              <w:spacing w:line="276" w:lineRule="auto"/>
              <w:jc w:val="both"/>
              <w:rPr>
                <w:rFonts w:ascii="Arial" w:hAnsi="Arial" w:cs="Arial"/>
              </w:rPr>
            </w:pPr>
            <w:r w:rsidRPr="00E16830">
              <w:rPr>
                <w:rFonts w:ascii="Arial" w:hAnsi="Arial" w:cs="Arial"/>
              </w:rPr>
              <w:t>Serviço para manutenção e conserto de veículos – CAMINHÕES</w:t>
            </w:r>
          </w:p>
        </w:tc>
        <w:tc>
          <w:tcPr>
            <w:tcW w:w="1667" w:type="pct"/>
          </w:tcPr>
          <w:p w14:paraId="4555E816" w14:textId="77777777" w:rsidR="009B0343" w:rsidRPr="00E16830" w:rsidRDefault="009B0343" w:rsidP="00181807">
            <w:pPr>
              <w:pStyle w:val="NormalWeb"/>
              <w:spacing w:line="276" w:lineRule="auto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1.300 HORAS</w:t>
            </w:r>
          </w:p>
        </w:tc>
      </w:tr>
      <w:tr w:rsidR="009B0343" w:rsidRPr="00E16830" w14:paraId="61456B49" w14:textId="77777777" w:rsidTr="00181807">
        <w:tc>
          <w:tcPr>
            <w:tcW w:w="665" w:type="pct"/>
          </w:tcPr>
          <w:p w14:paraId="496E9F9F" w14:textId="77777777" w:rsidR="009B0343" w:rsidRPr="00E16830" w:rsidRDefault="009B0343" w:rsidP="00181807">
            <w:pPr>
              <w:pStyle w:val="NormalWeb"/>
              <w:spacing w:line="276" w:lineRule="auto"/>
              <w:jc w:val="both"/>
              <w:rPr>
                <w:rFonts w:ascii="Arial" w:hAnsi="Arial" w:cs="Arial"/>
              </w:rPr>
            </w:pPr>
            <w:r w:rsidRPr="00E16830">
              <w:rPr>
                <w:rFonts w:ascii="Arial" w:hAnsi="Arial" w:cs="Arial"/>
                <w:b/>
                <w:bCs/>
              </w:rPr>
              <w:t>ITEM</w:t>
            </w:r>
          </w:p>
        </w:tc>
        <w:tc>
          <w:tcPr>
            <w:tcW w:w="2668" w:type="pct"/>
          </w:tcPr>
          <w:p w14:paraId="33EE6E34" w14:textId="77777777" w:rsidR="009B0343" w:rsidRPr="00E16830" w:rsidRDefault="009B0343" w:rsidP="00181807">
            <w:pPr>
              <w:pStyle w:val="NormalWeb"/>
              <w:spacing w:line="276" w:lineRule="auto"/>
              <w:jc w:val="both"/>
              <w:rPr>
                <w:rFonts w:ascii="Arial" w:hAnsi="Arial" w:cs="Arial"/>
              </w:rPr>
            </w:pPr>
            <w:r w:rsidRPr="00E16830">
              <w:rPr>
                <w:rFonts w:ascii="Arial" w:hAnsi="Arial" w:cs="Arial"/>
                <w:b/>
                <w:bCs/>
              </w:rPr>
              <w:t>DESCRIÇÃO</w:t>
            </w:r>
          </w:p>
        </w:tc>
        <w:tc>
          <w:tcPr>
            <w:tcW w:w="1667" w:type="pct"/>
          </w:tcPr>
          <w:p w14:paraId="5D0699C1" w14:textId="77777777" w:rsidR="009B0343" w:rsidRPr="00E16830" w:rsidRDefault="009B0343" w:rsidP="00181807">
            <w:pPr>
              <w:pStyle w:val="NormalWeb"/>
              <w:spacing w:line="276" w:lineRule="auto"/>
              <w:jc w:val="both"/>
              <w:rPr>
                <w:rFonts w:ascii="Arial" w:hAnsi="Arial" w:cs="Arial"/>
              </w:rPr>
            </w:pPr>
            <w:r w:rsidRPr="00E16830">
              <w:rPr>
                <w:rFonts w:ascii="Arial" w:hAnsi="Arial" w:cs="Arial"/>
                <w:b/>
                <w:bCs/>
              </w:rPr>
              <w:t>MAIOR DESCONTO PERCENTUAL</w:t>
            </w:r>
            <w:r w:rsidRPr="00E16830">
              <w:rPr>
                <w:rFonts w:ascii="Arial" w:hAnsi="Arial" w:cs="Arial"/>
              </w:rPr>
              <w:t xml:space="preserve"> incidente </w:t>
            </w:r>
            <w:r w:rsidRPr="00E16830">
              <w:rPr>
                <w:rFonts w:ascii="Arial" w:hAnsi="Arial" w:cs="Arial"/>
              </w:rPr>
              <w:lastRenderedPageBreak/>
              <w:t xml:space="preserve">sobre a </w:t>
            </w:r>
            <w:r w:rsidRPr="00E16830">
              <w:rPr>
                <w:rFonts w:ascii="Arial" w:hAnsi="Arial" w:cs="Arial"/>
                <w:b/>
                <w:bCs/>
              </w:rPr>
              <w:t>Tabela Oficial de Preços de Peças dos Fabricantes/Montadoras ou Software Audatex Gov</w:t>
            </w:r>
          </w:p>
        </w:tc>
      </w:tr>
      <w:tr w:rsidR="009B0343" w:rsidRPr="00E16830" w14:paraId="4F03227E" w14:textId="77777777" w:rsidTr="00181807">
        <w:tc>
          <w:tcPr>
            <w:tcW w:w="665" w:type="pct"/>
          </w:tcPr>
          <w:p w14:paraId="3F31B81F" w14:textId="77777777" w:rsidR="009B0343" w:rsidRPr="00E16830" w:rsidRDefault="009B0343" w:rsidP="00181807">
            <w:pPr>
              <w:pStyle w:val="NormalWeb"/>
              <w:spacing w:line="276" w:lineRule="auto"/>
              <w:jc w:val="both"/>
              <w:rPr>
                <w:rFonts w:ascii="Arial" w:hAnsi="Arial" w:cs="Arial"/>
              </w:rPr>
            </w:pPr>
            <w:r w:rsidRPr="00E16830">
              <w:rPr>
                <w:rFonts w:ascii="Arial" w:hAnsi="Arial" w:cs="Arial"/>
              </w:rPr>
              <w:lastRenderedPageBreak/>
              <w:t>02</w:t>
            </w:r>
          </w:p>
        </w:tc>
        <w:tc>
          <w:tcPr>
            <w:tcW w:w="2668" w:type="pct"/>
          </w:tcPr>
          <w:p w14:paraId="7171469D" w14:textId="77777777" w:rsidR="009B0343" w:rsidRPr="00E16830" w:rsidRDefault="009B0343" w:rsidP="00181807">
            <w:pPr>
              <w:pStyle w:val="NormalWeb"/>
              <w:spacing w:line="276" w:lineRule="auto"/>
              <w:jc w:val="both"/>
              <w:rPr>
                <w:rFonts w:ascii="Arial" w:hAnsi="Arial" w:cs="Arial"/>
              </w:rPr>
            </w:pPr>
            <w:r w:rsidRPr="00E16830">
              <w:rPr>
                <w:rFonts w:ascii="Arial" w:hAnsi="Arial" w:cs="Arial"/>
              </w:rPr>
              <w:t>Peças componentes e acessórios – CAMINHÕES</w:t>
            </w:r>
          </w:p>
        </w:tc>
        <w:tc>
          <w:tcPr>
            <w:tcW w:w="1667" w:type="pct"/>
          </w:tcPr>
          <w:p w14:paraId="21AEEE92" w14:textId="77777777" w:rsidR="009B0343" w:rsidRPr="00E16830" w:rsidRDefault="009B0343" w:rsidP="00181807">
            <w:pPr>
              <w:pStyle w:val="NormalWeb"/>
              <w:spacing w:line="276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  <w:sz w:val="22"/>
                <w:szCs w:val="22"/>
              </w:rPr>
              <w:t>Estimativa de gasto: R$ 60.000,00</w:t>
            </w:r>
          </w:p>
        </w:tc>
      </w:tr>
      <w:tr w:rsidR="009B0343" w:rsidRPr="00E16830" w14:paraId="627B9F86" w14:textId="77777777" w:rsidTr="00181807">
        <w:tc>
          <w:tcPr>
            <w:tcW w:w="5000" w:type="pct"/>
            <w:gridSpan w:val="3"/>
          </w:tcPr>
          <w:p w14:paraId="464F123E" w14:textId="77777777" w:rsidR="009B0343" w:rsidRPr="00E16830" w:rsidRDefault="009B0343" w:rsidP="00181807">
            <w:pPr>
              <w:pStyle w:val="NormalWeb"/>
              <w:spacing w:line="276" w:lineRule="auto"/>
              <w:jc w:val="center"/>
              <w:rPr>
                <w:rFonts w:ascii="Arial" w:hAnsi="Arial" w:cs="Arial"/>
                <w:b/>
                <w:bCs/>
              </w:rPr>
            </w:pPr>
            <w:r w:rsidRPr="00E16830">
              <w:rPr>
                <w:rFonts w:ascii="Arial" w:hAnsi="Arial" w:cs="Arial"/>
                <w:b/>
                <w:bCs/>
              </w:rPr>
              <w:t>LOTE 04</w:t>
            </w:r>
          </w:p>
        </w:tc>
      </w:tr>
      <w:tr w:rsidR="009B0343" w:rsidRPr="00E16830" w14:paraId="5C2E8090" w14:textId="77777777" w:rsidTr="00181807">
        <w:tc>
          <w:tcPr>
            <w:tcW w:w="665" w:type="pct"/>
          </w:tcPr>
          <w:p w14:paraId="3BA3D110" w14:textId="77777777" w:rsidR="009B0343" w:rsidRPr="00E16830" w:rsidRDefault="009B0343" w:rsidP="00181807">
            <w:pPr>
              <w:pStyle w:val="NormalWeb"/>
              <w:spacing w:line="276" w:lineRule="auto"/>
              <w:jc w:val="center"/>
              <w:rPr>
                <w:rFonts w:ascii="Arial" w:hAnsi="Arial" w:cs="Arial"/>
                <w:b/>
                <w:bCs/>
              </w:rPr>
            </w:pPr>
            <w:r w:rsidRPr="00E16830">
              <w:rPr>
                <w:rFonts w:ascii="Arial" w:hAnsi="Arial" w:cs="Arial"/>
                <w:b/>
                <w:bCs/>
              </w:rPr>
              <w:t>ITEM</w:t>
            </w:r>
          </w:p>
        </w:tc>
        <w:tc>
          <w:tcPr>
            <w:tcW w:w="2668" w:type="pct"/>
          </w:tcPr>
          <w:p w14:paraId="1698368B" w14:textId="77777777" w:rsidR="009B0343" w:rsidRPr="00E16830" w:rsidRDefault="009B0343" w:rsidP="00181807">
            <w:pPr>
              <w:pStyle w:val="NormalWeb"/>
              <w:spacing w:line="276" w:lineRule="auto"/>
              <w:jc w:val="center"/>
              <w:rPr>
                <w:rFonts w:ascii="Arial" w:hAnsi="Arial" w:cs="Arial"/>
                <w:b/>
                <w:bCs/>
              </w:rPr>
            </w:pPr>
            <w:r w:rsidRPr="00E16830">
              <w:rPr>
                <w:rFonts w:ascii="Arial" w:hAnsi="Arial" w:cs="Arial"/>
                <w:b/>
                <w:bCs/>
              </w:rPr>
              <w:t>DESCRIÇÃO</w:t>
            </w:r>
          </w:p>
        </w:tc>
        <w:tc>
          <w:tcPr>
            <w:tcW w:w="1667" w:type="pct"/>
          </w:tcPr>
          <w:p w14:paraId="68714344" w14:textId="77777777" w:rsidR="009B0343" w:rsidRPr="00E16830" w:rsidRDefault="009B0343" w:rsidP="00181807">
            <w:pPr>
              <w:pStyle w:val="NormalWeb"/>
              <w:spacing w:line="276" w:lineRule="auto"/>
              <w:jc w:val="center"/>
              <w:rPr>
                <w:rFonts w:ascii="Arial" w:hAnsi="Arial" w:cs="Arial"/>
                <w:b/>
                <w:bCs/>
              </w:rPr>
            </w:pPr>
            <w:r w:rsidRPr="00E16830">
              <w:rPr>
                <w:rFonts w:ascii="Arial" w:hAnsi="Arial" w:cs="Arial"/>
                <w:b/>
                <w:bCs/>
              </w:rPr>
              <w:t>ESTIMATIVA DE HORAS</w:t>
            </w:r>
          </w:p>
        </w:tc>
      </w:tr>
      <w:tr w:rsidR="009B0343" w:rsidRPr="00E16830" w14:paraId="427008D0" w14:textId="77777777" w:rsidTr="00181807">
        <w:tc>
          <w:tcPr>
            <w:tcW w:w="665" w:type="pct"/>
          </w:tcPr>
          <w:p w14:paraId="7F06EDA0" w14:textId="77777777" w:rsidR="009B0343" w:rsidRPr="00E16830" w:rsidRDefault="009B0343" w:rsidP="00181807">
            <w:pPr>
              <w:pStyle w:val="NormalWeb"/>
              <w:spacing w:line="276" w:lineRule="auto"/>
              <w:jc w:val="both"/>
              <w:rPr>
                <w:rFonts w:ascii="Arial" w:hAnsi="Arial" w:cs="Arial"/>
              </w:rPr>
            </w:pPr>
            <w:r w:rsidRPr="00E16830">
              <w:rPr>
                <w:rFonts w:ascii="Arial" w:hAnsi="Arial" w:cs="Arial"/>
              </w:rPr>
              <w:t>01</w:t>
            </w:r>
          </w:p>
        </w:tc>
        <w:tc>
          <w:tcPr>
            <w:tcW w:w="2668" w:type="pct"/>
          </w:tcPr>
          <w:p w14:paraId="47D700BF" w14:textId="77777777" w:rsidR="009B0343" w:rsidRPr="00E16830" w:rsidRDefault="009B0343" w:rsidP="00181807">
            <w:pPr>
              <w:pStyle w:val="NormalWeb"/>
              <w:spacing w:line="276" w:lineRule="auto"/>
              <w:jc w:val="both"/>
              <w:rPr>
                <w:rFonts w:ascii="Arial" w:hAnsi="Arial" w:cs="Arial"/>
              </w:rPr>
            </w:pPr>
            <w:r w:rsidRPr="00E16830">
              <w:rPr>
                <w:rFonts w:ascii="Arial" w:hAnsi="Arial" w:cs="Arial"/>
              </w:rPr>
              <w:t>Serviço para manutenção e conserto de veículos – MÁQUINAS E EQUIPAMENTOS PESADOS</w:t>
            </w:r>
          </w:p>
        </w:tc>
        <w:tc>
          <w:tcPr>
            <w:tcW w:w="1667" w:type="pct"/>
          </w:tcPr>
          <w:p w14:paraId="1E446F56" w14:textId="77777777" w:rsidR="009B0343" w:rsidRPr="00E16830" w:rsidRDefault="009B0343" w:rsidP="00181807">
            <w:pPr>
              <w:pStyle w:val="NormalWeb"/>
              <w:spacing w:line="276" w:lineRule="auto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1.300 HORAS</w:t>
            </w:r>
          </w:p>
        </w:tc>
      </w:tr>
      <w:tr w:rsidR="009B0343" w:rsidRPr="00E16830" w14:paraId="7678480C" w14:textId="77777777" w:rsidTr="00181807">
        <w:tc>
          <w:tcPr>
            <w:tcW w:w="665" w:type="pct"/>
          </w:tcPr>
          <w:p w14:paraId="5F0EF3D8" w14:textId="77777777" w:rsidR="009B0343" w:rsidRPr="00E16830" w:rsidRDefault="009B0343" w:rsidP="00181807">
            <w:pPr>
              <w:pStyle w:val="NormalWeb"/>
              <w:spacing w:line="276" w:lineRule="auto"/>
              <w:jc w:val="both"/>
              <w:rPr>
                <w:rFonts w:ascii="Arial" w:hAnsi="Arial" w:cs="Arial"/>
              </w:rPr>
            </w:pPr>
            <w:r w:rsidRPr="00E16830">
              <w:rPr>
                <w:rFonts w:ascii="Arial" w:hAnsi="Arial" w:cs="Arial"/>
                <w:b/>
                <w:bCs/>
              </w:rPr>
              <w:t>ITEM</w:t>
            </w:r>
          </w:p>
        </w:tc>
        <w:tc>
          <w:tcPr>
            <w:tcW w:w="2668" w:type="pct"/>
          </w:tcPr>
          <w:p w14:paraId="5BAD8EF7" w14:textId="77777777" w:rsidR="009B0343" w:rsidRPr="00E16830" w:rsidRDefault="009B0343" w:rsidP="00181807">
            <w:pPr>
              <w:pStyle w:val="NormalWeb"/>
              <w:spacing w:line="276" w:lineRule="auto"/>
              <w:jc w:val="both"/>
              <w:rPr>
                <w:rFonts w:ascii="Arial" w:hAnsi="Arial" w:cs="Arial"/>
              </w:rPr>
            </w:pPr>
            <w:r w:rsidRPr="00E16830">
              <w:rPr>
                <w:rFonts w:ascii="Arial" w:hAnsi="Arial" w:cs="Arial"/>
                <w:b/>
                <w:bCs/>
              </w:rPr>
              <w:t>DESCRIÇÃO</w:t>
            </w:r>
          </w:p>
        </w:tc>
        <w:tc>
          <w:tcPr>
            <w:tcW w:w="1667" w:type="pct"/>
          </w:tcPr>
          <w:p w14:paraId="2C529058" w14:textId="77777777" w:rsidR="009B0343" w:rsidRPr="00E16830" w:rsidRDefault="009B0343" w:rsidP="00181807">
            <w:pPr>
              <w:pStyle w:val="NormalWeb"/>
              <w:spacing w:line="276" w:lineRule="auto"/>
              <w:jc w:val="both"/>
              <w:rPr>
                <w:rFonts w:ascii="Arial" w:hAnsi="Arial" w:cs="Arial"/>
              </w:rPr>
            </w:pPr>
            <w:r w:rsidRPr="00E16830">
              <w:rPr>
                <w:rFonts w:ascii="Arial" w:hAnsi="Arial" w:cs="Arial"/>
                <w:b/>
                <w:bCs/>
              </w:rPr>
              <w:t>MAIOR DESCONTO PERCENTUAL</w:t>
            </w:r>
            <w:r w:rsidRPr="00E16830">
              <w:rPr>
                <w:rFonts w:ascii="Arial" w:hAnsi="Arial" w:cs="Arial"/>
              </w:rPr>
              <w:t xml:space="preserve"> incidente sobre a </w:t>
            </w:r>
            <w:r w:rsidRPr="00E16830">
              <w:rPr>
                <w:rFonts w:ascii="Arial" w:hAnsi="Arial" w:cs="Arial"/>
                <w:b/>
                <w:bCs/>
              </w:rPr>
              <w:t>Tabela Oficial de Preços de Peças dos Fabricantes/Montadoras ou Software Audatex Gov</w:t>
            </w:r>
          </w:p>
        </w:tc>
      </w:tr>
      <w:tr w:rsidR="009B0343" w:rsidRPr="00E16830" w14:paraId="1979D102" w14:textId="77777777" w:rsidTr="00181807">
        <w:tc>
          <w:tcPr>
            <w:tcW w:w="665" w:type="pct"/>
          </w:tcPr>
          <w:p w14:paraId="7F70EA85" w14:textId="77777777" w:rsidR="009B0343" w:rsidRPr="00E16830" w:rsidRDefault="009B0343" w:rsidP="00181807">
            <w:pPr>
              <w:pStyle w:val="NormalWeb"/>
              <w:spacing w:line="276" w:lineRule="auto"/>
              <w:jc w:val="both"/>
              <w:rPr>
                <w:rFonts w:ascii="Arial" w:hAnsi="Arial" w:cs="Arial"/>
              </w:rPr>
            </w:pPr>
            <w:r w:rsidRPr="00E16830">
              <w:rPr>
                <w:rFonts w:ascii="Arial" w:hAnsi="Arial" w:cs="Arial"/>
              </w:rPr>
              <w:t>02</w:t>
            </w:r>
          </w:p>
        </w:tc>
        <w:tc>
          <w:tcPr>
            <w:tcW w:w="2668" w:type="pct"/>
          </w:tcPr>
          <w:p w14:paraId="29E1DB64" w14:textId="77777777" w:rsidR="009B0343" w:rsidRPr="00E16830" w:rsidRDefault="009B0343" w:rsidP="00181807">
            <w:pPr>
              <w:pStyle w:val="NormalWeb"/>
              <w:spacing w:line="276" w:lineRule="auto"/>
              <w:jc w:val="both"/>
              <w:rPr>
                <w:rFonts w:ascii="Arial" w:hAnsi="Arial" w:cs="Arial"/>
              </w:rPr>
            </w:pPr>
            <w:r w:rsidRPr="00E16830">
              <w:rPr>
                <w:rFonts w:ascii="Arial" w:hAnsi="Arial" w:cs="Arial"/>
              </w:rPr>
              <w:t>Peças componentes e acessórios – MÁQUINAS E EQUIPAMENTOS PESADOS</w:t>
            </w:r>
          </w:p>
        </w:tc>
        <w:tc>
          <w:tcPr>
            <w:tcW w:w="1667" w:type="pct"/>
          </w:tcPr>
          <w:p w14:paraId="58AA5488" w14:textId="77777777" w:rsidR="009B0343" w:rsidRPr="00E16830" w:rsidRDefault="009B0343" w:rsidP="00181807">
            <w:pPr>
              <w:pStyle w:val="NormalWeb"/>
              <w:spacing w:line="276" w:lineRule="auto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  <w:sz w:val="22"/>
                <w:szCs w:val="22"/>
              </w:rPr>
              <w:t>Estimativa de gasto: R$ 70.000,00</w:t>
            </w:r>
          </w:p>
        </w:tc>
      </w:tr>
    </w:tbl>
    <w:p w14:paraId="209A2CB2" w14:textId="0359915D" w:rsidR="00FC1753" w:rsidRPr="00FC1753" w:rsidRDefault="00FC1753" w:rsidP="00480E03">
      <w:pPr>
        <w:pStyle w:val="Ttulo2"/>
        <w:spacing w:line="360" w:lineRule="auto"/>
        <w:jc w:val="both"/>
        <w:rPr>
          <w:rStyle w:val="Forte"/>
          <w:rFonts w:ascii="Arial" w:hAnsi="Arial" w:cs="Arial"/>
          <w:b/>
          <w:bCs/>
          <w:i w:val="0"/>
          <w:iCs w:val="0"/>
          <w:sz w:val="24"/>
          <w:szCs w:val="24"/>
        </w:rPr>
      </w:pPr>
      <w:r w:rsidRPr="00FC1753">
        <w:rPr>
          <w:rFonts w:ascii="Arial" w:hAnsi="Arial" w:cs="Arial"/>
          <w:b w:val="0"/>
          <w:bCs w:val="0"/>
          <w:i w:val="0"/>
          <w:iCs w:val="0"/>
          <w:sz w:val="24"/>
          <w:szCs w:val="24"/>
        </w:rPr>
        <w:t>Além das peças fornecidas no contexto dos serviços de manutenção, o Município poderá solicitar o fornecimento de peças, componentes e acessórios de forma avulsa, sem vinculação à execução de serviço pela contratada, conforme necessidade da Administração.</w:t>
      </w:r>
    </w:p>
    <w:p w14:paraId="1F5814F9" w14:textId="6AC4F28E" w:rsidR="00A42F05" w:rsidRPr="00480E03" w:rsidRDefault="00A42F05" w:rsidP="00480E03">
      <w:pPr>
        <w:pStyle w:val="Ttulo2"/>
        <w:spacing w:line="360" w:lineRule="auto"/>
        <w:jc w:val="both"/>
        <w:rPr>
          <w:rFonts w:ascii="Arial" w:hAnsi="Arial" w:cs="Arial"/>
          <w:i w:val="0"/>
          <w:iCs w:val="0"/>
          <w:sz w:val="24"/>
          <w:szCs w:val="24"/>
        </w:rPr>
      </w:pPr>
      <w:r w:rsidRPr="00480E03">
        <w:rPr>
          <w:rStyle w:val="Forte"/>
          <w:rFonts w:ascii="Arial" w:hAnsi="Arial" w:cs="Arial"/>
          <w:b/>
          <w:bCs/>
          <w:i w:val="0"/>
          <w:iCs w:val="0"/>
          <w:sz w:val="24"/>
          <w:szCs w:val="24"/>
        </w:rPr>
        <w:t>2. ALINHAMENTO ENTRE A CONTRATAÇÃO E O PLANEJAMENTO</w:t>
      </w:r>
    </w:p>
    <w:p w14:paraId="11295FFD" w14:textId="77777777" w:rsidR="00A42F05" w:rsidRDefault="00A42F05" w:rsidP="00D912A9">
      <w:pPr>
        <w:pStyle w:val="NormalWeb"/>
        <w:spacing w:line="360" w:lineRule="auto"/>
        <w:jc w:val="both"/>
        <w:rPr>
          <w:rFonts w:ascii="Arial" w:hAnsi="Arial" w:cs="Arial"/>
        </w:rPr>
      </w:pPr>
      <w:r w:rsidRPr="00480E03">
        <w:rPr>
          <w:rFonts w:ascii="Arial" w:hAnsi="Arial" w:cs="Arial"/>
        </w:rPr>
        <w:t>A contratação pretendida não está prevista no Plano de Contratações Anual do Município de Salvador do Sul, tendo em vista que o Município não possui Plano de Contratações Anual formalizado para o exercício vigente.</w:t>
      </w:r>
    </w:p>
    <w:p w14:paraId="4C378E9A" w14:textId="6A9D8CD7" w:rsidR="00F726E4" w:rsidRDefault="00F726E4" w:rsidP="00D912A9">
      <w:pPr>
        <w:pStyle w:val="NormalWeb"/>
        <w:spacing w:line="360" w:lineRule="auto"/>
        <w:jc w:val="both"/>
        <w:rPr>
          <w:rFonts w:ascii="Arial" w:hAnsi="Arial" w:cs="Arial"/>
        </w:rPr>
      </w:pPr>
      <w:r w:rsidRPr="00F726E4">
        <w:rPr>
          <w:rFonts w:ascii="Arial" w:hAnsi="Arial" w:cs="Arial"/>
        </w:rPr>
        <w:t xml:space="preserve">A despesa caracteriza-se como continuada, rotineira e indispensável, estando alinhada ao planejamento administrativo e orçamentário do Município, por tratar </w:t>
      </w:r>
      <w:r w:rsidRPr="00F726E4">
        <w:rPr>
          <w:rFonts w:ascii="Arial" w:hAnsi="Arial" w:cs="Arial"/>
        </w:rPr>
        <w:lastRenderedPageBreak/>
        <w:t>da manutenção de bens permanentes essenciais à prestação de serviços públicos.</w:t>
      </w:r>
    </w:p>
    <w:p w14:paraId="65F5416D" w14:textId="77777777" w:rsidR="00A42F05" w:rsidRPr="00480E03" w:rsidRDefault="00A42F05" w:rsidP="00D912A9">
      <w:pPr>
        <w:pStyle w:val="Ttulo2"/>
        <w:spacing w:line="360" w:lineRule="auto"/>
        <w:jc w:val="both"/>
        <w:rPr>
          <w:rFonts w:ascii="Arial" w:hAnsi="Arial" w:cs="Arial"/>
          <w:i w:val="0"/>
          <w:iCs w:val="0"/>
          <w:sz w:val="24"/>
          <w:szCs w:val="24"/>
        </w:rPr>
      </w:pPr>
      <w:r w:rsidRPr="00480E03">
        <w:rPr>
          <w:rStyle w:val="Forte"/>
          <w:rFonts w:ascii="Arial" w:hAnsi="Arial" w:cs="Arial"/>
          <w:b/>
          <w:bCs/>
          <w:i w:val="0"/>
          <w:iCs w:val="0"/>
          <w:sz w:val="24"/>
          <w:szCs w:val="24"/>
        </w:rPr>
        <w:t>3. DESCRIÇÃO DOS REQUISITOS DA CONTRATAÇÃO</w:t>
      </w:r>
    </w:p>
    <w:p w14:paraId="41BA1658" w14:textId="77777777" w:rsidR="00D912A9" w:rsidRPr="00D912A9" w:rsidRDefault="00D912A9" w:rsidP="00D912A9">
      <w:pPr>
        <w:spacing w:line="360" w:lineRule="auto"/>
        <w:jc w:val="both"/>
        <w:rPr>
          <w:sz w:val="24"/>
          <w:szCs w:val="24"/>
          <w:lang w:eastAsia="pt-BR"/>
        </w:rPr>
      </w:pPr>
      <w:r w:rsidRPr="00D912A9">
        <w:rPr>
          <w:sz w:val="24"/>
          <w:szCs w:val="24"/>
          <w:lang w:eastAsia="pt-BR"/>
        </w:rPr>
        <w:t xml:space="preserve">Os serviços de manutenção mecânica e o fornecimento de peças, componentes e acessórios enquadram-se como </w:t>
      </w:r>
      <w:r w:rsidRPr="00D912A9">
        <w:rPr>
          <w:b/>
          <w:bCs/>
          <w:sz w:val="24"/>
          <w:szCs w:val="24"/>
          <w:lang w:eastAsia="pt-BR"/>
        </w:rPr>
        <w:t>bens e serviços comuns</w:t>
      </w:r>
      <w:r w:rsidRPr="00D912A9">
        <w:rPr>
          <w:sz w:val="24"/>
          <w:szCs w:val="24"/>
          <w:lang w:eastAsia="pt-BR"/>
        </w:rPr>
        <w:t>, uma vez que seus padrões de desempenho e qualidade podem ser objetivamente definidos por meio de especificações usuais de mercado, nos termos do art. 6º, inciso XIII, da Lei Federal nº 14.133/2021.</w:t>
      </w:r>
    </w:p>
    <w:p w14:paraId="24798E6B" w14:textId="77777777" w:rsidR="003411A0" w:rsidRDefault="003411A0" w:rsidP="00D912A9">
      <w:pPr>
        <w:spacing w:line="360" w:lineRule="auto"/>
        <w:jc w:val="both"/>
        <w:rPr>
          <w:b/>
          <w:bCs/>
          <w:sz w:val="24"/>
          <w:szCs w:val="24"/>
          <w:lang w:eastAsia="pt-BR"/>
        </w:rPr>
      </w:pPr>
    </w:p>
    <w:p w14:paraId="1AF804BD" w14:textId="056C3D55" w:rsidR="00D912A9" w:rsidRPr="00D912A9" w:rsidRDefault="00D912A9" w:rsidP="00D912A9">
      <w:pPr>
        <w:spacing w:line="360" w:lineRule="auto"/>
        <w:jc w:val="both"/>
        <w:rPr>
          <w:b/>
          <w:bCs/>
          <w:sz w:val="24"/>
          <w:szCs w:val="24"/>
          <w:lang w:eastAsia="pt-BR"/>
        </w:rPr>
      </w:pPr>
      <w:r w:rsidRPr="00D912A9">
        <w:rPr>
          <w:b/>
          <w:bCs/>
          <w:sz w:val="24"/>
          <w:szCs w:val="24"/>
          <w:lang w:eastAsia="pt-BR"/>
        </w:rPr>
        <w:t>Requisitos mínimos da contratação</w:t>
      </w:r>
    </w:p>
    <w:p w14:paraId="37DA872D" w14:textId="77777777" w:rsidR="00D912A9" w:rsidRPr="00D912A9" w:rsidRDefault="00D912A9" w:rsidP="00D912A9">
      <w:pPr>
        <w:spacing w:line="360" w:lineRule="auto"/>
        <w:jc w:val="both"/>
        <w:rPr>
          <w:sz w:val="24"/>
          <w:szCs w:val="24"/>
          <w:lang w:eastAsia="pt-BR"/>
        </w:rPr>
      </w:pPr>
      <w:r w:rsidRPr="00D912A9">
        <w:rPr>
          <w:sz w:val="24"/>
          <w:szCs w:val="24"/>
          <w:lang w:eastAsia="pt-BR"/>
        </w:rPr>
        <w:t>A futura contratada deverá atender, no mínimo, às seguintes condições:</w:t>
      </w:r>
    </w:p>
    <w:p w14:paraId="55808BE2" w14:textId="09350ABC" w:rsidR="00D912A9" w:rsidRPr="00D912A9" w:rsidRDefault="008913AE" w:rsidP="00A0788B">
      <w:pPr>
        <w:numPr>
          <w:ilvl w:val="0"/>
          <w:numId w:val="5"/>
        </w:numPr>
        <w:spacing w:line="360" w:lineRule="auto"/>
        <w:jc w:val="both"/>
        <w:rPr>
          <w:sz w:val="24"/>
          <w:szCs w:val="24"/>
          <w:lang w:eastAsia="pt-BR"/>
        </w:rPr>
      </w:pPr>
      <w:r w:rsidRPr="00D912A9">
        <w:rPr>
          <w:sz w:val="24"/>
          <w:szCs w:val="24"/>
          <w:lang w:eastAsia="pt-BR"/>
        </w:rPr>
        <w:t>Comprovar capacidade técnica compatível com o lote adjudicado, demonstrando experiência na execução de serviços de manutenção mecânica em veículos e/ou máquinas da categoria correspondente;</w:t>
      </w:r>
    </w:p>
    <w:p w14:paraId="3F834254" w14:textId="63525888" w:rsidR="00D912A9" w:rsidRPr="00D912A9" w:rsidRDefault="008913AE" w:rsidP="00A0788B">
      <w:pPr>
        <w:numPr>
          <w:ilvl w:val="0"/>
          <w:numId w:val="5"/>
        </w:numPr>
        <w:spacing w:line="360" w:lineRule="auto"/>
        <w:jc w:val="both"/>
        <w:rPr>
          <w:sz w:val="24"/>
          <w:szCs w:val="24"/>
          <w:lang w:eastAsia="pt-BR"/>
        </w:rPr>
      </w:pPr>
      <w:r w:rsidRPr="00D912A9">
        <w:rPr>
          <w:sz w:val="24"/>
          <w:szCs w:val="24"/>
          <w:lang w:eastAsia="pt-BR"/>
        </w:rPr>
        <w:t>Possuir estrutura física adequada ao atendimento dos serviços, com instalações, ferramental e equipamentos compatíveis com a natureza dos reparos;</w:t>
      </w:r>
    </w:p>
    <w:p w14:paraId="29947991" w14:textId="551677B6" w:rsidR="00D912A9" w:rsidRPr="00D912A9" w:rsidRDefault="008913AE" w:rsidP="00A0788B">
      <w:pPr>
        <w:numPr>
          <w:ilvl w:val="0"/>
          <w:numId w:val="5"/>
        </w:numPr>
        <w:spacing w:line="360" w:lineRule="auto"/>
        <w:jc w:val="both"/>
        <w:rPr>
          <w:sz w:val="24"/>
          <w:szCs w:val="24"/>
          <w:lang w:eastAsia="pt-BR"/>
        </w:rPr>
      </w:pPr>
      <w:r w:rsidRPr="00D912A9">
        <w:rPr>
          <w:sz w:val="24"/>
          <w:szCs w:val="24"/>
          <w:lang w:eastAsia="pt-BR"/>
        </w:rPr>
        <w:t>Dispor de profissionais qualificados e habilitados para a execução dos serviços;</w:t>
      </w:r>
    </w:p>
    <w:p w14:paraId="40087C7A" w14:textId="1BCEAFD1" w:rsidR="00D912A9" w:rsidRPr="00D912A9" w:rsidRDefault="008913AE" w:rsidP="00A0788B">
      <w:pPr>
        <w:numPr>
          <w:ilvl w:val="0"/>
          <w:numId w:val="5"/>
        </w:numPr>
        <w:spacing w:line="360" w:lineRule="auto"/>
        <w:jc w:val="both"/>
        <w:rPr>
          <w:sz w:val="24"/>
          <w:szCs w:val="24"/>
          <w:lang w:eastAsia="pt-BR"/>
        </w:rPr>
      </w:pPr>
      <w:r w:rsidRPr="00D912A9">
        <w:rPr>
          <w:sz w:val="24"/>
          <w:szCs w:val="24"/>
          <w:lang w:eastAsia="pt-BR"/>
        </w:rPr>
        <w:t>Realizar diagnóstico técnico prévio, com apresentação de orçamento detalhado antes da execução dos reparos;</w:t>
      </w:r>
    </w:p>
    <w:p w14:paraId="209C3521" w14:textId="0AEF09F8" w:rsidR="00D912A9" w:rsidRPr="00D912A9" w:rsidRDefault="008913AE" w:rsidP="00A0788B">
      <w:pPr>
        <w:numPr>
          <w:ilvl w:val="0"/>
          <w:numId w:val="5"/>
        </w:numPr>
        <w:spacing w:line="360" w:lineRule="auto"/>
        <w:jc w:val="both"/>
        <w:rPr>
          <w:sz w:val="24"/>
          <w:szCs w:val="24"/>
          <w:lang w:eastAsia="pt-BR"/>
        </w:rPr>
      </w:pPr>
      <w:r w:rsidRPr="00D912A9">
        <w:rPr>
          <w:sz w:val="24"/>
          <w:szCs w:val="24"/>
          <w:lang w:eastAsia="pt-BR"/>
        </w:rPr>
        <w:t xml:space="preserve">Fornecer exclusivamente peças, componentes e acessórios </w:t>
      </w:r>
      <w:r w:rsidR="00D912A9" w:rsidRPr="00D912A9">
        <w:rPr>
          <w:b/>
          <w:bCs/>
          <w:sz w:val="24"/>
          <w:szCs w:val="24"/>
          <w:lang w:eastAsia="pt-BR"/>
        </w:rPr>
        <w:t>novos, originais, genuínos ou homologados pelo fabricante</w:t>
      </w:r>
      <w:r w:rsidRPr="00D912A9">
        <w:rPr>
          <w:sz w:val="24"/>
          <w:szCs w:val="24"/>
          <w:lang w:eastAsia="pt-BR"/>
        </w:rPr>
        <w:t>, vedado o uso de peças usadas ou recondicionadas, salvo autorização expressa da administração;</w:t>
      </w:r>
    </w:p>
    <w:p w14:paraId="23AF008B" w14:textId="7C731DBF" w:rsidR="00D912A9" w:rsidRPr="00D912A9" w:rsidRDefault="008913AE" w:rsidP="00A0788B">
      <w:pPr>
        <w:numPr>
          <w:ilvl w:val="0"/>
          <w:numId w:val="5"/>
        </w:numPr>
        <w:spacing w:line="360" w:lineRule="auto"/>
        <w:jc w:val="both"/>
        <w:rPr>
          <w:sz w:val="24"/>
          <w:szCs w:val="24"/>
          <w:lang w:eastAsia="pt-BR"/>
        </w:rPr>
      </w:pPr>
      <w:r w:rsidRPr="00D912A9">
        <w:rPr>
          <w:sz w:val="24"/>
          <w:szCs w:val="24"/>
          <w:lang w:eastAsia="pt-BR"/>
        </w:rPr>
        <w:t>Comprovar os valores das peças por meio da tabela oficial de preços dos fabricantes/montadoras</w:t>
      </w:r>
      <w:r w:rsidR="00625C86">
        <w:rPr>
          <w:sz w:val="24"/>
          <w:szCs w:val="24"/>
          <w:lang w:eastAsia="pt-BR"/>
        </w:rPr>
        <w:t xml:space="preserve"> </w:t>
      </w:r>
      <w:r w:rsidR="00625C86" w:rsidRPr="00625C86">
        <w:rPr>
          <w:sz w:val="24"/>
          <w:szCs w:val="24"/>
          <w:lang w:eastAsia="pt-BR"/>
        </w:rPr>
        <w:t>ou Software Audatex Gov</w:t>
      </w:r>
      <w:r w:rsidRPr="00D912A9">
        <w:rPr>
          <w:sz w:val="24"/>
          <w:szCs w:val="24"/>
          <w:lang w:eastAsia="pt-BR"/>
        </w:rPr>
        <w:t>, aplicando o desconto ofertado;</w:t>
      </w:r>
    </w:p>
    <w:p w14:paraId="0BB487E7" w14:textId="467D752C" w:rsidR="00D912A9" w:rsidRPr="00D912A9" w:rsidRDefault="008913AE" w:rsidP="00A0788B">
      <w:pPr>
        <w:numPr>
          <w:ilvl w:val="0"/>
          <w:numId w:val="5"/>
        </w:numPr>
        <w:spacing w:line="360" w:lineRule="auto"/>
        <w:jc w:val="both"/>
        <w:rPr>
          <w:sz w:val="24"/>
          <w:szCs w:val="24"/>
          <w:lang w:eastAsia="pt-BR"/>
        </w:rPr>
      </w:pPr>
      <w:r w:rsidRPr="00D912A9">
        <w:rPr>
          <w:sz w:val="24"/>
          <w:szCs w:val="24"/>
          <w:lang w:eastAsia="pt-BR"/>
        </w:rPr>
        <w:t>Conceder garantia mínima sobre os serviços executados e peças fornecidas, conforme prazos usuais de mercado;</w:t>
      </w:r>
    </w:p>
    <w:p w14:paraId="311E6F12" w14:textId="2D658051" w:rsidR="00D912A9" w:rsidRPr="00FC1753" w:rsidRDefault="008913AE" w:rsidP="00D912A9">
      <w:pPr>
        <w:numPr>
          <w:ilvl w:val="0"/>
          <w:numId w:val="5"/>
        </w:numPr>
        <w:spacing w:line="360" w:lineRule="auto"/>
        <w:jc w:val="both"/>
        <w:rPr>
          <w:rStyle w:val="Forte"/>
          <w:b w:val="0"/>
          <w:bCs w:val="0"/>
          <w:sz w:val="24"/>
          <w:szCs w:val="24"/>
          <w:lang w:eastAsia="pt-BR"/>
        </w:rPr>
      </w:pPr>
      <w:r w:rsidRPr="00D912A9">
        <w:rPr>
          <w:sz w:val="24"/>
          <w:szCs w:val="24"/>
          <w:lang w:eastAsia="pt-BR"/>
        </w:rPr>
        <w:t>Observar a legislação ambiental vigente, especialmente quanto ao armazenamento, manuseio e destinação final de resíduos e peças substituídas.</w:t>
      </w:r>
    </w:p>
    <w:p w14:paraId="41D576A8" w14:textId="3535ED0A" w:rsidR="00AB17D5" w:rsidRPr="00AB17D5" w:rsidRDefault="00AB17D5" w:rsidP="00AB17D5">
      <w:pPr>
        <w:spacing w:before="240" w:line="360" w:lineRule="auto"/>
        <w:jc w:val="both"/>
        <w:rPr>
          <w:b/>
          <w:bCs/>
          <w:sz w:val="24"/>
          <w:szCs w:val="24"/>
        </w:rPr>
      </w:pPr>
      <w:r w:rsidRPr="00AB17D5">
        <w:rPr>
          <w:b/>
          <w:bCs/>
          <w:sz w:val="24"/>
          <w:szCs w:val="24"/>
        </w:rPr>
        <w:lastRenderedPageBreak/>
        <w:t>3.1 Comprovação e Aceitação de Peças</w:t>
      </w:r>
    </w:p>
    <w:p w14:paraId="31DE8F2D" w14:textId="764E0DB7" w:rsidR="00AB17D5" w:rsidRPr="00AB17D5" w:rsidRDefault="00AB17D5" w:rsidP="00AB17D5">
      <w:pPr>
        <w:spacing w:before="240" w:line="360" w:lineRule="auto"/>
        <w:jc w:val="both"/>
        <w:rPr>
          <w:sz w:val="24"/>
          <w:szCs w:val="24"/>
        </w:rPr>
      </w:pPr>
      <w:r w:rsidRPr="00AB17D5">
        <w:rPr>
          <w:sz w:val="24"/>
          <w:szCs w:val="24"/>
        </w:rPr>
        <w:t>A contratada deverá apresentar, juntamente com a fatura, documentação comprobatória das peças, componentes e acessórios aplicados, contendo, no mínimo:</w:t>
      </w:r>
    </w:p>
    <w:p w14:paraId="42276F51" w14:textId="77777777" w:rsidR="00AB17D5" w:rsidRPr="00AB17D5" w:rsidRDefault="00AB17D5" w:rsidP="00AB17D5">
      <w:pPr>
        <w:numPr>
          <w:ilvl w:val="0"/>
          <w:numId w:val="12"/>
        </w:numPr>
        <w:spacing w:before="240" w:line="360" w:lineRule="auto"/>
        <w:jc w:val="both"/>
        <w:rPr>
          <w:sz w:val="24"/>
          <w:szCs w:val="24"/>
        </w:rPr>
      </w:pPr>
      <w:r w:rsidRPr="00AB17D5">
        <w:rPr>
          <w:sz w:val="24"/>
          <w:szCs w:val="24"/>
        </w:rPr>
        <w:t>nota fiscal discriminada;</w:t>
      </w:r>
    </w:p>
    <w:p w14:paraId="7DE64938" w14:textId="77777777" w:rsidR="00AB17D5" w:rsidRPr="00AB17D5" w:rsidRDefault="00AB17D5" w:rsidP="00AB17D5">
      <w:pPr>
        <w:numPr>
          <w:ilvl w:val="0"/>
          <w:numId w:val="12"/>
        </w:numPr>
        <w:spacing w:before="240" w:line="360" w:lineRule="auto"/>
        <w:jc w:val="both"/>
        <w:rPr>
          <w:sz w:val="24"/>
          <w:szCs w:val="24"/>
        </w:rPr>
      </w:pPr>
      <w:r w:rsidRPr="00AB17D5">
        <w:rPr>
          <w:sz w:val="24"/>
          <w:szCs w:val="24"/>
        </w:rPr>
        <w:t>código da peça;</w:t>
      </w:r>
    </w:p>
    <w:p w14:paraId="0693DE89" w14:textId="77777777" w:rsidR="00AB17D5" w:rsidRPr="00AB17D5" w:rsidRDefault="00AB17D5" w:rsidP="00AB17D5">
      <w:pPr>
        <w:numPr>
          <w:ilvl w:val="0"/>
          <w:numId w:val="12"/>
        </w:numPr>
        <w:spacing w:before="240" w:line="360" w:lineRule="auto"/>
        <w:jc w:val="both"/>
        <w:rPr>
          <w:sz w:val="24"/>
          <w:szCs w:val="24"/>
        </w:rPr>
      </w:pPr>
      <w:r w:rsidRPr="00AB17D5">
        <w:rPr>
          <w:sz w:val="24"/>
          <w:szCs w:val="24"/>
        </w:rPr>
        <w:t>marca/fabricante;</w:t>
      </w:r>
    </w:p>
    <w:p w14:paraId="71CCE48A" w14:textId="05A80774" w:rsidR="00AB17D5" w:rsidRPr="00AB17D5" w:rsidRDefault="00AB17D5" w:rsidP="00AB17D5">
      <w:pPr>
        <w:numPr>
          <w:ilvl w:val="0"/>
          <w:numId w:val="12"/>
        </w:numPr>
        <w:spacing w:before="240" w:line="360" w:lineRule="auto"/>
        <w:jc w:val="both"/>
        <w:rPr>
          <w:sz w:val="24"/>
          <w:szCs w:val="24"/>
        </w:rPr>
      </w:pPr>
      <w:r w:rsidRPr="00AB17D5">
        <w:rPr>
          <w:sz w:val="24"/>
          <w:szCs w:val="24"/>
        </w:rPr>
        <w:t>referência à Tabela Oficial de Preços da Montadora</w:t>
      </w:r>
      <w:r w:rsidR="00625C86">
        <w:rPr>
          <w:sz w:val="24"/>
          <w:szCs w:val="24"/>
        </w:rPr>
        <w:t xml:space="preserve"> ou Software Audatex Gov</w:t>
      </w:r>
      <w:r w:rsidRPr="00AB17D5">
        <w:rPr>
          <w:sz w:val="24"/>
          <w:szCs w:val="24"/>
        </w:rPr>
        <w:t>;</w:t>
      </w:r>
    </w:p>
    <w:p w14:paraId="5C6879DE" w14:textId="77777777" w:rsidR="00AB17D5" w:rsidRPr="00AB17D5" w:rsidRDefault="00AB17D5" w:rsidP="00AB17D5">
      <w:pPr>
        <w:numPr>
          <w:ilvl w:val="0"/>
          <w:numId w:val="12"/>
        </w:numPr>
        <w:spacing w:before="240" w:line="360" w:lineRule="auto"/>
        <w:jc w:val="both"/>
        <w:rPr>
          <w:sz w:val="24"/>
          <w:szCs w:val="24"/>
        </w:rPr>
      </w:pPr>
      <w:r w:rsidRPr="00AB17D5">
        <w:rPr>
          <w:sz w:val="24"/>
          <w:szCs w:val="24"/>
        </w:rPr>
        <w:t>valor da tabela e aplicação do desconto contratado.</w:t>
      </w:r>
    </w:p>
    <w:p w14:paraId="2F181DAE" w14:textId="77777777" w:rsidR="00AB17D5" w:rsidRDefault="00AB17D5" w:rsidP="00AB17D5">
      <w:pPr>
        <w:spacing w:before="240" w:line="360" w:lineRule="auto"/>
        <w:jc w:val="both"/>
        <w:rPr>
          <w:sz w:val="24"/>
          <w:szCs w:val="24"/>
        </w:rPr>
      </w:pPr>
      <w:r w:rsidRPr="00AB17D5">
        <w:rPr>
          <w:sz w:val="24"/>
          <w:szCs w:val="24"/>
        </w:rPr>
        <w:t xml:space="preserve">A Administração poderá recusar peças que não atendam às especificações técnicas, apresentem indícios de </w:t>
      </w:r>
      <w:r w:rsidRPr="000E31D6">
        <w:rPr>
          <w:sz w:val="24"/>
          <w:szCs w:val="24"/>
        </w:rPr>
        <w:t>não originalidade</w:t>
      </w:r>
      <w:r w:rsidRPr="00AB17D5">
        <w:rPr>
          <w:sz w:val="24"/>
          <w:szCs w:val="24"/>
        </w:rPr>
        <w:t xml:space="preserve"> ou divergência de valores, devendo a contratada providenciar a substituição no prazo máximo de 48 horas, sem ônus adicional.</w:t>
      </w:r>
    </w:p>
    <w:p w14:paraId="5EEB9DFC" w14:textId="5584FA66" w:rsidR="004B7B5C" w:rsidRDefault="004B7B5C" w:rsidP="00AB17D5">
      <w:pPr>
        <w:spacing w:before="240" w:line="360" w:lineRule="auto"/>
        <w:jc w:val="both"/>
        <w:rPr>
          <w:sz w:val="24"/>
          <w:szCs w:val="24"/>
        </w:rPr>
      </w:pPr>
      <w:r w:rsidRPr="004B7B5C">
        <w:rPr>
          <w:sz w:val="24"/>
          <w:szCs w:val="24"/>
        </w:rPr>
        <w:t>É vedada a inclusão de taxas administrativas, margens adicionais, custos indiretos ou qualquer encargo não previsto na tabela oficial de referência das montadoras ou sistema Audatex Gov.</w:t>
      </w:r>
      <w:r>
        <w:rPr>
          <w:sz w:val="24"/>
          <w:szCs w:val="24"/>
        </w:rPr>
        <w:t xml:space="preserve"> </w:t>
      </w:r>
      <w:r w:rsidRPr="004B7B5C">
        <w:rPr>
          <w:sz w:val="24"/>
          <w:szCs w:val="24"/>
        </w:rPr>
        <w:t>O desconto contratado deverá incidir exclusivamente sobre o valor oficial de tabela, sendo passível de glosa qualquer valor não comprovado.</w:t>
      </w:r>
    </w:p>
    <w:p w14:paraId="7879F90B" w14:textId="77777777" w:rsidR="00AB17D5" w:rsidRDefault="00AB17D5" w:rsidP="00AB17D5">
      <w:pPr>
        <w:spacing w:line="360" w:lineRule="auto"/>
        <w:jc w:val="both"/>
        <w:rPr>
          <w:b/>
          <w:bCs/>
          <w:sz w:val="24"/>
          <w:szCs w:val="24"/>
        </w:rPr>
      </w:pPr>
    </w:p>
    <w:p w14:paraId="7F656AFE" w14:textId="70D36296" w:rsidR="00AB17D5" w:rsidRDefault="00AB17D5" w:rsidP="00AB17D5">
      <w:pPr>
        <w:spacing w:line="360" w:lineRule="auto"/>
        <w:jc w:val="both"/>
        <w:rPr>
          <w:b/>
          <w:bCs/>
          <w:sz w:val="24"/>
          <w:szCs w:val="24"/>
        </w:rPr>
      </w:pPr>
      <w:r w:rsidRPr="00AB17D5">
        <w:rPr>
          <w:b/>
          <w:bCs/>
          <w:sz w:val="24"/>
          <w:szCs w:val="24"/>
        </w:rPr>
        <w:t>3.2 Prazos de atendimento</w:t>
      </w:r>
    </w:p>
    <w:tbl>
      <w:tblPr>
        <w:tblStyle w:val="TabeladeGradeClara"/>
        <w:tblW w:w="0" w:type="auto"/>
        <w:jc w:val="center"/>
        <w:tblLook w:val="04A0" w:firstRow="1" w:lastRow="0" w:firstColumn="1" w:lastColumn="0" w:noHBand="0" w:noVBand="1"/>
      </w:tblPr>
      <w:tblGrid>
        <w:gridCol w:w="4699"/>
        <w:gridCol w:w="3044"/>
      </w:tblGrid>
      <w:tr w:rsidR="00AB17D5" w:rsidRPr="00AB17D5" w14:paraId="419DFF0C" w14:textId="77777777" w:rsidTr="00AB17D5">
        <w:trPr>
          <w:jc w:val="center"/>
        </w:trPr>
        <w:tc>
          <w:tcPr>
            <w:tcW w:w="0" w:type="auto"/>
            <w:hideMark/>
          </w:tcPr>
          <w:p w14:paraId="20A7A56C" w14:textId="77777777" w:rsidR="00AB17D5" w:rsidRPr="00AB17D5" w:rsidRDefault="00AB17D5" w:rsidP="00AB17D5">
            <w:pPr>
              <w:spacing w:line="360" w:lineRule="auto"/>
              <w:jc w:val="center"/>
              <w:rPr>
                <w:b/>
                <w:bCs/>
                <w:sz w:val="24"/>
                <w:szCs w:val="24"/>
              </w:rPr>
            </w:pPr>
            <w:r w:rsidRPr="00AB17D5">
              <w:rPr>
                <w:b/>
                <w:bCs/>
                <w:sz w:val="24"/>
                <w:szCs w:val="24"/>
              </w:rPr>
              <w:t>Situação</w:t>
            </w:r>
          </w:p>
        </w:tc>
        <w:tc>
          <w:tcPr>
            <w:tcW w:w="0" w:type="auto"/>
            <w:hideMark/>
          </w:tcPr>
          <w:p w14:paraId="5A81D38F" w14:textId="77777777" w:rsidR="00AB17D5" w:rsidRPr="00AB17D5" w:rsidRDefault="00AB17D5" w:rsidP="00AB17D5">
            <w:pPr>
              <w:spacing w:line="360" w:lineRule="auto"/>
              <w:jc w:val="center"/>
              <w:rPr>
                <w:b/>
                <w:bCs/>
                <w:sz w:val="24"/>
                <w:szCs w:val="24"/>
              </w:rPr>
            </w:pPr>
            <w:r w:rsidRPr="00AB17D5">
              <w:rPr>
                <w:b/>
                <w:bCs/>
                <w:sz w:val="24"/>
                <w:szCs w:val="24"/>
              </w:rPr>
              <w:t>Prazo</w:t>
            </w:r>
          </w:p>
        </w:tc>
      </w:tr>
      <w:tr w:rsidR="00AB17D5" w:rsidRPr="00AB17D5" w14:paraId="14FEB18C" w14:textId="77777777" w:rsidTr="00AB17D5">
        <w:trPr>
          <w:jc w:val="center"/>
        </w:trPr>
        <w:tc>
          <w:tcPr>
            <w:tcW w:w="0" w:type="auto"/>
            <w:hideMark/>
          </w:tcPr>
          <w:p w14:paraId="654E50FD" w14:textId="77777777" w:rsidR="00AB17D5" w:rsidRPr="00AB17D5" w:rsidRDefault="00AB17D5" w:rsidP="00AB17D5">
            <w:pPr>
              <w:spacing w:line="360" w:lineRule="auto"/>
              <w:jc w:val="both"/>
              <w:rPr>
                <w:sz w:val="24"/>
                <w:szCs w:val="24"/>
              </w:rPr>
            </w:pPr>
            <w:r w:rsidRPr="00AB17D5">
              <w:rPr>
                <w:sz w:val="24"/>
                <w:szCs w:val="24"/>
              </w:rPr>
              <w:t>Início do diagnóstico após abertura da OS</w:t>
            </w:r>
          </w:p>
        </w:tc>
        <w:tc>
          <w:tcPr>
            <w:tcW w:w="0" w:type="auto"/>
            <w:hideMark/>
          </w:tcPr>
          <w:p w14:paraId="0885EDC1" w14:textId="77777777" w:rsidR="00AB17D5" w:rsidRPr="00AB17D5" w:rsidRDefault="00AB17D5" w:rsidP="00AB17D5">
            <w:pPr>
              <w:spacing w:line="360" w:lineRule="auto"/>
              <w:jc w:val="both"/>
              <w:rPr>
                <w:sz w:val="24"/>
                <w:szCs w:val="24"/>
              </w:rPr>
            </w:pPr>
            <w:r w:rsidRPr="00AB17D5">
              <w:rPr>
                <w:sz w:val="24"/>
                <w:szCs w:val="24"/>
              </w:rPr>
              <w:t>até 24h</w:t>
            </w:r>
          </w:p>
        </w:tc>
      </w:tr>
      <w:tr w:rsidR="00AB17D5" w:rsidRPr="00AB17D5" w14:paraId="41CC5B7D" w14:textId="77777777" w:rsidTr="00AB17D5">
        <w:trPr>
          <w:jc w:val="center"/>
        </w:trPr>
        <w:tc>
          <w:tcPr>
            <w:tcW w:w="0" w:type="auto"/>
            <w:hideMark/>
          </w:tcPr>
          <w:p w14:paraId="09EE16B0" w14:textId="77777777" w:rsidR="00AB17D5" w:rsidRPr="00AB17D5" w:rsidRDefault="00AB17D5" w:rsidP="00AB17D5">
            <w:pPr>
              <w:spacing w:line="360" w:lineRule="auto"/>
              <w:jc w:val="both"/>
              <w:rPr>
                <w:sz w:val="24"/>
                <w:szCs w:val="24"/>
              </w:rPr>
            </w:pPr>
            <w:r w:rsidRPr="00AB17D5">
              <w:rPr>
                <w:sz w:val="24"/>
                <w:szCs w:val="24"/>
              </w:rPr>
              <w:t>Serviços de baixa complexidade</w:t>
            </w:r>
          </w:p>
        </w:tc>
        <w:tc>
          <w:tcPr>
            <w:tcW w:w="0" w:type="auto"/>
            <w:hideMark/>
          </w:tcPr>
          <w:p w14:paraId="0DE914B7" w14:textId="77777777" w:rsidR="00AB17D5" w:rsidRPr="00AB17D5" w:rsidRDefault="00AB17D5" w:rsidP="00AB17D5">
            <w:pPr>
              <w:spacing w:line="360" w:lineRule="auto"/>
              <w:jc w:val="both"/>
              <w:rPr>
                <w:sz w:val="24"/>
                <w:szCs w:val="24"/>
              </w:rPr>
            </w:pPr>
            <w:r w:rsidRPr="00AB17D5">
              <w:rPr>
                <w:sz w:val="24"/>
                <w:szCs w:val="24"/>
              </w:rPr>
              <w:t>até 48h</w:t>
            </w:r>
          </w:p>
        </w:tc>
      </w:tr>
      <w:tr w:rsidR="00AB17D5" w:rsidRPr="00AB17D5" w14:paraId="37823079" w14:textId="77777777" w:rsidTr="00AB17D5">
        <w:trPr>
          <w:jc w:val="center"/>
        </w:trPr>
        <w:tc>
          <w:tcPr>
            <w:tcW w:w="0" w:type="auto"/>
            <w:hideMark/>
          </w:tcPr>
          <w:p w14:paraId="57DEAE4A" w14:textId="77777777" w:rsidR="00AB17D5" w:rsidRPr="00AB17D5" w:rsidRDefault="00AB17D5" w:rsidP="00AB17D5">
            <w:pPr>
              <w:spacing w:line="360" w:lineRule="auto"/>
              <w:jc w:val="both"/>
              <w:rPr>
                <w:sz w:val="24"/>
                <w:szCs w:val="24"/>
              </w:rPr>
            </w:pPr>
            <w:r w:rsidRPr="00AB17D5">
              <w:rPr>
                <w:sz w:val="24"/>
                <w:szCs w:val="24"/>
              </w:rPr>
              <w:t>Serviços de média complexidade</w:t>
            </w:r>
          </w:p>
        </w:tc>
        <w:tc>
          <w:tcPr>
            <w:tcW w:w="0" w:type="auto"/>
            <w:hideMark/>
          </w:tcPr>
          <w:p w14:paraId="14D12B98" w14:textId="77777777" w:rsidR="00AB17D5" w:rsidRPr="00AB17D5" w:rsidRDefault="00AB17D5" w:rsidP="00AB17D5">
            <w:pPr>
              <w:spacing w:line="360" w:lineRule="auto"/>
              <w:jc w:val="both"/>
              <w:rPr>
                <w:sz w:val="24"/>
                <w:szCs w:val="24"/>
              </w:rPr>
            </w:pPr>
            <w:r w:rsidRPr="00AB17D5">
              <w:rPr>
                <w:sz w:val="24"/>
                <w:szCs w:val="24"/>
              </w:rPr>
              <w:t>até 5 dias úteis</w:t>
            </w:r>
          </w:p>
        </w:tc>
      </w:tr>
      <w:tr w:rsidR="00AB17D5" w:rsidRPr="00AB17D5" w14:paraId="002009B9" w14:textId="77777777" w:rsidTr="00AB17D5">
        <w:trPr>
          <w:jc w:val="center"/>
        </w:trPr>
        <w:tc>
          <w:tcPr>
            <w:tcW w:w="0" w:type="auto"/>
            <w:hideMark/>
          </w:tcPr>
          <w:p w14:paraId="188A6C06" w14:textId="77777777" w:rsidR="00AB17D5" w:rsidRPr="00AB17D5" w:rsidRDefault="00AB17D5" w:rsidP="00AB17D5">
            <w:pPr>
              <w:spacing w:line="360" w:lineRule="auto"/>
              <w:jc w:val="both"/>
              <w:rPr>
                <w:sz w:val="24"/>
                <w:szCs w:val="24"/>
              </w:rPr>
            </w:pPr>
            <w:r w:rsidRPr="00AB17D5">
              <w:rPr>
                <w:sz w:val="24"/>
                <w:szCs w:val="24"/>
              </w:rPr>
              <w:t>Serviços de alta complexidade/máquinas</w:t>
            </w:r>
          </w:p>
        </w:tc>
        <w:tc>
          <w:tcPr>
            <w:tcW w:w="0" w:type="auto"/>
            <w:hideMark/>
          </w:tcPr>
          <w:p w14:paraId="115EE265" w14:textId="77777777" w:rsidR="00AB17D5" w:rsidRPr="00AB17D5" w:rsidRDefault="00AB17D5" w:rsidP="00AB17D5">
            <w:pPr>
              <w:spacing w:line="360" w:lineRule="auto"/>
              <w:jc w:val="both"/>
              <w:rPr>
                <w:sz w:val="24"/>
                <w:szCs w:val="24"/>
              </w:rPr>
            </w:pPr>
            <w:r w:rsidRPr="00AB17D5">
              <w:rPr>
                <w:sz w:val="24"/>
                <w:szCs w:val="24"/>
              </w:rPr>
              <w:t>prazo a justificar e aprovar</w:t>
            </w:r>
          </w:p>
        </w:tc>
      </w:tr>
    </w:tbl>
    <w:p w14:paraId="7F6A83F2" w14:textId="77777777" w:rsidR="00AB17D5" w:rsidRDefault="00AB17D5" w:rsidP="00AB17D5">
      <w:pPr>
        <w:spacing w:line="360" w:lineRule="auto"/>
        <w:jc w:val="both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 xml:space="preserve"> </w:t>
      </w:r>
    </w:p>
    <w:p w14:paraId="064B54CC" w14:textId="50F41F61" w:rsidR="00AB17D5" w:rsidRDefault="00AB17D5" w:rsidP="00AB17D5">
      <w:pPr>
        <w:spacing w:before="240" w:line="360" w:lineRule="auto"/>
        <w:jc w:val="both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3.3 Garantia dos Serviços e Peças</w:t>
      </w:r>
    </w:p>
    <w:p w14:paraId="6C25DE32" w14:textId="77777777" w:rsidR="00AB17D5" w:rsidRPr="00AB17D5" w:rsidRDefault="00AB17D5" w:rsidP="00AB17D5">
      <w:pPr>
        <w:spacing w:before="240" w:line="360" w:lineRule="auto"/>
        <w:jc w:val="both"/>
        <w:rPr>
          <w:sz w:val="24"/>
          <w:szCs w:val="24"/>
        </w:rPr>
      </w:pPr>
      <w:r w:rsidRPr="00AB17D5">
        <w:rPr>
          <w:sz w:val="24"/>
          <w:szCs w:val="24"/>
        </w:rPr>
        <w:lastRenderedPageBreak/>
        <w:t>A contratada concederá:</w:t>
      </w:r>
    </w:p>
    <w:p w14:paraId="03CA16E2" w14:textId="77777777" w:rsidR="00AB17D5" w:rsidRPr="00AB17D5" w:rsidRDefault="00AB17D5" w:rsidP="00AB17D5">
      <w:pPr>
        <w:numPr>
          <w:ilvl w:val="0"/>
          <w:numId w:val="13"/>
        </w:numPr>
        <w:spacing w:before="240" w:line="360" w:lineRule="auto"/>
        <w:jc w:val="both"/>
        <w:rPr>
          <w:sz w:val="24"/>
          <w:szCs w:val="24"/>
        </w:rPr>
      </w:pPr>
      <w:r w:rsidRPr="00AB17D5">
        <w:rPr>
          <w:sz w:val="24"/>
          <w:szCs w:val="24"/>
        </w:rPr>
        <w:t>garantia mínima de 90 dias para serviços executados;</w:t>
      </w:r>
    </w:p>
    <w:p w14:paraId="7ADC932C" w14:textId="77777777" w:rsidR="00AB17D5" w:rsidRPr="00AB17D5" w:rsidRDefault="00AB17D5" w:rsidP="00AB17D5">
      <w:pPr>
        <w:numPr>
          <w:ilvl w:val="0"/>
          <w:numId w:val="13"/>
        </w:numPr>
        <w:spacing w:before="240" w:line="360" w:lineRule="auto"/>
        <w:jc w:val="both"/>
        <w:rPr>
          <w:sz w:val="24"/>
          <w:szCs w:val="24"/>
        </w:rPr>
      </w:pPr>
      <w:r w:rsidRPr="00AB17D5">
        <w:rPr>
          <w:sz w:val="24"/>
          <w:szCs w:val="24"/>
        </w:rPr>
        <w:t>garantia conforme fabricante para peças fornecidas.</w:t>
      </w:r>
    </w:p>
    <w:p w14:paraId="7EF062A9" w14:textId="5A997777" w:rsidR="00AB17D5" w:rsidRDefault="00AB17D5" w:rsidP="003411A0">
      <w:pPr>
        <w:spacing w:before="240" w:line="360" w:lineRule="auto"/>
        <w:jc w:val="both"/>
        <w:rPr>
          <w:sz w:val="24"/>
          <w:szCs w:val="24"/>
        </w:rPr>
      </w:pPr>
      <w:r w:rsidRPr="00AB17D5">
        <w:rPr>
          <w:sz w:val="24"/>
          <w:szCs w:val="24"/>
        </w:rPr>
        <w:t>Defeitos constatados no período de garantia deverão ser corrigidos em até 48 horas após notificação.</w:t>
      </w:r>
      <w:r w:rsidR="00F23455">
        <w:rPr>
          <w:sz w:val="24"/>
          <w:szCs w:val="24"/>
        </w:rPr>
        <w:t xml:space="preserve"> </w:t>
      </w:r>
    </w:p>
    <w:p w14:paraId="3AB98F86" w14:textId="3344CB09" w:rsidR="00F23455" w:rsidRDefault="00F23455" w:rsidP="003411A0">
      <w:pPr>
        <w:spacing w:before="240" w:line="360" w:lineRule="auto"/>
        <w:jc w:val="both"/>
        <w:rPr>
          <w:sz w:val="24"/>
          <w:szCs w:val="24"/>
        </w:rPr>
      </w:pPr>
      <w:r w:rsidRPr="00F23455">
        <w:rPr>
          <w:sz w:val="24"/>
          <w:szCs w:val="24"/>
        </w:rPr>
        <w:t>Caso o veículo retorne para correção do mesmo defeito no prazo de garantia, o serviço será considerado falha técnica, não sendo devido novo pagamento.</w:t>
      </w:r>
      <w:r w:rsidRPr="00F23455">
        <w:rPr>
          <w:sz w:val="24"/>
          <w:szCs w:val="24"/>
        </w:rPr>
        <w:br/>
        <w:t>A reincidência de falhas poderá ensejar aplicação de penalidade por desempenho insatisfatório.</w:t>
      </w:r>
    </w:p>
    <w:p w14:paraId="6A141158" w14:textId="17411E6E" w:rsidR="00AB17D5" w:rsidRPr="00AB17D5" w:rsidRDefault="00AB17D5" w:rsidP="00AB17D5">
      <w:pPr>
        <w:spacing w:before="240" w:line="360" w:lineRule="auto"/>
        <w:jc w:val="both"/>
        <w:rPr>
          <w:b/>
          <w:bCs/>
          <w:sz w:val="24"/>
          <w:szCs w:val="24"/>
        </w:rPr>
      </w:pPr>
      <w:r w:rsidRPr="00AB17D5">
        <w:rPr>
          <w:b/>
          <w:bCs/>
          <w:sz w:val="24"/>
          <w:szCs w:val="24"/>
        </w:rPr>
        <w:t>3.4 Tabela de Referência</w:t>
      </w:r>
    </w:p>
    <w:p w14:paraId="2B01EBA0" w14:textId="7B0346D2" w:rsidR="00AB17D5" w:rsidRPr="00AB17D5" w:rsidRDefault="00AB17D5" w:rsidP="00AB17D5">
      <w:pPr>
        <w:spacing w:before="240" w:line="360" w:lineRule="auto"/>
        <w:jc w:val="both"/>
        <w:rPr>
          <w:sz w:val="24"/>
          <w:szCs w:val="24"/>
        </w:rPr>
      </w:pPr>
      <w:r w:rsidRPr="00AB17D5">
        <w:rPr>
          <w:sz w:val="24"/>
          <w:szCs w:val="24"/>
        </w:rPr>
        <w:t xml:space="preserve">Os valores das peças terão como base a </w:t>
      </w:r>
      <w:r w:rsidRPr="00AB17D5">
        <w:rPr>
          <w:b/>
          <w:bCs/>
          <w:sz w:val="24"/>
          <w:szCs w:val="24"/>
        </w:rPr>
        <w:t>Tabela Oficial de Preços das Montadoras</w:t>
      </w:r>
      <w:r w:rsidR="00625C86">
        <w:rPr>
          <w:b/>
          <w:bCs/>
          <w:sz w:val="24"/>
          <w:szCs w:val="24"/>
        </w:rPr>
        <w:t xml:space="preserve"> ou Software Audatex Gov</w:t>
      </w:r>
      <w:r w:rsidRPr="00AB17D5">
        <w:rPr>
          <w:sz w:val="24"/>
          <w:szCs w:val="24"/>
        </w:rPr>
        <w:t>, vigente na data do fornecimento.</w:t>
      </w:r>
    </w:p>
    <w:p w14:paraId="03B923C2" w14:textId="77777777" w:rsidR="00AB17D5" w:rsidRPr="00AB17D5" w:rsidRDefault="00AB17D5" w:rsidP="00AB17D5">
      <w:pPr>
        <w:spacing w:before="240" w:line="360" w:lineRule="auto"/>
        <w:jc w:val="both"/>
        <w:rPr>
          <w:sz w:val="24"/>
          <w:szCs w:val="24"/>
        </w:rPr>
      </w:pPr>
      <w:r w:rsidRPr="00AB17D5">
        <w:rPr>
          <w:sz w:val="24"/>
          <w:szCs w:val="24"/>
        </w:rPr>
        <w:t>Na inexistência de item na tabela:</w:t>
      </w:r>
    </w:p>
    <w:p w14:paraId="709D79A7" w14:textId="77777777" w:rsidR="00AB17D5" w:rsidRPr="00AB17D5" w:rsidRDefault="00AB17D5" w:rsidP="00AB17D5">
      <w:pPr>
        <w:numPr>
          <w:ilvl w:val="0"/>
          <w:numId w:val="14"/>
        </w:numPr>
        <w:spacing w:before="240" w:line="360" w:lineRule="auto"/>
        <w:jc w:val="both"/>
        <w:rPr>
          <w:sz w:val="24"/>
          <w:szCs w:val="24"/>
        </w:rPr>
      </w:pPr>
      <w:r w:rsidRPr="00AB17D5">
        <w:rPr>
          <w:sz w:val="24"/>
          <w:szCs w:val="24"/>
        </w:rPr>
        <w:t>deverá ser apresentada cotação de concessionária autorizada;</w:t>
      </w:r>
    </w:p>
    <w:p w14:paraId="6450F400" w14:textId="636118BF" w:rsidR="00AB17D5" w:rsidRPr="00AB17D5" w:rsidRDefault="00AB17D5" w:rsidP="00AB17D5">
      <w:pPr>
        <w:numPr>
          <w:ilvl w:val="0"/>
          <w:numId w:val="14"/>
        </w:numPr>
        <w:spacing w:before="240" w:line="360" w:lineRule="auto"/>
        <w:jc w:val="both"/>
        <w:rPr>
          <w:sz w:val="24"/>
          <w:szCs w:val="24"/>
        </w:rPr>
      </w:pPr>
      <w:r w:rsidRPr="00AB17D5">
        <w:rPr>
          <w:sz w:val="24"/>
          <w:szCs w:val="24"/>
        </w:rPr>
        <w:t xml:space="preserve">será aplicada a média de, no mínimo, </w:t>
      </w:r>
      <w:r w:rsidR="00FA47BC">
        <w:rPr>
          <w:sz w:val="24"/>
          <w:szCs w:val="24"/>
        </w:rPr>
        <w:t>3</w:t>
      </w:r>
      <w:r w:rsidRPr="00AB17D5">
        <w:rPr>
          <w:sz w:val="24"/>
          <w:szCs w:val="24"/>
        </w:rPr>
        <w:t xml:space="preserve"> cotações;</w:t>
      </w:r>
    </w:p>
    <w:p w14:paraId="10AD996A" w14:textId="77777777" w:rsidR="00AB17D5" w:rsidRDefault="00AB17D5" w:rsidP="00AB17D5">
      <w:pPr>
        <w:numPr>
          <w:ilvl w:val="0"/>
          <w:numId w:val="14"/>
        </w:numPr>
        <w:spacing w:before="240" w:line="360" w:lineRule="auto"/>
        <w:jc w:val="both"/>
        <w:rPr>
          <w:sz w:val="24"/>
          <w:szCs w:val="24"/>
        </w:rPr>
      </w:pPr>
      <w:r w:rsidRPr="00AB17D5">
        <w:rPr>
          <w:sz w:val="24"/>
          <w:szCs w:val="24"/>
        </w:rPr>
        <w:t>sobre o valor final incidirá o desconto contratado.</w:t>
      </w:r>
    </w:p>
    <w:p w14:paraId="40ECC176" w14:textId="500B4C40" w:rsidR="00AB17D5" w:rsidRDefault="00AB17D5" w:rsidP="00AB17D5">
      <w:pPr>
        <w:spacing w:before="240" w:line="360" w:lineRule="auto"/>
        <w:jc w:val="both"/>
        <w:rPr>
          <w:b/>
          <w:bCs/>
          <w:sz w:val="24"/>
          <w:szCs w:val="24"/>
        </w:rPr>
      </w:pPr>
      <w:r w:rsidRPr="00AB17D5">
        <w:rPr>
          <w:b/>
          <w:bCs/>
          <w:sz w:val="24"/>
          <w:szCs w:val="24"/>
        </w:rPr>
        <w:t xml:space="preserve">3.5 </w:t>
      </w:r>
      <w:r>
        <w:rPr>
          <w:b/>
          <w:bCs/>
          <w:sz w:val="24"/>
          <w:szCs w:val="24"/>
        </w:rPr>
        <w:t>Indicadores de Desempenho</w:t>
      </w:r>
    </w:p>
    <w:p w14:paraId="7BD7F20D" w14:textId="77777777" w:rsidR="00AB17D5" w:rsidRPr="00AB17D5" w:rsidRDefault="00AB17D5" w:rsidP="00AB17D5">
      <w:pPr>
        <w:spacing w:before="240" w:line="360" w:lineRule="auto"/>
        <w:jc w:val="both"/>
        <w:rPr>
          <w:sz w:val="24"/>
          <w:szCs w:val="24"/>
        </w:rPr>
      </w:pPr>
      <w:r w:rsidRPr="00AB17D5">
        <w:rPr>
          <w:sz w:val="24"/>
          <w:szCs w:val="24"/>
        </w:rPr>
        <w:t>Serão avaliados:</w:t>
      </w:r>
    </w:p>
    <w:p w14:paraId="266DE41F" w14:textId="77777777" w:rsidR="00AB17D5" w:rsidRPr="00AB17D5" w:rsidRDefault="00AB17D5" w:rsidP="00AB17D5">
      <w:pPr>
        <w:numPr>
          <w:ilvl w:val="0"/>
          <w:numId w:val="15"/>
        </w:numPr>
        <w:spacing w:before="240" w:line="360" w:lineRule="auto"/>
        <w:jc w:val="both"/>
        <w:rPr>
          <w:sz w:val="24"/>
          <w:szCs w:val="24"/>
        </w:rPr>
      </w:pPr>
      <w:r w:rsidRPr="00AB17D5">
        <w:rPr>
          <w:sz w:val="24"/>
          <w:szCs w:val="24"/>
        </w:rPr>
        <w:t>percentual de OS atendidas no prazo;</w:t>
      </w:r>
    </w:p>
    <w:p w14:paraId="60D5356D" w14:textId="77777777" w:rsidR="00AB17D5" w:rsidRPr="00AB17D5" w:rsidRDefault="00AB17D5" w:rsidP="00AB17D5">
      <w:pPr>
        <w:numPr>
          <w:ilvl w:val="0"/>
          <w:numId w:val="15"/>
        </w:numPr>
        <w:spacing w:before="240" w:line="360" w:lineRule="auto"/>
        <w:jc w:val="both"/>
        <w:rPr>
          <w:sz w:val="24"/>
          <w:szCs w:val="24"/>
        </w:rPr>
      </w:pPr>
      <w:r w:rsidRPr="00AB17D5">
        <w:rPr>
          <w:sz w:val="24"/>
          <w:szCs w:val="24"/>
        </w:rPr>
        <w:t>reincidência de falhas no mesmo veículo;</w:t>
      </w:r>
    </w:p>
    <w:p w14:paraId="6E6F9154" w14:textId="77777777" w:rsidR="00AB17D5" w:rsidRPr="00AB17D5" w:rsidRDefault="00AB17D5" w:rsidP="00AB17D5">
      <w:pPr>
        <w:numPr>
          <w:ilvl w:val="0"/>
          <w:numId w:val="15"/>
        </w:numPr>
        <w:spacing w:before="240" w:line="360" w:lineRule="auto"/>
        <w:jc w:val="both"/>
        <w:rPr>
          <w:sz w:val="24"/>
          <w:szCs w:val="24"/>
        </w:rPr>
      </w:pPr>
      <w:r w:rsidRPr="00AB17D5">
        <w:rPr>
          <w:sz w:val="24"/>
          <w:szCs w:val="24"/>
        </w:rPr>
        <w:t>tempo médio de liberação.</w:t>
      </w:r>
    </w:p>
    <w:p w14:paraId="49273196" w14:textId="77777777" w:rsidR="00AB17D5" w:rsidRPr="00AB17D5" w:rsidRDefault="00AB17D5" w:rsidP="00AB17D5">
      <w:pPr>
        <w:spacing w:before="240" w:line="360" w:lineRule="auto"/>
        <w:jc w:val="both"/>
        <w:rPr>
          <w:sz w:val="24"/>
          <w:szCs w:val="24"/>
        </w:rPr>
      </w:pPr>
      <w:r w:rsidRPr="00AB17D5">
        <w:rPr>
          <w:sz w:val="24"/>
          <w:szCs w:val="24"/>
        </w:rPr>
        <w:t>Desempenho insatisfatório poderá ensejar penalidades.</w:t>
      </w:r>
    </w:p>
    <w:p w14:paraId="2B317A71" w14:textId="52A7C86C" w:rsidR="00AB17D5" w:rsidRDefault="00AB17D5" w:rsidP="00AB17D5">
      <w:pPr>
        <w:spacing w:before="240" w:line="360" w:lineRule="auto"/>
        <w:jc w:val="both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3.6 Responsabilidade Técnica</w:t>
      </w:r>
    </w:p>
    <w:p w14:paraId="42F69950" w14:textId="210B365F" w:rsidR="00AB17D5" w:rsidRDefault="00AB17D5" w:rsidP="00AB17D5">
      <w:pPr>
        <w:spacing w:before="240" w:line="360" w:lineRule="auto"/>
        <w:jc w:val="both"/>
        <w:rPr>
          <w:sz w:val="24"/>
          <w:szCs w:val="24"/>
        </w:rPr>
      </w:pPr>
      <w:r w:rsidRPr="00AB17D5">
        <w:rPr>
          <w:sz w:val="24"/>
          <w:szCs w:val="24"/>
        </w:rPr>
        <w:lastRenderedPageBreak/>
        <w:t>A empresa é responsável pelo diagnóstico, execução e peças aplicadas, não sendo admitida transferência de responsabilidade entre fornecedores.</w:t>
      </w:r>
    </w:p>
    <w:p w14:paraId="1A3F4CFC" w14:textId="2FA29210" w:rsidR="004B7B1F" w:rsidRPr="004B7B1F" w:rsidRDefault="004B7B1F" w:rsidP="00AB17D5">
      <w:pPr>
        <w:spacing w:before="240" w:line="360" w:lineRule="auto"/>
        <w:jc w:val="both"/>
        <w:rPr>
          <w:b/>
          <w:bCs/>
          <w:sz w:val="24"/>
          <w:szCs w:val="24"/>
        </w:rPr>
      </w:pPr>
      <w:r w:rsidRPr="004B7B1F">
        <w:rPr>
          <w:b/>
          <w:bCs/>
          <w:sz w:val="24"/>
          <w:szCs w:val="24"/>
        </w:rPr>
        <w:t>3.7 Peças avulsas</w:t>
      </w:r>
    </w:p>
    <w:p w14:paraId="2558C36F" w14:textId="77777777" w:rsidR="004B7B1F" w:rsidRPr="004B7B1F" w:rsidRDefault="004B7B1F" w:rsidP="004B7B1F">
      <w:pPr>
        <w:spacing w:before="240" w:line="360" w:lineRule="auto"/>
        <w:jc w:val="both"/>
        <w:rPr>
          <w:sz w:val="24"/>
          <w:szCs w:val="24"/>
        </w:rPr>
      </w:pPr>
      <w:r w:rsidRPr="004B7B1F">
        <w:rPr>
          <w:sz w:val="24"/>
          <w:szCs w:val="24"/>
        </w:rPr>
        <w:t xml:space="preserve">Além das peças aplicadas nos serviços de manutenção, a Administração poderá solicitar o </w:t>
      </w:r>
      <w:r w:rsidRPr="004B7B1F">
        <w:rPr>
          <w:b/>
          <w:bCs/>
          <w:sz w:val="24"/>
          <w:szCs w:val="24"/>
        </w:rPr>
        <w:t>fornecimento de peças, componentes e acessórios de forma avulsa</w:t>
      </w:r>
      <w:r w:rsidRPr="004B7B1F">
        <w:rPr>
          <w:sz w:val="24"/>
          <w:szCs w:val="24"/>
        </w:rPr>
        <w:t>, sem execução de serviço pela contratada.</w:t>
      </w:r>
    </w:p>
    <w:p w14:paraId="594E4A52" w14:textId="77777777" w:rsidR="004B7B1F" w:rsidRPr="004B7B1F" w:rsidRDefault="004B7B1F" w:rsidP="004B7B1F">
      <w:pPr>
        <w:spacing w:before="240" w:line="360" w:lineRule="auto"/>
        <w:jc w:val="both"/>
        <w:rPr>
          <w:sz w:val="24"/>
          <w:szCs w:val="24"/>
        </w:rPr>
      </w:pPr>
      <w:r w:rsidRPr="004B7B1F">
        <w:rPr>
          <w:sz w:val="24"/>
          <w:szCs w:val="24"/>
        </w:rPr>
        <w:t>Nesses casos:</w:t>
      </w:r>
    </w:p>
    <w:p w14:paraId="2B861331" w14:textId="77777777" w:rsidR="004B7B1F" w:rsidRPr="004B7B1F" w:rsidRDefault="004B7B1F" w:rsidP="004B7B1F">
      <w:pPr>
        <w:numPr>
          <w:ilvl w:val="0"/>
          <w:numId w:val="16"/>
        </w:numPr>
        <w:spacing w:before="240" w:line="360" w:lineRule="auto"/>
        <w:jc w:val="both"/>
        <w:rPr>
          <w:sz w:val="24"/>
          <w:szCs w:val="24"/>
        </w:rPr>
      </w:pPr>
      <w:r w:rsidRPr="004B7B1F">
        <w:rPr>
          <w:sz w:val="24"/>
          <w:szCs w:val="24"/>
        </w:rPr>
        <w:t xml:space="preserve">será emitida </w:t>
      </w:r>
      <w:r w:rsidRPr="004B7B1F">
        <w:rPr>
          <w:b/>
          <w:bCs/>
          <w:sz w:val="24"/>
          <w:szCs w:val="24"/>
        </w:rPr>
        <w:t>Ordem de Fornecimento de Peças (OFP)</w:t>
      </w:r>
      <w:r w:rsidRPr="004B7B1F">
        <w:rPr>
          <w:sz w:val="24"/>
          <w:szCs w:val="24"/>
        </w:rPr>
        <w:t>;</w:t>
      </w:r>
    </w:p>
    <w:p w14:paraId="519B0BC0" w14:textId="5F58B256" w:rsidR="004B7B1F" w:rsidRPr="004B7B1F" w:rsidRDefault="004B7B1F" w:rsidP="004B7B1F">
      <w:pPr>
        <w:numPr>
          <w:ilvl w:val="0"/>
          <w:numId w:val="16"/>
        </w:numPr>
        <w:spacing w:before="240" w:line="360" w:lineRule="auto"/>
        <w:jc w:val="both"/>
        <w:rPr>
          <w:sz w:val="24"/>
          <w:szCs w:val="24"/>
        </w:rPr>
      </w:pPr>
      <w:r w:rsidRPr="004B7B1F">
        <w:rPr>
          <w:sz w:val="24"/>
          <w:szCs w:val="24"/>
        </w:rPr>
        <w:t xml:space="preserve">deverão ser observadas as mesmas exigências quanto à </w:t>
      </w:r>
      <w:r w:rsidRPr="004B7B1F">
        <w:rPr>
          <w:b/>
          <w:bCs/>
          <w:sz w:val="24"/>
          <w:szCs w:val="24"/>
        </w:rPr>
        <w:t>originalidade, procedência e comprovação pela Tabela Oficial de Preços das Montadoras</w:t>
      </w:r>
      <w:r w:rsidR="00625C86">
        <w:rPr>
          <w:b/>
          <w:bCs/>
          <w:sz w:val="24"/>
          <w:szCs w:val="24"/>
        </w:rPr>
        <w:t xml:space="preserve"> ou Software Audatex Gov</w:t>
      </w:r>
      <w:r w:rsidRPr="004B7B1F">
        <w:rPr>
          <w:sz w:val="24"/>
          <w:szCs w:val="24"/>
        </w:rPr>
        <w:t>;</w:t>
      </w:r>
    </w:p>
    <w:p w14:paraId="68D8D471" w14:textId="1CCB663A" w:rsidR="004B7B1F" w:rsidRPr="00C640BE" w:rsidRDefault="004B7B1F" w:rsidP="004B7B1F">
      <w:pPr>
        <w:numPr>
          <w:ilvl w:val="0"/>
          <w:numId w:val="16"/>
        </w:numPr>
        <w:spacing w:before="240" w:line="360" w:lineRule="auto"/>
        <w:jc w:val="both"/>
        <w:rPr>
          <w:sz w:val="24"/>
          <w:szCs w:val="24"/>
        </w:rPr>
      </w:pPr>
      <w:r w:rsidRPr="004B7B1F">
        <w:rPr>
          <w:sz w:val="24"/>
          <w:szCs w:val="24"/>
        </w:rPr>
        <w:t xml:space="preserve">aplicar-se-á o </w:t>
      </w:r>
      <w:r w:rsidRPr="004B7B1F">
        <w:rPr>
          <w:b/>
          <w:bCs/>
          <w:sz w:val="24"/>
          <w:szCs w:val="24"/>
        </w:rPr>
        <w:t>desconto percentual contratado</w:t>
      </w:r>
      <w:r w:rsidRPr="004B7B1F">
        <w:rPr>
          <w:sz w:val="24"/>
          <w:szCs w:val="24"/>
        </w:rPr>
        <w:t>.</w:t>
      </w:r>
    </w:p>
    <w:p w14:paraId="615AF3ED" w14:textId="40380EC6" w:rsidR="004B7B1F" w:rsidRPr="004B7B1F" w:rsidRDefault="004B7B1F" w:rsidP="004B7B1F">
      <w:pPr>
        <w:spacing w:before="240" w:line="360" w:lineRule="auto"/>
        <w:jc w:val="both"/>
        <w:rPr>
          <w:b/>
          <w:bCs/>
          <w:sz w:val="24"/>
          <w:szCs w:val="24"/>
        </w:rPr>
      </w:pPr>
      <w:r w:rsidRPr="004B7B1F">
        <w:rPr>
          <w:b/>
          <w:bCs/>
          <w:sz w:val="24"/>
          <w:szCs w:val="24"/>
        </w:rPr>
        <w:t>3.7.1 Prazo de entrega das peças avulsas</w:t>
      </w:r>
    </w:p>
    <w:p w14:paraId="794CB51E" w14:textId="77777777" w:rsidR="004B7B1F" w:rsidRPr="004B7B1F" w:rsidRDefault="004B7B1F" w:rsidP="004B7B1F">
      <w:pPr>
        <w:spacing w:before="240" w:line="360" w:lineRule="auto"/>
        <w:jc w:val="both"/>
        <w:rPr>
          <w:sz w:val="24"/>
          <w:szCs w:val="24"/>
        </w:rPr>
      </w:pPr>
      <w:r w:rsidRPr="004B7B1F">
        <w:rPr>
          <w:sz w:val="24"/>
          <w:szCs w:val="24"/>
        </w:rPr>
        <w:t>Os prazos máximos para fornecimento de peças serão:</w:t>
      </w:r>
    </w:p>
    <w:tbl>
      <w:tblPr>
        <w:tblStyle w:val="TabeladeGradeClara"/>
        <w:tblW w:w="0" w:type="auto"/>
        <w:tblLook w:val="04A0" w:firstRow="1" w:lastRow="0" w:firstColumn="1" w:lastColumn="0" w:noHBand="0" w:noVBand="1"/>
      </w:tblPr>
      <w:tblGrid>
        <w:gridCol w:w="3955"/>
        <w:gridCol w:w="4539"/>
      </w:tblGrid>
      <w:tr w:rsidR="004B7B1F" w:rsidRPr="004B7B1F" w14:paraId="0FC15FD4" w14:textId="77777777" w:rsidTr="004B7B1F">
        <w:tc>
          <w:tcPr>
            <w:tcW w:w="0" w:type="auto"/>
            <w:hideMark/>
          </w:tcPr>
          <w:p w14:paraId="0ECD40EE" w14:textId="77777777" w:rsidR="004B7B1F" w:rsidRPr="004B7B1F" w:rsidRDefault="004B7B1F" w:rsidP="004B7B1F">
            <w:pPr>
              <w:spacing w:before="240" w:line="360" w:lineRule="auto"/>
              <w:jc w:val="center"/>
              <w:rPr>
                <w:b/>
                <w:bCs/>
                <w:sz w:val="24"/>
                <w:szCs w:val="24"/>
              </w:rPr>
            </w:pPr>
            <w:r w:rsidRPr="004B7B1F">
              <w:rPr>
                <w:b/>
                <w:bCs/>
                <w:sz w:val="24"/>
                <w:szCs w:val="24"/>
              </w:rPr>
              <w:t>Situação</w:t>
            </w:r>
          </w:p>
        </w:tc>
        <w:tc>
          <w:tcPr>
            <w:tcW w:w="0" w:type="auto"/>
            <w:hideMark/>
          </w:tcPr>
          <w:p w14:paraId="734095D7" w14:textId="77777777" w:rsidR="004B7B1F" w:rsidRPr="004B7B1F" w:rsidRDefault="004B7B1F" w:rsidP="004B7B1F">
            <w:pPr>
              <w:spacing w:before="240" w:line="360" w:lineRule="auto"/>
              <w:jc w:val="center"/>
              <w:rPr>
                <w:b/>
                <w:bCs/>
                <w:sz w:val="24"/>
                <w:szCs w:val="24"/>
              </w:rPr>
            </w:pPr>
            <w:r w:rsidRPr="004B7B1F">
              <w:rPr>
                <w:b/>
                <w:bCs/>
                <w:sz w:val="24"/>
                <w:szCs w:val="24"/>
              </w:rPr>
              <w:t>Prazo</w:t>
            </w:r>
          </w:p>
        </w:tc>
      </w:tr>
      <w:tr w:rsidR="004B7B1F" w:rsidRPr="004B7B1F" w14:paraId="7E52C790" w14:textId="77777777" w:rsidTr="004B7B1F">
        <w:tc>
          <w:tcPr>
            <w:tcW w:w="0" w:type="auto"/>
            <w:hideMark/>
          </w:tcPr>
          <w:p w14:paraId="08861246" w14:textId="77777777" w:rsidR="004B7B1F" w:rsidRPr="004B7B1F" w:rsidRDefault="004B7B1F" w:rsidP="004B7B1F">
            <w:pPr>
              <w:spacing w:before="240" w:line="360" w:lineRule="auto"/>
              <w:jc w:val="both"/>
              <w:rPr>
                <w:sz w:val="24"/>
                <w:szCs w:val="24"/>
              </w:rPr>
            </w:pPr>
            <w:r w:rsidRPr="004B7B1F">
              <w:rPr>
                <w:sz w:val="24"/>
                <w:szCs w:val="24"/>
              </w:rPr>
              <w:t>Peças de estoque comum</w:t>
            </w:r>
          </w:p>
        </w:tc>
        <w:tc>
          <w:tcPr>
            <w:tcW w:w="0" w:type="auto"/>
            <w:hideMark/>
          </w:tcPr>
          <w:p w14:paraId="1A77BB22" w14:textId="77777777" w:rsidR="004B7B1F" w:rsidRPr="004B7B1F" w:rsidRDefault="004B7B1F" w:rsidP="004B7B1F">
            <w:pPr>
              <w:spacing w:before="240" w:line="360" w:lineRule="auto"/>
              <w:jc w:val="both"/>
              <w:rPr>
                <w:sz w:val="24"/>
                <w:szCs w:val="24"/>
              </w:rPr>
            </w:pPr>
            <w:r w:rsidRPr="004B7B1F">
              <w:rPr>
                <w:sz w:val="24"/>
                <w:szCs w:val="24"/>
              </w:rPr>
              <w:t>até 48 horas</w:t>
            </w:r>
          </w:p>
        </w:tc>
      </w:tr>
      <w:tr w:rsidR="004B7B1F" w:rsidRPr="004B7B1F" w14:paraId="0D29C437" w14:textId="77777777" w:rsidTr="004B7B1F">
        <w:tc>
          <w:tcPr>
            <w:tcW w:w="0" w:type="auto"/>
            <w:hideMark/>
          </w:tcPr>
          <w:p w14:paraId="48BED2B4" w14:textId="77777777" w:rsidR="004B7B1F" w:rsidRPr="004B7B1F" w:rsidRDefault="004B7B1F" w:rsidP="004B7B1F">
            <w:pPr>
              <w:spacing w:before="240" w:line="360" w:lineRule="auto"/>
              <w:jc w:val="both"/>
              <w:rPr>
                <w:sz w:val="24"/>
                <w:szCs w:val="24"/>
              </w:rPr>
            </w:pPr>
            <w:r w:rsidRPr="004B7B1F">
              <w:rPr>
                <w:sz w:val="24"/>
                <w:szCs w:val="24"/>
              </w:rPr>
              <w:t>Peças não disponíveis em estoque local</w:t>
            </w:r>
          </w:p>
        </w:tc>
        <w:tc>
          <w:tcPr>
            <w:tcW w:w="0" w:type="auto"/>
            <w:hideMark/>
          </w:tcPr>
          <w:p w14:paraId="5BA612BD" w14:textId="77777777" w:rsidR="004B7B1F" w:rsidRPr="004B7B1F" w:rsidRDefault="004B7B1F" w:rsidP="004B7B1F">
            <w:pPr>
              <w:spacing w:before="240" w:line="360" w:lineRule="auto"/>
              <w:jc w:val="both"/>
              <w:rPr>
                <w:sz w:val="24"/>
                <w:szCs w:val="24"/>
              </w:rPr>
            </w:pPr>
            <w:r w:rsidRPr="004B7B1F">
              <w:rPr>
                <w:sz w:val="24"/>
                <w:szCs w:val="24"/>
              </w:rPr>
              <w:t>até 5 dias úteis</w:t>
            </w:r>
          </w:p>
        </w:tc>
      </w:tr>
      <w:tr w:rsidR="004B7B1F" w:rsidRPr="004B7B1F" w14:paraId="759F2134" w14:textId="77777777" w:rsidTr="004B7B1F">
        <w:tc>
          <w:tcPr>
            <w:tcW w:w="0" w:type="auto"/>
            <w:hideMark/>
          </w:tcPr>
          <w:p w14:paraId="16592682" w14:textId="77777777" w:rsidR="004B7B1F" w:rsidRPr="004B7B1F" w:rsidRDefault="004B7B1F" w:rsidP="004B7B1F">
            <w:pPr>
              <w:spacing w:before="240" w:line="360" w:lineRule="auto"/>
              <w:jc w:val="both"/>
              <w:rPr>
                <w:sz w:val="24"/>
                <w:szCs w:val="24"/>
              </w:rPr>
            </w:pPr>
            <w:r w:rsidRPr="004B7B1F">
              <w:rPr>
                <w:sz w:val="24"/>
                <w:szCs w:val="24"/>
              </w:rPr>
              <w:t>Peças especiais ou sob encomenda</w:t>
            </w:r>
          </w:p>
        </w:tc>
        <w:tc>
          <w:tcPr>
            <w:tcW w:w="0" w:type="auto"/>
            <w:hideMark/>
          </w:tcPr>
          <w:p w14:paraId="7527095D" w14:textId="77777777" w:rsidR="004B7B1F" w:rsidRPr="004B7B1F" w:rsidRDefault="004B7B1F" w:rsidP="004B7B1F">
            <w:pPr>
              <w:spacing w:before="240" w:line="360" w:lineRule="auto"/>
              <w:jc w:val="both"/>
              <w:rPr>
                <w:sz w:val="24"/>
                <w:szCs w:val="24"/>
              </w:rPr>
            </w:pPr>
            <w:r w:rsidRPr="004B7B1F">
              <w:rPr>
                <w:sz w:val="24"/>
                <w:szCs w:val="24"/>
              </w:rPr>
              <w:t>prazo a justificar e aprovar pela Administração</w:t>
            </w:r>
          </w:p>
        </w:tc>
      </w:tr>
    </w:tbl>
    <w:p w14:paraId="7B1C9D53" w14:textId="74E12845" w:rsidR="004B7B1F" w:rsidRPr="004B7B1F" w:rsidRDefault="004B7B1F" w:rsidP="004B7B1F">
      <w:pPr>
        <w:spacing w:before="240" w:line="360" w:lineRule="auto"/>
        <w:jc w:val="both"/>
        <w:rPr>
          <w:sz w:val="24"/>
          <w:szCs w:val="24"/>
        </w:rPr>
      </w:pPr>
      <w:r w:rsidRPr="004B7B1F">
        <w:rPr>
          <w:sz w:val="24"/>
          <w:szCs w:val="24"/>
        </w:rPr>
        <w:t>O descumprimento injustificado dos prazos sujeitará a contratada às penalidades previstas no contrato.</w:t>
      </w:r>
    </w:p>
    <w:p w14:paraId="13CC80DA" w14:textId="77723EFE" w:rsidR="004B7B1F" w:rsidRPr="004B7B1F" w:rsidRDefault="009A2CB3" w:rsidP="004B7B1F">
      <w:pPr>
        <w:spacing w:before="240" w:line="360" w:lineRule="auto"/>
        <w:jc w:val="both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3.7.2 Recebimento das peças</w:t>
      </w:r>
    </w:p>
    <w:p w14:paraId="2777DCE0" w14:textId="77777777" w:rsidR="004B7B1F" w:rsidRPr="004B7B1F" w:rsidRDefault="004B7B1F" w:rsidP="004B7B1F">
      <w:pPr>
        <w:spacing w:before="240" w:line="360" w:lineRule="auto"/>
        <w:jc w:val="both"/>
        <w:rPr>
          <w:sz w:val="24"/>
          <w:szCs w:val="24"/>
        </w:rPr>
      </w:pPr>
      <w:r w:rsidRPr="004B7B1F">
        <w:rPr>
          <w:sz w:val="24"/>
          <w:szCs w:val="24"/>
        </w:rPr>
        <w:t>O recebimento das peças ocorrerá mediante:</w:t>
      </w:r>
    </w:p>
    <w:p w14:paraId="3C614143" w14:textId="77777777" w:rsidR="004B7B1F" w:rsidRPr="004B7B1F" w:rsidRDefault="004B7B1F" w:rsidP="004B7B1F">
      <w:pPr>
        <w:numPr>
          <w:ilvl w:val="0"/>
          <w:numId w:val="17"/>
        </w:numPr>
        <w:spacing w:before="240" w:line="360" w:lineRule="auto"/>
        <w:jc w:val="both"/>
        <w:rPr>
          <w:sz w:val="24"/>
          <w:szCs w:val="24"/>
        </w:rPr>
      </w:pPr>
      <w:r w:rsidRPr="004B7B1F">
        <w:rPr>
          <w:sz w:val="24"/>
          <w:szCs w:val="24"/>
        </w:rPr>
        <w:lastRenderedPageBreak/>
        <w:t>conferência física;</w:t>
      </w:r>
    </w:p>
    <w:p w14:paraId="7A11708B" w14:textId="77777777" w:rsidR="004B7B1F" w:rsidRPr="004B7B1F" w:rsidRDefault="004B7B1F" w:rsidP="004B7B1F">
      <w:pPr>
        <w:numPr>
          <w:ilvl w:val="0"/>
          <w:numId w:val="17"/>
        </w:numPr>
        <w:spacing w:before="240" w:line="360" w:lineRule="auto"/>
        <w:jc w:val="both"/>
        <w:rPr>
          <w:sz w:val="24"/>
          <w:szCs w:val="24"/>
        </w:rPr>
      </w:pPr>
      <w:r w:rsidRPr="004B7B1F">
        <w:rPr>
          <w:sz w:val="24"/>
          <w:szCs w:val="24"/>
        </w:rPr>
        <w:t>verificação de códigos, marca e especificação;</w:t>
      </w:r>
    </w:p>
    <w:p w14:paraId="0A177019" w14:textId="77777777" w:rsidR="004B7B1F" w:rsidRPr="004B7B1F" w:rsidRDefault="004B7B1F" w:rsidP="004B7B1F">
      <w:pPr>
        <w:numPr>
          <w:ilvl w:val="0"/>
          <w:numId w:val="17"/>
        </w:numPr>
        <w:spacing w:before="240" w:line="360" w:lineRule="auto"/>
        <w:jc w:val="both"/>
        <w:rPr>
          <w:sz w:val="24"/>
          <w:szCs w:val="24"/>
        </w:rPr>
      </w:pPr>
      <w:r w:rsidRPr="004B7B1F">
        <w:rPr>
          <w:sz w:val="24"/>
          <w:szCs w:val="24"/>
        </w:rPr>
        <w:t>conferência da documentação fiscal e comprovação de preço de tabela.</w:t>
      </w:r>
    </w:p>
    <w:p w14:paraId="40341C44" w14:textId="77777777" w:rsidR="004B7B1F" w:rsidRPr="004B7B1F" w:rsidRDefault="004B7B1F" w:rsidP="004B7B1F">
      <w:pPr>
        <w:spacing w:before="240" w:line="360" w:lineRule="auto"/>
        <w:jc w:val="both"/>
        <w:rPr>
          <w:sz w:val="24"/>
          <w:szCs w:val="24"/>
        </w:rPr>
      </w:pPr>
      <w:r w:rsidRPr="004B7B1F">
        <w:rPr>
          <w:sz w:val="24"/>
          <w:szCs w:val="24"/>
        </w:rPr>
        <w:t xml:space="preserve">Peças em desacordo poderão ser recusadas, devendo ser substituídas em até </w:t>
      </w:r>
      <w:r w:rsidRPr="004B7B1F">
        <w:rPr>
          <w:b/>
          <w:bCs/>
          <w:sz w:val="24"/>
          <w:szCs w:val="24"/>
        </w:rPr>
        <w:t>48 horas</w:t>
      </w:r>
      <w:r w:rsidRPr="004B7B1F">
        <w:rPr>
          <w:sz w:val="24"/>
          <w:szCs w:val="24"/>
        </w:rPr>
        <w:t>, sem ônus.</w:t>
      </w:r>
    </w:p>
    <w:p w14:paraId="74FD2733" w14:textId="77777777" w:rsidR="009A2CB3" w:rsidRDefault="009A2CB3" w:rsidP="00D912A9">
      <w:pPr>
        <w:spacing w:line="360" w:lineRule="auto"/>
        <w:jc w:val="both"/>
        <w:rPr>
          <w:sz w:val="24"/>
          <w:szCs w:val="24"/>
        </w:rPr>
      </w:pPr>
    </w:p>
    <w:p w14:paraId="014D0EE0" w14:textId="74E7A04A" w:rsidR="00D912A9" w:rsidRDefault="00A42F05" w:rsidP="00D912A9">
      <w:pPr>
        <w:spacing w:line="360" w:lineRule="auto"/>
        <w:jc w:val="both"/>
        <w:rPr>
          <w:rStyle w:val="Forte"/>
        </w:rPr>
      </w:pPr>
      <w:r w:rsidRPr="00D912A9">
        <w:rPr>
          <w:rStyle w:val="Forte"/>
          <w:sz w:val="24"/>
          <w:szCs w:val="24"/>
        </w:rPr>
        <w:t>4. ALTERNATIVAS DISPONÍVEIS NO MERCADO</w:t>
      </w:r>
    </w:p>
    <w:p w14:paraId="68E2492E" w14:textId="7797E0C2" w:rsidR="00D912A9" w:rsidRPr="00D912A9" w:rsidRDefault="00D912A9" w:rsidP="00D912A9">
      <w:pPr>
        <w:spacing w:line="360" w:lineRule="auto"/>
        <w:jc w:val="both"/>
        <w:rPr>
          <w:sz w:val="24"/>
          <w:szCs w:val="24"/>
          <w:lang w:eastAsia="pt-BR"/>
        </w:rPr>
      </w:pPr>
      <w:r w:rsidRPr="00D912A9">
        <w:rPr>
          <w:sz w:val="24"/>
          <w:szCs w:val="24"/>
          <w:lang w:eastAsia="pt-BR"/>
        </w:rPr>
        <w:t>O mercado regional possui oficinas especializadas em linha leve, diesel e máquinas pesadas.</w:t>
      </w:r>
      <w:r w:rsidRPr="00D912A9">
        <w:rPr>
          <w:sz w:val="24"/>
          <w:szCs w:val="24"/>
          <w:lang w:eastAsia="pt-BR"/>
        </w:rPr>
        <w:br/>
        <w:t>Alternativas analisadas:</w:t>
      </w:r>
    </w:p>
    <w:tbl>
      <w:tblPr>
        <w:tblStyle w:val="TabeladeGradeClara"/>
        <w:tblW w:w="0" w:type="auto"/>
        <w:tblLook w:val="04A0" w:firstRow="1" w:lastRow="0" w:firstColumn="1" w:lastColumn="0" w:noHBand="0" w:noVBand="1"/>
      </w:tblPr>
      <w:tblGrid>
        <w:gridCol w:w="3278"/>
        <w:gridCol w:w="5216"/>
      </w:tblGrid>
      <w:tr w:rsidR="00D912A9" w:rsidRPr="00D912A9" w14:paraId="5AE87424" w14:textId="77777777" w:rsidTr="00D912A9">
        <w:tc>
          <w:tcPr>
            <w:tcW w:w="0" w:type="auto"/>
            <w:hideMark/>
          </w:tcPr>
          <w:p w14:paraId="4C1E5FF3" w14:textId="77777777" w:rsidR="00D912A9" w:rsidRPr="00D912A9" w:rsidRDefault="00D912A9" w:rsidP="00D912A9">
            <w:pPr>
              <w:pStyle w:val="Ttulo2"/>
              <w:spacing w:line="360" w:lineRule="auto"/>
              <w:jc w:val="center"/>
              <w:rPr>
                <w:rFonts w:ascii="Arial" w:hAnsi="Arial" w:cs="Arial"/>
                <w:i w:val="0"/>
                <w:iCs w:val="0"/>
                <w:sz w:val="24"/>
                <w:szCs w:val="24"/>
                <w:lang w:eastAsia="pt-BR"/>
              </w:rPr>
            </w:pPr>
            <w:r w:rsidRPr="00D912A9">
              <w:rPr>
                <w:rFonts w:ascii="Arial" w:hAnsi="Arial" w:cs="Arial"/>
                <w:i w:val="0"/>
                <w:iCs w:val="0"/>
                <w:sz w:val="24"/>
                <w:szCs w:val="24"/>
                <w:lang w:eastAsia="pt-BR"/>
              </w:rPr>
              <w:t>Alternativa</w:t>
            </w:r>
          </w:p>
        </w:tc>
        <w:tc>
          <w:tcPr>
            <w:tcW w:w="0" w:type="auto"/>
            <w:hideMark/>
          </w:tcPr>
          <w:p w14:paraId="4453B8E1" w14:textId="77777777" w:rsidR="00D912A9" w:rsidRPr="00D912A9" w:rsidRDefault="00D912A9" w:rsidP="00D912A9">
            <w:pPr>
              <w:pStyle w:val="Ttulo2"/>
              <w:spacing w:line="360" w:lineRule="auto"/>
              <w:jc w:val="center"/>
              <w:rPr>
                <w:rFonts w:ascii="Arial" w:hAnsi="Arial" w:cs="Arial"/>
                <w:i w:val="0"/>
                <w:iCs w:val="0"/>
                <w:sz w:val="24"/>
                <w:szCs w:val="24"/>
                <w:lang w:eastAsia="pt-BR"/>
              </w:rPr>
            </w:pPr>
            <w:r w:rsidRPr="00D912A9">
              <w:rPr>
                <w:rFonts w:ascii="Arial" w:hAnsi="Arial" w:cs="Arial"/>
                <w:i w:val="0"/>
                <w:iCs w:val="0"/>
                <w:sz w:val="24"/>
                <w:szCs w:val="24"/>
                <w:lang w:eastAsia="pt-BR"/>
              </w:rPr>
              <w:t>Análise</w:t>
            </w:r>
          </w:p>
        </w:tc>
      </w:tr>
      <w:tr w:rsidR="00D912A9" w:rsidRPr="00D912A9" w14:paraId="75371814" w14:textId="77777777" w:rsidTr="00D912A9">
        <w:tc>
          <w:tcPr>
            <w:tcW w:w="0" w:type="auto"/>
            <w:hideMark/>
          </w:tcPr>
          <w:p w14:paraId="22BC7234" w14:textId="77777777" w:rsidR="00D912A9" w:rsidRPr="00D912A9" w:rsidRDefault="00D912A9" w:rsidP="00D912A9">
            <w:pPr>
              <w:pStyle w:val="Ttulo2"/>
              <w:spacing w:line="360" w:lineRule="auto"/>
              <w:jc w:val="both"/>
              <w:rPr>
                <w:rFonts w:ascii="Arial" w:hAnsi="Arial" w:cs="Arial"/>
                <w:b w:val="0"/>
                <w:bCs w:val="0"/>
                <w:i w:val="0"/>
                <w:iCs w:val="0"/>
                <w:sz w:val="24"/>
                <w:szCs w:val="24"/>
                <w:lang w:eastAsia="pt-BR"/>
              </w:rPr>
            </w:pPr>
            <w:r w:rsidRPr="00D912A9">
              <w:rPr>
                <w:rFonts w:ascii="Arial" w:hAnsi="Arial" w:cs="Arial"/>
                <w:b w:val="0"/>
                <w:bCs w:val="0"/>
                <w:i w:val="0"/>
                <w:iCs w:val="0"/>
                <w:sz w:val="24"/>
                <w:szCs w:val="24"/>
                <w:lang w:eastAsia="pt-BR"/>
              </w:rPr>
              <w:t>Execução direta pelo Município</w:t>
            </w:r>
          </w:p>
        </w:tc>
        <w:tc>
          <w:tcPr>
            <w:tcW w:w="0" w:type="auto"/>
            <w:hideMark/>
          </w:tcPr>
          <w:p w14:paraId="327608A9" w14:textId="77777777" w:rsidR="00D912A9" w:rsidRPr="00D912A9" w:rsidRDefault="00D912A9" w:rsidP="00D912A9">
            <w:pPr>
              <w:pStyle w:val="Ttulo2"/>
              <w:spacing w:line="360" w:lineRule="auto"/>
              <w:jc w:val="both"/>
              <w:rPr>
                <w:rFonts w:ascii="Arial" w:hAnsi="Arial" w:cs="Arial"/>
                <w:b w:val="0"/>
                <w:bCs w:val="0"/>
                <w:i w:val="0"/>
                <w:iCs w:val="0"/>
                <w:sz w:val="24"/>
                <w:szCs w:val="24"/>
                <w:lang w:eastAsia="pt-BR"/>
              </w:rPr>
            </w:pPr>
            <w:r w:rsidRPr="00D912A9">
              <w:rPr>
                <w:rFonts w:ascii="Arial" w:hAnsi="Arial" w:cs="Arial"/>
                <w:b w:val="0"/>
                <w:bCs w:val="0"/>
                <w:i w:val="0"/>
                <w:iCs w:val="0"/>
                <w:sz w:val="24"/>
                <w:szCs w:val="24"/>
                <w:lang w:eastAsia="pt-BR"/>
              </w:rPr>
              <w:t>Inviável por ausência de estrutura, equipamentos e pessoal técnico</w:t>
            </w:r>
          </w:p>
        </w:tc>
      </w:tr>
      <w:tr w:rsidR="00D912A9" w:rsidRPr="00D912A9" w14:paraId="769F6D79" w14:textId="77777777" w:rsidTr="00D912A9">
        <w:tc>
          <w:tcPr>
            <w:tcW w:w="0" w:type="auto"/>
            <w:hideMark/>
          </w:tcPr>
          <w:p w14:paraId="5DA3AB8E" w14:textId="77777777" w:rsidR="00D912A9" w:rsidRPr="00D912A9" w:rsidRDefault="00D912A9" w:rsidP="00D912A9">
            <w:pPr>
              <w:pStyle w:val="Ttulo2"/>
              <w:spacing w:line="360" w:lineRule="auto"/>
              <w:jc w:val="both"/>
              <w:rPr>
                <w:rFonts w:ascii="Arial" w:hAnsi="Arial" w:cs="Arial"/>
                <w:b w:val="0"/>
                <w:bCs w:val="0"/>
                <w:i w:val="0"/>
                <w:iCs w:val="0"/>
                <w:sz w:val="24"/>
                <w:szCs w:val="24"/>
                <w:lang w:eastAsia="pt-BR"/>
              </w:rPr>
            </w:pPr>
            <w:r w:rsidRPr="00D912A9">
              <w:rPr>
                <w:rFonts w:ascii="Arial" w:hAnsi="Arial" w:cs="Arial"/>
                <w:b w:val="0"/>
                <w:bCs w:val="0"/>
                <w:i w:val="0"/>
                <w:iCs w:val="0"/>
                <w:sz w:val="24"/>
                <w:szCs w:val="24"/>
                <w:lang w:eastAsia="pt-BR"/>
              </w:rPr>
              <w:t>Contratação por preço fixo de peças</w:t>
            </w:r>
          </w:p>
        </w:tc>
        <w:tc>
          <w:tcPr>
            <w:tcW w:w="0" w:type="auto"/>
            <w:hideMark/>
          </w:tcPr>
          <w:p w14:paraId="6AF93CD3" w14:textId="77777777" w:rsidR="00D912A9" w:rsidRPr="00D912A9" w:rsidRDefault="00D912A9" w:rsidP="00D912A9">
            <w:pPr>
              <w:pStyle w:val="Ttulo2"/>
              <w:spacing w:line="360" w:lineRule="auto"/>
              <w:jc w:val="both"/>
              <w:rPr>
                <w:rFonts w:ascii="Arial" w:hAnsi="Arial" w:cs="Arial"/>
                <w:b w:val="0"/>
                <w:bCs w:val="0"/>
                <w:i w:val="0"/>
                <w:iCs w:val="0"/>
                <w:sz w:val="24"/>
                <w:szCs w:val="24"/>
                <w:lang w:eastAsia="pt-BR"/>
              </w:rPr>
            </w:pPr>
            <w:r w:rsidRPr="00D912A9">
              <w:rPr>
                <w:rFonts w:ascii="Arial" w:hAnsi="Arial" w:cs="Arial"/>
                <w:b w:val="0"/>
                <w:bCs w:val="0"/>
                <w:i w:val="0"/>
                <w:iCs w:val="0"/>
                <w:sz w:val="24"/>
                <w:szCs w:val="24"/>
                <w:lang w:eastAsia="pt-BR"/>
              </w:rPr>
              <w:t>Não recomendável devido à variação constante de valores</w:t>
            </w:r>
          </w:p>
        </w:tc>
      </w:tr>
      <w:tr w:rsidR="00D912A9" w:rsidRPr="00D912A9" w14:paraId="594514A0" w14:textId="77777777" w:rsidTr="00D912A9">
        <w:trPr>
          <w:trHeight w:val="963"/>
        </w:trPr>
        <w:tc>
          <w:tcPr>
            <w:tcW w:w="0" w:type="auto"/>
            <w:hideMark/>
          </w:tcPr>
          <w:p w14:paraId="5D37C0DA" w14:textId="77777777" w:rsidR="00D912A9" w:rsidRPr="00D912A9" w:rsidRDefault="00D912A9" w:rsidP="00D912A9">
            <w:pPr>
              <w:pStyle w:val="Ttulo2"/>
              <w:spacing w:line="360" w:lineRule="auto"/>
              <w:jc w:val="both"/>
              <w:rPr>
                <w:rFonts w:ascii="Arial" w:hAnsi="Arial" w:cs="Arial"/>
                <w:b w:val="0"/>
                <w:bCs w:val="0"/>
                <w:i w:val="0"/>
                <w:iCs w:val="0"/>
                <w:sz w:val="24"/>
                <w:szCs w:val="24"/>
                <w:lang w:eastAsia="pt-BR"/>
              </w:rPr>
            </w:pPr>
            <w:r w:rsidRPr="00D912A9">
              <w:rPr>
                <w:rFonts w:ascii="Arial" w:hAnsi="Arial" w:cs="Arial"/>
                <w:b w:val="0"/>
                <w:bCs w:val="0"/>
                <w:i w:val="0"/>
                <w:iCs w:val="0"/>
                <w:sz w:val="24"/>
                <w:szCs w:val="24"/>
                <w:lang w:eastAsia="pt-BR"/>
              </w:rPr>
              <w:t>Contratação por desconto sobre tabela</w:t>
            </w:r>
          </w:p>
        </w:tc>
        <w:tc>
          <w:tcPr>
            <w:tcW w:w="0" w:type="auto"/>
            <w:hideMark/>
          </w:tcPr>
          <w:p w14:paraId="3EEE5BD0" w14:textId="77777777" w:rsidR="00D912A9" w:rsidRPr="00D912A9" w:rsidRDefault="00D912A9" w:rsidP="00D912A9">
            <w:pPr>
              <w:pStyle w:val="Ttulo2"/>
              <w:spacing w:line="360" w:lineRule="auto"/>
              <w:jc w:val="both"/>
              <w:rPr>
                <w:rFonts w:ascii="Arial" w:hAnsi="Arial" w:cs="Arial"/>
                <w:b w:val="0"/>
                <w:bCs w:val="0"/>
                <w:i w:val="0"/>
                <w:iCs w:val="0"/>
                <w:sz w:val="24"/>
                <w:szCs w:val="24"/>
                <w:lang w:eastAsia="pt-BR"/>
              </w:rPr>
            </w:pPr>
            <w:r w:rsidRPr="00D912A9">
              <w:rPr>
                <w:rFonts w:ascii="Arial" w:hAnsi="Arial" w:cs="Arial"/>
                <w:b w:val="0"/>
                <w:bCs w:val="0"/>
                <w:i w:val="0"/>
                <w:iCs w:val="0"/>
                <w:sz w:val="24"/>
                <w:szCs w:val="24"/>
                <w:lang w:eastAsia="pt-BR"/>
              </w:rPr>
              <w:t>Mais vantajosa, transparente e amplamente adotada</w:t>
            </w:r>
          </w:p>
        </w:tc>
      </w:tr>
    </w:tbl>
    <w:p w14:paraId="6B4C718F" w14:textId="77777777" w:rsidR="00A42F05" w:rsidRPr="00480E03" w:rsidRDefault="00A42F05" w:rsidP="00480E03">
      <w:pPr>
        <w:pStyle w:val="Ttulo2"/>
        <w:spacing w:line="360" w:lineRule="auto"/>
        <w:jc w:val="both"/>
        <w:rPr>
          <w:rFonts w:ascii="Arial" w:hAnsi="Arial" w:cs="Arial"/>
          <w:i w:val="0"/>
          <w:iCs w:val="0"/>
          <w:sz w:val="24"/>
          <w:szCs w:val="24"/>
        </w:rPr>
      </w:pPr>
      <w:r w:rsidRPr="00480E03">
        <w:rPr>
          <w:rStyle w:val="Forte"/>
          <w:rFonts w:ascii="Arial" w:hAnsi="Arial" w:cs="Arial"/>
          <w:b/>
          <w:bCs/>
          <w:i w:val="0"/>
          <w:iCs w:val="0"/>
          <w:sz w:val="24"/>
          <w:szCs w:val="24"/>
        </w:rPr>
        <w:t>5. ESTIMATIVA DO VALOR DA CONTRATAÇÃO</w:t>
      </w:r>
    </w:p>
    <w:p w14:paraId="29074F8D" w14:textId="77777777" w:rsidR="00D912A9" w:rsidRPr="00D912A9" w:rsidRDefault="00D912A9" w:rsidP="00D912A9">
      <w:pPr>
        <w:pStyle w:val="Ttulo2"/>
        <w:spacing w:line="360" w:lineRule="auto"/>
        <w:jc w:val="both"/>
        <w:rPr>
          <w:rFonts w:ascii="Arial" w:hAnsi="Arial" w:cs="Arial"/>
          <w:b w:val="0"/>
          <w:bCs w:val="0"/>
          <w:i w:val="0"/>
          <w:iCs w:val="0"/>
          <w:sz w:val="24"/>
          <w:szCs w:val="24"/>
          <w:lang w:eastAsia="pt-BR"/>
        </w:rPr>
      </w:pPr>
      <w:r w:rsidRPr="00D912A9">
        <w:rPr>
          <w:rFonts w:ascii="Arial" w:hAnsi="Arial" w:cs="Arial"/>
          <w:b w:val="0"/>
          <w:bCs w:val="0"/>
          <w:i w:val="0"/>
          <w:iCs w:val="0"/>
          <w:sz w:val="24"/>
          <w:szCs w:val="24"/>
          <w:lang w:eastAsia="pt-BR"/>
        </w:rPr>
        <w:t xml:space="preserve">A estimativa do valor da contratação será apurada mediante pesquisa de preços, realizada junto a fornecedores do ramo, consulta a contratações similares registradas em mídias especializadas, sistemas de acompanhamento de </w:t>
      </w:r>
      <w:r w:rsidRPr="00D912A9">
        <w:rPr>
          <w:rFonts w:ascii="Arial" w:hAnsi="Arial" w:cs="Arial"/>
          <w:b w:val="0"/>
          <w:bCs w:val="0"/>
          <w:i w:val="0"/>
          <w:iCs w:val="0"/>
          <w:sz w:val="24"/>
          <w:szCs w:val="24"/>
          <w:lang w:eastAsia="pt-BR"/>
        </w:rPr>
        <w:lastRenderedPageBreak/>
        <w:t>contratações públicas, tais como Licitacon e Portal Nacional de Contratações Públicas (PNCP), bem como com base em dados internos da Administração.</w:t>
      </w:r>
    </w:p>
    <w:p w14:paraId="188393C4" w14:textId="77777777" w:rsidR="00D912A9" w:rsidRPr="00D912A9" w:rsidRDefault="00D912A9" w:rsidP="00D912A9">
      <w:pPr>
        <w:pStyle w:val="Ttulo2"/>
        <w:spacing w:line="360" w:lineRule="auto"/>
        <w:jc w:val="both"/>
        <w:rPr>
          <w:rFonts w:ascii="Arial" w:hAnsi="Arial" w:cs="Arial"/>
          <w:b w:val="0"/>
          <w:bCs w:val="0"/>
          <w:i w:val="0"/>
          <w:iCs w:val="0"/>
          <w:sz w:val="24"/>
          <w:szCs w:val="24"/>
          <w:lang w:eastAsia="pt-BR"/>
        </w:rPr>
      </w:pPr>
      <w:r w:rsidRPr="00D912A9">
        <w:rPr>
          <w:rFonts w:ascii="Arial" w:hAnsi="Arial" w:cs="Arial"/>
          <w:b w:val="0"/>
          <w:bCs w:val="0"/>
          <w:i w:val="0"/>
          <w:iCs w:val="0"/>
          <w:sz w:val="24"/>
          <w:szCs w:val="24"/>
          <w:lang w:eastAsia="pt-BR"/>
        </w:rPr>
        <w:t>Serão considerados, para a formação da estimativa:</w:t>
      </w:r>
    </w:p>
    <w:p w14:paraId="0AC87AE2" w14:textId="491FB8D4" w:rsidR="00D912A9" w:rsidRPr="00D912A9" w:rsidRDefault="00D912A9" w:rsidP="00A0788B">
      <w:pPr>
        <w:pStyle w:val="Ttulo2"/>
        <w:numPr>
          <w:ilvl w:val="0"/>
          <w:numId w:val="4"/>
        </w:numPr>
        <w:spacing w:line="360" w:lineRule="auto"/>
        <w:jc w:val="both"/>
        <w:rPr>
          <w:rFonts w:ascii="Arial" w:hAnsi="Arial" w:cs="Arial"/>
          <w:b w:val="0"/>
          <w:bCs w:val="0"/>
          <w:i w:val="0"/>
          <w:iCs w:val="0"/>
          <w:sz w:val="24"/>
          <w:szCs w:val="24"/>
          <w:lang w:eastAsia="pt-BR"/>
        </w:rPr>
      </w:pPr>
      <w:r>
        <w:rPr>
          <w:rFonts w:ascii="Arial" w:hAnsi="Arial" w:cs="Arial"/>
          <w:b w:val="0"/>
          <w:bCs w:val="0"/>
          <w:i w:val="0"/>
          <w:iCs w:val="0"/>
          <w:sz w:val="24"/>
          <w:szCs w:val="24"/>
          <w:lang w:eastAsia="pt-BR"/>
        </w:rPr>
        <w:t xml:space="preserve">O </w:t>
      </w:r>
      <w:r w:rsidRPr="00D912A9">
        <w:rPr>
          <w:rFonts w:ascii="Arial" w:hAnsi="Arial" w:cs="Arial"/>
          <w:b w:val="0"/>
          <w:bCs w:val="0"/>
          <w:i w:val="0"/>
          <w:iCs w:val="0"/>
          <w:sz w:val="24"/>
          <w:szCs w:val="24"/>
          <w:lang w:eastAsia="pt-BR"/>
        </w:rPr>
        <w:t>histórico de gastos do Município com manutenção da frota em exercícios anteriores;</w:t>
      </w:r>
    </w:p>
    <w:p w14:paraId="481ED7D0" w14:textId="73883622" w:rsidR="00D912A9" w:rsidRPr="00D912A9" w:rsidRDefault="00D912A9" w:rsidP="00A0788B">
      <w:pPr>
        <w:pStyle w:val="Ttulo2"/>
        <w:numPr>
          <w:ilvl w:val="0"/>
          <w:numId w:val="4"/>
        </w:numPr>
        <w:spacing w:line="360" w:lineRule="auto"/>
        <w:jc w:val="both"/>
        <w:rPr>
          <w:rFonts w:ascii="Arial" w:hAnsi="Arial" w:cs="Arial"/>
          <w:b w:val="0"/>
          <w:bCs w:val="0"/>
          <w:i w:val="0"/>
          <w:iCs w:val="0"/>
          <w:sz w:val="24"/>
          <w:szCs w:val="24"/>
          <w:lang w:eastAsia="pt-BR"/>
        </w:rPr>
      </w:pPr>
      <w:r>
        <w:rPr>
          <w:rFonts w:ascii="Arial" w:hAnsi="Arial" w:cs="Arial"/>
          <w:b w:val="0"/>
          <w:bCs w:val="0"/>
          <w:i w:val="0"/>
          <w:iCs w:val="0"/>
          <w:sz w:val="24"/>
          <w:szCs w:val="24"/>
          <w:lang w:eastAsia="pt-BR"/>
        </w:rPr>
        <w:t xml:space="preserve">A </w:t>
      </w:r>
      <w:r w:rsidRPr="00D912A9">
        <w:rPr>
          <w:rFonts w:ascii="Arial" w:hAnsi="Arial" w:cs="Arial"/>
          <w:b w:val="0"/>
          <w:bCs w:val="0"/>
          <w:i w:val="0"/>
          <w:iCs w:val="0"/>
          <w:sz w:val="24"/>
          <w:szCs w:val="24"/>
          <w:lang w:eastAsia="pt-BR"/>
        </w:rPr>
        <w:t>média regional praticada para horas técnicas de serviços mecânicos;</w:t>
      </w:r>
    </w:p>
    <w:p w14:paraId="624A2ABD" w14:textId="2ED9058F" w:rsidR="00D912A9" w:rsidRPr="00D912A9" w:rsidRDefault="00D912A9" w:rsidP="00A0788B">
      <w:pPr>
        <w:pStyle w:val="Ttulo2"/>
        <w:numPr>
          <w:ilvl w:val="0"/>
          <w:numId w:val="4"/>
        </w:numPr>
        <w:spacing w:line="360" w:lineRule="auto"/>
        <w:jc w:val="both"/>
        <w:rPr>
          <w:rFonts w:ascii="Arial" w:hAnsi="Arial" w:cs="Arial"/>
          <w:b w:val="0"/>
          <w:bCs w:val="0"/>
          <w:i w:val="0"/>
          <w:iCs w:val="0"/>
          <w:sz w:val="24"/>
          <w:szCs w:val="24"/>
          <w:lang w:eastAsia="pt-BR"/>
        </w:rPr>
      </w:pPr>
      <w:r>
        <w:rPr>
          <w:rFonts w:ascii="Arial" w:hAnsi="Arial" w:cs="Arial"/>
          <w:b w:val="0"/>
          <w:bCs w:val="0"/>
          <w:i w:val="0"/>
          <w:iCs w:val="0"/>
          <w:sz w:val="24"/>
          <w:szCs w:val="24"/>
          <w:lang w:eastAsia="pt-BR"/>
        </w:rPr>
        <w:t>O</w:t>
      </w:r>
      <w:r w:rsidRPr="00D912A9">
        <w:rPr>
          <w:rFonts w:ascii="Arial" w:hAnsi="Arial" w:cs="Arial"/>
          <w:b w:val="0"/>
          <w:bCs w:val="0"/>
          <w:i w:val="0"/>
          <w:iCs w:val="0"/>
          <w:sz w:val="24"/>
          <w:szCs w:val="24"/>
          <w:lang w:eastAsia="pt-BR"/>
        </w:rPr>
        <w:t xml:space="preserve"> consumo médio de peças, componentes e acessórios, conforme registros de manutenções já realizadas.</w:t>
      </w:r>
    </w:p>
    <w:p w14:paraId="50673EEE" w14:textId="77777777" w:rsidR="008913AE" w:rsidRPr="008913AE" w:rsidRDefault="00D912A9" w:rsidP="008913AE">
      <w:pPr>
        <w:pStyle w:val="Ttulo2"/>
        <w:spacing w:line="360" w:lineRule="auto"/>
        <w:jc w:val="both"/>
        <w:rPr>
          <w:rFonts w:ascii="Arial" w:hAnsi="Arial" w:cs="Arial"/>
          <w:b w:val="0"/>
          <w:bCs w:val="0"/>
          <w:i w:val="0"/>
          <w:iCs w:val="0"/>
          <w:sz w:val="24"/>
          <w:szCs w:val="24"/>
          <w:lang w:eastAsia="pt-BR"/>
        </w:rPr>
      </w:pPr>
      <w:r w:rsidRPr="00D912A9">
        <w:rPr>
          <w:rFonts w:ascii="Arial" w:hAnsi="Arial" w:cs="Arial"/>
          <w:b w:val="0"/>
          <w:bCs w:val="0"/>
          <w:i w:val="0"/>
          <w:iCs w:val="0"/>
          <w:sz w:val="24"/>
          <w:szCs w:val="24"/>
          <w:lang w:eastAsia="pt-BR"/>
        </w:rPr>
        <w:t>O pagamento à futura contratada ocorrerá de forma parcelada e conforme demanda, sendo efetuado com base nas horas efetivamente executadas e nas</w:t>
      </w:r>
      <w:r w:rsidR="008913AE">
        <w:rPr>
          <w:rFonts w:ascii="Arial" w:hAnsi="Arial" w:cs="Arial"/>
          <w:b w:val="0"/>
          <w:bCs w:val="0"/>
          <w:i w:val="0"/>
          <w:iCs w:val="0"/>
          <w:sz w:val="24"/>
          <w:szCs w:val="24"/>
          <w:lang w:eastAsia="pt-BR"/>
        </w:rPr>
        <w:t xml:space="preserve"> </w:t>
      </w:r>
      <w:r w:rsidR="008913AE" w:rsidRPr="008913AE">
        <w:rPr>
          <w:rFonts w:ascii="Arial" w:hAnsi="Arial" w:cs="Arial"/>
          <w:b w:val="0"/>
          <w:bCs w:val="0"/>
          <w:i w:val="0"/>
          <w:iCs w:val="0"/>
          <w:sz w:val="24"/>
          <w:szCs w:val="24"/>
          <w:lang w:eastAsia="pt-BR"/>
        </w:rPr>
        <w:t>peças, componentes e acessórios efetivamente fornecidos e aplicados, observados os descontos ofertados na proposta vencedora.</w:t>
      </w:r>
    </w:p>
    <w:p w14:paraId="4E69A6C2" w14:textId="46F3B89F" w:rsidR="00A42F05" w:rsidRPr="00480E03" w:rsidRDefault="00A42F05" w:rsidP="00480E03">
      <w:pPr>
        <w:pStyle w:val="Ttulo2"/>
        <w:spacing w:line="360" w:lineRule="auto"/>
        <w:jc w:val="both"/>
        <w:rPr>
          <w:rStyle w:val="Forte"/>
          <w:rFonts w:ascii="Arial" w:hAnsi="Arial" w:cs="Arial"/>
          <w:b/>
          <w:bCs/>
          <w:i w:val="0"/>
          <w:iCs w:val="0"/>
          <w:sz w:val="24"/>
          <w:szCs w:val="24"/>
        </w:rPr>
      </w:pPr>
      <w:r w:rsidRPr="00480E03">
        <w:rPr>
          <w:rStyle w:val="Forte"/>
          <w:rFonts w:ascii="Arial" w:hAnsi="Arial" w:cs="Arial"/>
          <w:b/>
          <w:bCs/>
          <w:i w:val="0"/>
          <w:iCs w:val="0"/>
          <w:sz w:val="24"/>
          <w:szCs w:val="24"/>
        </w:rPr>
        <w:t>6. DESCRIÇÃO DA SOLUÇÃO COMO UM TODO</w:t>
      </w:r>
    </w:p>
    <w:p w14:paraId="08325663" w14:textId="3E1875CF" w:rsidR="00D912A9" w:rsidRPr="00D912A9" w:rsidRDefault="00D912A9" w:rsidP="00D912A9">
      <w:pPr>
        <w:pStyle w:val="Ttulo2"/>
        <w:spacing w:line="360" w:lineRule="auto"/>
        <w:jc w:val="both"/>
        <w:rPr>
          <w:rFonts w:ascii="Arial" w:hAnsi="Arial" w:cs="Arial"/>
          <w:b w:val="0"/>
          <w:bCs w:val="0"/>
          <w:i w:val="0"/>
          <w:iCs w:val="0"/>
          <w:sz w:val="24"/>
          <w:szCs w:val="24"/>
          <w:lang w:eastAsia="pt-BR"/>
        </w:rPr>
      </w:pPr>
      <w:r w:rsidRPr="00D912A9">
        <w:rPr>
          <w:rFonts w:ascii="Arial" w:hAnsi="Arial" w:cs="Arial"/>
          <w:b w:val="0"/>
          <w:bCs w:val="0"/>
          <w:i w:val="0"/>
          <w:iCs w:val="0"/>
          <w:sz w:val="24"/>
          <w:szCs w:val="24"/>
          <w:lang w:eastAsia="pt-BR"/>
        </w:rPr>
        <w:t>A solução proposta consiste na contratação de empresa(s) especializada(s) para a prestação de serviços de manutenção mecânica preventiva e corretiva da frota municipal, abrangendo veículos leves, médios, caminhões e máquinas/equipamentos pesados, com fornecimento de peças, componentes e acessórios necessários à execução dos reparos.</w:t>
      </w:r>
    </w:p>
    <w:p w14:paraId="38257CB8" w14:textId="77777777" w:rsidR="00D912A9" w:rsidRDefault="00D912A9" w:rsidP="00D912A9">
      <w:pPr>
        <w:spacing w:line="360" w:lineRule="auto"/>
        <w:jc w:val="both"/>
        <w:rPr>
          <w:sz w:val="24"/>
          <w:szCs w:val="24"/>
          <w:lang w:eastAsia="pt-BR"/>
        </w:rPr>
      </w:pPr>
      <w:r w:rsidRPr="00D912A9">
        <w:rPr>
          <w:sz w:val="24"/>
          <w:szCs w:val="24"/>
          <w:lang w:eastAsia="pt-BR"/>
        </w:rPr>
        <w:t>O modelo adotado prevê:</w:t>
      </w:r>
      <w:r>
        <w:rPr>
          <w:sz w:val="24"/>
          <w:szCs w:val="24"/>
          <w:lang w:eastAsia="pt-BR"/>
        </w:rPr>
        <w:t xml:space="preserve"> </w:t>
      </w:r>
    </w:p>
    <w:p w14:paraId="3F377EFB" w14:textId="0FD42F0D" w:rsidR="00D912A9" w:rsidRPr="00D912A9" w:rsidRDefault="00D912A9" w:rsidP="00A0788B">
      <w:pPr>
        <w:pStyle w:val="PargrafodaLista"/>
        <w:numPr>
          <w:ilvl w:val="0"/>
          <w:numId w:val="6"/>
        </w:numPr>
        <w:spacing w:line="360" w:lineRule="auto"/>
        <w:jc w:val="both"/>
        <w:rPr>
          <w:sz w:val="24"/>
          <w:szCs w:val="24"/>
          <w:lang w:eastAsia="pt-BR"/>
        </w:rPr>
      </w:pPr>
      <w:r>
        <w:rPr>
          <w:sz w:val="24"/>
          <w:szCs w:val="24"/>
          <w:lang w:eastAsia="pt-BR"/>
        </w:rPr>
        <w:t>C</w:t>
      </w:r>
      <w:r w:rsidRPr="00D912A9">
        <w:rPr>
          <w:sz w:val="24"/>
          <w:szCs w:val="24"/>
          <w:lang w:eastAsia="pt-BR"/>
        </w:rPr>
        <w:t xml:space="preserve">ontratação de mão de obra por hora técnica, conforme serviços efetivamente executados; </w:t>
      </w:r>
    </w:p>
    <w:p w14:paraId="5C39CF44" w14:textId="51CF7C42" w:rsidR="00D912A9" w:rsidRPr="00D912A9" w:rsidRDefault="00D912A9" w:rsidP="00A0788B">
      <w:pPr>
        <w:pStyle w:val="PargrafodaLista"/>
        <w:numPr>
          <w:ilvl w:val="0"/>
          <w:numId w:val="6"/>
        </w:numPr>
        <w:spacing w:line="360" w:lineRule="auto"/>
        <w:jc w:val="both"/>
        <w:rPr>
          <w:sz w:val="24"/>
          <w:szCs w:val="24"/>
          <w:lang w:eastAsia="pt-BR"/>
        </w:rPr>
      </w:pPr>
      <w:r>
        <w:rPr>
          <w:sz w:val="24"/>
          <w:szCs w:val="24"/>
          <w:lang w:eastAsia="pt-BR"/>
        </w:rPr>
        <w:t>F</w:t>
      </w:r>
      <w:r w:rsidRPr="00D912A9">
        <w:rPr>
          <w:sz w:val="24"/>
          <w:szCs w:val="24"/>
          <w:lang w:eastAsia="pt-BR"/>
        </w:rPr>
        <w:t>ornecimento de peças mediante aplicação de desconto percentual sobre a Tabela Oficial de Preços dos Fabricantes/Montadoras</w:t>
      </w:r>
      <w:r w:rsidR="00625C86">
        <w:rPr>
          <w:sz w:val="24"/>
          <w:szCs w:val="24"/>
          <w:lang w:eastAsia="pt-BR"/>
        </w:rPr>
        <w:t xml:space="preserve"> ou Software Audatex Gov</w:t>
      </w:r>
      <w:r w:rsidRPr="00D912A9">
        <w:rPr>
          <w:sz w:val="24"/>
          <w:szCs w:val="24"/>
          <w:lang w:eastAsia="pt-BR"/>
        </w:rPr>
        <w:t>.</w:t>
      </w:r>
    </w:p>
    <w:p w14:paraId="1371A5B6" w14:textId="643D05DD" w:rsidR="00D912A9" w:rsidRDefault="00FC1753" w:rsidP="00FC1753">
      <w:pPr>
        <w:spacing w:before="240" w:line="360" w:lineRule="auto"/>
        <w:jc w:val="both"/>
        <w:rPr>
          <w:sz w:val="24"/>
          <w:szCs w:val="24"/>
          <w:lang w:eastAsia="pt-BR"/>
        </w:rPr>
      </w:pPr>
      <w:r w:rsidRPr="00FC1753">
        <w:rPr>
          <w:sz w:val="24"/>
          <w:szCs w:val="24"/>
          <w:lang w:eastAsia="pt-BR"/>
        </w:rPr>
        <w:t>A solução também contempla o fornecimento autônomo de peças, quando necessário à Administração, aplicando-se o mesmo critério de desconto sobre a Tabela Oficial de Preços dos Fabricantes/Montadoras</w:t>
      </w:r>
      <w:r w:rsidR="00625C86">
        <w:rPr>
          <w:sz w:val="24"/>
          <w:szCs w:val="24"/>
          <w:lang w:eastAsia="pt-BR"/>
        </w:rPr>
        <w:t xml:space="preserve"> ou Software Audatex Gov</w:t>
      </w:r>
      <w:r w:rsidRPr="00FC1753">
        <w:rPr>
          <w:sz w:val="24"/>
          <w:szCs w:val="24"/>
          <w:lang w:eastAsia="pt-BR"/>
        </w:rPr>
        <w:t xml:space="preserve">, </w:t>
      </w:r>
      <w:r w:rsidRPr="00FC1753">
        <w:rPr>
          <w:sz w:val="24"/>
          <w:szCs w:val="24"/>
          <w:lang w:eastAsia="pt-BR"/>
        </w:rPr>
        <w:lastRenderedPageBreak/>
        <w:t>mantendo-se as exigências de qualidade, procedência e comprovação documental.</w:t>
      </w:r>
    </w:p>
    <w:p w14:paraId="18914645" w14:textId="77777777" w:rsidR="00FC1753" w:rsidRDefault="00FC1753" w:rsidP="00D912A9">
      <w:pPr>
        <w:spacing w:line="360" w:lineRule="auto"/>
        <w:jc w:val="both"/>
        <w:rPr>
          <w:b/>
          <w:bCs/>
          <w:sz w:val="24"/>
          <w:szCs w:val="24"/>
          <w:u w:val="single"/>
          <w:lang w:eastAsia="pt-BR"/>
        </w:rPr>
      </w:pPr>
    </w:p>
    <w:p w14:paraId="30D1596B" w14:textId="52F4E8BC" w:rsidR="00D912A9" w:rsidRPr="00991C05" w:rsidRDefault="00D912A9" w:rsidP="00D912A9">
      <w:pPr>
        <w:spacing w:line="360" w:lineRule="auto"/>
        <w:jc w:val="both"/>
        <w:rPr>
          <w:b/>
          <w:bCs/>
          <w:sz w:val="24"/>
          <w:szCs w:val="24"/>
          <w:u w:val="single"/>
          <w:lang w:eastAsia="pt-BR"/>
        </w:rPr>
      </w:pPr>
      <w:r w:rsidRPr="00991C05">
        <w:rPr>
          <w:b/>
          <w:bCs/>
          <w:sz w:val="24"/>
          <w:szCs w:val="24"/>
          <w:u w:val="single"/>
          <w:lang w:eastAsia="pt-BR"/>
        </w:rPr>
        <w:t>Justificativa técnica do modelo adotado</w:t>
      </w:r>
    </w:p>
    <w:p w14:paraId="6A601F0E" w14:textId="0D81D9EF" w:rsidR="00D912A9" w:rsidRPr="00D912A9" w:rsidRDefault="00D912A9" w:rsidP="00D912A9">
      <w:pPr>
        <w:spacing w:line="360" w:lineRule="auto"/>
        <w:jc w:val="both"/>
        <w:rPr>
          <w:sz w:val="24"/>
          <w:szCs w:val="24"/>
          <w:lang w:eastAsia="pt-BR"/>
        </w:rPr>
      </w:pPr>
      <w:r w:rsidRPr="00D912A9">
        <w:rPr>
          <w:sz w:val="24"/>
          <w:szCs w:val="24"/>
          <w:lang w:eastAsia="pt-BR"/>
        </w:rPr>
        <w:t xml:space="preserve">O método de contratação por maior desconto sobre tabela oficial de fabricantes </w:t>
      </w:r>
      <w:r w:rsidR="00625C86">
        <w:rPr>
          <w:sz w:val="24"/>
          <w:szCs w:val="24"/>
          <w:lang w:eastAsia="pt-BR"/>
        </w:rPr>
        <w:t xml:space="preserve">ou Software Audatex Gov </w:t>
      </w:r>
      <w:r w:rsidRPr="00D912A9">
        <w:rPr>
          <w:sz w:val="24"/>
          <w:szCs w:val="24"/>
          <w:lang w:eastAsia="pt-BR"/>
        </w:rPr>
        <w:t>mostra-se mais adequado e vantajoso à Administração pelos seguintes motivos:</w:t>
      </w:r>
    </w:p>
    <w:p w14:paraId="04945D57" w14:textId="77777777" w:rsidR="00D912A9" w:rsidRPr="00D912A9" w:rsidRDefault="00D912A9" w:rsidP="00A0788B">
      <w:pPr>
        <w:pStyle w:val="PargrafodaLista"/>
        <w:numPr>
          <w:ilvl w:val="0"/>
          <w:numId w:val="7"/>
        </w:numPr>
        <w:spacing w:line="360" w:lineRule="auto"/>
        <w:jc w:val="both"/>
        <w:rPr>
          <w:sz w:val="24"/>
          <w:szCs w:val="24"/>
          <w:lang w:eastAsia="pt-BR"/>
        </w:rPr>
      </w:pPr>
      <w:r w:rsidRPr="00D912A9">
        <w:rPr>
          <w:b/>
          <w:bCs/>
          <w:sz w:val="24"/>
          <w:szCs w:val="24"/>
          <w:lang w:eastAsia="pt-BR"/>
        </w:rPr>
        <w:t>Referência objetiva de preços:</w:t>
      </w:r>
      <w:r w:rsidRPr="00D912A9">
        <w:rPr>
          <w:sz w:val="24"/>
          <w:szCs w:val="24"/>
          <w:lang w:eastAsia="pt-BR"/>
        </w:rPr>
        <w:t xml:space="preserve"> a tabela das montadoras constitui parâmetro oficial de mercado, reduzindo subjetividade na formação dos valores das peças.</w:t>
      </w:r>
    </w:p>
    <w:p w14:paraId="4ACD92BE" w14:textId="77777777" w:rsidR="00D912A9" w:rsidRPr="00D912A9" w:rsidRDefault="00D912A9" w:rsidP="00A0788B">
      <w:pPr>
        <w:pStyle w:val="PargrafodaLista"/>
        <w:numPr>
          <w:ilvl w:val="0"/>
          <w:numId w:val="7"/>
        </w:numPr>
        <w:spacing w:line="360" w:lineRule="auto"/>
        <w:jc w:val="both"/>
        <w:rPr>
          <w:sz w:val="24"/>
          <w:szCs w:val="24"/>
          <w:lang w:eastAsia="pt-BR"/>
        </w:rPr>
      </w:pPr>
      <w:r w:rsidRPr="00D912A9">
        <w:rPr>
          <w:b/>
          <w:bCs/>
          <w:sz w:val="24"/>
          <w:szCs w:val="24"/>
          <w:lang w:eastAsia="pt-BR"/>
        </w:rPr>
        <w:t>Redução do risco de sobrepreço:</w:t>
      </w:r>
      <w:r w:rsidRPr="00D912A9">
        <w:rPr>
          <w:sz w:val="24"/>
          <w:szCs w:val="24"/>
          <w:lang w:eastAsia="pt-BR"/>
        </w:rPr>
        <w:t xml:space="preserve"> o desconto ofertado incide diretamente sobre preço referencial reconhecido, facilitando a conferência pelo fiscal do contrato.</w:t>
      </w:r>
    </w:p>
    <w:p w14:paraId="4B836F72" w14:textId="77777777" w:rsidR="00D912A9" w:rsidRPr="00D912A9" w:rsidRDefault="00D912A9" w:rsidP="00A0788B">
      <w:pPr>
        <w:pStyle w:val="PargrafodaLista"/>
        <w:numPr>
          <w:ilvl w:val="0"/>
          <w:numId w:val="7"/>
        </w:numPr>
        <w:spacing w:line="360" w:lineRule="auto"/>
        <w:jc w:val="both"/>
        <w:rPr>
          <w:sz w:val="24"/>
          <w:szCs w:val="24"/>
          <w:lang w:eastAsia="pt-BR"/>
        </w:rPr>
      </w:pPr>
      <w:r w:rsidRPr="00D912A9">
        <w:rPr>
          <w:b/>
          <w:bCs/>
          <w:sz w:val="24"/>
          <w:szCs w:val="24"/>
          <w:lang w:eastAsia="pt-BR"/>
        </w:rPr>
        <w:t>Acompanhamento das variações de mercado:</w:t>
      </w:r>
      <w:r w:rsidRPr="00D912A9">
        <w:rPr>
          <w:sz w:val="24"/>
          <w:szCs w:val="24"/>
          <w:lang w:eastAsia="pt-BR"/>
        </w:rPr>
        <w:t xml:space="preserve"> como os preços de peças automotivas sofrem variações constantes, o uso de tabela oficial evita a necessidade de reequilíbrios frequentes.</w:t>
      </w:r>
    </w:p>
    <w:p w14:paraId="0C573BE3" w14:textId="77777777" w:rsidR="00D912A9" w:rsidRPr="00D912A9" w:rsidRDefault="00D912A9" w:rsidP="00A0788B">
      <w:pPr>
        <w:pStyle w:val="PargrafodaLista"/>
        <w:numPr>
          <w:ilvl w:val="0"/>
          <w:numId w:val="7"/>
        </w:numPr>
        <w:spacing w:line="360" w:lineRule="auto"/>
        <w:jc w:val="both"/>
        <w:rPr>
          <w:sz w:val="24"/>
          <w:szCs w:val="24"/>
          <w:lang w:eastAsia="pt-BR"/>
        </w:rPr>
      </w:pPr>
      <w:r w:rsidRPr="00D912A9">
        <w:rPr>
          <w:b/>
          <w:bCs/>
          <w:sz w:val="24"/>
          <w:szCs w:val="24"/>
          <w:lang w:eastAsia="pt-BR"/>
        </w:rPr>
        <w:t>Adequação à natureza sob demanda:</w:t>
      </w:r>
      <w:r w:rsidRPr="00D912A9">
        <w:rPr>
          <w:sz w:val="24"/>
          <w:szCs w:val="24"/>
          <w:lang w:eastAsia="pt-BR"/>
        </w:rPr>
        <w:t xml:space="preserve"> não é possível prever previamente quais peças serão necessárias, tornando inviável a fixação de preços unitários para todos os itens.</w:t>
      </w:r>
    </w:p>
    <w:p w14:paraId="09A13448" w14:textId="77777777" w:rsidR="00D912A9" w:rsidRPr="00D912A9" w:rsidRDefault="00D912A9" w:rsidP="00A0788B">
      <w:pPr>
        <w:pStyle w:val="PargrafodaLista"/>
        <w:numPr>
          <w:ilvl w:val="0"/>
          <w:numId w:val="7"/>
        </w:numPr>
        <w:spacing w:line="360" w:lineRule="auto"/>
        <w:jc w:val="both"/>
        <w:rPr>
          <w:sz w:val="24"/>
          <w:szCs w:val="24"/>
          <w:lang w:eastAsia="pt-BR"/>
        </w:rPr>
      </w:pPr>
      <w:r w:rsidRPr="00D912A9">
        <w:rPr>
          <w:b/>
          <w:bCs/>
          <w:sz w:val="24"/>
          <w:szCs w:val="24"/>
          <w:lang w:eastAsia="pt-BR"/>
        </w:rPr>
        <w:t>Maior competitividade:</w:t>
      </w:r>
      <w:r w:rsidRPr="00D912A9">
        <w:rPr>
          <w:sz w:val="24"/>
          <w:szCs w:val="24"/>
          <w:lang w:eastAsia="pt-BR"/>
        </w:rPr>
        <w:t xml:space="preserve"> oficinas e distribuidores conseguem formular proposta sem assumir risco excessivo de oscilação de preços.</w:t>
      </w:r>
    </w:p>
    <w:p w14:paraId="60F3BACF" w14:textId="77777777" w:rsidR="00967D2D" w:rsidRDefault="00D912A9" w:rsidP="00A0788B">
      <w:pPr>
        <w:pStyle w:val="PargrafodaLista"/>
        <w:numPr>
          <w:ilvl w:val="0"/>
          <w:numId w:val="7"/>
        </w:numPr>
        <w:spacing w:line="360" w:lineRule="auto"/>
        <w:jc w:val="both"/>
        <w:rPr>
          <w:sz w:val="24"/>
          <w:szCs w:val="24"/>
          <w:lang w:eastAsia="pt-BR"/>
        </w:rPr>
      </w:pPr>
      <w:r w:rsidRPr="00D912A9">
        <w:rPr>
          <w:b/>
          <w:bCs/>
          <w:sz w:val="24"/>
          <w:szCs w:val="24"/>
          <w:lang w:eastAsia="pt-BR"/>
        </w:rPr>
        <w:t>Eficiência administrativa:</w:t>
      </w:r>
      <w:r w:rsidRPr="00D912A9">
        <w:rPr>
          <w:sz w:val="24"/>
          <w:szCs w:val="24"/>
          <w:lang w:eastAsia="pt-BR"/>
        </w:rPr>
        <w:t xml:space="preserve"> simplifica medições, pagamentos e fiscalização.</w:t>
      </w:r>
    </w:p>
    <w:p w14:paraId="4CE6E1F7" w14:textId="77777777" w:rsidR="00967D2D" w:rsidRDefault="00967D2D" w:rsidP="00967D2D">
      <w:pPr>
        <w:spacing w:line="360" w:lineRule="auto"/>
        <w:jc w:val="both"/>
        <w:rPr>
          <w:sz w:val="24"/>
          <w:szCs w:val="24"/>
          <w:lang w:eastAsia="pt-BR"/>
        </w:rPr>
      </w:pPr>
    </w:p>
    <w:p w14:paraId="4EE0ADA2" w14:textId="726FFA6B" w:rsidR="00D912A9" w:rsidRPr="00967D2D" w:rsidRDefault="00D912A9" w:rsidP="00967D2D">
      <w:pPr>
        <w:spacing w:line="360" w:lineRule="auto"/>
        <w:jc w:val="both"/>
        <w:rPr>
          <w:sz w:val="24"/>
          <w:szCs w:val="24"/>
          <w:lang w:eastAsia="pt-BR"/>
        </w:rPr>
      </w:pPr>
      <w:r w:rsidRPr="00967D2D">
        <w:rPr>
          <w:sz w:val="24"/>
          <w:szCs w:val="24"/>
          <w:lang w:eastAsia="pt-BR"/>
        </w:rPr>
        <w:t>A contratação de serviços por hora técnica, por sua vez, é adequada porque:</w:t>
      </w:r>
    </w:p>
    <w:p w14:paraId="1C720A67" w14:textId="525B83B6" w:rsidR="00D912A9" w:rsidRPr="00D912A9" w:rsidRDefault="00967D2D" w:rsidP="00A0788B">
      <w:pPr>
        <w:pStyle w:val="PargrafodaLista"/>
        <w:numPr>
          <w:ilvl w:val="0"/>
          <w:numId w:val="7"/>
        </w:numPr>
        <w:spacing w:line="360" w:lineRule="auto"/>
        <w:jc w:val="both"/>
        <w:rPr>
          <w:sz w:val="24"/>
          <w:szCs w:val="24"/>
          <w:lang w:eastAsia="pt-BR"/>
        </w:rPr>
      </w:pPr>
      <w:r>
        <w:rPr>
          <w:sz w:val="24"/>
          <w:szCs w:val="24"/>
          <w:lang w:eastAsia="pt-BR"/>
        </w:rPr>
        <w:t>A</w:t>
      </w:r>
      <w:r w:rsidR="00D912A9" w:rsidRPr="00D912A9">
        <w:rPr>
          <w:sz w:val="24"/>
          <w:szCs w:val="24"/>
          <w:lang w:eastAsia="pt-BR"/>
        </w:rPr>
        <w:t xml:space="preserve"> complexidade dos reparos varia conforme o tipo de veículo e defeito apresentado;</w:t>
      </w:r>
    </w:p>
    <w:p w14:paraId="5E05D022" w14:textId="63518DC9" w:rsidR="00D912A9" w:rsidRPr="00D912A9" w:rsidRDefault="00967D2D" w:rsidP="00A0788B">
      <w:pPr>
        <w:pStyle w:val="PargrafodaLista"/>
        <w:numPr>
          <w:ilvl w:val="0"/>
          <w:numId w:val="7"/>
        </w:numPr>
        <w:spacing w:line="360" w:lineRule="auto"/>
        <w:jc w:val="both"/>
        <w:rPr>
          <w:sz w:val="24"/>
          <w:szCs w:val="24"/>
          <w:lang w:eastAsia="pt-BR"/>
        </w:rPr>
      </w:pPr>
      <w:r>
        <w:rPr>
          <w:sz w:val="24"/>
          <w:szCs w:val="24"/>
          <w:lang w:eastAsia="pt-BR"/>
        </w:rPr>
        <w:t>I</w:t>
      </w:r>
      <w:r w:rsidR="00D912A9" w:rsidRPr="00D912A9">
        <w:rPr>
          <w:sz w:val="24"/>
          <w:szCs w:val="24"/>
          <w:lang w:eastAsia="pt-BR"/>
        </w:rPr>
        <w:t>mpede pagamento por serviços não executados;</w:t>
      </w:r>
    </w:p>
    <w:p w14:paraId="200E8377" w14:textId="42E1FB3C" w:rsidR="00D912A9" w:rsidRPr="00D912A9" w:rsidRDefault="00967D2D" w:rsidP="00A0788B">
      <w:pPr>
        <w:pStyle w:val="PargrafodaLista"/>
        <w:numPr>
          <w:ilvl w:val="0"/>
          <w:numId w:val="7"/>
        </w:numPr>
        <w:spacing w:line="360" w:lineRule="auto"/>
        <w:jc w:val="both"/>
        <w:rPr>
          <w:sz w:val="24"/>
          <w:szCs w:val="24"/>
          <w:lang w:eastAsia="pt-BR"/>
        </w:rPr>
      </w:pPr>
      <w:r>
        <w:rPr>
          <w:sz w:val="24"/>
          <w:szCs w:val="24"/>
          <w:lang w:eastAsia="pt-BR"/>
        </w:rPr>
        <w:t>P</w:t>
      </w:r>
      <w:r w:rsidR="00D912A9" w:rsidRPr="00D912A9">
        <w:rPr>
          <w:sz w:val="24"/>
          <w:szCs w:val="24"/>
          <w:lang w:eastAsia="pt-BR"/>
        </w:rPr>
        <w:t>ermite controle direto pelo fiscal por meio das ordens de serviço.</w:t>
      </w:r>
    </w:p>
    <w:p w14:paraId="67D64146" w14:textId="77777777" w:rsidR="00D912A9" w:rsidRPr="00D912A9" w:rsidRDefault="00D912A9" w:rsidP="00A0788B">
      <w:pPr>
        <w:pStyle w:val="PargrafodaLista"/>
        <w:numPr>
          <w:ilvl w:val="0"/>
          <w:numId w:val="7"/>
        </w:numPr>
        <w:spacing w:line="360" w:lineRule="auto"/>
        <w:jc w:val="both"/>
        <w:rPr>
          <w:sz w:val="24"/>
          <w:szCs w:val="24"/>
          <w:lang w:eastAsia="pt-BR"/>
        </w:rPr>
      </w:pPr>
      <w:r w:rsidRPr="00D912A9">
        <w:rPr>
          <w:sz w:val="24"/>
          <w:szCs w:val="24"/>
          <w:lang w:eastAsia="pt-BR"/>
        </w:rPr>
        <w:t>Dessa forma, a solução adotada é tecnicamente compatível com o objeto, economicamente vantajosa e administrativamente eficiente, assegurando a manutenção contínua e segura da frota municipal.</w:t>
      </w:r>
    </w:p>
    <w:p w14:paraId="1BB3196A" w14:textId="77777777" w:rsidR="00A42F05" w:rsidRPr="00480E03" w:rsidRDefault="00A42F05" w:rsidP="00480E03">
      <w:pPr>
        <w:pStyle w:val="Ttulo2"/>
        <w:spacing w:line="360" w:lineRule="auto"/>
        <w:jc w:val="both"/>
        <w:rPr>
          <w:rFonts w:ascii="Arial" w:hAnsi="Arial" w:cs="Arial"/>
          <w:i w:val="0"/>
          <w:iCs w:val="0"/>
          <w:sz w:val="24"/>
          <w:szCs w:val="24"/>
        </w:rPr>
      </w:pPr>
      <w:r w:rsidRPr="00480E03">
        <w:rPr>
          <w:rStyle w:val="Forte"/>
          <w:rFonts w:ascii="Arial" w:hAnsi="Arial" w:cs="Arial"/>
          <w:b/>
          <w:bCs/>
          <w:i w:val="0"/>
          <w:iCs w:val="0"/>
          <w:sz w:val="24"/>
          <w:szCs w:val="24"/>
        </w:rPr>
        <w:lastRenderedPageBreak/>
        <w:t>7. JUSTIFICATIVA PARA O PARCELAMENTO OU NÃO DA CONTRATAÇÃO</w:t>
      </w:r>
    </w:p>
    <w:p w14:paraId="73354FD1" w14:textId="77777777" w:rsidR="00967D2D" w:rsidRPr="00967D2D" w:rsidRDefault="00967D2D" w:rsidP="00967D2D">
      <w:pPr>
        <w:pStyle w:val="NormalWeb"/>
        <w:spacing w:line="360" w:lineRule="auto"/>
        <w:jc w:val="both"/>
        <w:rPr>
          <w:rFonts w:ascii="Arial" w:hAnsi="Arial" w:cs="Arial"/>
        </w:rPr>
      </w:pPr>
      <w:r w:rsidRPr="00967D2D">
        <w:rPr>
          <w:rFonts w:ascii="Arial" w:hAnsi="Arial" w:cs="Arial"/>
        </w:rPr>
        <w:t>Nos termos do art. 47 da Lei Federal nº 14.133/2021, o parcelamento do objeto deve ser adotado sempre que tecnicamente viável e economicamente vantajoso.</w:t>
      </w:r>
    </w:p>
    <w:p w14:paraId="5F44007B" w14:textId="77777777" w:rsidR="00967D2D" w:rsidRPr="00967D2D" w:rsidRDefault="00967D2D" w:rsidP="00967D2D">
      <w:pPr>
        <w:pStyle w:val="NormalWeb"/>
        <w:spacing w:line="360" w:lineRule="auto"/>
        <w:jc w:val="both"/>
        <w:rPr>
          <w:rFonts w:ascii="Arial" w:hAnsi="Arial" w:cs="Arial"/>
        </w:rPr>
      </w:pPr>
      <w:r w:rsidRPr="00967D2D">
        <w:rPr>
          <w:rFonts w:ascii="Arial" w:hAnsi="Arial" w:cs="Arial"/>
        </w:rPr>
        <w:t xml:space="preserve">No presente caso, embora o objeto esteja organizado em itens para fins de detalhamento e controle, </w:t>
      </w:r>
      <w:r w:rsidRPr="00967D2D">
        <w:rPr>
          <w:rStyle w:val="Forte"/>
          <w:rFonts w:ascii="Arial" w:hAnsi="Arial" w:cs="Arial"/>
        </w:rPr>
        <w:t>não se recomenda a adjudicação fracionada entre diferentes empresas dentro de cada grupo (serviços e peças)</w:t>
      </w:r>
      <w:r w:rsidRPr="00967D2D">
        <w:rPr>
          <w:rFonts w:ascii="Arial" w:hAnsi="Arial" w:cs="Arial"/>
        </w:rPr>
        <w:t>, devendo a contratação ocorrer de forma integrada por lote.</w:t>
      </w:r>
    </w:p>
    <w:p w14:paraId="4ED35CC1" w14:textId="77777777" w:rsidR="00967D2D" w:rsidRPr="00967D2D" w:rsidRDefault="00967D2D" w:rsidP="00967D2D">
      <w:pPr>
        <w:pStyle w:val="NormalWeb"/>
        <w:spacing w:line="360" w:lineRule="auto"/>
        <w:jc w:val="both"/>
        <w:rPr>
          <w:rFonts w:ascii="Arial" w:hAnsi="Arial" w:cs="Arial"/>
        </w:rPr>
      </w:pPr>
      <w:r w:rsidRPr="00967D2D">
        <w:rPr>
          <w:rFonts w:ascii="Arial" w:hAnsi="Arial" w:cs="Arial"/>
        </w:rPr>
        <w:t>A necessidade de que uma mesma empresa execute os serviços e forneça as peças dentro do respectivo lote justifica-se pelos seguintes fatores técnicos e administrativos:</w:t>
      </w:r>
    </w:p>
    <w:p w14:paraId="1D9A2B70" w14:textId="77777777" w:rsidR="00967D2D" w:rsidRPr="00967D2D" w:rsidRDefault="00967D2D" w:rsidP="00A0788B">
      <w:pPr>
        <w:pStyle w:val="NormalWeb"/>
        <w:numPr>
          <w:ilvl w:val="0"/>
          <w:numId w:val="8"/>
        </w:numPr>
        <w:spacing w:line="360" w:lineRule="auto"/>
        <w:jc w:val="both"/>
        <w:rPr>
          <w:rFonts w:ascii="Arial" w:hAnsi="Arial" w:cs="Arial"/>
        </w:rPr>
      </w:pPr>
      <w:r w:rsidRPr="00967D2D">
        <w:rPr>
          <w:rStyle w:val="Forte"/>
          <w:rFonts w:ascii="Arial" w:hAnsi="Arial" w:cs="Arial"/>
        </w:rPr>
        <w:t>Responsabilidade técnica única:</w:t>
      </w:r>
      <w:r w:rsidRPr="00967D2D">
        <w:rPr>
          <w:rFonts w:ascii="Arial" w:hAnsi="Arial" w:cs="Arial"/>
        </w:rPr>
        <w:t xml:space="preserve"> a empresa que realiza o diagnóstico e a manutenção deve ser a mesma que fornece e aplica as peças, evitando conflitos quanto à garantia, qualidade e causa de falhas;</w:t>
      </w:r>
    </w:p>
    <w:p w14:paraId="3E811A90" w14:textId="77777777" w:rsidR="00967D2D" w:rsidRPr="00967D2D" w:rsidRDefault="00967D2D" w:rsidP="00A0788B">
      <w:pPr>
        <w:pStyle w:val="NormalWeb"/>
        <w:numPr>
          <w:ilvl w:val="0"/>
          <w:numId w:val="8"/>
        </w:numPr>
        <w:spacing w:line="360" w:lineRule="auto"/>
        <w:jc w:val="both"/>
        <w:rPr>
          <w:rFonts w:ascii="Arial" w:hAnsi="Arial" w:cs="Arial"/>
        </w:rPr>
      </w:pPr>
      <w:r w:rsidRPr="00967D2D">
        <w:rPr>
          <w:rStyle w:val="Forte"/>
          <w:rFonts w:ascii="Arial" w:hAnsi="Arial" w:cs="Arial"/>
        </w:rPr>
        <w:t>Rastreabilidade e garantia:</w:t>
      </w:r>
      <w:r w:rsidRPr="00967D2D">
        <w:rPr>
          <w:rFonts w:ascii="Arial" w:hAnsi="Arial" w:cs="Arial"/>
        </w:rPr>
        <w:t xml:space="preserve"> a vinculação entre serviço executado e peça aplicada permite identificar responsabilidades em caso de defeito ou mau funcionamento;</w:t>
      </w:r>
    </w:p>
    <w:p w14:paraId="79E4ECF6" w14:textId="77777777" w:rsidR="00967D2D" w:rsidRPr="00967D2D" w:rsidRDefault="00967D2D" w:rsidP="00A0788B">
      <w:pPr>
        <w:pStyle w:val="NormalWeb"/>
        <w:numPr>
          <w:ilvl w:val="0"/>
          <w:numId w:val="8"/>
        </w:numPr>
        <w:spacing w:line="360" w:lineRule="auto"/>
        <w:jc w:val="both"/>
        <w:rPr>
          <w:rFonts w:ascii="Arial" w:hAnsi="Arial" w:cs="Arial"/>
        </w:rPr>
      </w:pPr>
      <w:r w:rsidRPr="00967D2D">
        <w:rPr>
          <w:rStyle w:val="Forte"/>
          <w:rFonts w:ascii="Arial" w:hAnsi="Arial" w:cs="Arial"/>
        </w:rPr>
        <w:t>Eficiência na execução:</w:t>
      </w:r>
      <w:r w:rsidRPr="00967D2D">
        <w:rPr>
          <w:rFonts w:ascii="Arial" w:hAnsi="Arial" w:cs="Arial"/>
        </w:rPr>
        <w:t xml:space="preserve"> a divisão entre fornecedores distintos para mão de obra e peças pode gerar atrasos, retrabalhos e paralisação de veículos e máquinas;</w:t>
      </w:r>
    </w:p>
    <w:p w14:paraId="5E6393B9" w14:textId="77777777" w:rsidR="00967D2D" w:rsidRPr="00967D2D" w:rsidRDefault="00967D2D" w:rsidP="00A0788B">
      <w:pPr>
        <w:pStyle w:val="NormalWeb"/>
        <w:numPr>
          <w:ilvl w:val="0"/>
          <w:numId w:val="8"/>
        </w:numPr>
        <w:spacing w:line="360" w:lineRule="auto"/>
        <w:jc w:val="both"/>
        <w:rPr>
          <w:rFonts w:ascii="Arial" w:hAnsi="Arial" w:cs="Arial"/>
        </w:rPr>
      </w:pPr>
      <w:r w:rsidRPr="00967D2D">
        <w:rPr>
          <w:rStyle w:val="Forte"/>
          <w:rFonts w:ascii="Arial" w:hAnsi="Arial" w:cs="Arial"/>
        </w:rPr>
        <w:t>Redução de riscos contratuais:</w:t>
      </w:r>
      <w:r w:rsidRPr="00967D2D">
        <w:rPr>
          <w:rFonts w:ascii="Arial" w:hAnsi="Arial" w:cs="Arial"/>
        </w:rPr>
        <w:t xml:space="preserve"> evita-se a transferência de responsabilidade entre empresas, situação comum quando peças e serviços são contratados separadamente;</w:t>
      </w:r>
    </w:p>
    <w:p w14:paraId="2D2711E0" w14:textId="77777777" w:rsidR="00967D2D" w:rsidRPr="00967D2D" w:rsidRDefault="00967D2D" w:rsidP="00A0788B">
      <w:pPr>
        <w:pStyle w:val="NormalWeb"/>
        <w:numPr>
          <w:ilvl w:val="0"/>
          <w:numId w:val="8"/>
        </w:numPr>
        <w:spacing w:line="360" w:lineRule="auto"/>
        <w:jc w:val="both"/>
        <w:rPr>
          <w:rFonts w:ascii="Arial" w:hAnsi="Arial" w:cs="Arial"/>
        </w:rPr>
      </w:pPr>
      <w:r w:rsidRPr="00967D2D">
        <w:rPr>
          <w:rStyle w:val="Forte"/>
          <w:rFonts w:ascii="Arial" w:hAnsi="Arial" w:cs="Arial"/>
        </w:rPr>
        <w:t>Melhor fiscalização:</w:t>
      </w:r>
      <w:r w:rsidRPr="00967D2D">
        <w:rPr>
          <w:rFonts w:ascii="Arial" w:hAnsi="Arial" w:cs="Arial"/>
        </w:rPr>
        <w:t xml:space="preserve"> o acompanhamento contratual torna-se mais eficiente quando há um único responsável por cada lote;</w:t>
      </w:r>
    </w:p>
    <w:p w14:paraId="4EE586E8" w14:textId="77777777" w:rsidR="00967D2D" w:rsidRPr="00967D2D" w:rsidRDefault="00967D2D" w:rsidP="00A0788B">
      <w:pPr>
        <w:pStyle w:val="NormalWeb"/>
        <w:numPr>
          <w:ilvl w:val="0"/>
          <w:numId w:val="8"/>
        </w:numPr>
        <w:spacing w:line="360" w:lineRule="auto"/>
        <w:jc w:val="both"/>
        <w:rPr>
          <w:rFonts w:ascii="Arial" w:hAnsi="Arial" w:cs="Arial"/>
        </w:rPr>
      </w:pPr>
      <w:r w:rsidRPr="00967D2D">
        <w:rPr>
          <w:rStyle w:val="Forte"/>
          <w:rFonts w:ascii="Arial" w:hAnsi="Arial" w:cs="Arial"/>
        </w:rPr>
        <w:t>Economicidade operacional:</w:t>
      </w:r>
      <w:r w:rsidRPr="00967D2D">
        <w:rPr>
          <w:rFonts w:ascii="Arial" w:hAnsi="Arial" w:cs="Arial"/>
        </w:rPr>
        <w:t xml:space="preserve"> diminui custos indiretos, deslocamentos e tempo de imobilização da frota.</w:t>
      </w:r>
    </w:p>
    <w:p w14:paraId="56754587" w14:textId="77777777" w:rsidR="00967D2D" w:rsidRPr="00967D2D" w:rsidRDefault="00967D2D" w:rsidP="00967D2D">
      <w:pPr>
        <w:pStyle w:val="NormalWeb"/>
        <w:spacing w:line="360" w:lineRule="auto"/>
        <w:jc w:val="both"/>
        <w:rPr>
          <w:rFonts w:ascii="Arial" w:hAnsi="Arial" w:cs="Arial"/>
        </w:rPr>
      </w:pPr>
      <w:r w:rsidRPr="00967D2D">
        <w:rPr>
          <w:rFonts w:ascii="Arial" w:hAnsi="Arial" w:cs="Arial"/>
        </w:rPr>
        <w:t>Assim, conclui-se que a execução integrada por lote é a solução mais adequada, técnica e economicamente vantajosa para a Administração, garantindo maior eficiência, controle e continuidade dos serviços públicos.</w:t>
      </w:r>
    </w:p>
    <w:p w14:paraId="09FB6335" w14:textId="77777777" w:rsidR="00A42F05" w:rsidRPr="00480E03" w:rsidRDefault="00A42F05" w:rsidP="00480E03">
      <w:pPr>
        <w:pStyle w:val="Ttulo2"/>
        <w:spacing w:line="360" w:lineRule="auto"/>
        <w:jc w:val="both"/>
        <w:rPr>
          <w:rFonts w:ascii="Arial" w:hAnsi="Arial" w:cs="Arial"/>
          <w:i w:val="0"/>
          <w:iCs w:val="0"/>
          <w:sz w:val="24"/>
          <w:szCs w:val="24"/>
        </w:rPr>
      </w:pPr>
      <w:r w:rsidRPr="00480E03">
        <w:rPr>
          <w:rStyle w:val="Forte"/>
          <w:rFonts w:ascii="Arial" w:hAnsi="Arial" w:cs="Arial"/>
          <w:b/>
          <w:bCs/>
          <w:i w:val="0"/>
          <w:iCs w:val="0"/>
          <w:sz w:val="24"/>
          <w:szCs w:val="24"/>
        </w:rPr>
        <w:lastRenderedPageBreak/>
        <w:t>8. RESULTADOS PRETENDIDOS</w:t>
      </w:r>
    </w:p>
    <w:p w14:paraId="513C427B" w14:textId="77777777" w:rsidR="00967D2D" w:rsidRPr="00967D2D" w:rsidRDefault="00967D2D" w:rsidP="00967D2D">
      <w:pPr>
        <w:pStyle w:val="NormalWeb"/>
        <w:spacing w:line="360" w:lineRule="auto"/>
        <w:jc w:val="both"/>
        <w:rPr>
          <w:rFonts w:ascii="Arial" w:hAnsi="Arial" w:cs="Arial"/>
        </w:rPr>
      </w:pPr>
      <w:r w:rsidRPr="00967D2D">
        <w:rPr>
          <w:rFonts w:ascii="Arial" w:hAnsi="Arial" w:cs="Arial"/>
        </w:rPr>
        <w:t>Com a contratação, espera-se alcançar os seguintes resultados:</w:t>
      </w:r>
    </w:p>
    <w:p w14:paraId="0FCF4F0A" w14:textId="77777777" w:rsidR="00967D2D" w:rsidRPr="00967D2D" w:rsidRDefault="00967D2D" w:rsidP="00A0788B">
      <w:pPr>
        <w:pStyle w:val="NormalWeb"/>
        <w:numPr>
          <w:ilvl w:val="0"/>
          <w:numId w:val="9"/>
        </w:numPr>
        <w:spacing w:line="360" w:lineRule="auto"/>
        <w:jc w:val="both"/>
        <w:rPr>
          <w:rFonts w:ascii="Arial" w:hAnsi="Arial" w:cs="Arial"/>
        </w:rPr>
      </w:pPr>
      <w:r w:rsidRPr="00967D2D">
        <w:rPr>
          <w:rStyle w:val="Forte"/>
          <w:rFonts w:ascii="Arial" w:hAnsi="Arial" w:cs="Arial"/>
        </w:rPr>
        <w:t>Manutenção da plena operacionalidade da frota municipal</w:t>
      </w:r>
      <w:r w:rsidRPr="00967D2D">
        <w:rPr>
          <w:rFonts w:ascii="Arial" w:hAnsi="Arial" w:cs="Arial"/>
        </w:rPr>
        <w:t>, reduzindo o tempo de imobilização de veículos e máquinas;</w:t>
      </w:r>
    </w:p>
    <w:p w14:paraId="1F17EAC2" w14:textId="77777777" w:rsidR="00967D2D" w:rsidRPr="00967D2D" w:rsidRDefault="00967D2D" w:rsidP="00A0788B">
      <w:pPr>
        <w:pStyle w:val="NormalWeb"/>
        <w:numPr>
          <w:ilvl w:val="0"/>
          <w:numId w:val="9"/>
        </w:numPr>
        <w:spacing w:line="360" w:lineRule="auto"/>
        <w:jc w:val="both"/>
        <w:rPr>
          <w:rFonts w:ascii="Arial" w:hAnsi="Arial" w:cs="Arial"/>
        </w:rPr>
      </w:pPr>
      <w:r w:rsidRPr="00967D2D">
        <w:rPr>
          <w:rStyle w:val="Forte"/>
          <w:rFonts w:ascii="Arial" w:hAnsi="Arial" w:cs="Arial"/>
        </w:rPr>
        <w:t>Continuidade dos serviços públicos essenciais</w:t>
      </w:r>
      <w:r w:rsidRPr="00967D2D">
        <w:rPr>
          <w:rFonts w:ascii="Arial" w:hAnsi="Arial" w:cs="Arial"/>
        </w:rPr>
        <w:t>, especialmente nas áreas de saúde, educação, obras e infraestrutura;</w:t>
      </w:r>
    </w:p>
    <w:p w14:paraId="7395C9D3" w14:textId="77777777" w:rsidR="00967D2D" w:rsidRPr="00967D2D" w:rsidRDefault="00967D2D" w:rsidP="00A0788B">
      <w:pPr>
        <w:pStyle w:val="NormalWeb"/>
        <w:numPr>
          <w:ilvl w:val="0"/>
          <w:numId w:val="9"/>
        </w:numPr>
        <w:spacing w:line="360" w:lineRule="auto"/>
        <w:jc w:val="both"/>
        <w:rPr>
          <w:rFonts w:ascii="Arial" w:hAnsi="Arial" w:cs="Arial"/>
        </w:rPr>
      </w:pPr>
      <w:r w:rsidRPr="00967D2D">
        <w:rPr>
          <w:rStyle w:val="Forte"/>
          <w:rFonts w:ascii="Arial" w:hAnsi="Arial" w:cs="Arial"/>
        </w:rPr>
        <w:t>Aumento da vida útil dos veículos e equipamentos</w:t>
      </w:r>
      <w:r w:rsidRPr="00967D2D">
        <w:rPr>
          <w:rFonts w:ascii="Arial" w:hAnsi="Arial" w:cs="Arial"/>
        </w:rPr>
        <w:t>, por meio da manutenção preventiva regular e correta substituição de peças;</w:t>
      </w:r>
    </w:p>
    <w:p w14:paraId="546C8A14" w14:textId="77777777" w:rsidR="00967D2D" w:rsidRPr="00967D2D" w:rsidRDefault="00967D2D" w:rsidP="00A0788B">
      <w:pPr>
        <w:pStyle w:val="NormalWeb"/>
        <w:numPr>
          <w:ilvl w:val="0"/>
          <w:numId w:val="9"/>
        </w:numPr>
        <w:spacing w:line="360" w:lineRule="auto"/>
        <w:jc w:val="both"/>
        <w:rPr>
          <w:rFonts w:ascii="Arial" w:hAnsi="Arial" w:cs="Arial"/>
        </w:rPr>
      </w:pPr>
      <w:r w:rsidRPr="00967D2D">
        <w:rPr>
          <w:rStyle w:val="Forte"/>
          <w:rFonts w:ascii="Arial" w:hAnsi="Arial" w:cs="Arial"/>
        </w:rPr>
        <w:t>Redução de falhas mecânicas graves</w:t>
      </w:r>
      <w:r w:rsidRPr="00967D2D">
        <w:rPr>
          <w:rFonts w:ascii="Arial" w:hAnsi="Arial" w:cs="Arial"/>
        </w:rPr>
        <w:t>, evitando que pequenos defeitos evoluam para danos de maior custo;</w:t>
      </w:r>
    </w:p>
    <w:p w14:paraId="62FA06CB" w14:textId="77777777" w:rsidR="00967D2D" w:rsidRPr="00967D2D" w:rsidRDefault="00967D2D" w:rsidP="00A0788B">
      <w:pPr>
        <w:pStyle w:val="NormalWeb"/>
        <w:numPr>
          <w:ilvl w:val="0"/>
          <w:numId w:val="9"/>
        </w:numPr>
        <w:spacing w:line="360" w:lineRule="auto"/>
        <w:jc w:val="both"/>
        <w:rPr>
          <w:rFonts w:ascii="Arial" w:hAnsi="Arial" w:cs="Arial"/>
        </w:rPr>
      </w:pPr>
      <w:r w:rsidRPr="00967D2D">
        <w:rPr>
          <w:rStyle w:val="Forte"/>
          <w:rFonts w:ascii="Arial" w:hAnsi="Arial" w:cs="Arial"/>
        </w:rPr>
        <w:t>Maior segurança para servidores e usuários dos serviços públicos</w:t>
      </w:r>
      <w:r w:rsidRPr="00967D2D">
        <w:rPr>
          <w:rFonts w:ascii="Arial" w:hAnsi="Arial" w:cs="Arial"/>
        </w:rPr>
        <w:t>, com veículos em condições adequadas de uso;</w:t>
      </w:r>
    </w:p>
    <w:p w14:paraId="2CE3784F" w14:textId="77777777" w:rsidR="00967D2D" w:rsidRPr="00967D2D" w:rsidRDefault="00967D2D" w:rsidP="00A0788B">
      <w:pPr>
        <w:pStyle w:val="NormalWeb"/>
        <w:numPr>
          <w:ilvl w:val="0"/>
          <w:numId w:val="9"/>
        </w:numPr>
        <w:spacing w:line="360" w:lineRule="auto"/>
        <w:jc w:val="both"/>
        <w:rPr>
          <w:rFonts w:ascii="Arial" w:hAnsi="Arial" w:cs="Arial"/>
        </w:rPr>
      </w:pPr>
      <w:r w:rsidRPr="00967D2D">
        <w:rPr>
          <w:rStyle w:val="Forte"/>
          <w:rFonts w:ascii="Arial" w:hAnsi="Arial" w:cs="Arial"/>
        </w:rPr>
        <w:t>Economicidade na gestão da frota</w:t>
      </w:r>
      <w:r w:rsidRPr="00967D2D">
        <w:rPr>
          <w:rFonts w:ascii="Arial" w:hAnsi="Arial" w:cs="Arial"/>
        </w:rPr>
        <w:t>, com controle dos custos de peças por meio de desconto sobre tabela oficial e pagamento apenas por serviços efetivamente executados;</w:t>
      </w:r>
    </w:p>
    <w:p w14:paraId="2D8B2B05" w14:textId="77777777" w:rsidR="00967D2D" w:rsidRPr="00967D2D" w:rsidRDefault="00967D2D" w:rsidP="00A0788B">
      <w:pPr>
        <w:pStyle w:val="NormalWeb"/>
        <w:numPr>
          <w:ilvl w:val="0"/>
          <w:numId w:val="9"/>
        </w:numPr>
        <w:spacing w:line="360" w:lineRule="auto"/>
        <w:jc w:val="both"/>
        <w:rPr>
          <w:rFonts w:ascii="Arial" w:hAnsi="Arial" w:cs="Arial"/>
        </w:rPr>
      </w:pPr>
      <w:r w:rsidRPr="00967D2D">
        <w:rPr>
          <w:rStyle w:val="Forte"/>
          <w:rFonts w:ascii="Arial" w:hAnsi="Arial" w:cs="Arial"/>
        </w:rPr>
        <w:t>Melhoria no controle e na fiscalização contratual</w:t>
      </w:r>
      <w:r w:rsidRPr="00967D2D">
        <w:rPr>
          <w:rFonts w:ascii="Arial" w:hAnsi="Arial" w:cs="Arial"/>
        </w:rPr>
        <w:t>, com rastreabilidade das peças aplicadas e dos serviços realizados;</w:t>
      </w:r>
    </w:p>
    <w:p w14:paraId="4EFE1AC2" w14:textId="77777777" w:rsidR="00967D2D" w:rsidRPr="00967D2D" w:rsidRDefault="00967D2D" w:rsidP="00A0788B">
      <w:pPr>
        <w:pStyle w:val="NormalWeb"/>
        <w:numPr>
          <w:ilvl w:val="0"/>
          <w:numId w:val="9"/>
        </w:numPr>
        <w:spacing w:line="360" w:lineRule="auto"/>
        <w:jc w:val="both"/>
        <w:rPr>
          <w:rFonts w:ascii="Arial" w:hAnsi="Arial" w:cs="Arial"/>
        </w:rPr>
      </w:pPr>
      <w:r w:rsidRPr="00967D2D">
        <w:rPr>
          <w:rStyle w:val="Forte"/>
          <w:rFonts w:ascii="Arial" w:hAnsi="Arial" w:cs="Arial"/>
        </w:rPr>
        <w:t>Redução de contratações emergenciais</w:t>
      </w:r>
      <w:r w:rsidRPr="00967D2D">
        <w:rPr>
          <w:rFonts w:ascii="Arial" w:hAnsi="Arial" w:cs="Arial"/>
        </w:rPr>
        <w:t>, que normalmente apresentam custo mais elevado e menor planejamento.</w:t>
      </w:r>
    </w:p>
    <w:p w14:paraId="10A6FCE8" w14:textId="066BCB07" w:rsidR="00A0788B" w:rsidRPr="006E0D91" w:rsidRDefault="00967D2D" w:rsidP="006E0D91">
      <w:pPr>
        <w:pStyle w:val="NormalWeb"/>
        <w:spacing w:line="360" w:lineRule="auto"/>
        <w:jc w:val="both"/>
        <w:rPr>
          <w:rFonts w:ascii="Arial" w:hAnsi="Arial" w:cs="Arial"/>
        </w:rPr>
      </w:pPr>
      <w:r w:rsidRPr="00967D2D">
        <w:rPr>
          <w:rFonts w:ascii="Arial" w:hAnsi="Arial" w:cs="Arial"/>
        </w:rPr>
        <w:t>Esses resultados contribuem diretamente para a eficiência administrativa, a boa gestão do patrimônio público e a adequada prestação dos serviços à população.</w:t>
      </w:r>
    </w:p>
    <w:p w14:paraId="5018D749" w14:textId="5B7E2038" w:rsidR="00967D2D" w:rsidRPr="00A0788B" w:rsidRDefault="00967D2D" w:rsidP="006E0D91">
      <w:pPr>
        <w:spacing w:before="240" w:after="240" w:line="360" w:lineRule="auto"/>
        <w:jc w:val="both"/>
        <w:rPr>
          <w:b/>
          <w:bCs/>
          <w:sz w:val="24"/>
          <w:szCs w:val="24"/>
        </w:rPr>
      </w:pPr>
      <w:r w:rsidRPr="00A0788B">
        <w:rPr>
          <w:b/>
          <w:bCs/>
          <w:sz w:val="24"/>
          <w:szCs w:val="24"/>
        </w:rPr>
        <w:t>9. PROVIDÊNCIAS PRÉVIAS AO CONTRATO</w:t>
      </w:r>
    </w:p>
    <w:p w14:paraId="6407DA58" w14:textId="77777777" w:rsidR="00967D2D" w:rsidRPr="00A0788B" w:rsidRDefault="00967D2D" w:rsidP="00A0788B">
      <w:pPr>
        <w:spacing w:line="360" w:lineRule="auto"/>
        <w:jc w:val="both"/>
        <w:rPr>
          <w:sz w:val="24"/>
          <w:szCs w:val="24"/>
        </w:rPr>
      </w:pPr>
      <w:r w:rsidRPr="00A0788B">
        <w:rPr>
          <w:sz w:val="24"/>
          <w:szCs w:val="24"/>
        </w:rPr>
        <w:t>Antes da formalização da contratação, a Administração adotará as seguintes providências:</w:t>
      </w:r>
    </w:p>
    <w:p w14:paraId="1C503F1B" w14:textId="61C10E39" w:rsidR="00967D2D" w:rsidRPr="00A0788B" w:rsidRDefault="00A0788B" w:rsidP="00A0788B">
      <w:pPr>
        <w:pStyle w:val="PargrafodaLista"/>
        <w:numPr>
          <w:ilvl w:val="0"/>
          <w:numId w:val="10"/>
        </w:numPr>
        <w:spacing w:line="360" w:lineRule="auto"/>
        <w:jc w:val="both"/>
        <w:rPr>
          <w:sz w:val="24"/>
          <w:szCs w:val="24"/>
        </w:rPr>
      </w:pPr>
      <w:r w:rsidRPr="00A0788B">
        <w:rPr>
          <w:sz w:val="24"/>
          <w:szCs w:val="24"/>
        </w:rPr>
        <w:t>Atualização da relação completa da frota municipal, contendo identificação dos veículos e máquinas (placa, modelo, ano, secretaria vinculada);</w:t>
      </w:r>
    </w:p>
    <w:p w14:paraId="4D91C02E" w14:textId="5994D3ED" w:rsidR="00967D2D" w:rsidRPr="00A0788B" w:rsidRDefault="00A0788B" w:rsidP="00A0788B">
      <w:pPr>
        <w:pStyle w:val="PargrafodaLista"/>
        <w:numPr>
          <w:ilvl w:val="0"/>
          <w:numId w:val="10"/>
        </w:numPr>
        <w:spacing w:line="360" w:lineRule="auto"/>
        <w:jc w:val="both"/>
        <w:rPr>
          <w:sz w:val="24"/>
          <w:szCs w:val="24"/>
        </w:rPr>
      </w:pPr>
      <w:r w:rsidRPr="00A0788B">
        <w:rPr>
          <w:sz w:val="24"/>
          <w:szCs w:val="24"/>
        </w:rPr>
        <w:lastRenderedPageBreak/>
        <w:t>Levantamento do histórico de manutenções já realizadas, para subsidiar o acompanhamento contratual;</w:t>
      </w:r>
    </w:p>
    <w:p w14:paraId="6B868897" w14:textId="4D39B0F6" w:rsidR="00967D2D" w:rsidRPr="00A0788B" w:rsidRDefault="00A0788B" w:rsidP="00A0788B">
      <w:pPr>
        <w:pStyle w:val="PargrafodaLista"/>
        <w:numPr>
          <w:ilvl w:val="0"/>
          <w:numId w:val="10"/>
        </w:numPr>
        <w:spacing w:line="360" w:lineRule="auto"/>
        <w:jc w:val="both"/>
        <w:rPr>
          <w:sz w:val="24"/>
          <w:szCs w:val="24"/>
        </w:rPr>
      </w:pPr>
      <w:r w:rsidRPr="00A0788B">
        <w:rPr>
          <w:sz w:val="24"/>
          <w:szCs w:val="24"/>
        </w:rPr>
        <w:t>Designação formal de servidores para atuarem como gestor e fiscal do contrato;</w:t>
      </w:r>
    </w:p>
    <w:p w14:paraId="2332E791" w14:textId="6724A6F1" w:rsidR="00967D2D" w:rsidRPr="00A0788B" w:rsidRDefault="00A0788B" w:rsidP="00A0788B">
      <w:pPr>
        <w:pStyle w:val="PargrafodaLista"/>
        <w:numPr>
          <w:ilvl w:val="0"/>
          <w:numId w:val="10"/>
        </w:numPr>
        <w:spacing w:line="360" w:lineRule="auto"/>
        <w:jc w:val="both"/>
        <w:rPr>
          <w:sz w:val="24"/>
          <w:szCs w:val="24"/>
        </w:rPr>
      </w:pPr>
      <w:r w:rsidRPr="00A0788B">
        <w:rPr>
          <w:sz w:val="24"/>
          <w:szCs w:val="24"/>
        </w:rPr>
        <w:t>Definição de fluxo interno para abertura, autorização e controle das ordens de serviço;</w:t>
      </w:r>
    </w:p>
    <w:p w14:paraId="72EA6FED" w14:textId="25F7D296" w:rsidR="00967D2D" w:rsidRPr="00A0788B" w:rsidRDefault="00A0788B" w:rsidP="00A0788B">
      <w:pPr>
        <w:pStyle w:val="PargrafodaLista"/>
        <w:numPr>
          <w:ilvl w:val="0"/>
          <w:numId w:val="10"/>
        </w:numPr>
        <w:spacing w:line="360" w:lineRule="auto"/>
        <w:jc w:val="both"/>
        <w:rPr>
          <w:sz w:val="24"/>
          <w:szCs w:val="24"/>
        </w:rPr>
      </w:pPr>
      <w:r w:rsidRPr="00A0788B">
        <w:rPr>
          <w:sz w:val="24"/>
          <w:szCs w:val="24"/>
        </w:rPr>
        <w:t>Verificação de dotação orçamentária suficiente para cobertura da despesa;</w:t>
      </w:r>
    </w:p>
    <w:p w14:paraId="26D4D787" w14:textId="2727CA05" w:rsidR="00967D2D" w:rsidRPr="00A0788B" w:rsidRDefault="00A0788B" w:rsidP="00A0788B">
      <w:pPr>
        <w:pStyle w:val="PargrafodaLista"/>
        <w:numPr>
          <w:ilvl w:val="0"/>
          <w:numId w:val="10"/>
        </w:numPr>
        <w:spacing w:line="360" w:lineRule="auto"/>
        <w:jc w:val="both"/>
        <w:rPr>
          <w:sz w:val="24"/>
          <w:szCs w:val="24"/>
        </w:rPr>
      </w:pPr>
      <w:r w:rsidRPr="00A0788B">
        <w:rPr>
          <w:sz w:val="24"/>
          <w:szCs w:val="24"/>
        </w:rPr>
        <w:t>Organização de procedimentos de conferência das peças substituídas, possibilitando fiscalização e rastreabilidade;</w:t>
      </w:r>
    </w:p>
    <w:p w14:paraId="4E5D1668" w14:textId="4723B99A" w:rsidR="00967D2D" w:rsidRPr="00A0788B" w:rsidRDefault="00A0788B" w:rsidP="00A0788B">
      <w:pPr>
        <w:pStyle w:val="PargrafodaLista"/>
        <w:numPr>
          <w:ilvl w:val="0"/>
          <w:numId w:val="10"/>
        </w:numPr>
        <w:spacing w:line="360" w:lineRule="auto"/>
        <w:jc w:val="both"/>
        <w:rPr>
          <w:sz w:val="24"/>
          <w:szCs w:val="24"/>
        </w:rPr>
      </w:pPr>
      <w:r w:rsidRPr="00A0788B">
        <w:rPr>
          <w:sz w:val="24"/>
          <w:szCs w:val="24"/>
        </w:rPr>
        <w:t>Orientação aos setores usuários quanto ao procedimento de solicitação de serviços.</w:t>
      </w:r>
    </w:p>
    <w:p w14:paraId="64316EBE" w14:textId="730D42B5" w:rsidR="00967D2D" w:rsidRPr="00A0788B" w:rsidRDefault="00967D2D" w:rsidP="00A0788B">
      <w:pPr>
        <w:spacing w:line="360" w:lineRule="auto"/>
        <w:jc w:val="both"/>
        <w:rPr>
          <w:sz w:val="24"/>
          <w:szCs w:val="24"/>
        </w:rPr>
      </w:pPr>
    </w:p>
    <w:p w14:paraId="57725C7E" w14:textId="77777777" w:rsidR="00967D2D" w:rsidRPr="00A0788B" w:rsidRDefault="00967D2D" w:rsidP="006E0D91">
      <w:pPr>
        <w:spacing w:before="240" w:line="360" w:lineRule="auto"/>
        <w:jc w:val="both"/>
        <w:rPr>
          <w:b/>
          <w:bCs/>
          <w:sz w:val="24"/>
          <w:szCs w:val="24"/>
        </w:rPr>
      </w:pPr>
      <w:r w:rsidRPr="00A0788B">
        <w:rPr>
          <w:b/>
          <w:bCs/>
          <w:sz w:val="24"/>
          <w:szCs w:val="24"/>
        </w:rPr>
        <w:t>10. CONTRATAÇÕES CORRELATAS E/OU INTERDEPENDENTES</w:t>
      </w:r>
    </w:p>
    <w:p w14:paraId="684E4ABF" w14:textId="0D49933B" w:rsidR="00967D2D" w:rsidRPr="00A0788B" w:rsidRDefault="00967D2D" w:rsidP="006E0D91">
      <w:pPr>
        <w:spacing w:before="240" w:line="360" w:lineRule="auto"/>
        <w:jc w:val="both"/>
        <w:rPr>
          <w:sz w:val="24"/>
          <w:szCs w:val="24"/>
        </w:rPr>
      </w:pPr>
      <w:r w:rsidRPr="00A0788B">
        <w:rPr>
          <w:sz w:val="24"/>
          <w:szCs w:val="24"/>
        </w:rPr>
        <w:t>Não foram identificadas contratações correlatas ou interdependentes que condicionem a execução do objeto.</w:t>
      </w:r>
      <w:r w:rsidR="00A0788B">
        <w:rPr>
          <w:sz w:val="24"/>
          <w:szCs w:val="24"/>
        </w:rPr>
        <w:t xml:space="preserve"> </w:t>
      </w:r>
      <w:r w:rsidRPr="00A0788B">
        <w:rPr>
          <w:sz w:val="24"/>
          <w:szCs w:val="24"/>
        </w:rPr>
        <w:t>A solução proposta é suficiente para atender integralmente à necessidade de manutenção mecânica da frota municipal, não dependendo de outras contratações específicas para sua viabilização.</w:t>
      </w:r>
    </w:p>
    <w:p w14:paraId="1E96650B" w14:textId="5EC50A4B" w:rsidR="00967D2D" w:rsidRPr="00A0788B" w:rsidRDefault="00967D2D" w:rsidP="00A0788B">
      <w:pPr>
        <w:spacing w:line="360" w:lineRule="auto"/>
        <w:jc w:val="both"/>
        <w:rPr>
          <w:sz w:val="24"/>
          <w:szCs w:val="24"/>
        </w:rPr>
      </w:pPr>
    </w:p>
    <w:p w14:paraId="0AAF20CE" w14:textId="77777777" w:rsidR="00967D2D" w:rsidRPr="00A0788B" w:rsidRDefault="00967D2D" w:rsidP="006E0D91">
      <w:pPr>
        <w:spacing w:before="240" w:line="360" w:lineRule="auto"/>
        <w:jc w:val="both"/>
        <w:rPr>
          <w:b/>
          <w:bCs/>
          <w:sz w:val="24"/>
          <w:szCs w:val="24"/>
        </w:rPr>
      </w:pPr>
      <w:r w:rsidRPr="00A0788B">
        <w:rPr>
          <w:b/>
          <w:bCs/>
          <w:sz w:val="24"/>
          <w:szCs w:val="24"/>
        </w:rPr>
        <w:t>11. POSSÍVEIS IMPACTOS AMBIENTAIS</w:t>
      </w:r>
    </w:p>
    <w:p w14:paraId="7B8A2F16" w14:textId="77777777" w:rsidR="00967D2D" w:rsidRPr="00A0788B" w:rsidRDefault="00967D2D" w:rsidP="006E0D91">
      <w:pPr>
        <w:spacing w:before="240" w:line="360" w:lineRule="auto"/>
        <w:jc w:val="both"/>
        <w:rPr>
          <w:sz w:val="24"/>
          <w:szCs w:val="24"/>
        </w:rPr>
      </w:pPr>
      <w:r w:rsidRPr="00A0788B">
        <w:rPr>
          <w:sz w:val="24"/>
          <w:szCs w:val="24"/>
        </w:rPr>
        <w:t>A execução dos serviços de manutenção mecânica poderá gerar resíduos, tais como:</w:t>
      </w:r>
    </w:p>
    <w:p w14:paraId="7F3D5E4B" w14:textId="61C2A337" w:rsidR="00967D2D" w:rsidRPr="00A0788B" w:rsidRDefault="00A0788B" w:rsidP="00A0788B">
      <w:pPr>
        <w:pStyle w:val="PargrafodaLista"/>
        <w:numPr>
          <w:ilvl w:val="0"/>
          <w:numId w:val="11"/>
        </w:numPr>
        <w:spacing w:line="360" w:lineRule="auto"/>
        <w:jc w:val="both"/>
        <w:rPr>
          <w:sz w:val="24"/>
          <w:szCs w:val="24"/>
        </w:rPr>
      </w:pPr>
      <w:r w:rsidRPr="00A0788B">
        <w:rPr>
          <w:sz w:val="24"/>
          <w:szCs w:val="24"/>
        </w:rPr>
        <w:t>Óleos Lubrificantes Usados;</w:t>
      </w:r>
    </w:p>
    <w:p w14:paraId="70575476" w14:textId="2742BF1D" w:rsidR="00967D2D" w:rsidRPr="00A0788B" w:rsidRDefault="00A0788B" w:rsidP="00A0788B">
      <w:pPr>
        <w:pStyle w:val="PargrafodaLista"/>
        <w:numPr>
          <w:ilvl w:val="0"/>
          <w:numId w:val="11"/>
        </w:numPr>
        <w:spacing w:line="360" w:lineRule="auto"/>
        <w:jc w:val="both"/>
        <w:rPr>
          <w:sz w:val="24"/>
          <w:szCs w:val="24"/>
        </w:rPr>
      </w:pPr>
      <w:r w:rsidRPr="00A0788B">
        <w:rPr>
          <w:sz w:val="24"/>
          <w:szCs w:val="24"/>
        </w:rPr>
        <w:t>Filtros, Graxas E Fluidos;</w:t>
      </w:r>
    </w:p>
    <w:p w14:paraId="61501E63" w14:textId="177C8036" w:rsidR="00967D2D" w:rsidRPr="00A0788B" w:rsidRDefault="00A0788B" w:rsidP="00A0788B">
      <w:pPr>
        <w:pStyle w:val="PargrafodaLista"/>
        <w:numPr>
          <w:ilvl w:val="0"/>
          <w:numId w:val="11"/>
        </w:numPr>
        <w:spacing w:line="360" w:lineRule="auto"/>
        <w:jc w:val="both"/>
        <w:rPr>
          <w:sz w:val="24"/>
          <w:szCs w:val="24"/>
        </w:rPr>
      </w:pPr>
      <w:r w:rsidRPr="00A0788B">
        <w:rPr>
          <w:sz w:val="24"/>
          <w:szCs w:val="24"/>
        </w:rPr>
        <w:t>Peças E Componentes Substituídos.</w:t>
      </w:r>
    </w:p>
    <w:p w14:paraId="59AAAEFB" w14:textId="63768416" w:rsidR="00967D2D" w:rsidRPr="00A0788B" w:rsidRDefault="00A0788B" w:rsidP="00A0788B">
      <w:pPr>
        <w:pStyle w:val="PargrafodaLista"/>
        <w:numPr>
          <w:ilvl w:val="0"/>
          <w:numId w:val="11"/>
        </w:numPr>
        <w:spacing w:line="360" w:lineRule="auto"/>
        <w:jc w:val="both"/>
        <w:rPr>
          <w:sz w:val="24"/>
          <w:szCs w:val="24"/>
        </w:rPr>
      </w:pPr>
      <w:r w:rsidRPr="00A0788B">
        <w:rPr>
          <w:sz w:val="24"/>
          <w:szCs w:val="24"/>
        </w:rPr>
        <w:t>Tais Impactos São Considerados Controláveis, Devendo A Empresa Contratada:</w:t>
      </w:r>
    </w:p>
    <w:p w14:paraId="0407A60F" w14:textId="6C654B61" w:rsidR="00967D2D" w:rsidRPr="00A0788B" w:rsidRDefault="00A0788B" w:rsidP="00A0788B">
      <w:pPr>
        <w:pStyle w:val="PargrafodaLista"/>
        <w:numPr>
          <w:ilvl w:val="0"/>
          <w:numId w:val="11"/>
        </w:numPr>
        <w:spacing w:line="360" w:lineRule="auto"/>
        <w:jc w:val="both"/>
        <w:rPr>
          <w:sz w:val="24"/>
          <w:szCs w:val="24"/>
        </w:rPr>
      </w:pPr>
      <w:r w:rsidRPr="00A0788B">
        <w:rPr>
          <w:sz w:val="24"/>
          <w:szCs w:val="24"/>
        </w:rPr>
        <w:t>Realizar O Armazenamento Temporário Adequado Dos Resíduos;</w:t>
      </w:r>
    </w:p>
    <w:p w14:paraId="347A3CE1" w14:textId="629AD163" w:rsidR="00967D2D" w:rsidRPr="00A0788B" w:rsidRDefault="00A0788B" w:rsidP="00A0788B">
      <w:pPr>
        <w:pStyle w:val="PargrafodaLista"/>
        <w:numPr>
          <w:ilvl w:val="0"/>
          <w:numId w:val="11"/>
        </w:numPr>
        <w:spacing w:line="360" w:lineRule="auto"/>
        <w:jc w:val="both"/>
        <w:rPr>
          <w:sz w:val="24"/>
          <w:szCs w:val="24"/>
        </w:rPr>
      </w:pPr>
      <w:r w:rsidRPr="00A0788B">
        <w:rPr>
          <w:sz w:val="24"/>
          <w:szCs w:val="24"/>
        </w:rPr>
        <w:t>Dar Destinação Ambientalmente Correta, Conforme A Legislação Vigente;</w:t>
      </w:r>
    </w:p>
    <w:p w14:paraId="507E5CC1" w14:textId="38207039" w:rsidR="00967D2D" w:rsidRPr="00A0788B" w:rsidRDefault="00A0788B" w:rsidP="00A0788B">
      <w:pPr>
        <w:pStyle w:val="PargrafodaLista"/>
        <w:numPr>
          <w:ilvl w:val="0"/>
          <w:numId w:val="11"/>
        </w:numPr>
        <w:spacing w:line="360" w:lineRule="auto"/>
        <w:jc w:val="both"/>
        <w:rPr>
          <w:sz w:val="24"/>
          <w:szCs w:val="24"/>
        </w:rPr>
      </w:pPr>
      <w:r w:rsidRPr="00A0788B">
        <w:rPr>
          <w:sz w:val="24"/>
          <w:szCs w:val="24"/>
        </w:rPr>
        <w:t>Adotar Práticas Que Evitem Vazamentos E Contaminações;</w:t>
      </w:r>
    </w:p>
    <w:p w14:paraId="1AB929DD" w14:textId="31A7FEE3" w:rsidR="00967D2D" w:rsidRPr="00A0788B" w:rsidRDefault="00A0788B" w:rsidP="00A0788B">
      <w:pPr>
        <w:pStyle w:val="PargrafodaLista"/>
        <w:numPr>
          <w:ilvl w:val="0"/>
          <w:numId w:val="11"/>
        </w:numPr>
        <w:spacing w:line="360" w:lineRule="auto"/>
        <w:jc w:val="both"/>
        <w:rPr>
          <w:sz w:val="24"/>
          <w:szCs w:val="24"/>
        </w:rPr>
      </w:pPr>
      <w:r w:rsidRPr="00A0788B">
        <w:rPr>
          <w:sz w:val="24"/>
          <w:szCs w:val="24"/>
        </w:rPr>
        <w:lastRenderedPageBreak/>
        <w:t>Comprovar, Quando Solicitado, A Destinação Adequada Dos Resíduos Gerados.</w:t>
      </w:r>
    </w:p>
    <w:p w14:paraId="6045A0F2" w14:textId="187FF1A0" w:rsidR="00A42F05" w:rsidRPr="00480E03" w:rsidRDefault="00A42F05" w:rsidP="00480E03">
      <w:pPr>
        <w:pStyle w:val="Ttulo2"/>
        <w:spacing w:line="360" w:lineRule="auto"/>
        <w:jc w:val="both"/>
        <w:rPr>
          <w:rFonts w:ascii="Arial" w:hAnsi="Arial" w:cs="Arial"/>
          <w:i w:val="0"/>
          <w:iCs w:val="0"/>
          <w:sz w:val="24"/>
          <w:szCs w:val="24"/>
        </w:rPr>
      </w:pPr>
      <w:r w:rsidRPr="00480E03">
        <w:rPr>
          <w:rStyle w:val="Forte"/>
          <w:rFonts w:ascii="Arial" w:hAnsi="Arial" w:cs="Arial"/>
          <w:b/>
          <w:bCs/>
          <w:i w:val="0"/>
          <w:iCs w:val="0"/>
          <w:sz w:val="24"/>
          <w:szCs w:val="24"/>
        </w:rPr>
        <w:t>12. DECLARAÇÃO DE VIABILIDADE</w:t>
      </w:r>
    </w:p>
    <w:p w14:paraId="53D62B34" w14:textId="77777777" w:rsidR="00D53B6A" w:rsidRPr="00480E03" w:rsidRDefault="00D53B6A" w:rsidP="00480E03">
      <w:pPr>
        <w:spacing w:line="360" w:lineRule="auto"/>
        <w:jc w:val="both"/>
        <w:rPr>
          <w:sz w:val="24"/>
          <w:szCs w:val="24"/>
          <w:lang w:eastAsia="pt-BR"/>
        </w:rPr>
      </w:pPr>
    </w:p>
    <w:p w14:paraId="26364E79" w14:textId="22E37063" w:rsidR="00A42F05" w:rsidRPr="00480E03" w:rsidRDefault="00D53B6A" w:rsidP="00480E03">
      <w:pPr>
        <w:spacing w:line="360" w:lineRule="auto"/>
        <w:jc w:val="both"/>
        <w:rPr>
          <w:sz w:val="24"/>
          <w:szCs w:val="24"/>
          <w:lang w:eastAsia="pt-BR"/>
        </w:rPr>
      </w:pPr>
      <w:r w:rsidRPr="00480E03">
        <w:rPr>
          <w:sz w:val="24"/>
          <w:szCs w:val="24"/>
          <w:lang w:eastAsia="pt-BR"/>
        </w:rPr>
        <w:t xml:space="preserve">Com base nas justificativas e especificações constantes neste Estudo Técnico Preliminar e seus anexos, declara-se viável a contratação sob o regime de </w:t>
      </w:r>
      <w:r w:rsidR="00465101">
        <w:rPr>
          <w:sz w:val="24"/>
          <w:szCs w:val="24"/>
          <w:lang w:eastAsia="pt-BR"/>
        </w:rPr>
        <w:t>serviços e peças</w:t>
      </w:r>
      <w:r w:rsidRPr="00480E03">
        <w:rPr>
          <w:sz w:val="24"/>
          <w:szCs w:val="24"/>
          <w:lang w:eastAsia="pt-BR"/>
        </w:rPr>
        <w:t>, atendendo aos aspectos técnicos, econômicos e administrativos, bem como aos interesses do Município.</w:t>
      </w:r>
    </w:p>
    <w:p w14:paraId="290501BA" w14:textId="77777777" w:rsidR="00D53B6A" w:rsidRPr="00480E03" w:rsidRDefault="00D53B6A" w:rsidP="00480E03">
      <w:pPr>
        <w:spacing w:line="360" w:lineRule="auto"/>
        <w:jc w:val="both"/>
        <w:rPr>
          <w:sz w:val="24"/>
          <w:szCs w:val="24"/>
        </w:rPr>
      </w:pPr>
    </w:p>
    <w:p w14:paraId="0C6D49DB" w14:textId="1432AFF2" w:rsidR="00A42F05" w:rsidRPr="00480E03" w:rsidRDefault="00A42F05" w:rsidP="00A0788B">
      <w:pPr>
        <w:pStyle w:val="NormalWeb"/>
        <w:spacing w:line="360" w:lineRule="auto"/>
        <w:jc w:val="right"/>
        <w:rPr>
          <w:rFonts w:ascii="Arial" w:hAnsi="Arial" w:cs="Arial"/>
          <w:b/>
          <w:bCs/>
        </w:rPr>
      </w:pPr>
      <w:r w:rsidRPr="00480E03">
        <w:rPr>
          <w:rStyle w:val="Forte"/>
          <w:rFonts w:ascii="Arial" w:hAnsi="Arial" w:cs="Arial"/>
          <w:b w:val="0"/>
          <w:bCs w:val="0"/>
        </w:rPr>
        <w:t xml:space="preserve">Salvador do Sul, </w:t>
      </w:r>
      <w:r w:rsidR="00A0788B">
        <w:rPr>
          <w:rStyle w:val="Forte"/>
          <w:rFonts w:ascii="Arial" w:hAnsi="Arial" w:cs="Arial"/>
          <w:b w:val="0"/>
          <w:bCs w:val="0"/>
        </w:rPr>
        <w:t>29 de janeiro</w:t>
      </w:r>
      <w:r w:rsidRPr="00480E03">
        <w:rPr>
          <w:rStyle w:val="Forte"/>
          <w:rFonts w:ascii="Arial" w:hAnsi="Arial" w:cs="Arial"/>
          <w:b w:val="0"/>
          <w:bCs w:val="0"/>
        </w:rPr>
        <w:t xml:space="preserve"> de 2026.</w:t>
      </w:r>
    </w:p>
    <w:p w14:paraId="5463AEF8" w14:textId="77777777" w:rsidR="00A42F05" w:rsidRPr="00480E03" w:rsidRDefault="00A42F05" w:rsidP="00480E03">
      <w:pPr>
        <w:pStyle w:val="NormalWeb"/>
        <w:spacing w:line="360" w:lineRule="auto"/>
        <w:jc w:val="both"/>
        <w:rPr>
          <w:rStyle w:val="Forte"/>
          <w:rFonts w:ascii="Arial" w:hAnsi="Arial" w:cs="Arial"/>
        </w:rPr>
      </w:pPr>
    </w:p>
    <w:p w14:paraId="57B71E7D" w14:textId="620E29BA" w:rsidR="00A42F05" w:rsidRPr="00480E03" w:rsidRDefault="00A42F05" w:rsidP="00A0788B">
      <w:pPr>
        <w:pStyle w:val="NormalWeb"/>
        <w:spacing w:line="360" w:lineRule="auto"/>
        <w:jc w:val="center"/>
        <w:rPr>
          <w:rFonts w:ascii="Arial" w:hAnsi="Arial" w:cs="Arial"/>
        </w:rPr>
      </w:pPr>
      <w:r w:rsidRPr="00480E03">
        <w:rPr>
          <w:rStyle w:val="Forte"/>
          <w:rFonts w:ascii="Arial" w:hAnsi="Arial" w:cs="Arial"/>
        </w:rPr>
        <w:t>Martina Lanius</w:t>
      </w:r>
      <w:r w:rsidRPr="00480E03">
        <w:rPr>
          <w:rFonts w:ascii="Arial" w:hAnsi="Arial" w:cs="Arial"/>
        </w:rPr>
        <w:br/>
        <w:t>Agente Administrativo</w:t>
      </w:r>
    </w:p>
    <w:p w14:paraId="2CDECDF8" w14:textId="77777777" w:rsidR="00A42F05" w:rsidRPr="00480E03" w:rsidRDefault="00A42F05" w:rsidP="00480E03">
      <w:pPr>
        <w:pStyle w:val="NormalWeb"/>
        <w:spacing w:line="360" w:lineRule="auto"/>
        <w:jc w:val="both"/>
        <w:rPr>
          <w:rFonts w:ascii="Arial" w:hAnsi="Arial" w:cs="Arial"/>
        </w:rPr>
      </w:pPr>
    </w:p>
    <w:p w14:paraId="7CB3332A" w14:textId="2E5B5EF9" w:rsidR="000F37BB" w:rsidRPr="00480E03" w:rsidRDefault="00A42F05" w:rsidP="00480E03">
      <w:pPr>
        <w:pStyle w:val="NormalWeb"/>
        <w:spacing w:line="360" w:lineRule="auto"/>
        <w:jc w:val="both"/>
        <w:rPr>
          <w:rFonts w:ascii="Arial" w:hAnsi="Arial" w:cs="Arial"/>
        </w:rPr>
      </w:pPr>
      <w:r w:rsidRPr="00480E03">
        <w:rPr>
          <w:rFonts w:ascii="Arial" w:hAnsi="Arial" w:cs="Arial"/>
        </w:rPr>
        <w:t>Declaração de viabilidade:</w:t>
      </w:r>
    </w:p>
    <w:p w14:paraId="02575219" w14:textId="77777777" w:rsidR="00451E97" w:rsidRPr="00480E03" w:rsidRDefault="00451E97" w:rsidP="00480E03">
      <w:pPr>
        <w:pStyle w:val="NormalWeb"/>
        <w:spacing w:line="360" w:lineRule="auto"/>
        <w:jc w:val="both"/>
        <w:rPr>
          <w:rFonts w:ascii="Arial" w:hAnsi="Arial" w:cs="Arial"/>
        </w:rPr>
      </w:pPr>
    </w:p>
    <w:p w14:paraId="59CACA35" w14:textId="01BEC55A" w:rsidR="000F37BB" w:rsidRPr="00480E03" w:rsidRDefault="000F37BB" w:rsidP="00A0788B">
      <w:pPr>
        <w:pStyle w:val="NormalWeb"/>
        <w:spacing w:line="360" w:lineRule="auto"/>
        <w:jc w:val="center"/>
        <w:rPr>
          <w:rFonts w:ascii="Arial" w:hAnsi="Arial" w:cs="Arial"/>
          <w:b/>
          <w:bCs/>
        </w:rPr>
      </w:pPr>
      <w:r w:rsidRPr="00480E03">
        <w:rPr>
          <w:rFonts w:ascii="Arial" w:hAnsi="Arial" w:cs="Arial"/>
          <w:b/>
          <w:bCs/>
        </w:rPr>
        <w:t>José Laerce Morales Cezar</w:t>
      </w:r>
    </w:p>
    <w:p w14:paraId="1F24B74E" w14:textId="77777777" w:rsidR="00D53B6A" w:rsidRPr="00480E03" w:rsidRDefault="000F37BB" w:rsidP="00A0788B">
      <w:pPr>
        <w:pStyle w:val="NormalWeb"/>
        <w:spacing w:line="360" w:lineRule="auto"/>
        <w:jc w:val="center"/>
        <w:rPr>
          <w:rFonts w:ascii="Arial" w:hAnsi="Arial" w:cs="Arial"/>
        </w:rPr>
      </w:pPr>
      <w:r w:rsidRPr="00480E03">
        <w:rPr>
          <w:rFonts w:ascii="Arial" w:hAnsi="Arial" w:cs="Arial"/>
        </w:rPr>
        <w:t>Prefeito Municipal de Salvador do Sul</w:t>
      </w:r>
    </w:p>
    <w:p w14:paraId="0602C601" w14:textId="77777777" w:rsidR="008F757B" w:rsidRPr="00480E03" w:rsidRDefault="008F757B" w:rsidP="00480E03">
      <w:pPr>
        <w:pStyle w:val="NormalWeb"/>
        <w:spacing w:line="360" w:lineRule="auto"/>
        <w:jc w:val="both"/>
        <w:rPr>
          <w:rStyle w:val="Forte"/>
          <w:rFonts w:ascii="Arial" w:hAnsi="Arial" w:cs="Arial"/>
          <w:bCs w:val="0"/>
        </w:rPr>
      </w:pPr>
    </w:p>
    <w:p w14:paraId="5DF8A1EC" w14:textId="77777777" w:rsidR="00451E97" w:rsidRPr="00480E03" w:rsidRDefault="00451E97" w:rsidP="00480E03">
      <w:pPr>
        <w:pStyle w:val="NormalWeb"/>
        <w:spacing w:line="360" w:lineRule="auto"/>
        <w:jc w:val="both"/>
        <w:rPr>
          <w:rStyle w:val="Forte"/>
          <w:rFonts w:ascii="Arial" w:hAnsi="Arial" w:cs="Arial"/>
          <w:bCs w:val="0"/>
        </w:rPr>
      </w:pPr>
    </w:p>
    <w:sectPr w:rsidR="00451E97" w:rsidRPr="00480E03" w:rsidSect="00FE677D">
      <w:footerReference w:type="default" r:id="rId8"/>
      <w:headerReference w:type="first" r:id="rId9"/>
      <w:pgSz w:w="11906" w:h="16838"/>
      <w:pgMar w:top="1417" w:right="1701" w:bottom="1417" w:left="1701" w:header="1701" w:footer="737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7255643" w14:textId="77777777" w:rsidR="003A0F5A" w:rsidRDefault="003A0F5A">
      <w:r>
        <w:separator/>
      </w:r>
    </w:p>
  </w:endnote>
  <w:endnote w:type="continuationSeparator" w:id="0">
    <w:p w14:paraId="6F55CD05" w14:textId="77777777" w:rsidR="003A0F5A" w:rsidRDefault="003A0F5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Liberation Sans">
    <w:charset w:val="00"/>
    <w:family w:val="swiss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Monotype Sorts">
    <w:charset w:val="02"/>
    <w:family w:val="auto"/>
    <w:pitch w:val="variable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 MT">
    <w:altName w:val="Arial"/>
    <w:charset w:val="01"/>
    <w:family w:val="swiss"/>
    <w:pitch w:val="variable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7B1D5B3" w14:textId="03AC9323" w:rsidR="009927AC" w:rsidRDefault="009927AC" w:rsidP="000564F9">
    <w:pPr>
      <w:pStyle w:val="Rodap"/>
    </w:pPr>
  </w:p>
  <w:p w14:paraId="543CF7EE" w14:textId="77777777" w:rsidR="00181FE2" w:rsidRPr="00502E0D" w:rsidRDefault="00181FE2" w:rsidP="00502E0D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601E086" w14:textId="77777777" w:rsidR="003A0F5A" w:rsidRDefault="003A0F5A">
      <w:r>
        <w:separator/>
      </w:r>
    </w:p>
  </w:footnote>
  <w:footnote w:type="continuationSeparator" w:id="0">
    <w:p w14:paraId="30477864" w14:textId="77777777" w:rsidR="003A0F5A" w:rsidRDefault="003A0F5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CDB102C" w14:textId="4C0593DD" w:rsidR="00300278" w:rsidRDefault="00300278" w:rsidP="00300278">
    <w:pPr>
      <w:pStyle w:val="Cabealho"/>
      <w:jc w:val="center"/>
    </w:pPr>
    <w:r>
      <w:rPr>
        <w:noProof/>
      </w:rPr>
      <w:drawing>
        <wp:anchor distT="0" distB="0" distL="114300" distR="114300" simplePos="0" relativeHeight="251658240" behindDoc="1" locked="0" layoutInCell="1" allowOverlap="1" wp14:anchorId="1D03FD00" wp14:editId="2FBF578A">
          <wp:simplePos x="0" y="0"/>
          <wp:positionH relativeFrom="column">
            <wp:posOffset>2359660</wp:posOffset>
          </wp:positionH>
          <wp:positionV relativeFrom="page">
            <wp:posOffset>182880</wp:posOffset>
          </wp:positionV>
          <wp:extent cx="911225" cy="990600"/>
          <wp:effectExtent l="0" t="0" r="3175" b="0"/>
          <wp:wrapTight wrapText="bothSides">
            <wp:wrapPolygon edited="0">
              <wp:start x="5870" y="0"/>
              <wp:lineTo x="3613" y="415"/>
              <wp:lineTo x="0" y="4569"/>
              <wp:lineTo x="0" y="15369"/>
              <wp:lineTo x="3613" y="19938"/>
              <wp:lineTo x="7225" y="21185"/>
              <wp:lineTo x="13999" y="21185"/>
              <wp:lineTo x="17611" y="20354"/>
              <wp:lineTo x="17611" y="19938"/>
              <wp:lineTo x="21224" y="15785"/>
              <wp:lineTo x="21224" y="4569"/>
              <wp:lineTo x="18063" y="415"/>
              <wp:lineTo x="15805" y="0"/>
              <wp:lineTo x="5870" y="0"/>
            </wp:wrapPolygon>
          </wp:wrapTight>
          <wp:docPr id="1924091306" name="Imagem 1" descr="Leis de Salvador do Sul RS - Digitalização, Compilação e ...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Leis de Salvador do Sul RS - Digitalização, Compilação e ...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911225" cy="9906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</w:p>
  <w:p w14:paraId="4452C375" w14:textId="5CA4FFE4" w:rsidR="00A42F05" w:rsidRDefault="00A42F05" w:rsidP="00B33EC0">
    <w:pPr>
      <w:pStyle w:val="Cabealho"/>
      <w:spacing w:line="360" w:lineRule="auto"/>
      <w:jc w:val="center"/>
      <w:rPr>
        <w:sz w:val="20"/>
      </w:rPr>
    </w:pPr>
    <w:r>
      <w:rPr>
        <w:sz w:val="20"/>
      </w:rPr>
      <w:t>ESTADO DO RIO GRANDE DO SUL</w:t>
    </w:r>
  </w:p>
  <w:p w14:paraId="57FF3967" w14:textId="40F9AD70" w:rsidR="00300278" w:rsidRPr="00CE51E3" w:rsidRDefault="00300278" w:rsidP="00A42F05">
    <w:pPr>
      <w:pStyle w:val="Cabealho"/>
      <w:spacing w:line="360" w:lineRule="auto"/>
      <w:jc w:val="center"/>
      <w:rPr>
        <w:sz w:val="20"/>
      </w:rPr>
    </w:pPr>
    <w:r w:rsidRPr="00CE51E3">
      <w:rPr>
        <w:sz w:val="20"/>
      </w:rPr>
      <w:t>PREFEITURA MUNICIPAL DE SALVADOR DO SUL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pStyle w:val="Ttulo7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00000002"/>
    <w:multiLevelType w:val="multilevel"/>
    <w:tmpl w:val="00000002"/>
    <w:name w:val="WW8Num1"/>
    <w:lvl w:ilvl="0">
      <w:start w:val="1"/>
      <w:numFmt w:val="none"/>
      <w:pStyle w:val="Ttulo1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2" w15:restartNumberingAfterBreak="0">
    <w:nsid w:val="07ED3CFA"/>
    <w:multiLevelType w:val="multilevel"/>
    <w:tmpl w:val="17C41FE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10D86B20"/>
    <w:multiLevelType w:val="multilevel"/>
    <w:tmpl w:val="D1C4D22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19FB59F7"/>
    <w:multiLevelType w:val="multilevel"/>
    <w:tmpl w:val="672220F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1BC45485"/>
    <w:multiLevelType w:val="hybridMultilevel"/>
    <w:tmpl w:val="6F268346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87F4D4E"/>
    <w:multiLevelType w:val="multilevel"/>
    <w:tmpl w:val="E2080A2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35F54666"/>
    <w:multiLevelType w:val="multilevel"/>
    <w:tmpl w:val="F9FAA46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410639F4"/>
    <w:multiLevelType w:val="hybridMultilevel"/>
    <w:tmpl w:val="EA3EF9E6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4AEE5565"/>
    <w:multiLevelType w:val="multilevel"/>
    <w:tmpl w:val="7EDAD56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4CAA67CC"/>
    <w:multiLevelType w:val="multilevel"/>
    <w:tmpl w:val="A5EE3B8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6A6318B0"/>
    <w:multiLevelType w:val="multilevel"/>
    <w:tmpl w:val="B22493D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780E1246"/>
    <w:multiLevelType w:val="multilevel"/>
    <w:tmpl w:val="6666F5D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79365AFD"/>
    <w:multiLevelType w:val="hybridMultilevel"/>
    <w:tmpl w:val="B9546E36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7D1A19FD"/>
    <w:multiLevelType w:val="hybridMultilevel"/>
    <w:tmpl w:val="889401CA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7D7543A7"/>
    <w:multiLevelType w:val="multilevel"/>
    <w:tmpl w:val="27D8D0D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 w15:restartNumberingAfterBreak="0">
    <w:nsid w:val="7E195888"/>
    <w:multiLevelType w:val="multilevel"/>
    <w:tmpl w:val="23FE194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1061247001">
    <w:abstractNumId w:val="0"/>
  </w:num>
  <w:num w:numId="2" w16cid:durableId="478305300">
    <w:abstractNumId w:val="1"/>
  </w:num>
  <w:num w:numId="3" w16cid:durableId="505557148">
    <w:abstractNumId w:val="16"/>
  </w:num>
  <w:num w:numId="4" w16cid:durableId="1840735833">
    <w:abstractNumId w:val="12"/>
  </w:num>
  <w:num w:numId="5" w16cid:durableId="166864912">
    <w:abstractNumId w:val="4"/>
  </w:num>
  <w:num w:numId="6" w16cid:durableId="1851797076">
    <w:abstractNumId w:val="13"/>
  </w:num>
  <w:num w:numId="7" w16cid:durableId="296566889">
    <w:abstractNumId w:val="8"/>
  </w:num>
  <w:num w:numId="8" w16cid:durableId="896086939">
    <w:abstractNumId w:val="10"/>
  </w:num>
  <w:num w:numId="9" w16cid:durableId="1524826936">
    <w:abstractNumId w:val="15"/>
  </w:num>
  <w:num w:numId="10" w16cid:durableId="1595747990">
    <w:abstractNumId w:val="14"/>
  </w:num>
  <w:num w:numId="11" w16cid:durableId="244462842">
    <w:abstractNumId w:val="5"/>
  </w:num>
  <w:num w:numId="12" w16cid:durableId="1724871131">
    <w:abstractNumId w:val="2"/>
  </w:num>
  <w:num w:numId="13" w16cid:durableId="713891946">
    <w:abstractNumId w:val="3"/>
  </w:num>
  <w:num w:numId="14" w16cid:durableId="747725412">
    <w:abstractNumId w:val="6"/>
  </w:num>
  <w:num w:numId="15" w16cid:durableId="1806460615">
    <w:abstractNumId w:val="11"/>
  </w:num>
  <w:num w:numId="16" w16cid:durableId="672955134">
    <w:abstractNumId w:val="9"/>
  </w:num>
  <w:num w:numId="17" w16cid:durableId="1979334281">
    <w:abstractNumId w:val="7"/>
  </w:num>
  <w:numIdMacAtCleanup w:val="1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isplayBackgroundShape/>
  <w:embedSystemFonts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08"/>
  <w:hyphenationZone w:val="425"/>
  <w:defaultTableStyle w:val="Normal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hdrShapeDefaults>
    <o:shapedefaults v:ext="edit" spidmax="57345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02E0D"/>
    <w:rsid w:val="00017969"/>
    <w:rsid w:val="000254F8"/>
    <w:rsid w:val="0002783F"/>
    <w:rsid w:val="00032916"/>
    <w:rsid w:val="00034C98"/>
    <w:rsid w:val="00053E01"/>
    <w:rsid w:val="00054D2D"/>
    <w:rsid w:val="000564F9"/>
    <w:rsid w:val="00057277"/>
    <w:rsid w:val="00071ED4"/>
    <w:rsid w:val="00076402"/>
    <w:rsid w:val="00076E4E"/>
    <w:rsid w:val="00084EF6"/>
    <w:rsid w:val="00092A81"/>
    <w:rsid w:val="00096D2C"/>
    <w:rsid w:val="000A79CF"/>
    <w:rsid w:val="000C6FD9"/>
    <w:rsid w:val="000D7872"/>
    <w:rsid w:val="000E31D6"/>
    <w:rsid w:val="000E417E"/>
    <w:rsid w:val="000F37BB"/>
    <w:rsid w:val="00101ECD"/>
    <w:rsid w:val="00112C7B"/>
    <w:rsid w:val="00120E0C"/>
    <w:rsid w:val="00123E80"/>
    <w:rsid w:val="00126EE4"/>
    <w:rsid w:val="00134615"/>
    <w:rsid w:val="00135D0E"/>
    <w:rsid w:val="00143AEB"/>
    <w:rsid w:val="00146B86"/>
    <w:rsid w:val="0016054F"/>
    <w:rsid w:val="00167D7E"/>
    <w:rsid w:val="00170C2F"/>
    <w:rsid w:val="001753C8"/>
    <w:rsid w:val="0018150E"/>
    <w:rsid w:val="00181FE2"/>
    <w:rsid w:val="0019568D"/>
    <w:rsid w:val="001A0520"/>
    <w:rsid w:val="001B124B"/>
    <w:rsid w:val="001C1A7A"/>
    <w:rsid w:val="001C3A0F"/>
    <w:rsid w:val="001C58A5"/>
    <w:rsid w:val="001D16D4"/>
    <w:rsid w:val="001D1937"/>
    <w:rsid w:val="001D4F88"/>
    <w:rsid w:val="001E202B"/>
    <w:rsid w:val="00203C09"/>
    <w:rsid w:val="002040F9"/>
    <w:rsid w:val="0020551E"/>
    <w:rsid w:val="00213FB0"/>
    <w:rsid w:val="00220ED3"/>
    <w:rsid w:val="00230709"/>
    <w:rsid w:val="00231F44"/>
    <w:rsid w:val="002345E1"/>
    <w:rsid w:val="002365FA"/>
    <w:rsid w:val="00237449"/>
    <w:rsid w:val="0024029F"/>
    <w:rsid w:val="00241818"/>
    <w:rsid w:val="00242A96"/>
    <w:rsid w:val="0024323B"/>
    <w:rsid w:val="00247EDE"/>
    <w:rsid w:val="002504F1"/>
    <w:rsid w:val="0025204F"/>
    <w:rsid w:val="00257E37"/>
    <w:rsid w:val="002664D0"/>
    <w:rsid w:val="00277C7C"/>
    <w:rsid w:val="00282F97"/>
    <w:rsid w:val="00284FAE"/>
    <w:rsid w:val="0028692C"/>
    <w:rsid w:val="002978D3"/>
    <w:rsid w:val="002B0D38"/>
    <w:rsid w:val="002B1997"/>
    <w:rsid w:val="002B3B55"/>
    <w:rsid w:val="002B4671"/>
    <w:rsid w:val="002C2260"/>
    <w:rsid w:val="002D163D"/>
    <w:rsid w:val="002D374D"/>
    <w:rsid w:val="002E3207"/>
    <w:rsid w:val="002E67DE"/>
    <w:rsid w:val="002F26B5"/>
    <w:rsid w:val="002F6546"/>
    <w:rsid w:val="002F7078"/>
    <w:rsid w:val="00300278"/>
    <w:rsid w:val="00304421"/>
    <w:rsid w:val="003160E8"/>
    <w:rsid w:val="00322D62"/>
    <w:rsid w:val="003268B9"/>
    <w:rsid w:val="003323D2"/>
    <w:rsid w:val="003339A2"/>
    <w:rsid w:val="003359ED"/>
    <w:rsid w:val="0033619B"/>
    <w:rsid w:val="003366C8"/>
    <w:rsid w:val="00337914"/>
    <w:rsid w:val="003411A0"/>
    <w:rsid w:val="0034497F"/>
    <w:rsid w:val="0035021E"/>
    <w:rsid w:val="003511E4"/>
    <w:rsid w:val="00351FBB"/>
    <w:rsid w:val="00357F2C"/>
    <w:rsid w:val="0036063C"/>
    <w:rsid w:val="00360953"/>
    <w:rsid w:val="003610C6"/>
    <w:rsid w:val="00365AC5"/>
    <w:rsid w:val="00376DC8"/>
    <w:rsid w:val="0037799F"/>
    <w:rsid w:val="003826DB"/>
    <w:rsid w:val="00386B83"/>
    <w:rsid w:val="00387AA6"/>
    <w:rsid w:val="00393882"/>
    <w:rsid w:val="003A0F5A"/>
    <w:rsid w:val="003A2207"/>
    <w:rsid w:val="003A238F"/>
    <w:rsid w:val="003A2E50"/>
    <w:rsid w:val="003A35CF"/>
    <w:rsid w:val="003B30B0"/>
    <w:rsid w:val="003B677C"/>
    <w:rsid w:val="003C46C6"/>
    <w:rsid w:val="003C5EE8"/>
    <w:rsid w:val="003D4B43"/>
    <w:rsid w:val="003E15FC"/>
    <w:rsid w:val="003E376F"/>
    <w:rsid w:val="003E543B"/>
    <w:rsid w:val="003F2CB5"/>
    <w:rsid w:val="00401BA4"/>
    <w:rsid w:val="00401C3A"/>
    <w:rsid w:val="0040712D"/>
    <w:rsid w:val="00410ADF"/>
    <w:rsid w:val="0041335D"/>
    <w:rsid w:val="00422FB4"/>
    <w:rsid w:val="00423C06"/>
    <w:rsid w:val="0043471E"/>
    <w:rsid w:val="004417A7"/>
    <w:rsid w:val="004447E8"/>
    <w:rsid w:val="00444DF2"/>
    <w:rsid w:val="004469DB"/>
    <w:rsid w:val="004511A1"/>
    <w:rsid w:val="00451E97"/>
    <w:rsid w:val="00452171"/>
    <w:rsid w:val="00453316"/>
    <w:rsid w:val="00463BB7"/>
    <w:rsid w:val="00465101"/>
    <w:rsid w:val="00465196"/>
    <w:rsid w:val="0046538C"/>
    <w:rsid w:val="00473A20"/>
    <w:rsid w:val="0047583C"/>
    <w:rsid w:val="004771A9"/>
    <w:rsid w:val="004809A8"/>
    <w:rsid w:val="00480E03"/>
    <w:rsid w:val="00481E44"/>
    <w:rsid w:val="004836D4"/>
    <w:rsid w:val="004840C7"/>
    <w:rsid w:val="00491AC3"/>
    <w:rsid w:val="0049267E"/>
    <w:rsid w:val="004965B3"/>
    <w:rsid w:val="004A0242"/>
    <w:rsid w:val="004A4872"/>
    <w:rsid w:val="004A4B5F"/>
    <w:rsid w:val="004A57E1"/>
    <w:rsid w:val="004A5831"/>
    <w:rsid w:val="004B37C4"/>
    <w:rsid w:val="004B7B1F"/>
    <w:rsid w:val="004B7B5C"/>
    <w:rsid w:val="004C072E"/>
    <w:rsid w:val="004D14A5"/>
    <w:rsid w:val="004D30F2"/>
    <w:rsid w:val="004D675A"/>
    <w:rsid w:val="004D72FC"/>
    <w:rsid w:val="004D7EDB"/>
    <w:rsid w:val="004F1A0C"/>
    <w:rsid w:val="004F320E"/>
    <w:rsid w:val="004F3C32"/>
    <w:rsid w:val="00502E0D"/>
    <w:rsid w:val="00514C19"/>
    <w:rsid w:val="00520F9B"/>
    <w:rsid w:val="0053203D"/>
    <w:rsid w:val="005337F0"/>
    <w:rsid w:val="00533B87"/>
    <w:rsid w:val="00535E75"/>
    <w:rsid w:val="00542675"/>
    <w:rsid w:val="005554B6"/>
    <w:rsid w:val="0055700C"/>
    <w:rsid w:val="005643B5"/>
    <w:rsid w:val="00581217"/>
    <w:rsid w:val="00584260"/>
    <w:rsid w:val="00584B3F"/>
    <w:rsid w:val="00586816"/>
    <w:rsid w:val="00590B3B"/>
    <w:rsid w:val="00592EA8"/>
    <w:rsid w:val="005A10EC"/>
    <w:rsid w:val="005A1890"/>
    <w:rsid w:val="005A2613"/>
    <w:rsid w:val="005A5BA5"/>
    <w:rsid w:val="005B1006"/>
    <w:rsid w:val="005C5B9F"/>
    <w:rsid w:val="005D0A15"/>
    <w:rsid w:val="005D1434"/>
    <w:rsid w:val="005E29F2"/>
    <w:rsid w:val="005E4757"/>
    <w:rsid w:val="005F2B60"/>
    <w:rsid w:val="005F4B9E"/>
    <w:rsid w:val="006212C8"/>
    <w:rsid w:val="00625C86"/>
    <w:rsid w:val="00626925"/>
    <w:rsid w:val="00626E97"/>
    <w:rsid w:val="00627A6A"/>
    <w:rsid w:val="00635162"/>
    <w:rsid w:val="00645DCB"/>
    <w:rsid w:val="006632EC"/>
    <w:rsid w:val="00667C07"/>
    <w:rsid w:val="006836CB"/>
    <w:rsid w:val="00686EA3"/>
    <w:rsid w:val="0069070B"/>
    <w:rsid w:val="006C31D7"/>
    <w:rsid w:val="006C3941"/>
    <w:rsid w:val="006C4596"/>
    <w:rsid w:val="006C47C0"/>
    <w:rsid w:val="006D6096"/>
    <w:rsid w:val="006D7DB5"/>
    <w:rsid w:val="006E0D91"/>
    <w:rsid w:val="006E171D"/>
    <w:rsid w:val="006E29C6"/>
    <w:rsid w:val="006F13FA"/>
    <w:rsid w:val="006F1A47"/>
    <w:rsid w:val="006F389D"/>
    <w:rsid w:val="006F7A58"/>
    <w:rsid w:val="0070045A"/>
    <w:rsid w:val="0070430B"/>
    <w:rsid w:val="007049A7"/>
    <w:rsid w:val="00712342"/>
    <w:rsid w:val="00717121"/>
    <w:rsid w:val="00720D03"/>
    <w:rsid w:val="00720FDF"/>
    <w:rsid w:val="00726AAE"/>
    <w:rsid w:val="00727D7E"/>
    <w:rsid w:val="00733DE0"/>
    <w:rsid w:val="00736BB3"/>
    <w:rsid w:val="007377C1"/>
    <w:rsid w:val="0074088D"/>
    <w:rsid w:val="00740D0B"/>
    <w:rsid w:val="007429D4"/>
    <w:rsid w:val="007441BC"/>
    <w:rsid w:val="00744451"/>
    <w:rsid w:val="0074479C"/>
    <w:rsid w:val="00757551"/>
    <w:rsid w:val="00764BA2"/>
    <w:rsid w:val="00770CB0"/>
    <w:rsid w:val="00774485"/>
    <w:rsid w:val="007811D5"/>
    <w:rsid w:val="0078540A"/>
    <w:rsid w:val="0079132A"/>
    <w:rsid w:val="007A019D"/>
    <w:rsid w:val="007A5E07"/>
    <w:rsid w:val="007B719A"/>
    <w:rsid w:val="007C0E10"/>
    <w:rsid w:val="007C63E8"/>
    <w:rsid w:val="007D1EC9"/>
    <w:rsid w:val="007D2E62"/>
    <w:rsid w:val="007D3A9D"/>
    <w:rsid w:val="007E7737"/>
    <w:rsid w:val="007F42AB"/>
    <w:rsid w:val="00813C3A"/>
    <w:rsid w:val="0081748B"/>
    <w:rsid w:val="00824D2E"/>
    <w:rsid w:val="00825E47"/>
    <w:rsid w:val="0083187F"/>
    <w:rsid w:val="00832920"/>
    <w:rsid w:val="00833D8E"/>
    <w:rsid w:val="00834A85"/>
    <w:rsid w:val="00837377"/>
    <w:rsid w:val="00855A5B"/>
    <w:rsid w:val="008709B2"/>
    <w:rsid w:val="00871060"/>
    <w:rsid w:val="00881C74"/>
    <w:rsid w:val="0088253E"/>
    <w:rsid w:val="00886A7A"/>
    <w:rsid w:val="00890CFA"/>
    <w:rsid w:val="0089125B"/>
    <w:rsid w:val="008913AE"/>
    <w:rsid w:val="00896676"/>
    <w:rsid w:val="0089786B"/>
    <w:rsid w:val="00897F7D"/>
    <w:rsid w:val="008A57FF"/>
    <w:rsid w:val="008B3DC7"/>
    <w:rsid w:val="008C766C"/>
    <w:rsid w:val="008D047E"/>
    <w:rsid w:val="008D3A67"/>
    <w:rsid w:val="008D5C75"/>
    <w:rsid w:val="008E0E1B"/>
    <w:rsid w:val="008E6E97"/>
    <w:rsid w:val="008F265C"/>
    <w:rsid w:val="008F3C7B"/>
    <w:rsid w:val="008F4385"/>
    <w:rsid w:val="008F757B"/>
    <w:rsid w:val="008F7B92"/>
    <w:rsid w:val="00901B56"/>
    <w:rsid w:val="00901E1B"/>
    <w:rsid w:val="009057D3"/>
    <w:rsid w:val="00917447"/>
    <w:rsid w:val="00933A18"/>
    <w:rsid w:val="00934AF0"/>
    <w:rsid w:val="00934C46"/>
    <w:rsid w:val="00945786"/>
    <w:rsid w:val="00946011"/>
    <w:rsid w:val="009534DB"/>
    <w:rsid w:val="009538DB"/>
    <w:rsid w:val="009600DD"/>
    <w:rsid w:val="009616F8"/>
    <w:rsid w:val="0096624A"/>
    <w:rsid w:val="00967D2D"/>
    <w:rsid w:val="009721AC"/>
    <w:rsid w:val="009738A2"/>
    <w:rsid w:val="0097684B"/>
    <w:rsid w:val="0098106F"/>
    <w:rsid w:val="00990E88"/>
    <w:rsid w:val="00991C05"/>
    <w:rsid w:val="009927AC"/>
    <w:rsid w:val="009966BE"/>
    <w:rsid w:val="00996A50"/>
    <w:rsid w:val="009A1D05"/>
    <w:rsid w:val="009A2CB3"/>
    <w:rsid w:val="009A3BF2"/>
    <w:rsid w:val="009A65CD"/>
    <w:rsid w:val="009B0343"/>
    <w:rsid w:val="009C0EBA"/>
    <w:rsid w:val="009C3170"/>
    <w:rsid w:val="009C5BC6"/>
    <w:rsid w:val="009C7070"/>
    <w:rsid w:val="009D0FC5"/>
    <w:rsid w:val="009D1080"/>
    <w:rsid w:val="009D48B5"/>
    <w:rsid w:val="009D6E0B"/>
    <w:rsid w:val="009E00BC"/>
    <w:rsid w:val="009E5755"/>
    <w:rsid w:val="009F3D72"/>
    <w:rsid w:val="009F5767"/>
    <w:rsid w:val="009F7608"/>
    <w:rsid w:val="00A03992"/>
    <w:rsid w:val="00A04BBC"/>
    <w:rsid w:val="00A0788B"/>
    <w:rsid w:val="00A10C77"/>
    <w:rsid w:val="00A14341"/>
    <w:rsid w:val="00A17AB4"/>
    <w:rsid w:val="00A21CB3"/>
    <w:rsid w:val="00A22BC3"/>
    <w:rsid w:val="00A32569"/>
    <w:rsid w:val="00A34862"/>
    <w:rsid w:val="00A34C29"/>
    <w:rsid w:val="00A401DD"/>
    <w:rsid w:val="00A41F1E"/>
    <w:rsid w:val="00A42F05"/>
    <w:rsid w:val="00A45E7B"/>
    <w:rsid w:val="00A50443"/>
    <w:rsid w:val="00A65A66"/>
    <w:rsid w:val="00A67064"/>
    <w:rsid w:val="00A7020F"/>
    <w:rsid w:val="00A7152C"/>
    <w:rsid w:val="00A74D7D"/>
    <w:rsid w:val="00A80EDC"/>
    <w:rsid w:val="00A82DB3"/>
    <w:rsid w:val="00A93522"/>
    <w:rsid w:val="00A94C95"/>
    <w:rsid w:val="00A96191"/>
    <w:rsid w:val="00AA1058"/>
    <w:rsid w:val="00AA464F"/>
    <w:rsid w:val="00AA7C51"/>
    <w:rsid w:val="00AB17D5"/>
    <w:rsid w:val="00AC07D3"/>
    <w:rsid w:val="00AC4E37"/>
    <w:rsid w:val="00AC69E9"/>
    <w:rsid w:val="00AC6DE8"/>
    <w:rsid w:val="00AD03FF"/>
    <w:rsid w:val="00AE66AB"/>
    <w:rsid w:val="00AF10A7"/>
    <w:rsid w:val="00AF43CC"/>
    <w:rsid w:val="00B02A83"/>
    <w:rsid w:val="00B02E2D"/>
    <w:rsid w:val="00B04BBE"/>
    <w:rsid w:val="00B1151E"/>
    <w:rsid w:val="00B158A8"/>
    <w:rsid w:val="00B163B4"/>
    <w:rsid w:val="00B33E44"/>
    <w:rsid w:val="00B33EC0"/>
    <w:rsid w:val="00B41026"/>
    <w:rsid w:val="00B416EA"/>
    <w:rsid w:val="00B44F41"/>
    <w:rsid w:val="00B45F98"/>
    <w:rsid w:val="00B4633A"/>
    <w:rsid w:val="00B4661C"/>
    <w:rsid w:val="00B479EE"/>
    <w:rsid w:val="00B63168"/>
    <w:rsid w:val="00B656C6"/>
    <w:rsid w:val="00B76CB6"/>
    <w:rsid w:val="00B82CB8"/>
    <w:rsid w:val="00B8669F"/>
    <w:rsid w:val="00B96321"/>
    <w:rsid w:val="00B96D5C"/>
    <w:rsid w:val="00BA7EC0"/>
    <w:rsid w:val="00BB22CE"/>
    <w:rsid w:val="00BB3C23"/>
    <w:rsid w:val="00BC6F52"/>
    <w:rsid w:val="00BD3E89"/>
    <w:rsid w:val="00BE1871"/>
    <w:rsid w:val="00BE30EC"/>
    <w:rsid w:val="00BF288C"/>
    <w:rsid w:val="00C00F40"/>
    <w:rsid w:val="00C117BA"/>
    <w:rsid w:val="00C13492"/>
    <w:rsid w:val="00C1565E"/>
    <w:rsid w:val="00C17098"/>
    <w:rsid w:val="00C238D7"/>
    <w:rsid w:val="00C23B5F"/>
    <w:rsid w:val="00C31B32"/>
    <w:rsid w:val="00C4070D"/>
    <w:rsid w:val="00C4112F"/>
    <w:rsid w:val="00C41DBE"/>
    <w:rsid w:val="00C4344B"/>
    <w:rsid w:val="00C43708"/>
    <w:rsid w:val="00C45FAD"/>
    <w:rsid w:val="00C56D2F"/>
    <w:rsid w:val="00C624A1"/>
    <w:rsid w:val="00C640BE"/>
    <w:rsid w:val="00C64969"/>
    <w:rsid w:val="00C73845"/>
    <w:rsid w:val="00C742D1"/>
    <w:rsid w:val="00C765F3"/>
    <w:rsid w:val="00C829DF"/>
    <w:rsid w:val="00C90F73"/>
    <w:rsid w:val="00C92C8A"/>
    <w:rsid w:val="00C949F0"/>
    <w:rsid w:val="00C94E71"/>
    <w:rsid w:val="00C9742B"/>
    <w:rsid w:val="00C97502"/>
    <w:rsid w:val="00CA1144"/>
    <w:rsid w:val="00CA567E"/>
    <w:rsid w:val="00CB5C32"/>
    <w:rsid w:val="00CC16CF"/>
    <w:rsid w:val="00CC37BB"/>
    <w:rsid w:val="00CC6C90"/>
    <w:rsid w:val="00CD1323"/>
    <w:rsid w:val="00CD3CF3"/>
    <w:rsid w:val="00CD642D"/>
    <w:rsid w:val="00CD7855"/>
    <w:rsid w:val="00CE01E9"/>
    <w:rsid w:val="00CE0BA5"/>
    <w:rsid w:val="00CE2C30"/>
    <w:rsid w:val="00CE2E10"/>
    <w:rsid w:val="00CE4373"/>
    <w:rsid w:val="00CE51E3"/>
    <w:rsid w:val="00D008B8"/>
    <w:rsid w:val="00D04C1A"/>
    <w:rsid w:val="00D13023"/>
    <w:rsid w:val="00D16074"/>
    <w:rsid w:val="00D2250E"/>
    <w:rsid w:val="00D27625"/>
    <w:rsid w:val="00D311CF"/>
    <w:rsid w:val="00D31BAD"/>
    <w:rsid w:val="00D452AD"/>
    <w:rsid w:val="00D45DBE"/>
    <w:rsid w:val="00D50ACD"/>
    <w:rsid w:val="00D53B6A"/>
    <w:rsid w:val="00D57095"/>
    <w:rsid w:val="00D57C64"/>
    <w:rsid w:val="00D616B6"/>
    <w:rsid w:val="00D66959"/>
    <w:rsid w:val="00D7410F"/>
    <w:rsid w:val="00D77493"/>
    <w:rsid w:val="00D81169"/>
    <w:rsid w:val="00D866D0"/>
    <w:rsid w:val="00D912A9"/>
    <w:rsid w:val="00D9695B"/>
    <w:rsid w:val="00DA1885"/>
    <w:rsid w:val="00DA28CB"/>
    <w:rsid w:val="00DA2A50"/>
    <w:rsid w:val="00DA63B7"/>
    <w:rsid w:val="00DA7412"/>
    <w:rsid w:val="00DC018A"/>
    <w:rsid w:val="00DC2608"/>
    <w:rsid w:val="00DD01B8"/>
    <w:rsid w:val="00DD20F0"/>
    <w:rsid w:val="00DE0B44"/>
    <w:rsid w:val="00DE34B5"/>
    <w:rsid w:val="00DE3DC8"/>
    <w:rsid w:val="00DE51D5"/>
    <w:rsid w:val="00DF0B3A"/>
    <w:rsid w:val="00DF17E5"/>
    <w:rsid w:val="00DF2B9F"/>
    <w:rsid w:val="00DF4CF0"/>
    <w:rsid w:val="00DF7B37"/>
    <w:rsid w:val="00DF7DC5"/>
    <w:rsid w:val="00E000CB"/>
    <w:rsid w:val="00E01084"/>
    <w:rsid w:val="00E07291"/>
    <w:rsid w:val="00E13506"/>
    <w:rsid w:val="00E23A28"/>
    <w:rsid w:val="00E40AD7"/>
    <w:rsid w:val="00E43326"/>
    <w:rsid w:val="00E46D6C"/>
    <w:rsid w:val="00E547C9"/>
    <w:rsid w:val="00E55CB8"/>
    <w:rsid w:val="00E569FF"/>
    <w:rsid w:val="00E56A69"/>
    <w:rsid w:val="00E60B44"/>
    <w:rsid w:val="00E63DFF"/>
    <w:rsid w:val="00E73010"/>
    <w:rsid w:val="00E74498"/>
    <w:rsid w:val="00E777AB"/>
    <w:rsid w:val="00E80693"/>
    <w:rsid w:val="00E8484A"/>
    <w:rsid w:val="00E9241B"/>
    <w:rsid w:val="00EA57E0"/>
    <w:rsid w:val="00EA7966"/>
    <w:rsid w:val="00EB0EA8"/>
    <w:rsid w:val="00EB13B7"/>
    <w:rsid w:val="00EB28B9"/>
    <w:rsid w:val="00EB3014"/>
    <w:rsid w:val="00EB5414"/>
    <w:rsid w:val="00EC2B2F"/>
    <w:rsid w:val="00ED5CAF"/>
    <w:rsid w:val="00EE4BB7"/>
    <w:rsid w:val="00EE774F"/>
    <w:rsid w:val="00EF1F3D"/>
    <w:rsid w:val="00EF2F3C"/>
    <w:rsid w:val="00EF3A01"/>
    <w:rsid w:val="00EF7DFF"/>
    <w:rsid w:val="00F00505"/>
    <w:rsid w:val="00F04FDF"/>
    <w:rsid w:val="00F10A7D"/>
    <w:rsid w:val="00F14968"/>
    <w:rsid w:val="00F17BB8"/>
    <w:rsid w:val="00F23455"/>
    <w:rsid w:val="00F246DD"/>
    <w:rsid w:val="00F3184A"/>
    <w:rsid w:val="00F33500"/>
    <w:rsid w:val="00F44BCC"/>
    <w:rsid w:val="00F50A45"/>
    <w:rsid w:val="00F619A0"/>
    <w:rsid w:val="00F62B2E"/>
    <w:rsid w:val="00F62C01"/>
    <w:rsid w:val="00F71CF8"/>
    <w:rsid w:val="00F726E4"/>
    <w:rsid w:val="00F74086"/>
    <w:rsid w:val="00F778AA"/>
    <w:rsid w:val="00F8019A"/>
    <w:rsid w:val="00F81D43"/>
    <w:rsid w:val="00F9252E"/>
    <w:rsid w:val="00FA0077"/>
    <w:rsid w:val="00FA3D17"/>
    <w:rsid w:val="00FA47BC"/>
    <w:rsid w:val="00FA4B99"/>
    <w:rsid w:val="00FA5D56"/>
    <w:rsid w:val="00FB0505"/>
    <w:rsid w:val="00FC0161"/>
    <w:rsid w:val="00FC0661"/>
    <w:rsid w:val="00FC1753"/>
    <w:rsid w:val="00FC1AC9"/>
    <w:rsid w:val="00FC2590"/>
    <w:rsid w:val="00FC43AA"/>
    <w:rsid w:val="00FD17B1"/>
    <w:rsid w:val="00FD3717"/>
    <w:rsid w:val="00FE2EFB"/>
    <w:rsid w:val="00FE3023"/>
    <w:rsid w:val="00FE677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7345"/>
    <o:shapelayout v:ext="edit">
      <o:idmap v:ext="edit" data="1"/>
    </o:shapelayout>
  </w:shapeDefaults>
  <w:doNotEmbedSmartTags/>
  <w:decimalSymbol w:val=","/>
  <w:listSeparator w:val=";"/>
  <w14:docId w14:val="2D3003F4"/>
  <w15:chartTrackingRefBased/>
  <w15:docId w15:val="{6039E57E-E1AF-498A-BFB6-1F2A508B997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0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iPriority="0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726E4"/>
    <w:rPr>
      <w:rFonts w:ascii="Arial" w:hAnsi="Arial" w:cs="Arial"/>
      <w:sz w:val="22"/>
      <w:lang w:eastAsia="zh-CN"/>
    </w:rPr>
  </w:style>
  <w:style w:type="paragraph" w:styleId="Ttulo1">
    <w:name w:val="heading 1"/>
    <w:basedOn w:val="Normal"/>
    <w:next w:val="Normal"/>
    <w:qFormat/>
    <w:pPr>
      <w:keepNext/>
      <w:numPr>
        <w:numId w:val="2"/>
      </w:numPr>
      <w:spacing w:before="240" w:after="60"/>
      <w:outlineLvl w:val="0"/>
    </w:pPr>
    <w:rPr>
      <w:b/>
      <w:kern w:val="1"/>
      <w:sz w:val="28"/>
    </w:rPr>
  </w:style>
  <w:style w:type="paragraph" w:styleId="Ttulo2">
    <w:name w:val="heading 2"/>
    <w:basedOn w:val="Normal"/>
    <w:next w:val="Normal"/>
    <w:link w:val="Ttulo2Char"/>
    <w:unhideWhenUsed/>
    <w:qFormat/>
    <w:rsid w:val="00B96D5C"/>
    <w:pPr>
      <w:keepNext/>
      <w:spacing w:before="240" w:after="60"/>
      <w:outlineLvl w:val="1"/>
    </w:pPr>
    <w:rPr>
      <w:rFonts w:ascii="Calibri Light" w:hAnsi="Calibri Light" w:cs="Times New Roman"/>
      <w:b/>
      <w:bCs/>
      <w:i/>
      <w:iCs/>
      <w:sz w:val="28"/>
      <w:szCs w:val="28"/>
    </w:rPr>
  </w:style>
  <w:style w:type="paragraph" w:styleId="Ttulo3">
    <w:name w:val="heading 3"/>
    <w:basedOn w:val="Normal"/>
    <w:next w:val="Normal"/>
    <w:link w:val="Ttulo3Char"/>
    <w:semiHidden/>
    <w:unhideWhenUsed/>
    <w:qFormat/>
    <w:rsid w:val="00B96D5C"/>
    <w:pPr>
      <w:keepNext/>
      <w:spacing w:before="240" w:after="60"/>
      <w:outlineLvl w:val="2"/>
    </w:pPr>
    <w:rPr>
      <w:rFonts w:ascii="Calibri Light" w:hAnsi="Calibri Light" w:cs="Times New Roman"/>
      <w:b/>
      <w:bCs/>
      <w:sz w:val="26"/>
      <w:szCs w:val="26"/>
    </w:rPr>
  </w:style>
  <w:style w:type="paragraph" w:styleId="Ttulo7">
    <w:name w:val="heading 7"/>
    <w:basedOn w:val="Normal"/>
    <w:next w:val="Normal"/>
    <w:link w:val="Ttulo7Char"/>
    <w:qFormat/>
    <w:rsid w:val="00B96D5C"/>
    <w:pPr>
      <w:keepNext/>
      <w:numPr>
        <w:ilvl w:val="6"/>
        <w:numId w:val="1"/>
      </w:numPr>
      <w:tabs>
        <w:tab w:val="left" w:pos="2835"/>
      </w:tabs>
      <w:spacing w:line="280" w:lineRule="exact"/>
      <w:ind w:left="57" w:right="57" w:hanging="57"/>
      <w:jc w:val="center"/>
      <w:outlineLvl w:val="6"/>
    </w:pPr>
    <w:rPr>
      <w:rFonts w:ascii="Times New Roman" w:hAnsi="Times New Roman" w:cs="Times New Roman"/>
      <w:b/>
      <w:spacing w:val="14"/>
      <w:sz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WW8Num1z0">
    <w:name w:val="WW8Num1z0"/>
  </w:style>
  <w:style w:type="character" w:customStyle="1" w:styleId="WW8Num1z1">
    <w:name w:val="WW8Num1z1"/>
  </w:style>
  <w:style w:type="character" w:customStyle="1" w:styleId="WW8Num1z2">
    <w:name w:val="WW8Num1z2"/>
  </w:style>
  <w:style w:type="character" w:customStyle="1" w:styleId="WW8Num1z3">
    <w:name w:val="WW8Num1z3"/>
  </w:style>
  <w:style w:type="character" w:customStyle="1" w:styleId="WW8Num1z4">
    <w:name w:val="WW8Num1z4"/>
  </w:style>
  <w:style w:type="character" w:customStyle="1" w:styleId="WW8Num1z5">
    <w:name w:val="WW8Num1z5"/>
  </w:style>
  <w:style w:type="character" w:customStyle="1" w:styleId="WW8Num1z6">
    <w:name w:val="WW8Num1z6"/>
  </w:style>
  <w:style w:type="character" w:customStyle="1" w:styleId="WW8Num1z7">
    <w:name w:val="WW8Num1z7"/>
  </w:style>
  <w:style w:type="character" w:customStyle="1" w:styleId="WW8Num1z8">
    <w:name w:val="WW8Num1z8"/>
  </w:style>
  <w:style w:type="character" w:customStyle="1" w:styleId="Fontepargpadro4">
    <w:name w:val="Fonte parág. padrão4"/>
  </w:style>
  <w:style w:type="character" w:customStyle="1" w:styleId="Absatz-Standardschriftart">
    <w:name w:val="Absatz-Standardschriftart"/>
  </w:style>
  <w:style w:type="character" w:customStyle="1" w:styleId="Fontepargpadro3">
    <w:name w:val="Fonte parág. padrão3"/>
  </w:style>
  <w:style w:type="character" w:customStyle="1" w:styleId="WW-Absatz-Standardschriftart">
    <w:name w:val="WW-Absatz-Standardschriftart"/>
  </w:style>
  <w:style w:type="character" w:customStyle="1" w:styleId="Fontepargpadro2">
    <w:name w:val="Fonte parág. padrão2"/>
  </w:style>
  <w:style w:type="character" w:customStyle="1" w:styleId="WW-Absatz-Standardschriftart1">
    <w:name w:val="WW-Absatz-Standardschriftart1"/>
  </w:style>
  <w:style w:type="character" w:customStyle="1" w:styleId="WW-Absatz-Standardschriftart11">
    <w:name w:val="WW-Absatz-Standardschriftart11"/>
  </w:style>
  <w:style w:type="character" w:customStyle="1" w:styleId="WW-Absatz-Standardschriftart111">
    <w:name w:val="WW-Absatz-Standardschriftart111"/>
  </w:style>
  <w:style w:type="character" w:customStyle="1" w:styleId="WW-Absatz-Standardschriftart1111">
    <w:name w:val="WW-Absatz-Standardschriftart1111"/>
  </w:style>
  <w:style w:type="character" w:customStyle="1" w:styleId="WW-Absatz-Standardschriftart11111">
    <w:name w:val="WW-Absatz-Standardschriftart11111"/>
  </w:style>
  <w:style w:type="character" w:customStyle="1" w:styleId="Fontepargpadro1">
    <w:name w:val="Fonte parág. padrão1"/>
  </w:style>
  <w:style w:type="character" w:styleId="Nmerodepgina">
    <w:name w:val="page number"/>
    <w:basedOn w:val="Fontepargpadro1"/>
  </w:style>
  <w:style w:type="character" w:customStyle="1" w:styleId="Caracteresdenotaderodap">
    <w:name w:val="Caracteres de nota de rodapé"/>
    <w:rPr>
      <w:vertAlign w:val="superscript"/>
    </w:rPr>
  </w:style>
  <w:style w:type="character" w:customStyle="1" w:styleId="Refdenotaderodap1">
    <w:name w:val="Ref. de nota de rodapé1"/>
    <w:rPr>
      <w:vertAlign w:val="superscript"/>
    </w:rPr>
  </w:style>
  <w:style w:type="character" w:customStyle="1" w:styleId="Caracteresdenotadefim">
    <w:name w:val="Caracteres de nota de fim"/>
    <w:rPr>
      <w:vertAlign w:val="superscript"/>
    </w:rPr>
  </w:style>
  <w:style w:type="character" w:customStyle="1" w:styleId="WW-Caracteresdenotadefim">
    <w:name w:val="WW-Caracteres de nota de fim"/>
  </w:style>
  <w:style w:type="character" w:customStyle="1" w:styleId="Smbolosdenumerao">
    <w:name w:val="Símbolos de numeração"/>
  </w:style>
  <w:style w:type="character" w:customStyle="1" w:styleId="Refdenotadefim1">
    <w:name w:val="Ref. de nota de fim1"/>
    <w:rPr>
      <w:vertAlign w:val="superscript"/>
    </w:rPr>
  </w:style>
  <w:style w:type="character" w:customStyle="1" w:styleId="Refdenotaderodap2">
    <w:name w:val="Ref. de nota de rodapé2"/>
    <w:rPr>
      <w:vertAlign w:val="superscript"/>
    </w:rPr>
  </w:style>
  <w:style w:type="character" w:customStyle="1" w:styleId="Refdenotadefim2">
    <w:name w:val="Ref. de nota de fim2"/>
    <w:rPr>
      <w:vertAlign w:val="superscript"/>
    </w:rPr>
  </w:style>
  <w:style w:type="character" w:customStyle="1" w:styleId="Refdenotaderodap3">
    <w:name w:val="Ref. de nota de rodapé3"/>
    <w:rPr>
      <w:vertAlign w:val="superscript"/>
    </w:rPr>
  </w:style>
  <w:style w:type="character" w:customStyle="1" w:styleId="Refdenotadefim3">
    <w:name w:val="Ref. de nota de fim3"/>
    <w:rPr>
      <w:vertAlign w:val="superscript"/>
    </w:rPr>
  </w:style>
  <w:style w:type="character" w:styleId="Refdenotaderodap">
    <w:name w:val="footnote reference"/>
    <w:rPr>
      <w:vertAlign w:val="superscript"/>
    </w:rPr>
  </w:style>
  <w:style w:type="character" w:styleId="Refdenotadefim">
    <w:name w:val="endnote reference"/>
    <w:rPr>
      <w:vertAlign w:val="superscript"/>
    </w:rPr>
  </w:style>
  <w:style w:type="paragraph" w:customStyle="1" w:styleId="Ttulo30">
    <w:name w:val="Título3"/>
    <w:basedOn w:val="Normal"/>
    <w:next w:val="Corpodetexto"/>
    <w:pPr>
      <w:keepNext/>
      <w:spacing w:before="240" w:after="120"/>
    </w:pPr>
    <w:rPr>
      <w:rFonts w:ascii="Liberation Sans" w:eastAsia="Microsoft YaHei" w:hAnsi="Liberation Sans" w:cs="Mangal"/>
      <w:sz w:val="28"/>
      <w:szCs w:val="28"/>
    </w:rPr>
  </w:style>
  <w:style w:type="paragraph" w:styleId="Corpodetexto">
    <w:name w:val="Body Text"/>
    <w:basedOn w:val="Normal"/>
    <w:pPr>
      <w:widowControl w:val="0"/>
      <w:suppressAutoHyphens/>
      <w:jc w:val="both"/>
    </w:pPr>
    <w:rPr>
      <w:rFonts w:ascii="Times New Roman" w:hAnsi="Times New Roman" w:cs="Times New Roman"/>
      <w:sz w:val="28"/>
    </w:rPr>
  </w:style>
  <w:style w:type="paragraph" w:styleId="Lista">
    <w:name w:val="List"/>
    <w:basedOn w:val="Corpodetexto"/>
    <w:rPr>
      <w:rFonts w:cs="Tahoma"/>
    </w:rPr>
  </w:style>
  <w:style w:type="paragraph" w:styleId="Legenda">
    <w:name w:val="caption"/>
    <w:basedOn w:val="Normal"/>
    <w:qFormat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ndice">
    <w:name w:val="Índice"/>
    <w:basedOn w:val="Normal"/>
    <w:pPr>
      <w:suppressLineNumbers/>
    </w:pPr>
    <w:rPr>
      <w:rFonts w:cs="Tahoma"/>
    </w:rPr>
  </w:style>
  <w:style w:type="paragraph" w:customStyle="1" w:styleId="Ttulo20">
    <w:name w:val="Título2"/>
    <w:basedOn w:val="Normal"/>
    <w:next w:val="Corpodetexto"/>
    <w:pPr>
      <w:keepNext/>
      <w:spacing w:before="240" w:after="120"/>
    </w:pPr>
    <w:rPr>
      <w:rFonts w:eastAsia="Lucida Sans Unicode" w:cs="Mangal"/>
      <w:sz w:val="28"/>
      <w:szCs w:val="28"/>
    </w:rPr>
  </w:style>
  <w:style w:type="paragraph" w:customStyle="1" w:styleId="Legenda3">
    <w:name w:val="Legenda3"/>
    <w:basedOn w:val="Normal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Ttulo10">
    <w:name w:val="Título1"/>
    <w:basedOn w:val="Normal"/>
    <w:next w:val="Corpodetexto"/>
    <w:pPr>
      <w:keepNext/>
      <w:spacing w:before="240" w:after="120"/>
    </w:pPr>
    <w:rPr>
      <w:rFonts w:eastAsia="Lucida Sans Unicode" w:cs="Tahoma"/>
      <w:sz w:val="28"/>
      <w:szCs w:val="28"/>
    </w:rPr>
  </w:style>
  <w:style w:type="paragraph" w:customStyle="1" w:styleId="Legenda2">
    <w:name w:val="Legenda2"/>
    <w:basedOn w:val="Normal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Captulo">
    <w:name w:val="Capítulo"/>
    <w:basedOn w:val="Normal"/>
    <w:next w:val="Corpodetexto"/>
    <w:pPr>
      <w:keepNext/>
      <w:spacing w:before="240" w:after="120"/>
    </w:pPr>
    <w:rPr>
      <w:rFonts w:eastAsia="Lucida Sans Unicode" w:cs="Tahoma"/>
      <w:sz w:val="28"/>
      <w:szCs w:val="28"/>
    </w:rPr>
  </w:style>
  <w:style w:type="paragraph" w:customStyle="1" w:styleId="Legenda1">
    <w:name w:val="Legenda1"/>
    <w:basedOn w:val="Normal"/>
    <w:pPr>
      <w:suppressLineNumbers/>
      <w:spacing w:before="120" w:after="120"/>
    </w:pPr>
    <w:rPr>
      <w:rFonts w:cs="Tahoma"/>
      <w:i/>
      <w:iCs/>
      <w:sz w:val="24"/>
      <w:szCs w:val="24"/>
    </w:rPr>
  </w:style>
  <w:style w:type="paragraph" w:styleId="Subttulo">
    <w:name w:val="Subtitle"/>
    <w:basedOn w:val="Captulo"/>
    <w:next w:val="Corpodetexto"/>
    <w:qFormat/>
    <w:pPr>
      <w:jc w:val="center"/>
    </w:pPr>
    <w:rPr>
      <w:i/>
      <w:iCs/>
    </w:rPr>
  </w:style>
  <w:style w:type="paragraph" w:styleId="Rodap">
    <w:name w:val="footer"/>
    <w:basedOn w:val="Normal"/>
    <w:link w:val="RodapChar"/>
    <w:uiPriority w:val="99"/>
    <w:pPr>
      <w:tabs>
        <w:tab w:val="center" w:pos="4419"/>
        <w:tab w:val="right" w:pos="8838"/>
      </w:tabs>
    </w:pPr>
  </w:style>
  <w:style w:type="paragraph" w:styleId="Cabealho">
    <w:name w:val="header"/>
    <w:basedOn w:val="Normal"/>
    <w:pPr>
      <w:tabs>
        <w:tab w:val="center" w:pos="4419"/>
        <w:tab w:val="right" w:pos="8838"/>
      </w:tabs>
    </w:pPr>
  </w:style>
  <w:style w:type="paragraph" w:customStyle="1" w:styleId="JE1">
    <w:name w:val="JE1"/>
    <w:basedOn w:val="Ttulo1"/>
    <w:pPr>
      <w:numPr>
        <w:numId w:val="0"/>
      </w:numPr>
      <w:suppressAutoHyphens/>
      <w:jc w:val="center"/>
    </w:pPr>
  </w:style>
  <w:style w:type="paragraph" w:styleId="Recuodecorpodetexto">
    <w:name w:val="Body Text Indent"/>
    <w:basedOn w:val="Normal"/>
    <w:pPr>
      <w:suppressAutoHyphens/>
      <w:ind w:left="2410"/>
      <w:jc w:val="both"/>
    </w:pPr>
    <w:rPr>
      <w:b/>
      <w:sz w:val="24"/>
    </w:rPr>
  </w:style>
  <w:style w:type="paragraph" w:styleId="Textodenotaderodap">
    <w:name w:val="footnote text"/>
    <w:basedOn w:val="Normal"/>
    <w:pPr>
      <w:suppressAutoHyphens/>
    </w:pPr>
    <w:rPr>
      <w:rFonts w:ascii="Times New Roman" w:hAnsi="Times New Roman" w:cs="Times New Roman"/>
      <w:sz w:val="20"/>
    </w:rPr>
  </w:style>
  <w:style w:type="paragraph" w:customStyle="1" w:styleId="Corpodetexto21">
    <w:name w:val="Corpo de texto 21"/>
    <w:basedOn w:val="Normal"/>
    <w:pPr>
      <w:jc w:val="both"/>
    </w:pPr>
  </w:style>
  <w:style w:type="paragraph" w:customStyle="1" w:styleId="Contedodetabela">
    <w:name w:val="Conteúdo de tabela"/>
    <w:basedOn w:val="Normal"/>
    <w:pPr>
      <w:suppressLineNumbers/>
    </w:pPr>
  </w:style>
  <w:style w:type="paragraph" w:customStyle="1" w:styleId="Contedodatabela">
    <w:name w:val="Conteúdo da tabela"/>
    <w:basedOn w:val="Normal"/>
    <w:pPr>
      <w:suppressLineNumbers/>
    </w:pPr>
  </w:style>
  <w:style w:type="paragraph" w:customStyle="1" w:styleId="Ttulodetabela">
    <w:name w:val="Título de tabela"/>
    <w:basedOn w:val="Contedodetabela"/>
    <w:pPr>
      <w:jc w:val="center"/>
    </w:pPr>
    <w:rPr>
      <w:b/>
      <w:bCs/>
    </w:rPr>
  </w:style>
  <w:style w:type="paragraph" w:customStyle="1" w:styleId="Contedodequadro">
    <w:name w:val="Conteúdo de quadro"/>
    <w:basedOn w:val="Corpodetexto"/>
  </w:style>
  <w:style w:type="paragraph" w:customStyle="1" w:styleId="Ttulodatabela">
    <w:name w:val="Título da tabela"/>
    <w:basedOn w:val="Contedodatabela"/>
    <w:pPr>
      <w:jc w:val="center"/>
    </w:pPr>
    <w:rPr>
      <w:b/>
      <w:bCs/>
    </w:rPr>
  </w:style>
  <w:style w:type="paragraph" w:customStyle="1" w:styleId="Contedodoquadro">
    <w:name w:val="Conteúdo do quadro"/>
    <w:basedOn w:val="Corpodetexto"/>
  </w:style>
  <w:style w:type="character" w:customStyle="1" w:styleId="RodapChar">
    <w:name w:val="Rodapé Char"/>
    <w:link w:val="Rodap"/>
    <w:uiPriority w:val="99"/>
    <w:rsid w:val="00502E0D"/>
    <w:rPr>
      <w:rFonts w:ascii="Arial" w:hAnsi="Arial" w:cs="Arial"/>
      <w:sz w:val="22"/>
      <w:lang w:eastAsia="zh-CN"/>
    </w:rPr>
  </w:style>
  <w:style w:type="character" w:customStyle="1" w:styleId="Refdenotaderodap5">
    <w:name w:val="Ref. de nota de rodapé5"/>
    <w:rsid w:val="00E80693"/>
    <w:rPr>
      <w:vertAlign w:val="superscript"/>
    </w:rPr>
  </w:style>
  <w:style w:type="paragraph" w:styleId="Textodebalo">
    <w:name w:val="Balloon Text"/>
    <w:basedOn w:val="Normal"/>
    <w:link w:val="TextodebaloChar"/>
    <w:unhideWhenUsed/>
    <w:rsid w:val="00C90F73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link w:val="Textodebalo"/>
    <w:rsid w:val="00C90F73"/>
    <w:rPr>
      <w:rFonts w:ascii="Segoe UI" w:hAnsi="Segoe UI" w:cs="Segoe UI"/>
      <w:sz w:val="18"/>
      <w:szCs w:val="18"/>
      <w:lang w:eastAsia="zh-CN"/>
    </w:rPr>
  </w:style>
  <w:style w:type="character" w:styleId="Hyperlink">
    <w:name w:val="Hyperlink"/>
    <w:uiPriority w:val="99"/>
    <w:unhideWhenUsed/>
    <w:rsid w:val="0089786B"/>
    <w:rPr>
      <w:color w:val="0563C1"/>
      <w:u w:val="single"/>
    </w:rPr>
  </w:style>
  <w:style w:type="character" w:customStyle="1" w:styleId="MenoPendente1">
    <w:name w:val="Menção Pendente1"/>
    <w:uiPriority w:val="99"/>
    <w:semiHidden/>
    <w:unhideWhenUsed/>
    <w:rsid w:val="0089786B"/>
    <w:rPr>
      <w:color w:val="808080"/>
      <w:shd w:val="clear" w:color="auto" w:fill="E6E6E6"/>
    </w:rPr>
  </w:style>
  <w:style w:type="character" w:styleId="HiperlinkVisitado">
    <w:name w:val="FollowedHyperlink"/>
    <w:basedOn w:val="Fontepargpadro"/>
    <w:uiPriority w:val="99"/>
    <w:semiHidden/>
    <w:unhideWhenUsed/>
    <w:rsid w:val="00AC6DE8"/>
    <w:rPr>
      <w:color w:val="666699" w:themeColor="followedHyperlink"/>
      <w:u w:val="single"/>
    </w:rPr>
  </w:style>
  <w:style w:type="character" w:customStyle="1" w:styleId="Ttulo2Char">
    <w:name w:val="Título 2 Char"/>
    <w:basedOn w:val="Fontepargpadro"/>
    <w:link w:val="Ttulo2"/>
    <w:rsid w:val="00B96D5C"/>
    <w:rPr>
      <w:rFonts w:ascii="Calibri Light" w:hAnsi="Calibri Light"/>
      <w:b/>
      <w:bCs/>
      <w:i/>
      <w:iCs/>
      <w:sz w:val="28"/>
      <w:szCs w:val="28"/>
    </w:rPr>
  </w:style>
  <w:style w:type="character" w:customStyle="1" w:styleId="Ttulo3Char">
    <w:name w:val="Título 3 Char"/>
    <w:basedOn w:val="Fontepargpadro"/>
    <w:link w:val="Ttulo3"/>
    <w:semiHidden/>
    <w:rsid w:val="00B96D5C"/>
    <w:rPr>
      <w:rFonts w:ascii="Calibri Light" w:hAnsi="Calibri Light"/>
      <w:b/>
      <w:bCs/>
      <w:sz w:val="26"/>
      <w:szCs w:val="26"/>
    </w:rPr>
  </w:style>
  <w:style w:type="character" w:customStyle="1" w:styleId="Ttulo7Char">
    <w:name w:val="Título 7 Char"/>
    <w:basedOn w:val="Fontepargpadro"/>
    <w:link w:val="Ttulo7"/>
    <w:rsid w:val="00B96D5C"/>
    <w:rPr>
      <w:b/>
      <w:spacing w:val="14"/>
      <w:sz w:val="24"/>
      <w:lang w:eastAsia="zh-CN"/>
    </w:rPr>
  </w:style>
  <w:style w:type="character" w:customStyle="1" w:styleId="WW8Num2z0">
    <w:name w:val="WW8Num2z0"/>
    <w:rsid w:val="00B96D5C"/>
    <w:rPr>
      <w:rFonts w:ascii="Monotype Sorts" w:hAnsi="Monotype Sorts"/>
    </w:rPr>
  </w:style>
  <w:style w:type="character" w:customStyle="1" w:styleId="WW8Num3z0">
    <w:name w:val="WW8Num3z0"/>
    <w:rsid w:val="00B96D5C"/>
    <w:rPr>
      <w:b/>
    </w:rPr>
  </w:style>
  <w:style w:type="character" w:customStyle="1" w:styleId="WW8Num4z0">
    <w:name w:val="WW8Num4z0"/>
    <w:rsid w:val="00B96D5C"/>
    <w:rPr>
      <w:rFonts w:ascii="Times New Roman" w:eastAsia="Times New Roman" w:hAnsi="Times New Roman" w:cs="Times New Roman"/>
    </w:rPr>
  </w:style>
  <w:style w:type="character" w:customStyle="1" w:styleId="WW8Num4z1">
    <w:name w:val="WW8Num4z1"/>
    <w:rsid w:val="00B96D5C"/>
    <w:rPr>
      <w:rFonts w:ascii="Courier New" w:hAnsi="Courier New"/>
    </w:rPr>
  </w:style>
  <w:style w:type="character" w:customStyle="1" w:styleId="WW8Num4z2">
    <w:name w:val="WW8Num4z2"/>
    <w:rsid w:val="00B96D5C"/>
    <w:rPr>
      <w:rFonts w:ascii="Wingdings" w:hAnsi="Wingdings"/>
    </w:rPr>
  </w:style>
  <w:style w:type="character" w:customStyle="1" w:styleId="WW8Num4z3">
    <w:name w:val="WW8Num4z3"/>
    <w:rsid w:val="00B96D5C"/>
    <w:rPr>
      <w:rFonts w:ascii="Symbol" w:hAnsi="Symbol"/>
    </w:rPr>
  </w:style>
  <w:style w:type="character" w:customStyle="1" w:styleId="WW8Num5z0">
    <w:name w:val="WW8Num5z0"/>
    <w:rsid w:val="00B96D5C"/>
    <w:rPr>
      <w:rFonts w:ascii="Times New Roman" w:hAnsi="Times New Roman"/>
      <w:b/>
    </w:rPr>
  </w:style>
  <w:style w:type="character" w:customStyle="1" w:styleId="WW8Num6z0">
    <w:name w:val="WW8Num6z0"/>
    <w:rsid w:val="00B96D5C"/>
    <w:rPr>
      <w:b/>
    </w:rPr>
  </w:style>
  <w:style w:type="character" w:customStyle="1" w:styleId="WW8Num7z0">
    <w:name w:val="WW8Num7z0"/>
    <w:rsid w:val="00B96D5C"/>
    <w:rPr>
      <w:b/>
    </w:rPr>
  </w:style>
  <w:style w:type="paragraph" w:customStyle="1" w:styleId="Textoembloco1">
    <w:name w:val="Texto em bloco1"/>
    <w:basedOn w:val="Normal"/>
    <w:rsid w:val="00B96D5C"/>
    <w:pPr>
      <w:ind w:left="4253" w:right="57" w:firstLine="1134"/>
      <w:jc w:val="both"/>
    </w:pPr>
    <w:rPr>
      <w:rFonts w:cs="Times New Roman"/>
      <w:i/>
      <w:spacing w:val="14"/>
    </w:rPr>
  </w:style>
  <w:style w:type="table" w:styleId="Tabelacomgrade">
    <w:name w:val="Table Grid"/>
    <w:basedOn w:val="Tabelanormal"/>
    <w:uiPriority w:val="39"/>
    <w:rsid w:val="00B96D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texto2">
    <w:name w:val="texto2"/>
    <w:basedOn w:val="Normal"/>
    <w:rsid w:val="00B96D5C"/>
    <w:pPr>
      <w:spacing w:before="100" w:beforeAutospacing="1" w:after="100" w:afterAutospacing="1"/>
    </w:pPr>
    <w:rPr>
      <w:rFonts w:ascii="Times New Roman" w:hAnsi="Times New Roman" w:cs="Times New Roman"/>
      <w:sz w:val="24"/>
      <w:szCs w:val="24"/>
      <w:lang w:eastAsia="pt-BR"/>
    </w:rPr>
  </w:style>
  <w:style w:type="paragraph" w:customStyle="1" w:styleId="04partenormativa">
    <w:name w:val="04partenormativa"/>
    <w:basedOn w:val="Normal"/>
    <w:rsid w:val="00B96D5C"/>
    <w:pPr>
      <w:spacing w:before="100" w:beforeAutospacing="1" w:after="100" w:afterAutospacing="1"/>
    </w:pPr>
    <w:rPr>
      <w:rFonts w:ascii="Times New Roman" w:hAnsi="Times New Roman" w:cs="Times New Roman"/>
      <w:sz w:val="24"/>
      <w:szCs w:val="24"/>
      <w:lang w:eastAsia="pt-BR"/>
    </w:rPr>
  </w:style>
  <w:style w:type="paragraph" w:styleId="PargrafodaLista">
    <w:name w:val="List Paragraph"/>
    <w:basedOn w:val="Normal"/>
    <w:uiPriority w:val="34"/>
    <w:qFormat/>
    <w:rsid w:val="00E07291"/>
    <w:pPr>
      <w:ind w:left="720"/>
      <w:contextualSpacing/>
    </w:pPr>
  </w:style>
  <w:style w:type="paragraph" w:styleId="NormalWeb">
    <w:name w:val="Normal (Web)"/>
    <w:basedOn w:val="Normal"/>
    <w:uiPriority w:val="99"/>
    <w:unhideWhenUsed/>
    <w:rsid w:val="005E4757"/>
    <w:pPr>
      <w:spacing w:before="100" w:beforeAutospacing="1" w:after="100" w:afterAutospacing="1"/>
    </w:pPr>
    <w:rPr>
      <w:rFonts w:ascii="Times New Roman" w:hAnsi="Times New Roman" w:cs="Times New Roman"/>
      <w:sz w:val="24"/>
      <w:szCs w:val="24"/>
      <w:lang w:eastAsia="pt-BR"/>
    </w:rPr>
  </w:style>
  <w:style w:type="character" w:styleId="Forte">
    <w:name w:val="Strong"/>
    <w:basedOn w:val="Fontepargpadro"/>
    <w:uiPriority w:val="22"/>
    <w:qFormat/>
    <w:rsid w:val="00990E88"/>
    <w:rPr>
      <w:b/>
      <w:bCs/>
    </w:rPr>
  </w:style>
  <w:style w:type="table" w:customStyle="1" w:styleId="TableNormal">
    <w:name w:val="Table Normal"/>
    <w:uiPriority w:val="2"/>
    <w:semiHidden/>
    <w:unhideWhenUsed/>
    <w:qFormat/>
    <w:rsid w:val="00CE0BA5"/>
    <w:pPr>
      <w:widowControl w:val="0"/>
      <w:autoSpaceDE w:val="0"/>
      <w:autoSpaceDN w:val="0"/>
    </w:pPr>
    <w:rPr>
      <w:rFonts w:asciiTheme="minorHAnsi" w:eastAsiaTheme="minorHAnsi" w:hAnsiTheme="minorHAnsi" w:cstheme="minorBidi"/>
      <w:sz w:val="22"/>
      <w:szCs w:val="22"/>
      <w:lang w:val="en-US" w:eastAsia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ableParagraph">
    <w:name w:val="Table Paragraph"/>
    <w:basedOn w:val="Normal"/>
    <w:uiPriority w:val="1"/>
    <w:qFormat/>
    <w:rsid w:val="00CE0BA5"/>
    <w:pPr>
      <w:widowControl w:val="0"/>
      <w:autoSpaceDE w:val="0"/>
      <w:autoSpaceDN w:val="0"/>
      <w:spacing w:before="58"/>
    </w:pPr>
    <w:rPr>
      <w:rFonts w:ascii="Arial MT" w:eastAsia="Arial MT" w:hAnsi="Arial MT" w:cs="Arial MT"/>
      <w:szCs w:val="22"/>
      <w:lang w:val="pt-PT" w:eastAsia="en-US"/>
    </w:rPr>
  </w:style>
  <w:style w:type="character" w:styleId="nfase">
    <w:name w:val="Emphasis"/>
    <w:basedOn w:val="Fontepargpadro"/>
    <w:uiPriority w:val="20"/>
    <w:qFormat/>
    <w:rsid w:val="009D6E0B"/>
    <w:rPr>
      <w:i/>
      <w:iCs/>
    </w:rPr>
  </w:style>
  <w:style w:type="table" w:styleId="SimplesTabela1">
    <w:name w:val="Plain Table 1"/>
    <w:basedOn w:val="Tabelanormal"/>
    <w:uiPriority w:val="41"/>
    <w:rsid w:val="001C58A5"/>
    <w:tblPr>
      <w:tblStyleRowBandSize w:val="1"/>
      <w:tblStyleColBandSize w:val="1"/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double" w:sz="4" w:space="0" w:color="BFBFBF" w:themeColor="background1" w:themeShade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paragraph" w:customStyle="1" w:styleId="Default">
    <w:name w:val="Default"/>
    <w:rsid w:val="00143AEB"/>
    <w:pPr>
      <w:autoSpaceDE w:val="0"/>
      <w:autoSpaceDN w:val="0"/>
      <w:adjustRightInd w:val="0"/>
    </w:pPr>
    <w:rPr>
      <w:color w:val="000000"/>
      <w:sz w:val="24"/>
      <w:szCs w:val="24"/>
    </w:rPr>
  </w:style>
  <w:style w:type="table" w:styleId="TabeladeGradeClara">
    <w:name w:val="Grid Table Light"/>
    <w:basedOn w:val="Tabelanormal"/>
    <w:uiPriority w:val="40"/>
    <w:rsid w:val="00D912A9"/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60058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87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97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52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47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080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938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391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452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893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868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597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868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9459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0260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37670073">
              <w:marLeft w:val="2670"/>
              <w:marRight w:val="0"/>
              <w:marTop w:val="45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41682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953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820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695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0922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228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221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9700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794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657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467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7361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74306462">
              <w:marLeft w:val="2670"/>
              <w:marRight w:val="0"/>
              <w:marTop w:val="45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66341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2503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6071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665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670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418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29286189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42368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596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177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974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48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716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317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956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419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732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388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500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754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094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287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192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629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8010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914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4682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654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2781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069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056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921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Violeta II">
      <a:dk1>
        <a:sysClr val="windowText" lastClr="000000"/>
      </a:dk1>
      <a:lt1>
        <a:sysClr val="window" lastClr="FFFFFF"/>
      </a:lt1>
      <a:dk2>
        <a:srgbClr val="632E62"/>
      </a:dk2>
      <a:lt2>
        <a:srgbClr val="EAE5EB"/>
      </a:lt2>
      <a:accent1>
        <a:srgbClr val="92278F"/>
      </a:accent1>
      <a:accent2>
        <a:srgbClr val="9B57D3"/>
      </a:accent2>
      <a:accent3>
        <a:srgbClr val="755DD9"/>
      </a:accent3>
      <a:accent4>
        <a:srgbClr val="665EB8"/>
      </a:accent4>
      <a:accent5>
        <a:srgbClr val="45A5ED"/>
      </a:accent5>
      <a:accent6>
        <a:srgbClr val="5982DB"/>
      </a:accent6>
      <a:hlink>
        <a:srgbClr val="0066FF"/>
      </a:hlink>
      <a:folHlink>
        <a:srgbClr val="666699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7D6FF18-1775-4C2D-8FDD-3708F09F064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3298</TotalTime>
  <Pages>15</Pages>
  <Words>3037</Words>
  <Characters>16406</Characters>
  <Application>Microsoft Office Word</Application>
  <DocSecurity>0</DocSecurity>
  <Lines>136</Lines>
  <Paragraphs>38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19405</CharactersWithSpaces>
  <SharedDoc>false</SharedDoc>
  <HLinks>
    <vt:vector size="6" baseType="variant">
      <vt:variant>
        <vt:i4>2424898</vt:i4>
      </vt:variant>
      <vt:variant>
        <vt:i4>0</vt:i4>
      </vt:variant>
      <vt:variant>
        <vt:i4>0</vt:i4>
      </vt:variant>
      <vt:variant>
        <vt:i4>5</vt:i4>
      </vt:variant>
      <vt:variant>
        <vt:lpwstr>http://www1.tce.rs.gov.br/portal/page/portal/tcers/publicacoes/orientacoes_gestores/OT - Coleta de Res%EDduos S%F3lidos V4.pdf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Marcia Bello</dc:creator>
  <cp:keywords/>
  <dc:description/>
  <cp:lastModifiedBy>TAD1</cp:lastModifiedBy>
  <cp:revision>263</cp:revision>
  <cp:lastPrinted>2025-10-06T14:09:00Z</cp:lastPrinted>
  <dcterms:created xsi:type="dcterms:W3CDTF">2024-01-04T13:45:00Z</dcterms:created>
  <dcterms:modified xsi:type="dcterms:W3CDTF">2026-02-09T13:38:00Z</dcterms:modified>
</cp:coreProperties>
</file>