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5B2" w:rsidRDefault="00C053AA">
      <w:pPr>
        <w:jc w:val="center"/>
        <w:rPr>
          <w:rFonts w:cs="Arial"/>
          <w:color w:val="000000" w:themeColor="text1"/>
        </w:rPr>
      </w:pPr>
      <w:bookmarkStart w:id="0" w:name="_GoBack"/>
      <w:bookmarkEnd w:id="0"/>
      <w:r>
        <w:rPr>
          <w:rFonts w:cs="Arial"/>
          <w:color w:val="000000" w:themeColor="text1"/>
        </w:rPr>
        <w:t>PREFEITURA MUNICIPAL DE VACARIA – RS.</w:t>
      </w:r>
    </w:p>
    <w:p w:rsidR="007F45B2" w:rsidRDefault="00C053AA">
      <w:pPr>
        <w:jc w:val="center"/>
        <w:rPr>
          <w:rFonts w:cs="Arial"/>
          <w:color w:val="000000" w:themeColor="text1"/>
        </w:rPr>
      </w:pPr>
      <w:r>
        <w:rPr>
          <w:rFonts w:cs="Arial"/>
          <w:color w:val="000000" w:themeColor="text1"/>
        </w:rPr>
        <w:t>RELAÇÃO DE MATERIAIS DE CANTINA, UNIFORMES, PRODUTOS DE LIMPEZA PARA AS COZINHAS DA MERENDA.</w:t>
      </w:r>
    </w:p>
    <w:p w:rsidR="007F45B2" w:rsidRDefault="007F45B2">
      <w:pPr>
        <w:widowControl w:val="0"/>
        <w:spacing w:after="0" w:line="240" w:lineRule="auto"/>
        <w:rPr>
          <w:rFonts w:eastAsia="Arial Unicode MS" w:cs="Arial"/>
          <w:b w:val="0"/>
          <w:color w:val="000000" w:themeColor="text1"/>
        </w:rPr>
      </w:pPr>
    </w:p>
    <w:tbl>
      <w:tblPr>
        <w:tblW w:w="16161" w:type="dxa"/>
        <w:tblInd w:w="-938" w:type="dxa"/>
        <w:tblLayout w:type="fixed"/>
        <w:tblCellMar>
          <w:top w:w="55" w:type="dxa"/>
          <w:left w:w="55" w:type="dxa"/>
          <w:bottom w:w="55" w:type="dxa"/>
          <w:right w:w="55" w:type="dxa"/>
        </w:tblCellMar>
        <w:tblLook w:val="0000" w:firstRow="0" w:lastRow="0" w:firstColumn="0" w:lastColumn="0" w:noHBand="0" w:noVBand="0"/>
      </w:tblPr>
      <w:tblGrid>
        <w:gridCol w:w="1560"/>
        <w:gridCol w:w="9356"/>
        <w:gridCol w:w="2268"/>
        <w:gridCol w:w="1276"/>
        <w:gridCol w:w="1701"/>
      </w:tblGrid>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uppressLineNumbers/>
              <w:spacing w:after="0" w:line="240" w:lineRule="auto"/>
              <w:jc w:val="center"/>
              <w:rPr>
                <w:rFonts w:eastAsia="Arial Unicode MS" w:cs="Arial"/>
                <w:color w:val="000000" w:themeColor="text1"/>
              </w:rPr>
            </w:pPr>
            <w:r>
              <w:rPr>
                <w:rFonts w:eastAsia="Arial Unicode MS" w:cs="Arial"/>
                <w:color w:val="000000" w:themeColor="text1"/>
              </w:rPr>
              <w:t>Quantidade</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uppressLineNumbers/>
              <w:spacing w:after="0" w:line="240" w:lineRule="auto"/>
              <w:jc w:val="center"/>
              <w:rPr>
                <w:rFonts w:eastAsia="Arial Unicode MS" w:cs="Arial"/>
                <w:color w:val="000000" w:themeColor="text1"/>
              </w:rPr>
            </w:pPr>
            <w:r>
              <w:rPr>
                <w:rFonts w:eastAsia="Arial Unicode MS" w:cs="Arial"/>
                <w:color w:val="000000" w:themeColor="text1"/>
              </w:rPr>
              <w:t>PRODUTO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color w:val="000000" w:themeColor="text1"/>
              </w:rPr>
            </w:pPr>
            <w:r>
              <w:rPr>
                <w:rFonts w:eastAsia="Arial Unicode MS" w:cs="Arial"/>
                <w:color w:val="000000" w:themeColor="text1"/>
              </w:rPr>
              <w:t>MARCA pré-aprovada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color w:val="000000" w:themeColor="text1"/>
              </w:rPr>
            </w:pPr>
            <w:r>
              <w:rPr>
                <w:rFonts w:eastAsia="Arial Unicode MS" w:cs="Arial"/>
                <w:color w:val="000000" w:themeColor="text1"/>
              </w:rPr>
              <w:t>Valor unitário médio R$</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color w:val="000000" w:themeColor="text1"/>
              </w:rPr>
            </w:pPr>
            <w:r>
              <w:rPr>
                <w:rFonts w:eastAsia="Arial Unicode MS" w:cs="Arial"/>
                <w:color w:val="000000" w:themeColor="text1"/>
              </w:rPr>
              <w:t>Valor total R$</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jc w:val="both"/>
              <w:rPr>
                <w:rFonts w:eastAsia="Times New Roman" w:cs="Arial"/>
                <w:color w:val="000000" w:themeColor="text1"/>
                <w:lang w:eastAsia="pt-BR"/>
              </w:rPr>
            </w:pPr>
            <w:r>
              <w:rPr>
                <w:rFonts w:eastAsia="Times New Roman" w:cs="Arial"/>
                <w:b w:val="0"/>
                <w:noProof/>
                <w:lang w:eastAsia="pt-BR"/>
              </w:rPr>
              <mc:AlternateContent>
                <mc:Choice Requires="wpg">
                  <w:drawing>
                    <wp:anchor distT="0" distB="0" distL="114300" distR="114300" simplePos="0" relativeHeight="251685888" behindDoc="0" locked="0" layoutInCell="1" allowOverlap="1">
                      <wp:simplePos x="0" y="0"/>
                      <wp:positionH relativeFrom="column">
                        <wp:posOffset>5505450</wp:posOffset>
                      </wp:positionH>
                      <wp:positionV relativeFrom="paragraph">
                        <wp:posOffset>142875</wp:posOffset>
                      </wp:positionV>
                      <wp:extent cx="866775" cy="866775"/>
                      <wp:effectExtent l="0" t="0" r="9525" b="9525"/>
                      <wp:wrapSquare wrapText="bothSides"/>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8"/>
                              <a:stretch/>
                            </pic:blipFill>
                            <pic:spPr bwMode="auto">
                              <a:xfrm>
                                <a:off x="0" y="0"/>
                                <a:ext cx="866775" cy="866775"/>
                              </a:xfrm>
                              <a:prstGeom prst="rect">
                                <a:avLst/>
                              </a:prstGeom>
                              <a:noFill/>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5888;o:allowoverlap:true;o:allowincell:true;mso-position-horizontal-relative:text;margin-left:433.5pt;mso-position-horizontal:absolute;mso-position-vertical-relative:text;margin-top:11.2pt;mso-position-vertical:absolute;width:68.2pt;height:68.2pt;mso-wrap-distance-left:9.0pt;mso-wrap-distance-top:0.0pt;mso-wrap-distance-right:9.0pt;mso-wrap-distance-bottom:0.0pt;" stroked="false">
                      <v:path textboxrect="0,0,0,0"/>
                      <w10:wrap type="square"/>
                      <v:imagedata r:id="rId10" o:title=""/>
                    </v:shape>
                  </w:pict>
                </mc:Fallback>
              </mc:AlternateContent>
            </w:r>
            <w:r>
              <w:rPr>
                <w:rFonts w:eastAsia="Times New Roman" w:cs="Arial"/>
                <w:lang w:eastAsia="pt-BR"/>
              </w:rPr>
              <w:t xml:space="preserve">Unidades de </w:t>
            </w:r>
            <w:r>
              <w:rPr>
                <w:rFonts w:eastAsia="Times New Roman" w:cs="Arial"/>
                <w:lang w:eastAsia="pt-BR"/>
              </w:rPr>
              <w:t>Afiador de facas profissional, 4 estágios</w:t>
            </w:r>
            <w:r>
              <w:rPr>
                <w:rFonts w:ascii="Helvetica" w:hAnsi="Helvetica" w:cs="Helvetica"/>
                <w:sz w:val="21"/>
                <w:szCs w:val="21"/>
                <w:shd w:val="clear" w:color="auto" w:fill="FFFFFF"/>
              </w:rPr>
              <w:t xml:space="preserve"> </w:t>
            </w:r>
            <w:r>
              <w:rPr>
                <w:rFonts w:eastAsia="Times New Roman" w:cs="Arial"/>
                <w:lang w:eastAsia="pt-BR"/>
              </w:rPr>
              <w:t> </w:t>
            </w:r>
            <w:r>
              <w:rPr>
                <w:rFonts w:eastAsia="Times New Roman" w:cs="Arial"/>
                <w:b w:val="0"/>
                <w:lang w:eastAsia="pt-BR"/>
              </w:rPr>
              <w:t>indicado para afiar facas e tesouras de aço inox. Cabo anatômico antideslizante e sua base emborrachada. Afia simultaneamente os dois lados da faca. Material: Aço Inoxidável, Plástico, Cerâmica e Borracha. Funções</w:t>
            </w:r>
            <w:r>
              <w:rPr>
                <w:rFonts w:eastAsia="Times New Roman" w:cs="Arial"/>
                <w:b w:val="0"/>
                <w:lang w:eastAsia="pt-BR"/>
              </w:rPr>
              <w:t>: afiar, amolar, acabamento, afiar tesouras.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SYANG</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SQ</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CHURRASLAND</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37,77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1.321,95</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Abridor de latas em aço inox.</w:t>
            </w:r>
            <w:r>
              <w:rPr>
                <w:rFonts w:eastAsia="Arial Unicode MS" w:cs="Arial"/>
                <w:b w:val="0"/>
                <w:color w:val="000000" w:themeColor="text1"/>
              </w:rPr>
              <w:t xml:space="preserve"> Acabamento polido, medida aproximada de 9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MUNDIAL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ROTA 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GOURMET MIX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10,04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502,08</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 xml:space="preserve">Unidades de </w:t>
            </w:r>
            <w:r>
              <w:rPr>
                <w:rFonts w:eastAsia="Times New Roman" w:cs="Arial"/>
                <w:color w:val="000000" w:themeColor="text1"/>
                <w:lang w:eastAsia="pt-BR"/>
              </w:rPr>
              <w:t>Acendedor de forno e fogão.</w:t>
            </w:r>
            <w:r>
              <w:rPr>
                <w:rFonts w:eastAsia="Times New Roman" w:cs="Arial"/>
                <w:b w:val="0"/>
                <w:color w:val="000000" w:themeColor="text1"/>
                <w:lang w:eastAsia="pt-BR"/>
              </w:rPr>
              <w:t xml:space="preserve"> Acendedor a faísca, tamanho de aproximadamente 22cm. Composição de plástico e metal.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LUME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WINCY</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10,79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1.619,10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line="240" w:lineRule="auto"/>
              <w:jc w:val="both"/>
              <w:rPr>
                <w:rFonts w:eastAsia="Times New Roman" w:cs="Arial"/>
                <w:b w:val="0"/>
                <w:lang w:eastAsia="pt-BR"/>
              </w:rPr>
            </w:pPr>
            <w:r>
              <w:rPr>
                <w:rFonts w:eastAsia="Times New Roman" w:cs="Arial"/>
                <w:lang w:eastAsia="pt-BR"/>
              </w:rPr>
              <w:t xml:space="preserve">Unidades de Assadeira retangular alta nº 4 de alumínio. </w:t>
            </w:r>
            <w:r>
              <w:rPr>
                <w:rFonts w:eastAsia="Times New Roman" w:cs="Arial"/>
                <w:b w:val="0"/>
                <w:lang w:eastAsia="pt-BR"/>
              </w:rPr>
              <w:t>Forma assadeira fabricada em alumínio reforçado, podendo ir à maquina de lavar louças. Compatível com fornos: elétricos, a gás, a lenha e industriais. Formato retangular alta, dimensões aproximadas (AxLxP): 6,5 x 48 x 33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OLIVEIRA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ARARY</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CONT</w:t>
            </w:r>
            <w:r>
              <w:rPr>
                <w:rFonts w:eastAsia="Arial Unicode MS" w:cs="Arial"/>
                <w:b w:val="0"/>
                <w:color w:val="000000" w:themeColor="text1"/>
              </w:rPr>
              <w:t>INENTAL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45,46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1.591,21</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line="240" w:lineRule="auto"/>
              <w:jc w:val="both"/>
              <w:rPr>
                <w:rFonts w:eastAsia="Times New Roman" w:cs="Arial"/>
                <w:color w:val="000000" w:themeColor="text1"/>
                <w:lang w:eastAsia="pt-BR"/>
              </w:rPr>
            </w:pPr>
            <w:r>
              <w:rPr>
                <w:rFonts w:eastAsia="Times New Roman" w:cs="Arial"/>
                <w:lang w:eastAsia="pt-BR"/>
              </w:rPr>
              <w:t xml:space="preserve">Unidades de Assadeira de Vidro Refratário. </w:t>
            </w:r>
            <w:r>
              <w:rPr>
                <w:rFonts w:eastAsia="Times New Roman" w:cs="Arial"/>
                <w:b w:val="0"/>
                <w:lang w:eastAsia="pt-BR"/>
              </w:rPr>
              <w:t>No formato retangular, funda, capacidade mínima de 5 L, com Alças Laterais para maior segurança no transporte.</w:t>
            </w:r>
            <w:r>
              <w:t xml:space="preserve"> </w:t>
            </w:r>
            <w:r>
              <w:rPr>
                <w:rFonts w:eastAsia="Times New Roman" w:cs="Arial"/>
                <w:b w:val="0"/>
                <w:lang w:eastAsia="pt-BR"/>
              </w:rPr>
              <w:t>Dimensões aproximadas: 40cm (C) x 25cm (L) x 7cm (A)</w:t>
            </w:r>
            <w:r>
              <w:t xml:space="preserve"> </w:t>
            </w:r>
            <w:r>
              <w:rPr>
                <w:rFonts w:eastAsia="Times New Roman" w:cs="Arial"/>
                <w:b w:val="0"/>
                <w:lang w:eastAsia="pt-BR"/>
              </w:rPr>
              <w:t xml:space="preserve">Pode ser levado ao forno com </w:t>
            </w:r>
            <w:r>
              <w:rPr>
                <w:rFonts w:eastAsia="Times New Roman" w:cs="Arial"/>
                <w:b w:val="0"/>
                <w:lang w:eastAsia="pt-BR"/>
              </w:rPr>
              <w:lastRenderedPageBreak/>
              <w:t>temperatura máxima de +300°C; - Pode ser levado ao micro-ondas por até 10 minutos; - Pode ser levado ao freezer com temperatura mínima de -20°C; - Suporta choque térmico de até 180°C;</w:t>
            </w:r>
            <w:r>
              <w:t xml:space="preserve"> </w:t>
            </w:r>
            <w:r>
              <w:rPr>
                <w:rFonts w:eastAsia="Times New Roman" w:cs="Arial"/>
                <w:b w:val="0"/>
                <w:lang w:eastAsia="pt-BR"/>
              </w:rPr>
              <w:t>Produto livre de BPA.</w:t>
            </w:r>
            <w:r>
              <w:t xml:space="preserve"> </w:t>
            </w:r>
            <w:r>
              <w:rPr>
                <w:rFonts w:eastAsia="Times New Roman" w:cs="Arial"/>
                <w:b w:val="0"/>
                <w:lang w:eastAsia="pt-BR"/>
              </w:rPr>
              <w:t>Alta resistência ao c</w:t>
            </w:r>
            <w:r>
              <w:rPr>
                <w:rFonts w:eastAsia="Times New Roman" w:cs="Arial"/>
                <w:b w:val="0"/>
                <w:lang w:eastAsia="pt-BR"/>
              </w:rPr>
              <w:t>alor e a impactos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Nadir Figueiredo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OXFORD</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62,86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1.885,90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Assadeira retangular alta antiaderente.</w:t>
            </w:r>
            <w:r>
              <w:rPr>
                <w:rFonts w:eastAsia="Times New Roman" w:cs="Arial"/>
                <w:b w:val="0"/>
                <w:color w:val="000000" w:themeColor="text1"/>
                <w:lang w:eastAsia="pt-BR"/>
              </w:rPr>
              <w:t xml:space="preserve"> Fabricada em alumínio com revestimento antiaderente, livre de materiais tóxicos, com bordas laterais para facilitar o manuseio, pode ir a lava-</w:t>
            </w:r>
            <w:r>
              <w:rPr>
                <w:rFonts w:eastAsia="Times New Roman" w:cs="Arial"/>
                <w:b w:val="0"/>
                <w:color w:val="000000" w:themeColor="text1"/>
                <w:lang w:eastAsia="pt-BR"/>
              </w:rPr>
              <w:t>louças. Dimensões aproximadas: 40 x 28 x 5,5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MULTIFLON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MERIDIONAL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ROCHEDO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RELUZ</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67,70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2.031,00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Assadeira redonda alta, antiaderente e com furo central.</w:t>
            </w:r>
            <w:r>
              <w:rPr>
                <w:rFonts w:eastAsia="Times New Roman" w:cs="Arial"/>
                <w:b w:val="0"/>
                <w:color w:val="000000" w:themeColor="text1"/>
                <w:lang w:eastAsia="pt-BR"/>
              </w:rPr>
              <w:t xml:space="preserve"> Fabricada em alumínio com revestimento antiaderente, livre de materiais tóxicos, pode ir a lava-louças, desenforma fácil. Diâmetro mínimo de 26cm.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ROCHEDO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MULTIFLON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MERIDIONAL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64,17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1.925,30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w:t>
            </w:r>
            <w:r>
              <w:rPr>
                <w:rFonts w:eastAsia="Arial Unicode MS" w:cs="Arial"/>
                <w:color w:val="000000" w:themeColor="text1"/>
              </w:rPr>
              <w:t>Bacia em aço inox.</w:t>
            </w:r>
            <w:r>
              <w:rPr>
                <w:rFonts w:eastAsia="Arial Unicode MS" w:cs="Arial"/>
                <w:b w:val="0"/>
                <w:color w:val="000000" w:themeColor="text1"/>
              </w:rPr>
              <w:t xml:space="preserve"> Medidas aproximadas: 36 cm de diâmetro por 8 cm de altura.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FORTINOX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GOURMET MIX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XINGU</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UNYHOME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KEHOME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FERIMTE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55,16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2.758,10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Bacia em plástico virgem pequena.</w:t>
            </w:r>
            <w:r>
              <w:rPr>
                <w:rFonts w:eastAsia="Arial Unicode MS" w:cs="Arial"/>
                <w:b w:val="0"/>
                <w:color w:val="000000" w:themeColor="text1"/>
              </w:rPr>
              <w:t xml:space="preserve"> Dimensões aproximadas: 392 x 139 mm. </w:t>
            </w:r>
            <w:r>
              <w:rPr>
                <w:rFonts w:eastAsia="Arial Unicode MS" w:cs="Arial"/>
                <w:color w:val="000000" w:themeColor="text1"/>
              </w:rPr>
              <w:t>Capacidade mínima: 8 litros</w:t>
            </w:r>
            <w:r>
              <w:rPr>
                <w:rFonts w:eastAsia="Arial Unicode MS" w:cs="Arial"/>
                <w:b w:val="0"/>
                <w:color w:val="000000" w:themeColor="text1"/>
              </w:rPr>
              <w:t>. Com bico direcionador de água e escala medidora de volume. Pega anatômica e segura.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21,46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1.073,25</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Bacia em plástico virgem média.</w:t>
            </w:r>
            <w:r>
              <w:rPr>
                <w:rFonts w:eastAsia="Arial Unicode MS" w:cs="Arial"/>
                <w:b w:val="0"/>
                <w:color w:val="000000" w:themeColor="text1"/>
              </w:rPr>
              <w:t xml:space="preserve"> Dimensões aproximadas: 435 x 175 </w:t>
            </w:r>
            <w:r>
              <w:rPr>
                <w:rFonts w:eastAsia="Arial Unicode MS" w:cs="Arial"/>
                <w:b w:val="0"/>
                <w:color w:val="000000" w:themeColor="text1"/>
              </w:rPr>
              <w:lastRenderedPageBreak/>
              <w:t xml:space="preserve">mm. </w:t>
            </w:r>
            <w:r>
              <w:rPr>
                <w:rFonts w:eastAsia="Arial Unicode MS" w:cs="Arial"/>
                <w:color w:val="000000" w:themeColor="text1"/>
              </w:rPr>
              <w:t>Capacidade mínima: 14 litros.</w:t>
            </w:r>
            <w:r>
              <w:rPr>
                <w:rFonts w:eastAsia="Arial Unicode MS" w:cs="Arial"/>
                <w:b w:val="0"/>
                <w:color w:val="000000" w:themeColor="text1"/>
              </w:rPr>
              <w:t xml:space="preserve"> Com bico direcionador de água e escala medidora de volume. Pega anatômica e segura.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36,67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1.833,50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Bacia em plástico virgem grande.</w:t>
            </w:r>
            <w:r>
              <w:rPr>
                <w:rFonts w:eastAsia="Arial Unicode MS" w:cs="Arial"/>
                <w:b w:val="0"/>
                <w:color w:val="000000" w:themeColor="text1"/>
              </w:rPr>
              <w:t xml:space="preserve"> Dimensões aproximadas: 556 x 221 mm. </w:t>
            </w:r>
            <w:r>
              <w:rPr>
                <w:rFonts w:eastAsia="Arial Unicode MS" w:cs="Arial"/>
                <w:color w:val="000000" w:themeColor="text1"/>
              </w:rPr>
              <w:t>Capacidade mínima: 27,5 litros.</w:t>
            </w:r>
            <w:r>
              <w:rPr>
                <w:rFonts w:eastAsia="Arial Unicode MS" w:cs="Arial"/>
                <w:b w:val="0"/>
                <w:color w:val="000000" w:themeColor="text1"/>
              </w:rPr>
              <w:t xml:space="preserve"> Com bico direcionador de água e escala medidora de volume. Pega anatômica e segura.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 xml:space="preserve">SANREMO </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51,48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2.574,12</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Bacia Extra Grande em plástico virgem.</w:t>
            </w:r>
            <w:r>
              <w:rPr>
                <w:rFonts w:eastAsia="Times New Roman" w:cs="Arial"/>
                <w:b w:val="0"/>
                <w:color w:val="000000" w:themeColor="text1"/>
                <w:lang w:eastAsia="pt-BR"/>
              </w:rPr>
              <w:t xml:space="preserve"> Plástico de alta resistência com alças segu</w:t>
            </w:r>
            <w:r>
              <w:rPr>
                <w:rFonts w:eastAsia="Times New Roman" w:cs="Arial"/>
                <w:b w:val="0"/>
                <w:color w:val="000000" w:themeColor="text1"/>
                <w:lang w:eastAsia="pt-BR"/>
              </w:rPr>
              <w:t xml:space="preserve">ras. Produto atóxico. </w:t>
            </w:r>
            <w:r>
              <w:rPr>
                <w:rFonts w:eastAsia="Times New Roman" w:cs="Arial"/>
                <w:color w:val="000000" w:themeColor="text1"/>
                <w:lang w:eastAsia="pt-BR"/>
              </w:rPr>
              <w:t>Capacidade aproximada de 75 litros</w:t>
            </w:r>
            <w:r>
              <w:rPr>
                <w:rFonts w:eastAsia="Times New Roman" w:cs="Arial"/>
                <w:b w:val="0"/>
                <w:color w:val="000000" w:themeColor="text1"/>
                <w:lang w:eastAsia="pt-BR"/>
              </w:rPr>
              <w:t>. Superfície sem defeitos e rebarbas. Dimensões aproximadas:</w:t>
            </w:r>
            <w:r>
              <w:rPr>
                <w:rFonts w:eastAsia="Arial Unicode MS" w:cs="Arial"/>
                <w:b w:val="0"/>
                <w:color w:val="000000" w:themeColor="text1"/>
              </w:rPr>
              <w:t xml:space="preserve"> diâmetro 610 mm x altura 310 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ARQPLAST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ANTARES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A.J.</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59,19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2.071,91</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Caixa Bandeja Maxi Branca</w:t>
            </w:r>
            <w:r>
              <w:rPr>
                <w:rFonts w:eastAsia="Arial Unicode MS" w:cs="Arial"/>
                <w:b w:val="0"/>
                <w:color w:val="000000" w:themeColor="text1"/>
              </w:rPr>
              <w:t xml:space="preserve">. Dimensão aproximada: 530 x 84 x 383 mm. Com Microban (proteção antimicrobiana). </w:t>
            </w:r>
            <w:r>
              <w:rPr>
                <w:rFonts w:eastAsia="Arial Unicode MS" w:cs="Arial"/>
                <w:color w:val="000000" w:themeColor="text1"/>
              </w:rPr>
              <w:t>Capacidade mínima: 12,5 litros.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PARAMOUNT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43,29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1.948,23</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Caixa Bandeja multiuso branca</w:t>
            </w:r>
            <w:r>
              <w:rPr>
                <w:rFonts w:eastAsia="Times New Roman" w:cs="Arial"/>
                <w:b w:val="0"/>
                <w:color w:val="000000" w:themeColor="text1"/>
                <w:lang w:eastAsia="pt-BR"/>
              </w:rPr>
              <w:t xml:space="preserve">, em plástico polipropileno. Retangular, </w:t>
            </w:r>
            <w:r>
              <w:rPr>
                <w:rFonts w:eastAsia="Times New Roman" w:cs="Arial"/>
                <w:color w:val="000000" w:themeColor="text1"/>
                <w:lang w:eastAsia="pt-BR"/>
              </w:rPr>
              <w:t>capacidade 7L</w:t>
            </w:r>
            <w:r>
              <w:rPr>
                <w:rFonts w:eastAsia="Times New Roman" w:cs="Arial"/>
                <w:b w:val="0"/>
                <w:color w:val="000000" w:themeColor="text1"/>
                <w:lang w:eastAsia="pt-BR"/>
              </w:rPr>
              <w:t>, dimensões aproximadas de</w:t>
            </w:r>
            <w:r>
              <w:rPr>
                <w:rFonts w:ascii="Helvetica" w:hAnsi="Helvetica" w:cs="Helvetica"/>
                <w:b w:val="0"/>
                <w:color w:val="000000" w:themeColor="text1"/>
                <w:sz w:val="18"/>
                <w:szCs w:val="18"/>
                <w:shd w:val="clear" w:color="auto" w:fill="FFFFFF"/>
              </w:rPr>
              <w:t xml:space="preserve"> </w:t>
            </w:r>
            <w:r>
              <w:rPr>
                <w:rFonts w:eastAsia="Times New Roman" w:cs="Arial"/>
                <w:b w:val="0"/>
                <w:color w:val="000000" w:themeColor="text1"/>
                <w:lang w:eastAsia="pt-BR"/>
              </w:rPr>
              <w:t xml:space="preserve">8cm de altura e 45cm de largura.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PARAMOUNT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PLEION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RISCHIOTO</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19,92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896,31</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Baldes plásticos</w:t>
            </w:r>
            <w:r>
              <w:rPr>
                <w:rFonts w:eastAsia="Arial Unicode MS" w:cs="Arial"/>
                <w:b w:val="0"/>
                <w:color w:val="000000" w:themeColor="text1"/>
              </w:rPr>
              <w:t xml:space="preserve"> graduados, com bico. Alça anatômica e segura. Dimensão aproximada: 328 x 299 x 294mm. </w:t>
            </w:r>
            <w:r>
              <w:rPr>
                <w:rFonts w:eastAsia="Arial Unicode MS" w:cs="Arial"/>
                <w:color w:val="000000" w:themeColor="text1"/>
              </w:rPr>
              <w:t>Capacidade mín</w:t>
            </w:r>
            <w:r>
              <w:rPr>
                <w:rFonts w:eastAsia="Arial Unicode MS" w:cs="Arial"/>
                <w:color w:val="000000" w:themeColor="text1"/>
              </w:rPr>
              <w:t>ima: 12 litros</w:t>
            </w:r>
            <w:r>
              <w:rPr>
                <w:rFonts w:eastAsia="Arial Unicode MS" w:cs="Arial"/>
                <w:b w:val="0"/>
                <w:color w:val="000000" w:themeColor="text1"/>
              </w:rPr>
              <w:t>.</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22,57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790,23</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spacing w:after="0" w:line="240" w:lineRule="auto"/>
              <w:jc w:val="both"/>
              <w:rPr>
                <w:rFonts w:eastAsia="Arial Unicode MS" w:cs="Arial"/>
                <w:b w:val="0"/>
                <w:color w:val="000000" w:themeColor="text1"/>
              </w:rPr>
            </w:pPr>
            <w:r>
              <w:rPr>
                <w:rFonts w:eastAsia="Arial Unicode MS" w:cs="Arial"/>
                <w:color w:val="000000" w:themeColor="text1"/>
              </w:rPr>
              <w:t xml:space="preserve">Unidades de Batedor de ovos, Fouet de inox. </w:t>
            </w:r>
            <w:r>
              <w:rPr>
                <w:rFonts w:eastAsia="Arial Unicode MS" w:cs="Arial"/>
                <w:b w:val="0"/>
                <w:color w:val="000000" w:themeColor="text1"/>
              </w:rPr>
              <w:t>Fabricado em aço inox, com cabo ergonômico em aço escovado e gancho para pendurar, medida aproximada: 37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KE 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GOURMET MIX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HAUSKRAFT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28,36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567,26</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spacing w:after="0" w:line="240" w:lineRule="auto"/>
              <w:jc w:val="center"/>
              <w:rPr>
                <w:rFonts w:eastAsia="Arial Unicode MS" w:cs="Arial"/>
                <w:b w:val="0"/>
                <w:color w:val="000000" w:themeColor="text1"/>
              </w:rPr>
            </w:pPr>
            <w:r>
              <w:rPr>
                <w:rFonts w:eastAsia="Arial Unicode MS" w:cs="Arial"/>
                <w:b w:val="0"/>
                <w:color w:val="000000" w:themeColor="text1"/>
              </w:rPr>
              <w:t>100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spacing w:after="0" w:line="240" w:lineRule="auto"/>
              <w:jc w:val="both"/>
              <w:rPr>
                <w:rFonts w:eastAsia="Arial Unicode MS" w:cs="Arial"/>
                <w:b w:val="0"/>
                <w:color w:val="000000" w:themeColor="text1"/>
              </w:rPr>
            </w:pPr>
            <w:r>
              <w:rPr>
                <w:rFonts w:eastAsia="Arial Unicode MS" w:cs="Arial"/>
                <w:color w:val="000000" w:themeColor="text1"/>
              </w:rPr>
              <w:t>Unidades de Bobina</w:t>
            </w:r>
            <w:r>
              <w:rPr>
                <w:rFonts w:eastAsia="Arial Unicode MS" w:cs="Arial"/>
                <w:b w:val="0"/>
                <w:color w:val="000000" w:themeColor="text1"/>
              </w:rPr>
              <w:t xml:space="preserve"> com no mínimo 400 unidades de sacos plásticos picotados transparentes para freezer. Produzida com PEAD (polietileno de alta densidade) 100% virgem e micragem reforçada. </w:t>
            </w:r>
            <w:r>
              <w:rPr>
                <w:rFonts w:eastAsia="Arial Unicode MS" w:cs="Arial"/>
                <w:color w:val="000000" w:themeColor="text1"/>
              </w:rPr>
              <w:t>Dimensões do saco plástico: 20 cm x 30 cm.</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28,18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2.818,00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350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spacing w:after="0" w:line="240" w:lineRule="auto"/>
              <w:jc w:val="both"/>
              <w:rPr>
                <w:rFonts w:eastAsia="Times New Roman" w:cs="Arial"/>
                <w:b w:val="0"/>
                <w:color w:val="000000" w:themeColor="text1"/>
                <w:lang w:eastAsia="pt-BR"/>
              </w:rPr>
            </w:pPr>
            <w:r>
              <w:rPr>
                <w:rFonts w:eastAsia="Arial Unicode MS" w:cs="Arial"/>
                <w:color w:val="000000" w:themeColor="text1"/>
              </w:rPr>
              <w:t>Unidades de Bobina</w:t>
            </w:r>
            <w:r>
              <w:rPr>
                <w:rFonts w:eastAsia="Arial Unicode MS" w:cs="Arial"/>
                <w:b w:val="0"/>
                <w:color w:val="000000" w:themeColor="text1"/>
              </w:rPr>
              <w:t xml:space="preserve"> com no mínimo 400 unidades de sacos plásticos picotados transparentes para freezer. Produzida com PEAD (polietileno de alta densidade) 100% virgem e micragem reforçada. </w:t>
            </w:r>
            <w:r>
              <w:rPr>
                <w:rFonts w:eastAsia="Arial Unicode MS" w:cs="Arial"/>
                <w:color w:val="000000" w:themeColor="text1"/>
              </w:rPr>
              <w:t>Dime</w:t>
            </w:r>
            <w:r>
              <w:rPr>
                <w:rFonts w:eastAsia="Arial Unicode MS" w:cs="Arial"/>
                <w:color w:val="000000" w:themeColor="text1"/>
              </w:rPr>
              <w:t>nsões do saco plástico: 40 cm x 60 cm.</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66,75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23.362,50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Caçarola Hotel de Alumínio baixa, número 32.</w:t>
            </w:r>
            <w:r>
              <w:rPr>
                <w:rFonts w:eastAsia="Times New Roman" w:cs="Arial"/>
                <w:b w:val="0"/>
                <w:color w:val="000000" w:themeColor="text1"/>
                <w:lang w:eastAsia="pt-BR"/>
              </w:rPr>
              <w:t xml:space="preserve"> Possui asas em baquelite e capacidade aproximada de 12 litros. Dimensões aproximadas: diâmetro 32 cm e altura 15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ROYAL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145,37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4.361,20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30</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bCs/>
                <w:color w:val="000000" w:themeColor="text1"/>
              </w:rPr>
              <w:t>Unidades de Caçarola Hotel de Alumínio Batido grossa, número 34, baixa.</w:t>
            </w:r>
            <w:r>
              <w:rPr>
                <w:rFonts w:eastAsia="Arial Unicode MS" w:cs="Arial"/>
                <w:b w:val="0"/>
                <w:color w:val="000000" w:themeColor="text1"/>
              </w:rPr>
              <w:t xml:space="preserve"> Dimensões aproximadas: </w:t>
            </w:r>
            <w:r>
              <w:rPr>
                <w:rFonts w:eastAsia="Arial Unicode MS" w:cs="Arial"/>
                <w:b w:val="0"/>
                <w:bCs/>
                <w:color w:val="000000" w:themeColor="text1"/>
              </w:rPr>
              <w:t>diâmetro 34 cm, Altura s/ tampa: 15 cm, Altura c/ tampa: 19 cm. Capacidade aproximada de 17 litros. Possui duas alças em alumínio fundido com 3 rebites rebatidos cada cabo. Acompanha tampa e pegador da tampa em alumínio. Espessura mínima do alumínio: 2,2mm</w:t>
            </w:r>
            <w:r>
              <w:rPr>
                <w:rFonts w:eastAsia="Arial Unicode MS" w:cs="Arial"/>
                <w:b w:val="0"/>
                <w:bCs/>
                <w:color w:val="000000" w:themeColor="text1"/>
              </w:rPr>
              <w:t>.</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ROYAL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153,31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4.599,37</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40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bCs/>
                <w:color w:val="000000" w:themeColor="text1"/>
                <w:lang w:eastAsia="pt-BR"/>
              </w:rPr>
            </w:pPr>
            <w:r>
              <w:rPr>
                <w:rFonts w:eastAsia="Times New Roman" w:cs="Arial"/>
                <w:bCs/>
                <w:color w:val="000000" w:themeColor="text1"/>
                <w:lang w:eastAsia="pt-BR"/>
              </w:rPr>
              <w:t>Unidades de Caçarola Hotel de Alumínio Batido grossa, número 36, baixa.</w:t>
            </w:r>
            <w:r>
              <w:rPr>
                <w:rFonts w:eastAsia="Arial Unicode MS" w:cs="Arial"/>
                <w:b w:val="0"/>
                <w:color w:val="000000" w:themeColor="text1"/>
              </w:rPr>
              <w:t xml:space="preserve"> </w:t>
            </w:r>
            <w:r>
              <w:rPr>
                <w:rFonts w:eastAsia="Times New Roman" w:cs="Arial"/>
                <w:b w:val="0"/>
                <w:bCs/>
                <w:color w:val="000000" w:themeColor="text1"/>
                <w:lang w:eastAsia="pt-BR"/>
              </w:rPr>
              <w:t>Dimensões aproximadas: diâmetro de 36 cm, Altura s/ tampa: 16 cm, Altura c/ tampa: 20 cm. Capacidade aproximada de 20 litros. Possui duas alças em alumínio fundido com 3 rebites rebatidos cada cabo. Acompanha tampa de alumínio e pegador em alumínio. Espess</w:t>
            </w:r>
            <w:r>
              <w:rPr>
                <w:rFonts w:eastAsia="Times New Roman" w:cs="Arial"/>
                <w:b w:val="0"/>
                <w:bCs/>
                <w:color w:val="000000" w:themeColor="text1"/>
                <w:lang w:eastAsia="pt-BR"/>
              </w:rPr>
              <w:t>ura mínima do alumínio: 2,2mm.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ROYAL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196,44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7.857,70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30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bCs/>
                <w:color w:val="000000" w:themeColor="text1"/>
              </w:rPr>
              <w:t>Unidades de Caçarola Hotel de Alumínio Batido grossa, número 38, baixa.</w:t>
            </w:r>
            <w:r>
              <w:rPr>
                <w:rFonts w:eastAsia="Arial Unicode MS" w:cs="Arial"/>
                <w:b w:val="0"/>
                <w:bCs/>
                <w:color w:val="000000" w:themeColor="text1"/>
              </w:rPr>
              <w:t xml:space="preserve"> Dimensões aproximadas: Diâmetro da panela 38 cm,</w:t>
            </w:r>
            <w:r>
              <w:rPr>
                <w:rFonts w:eastAsia="Arial Unicode MS" w:cs="Arial"/>
                <w:b w:val="0"/>
                <w:color w:val="000000" w:themeColor="text1"/>
              </w:rPr>
              <w:t xml:space="preserve"> Altura s/ tampa: 18 cm, Altura c/ tampa: 22 cm. Capacidade aproximada de 23 litros. Possui duas alças em alumínio fundido com 3 rebites rebatidos cada cabo. Acompanha tampa de alumínio e pegador </w:t>
            </w:r>
            <w:r>
              <w:rPr>
                <w:rFonts w:eastAsia="Arial Unicode MS" w:cs="Arial"/>
                <w:b w:val="0"/>
                <w:color w:val="000000" w:themeColor="text1"/>
              </w:rPr>
              <w:lastRenderedPageBreak/>
              <w:t>da tampa em alumínio. Espessura mínima do alumínio: 2,2mm.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A</w:t>
            </w:r>
            <w:r>
              <w:rPr>
                <w:rFonts w:eastAsia="Arial Unicode MS" w:cs="Arial"/>
                <w:b w:val="0"/>
                <w:color w:val="000000" w:themeColor="text1"/>
              </w:rPr>
              <w:t>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ROYAL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239,30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7.179,07</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30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 xml:space="preserve">Unidades de </w:t>
            </w:r>
            <w:r>
              <w:rPr>
                <w:rFonts w:eastAsia="Arial Unicode MS" w:cs="Arial"/>
                <w:bCs/>
                <w:color w:val="000000" w:themeColor="text1"/>
              </w:rPr>
              <w:t>Caçarola Hotel de Alumínio Batido grossa, número 40, baixa.</w:t>
            </w:r>
            <w:r>
              <w:rPr>
                <w:rFonts w:eastAsia="Arial Unicode MS" w:cs="Arial"/>
                <w:b w:val="0"/>
                <w:bCs/>
                <w:color w:val="000000" w:themeColor="text1"/>
              </w:rPr>
              <w:t xml:space="preserve"> Dimensões aproximadas: diâmetro 40 cm; Altura s/ tampa: 19 cm, Altura c/ tampa: 23 cm. Capacidade aproximada de 28 litros. Possui duas alças em alumínio fundido com 3 rebites rebatidos cada cabo. Acompanha tampa de alumínio e pegador da tampa em alumínio.</w:t>
            </w:r>
            <w:r>
              <w:rPr>
                <w:rFonts w:eastAsia="Arial Unicode MS" w:cs="Arial"/>
                <w:b w:val="0"/>
                <w:bCs/>
                <w:color w:val="000000" w:themeColor="text1"/>
              </w:rPr>
              <w:t xml:space="preserve"> Espessura mínima do alumínio: 2,2mm.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ROYAL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280,51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8.415,52</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25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bCs/>
                <w:color w:val="000000" w:themeColor="text1"/>
              </w:rPr>
              <w:t>Unidades de Caçarola Hotel de Alumínio Batido grossa, número 50, baixa.</w:t>
            </w:r>
            <w:r>
              <w:rPr>
                <w:rFonts w:eastAsia="Arial Unicode MS" w:cs="Arial"/>
                <w:b w:val="0"/>
                <w:bCs/>
                <w:color w:val="000000" w:themeColor="text1"/>
              </w:rPr>
              <w:t xml:space="preserve"> Dimensões aproximadas: </w:t>
            </w:r>
            <w:r>
              <w:rPr>
                <w:rFonts w:eastAsia="Arial Unicode MS" w:cs="Arial"/>
                <w:b w:val="0"/>
                <w:color w:val="000000" w:themeColor="text1"/>
              </w:rPr>
              <w:t>diâmetro de 50cm</w:t>
            </w:r>
            <w:r>
              <w:rPr>
                <w:rFonts w:eastAsia="Arial Unicode MS" w:cs="Arial"/>
                <w:b w:val="0"/>
                <w:color w:val="000000" w:themeColor="text1"/>
              </w:rPr>
              <w:t>, Altura s/ tampa 22 cm, Altura c/ tampa 26 cm. Capacidade aproximada de 41litros; Possui duas alças em alumínio fundido com 3 rebites rebatidos cada cabo. Tampa e pegador em alumínio. Espessura mínima do alumínio: 2,2mm.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338,18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8.454,60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outlineLvl w:val="0"/>
              <w:rPr>
                <w:rFonts w:eastAsia="Times New Roman" w:cs="Arial"/>
                <w:b w:val="0"/>
                <w:bCs/>
                <w:color w:val="FF0000"/>
                <w:lang w:eastAsia="pt-BR"/>
              </w:rPr>
            </w:pPr>
            <w:r>
              <w:rPr>
                <w:rFonts w:eastAsia="Times New Roman" w:cs="Arial"/>
                <w:b w:val="0"/>
                <w:bCs/>
                <w:lang w:eastAsia="pt-BR"/>
              </w:rPr>
              <w:t>15</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spacing w:before="100" w:beforeAutospacing="1" w:after="100" w:afterAutospacing="1" w:line="240" w:lineRule="auto"/>
              <w:jc w:val="both"/>
              <w:outlineLvl w:val="0"/>
              <w:rPr>
                <w:rFonts w:eastAsia="Times New Roman" w:cs="Arial"/>
                <w:bCs/>
                <w:lang w:eastAsia="pt-BR"/>
              </w:rPr>
            </w:pPr>
            <w:r>
              <w:rPr>
                <w:rFonts w:eastAsia="Times New Roman" w:cs="Arial"/>
                <w:bCs/>
                <w:lang w:eastAsia="pt-BR"/>
              </w:rPr>
              <w:t>Unidades de Caçarola industrial de cozimento a vapor com duas peças, número 32.</w:t>
            </w:r>
            <w:r>
              <w:rPr>
                <w:rFonts w:eastAsia="Times New Roman" w:cs="Arial"/>
                <w:b w:val="0"/>
                <w:bCs/>
                <w:lang w:eastAsia="pt-BR"/>
              </w:rPr>
              <w:t xml:space="preserve"> Linha Hotel. Fabricada em alumínio. Dimensões aproximadas do produto (AxLxP) 35x39x50. Cabo em alumínio ou baquelite</w:t>
            </w:r>
            <w:r>
              <w:rPr>
                <w:rFonts w:eastAsia="Times New Roman" w:cs="Arial"/>
                <w:b w:val="0"/>
                <w:bCs/>
                <w:lang w:eastAsia="pt-BR"/>
              </w:rPr>
              <w:t>. Acompanha tampa em alumínio. Utensílio culinário, para cocção a vapor, suas características proporcionam um cozimento rápido e homogêneo. Pode também manter alguns alimentos quentes no banho Maria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Times New Roman" w:cs="Arial"/>
                <w:b w:val="0"/>
                <w:bCs/>
                <w:lang w:eastAsia="pt-BR"/>
              </w:rPr>
            </w:pPr>
            <w:r>
              <w:rPr>
                <w:rFonts w:eastAsia="Times New Roman" w:cs="Arial"/>
                <w:b w:val="0"/>
                <w:bCs/>
                <w:lang w:eastAsia="pt-BR"/>
              </w:rPr>
              <w:t>ABC</w:t>
            </w:r>
          </w:p>
          <w:p w:rsidR="007F45B2" w:rsidRDefault="00C053AA">
            <w:pPr>
              <w:widowControl w:val="0"/>
              <w:suppressLineNumbers/>
              <w:spacing w:after="0" w:line="240" w:lineRule="auto"/>
              <w:jc w:val="center"/>
              <w:rPr>
                <w:rFonts w:eastAsia="Times New Roman" w:cs="Arial"/>
                <w:b w:val="0"/>
                <w:bCs/>
                <w:lang w:eastAsia="pt-BR"/>
              </w:rPr>
            </w:pPr>
            <w:r>
              <w:rPr>
                <w:rFonts w:eastAsia="Times New Roman" w:cs="Arial"/>
                <w:b w:val="0"/>
                <w:bCs/>
                <w:lang w:eastAsia="pt-BR"/>
              </w:rPr>
              <w:t>NACIONAL</w:t>
            </w:r>
          </w:p>
          <w:p w:rsidR="007F45B2" w:rsidRDefault="00C053AA">
            <w:pPr>
              <w:widowControl w:val="0"/>
              <w:suppressLineNumbers/>
              <w:spacing w:after="0" w:line="240" w:lineRule="auto"/>
              <w:jc w:val="center"/>
              <w:rPr>
                <w:rFonts w:eastAsia="Times New Roman" w:cs="Arial"/>
                <w:b w:val="0"/>
                <w:bCs/>
                <w:lang w:eastAsia="pt-BR"/>
              </w:rPr>
            </w:pPr>
            <w:r>
              <w:rPr>
                <w:rFonts w:eastAsia="Times New Roman" w:cs="Arial"/>
                <w:b w:val="0"/>
                <w:bCs/>
                <w:lang w:eastAsia="pt-BR"/>
              </w:rPr>
              <w:t>VIGOR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Times New Roman" w:cs="Arial"/>
                <w:b w:val="0"/>
                <w:bCs/>
                <w:lang w:eastAsia="pt-BR"/>
              </w:rPr>
            </w:pPr>
            <w:r>
              <w:rPr>
                <w:rFonts w:eastAsia="Times New Roman" w:cs="Arial"/>
                <w:b w:val="0"/>
                <w:bCs/>
                <w:lang w:eastAsia="pt-BR"/>
              </w:rPr>
              <w:t>225,98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Times New Roman" w:cs="Arial"/>
                <w:b w:val="0"/>
                <w:bCs/>
                <w:lang w:eastAsia="pt-BR"/>
              </w:rPr>
            </w:pPr>
            <w:r>
              <w:rPr>
                <w:rFonts w:eastAsia="Times New Roman" w:cs="Arial"/>
                <w:b w:val="0"/>
                <w:bCs/>
                <w:lang w:eastAsia="pt-BR"/>
              </w:rPr>
              <w:t>3.389,75</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outlineLvl w:val="0"/>
              <w:rPr>
                <w:rFonts w:eastAsia="Times New Roman" w:cs="Arial"/>
                <w:b w:val="0"/>
                <w:bCs/>
                <w:color w:val="000000" w:themeColor="text1"/>
                <w:lang w:eastAsia="pt-BR"/>
              </w:rPr>
            </w:pPr>
            <w:r>
              <w:rPr>
                <w:rFonts w:eastAsia="Times New Roman" w:cs="Arial"/>
                <w:b w:val="0"/>
                <w:bCs/>
                <w:color w:val="000000" w:themeColor="text1"/>
                <w:lang w:eastAsia="pt-BR"/>
              </w:rPr>
              <w:t>10</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spacing w:before="100" w:beforeAutospacing="1" w:after="100" w:afterAutospacing="1" w:line="240" w:lineRule="auto"/>
              <w:jc w:val="both"/>
              <w:outlineLvl w:val="0"/>
              <w:rPr>
                <w:rFonts w:eastAsia="Times New Roman" w:cs="Arial"/>
                <w:b w:val="0"/>
                <w:bCs/>
                <w:color w:val="000000" w:themeColor="text1"/>
                <w:lang w:eastAsia="pt-BR"/>
              </w:rPr>
            </w:pPr>
            <w:r>
              <w:rPr>
                <w:rFonts w:eastAsia="Times New Roman" w:cs="Arial"/>
                <w:bCs/>
                <w:color w:val="000000" w:themeColor="text1"/>
                <w:lang w:eastAsia="pt-BR"/>
              </w:rPr>
              <w:t xml:space="preserve">Unidades de </w:t>
            </w:r>
            <w:r>
              <w:rPr>
                <w:rFonts w:eastAsia="Times New Roman" w:cs="Arial"/>
                <w:bCs/>
                <w:color w:val="000000" w:themeColor="text1"/>
                <w:lang w:eastAsia="pt-BR"/>
              </w:rPr>
              <w:t>Caçarola industrial de cozimento a vapor com duas peças, número 40.</w:t>
            </w:r>
            <w:r>
              <w:rPr>
                <w:rFonts w:eastAsia="Times New Roman" w:cs="Arial"/>
                <w:b w:val="0"/>
                <w:bCs/>
                <w:color w:val="000000" w:themeColor="text1"/>
                <w:lang w:eastAsia="pt-BR"/>
              </w:rPr>
              <w:t xml:space="preserve"> Linha Hotel. Fabricada em alumínio. Medidas: Diâmetro: 40cm; Altura: 19 cm cada caçarola; Espessura: entre 1mm a 2,5mm; Largura: 52,5 cm; Volume aproximado: 23,8 litros. Cabo em alumínio o</w:t>
            </w:r>
            <w:r>
              <w:rPr>
                <w:rFonts w:eastAsia="Times New Roman" w:cs="Arial"/>
                <w:b w:val="0"/>
                <w:bCs/>
                <w:color w:val="000000" w:themeColor="text1"/>
                <w:lang w:eastAsia="pt-BR"/>
              </w:rPr>
              <w:t>u baquelite. Acompanha tampa em alumínio. Utensílio culinário, para cocção a vapor, suas características proporcionam um cozimento rápido e homogêneo. Pode também manter alguns alimentos quentes no banho Maria.</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 xml:space="preserve">VIGOR </w:t>
            </w:r>
          </w:p>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NACIONAL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Times New Roman" w:cs="Arial"/>
                <w:b w:val="0"/>
                <w:bCs/>
                <w:color w:val="000000" w:themeColor="text1"/>
                <w:lang w:eastAsia="pt-BR"/>
              </w:rPr>
              <w:t>ABC</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333,52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3.335,26</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lastRenderedPageBreak/>
              <w:t>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Unidades de Caixa Térmica com capacidade de 32 a 34 litros.</w:t>
            </w:r>
            <w:r>
              <w:rPr>
                <w:rFonts w:eastAsia="Times New Roman" w:cs="Arial"/>
                <w:b w:val="0"/>
                <w:color w:val="000000" w:themeColor="text1"/>
                <w:lang w:eastAsia="pt-BR"/>
              </w:rPr>
              <w:t xml:space="preserve"> Retangular, </w:t>
            </w:r>
            <w:r>
              <w:rPr>
                <w:rFonts w:eastAsia="Arial Unicode MS" w:cs="Arial"/>
                <w:b w:val="0"/>
                <w:color w:val="000000" w:themeColor="text1"/>
              </w:rPr>
              <w:t>alça lateral e tampa com trava</w:t>
            </w:r>
            <w:r>
              <w:rPr>
                <w:rFonts w:eastAsia="Times New Roman" w:cs="Arial"/>
                <w:b w:val="0"/>
                <w:color w:val="000000" w:themeColor="text1"/>
                <w:lang w:eastAsia="pt-BR"/>
              </w:rPr>
              <w:t xml:space="preserve">. Material em polipropileno interno e externo, isolamento em poliestireno expandido e tampa de polietileno de alta densidade. Fabricado em </w:t>
            </w:r>
            <w:r>
              <w:rPr>
                <w:rFonts w:eastAsia="Arial Unicode MS" w:cs="Arial"/>
                <w:b w:val="0"/>
                <w:color w:val="000000" w:themeColor="text1"/>
              </w:rPr>
              <w:t>M</w:t>
            </w:r>
            <w:r>
              <w:rPr>
                <w:rFonts w:eastAsia="Times New Roman" w:cs="Arial"/>
                <w:b w:val="0"/>
                <w:color w:val="000000" w:themeColor="text1"/>
                <w:lang w:eastAsia="pt-BR"/>
              </w:rPr>
              <w:t>aterial 100% v</w:t>
            </w:r>
            <w:r>
              <w:rPr>
                <w:rFonts w:eastAsia="Times New Roman" w:cs="Arial"/>
                <w:b w:val="0"/>
                <w:color w:val="000000" w:themeColor="text1"/>
                <w:lang w:eastAsia="pt-BR"/>
              </w:rPr>
              <w:t>irgem, atóxico, sem odor, resistente e de fácil higienização.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COLEMAN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SOPRANO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TERMOLAR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DOLFIN</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97,70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488,53</w:t>
            </w:r>
          </w:p>
        </w:tc>
      </w:tr>
      <w:tr w:rsidR="007F45B2">
        <w:trPr>
          <w:trHeight w:val="2628"/>
        </w:trPr>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caixa térmica com capacidade de 66 a 75 litros.</w:t>
            </w:r>
            <w:r>
              <w:rPr>
                <w:rFonts w:eastAsia="Arial Unicode MS" w:cs="Arial"/>
                <w:b w:val="0"/>
                <w:color w:val="000000" w:themeColor="text1"/>
              </w:rPr>
              <w:t xml:space="preserve"> Retangular, com alça prática, </w:t>
            </w:r>
            <w:r>
              <w:rPr>
                <w:rFonts w:eastAsia="Times New Roman" w:cs="Arial"/>
                <w:b w:val="0"/>
                <w:color w:val="000000" w:themeColor="text1"/>
                <w:lang w:eastAsia="pt-BR"/>
              </w:rPr>
              <w:t>parte interna e externa fabricada em polipropileno i</w:t>
            </w:r>
            <w:r>
              <w:rPr>
                <w:rFonts w:eastAsia="Times New Roman" w:cs="Arial"/>
                <w:b w:val="0"/>
                <w:color w:val="000000" w:themeColor="text1"/>
                <w:lang w:eastAsia="pt-BR"/>
              </w:rPr>
              <w:t>njetado, tampa em polietileno e isolamento térmico em poliestireno expandido.</w:t>
            </w:r>
            <w:r>
              <w:rPr>
                <w:rFonts w:eastAsia="Arial Unicode MS" w:cs="Arial"/>
                <w:b w:val="0"/>
                <w:color w:val="000000" w:themeColor="text1"/>
              </w:rPr>
              <w:t xml:space="preserve"> M</w:t>
            </w:r>
            <w:r>
              <w:rPr>
                <w:rFonts w:eastAsia="Times New Roman" w:cs="Arial"/>
                <w:b w:val="0"/>
                <w:color w:val="000000" w:themeColor="text1"/>
                <w:lang w:eastAsia="pt-BR"/>
              </w:rPr>
              <w:t>aterial 100% virgem, atóxico, sem odor, resistente e de fácil higienização.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COLEMAN</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294,22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1.471,10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Arial Unicode MS" w:cs="Arial"/>
                <w:b w:val="0"/>
                <w:color w:val="000000" w:themeColor="text1"/>
              </w:rPr>
            </w:pPr>
            <w:r>
              <w:rPr>
                <w:noProof/>
                <w:lang w:eastAsia="pt-BR"/>
              </w:rPr>
              <mc:AlternateContent>
                <mc:Choice Requires="wpg">
                  <w:drawing>
                    <wp:anchor distT="0" distB="0" distL="114300" distR="114300" simplePos="0" relativeHeight="251686912" behindDoc="0" locked="0" layoutInCell="1" allowOverlap="1">
                      <wp:simplePos x="0" y="0"/>
                      <wp:positionH relativeFrom="column">
                        <wp:posOffset>5010785</wp:posOffset>
                      </wp:positionH>
                      <wp:positionV relativeFrom="paragraph">
                        <wp:posOffset>69850</wp:posOffset>
                      </wp:positionV>
                      <wp:extent cx="1394460" cy="876300"/>
                      <wp:effectExtent l="0" t="0" r="0" b="0"/>
                      <wp:wrapSquare wrapText="bothSides"/>
                      <wp:docPr id="2" name="Imagem 5" descr="https://m.media-amazon.com/images/I/51oQzRGPWC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I/51oQzRGPWCL._AC_SL1500_.jpg"/>
                              <pic:cNvPicPr>
                                <a:picLocks noChangeAspect="1"/>
                              </pic:cNvPicPr>
                            </pic:nvPicPr>
                            <pic:blipFill>
                              <a:blip r:embed="rId11"/>
                              <a:stretch/>
                            </pic:blipFill>
                            <pic:spPr bwMode="auto">
                              <a:xfrm>
                                <a:off x="0" y="0"/>
                                <a:ext cx="1394460" cy="876299"/>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6912;o:allowoverlap:true;o:allowincell:true;mso-position-horizontal-relative:text;margin-left:394.5pt;mso-position-horizontal:absolute;mso-position-vertical-relative:text;margin-top:5.5pt;mso-position-vertical:absolute;width:109.8pt;height:69.0pt;mso-wrap-distance-left:9.0pt;mso-wrap-distance-top:0.0pt;mso-wrap-distance-right:9.0pt;mso-wrap-distance-bottom:0.0pt;" stroked="f">
                      <v:path textboxrect="0,0,0,0"/>
                      <w10:wrap type="square"/>
                      <v:imagedata r:id="rId12" o:title=""/>
                    </v:shape>
                  </w:pict>
                </mc:Fallback>
              </mc:AlternateContent>
            </w:r>
            <w:r>
              <w:rPr>
                <w:rFonts w:eastAsia="Times New Roman" w:cs="Arial"/>
                <w:color w:val="000000" w:themeColor="text1"/>
                <w:lang w:eastAsia="pt-BR"/>
              </w:rPr>
              <w:t>Unidades</w:t>
            </w:r>
            <w:r>
              <w:rPr>
                <w:rFonts w:eastAsia="Arial Unicode MS" w:cs="Arial"/>
                <w:color w:val="000000" w:themeColor="text1"/>
              </w:rPr>
              <w:t xml:space="preserve"> de Caixa plástica organizadora, alta.</w:t>
            </w:r>
            <w:r>
              <w:rPr>
                <w:rFonts w:eastAsia="Arial Unicode MS" w:cs="Arial"/>
                <w:b w:val="0"/>
                <w:color w:val="000000" w:themeColor="text1"/>
              </w:rPr>
              <w:t xml:space="preserve"> Formato retangular, transparente, tampa com travas, empilhável. </w:t>
            </w:r>
            <w:r>
              <w:rPr>
                <w:rFonts w:eastAsia="Arial Unicode MS" w:cs="Arial"/>
                <w:color w:val="000000" w:themeColor="text1"/>
              </w:rPr>
              <w:t>Capacidade aproximada: 20 lts</w:t>
            </w:r>
            <w:r>
              <w:rPr>
                <w:rFonts w:eastAsia="Arial Unicode MS" w:cs="Arial"/>
                <w:b w:val="0"/>
                <w:color w:val="000000" w:themeColor="text1"/>
              </w:rPr>
              <w:t>.</w:t>
            </w:r>
            <w:r>
              <w:rPr>
                <w:b w:val="0"/>
                <w:color w:val="000000" w:themeColor="text1"/>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SANREMO</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ORDENE</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PLASVALE</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PLASUTIL</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USUAL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rPr>
              <w:t>RISCHIOTO</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44,95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2.247,50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Unidades</w:t>
            </w:r>
            <w:r>
              <w:rPr>
                <w:rFonts w:eastAsia="Arial Unicode MS" w:cs="Arial"/>
                <w:color w:val="000000" w:themeColor="text1"/>
              </w:rPr>
              <w:t xml:space="preserve"> de Caixa Plástica Organizadora Baixa.</w:t>
            </w:r>
            <w:r>
              <w:rPr>
                <w:rFonts w:eastAsia="Arial Unicode MS" w:cs="Arial"/>
                <w:b w:val="0"/>
                <w:color w:val="000000" w:themeColor="text1"/>
              </w:rPr>
              <w:t xml:space="preserve"> Formato retangular, transparente. Com tampa e trava. </w:t>
            </w:r>
            <w:r>
              <w:rPr>
                <w:rFonts w:eastAsia="Arial Unicode MS" w:cs="Arial"/>
                <w:color w:val="000000" w:themeColor="text1"/>
              </w:rPr>
              <w:t>Capacidade mínima 13 litros.</w:t>
            </w:r>
            <w:r>
              <w:rPr>
                <w:rFonts w:eastAsia="Arial Unicode MS" w:cs="Arial"/>
                <w:b w:val="0"/>
                <w:color w:val="000000" w:themeColor="text1"/>
              </w:rPr>
              <w:t xml:space="preserve"> Dimensões aproximadas: 457 x 326 x 138 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ORDENE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39,98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3.998,83</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Unidades</w:t>
            </w:r>
            <w:r>
              <w:rPr>
                <w:rFonts w:eastAsia="Arial Unicode MS" w:cs="Arial"/>
                <w:color w:val="000000" w:themeColor="text1"/>
              </w:rPr>
              <w:t xml:space="preserve"> de Caixa Plástica Organizadora Baixa.</w:t>
            </w:r>
            <w:r>
              <w:rPr>
                <w:rFonts w:eastAsia="Arial Unicode MS" w:cs="Arial"/>
                <w:b w:val="0"/>
                <w:color w:val="000000" w:themeColor="text1"/>
              </w:rPr>
              <w:t xml:space="preserve"> Formato retangular, transparente. Com tampa e trava. </w:t>
            </w:r>
            <w:r>
              <w:rPr>
                <w:rFonts w:eastAsia="Arial Unicode MS" w:cs="Arial"/>
                <w:color w:val="000000" w:themeColor="text1"/>
              </w:rPr>
              <w:t>Capacidade mínima de 25 litros.</w:t>
            </w:r>
            <w:r>
              <w:rPr>
                <w:rFonts w:eastAsia="Arial Unicode MS" w:cs="Arial"/>
                <w:b w:val="0"/>
                <w:color w:val="000000" w:themeColor="text1"/>
              </w:rPr>
              <w:t xml:space="preserve"> Dimensões aproximadas: 555 x 403 x 181 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RISCHIOTO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PARAMOUNT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74,86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7.486,83</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Caixa Plástica Organizadora Alta.</w:t>
            </w:r>
            <w:r>
              <w:rPr>
                <w:rFonts w:eastAsia="Arial Unicode MS" w:cs="Arial"/>
                <w:b w:val="0"/>
                <w:color w:val="000000" w:themeColor="text1"/>
              </w:rPr>
              <w:t xml:space="preserve"> Formato retangular, transparente. Com tampa e trava. </w:t>
            </w:r>
            <w:r>
              <w:rPr>
                <w:rFonts w:eastAsia="Arial Unicode MS" w:cs="Arial"/>
                <w:color w:val="000000" w:themeColor="text1"/>
              </w:rPr>
              <w:t>Capacidade mínima de 29 litros.</w:t>
            </w:r>
            <w:r>
              <w:rPr>
                <w:rFonts w:eastAsia="Arial Unicode MS" w:cs="Arial"/>
                <w:b w:val="0"/>
                <w:color w:val="000000" w:themeColor="text1"/>
              </w:rPr>
              <w:t xml:space="preserve"> Dimensões aproximadas: 457 x </w:t>
            </w:r>
            <w:r>
              <w:rPr>
                <w:rFonts w:eastAsia="Arial Unicode MS" w:cs="Arial"/>
                <w:b w:val="0"/>
                <w:color w:val="000000" w:themeColor="text1"/>
              </w:rPr>
              <w:lastRenderedPageBreak/>
              <w:t>326 x 280 mm.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ORDENE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63,75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3.187,80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Caixa Plástica Organizadora Alta.</w:t>
            </w:r>
            <w:r>
              <w:rPr>
                <w:rFonts w:eastAsia="Times New Roman" w:cs="Arial"/>
                <w:b w:val="0"/>
                <w:color w:val="000000" w:themeColor="text1"/>
                <w:lang w:eastAsia="pt-BR"/>
              </w:rPr>
              <w:t xml:space="preserve"> Formato retangular, transparente. Com tampa e trava. </w:t>
            </w:r>
            <w:r>
              <w:rPr>
                <w:rFonts w:eastAsia="Times New Roman" w:cs="Arial"/>
                <w:color w:val="000000" w:themeColor="text1"/>
                <w:lang w:eastAsia="pt-BR"/>
              </w:rPr>
              <w:t>Capacidade mínima 50 litros.</w:t>
            </w:r>
            <w:r>
              <w:rPr>
                <w:rFonts w:eastAsia="Times New Roman" w:cs="Arial"/>
                <w:b w:val="0"/>
                <w:color w:val="000000" w:themeColor="text1"/>
                <w:lang w:eastAsia="pt-BR"/>
              </w:rPr>
              <w:t xml:space="preserve"> Dimensões aproximadas: 57,5 x 40,4 x 32,5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ORDENE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RISCHIOTO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UNINJET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90,92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4.546,25</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15</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Arial Unicode MS" w:cs="Arial"/>
                <w:b w:val="0"/>
                <w:color w:val="000000" w:themeColor="text1"/>
              </w:rPr>
            </w:pPr>
            <w:r>
              <w:rPr>
                <w:rFonts w:eastAsia="Arial Unicode MS" w:cs="Arial"/>
                <w:b w:val="0"/>
                <w:noProof/>
                <w:color w:val="000000" w:themeColor="text1"/>
                <w:lang w:eastAsia="pt-BR"/>
              </w:rPr>
              <mc:AlternateContent>
                <mc:Choice Requires="wpg">
                  <w:drawing>
                    <wp:anchor distT="0" distB="0" distL="114300" distR="114300" simplePos="0" relativeHeight="251684864" behindDoc="0" locked="0" layoutInCell="1" allowOverlap="1">
                      <wp:simplePos x="0" y="0"/>
                      <wp:positionH relativeFrom="column">
                        <wp:posOffset>4902835</wp:posOffset>
                      </wp:positionH>
                      <wp:positionV relativeFrom="paragraph">
                        <wp:posOffset>219710</wp:posOffset>
                      </wp:positionV>
                      <wp:extent cx="1476375" cy="1123950"/>
                      <wp:effectExtent l="0" t="0" r="9525" b="0"/>
                      <wp:wrapSquare wrapText="bothSides"/>
                      <wp:docPr id="3" name="Imagem 4" descr="https://d3ugyf2ht6aenh.cloudfront.net/stores/001/487/656/products/caixa-plastica-larplasticos-61l-com-tampa-11-99ce463d834b7f3c8016237877017236-6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3ugyf2ht6aenh.cloudfront.net/stores/001/487/656/products/caixa-plastica-larplasticos-61l-com-tampa-11-99ce463d834b7f3c8016237877017236-640-0.jpg"/>
                              <pic:cNvPicPr>
                                <a:picLocks noChangeAspect="1"/>
                              </pic:cNvPicPr>
                            </pic:nvPicPr>
                            <pic:blipFill>
                              <a:blip r:embed="rId13"/>
                              <a:stretch/>
                            </pic:blipFill>
                            <pic:spPr bwMode="auto">
                              <a:xfrm>
                                <a:off x="0" y="0"/>
                                <a:ext cx="1476375" cy="11239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84864;o:allowoverlap:true;o:allowincell:true;mso-position-horizontal-relative:text;margin-left:386.0pt;mso-position-horizontal:absolute;mso-position-vertical-relative:text;margin-top:17.3pt;mso-position-vertical:absolute;width:116.2pt;height:88.5pt;mso-wrap-distance-left:9.0pt;mso-wrap-distance-top:0.0pt;mso-wrap-distance-right:9.0pt;mso-wrap-distance-bottom:0.0pt;" stroked="f" strokeweight="0.75pt">
                      <v:path textboxrect="0,0,0,0"/>
                      <w10:wrap type="square"/>
                      <v:imagedata r:id="rId14" o:title=""/>
                    </v:shape>
                  </w:pict>
                </mc:Fallback>
              </mc:AlternateContent>
            </w:r>
            <w:r>
              <w:rPr>
                <w:rFonts w:eastAsia="Arial Unicode MS" w:cs="Arial"/>
                <w:bCs/>
                <w:color w:val="000000" w:themeColor="text1"/>
              </w:rPr>
              <w:t>Unidades de Caixa plástica do tipo container</w:t>
            </w:r>
            <w:r>
              <w:rPr>
                <w:rFonts w:eastAsia="Arial Unicode MS" w:cs="Arial"/>
                <w:color w:val="000000" w:themeColor="text1"/>
              </w:rPr>
              <w:t>, com tampa</w:t>
            </w:r>
            <w:r>
              <w:rPr>
                <w:rFonts w:eastAsia="Arial Unicode MS" w:cs="Arial"/>
                <w:color w:val="000000" w:themeColor="text1"/>
                <w:u w:val="single"/>
              </w:rPr>
              <w:t>.</w:t>
            </w:r>
            <w:r>
              <w:rPr>
                <w:rFonts w:eastAsia="Arial Unicode MS" w:cs="Arial"/>
                <w:color w:val="000000" w:themeColor="text1"/>
              </w:rPr>
              <w:t xml:space="preserve"> Capacidade aproximada: 61 litros.</w:t>
            </w:r>
            <w:r>
              <w:rPr>
                <w:rFonts w:eastAsia="Arial Unicode MS" w:cs="Arial"/>
                <w:b w:val="0"/>
                <w:color w:val="000000" w:themeColor="text1"/>
              </w:rPr>
              <w:t xml:space="preserve"> Confeccionada em polipropileno (PP) ou polietileno de alta densidade (PEAD), injetadas em máquinas de alta tecnologia com materiais do mais alto padrão de qualidade de acordo com as principais normas da Vigilância Sanitár</w:t>
            </w:r>
            <w:r>
              <w:rPr>
                <w:rFonts w:eastAsia="Arial Unicode MS" w:cs="Arial"/>
                <w:b w:val="0"/>
                <w:color w:val="000000" w:themeColor="text1"/>
              </w:rPr>
              <w:t>ia, de maneira que atenda a todos os requisitos de segurança, confiabilidade e durabilidade. Medidas: 32 x 39 x 62 cm (Altura, Largura e Comprimento). Peso: entre 2,32 kg a 3 kg. Facilmente higienizáveis e resistentes. Resistente ao impacto, aos raios ultr</w:t>
            </w:r>
            <w:r>
              <w:rPr>
                <w:rFonts w:eastAsia="Arial Unicode MS" w:cs="Arial"/>
                <w:b w:val="0"/>
                <w:color w:val="000000" w:themeColor="text1"/>
              </w:rPr>
              <w:t xml:space="preserve">avioletas e às repetidas lavagens a que é submetida. Ela é ainda resistente a temperaturas negativas e pode ser facilmente higienizada a vapor. Resistentes à ação de ácidos, gorduras, solventes e odores. Oferece segurança pois sua composição não se altera </w:t>
            </w:r>
            <w:r>
              <w:rPr>
                <w:rFonts w:eastAsia="Arial Unicode MS" w:cs="Arial"/>
                <w:b w:val="0"/>
                <w:color w:val="000000" w:themeColor="text1"/>
              </w:rPr>
              <w:t>diante de agentes químicos, ácidos, sais e álcalis, gerando confiabilidade e durabilidade. Fácil armazenamento e transporte, podem ser empilhadas sem nenhum prejuízo ou dano ao seu formato. São indicadas para o transporte e armazenamento de materiais em pa</w:t>
            </w:r>
            <w:r>
              <w:rPr>
                <w:rFonts w:eastAsia="Arial Unicode MS" w:cs="Arial"/>
                <w:b w:val="0"/>
                <w:color w:val="000000" w:themeColor="text1"/>
              </w:rPr>
              <w:t>darias, restaurantes, cozinhas industriais e indústrias em geral.</w:t>
            </w:r>
            <w:r>
              <w:rPr>
                <w:rFonts w:cs="Arial"/>
                <w:b w:val="0"/>
                <w:color w:val="000000" w:themeColor="text1"/>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MRV PLÁSTICOS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PROPLAST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MAIS 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LAR PLÁSTICOS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PLASBOX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MARFINITE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RD PLÁSTICOS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BOLIVAR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126,19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1.892,85</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color w:val="000000" w:themeColor="text1"/>
              </w:rPr>
              <w:t>Unidades de Caixa plástica de granjeiro.</w:t>
            </w:r>
            <w:r>
              <w:rPr>
                <w:rFonts w:eastAsia="Arial Unicode MS" w:cs="Arial"/>
                <w:b w:val="0"/>
                <w:color w:val="000000" w:themeColor="text1"/>
              </w:rPr>
              <w:t xml:space="preserve"> </w:t>
            </w:r>
            <w:r>
              <w:rPr>
                <w:rFonts w:eastAsia="Arial Unicode MS" w:cs="Arial"/>
                <w:color w:val="000000" w:themeColor="text1"/>
              </w:rPr>
              <w:t xml:space="preserve">Capacidade mínima: 60 L. </w:t>
            </w:r>
            <w:r>
              <w:rPr>
                <w:rFonts w:eastAsia="Arial Unicode MS" w:cs="Arial"/>
                <w:b w:val="0"/>
                <w:color w:val="000000" w:themeColor="text1"/>
              </w:rPr>
              <w:t>Características: laterais, fundo e alças vazados. Fundo bolinha. Ombreiras arredondadas para carregamento. Paredes internas e fundo arredondados. Reduz em mais de 30% o volume para transporte. Empilhável. Espaço para gravação 4 lados. APLICAÇÕES: Contentor</w:t>
            </w:r>
            <w:r>
              <w:rPr>
                <w:rFonts w:eastAsia="Arial Unicode MS" w:cs="Arial"/>
                <w:b w:val="0"/>
                <w:color w:val="000000" w:themeColor="text1"/>
              </w:rPr>
              <w:t xml:space="preserve"> para uso geral. Mais utilizado em supermercado, hortifrutigranjeiro, fruteiras, transportadora, produtores rurais.</w:t>
            </w:r>
            <w:r>
              <w:t xml:space="preserve"> </w:t>
            </w:r>
            <w:r>
              <w:rPr>
                <w:rFonts w:eastAsia="Arial Unicode MS" w:cs="Arial"/>
                <w:b w:val="0"/>
                <w:color w:val="000000" w:themeColor="text1"/>
              </w:rPr>
              <w:t>Podem ser utilizadas em temperatura ambiente ou em câmaras de resfriamento e/ou congelamento de 0° a -40° como frigoríficos, laticínios, aço</w:t>
            </w:r>
            <w:r>
              <w:rPr>
                <w:rFonts w:eastAsia="Arial Unicode MS" w:cs="Arial"/>
                <w:b w:val="0"/>
                <w:color w:val="000000" w:themeColor="text1"/>
              </w:rPr>
              <w:t xml:space="preserve">ugues. MATERIAL: Polietileno de Alta Densidade (PEAD). DIMENSÕES </w:t>
            </w:r>
            <w:r>
              <w:rPr>
                <w:rFonts w:eastAsia="Arial Unicode MS" w:cs="Arial"/>
                <w:b w:val="0"/>
                <w:color w:val="000000" w:themeColor="text1"/>
              </w:rPr>
              <w:lastRenderedPageBreak/>
              <w:t xml:space="preserve">EXTERNAS aproximadas: 31 altura x 36 largura x 55,6 comprimento (cm). PESO: 2 Kg.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PISANI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PROPLAST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MARFINITE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MAISPLAST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NOVEL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60,63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1.212,68</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600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color w:val="000000" w:themeColor="text1"/>
              </w:rPr>
              <w:t>Unidades de Caneca infantil de treina</w:t>
            </w:r>
            <w:r>
              <w:rPr>
                <w:rFonts w:eastAsia="Arial Unicode MS" w:cs="Arial"/>
                <w:color w:val="000000" w:themeColor="text1"/>
              </w:rPr>
              <w:t>mento com bico e alças laterais.</w:t>
            </w:r>
            <w:r>
              <w:rPr>
                <w:rFonts w:eastAsia="Arial Unicode MS" w:cs="Arial"/>
                <w:b w:val="0"/>
                <w:color w:val="000000" w:themeColor="text1"/>
              </w:rPr>
              <w:t xml:space="preserve"> Capacidade aproximada de 310 ml. Produzida em polipropileno de alta resistência. Atóxico. Auxilia no desenvolvimento. Formato arredondado sem partes cortantes. Possui alças anatômicas que foram projetadas para ajudar as cri</w:t>
            </w:r>
            <w:r>
              <w:rPr>
                <w:rFonts w:eastAsia="Arial Unicode MS" w:cs="Arial"/>
                <w:b w:val="0"/>
                <w:color w:val="000000" w:themeColor="text1"/>
              </w:rPr>
              <w:t>anças a se alimentarem sozinhas. Possui tampa de rosquear removível e bico que não vaza. Fácil de limpar. Dimensões aproximadas do produto: 12 cm largura x 13 cm altura x 7 cm profundidade. Peso: 80,00g.</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LILLO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AVENT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AYOBA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MUNCHIKIN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GIROTONDO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KUKA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NUK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MAM</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ADOLETA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FISHER PRICE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23,97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1.438,20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700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caneca de porcelana sublimática.</w:t>
            </w:r>
            <w:r>
              <w:rPr>
                <w:rFonts w:eastAsia="Times New Roman" w:cs="Arial"/>
                <w:b w:val="0"/>
                <w:color w:val="000000" w:themeColor="text1"/>
                <w:lang w:eastAsia="pt-BR"/>
              </w:rPr>
              <w:t xml:space="preserve"> Capacidade mínima 325 ml, dimensões aproximadas:</w:t>
            </w:r>
            <w:r>
              <w:rPr>
                <w:rFonts w:eastAsia="Arial Unicode MS" w:cs="Arial"/>
                <w:b w:val="0"/>
                <w:color w:val="000000" w:themeColor="text1"/>
              </w:rPr>
              <w:t xml:space="preserve"> </w:t>
            </w:r>
            <w:r>
              <w:rPr>
                <w:rFonts w:eastAsia="Times New Roman" w:cs="Arial"/>
                <w:b w:val="0"/>
                <w:color w:val="000000" w:themeColor="text1"/>
                <w:lang w:eastAsia="pt-BR"/>
              </w:rPr>
              <w:t xml:space="preserve">Altura: 10cm, Diâmetro: 8cm. Cor branca, qualidade classe AAA. Produto não tóxico, podendo ser levado ao </w:t>
            </w:r>
            <w:r>
              <w:rPr>
                <w:rFonts w:eastAsia="Times New Roman" w:cs="Arial"/>
                <w:b w:val="0"/>
                <w:color w:val="000000" w:themeColor="text1"/>
                <w:lang w:eastAsia="pt-BR"/>
              </w:rPr>
              <w:t>microondas, forno, freezer ou máquina de lavar louças.</w:t>
            </w:r>
          </w:p>
        </w:tc>
        <w:tc>
          <w:tcPr>
            <w:tcW w:w="2268" w:type="dxa"/>
            <w:tcBorders>
              <w:top w:val="single" w:sz="4" w:space="0" w:color="auto"/>
              <w:left w:val="single" w:sz="4" w:space="0" w:color="auto"/>
              <w:bottom w:val="single" w:sz="4" w:space="0" w:color="auto"/>
              <w:right w:val="single" w:sz="4" w:space="0" w:color="auto"/>
            </w:tcBorders>
            <w:vAlign w:val="center"/>
          </w:tcPr>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SOCD</w:t>
            </w:r>
          </w:p>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MECOLOUR</w:t>
            </w:r>
          </w:p>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PAINT COLOR</w:t>
            </w:r>
          </w:p>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LIVE</w:t>
            </w:r>
          </w:p>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INOVA</w:t>
            </w:r>
          </w:p>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ROCIE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9,86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6.906,66</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900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caneca escolar de plástico</w:t>
            </w:r>
            <w:r>
              <w:rPr>
                <w:rFonts w:eastAsia="Times New Roman" w:cs="Arial"/>
                <w:b w:val="0"/>
                <w:color w:val="000000" w:themeColor="text1"/>
                <w:lang w:eastAsia="pt-BR"/>
              </w:rPr>
              <w:t xml:space="preserve"> com alça, com pigmentação homogênea em toda a peça. Cores variadas (em tons mais escuros), produzida</w:t>
            </w:r>
            <w:r>
              <w:rPr>
                <w:rFonts w:eastAsia="Times New Roman" w:cs="Arial"/>
                <w:b w:val="0"/>
                <w:color w:val="000000" w:themeColor="text1"/>
                <w:lang w:eastAsia="pt-BR"/>
              </w:rPr>
              <w:t xml:space="preserve">s em polipropileno resistente, inquebrável, indeformável, atóxico, paredes internas e externas lisas sem reentrâncias, resistentes à temperatura de no mínimo 100º C, com </w:t>
            </w:r>
            <w:r>
              <w:rPr>
                <w:rFonts w:eastAsia="Times New Roman" w:cs="Arial"/>
                <w:color w:val="000000" w:themeColor="text1"/>
                <w:lang w:eastAsia="pt-BR"/>
              </w:rPr>
              <w:t>capacidade mínima: 300 ml.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VERMA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COBRIREL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ROTA 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UZ</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4,20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3.782,25</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800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Unidades de caneca escolar de plástico</w:t>
            </w:r>
            <w:r>
              <w:rPr>
                <w:rFonts w:eastAsia="Times New Roman" w:cs="Arial"/>
                <w:b w:val="0"/>
                <w:color w:val="000000" w:themeColor="text1"/>
                <w:lang w:eastAsia="pt-BR"/>
              </w:rPr>
              <w:t xml:space="preserve"> com alça, com </w:t>
            </w:r>
            <w:r>
              <w:rPr>
                <w:rFonts w:eastAsia="Times New Roman" w:cs="Arial"/>
                <w:b w:val="0"/>
                <w:color w:val="000000" w:themeColor="text1"/>
                <w:lang w:eastAsia="pt-BR"/>
              </w:rPr>
              <w:t xml:space="preserve">pigmentação homogênea em toda a peça. Cores variadas (em tons mais escuros), produzidas em polipropileno resistente, inquebrável, indeformável, atóxico, paredes internas e externas lisas sem reentrâncias, resistentes à temperatura de no mínimo 100º C, com </w:t>
            </w:r>
            <w:r>
              <w:rPr>
                <w:rFonts w:eastAsia="Times New Roman" w:cs="Arial"/>
                <w:color w:val="000000" w:themeColor="text1"/>
                <w:lang w:eastAsia="pt-BR"/>
              </w:rPr>
              <w:t>capacidade de 400 a 460 ml.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UZ</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ORDENE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OIKOS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ERCAPLAST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COZA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7,08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5.664,00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color w:val="000000" w:themeColor="text1"/>
              </w:rPr>
              <w:t>Unidades de Chaira em aço 8”.</w:t>
            </w:r>
            <w:r>
              <w:rPr>
                <w:rFonts w:eastAsia="Arial Unicode MS" w:cs="Arial"/>
                <w:b w:val="0"/>
                <w:color w:val="000000" w:themeColor="text1"/>
              </w:rPr>
              <w:t xml:space="preserve"> Estrias uniformes, perfeitas para a manutenção do fio das facas. Material do cabo: polipropileno. Material da ponta: aço. O revestimento da haste com cromo duro evita que ela enferruje e deixa a chaira mais dura que a lâmina </w:t>
            </w:r>
            <w:r>
              <w:rPr>
                <w:rFonts w:eastAsia="Arial Unicode MS" w:cs="Arial"/>
                <w:b w:val="0"/>
                <w:color w:val="000000" w:themeColor="text1"/>
              </w:rPr>
              <w:lastRenderedPageBreak/>
              <w:t>da faca, garantindo uma perfei</w:t>
            </w:r>
            <w:r>
              <w:rPr>
                <w:rFonts w:eastAsia="Arial Unicode MS" w:cs="Arial"/>
                <w:b w:val="0"/>
                <w:color w:val="000000" w:themeColor="text1"/>
              </w:rPr>
              <w:t>ta afiação. Dimensões aproximadas do produto: Largura 7,00 cm x Altura 3,00 cm x Peso 140,00g</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MUNDIAL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22,08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441,66</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Chaleira hotel</w:t>
            </w:r>
            <w:r>
              <w:rPr>
                <w:rFonts w:eastAsia="Arial Unicode MS" w:cs="Arial"/>
                <w:b w:val="0"/>
                <w:color w:val="000000" w:themeColor="text1"/>
              </w:rPr>
              <w:t xml:space="preserve"> em alumínio, número 22. Capacidade mínima: </w:t>
            </w:r>
            <w:r>
              <w:rPr>
                <w:rFonts w:eastAsia="Arial Unicode MS" w:cs="Arial"/>
                <w:color w:val="000000" w:themeColor="text1"/>
              </w:rPr>
              <w:t>5 litros.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109,92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1.648,87</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15</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Chaleira hotel</w:t>
            </w:r>
            <w:r>
              <w:rPr>
                <w:rFonts w:eastAsia="Arial Unicode MS" w:cs="Arial"/>
                <w:b w:val="0"/>
                <w:color w:val="000000" w:themeColor="text1"/>
              </w:rPr>
              <w:t xml:space="preserve"> em alumínio, número 26. Capacidade mínima: </w:t>
            </w:r>
            <w:r>
              <w:rPr>
                <w:rFonts w:eastAsia="Arial Unicode MS" w:cs="Arial"/>
                <w:color w:val="000000" w:themeColor="text1"/>
              </w:rPr>
              <w:t>7,5 litros.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ELITEC</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153,06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2.295,90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15</w:t>
            </w:r>
          </w:p>
        </w:tc>
        <w:tc>
          <w:tcPr>
            <w:tcW w:w="9356" w:type="dxa"/>
            <w:tcBorders>
              <w:top w:val="single" w:sz="1" w:space="0" w:color="000000"/>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Copo medidor graduado plástico 500 ml.</w:t>
            </w:r>
            <w:r>
              <w:rPr>
                <w:rFonts w:cs="Arial"/>
                <w:b w:val="0"/>
                <w:color w:val="000000" w:themeColor="text1"/>
              </w:rPr>
              <w:t xml:space="preserve"> </w:t>
            </w:r>
            <w:r>
              <w:rPr>
                <w:rFonts w:eastAsia="Times New Roman" w:cs="Arial"/>
                <w:b w:val="0"/>
                <w:color w:val="000000" w:themeColor="text1"/>
                <w:lang w:eastAsia="pt-BR"/>
              </w:rPr>
              <w:t>Material polipropileno, plástico resistente atóxico, transparente. Graduação de: Xícara, Chocolate, Semolina, ml, Arroz, Farinha, Açúcar. Pode ir ao microondas.</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INJETEMP</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7,02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105,33</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Copo baixo em vidro temperado</w:t>
            </w:r>
            <w:r>
              <w:rPr>
                <w:rFonts w:eastAsia="Arial Unicode MS" w:cs="Arial"/>
                <w:b w:val="0"/>
                <w:color w:val="000000" w:themeColor="text1"/>
              </w:rPr>
              <w:t xml:space="preserve">, que possui maior </w:t>
            </w:r>
            <w:r>
              <w:rPr>
                <w:rFonts w:eastAsia="Arial Unicode MS" w:cs="Arial"/>
                <w:b w:val="0"/>
                <w:color w:val="000000" w:themeColor="text1"/>
              </w:rPr>
              <w:t>durabilidade e resistência a impactos. Incolor. Capacidade mínima: 250 ml. Dimensões aproximadas: 8,2 x 8,8 cm. 100% higiênico: superfície lisa, não retém odores e não mancha.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NADIR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EURO</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6,57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1.971,00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60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w:t>
            </w:r>
            <w:r>
              <w:rPr>
                <w:rFonts w:eastAsia="Arial Unicode MS" w:cs="Arial"/>
                <w:color w:val="000000" w:themeColor="text1"/>
              </w:rPr>
              <w:t>Conjuntos de Potes plásticos para mantimentos</w:t>
            </w:r>
            <w:r>
              <w:rPr>
                <w:rFonts w:eastAsia="Arial Unicode MS" w:cs="Arial"/>
                <w:b w:val="0"/>
                <w:color w:val="000000" w:themeColor="text1"/>
              </w:rPr>
              <w:t xml:space="preserve"> para freezer e microondas, com 5 unidades. Cinco potes quadrados altos, com capacidades aproximadas: um com 1,05 litros, um com 1,7 litros, um com 3,28 litros, um com 5,66 litros e outro 8,45 litros. Possuem ta</w:t>
            </w:r>
            <w:r>
              <w:rPr>
                <w:rFonts w:eastAsia="Arial Unicode MS" w:cs="Arial"/>
                <w:b w:val="0"/>
                <w:color w:val="000000" w:themeColor="text1"/>
              </w:rPr>
              <w:t>mpa reversível. São formados em plástico livre de BPA com total transparência e alta resistência. Dimensões aproximadas respectivamente: Pote 1,05L = 12,2 cm de largura x 12,2 de profundidade x 12,6 cm de altura; Pote 1,7 L = 14,4 cm de largura x 14,4 de p</w:t>
            </w:r>
            <w:r>
              <w:rPr>
                <w:rFonts w:eastAsia="Arial Unicode MS" w:cs="Arial"/>
                <w:b w:val="0"/>
                <w:color w:val="000000" w:themeColor="text1"/>
              </w:rPr>
              <w:t xml:space="preserve">rofundidade x 14,7 cm de altura; Pote 3,28 L = 17,8 cm de largura x 17,8 de profundidade x 17,4 cm de altura; Pote 5,66 L = 19,8 cm de largura x 19,8 de profundidade x 20,4 cm de altura; e, Pote 8,45 L = 23,3 </w:t>
            </w:r>
            <w:r>
              <w:rPr>
                <w:rFonts w:eastAsia="Arial Unicode MS" w:cs="Arial"/>
                <w:b w:val="0"/>
                <w:color w:val="000000" w:themeColor="text1"/>
              </w:rPr>
              <w:lastRenderedPageBreak/>
              <w:t xml:space="preserve">cm de largura x 23,3 de profundidade x 24,4 cm </w:t>
            </w:r>
            <w:r>
              <w:rPr>
                <w:rFonts w:eastAsia="Arial Unicode MS" w:cs="Arial"/>
                <w:b w:val="0"/>
                <w:color w:val="000000" w:themeColor="text1"/>
              </w:rPr>
              <w:t>de altura.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49,46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2.967,96</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Colher de chá, em aço inox.</w:t>
            </w:r>
            <w:r>
              <w:rPr>
                <w:rFonts w:eastAsia="Arial Unicode MS" w:cs="Arial"/>
                <w:b w:val="0"/>
                <w:color w:val="000000" w:themeColor="text1"/>
              </w:rPr>
              <w:t xml:space="preserve"> Produto em aço inox com acabamento polido e monobloco (sem emendas).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KE HOME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4,06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1.627,20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1700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Colher de sobremesa,</w:t>
            </w:r>
            <w:r>
              <w:rPr>
                <w:rFonts w:eastAsia="Times New Roman" w:cs="Arial"/>
                <w:color w:val="000000" w:themeColor="text1"/>
                <w:lang w:eastAsia="pt-BR"/>
              </w:rPr>
              <w:t xml:space="preserve"> em aço inox</w:t>
            </w:r>
            <w:r>
              <w:rPr>
                <w:rFonts w:eastAsia="Times New Roman" w:cs="Arial"/>
                <w:b w:val="0"/>
                <w:color w:val="000000" w:themeColor="text1"/>
                <w:lang w:eastAsia="pt-BR"/>
              </w:rPr>
              <w:t>.</w:t>
            </w:r>
            <w:r>
              <w:rPr>
                <w:rFonts w:eastAsia="Arial Unicode MS" w:cs="Arial"/>
                <w:b w:val="0"/>
                <w:color w:val="000000" w:themeColor="text1"/>
              </w:rPr>
              <w:t xml:space="preserve"> Produto em aço inox com acabamento polido e monobloco (sem emendas).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KE HOME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5,27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8.969,20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1700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Colher de sopa, em aço inox.</w:t>
            </w:r>
            <w:r>
              <w:rPr>
                <w:rFonts w:eastAsia="Arial Unicode MS" w:cs="Arial"/>
                <w:b w:val="0"/>
                <w:color w:val="000000" w:themeColor="text1"/>
              </w:rPr>
              <w:t xml:space="preserve"> Produto em aço inox com acabamento polido e monobloco (sem emendas).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WINCY</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7,87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13.379,00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60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Colheres para servir, em aço inox</w:t>
            </w:r>
            <w:r>
              <w:rPr>
                <w:rFonts w:eastAsia="Arial Unicode MS" w:cs="Arial"/>
                <w:b w:val="0"/>
                <w:color w:val="000000" w:themeColor="text1"/>
              </w:rPr>
              <w:t>, sem emenda. Cabo anatômico, maciço, acabamento polido, com no mínimo 33 cm de comprimento.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ROTA PLAST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22,23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1.334,28</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 xml:space="preserve">Unidades de </w:t>
            </w:r>
            <w:r>
              <w:rPr>
                <w:rFonts w:eastAsia="Arial Unicode MS" w:cs="Arial"/>
                <w:color w:val="000000" w:themeColor="text1"/>
              </w:rPr>
              <w:t>Colheres para Servir tipo Hotel</w:t>
            </w:r>
            <w:r>
              <w:rPr>
                <w:rFonts w:eastAsia="Arial Unicode MS" w:cs="Arial"/>
                <w:b w:val="0"/>
                <w:color w:val="000000" w:themeColor="text1"/>
              </w:rPr>
              <w:t>. Produto em alumínio, linha industrial, com gancho e cabo de aproximadamente 37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BENE CASA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25,99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519,90</w:t>
            </w:r>
          </w:p>
        </w:tc>
      </w:tr>
      <w:tr w:rsidR="007F45B2">
        <w:tc>
          <w:tcPr>
            <w:tcW w:w="1560"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w:t>
            </w:r>
          </w:p>
        </w:tc>
        <w:tc>
          <w:tcPr>
            <w:tcW w:w="9356" w:type="dxa"/>
            <w:tcBorders>
              <w:top w:val="single" w:sz="1" w:space="0" w:color="000000"/>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Unidades de Colheres para servir, em nylon:</w:t>
            </w:r>
            <w:r>
              <w:rPr>
                <w:rFonts w:eastAsia="Times New Roman" w:cs="Arial"/>
                <w:b w:val="0"/>
                <w:color w:val="000000" w:themeColor="text1"/>
                <w:lang w:eastAsia="pt-BR"/>
              </w:rPr>
              <w:t xml:space="preserve"> Colher oval. Comprimento: aproximadamente 33 cm. Produzida e</w:t>
            </w:r>
            <w:r>
              <w:rPr>
                <w:rFonts w:eastAsia="Times New Roman" w:cs="Arial"/>
                <w:b w:val="0"/>
                <w:color w:val="000000" w:themeColor="text1"/>
                <w:lang w:eastAsia="pt-BR"/>
              </w:rPr>
              <w:t>m nylon, material que evita possíveis arranhões no fundo de panelas com revestimentos antiaderentes e cerâmicos, não danificando os produtos. Material de fabricação é resistente a altas temperaturas, de até 180°C. Maior firmeza e segurança no manuseio, des</w:t>
            </w:r>
            <w:r>
              <w:rPr>
                <w:rFonts w:eastAsia="Times New Roman" w:cs="Arial"/>
                <w:b w:val="0"/>
                <w:color w:val="000000" w:themeColor="text1"/>
                <w:lang w:eastAsia="pt-BR"/>
              </w:rPr>
              <w:t>ign moderno. Pode ser usada tanto para cozinhar como para servir. Pode ir á máquina de lavar louças.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LA CUISINE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DOLCE HOME</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cs="Arial"/>
                <w:b w:val="0"/>
                <w:color w:val="000000" w:themeColor="text1"/>
              </w:rPr>
              <w:t>KITCHEN TOOLS</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20,12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804,96</w:t>
            </w:r>
          </w:p>
        </w:tc>
      </w:tr>
      <w:tr w:rsidR="007F45B2">
        <w:tc>
          <w:tcPr>
            <w:tcW w:w="1560" w:type="dxa"/>
            <w:tcBorders>
              <w:top w:val="single" w:sz="1" w:space="0" w:color="000000"/>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60</w:t>
            </w:r>
          </w:p>
        </w:tc>
        <w:tc>
          <w:tcPr>
            <w:tcW w:w="9356" w:type="dxa"/>
            <w:tcBorders>
              <w:top w:val="single" w:sz="1" w:space="0" w:color="000000"/>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Conchas em inox, sem emenda.</w:t>
            </w:r>
            <w:r>
              <w:rPr>
                <w:rFonts w:eastAsia="Arial Unicode MS" w:cs="Arial"/>
                <w:b w:val="0"/>
                <w:color w:val="000000" w:themeColor="text1"/>
              </w:rPr>
              <w:t xml:space="preserve"> Cabo anatômico, maciço, em inox escovado, com no mínimo 31,5 cm de comprimento e 90 ml de volume.</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BENE CASA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33,32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1.999,70</w:t>
            </w:r>
          </w:p>
        </w:tc>
      </w:tr>
      <w:tr w:rsidR="007F45B2">
        <w:tc>
          <w:tcPr>
            <w:tcW w:w="1560" w:type="dxa"/>
            <w:tcBorders>
              <w:top w:val="single" w:sz="1" w:space="0" w:color="000000"/>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lastRenderedPageBreak/>
              <w:t>10</w:t>
            </w:r>
          </w:p>
        </w:tc>
        <w:tc>
          <w:tcPr>
            <w:tcW w:w="9356" w:type="dxa"/>
            <w:tcBorders>
              <w:top w:val="single" w:sz="1" w:space="0" w:color="000000"/>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Concha hotel número 12.</w:t>
            </w:r>
            <w:r>
              <w:rPr>
                <w:rFonts w:eastAsia="Times New Roman" w:cs="Arial"/>
                <w:b w:val="0"/>
                <w:color w:val="000000" w:themeColor="text1"/>
                <w:lang w:eastAsia="pt-BR"/>
              </w:rPr>
              <w:t xml:space="preserve"> Produto em alumínio, linha industrial, cabo com gancho. Dimensões aproximadas: diâmetro 14 cm, altura 5,5 cm, comprimento 47 cm e capacidade aproximada de 500ml.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FUZIPAR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21,91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219,15</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40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Unidade de Concha em nylon.</w:t>
            </w:r>
            <w:r>
              <w:rPr>
                <w:rFonts w:eastAsia="Arial Unicode MS" w:cs="Arial"/>
                <w:b w:val="0"/>
                <w:color w:val="000000" w:themeColor="text1"/>
              </w:rPr>
              <w:t xml:space="preserve"> Comprimento: entre 29 cm a 33 cm. Volume aproximado: 120ml. Produzida em nylon, material que evita possíveis arranhões no fundo de panelas com revestimentos antiaderentes e cerâmicos, não danificando os produtos. Material de fabricação é resistente a alta</w:t>
            </w:r>
            <w:r>
              <w:rPr>
                <w:rFonts w:eastAsia="Arial Unicode MS" w:cs="Arial"/>
                <w:b w:val="0"/>
                <w:color w:val="000000" w:themeColor="text1"/>
              </w:rPr>
              <w:t>s temperaturas, de até 180°C. Maior firmeza e segurança no manuseio, design moderno. Pode ir á máquina de lavar louças.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LA CUISINE TRAMONTINA SANREMO</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DOLCE HOME YAZI</w:t>
            </w:r>
          </w:p>
          <w:p w:rsidR="007F45B2" w:rsidRDefault="00C053AA">
            <w:pPr>
              <w:widowControl w:val="0"/>
              <w:suppressLineNumbers/>
              <w:spacing w:after="0" w:line="240" w:lineRule="auto"/>
              <w:jc w:val="center"/>
              <w:rPr>
                <w:rFonts w:eastAsia="Arial Unicode MS" w:cs="Arial"/>
                <w:b w:val="0"/>
                <w:color w:val="000000" w:themeColor="text1"/>
              </w:rPr>
            </w:pPr>
            <w:r>
              <w:rPr>
                <w:rFonts w:cs="Arial"/>
                <w:b w:val="0"/>
                <w:color w:val="000000" w:themeColor="text1"/>
              </w:rPr>
              <w:t>PANASOL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18,62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745,12</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1200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Unidades de Cumbuca Plástica Escolar, capacidade mínima 450 ml.</w:t>
            </w:r>
            <w:r>
              <w:rPr>
                <w:rFonts w:eastAsia="Arial Unicode MS" w:cs="Arial"/>
                <w:b w:val="0"/>
                <w:color w:val="000000" w:themeColor="text1"/>
              </w:rPr>
              <w:t xml:space="preserve"> Produzida com polipropileno virgem atóxico. Modelo liso nas partes interna e externa (sem frisos), com formato interno arredondado, com aba e empilhável. Com pigmentação homogênea em toda a peça, acabamento brilhante, resistência a temperatura 100 °C por </w:t>
            </w:r>
            <w:r>
              <w:rPr>
                <w:rFonts w:eastAsia="Arial Unicode MS" w:cs="Arial"/>
                <w:b w:val="0"/>
                <w:color w:val="000000" w:themeColor="text1"/>
              </w:rPr>
              <w:t>20 min. Cores variadas.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ANODILAR</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VERMA</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UZ</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BRINOX</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COZA</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HERPLAS</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5,04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6.048,00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900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Unidades de Cumbuca Plástica Escolar capacidade mínima 300 ml</w:t>
            </w:r>
            <w:r>
              <w:rPr>
                <w:rFonts w:eastAsia="Arial Unicode MS" w:cs="Arial"/>
                <w:b w:val="0"/>
                <w:color w:val="000000" w:themeColor="text1"/>
              </w:rPr>
              <w:t>. Produzida com polipropileno virgem atóxico. Modelo liso nas partes interna externa (sem frisos), com formato interno arredondado, com aba e empilhável. Com pigmentação homogênea em toda a peça, acabamento brilhante, resistência a temperatura 100 ° por 20</w:t>
            </w:r>
            <w:r>
              <w:rPr>
                <w:rFonts w:eastAsia="Arial Unicode MS" w:cs="Arial"/>
                <w:b w:val="0"/>
                <w:color w:val="000000" w:themeColor="text1"/>
              </w:rPr>
              <w:t xml:space="preserve"> min. Cores variadas (em tons escuros).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VERMA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COBRIREL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color w:val="000000" w:themeColor="text1"/>
              </w:rPr>
              <w:t>COZA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5,12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4.614,00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60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noProof/>
                <w:lang w:eastAsia="pt-BR"/>
              </w:rPr>
              <mc:AlternateContent>
                <mc:Choice Requires="wpg">
                  <w:drawing>
                    <wp:anchor distT="0" distB="0" distL="114300" distR="114300" simplePos="0" relativeHeight="251689984" behindDoc="0" locked="0" layoutInCell="1" allowOverlap="1">
                      <wp:simplePos x="0" y="0"/>
                      <wp:positionH relativeFrom="column">
                        <wp:posOffset>5972810</wp:posOffset>
                      </wp:positionH>
                      <wp:positionV relativeFrom="paragraph">
                        <wp:posOffset>123190</wp:posOffset>
                      </wp:positionV>
                      <wp:extent cx="514350" cy="749300"/>
                      <wp:effectExtent l="0" t="0" r="0" b="0"/>
                      <wp:wrapSquare wrapText="bothSides"/>
                      <wp:docPr id="4" name="Imagem 7" descr="https://m.media-amazon.com/images/I/21RCuXPD5wL._AC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21RCuXPD5wL._AC_SL1000_.jpg"/>
                              <pic:cNvPicPr>
                                <a:picLocks noChangeAspect="1"/>
                              </pic:cNvPicPr>
                            </pic:nvPicPr>
                            <pic:blipFill>
                              <a:blip r:embed="rId15"/>
                              <a:stretch/>
                            </pic:blipFill>
                            <pic:spPr bwMode="auto">
                              <a:xfrm>
                                <a:off x="0" y="0"/>
                                <a:ext cx="514350" cy="7493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89984;o:allowoverlap:true;o:allowincell:true;mso-position-horizontal-relative:text;margin-left:470.3pt;mso-position-horizontal:absolute;mso-position-vertical-relative:text;margin-top:9.7pt;mso-position-vertical:absolute;width:40.5pt;height:59.0pt;mso-wrap-distance-left:9.0pt;mso-wrap-distance-top:0.0pt;mso-wrap-distance-right:9.0pt;mso-wrap-distance-bottom:0.0pt;" stroked="f">
                      <v:path textboxrect="0,0,0,0"/>
                      <w10:wrap type="square"/>
                      <v:imagedata r:id="rId16" o:title=""/>
                    </v:shape>
                  </w:pict>
                </mc:Fallback>
              </mc:AlternateContent>
            </w:r>
            <w:r>
              <w:rPr>
                <w:rFonts w:eastAsia="Arial Unicode MS" w:cs="Arial"/>
                <w:color w:val="000000" w:themeColor="text1"/>
              </w:rPr>
              <w:t>Unidades de Descascador de legumes</w:t>
            </w:r>
            <w:r>
              <w:rPr>
                <w:rFonts w:eastAsia="Arial Unicode MS" w:cs="Arial"/>
                <w:b w:val="0"/>
                <w:color w:val="000000" w:themeColor="text1"/>
              </w:rPr>
              <w:t xml:space="preserve"> </w:t>
            </w:r>
            <w:r>
              <w:rPr>
                <w:rFonts w:eastAsia="Arial Unicode MS" w:cs="Arial"/>
                <w:color w:val="000000" w:themeColor="text1"/>
              </w:rPr>
              <w:t>e frutas em inox.</w:t>
            </w:r>
            <w:r>
              <w:rPr>
                <w:rFonts w:eastAsia="Arial Unicode MS" w:cs="Arial"/>
                <w:b w:val="0"/>
                <w:color w:val="000000" w:themeColor="text1"/>
              </w:rPr>
              <w:t xml:space="preserve"> Tipo lâmina, produzido 100% em aço inox</w:t>
            </w:r>
            <w:r>
              <w:rPr>
                <w:rFonts w:eastAsia="Arial Unicode MS" w:cs="Arial"/>
                <w:color w:val="000000" w:themeColor="text1"/>
              </w:rPr>
              <w:t>,</w:t>
            </w:r>
            <w:r>
              <w:rPr>
                <w:rFonts w:eastAsia="Arial Unicode MS" w:cs="Arial"/>
                <w:b w:val="0"/>
                <w:color w:val="000000" w:themeColor="text1"/>
              </w:rPr>
              <w:t xml:space="preserve"> o que proporciona uma maior resistência e durabilidade para o produto. Dimensões aproximadas: altura 5,5cm e largura 15,5 cm.</w:t>
            </w:r>
            <w:r>
              <w:rPr>
                <w:lang w:eastAsia="pt-BR"/>
              </w:rPr>
              <w:t xml:space="preserve">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MIMO STYLE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18,84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1.130,60</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lang w:eastAsia="pt-BR"/>
              </w:rPr>
            </w:pPr>
            <w:r>
              <w:rPr>
                <w:rFonts w:eastAsia="Arial Unicode MS" w:cs="Arial"/>
                <w:b w:val="0"/>
                <w:color w:val="000000" w:themeColor="text1"/>
                <w:lang w:eastAsia="pt-BR"/>
              </w:rPr>
              <w:lastRenderedPageBreak/>
              <w:t>20</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lang w:eastAsia="pt-BR"/>
              </w:rPr>
            </w:pPr>
            <w:r>
              <w:rPr>
                <w:rFonts w:eastAsia="Arial Unicode MS" w:cs="Arial"/>
                <w:b w:val="0"/>
                <w:noProof/>
                <w:color w:val="000000" w:themeColor="text1"/>
                <w:lang w:eastAsia="pt-BR"/>
              </w:rPr>
              <mc:AlternateContent>
                <mc:Choice Requires="wpg">
                  <w:drawing>
                    <wp:anchor distT="0" distB="0" distL="114300" distR="114300" simplePos="0" relativeHeight="251694080" behindDoc="0" locked="0" layoutInCell="1" allowOverlap="1">
                      <wp:simplePos x="0" y="0"/>
                      <wp:positionH relativeFrom="column">
                        <wp:posOffset>5572760</wp:posOffset>
                      </wp:positionH>
                      <wp:positionV relativeFrom="paragraph">
                        <wp:posOffset>266700</wp:posOffset>
                      </wp:positionV>
                      <wp:extent cx="814070" cy="561975"/>
                      <wp:effectExtent l="0" t="0" r="5080" b="9525"/>
                      <wp:wrapSquare wrapText="bothSides"/>
                      <wp:docPr id="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17"/>
                              <a:stretch/>
                            </pic:blipFill>
                            <pic:spPr bwMode="auto">
                              <a:xfrm>
                                <a:off x="0" y="0"/>
                                <a:ext cx="814070" cy="561975"/>
                              </a:xfrm>
                              <a:prstGeom prst="rect">
                                <a:avLst/>
                              </a:prstGeom>
                              <a:noFill/>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94080;o:allowoverlap:true;o:allowincell:true;mso-position-horizontal-relative:text;margin-left:438.8pt;mso-position-horizontal:absolute;mso-position-vertical-relative:text;margin-top:21.0pt;mso-position-vertical:absolute;width:64.1pt;height:44.2pt;mso-wrap-distance-left:9.0pt;mso-wrap-distance-top:0.0pt;mso-wrap-distance-right:9.0pt;mso-wrap-distance-bottom:0.0pt;" stroked="false">
                      <v:path textboxrect="0,0,0,0"/>
                      <w10:wrap type="square"/>
                      <v:imagedata r:id="rId18" o:title=""/>
                    </v:shape>
                  </w:pict>
                </mc:Fallback>
              </mc:AlternateContent>
            </w:r>
            <w:r>
              <w:rPr>
                <w:rFonts w:eastAsia="Arial Unicode MS" w:cs="Arial"/>
                <w:color w:val="000000" w:themeColor="text1"/>
                <w:lang w:eastAsia="pt-BR"/>
              </w:rPr>
              <w:t xml:space="preserve">Unidades de escorredor de massa hotel número 30. </w:t>
            </w:r>
            <w:r>
              <w:rPr>
                <w:rFonts w:eastAsia="Arial Unicode MS" w:cs="Arial"/>
                <w:b w:val="0"/>
                <w:color w:val="000000" w:themeColor="text1"/>
                <w:lang w:eastAsia="pt-BR"/>
              </w:rPr>
              <w:t>Fabricado em alumínio grosso, polido, com duas alças e base de apoio, bordas laterais dobradas. Medidas aproximadas: Diâmetro: 30 cm. Altura: 15 cm. Capacidade: 6 lt. Espessura: 1,0 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90,78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1.815,75</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lang w:eastAsia="pt-BR"/>
              </w:rPr>
            </w:pPr>
            <w:r>
              <w:rPr>
                <w:rFonts w:eastAsia="Arial Unicode MS" w:cs="Arial"/>
                <w:b w:val="0"/>
                <w:color w:val="000000" w:themeColor="text1"/>
                <w:lang w:eastAsia="pt-BR"/>
              </w:rPr>
              <w:t>15</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lang w:eastAsia="pt-BR"/>
              </w:rPr>
            </w:pPr>
            <w:r>
              <w:rPr>
                <w:rFonts w:eastAsia="Arial Unicode MS" w:cs="Arial"/>
                <w:color w:val="000000" w:themeColor="text1"/>
                <w:lang w:eastAsia="pt-BR"/>
              </w:rPr>
              <w:t xml:space="preserve">Unidades de escorredor de massa hotel número 45. </w:t>
            </w:r>
            <w:r>
              <w:rPr>
                <w:rFonts w:eastAsia="Arial Unicode MS" w:cs="Arial"/>
                <w:b w:val="0"/>
                <w:color w:val="000000" w:themeColor="text1"/>
                <w:lang w:eastAsia="pt-BR"/>
              </w:rPr>
              <w:t>Fabricado em alumínio grosso, polido, com duas alças e base de apoio, bordas laterais dobradas. Medidas aproximadas: Diâmetro: 45cm; Altura: 25cm; Capacidade: 17lt.</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CAZZANO</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16</w:t>
            </w:r>
            <w:r>
              <w:rPr>
                <w:rFonts w:eastAsia="Arial Unicode MS" w:cs="Arial"/>
                <w:b w:val="0"/>
                <w:color w:val="000000" w:themeColor="text1"/>
              </w:rPr>
              <w:t>2,79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2.441,94</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lang w:eastAsia="pt-BR"/>
              </w:rPr>
            </w:pPr>
            <w:r>
              <w:rPr>
                <w:rFonts w:eastAsia="Arial Unicode MS" w:cs="Arial"/>
                <w:b w:val="0"/>
                <w:color w:val="000000" w:themeColor="text1"/>
                <w:lang w:eastAsia="pt-BR"/>
              </w:rPr>
              <w:t>20</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lang w:eastAsia="pt-BR"/>
              </w:rPr>
            </w:pPr>
            <w:r>
              <w:rPr>
                <w:rFonts w:eastAsia="Arial Unicode MS" w:cs="Arial"/>
                <w:noProof/>
                <w:color w:val="000000" w:themeColor="text1"/>
                <w:lang w:eastAsia="pt-BR"/>
              </w:rPr>
              <mc:AlternateContent>
                <mc:Choice Requires="wpg">
                  <w:drawing>
                    <wp:anchor distT="0" distB="0" distL="114300" distR="114300" simplePos="0" relativeHeight="251688960" behindDoc="0" locked="0" layoutInCell="1" allowOverlap="1">
                      <wp:simplePos x="0" y="0"/>
                      <wp:positionH relativeFrom="column">
                        <wp:posOffset>5448935</wp:posOffset>
                      </wp:positionH>
                      <wp:positionV relativeFrom="paragraph">
                        <wp:posOffset>43180</wp:posOffset>
                      </wp:positionV>
                      <wp:extent cx="409575" cy="607695"/>
                      <wp:effectExtent l="0" t="0" r="9525" b="1905"/>
                      <wp:wrapSquare wrapText="bothSides"/>
                      <wp:docPr id="6" name="Imagem 6" descr="Imagem de Cesto Triplo Aramado Expositor De Lojas  Banca De Ofer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m de Cesto Triplo Aramado Expositor De Lojas  Banca De Ofertas"/>
                              <pic:cNvPicPr>
                                <a:picLocks noChangeAspect="1"/>
                              </pic:cNvPicPr>
                            </pic:nvPicPr>
                            <pic:blipFill>
                              <a:blip r:embed="rId19"/>
                              <a:stretch/>
                            </pic:blipFill>
                            <pic:spPr bwMode="auto">
                              <a:xfrm>
                                <a:off x="0" y="0"/>
                                <a:ext cx="409575" cy="607695"/>
                              </a:xfrm>
                              <a:prstGeom prst="rect">
                                <a:avLst/>
                              </a:prstGeom>
                              <a:noFill/>
                              <a:ln w="9525">
                                <a:noFill/>
                                <a:miter lim="800000"/>
                                <a:headEnd/>
                                <a:tailEnd/>
                              </a:ln>
                            </pic:spPr>
                          </pic:pic>
                        </a:graphicData>
                      </a:graphic>
                      <wp14:sizeRelH relativeFrom="margin">
                        <wp14:pctWidth>0</wp14:pctWidth>
                      </wp14:sizeRelH>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8960;o:allowoverlap:true;o:allowincell:true;mso-position-horizontal-relative:text;margin-left:429.0pt;mso-position-horizontal:absolute;mso-position-vertical-relative:text;margin-top:3.4pt;mso-position-vertical:absolute;width:32.2pt;height:47.8pt;mso-wrap-distance-left:9.0pt;mso-wrap-distance-top:0.0pt;mso-wrap-distance-right:9.0pt;mso-wrap-distance-bottom:0.0pt;" stroked="f" strokeweight="0.75pt">
                      <v:path textboxrect="0,0,0,0"/>
                      <w10:wrap type="square"/>
                      <v:imagedata r:id="rId20" o:title=""/>
                    </v:shape>
                  </w:pict>
                </mc:Fallback>
              </mc:AlternateContent>
            </w:r>
            <w:r>
              <w:rPr>
                <w:rFonts w:eastAsia="Arial Unicode MS" w:cs="Arial"/>
                <w:color w:val="000000" w:themeColor="text1"/>
                <w:lang w:eastAsia="pt-BR"/>
              </w:rPr>
              <w:t xml:space="preserve">Unidades de Expositor Cesto Triplo aramado grande. </w:t>
            </w:r>
            <w:r>
              <w:rPr>
                <w:rFonts w:eastAsia="Arial Unicode MS" w:cs="Arial"/>
                <w:b w:val="0"/>
                <w:color w:val="000000" w:themeColor="text1"/>
                <w:lang w:eastAsia="pt-BR"/>
              </w:rPr>
              <w:t xml:space="preserve">Desmontável, Fabricado em arame BTC e tubo em aço carbono oferecendo maior resistência. Cor branca, pode ser utilizado reto ou inclinado, suporta até 50 kg no total inclinado e até 60kg no total reto. Dimensões aproximadas: </w:t>
            </w:r>
            <w:r>
              <w:rPr>
                <w:rFonts w:eastAsia="Arial Unicode MS" w:cs="Arial"/>
                <w:b w:val="0"/>
                <w:iCs/>
                <w:color w:val="000000" w:themeColor="text1"/>
                <w:lang w:eastAsia="pt-BR"/>
              </w:rPr>
              <w:t>142 × 55 × 15 cm.</w:t>
            </w:r>
            <w:r>
              <w:rPr>
                <w:b w:val="0"/>
              </w:rPr>
              <w:t xml:space="preserve"> </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441,65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8.833,06</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lang w:eastAsia="pt-BR"/>
              </w:rPr>
            </w:pPr>
            <w:r>
              <w:rPr>
                <w:rFonts w:eastAsia="Arial Unicode MS" w:cs="Arial"/>
                <w:b w:val="0"/>
                <w:color w:val="000000" w:themeColor="text1"/>
                <w:lang w:eastAsia="pt-BR"/>
              </w:rPr>
              <w:t>20</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noProof/>
                <w:color w:val="000000" w:themeColor="text1"/>
                <w:lang w:eastAsia="pt-BR"/>
              </w:rPr>
              <mc:AlternateContent>
                <mc:Choice Requires="wpg">
                  <w:drawing>
                    <wp:anchor distT="0" distB="0" distL="114300" distR="114300" simplePos="0" relativeHeight="251687936" behindDoc="0" locked="0" layoutInCell="1" allowOverlap="1">
                      <wp:simplePos x="0" y="0"/>
                      <wp:positionH relativeFrom="column">
                        <wp:posOffset>5805170</wp:posOffset>
                      </wp:positionH>
                      <wp:positionV relativeFrom="paragraph">
                        <wp:posOffset>119380</wp:posOffset>
                      </wp:positionV>
                      <wp:extent cx="694055" cy="791845"/>
                      <wp:effectExtent l="57150" t="57150" r="48895" b="46355"/>
                      <wp:wrapSquare wrapText="bothSides"/>
                      <wp:docPr id="7" name="Imagem 4" descr="C:\Users\User\Pictures\ctyamp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ctyampli.jpg"/>
                              <pic:cNvPicPr>
                                <a:picLocks noChangeAspect="1"/>
                              </pic:cNvPicPr>
                            </pic:nvPicPr>
                            <pic:blipFill>
                              <a:blip r:embed="rId21"/>
                              <a:stretch/>
                            </pic:blipFill>
                            <pic:spPr bwMode="auto">
                              <a:xfrm>
                                <a:off x="0" y="0"/>
                                <a:ext cx="694055" cy="791845"/>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7936;o:allowoverlap:true;o:allowincell:true;mso-position-horizontal-relative:text;margin-left:457.1pt;mso-position-horizontal:absolute;mso-position-vertical-relative:text;margin-top:9.4pt;mso-position-vertical:absolute;width:54.6pt;height:62.3pt;mso-wrap-distance-left:9.0pt;mso-wrap-distance-top:0.0pt;mso-wrap-distance-right:9.0pt;mso-wrap-distance-bottom:0.0pt;" stroked="f" strokeweight="0.75pt">
                      <v:path textboxrect="0,0,0,0"/>
                      <w10:wrap type="square"/>
                      <v:imagedata r:id="rId22" o:title=""/>
                    </v:shape>
                  </w:pict>
                </mc:Fallback>
              </mc:AlternateContent>
            </w:r>
            <w:r>
              <w:rPr>
                <w:rFonts w:eastAsia="Arial Unicode MS" w:cs="Arial"/>
                <w:color w:val="000000" w:themeColor="text1"/>
              </w:rPr>
              <w:t>Unidades de Expositor Cesto Triplo tipo container aramado.</w:t>
            </w:r>
            <w:r>
              <w:rPr>
                <w:rFonts w:eastAsia="Arial Unicode MS" w:cs="Arial"/>
                <w:b w:val="0"/>
                <w:color w:val="000000" w:themeColor="text1"/>
              </w:rPr>
              <w:t xml:space="preserve"> Empilhável. Conjunto com 3 cestos, de encaixe lateral e o cesto da base deverá ter suporte de apoio. Pintura em epóxi. Cor branca. Medidas aproximadas dos cestos: 43 cm de altura x 45</w:t>
            </w:r>
            <w:r>
              <w:rPr>
                <w:rFonts w:eastAsia="Arial Unicode MS" w:cs="Arial"/>
                <w:b w:val="0"/>
                <w:color w:val="000000" w:themeColor="text1"/>
              </w:rPr>
              <w:t xml:space="preserve"> cm de largura x 30 cm de profundidade.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MS EXPOSITORES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SM EXPOSITORES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JR EXPOSITORES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BRAS NOVA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236,63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4.732,66</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 de Escumadeira em nylon.</w:t>
            </w:r>
            <w:r>
              <w:rPr>
                <w:rFonts w:eastAsia="Times New Roman" w:cs="Arial"/>
                <w:b w:val="0"/>
                <w:color w:val="000000" w:themeColor="text1"/>
                <w:lang w:eastAsia="pt-BR"/>
              </w:rPr>
              <w:t xml:space="preserve"> Comprimento: entre 29 cm a 33 cm. Produzida em nylon, material que evita possíveis arranhões</w:t>
            </w:r>
            <w:r>
              <w:rPr>
                <w:rFonts w:eastAsia="Times New Roman" w:cs="Arial"/>
                <w:b w:val="0"/>
                <w:color w:val="000000" w:themeColor="text1"/>
                <w:lang w:eastAsia="pt-BR"/>
              </w:rPr>
              <w:t xml:space="preserve"> no fundo de panelas com revestimentos antiaderentes e cerâmicos, não danificando os produtos. Material de fabricação é resistente a altas temperaturas, de até 180°C. Maior firmeza e segurança no manuseio, design moderno. Pode ir á máquina de lavar louças.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LA CUISINE</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TRAMONTINA</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SANREMO</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PLASUTIL</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DOLCE HOME</w:t>
            </w:r>
          </w:p>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cs="Arial"/>
                <w:b w:val="0"/>
                <w:color w:val="000000" w:themeColor="text1"/>
              </w:rPr>
              <w:t>PRATIC CHEF</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12,81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cs="Arial"/>
                <w:b w:val="0"/>
                <w:color w:val="000000" w:themeColor="text1"/>
              </w:rPr>
            </w:pPr>
            <w:r>
              <w:rPr>
                <w:rFonts w:cs="Arial"/>
                <w:b w:val="0"/>
                <w:color w:val="000000" w:themeColor="text1"/>
              </w:rPr>
              <w:t>512,56</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Escumadeira hotel número 12.</w:t>
            </w:r>
            <w:r>
              <w:rPr>
                <w:rFonts w:eastAsia="Times New Roman" w:cs="Arial"/>
                <w:b w:val="0"/>
                <w:color w:val="000000" w:themeColor="text1"/>
                <w:lang w:eastAsia="pt-BR"/>
              </w:rPr>
              <w:t xml:space="preserve"> Produto em alumínio, linha industrial, dimensões aproximadas: diâmetro 14 cm, cabo 49 cm, com gancho.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VIGOR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ECONÔMICO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FUZIPAR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CAMBÉ</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 LUCCA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BENE CASA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24,10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241,07</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60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Escumadeira em aço inox</w:t>
            </w:r>
            <w:r>
              <w:rPr>
                <w:rFonts w:eastAsia="Times New Roman" w:cs="Arial"/>
                <w:b w:val="0"/>
                <w:color w:val="000000" w:themeColor="text1"/>
                <w:lang w:eastAsia="pt-BR"/>
              </w:rPr>
              <w:t>, sem emenda. Cabo anatômico, maciço, acabamento polido, com no mínimo 33cm de comprimento.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25,23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1.513,80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 xml:space="preserve">Unidades de </w:t>
            </w:r>
            <w:r>
              <w:rPr>
                <w:rFonts w:eastAsia="Times New Roman" w:cs="Arial"/>
                <w:color w:val="000000" w:themeColor="text1"/>
                <w:lang w:eastAsia="pt-BR"/>
              </w:rPr>
              <w:t xml:space="preserve">Escova para limpeza de mamadeira e bico. </w:t>
            </w:r>
            <w:r>
              <w:rPr>
                <w:rFonts w:eastAsia="Times New Roman" w:cs="Arial"/>
                <w:b w:val="0"/>
                <w:color w:val="000000" w:themeColor="text1"/>
                <w:lang w:eastAsia="pt-BR"/>
              </w:rPr>
              <w:t>Produto 100% atóxico, com cerdas macias e resistentes. Formato que permita higienização completa do recipiente e ponta para higienização do bico da mamadeira.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AVENT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KUKA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BUBA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MAM</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17,91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716,53</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b w:val="0"/>
                <w:noProof/>
                <w:color w:val="000000" w:themeColor="text1"/>
                <w:lang w:eastAsia="pt-BR"/>
              </w:rPr>
              <mc:AlternateContent>
                <mc:Choice Requires="wpg">
                  <w:drawing>
                    <wp:anchor distT="0" distB="0" distL="114300" distR="114300" simplePos="0" relativeHeight="251697152" behindDoc="0" locked="0" layoutInCell="1" allowOverlap="1">
                      <wp:simplePos x="0" y="0"/>
                      <wp:positionH relativeFrom="column">
                        <wp:posOffset>4893310</wp:posOffset>
                      </wp:positionH>
                      <wp:positionV relativeFrom="paragraph">
                        <wp:posOffset>551180</wp:posOffset>
                      </wp:positionV>
                      <wp:extent cx="819150" cy="781050"/>
                      <wp:effectExtent l="0" t="0" r="0" b="0"/>
                      <wp:wrapSquare wrapText="bothSides"/>
                      <wp:docPr id="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icPr>
                            <pic:blipFill>
                              <a:blip r:embed="rId23"/>
                              <a:stretch/>
                            </pic:blipFill>
                            <pic:spPr bwMode="auto">
                              <a:xfrm>
                                <a:off x="0" y="0"/>
                                <a:ext cx="819150" cy="781050"/>
                              </a:xfrm>
                              <a:prstGeom prst="rect">
                                <a:avLst/>
                              </a:prstGeom>
                              <a:noFill/>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97152;o:allowoverlap:true;o:allowincell:true;mso-position-horizontal-relative:text;margin-left:385.3pt;mso-position-horizontal:absolute;mso-position-vertical-relative:text;margin-top:43.4pt;mso-position-vertical:absolute;width:64.5pt;height:61.5pt;mso-wrap-distance-left:9.0pt;mso-wrap-distance-top:0.0pt;mso-wrap-distance-right:9.0pt;mso-wrap-distance-bottom:0.0pt;" stroked="false">
                      <v:path textboxrect="0,0,0,0"/>
                      <w10:wrap type="square"/>
                      <v:imagedata r:id="rId24" o:title=""/>
                    </v:shape>
                  </w:pict>
                </mc:Fallback>
              </mc:AlternateContent>
            </w:r>
            <w:r>
              <w:rPr>
                <w:rFonts w:eastAsia="Times New Roman" w:cs="Arial"/>
                <w:color w:val="000000" w:themeColor="text1"/>
                <w:lang w:eastAsia="pt-BR"/>
              </w:rPr>
              <w:t xml:space="preserve">Unidades de </w:t>
            </w:r>
            <w:r>
              <w:rPr>
                <w:rFonts w:eastAsia="Times New Roman" w:cs="Arial"/>
                <w:color w:val="000000" w:themeColor="text1"/>
                <w:lang w:eastAsia="pt-BR"/>
              </w:rPr>
              <w:t xml:space="preserve">Espátula pão duro de silicone. </w:t>
            </w:r>
            <w:r>
              <w:rPr>
                <w:rFonts w:eastAsia="Times New Roman" w:cs="Arial"/>
                <w:b w:val="0"/>
                <w:color w:val="000000" w:themeColor="text1"/>
                <w:lang w:eastAsia="pt-BR"/>
              </w:rPr>
              <w:t>Fabricada em silicone, resistente a altas temperaturas, design curvo de um lado e possui quina do outro. Medida: 27 cm. Cores variadas.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DOLCE 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FERIMTE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NIX HOUSE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UNYGIFT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QUALITY</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UNYHOME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GOURMET MIX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16,63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831,50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b w:val="0"/>
                <w:lang w:eastAsia="pt-BR"/>
              </w:rPr>
            </w:pPr>
            <w:r>
              <w:rPr>
                <w:rFonts w:eastAsia="Times New Roman" w:cs="Arial"/>
                <w:color w:val="000000" w:themeColor="text1"/>
                <w:lang w:eastAsia="pt-BR"/>
              </w:rPr>
              <w:t>Unidades de Espátula faca de silicone.</w:t>
            </w:r>
            <w:r>
              <w:rPr>
                <w:lang w:eastAsia="pt-BR"/>
              </w:rPr>
              <w:t xml:space="preserve"> </w:t>
            </w:r>
            <w:r>
              <w:rPr>
                <w:b w:val="0"/>
                <w:lang w:eastAsia="pt-BR"/>
              </w:rPr>
              <w:t>Espátula de confeiteiro fabricada em silicone não arranha as formas e as panelas e ainda suporta altas temperaturas até 220°C.</w:t>
            </w:r>
            <w:r>
              <w:t xml:space="preserve"> </w:t>
            </w:r>
            <w:r>
              <w:rPr>
                <w:b w:val="0"/>
                <w:lang w:eastAsia="pt-BR"/>
              </w:rPr>
              <w:t>Pode ser lavado na lava-louças.</w:t>
            </w:r>
            <w:r>
              <w:t xml:space="preserve"> </w:t>
            </w:r>
            <w:r>
              <w:rPr>
                <w:b w:val="0"/>
                <w:lang w:eastAsia="pt-BR"/>
              </w:rPr>
              <w:t>Dimensões aproximadas do produto (LxAxP)</w:t>
            </w:r>
            <w:r>
              <w:t xml:space="preserve"> </w:t>
            </w:r>
            <w:r>
              <w:rPr>
                <w:b w:val="0"/>
                <w:lang w:eastAsia="pt-BR"/>
              </w:rPr>
              <w:t xml:space="preserve">24,5 x 2,5 x </w:t>
            </w:r>
            <w:r>
              <w:rPr>
                <w:b w:val="0"/>
                <w:lang w:eastAsia="pt-BR"/>
              </w:rPr>
              <w:t>24,5 cm.</w:t>
            </w:r>
          </w:p>
          <w:p w:rsidR="007F45B2" w:rsidRDefault="007F45B2">
            <w:pPr>
              <w:widowControl w:val="0"/>
              <w:spacing w:after="0" w:line="240" w:lineRule="auto"/>
              <w:jc w:val="both"/>
              <w:rPr>
                <w:lang w:eastAsia="pt-BR"/>
              </w:rPr>
            </w:pPr>
          </w:p>
          <w:p w:rsidR="007F45B2" w:rsidRDefault="00C053AA">
            <w:pPr>
              <w:widowControl w:val="0"/>
              <w:spacing w:after="0" w:line="240" w:lineRule="auto"/>
              <w:jc w:val="both"/>
              <w:rPr>
                <w:rFonts w:eastAsia="Times New Roman" w:cs="Arial"/>
                <w:color w:val="000000" w:themeColor="text1"/>
                <w:lang w:eastAsia="pt-BR"/>
              </w:rPr>
            </w:pPr>
            <w:r>
              <w:rPr>
                <w:rFonts w:eastAsia="Times New Roman" w:cs="Arial"/>
                <w:noProof/>
                <w:color w:val="000000" w:themeColor="text1"/>
                <w:lang w:eastAsia="pt-BR"/>
              </w:rPr>
              <mc:AlternateContent>
                <mc:Choice Requires="wpg">
                  <w:drawing>
                    <wp:inline distT="0" distB="0" distL="0" distR="0">
                      <wp:extent cx="841375" cy="817245"/>
                      <wp:effectExtent l="0" t="0" r="0" b="1905"/>
                      <wp:docPr id="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icPr>
                            <pic:blipFill>
                              <a:blip r:embed="rId25"/>
                              <a:stretch/>
                            </pic:blipFill>
                            <pic:spPr bwMode="auto">
                              <a:xfrm>
                                <a:off x="0" y="0"/>
                                <a:ext cx="841375" cy="817245"/>
                              </a:xfrm>
                              <a:prstGeom prst="rect">
                                <a:avLst/>
                              </a:prstGeom>
                              <a:noFill/>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6.2pt;height:64.3pt;mso-wrap-distance-left:0.0pt;mso-wrap-distance-top:0.0pt;mso-wrap-distance-right:0.0pt;mso-wrap-distance-bottom:0.0pt;" stroked="false">
                      <v:path textboxrect="0,0,0,0"/>
                      <v:imagedata r:id="rId26" o:title=""/>
                    </v:shape>
                  </w:pict>
                </mc:Fallback>
              </mc:AlternateConten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DOLCE 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CLINK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OIKOS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HAUSKRAFT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MASTER CHEF</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ETILUX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17,45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872,66</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1000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Faca de mesa em aço inox</w:t>
            </w:r>
            <w:r>
              <w:rPr>
                <w:rFonts w:eastAsia="Arial Unicode MS" w:cs="Arial"/>
                <w:b w:val="0"/>
                <w:color w:val="000000" w:themeColor="text1"/>
              </w:rPr>
              <w:t xml:space="preserve">, sem ponta. Produto em aço inox com </w:t>
            </w:r>
            <w:r>
              <w:rPr>
                <w:rFonts w:eastAsia="Arial Unicode MS" w:cs="Arial"/>
                <w:b w:val="0"/>
                <w:color w:val="000000" w:themeColor="text1"/>
              </w:rPr>
              <w:lastRenderedPageBreak/>
              <w:t>acabamento polido e monobloco (sem emendas).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ZEIN</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3,61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3.610,00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Faca de corte. </w:t>
            </w:r>
            <w:r>
              <w:rPr>
                <w:rFonts w:eastAsia="Arial Unicode MS" w:cs="Arial"/>
                <w:b w:val="0"/>
                <w:color w:val="000000" w:themeColor="text1"/>
              </w:rPr>
              <w:t>Cabo em polipropileno texturizado com ação antimicrobiana, lâmina em aço inox 1ª linha. Número 8.</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MUNDIAL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43,74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2.187,10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30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color w:val="000000" w:themeColor="text1"/>
              </w:rPr>
              <w:t>Unidades de Faca de pão 8”.</w:t>
            </w:r>
            <w:r>
              <w:rPr>
                <w:rFonts w:eastAsia="Arial Unicode MS" w:cs="Arial"/>
                <w:b w:val="0"/>
                <w:color w:val="000000" w:themeColor="text1"/>
              </w:rPr>
              <w:t xml:space="preserve"> Lâmina em aço inox de alta resistência e cabo em polipr</w:t>
            </w:r>
            <w:r>
              <w:rPr>
                <w:rFonts w:eastAsia="Arial Unicode MS" w:cs="Arial"/>
                <w:b w:val="0"/>
                <w:color w:val="000000" w:themeColor="text1"/>
              </w:rPr>
              <w:t>opileno. Alta resistência, afiação excelente e corte preciso e reconhecida durabilidade. Dimensões aproximadas: altura 1,8 cm x largura 3,4 cm x comprimento 32,2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19,52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585,66</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350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faca de serra, com ponta.</w:t>
            </w:r>
            <w:r>
              <w:rPr>
                <w:rFonts w:eastAsia="Times New Roman" w:cs="Arial"/>
                <w:b w:val="0"/>
                <w:color w:val="000000" w:themeColor="text1"/>
                <w:lang w:eastAsia="pt-BR"/>
              </w:rPr>
              <w:t xml:space="preserve"> Cabo em polipropileno. Lâmina em aço inox primeira linha. Número 5.</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4,27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1.494,50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Filtro permanente para café.</w:t>
            </w:r>
            <w:r>
              <w:rPr>
                <w:rFonts w:eastAsia="Arial Unicode MS" w:cs="Arial"/>
                <w:b w:val="0"/>
                <w:color w:val="000000" w:themeColor="text1"/>
              </w:rPr>
              <w:t xml:space="preserve"> Número 103. Capacidade para substituir 80 ou mais pacotes de filtro descartáveis. Aro 100% polipropileno e tela 100% </w:t>
            </w:r>
            <w:r>
              <w:rPr>
                <w:rFonts w:eastAsia="Arial Unicode MS" w:cs="Arial"/>
                <w:b w:val="0"/>
                <w:color w:val="000000" w:themeColor="text1"/>
              </w:rPr>
              <w:t>poliéster.</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COAMIL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COA FACIL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MOKA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4,39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175,84</w:t>
            </w:r>
          </w:p>
        </w:tc>
      </w:tr>
      <w:tr w:rsidR="007F45B2">
        <w:tc>
          <w:tcPr>
            <w:tcW w:w="1560"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35</w:t>
            </w:r>
          </w:p>
        </w:tc>
        <w:tc>
          <w:tcPr>
            <w:tcW w:w="9356"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rPr>
                <w:rFonts w:eastAsia="Times New Roman" w:cs="Arial"/>
                <w:color w:val="000000" w:themeColor="text1"/>
                <w:lang w:eastAsia="pt-BR"/>
              </w:rPr>
            </w:pPr>
            <w:r>
              <w:rPr>
                <w:rFonts w:eastAsia="Times New Roman" w:cs="Arial"/>
                <w:color w:val="000000" w:themeColor="text1"/>
                <w:lang w:eastAsia="pt-BR"/>
              </w:rPr>
              <w:t xml:space="preserve">Unidades de Forma para bolo redonda, com tubo, de alumínio. </w:t>
            </w:r>
            <w:r>
              <w:rPr>
                <w:rFonts w:eastAsia="Times New Roman" w:cs="Arial"/>
                <w:b w:val="0"/>
                <w:color w:val="000000" w:themeColor="text1"/>
                <w:lang w:eastAsia="pt-BR"/>
              </w:rPr>
              <w:t xml:space="preserve">Forma fabricada com alto padrão de qualidade em alumínio, podendo ir à maquina de lavar louças. </w:t>
            </w:r>
            <w:r>
              <w:rPr>
                <w:rFonts w:eastAsia="Times New Roman" w:cs="Arial"/>
                <w:b w:val="0"/>
                <w:color w:val="000000" w:themeColor="text1"/>
                <w:lang w:eastAsia="pt-BR"/>
              </w:rPr>
              <w:t>Compatível com fornos: elétricos, a gás, a lenha e industriais.</w:t>
            </w:r>
            <w:r>
              <w:t xml:space="preserve"> </w:t>
            </w:r>
            <w:r>
              <w:rPr>
                <w:b w:val="0"/>
              </w:rPr>
              <w:t>F</w:t>
            </w:r>
            <w:r>
              <w:rPr>
                <w:rFonts w:eastAsia="Times New Roman" w:cs="Arial"/>
                <w:b w:val="0"/>
                <w:color w:val="000000" w:themeColor="text1"/>
                <w:lang w:eastAsia="pt-BR"/>
              </w:rPr>
              <w:t>ormato redondo, alta, com tubo central, dimensões aproximadas:</w:t>
            </w:r>
            <w:r>
              <w:t xml:space="preserve"> </w:t>
            </w:r>
            <w:r>
              <w:rPr>
                <w:b w:val="0"/>
              </w:rPr>
              <w:t>d</w:t>
            </w:r>
            <w:r>
              <w:rPr>
                <w:rFonts w:eastAsia="Times New Roman" w:cs="Arial"/>
                <w:b w:val="0"/>
                <w:color w:val="000000" w:themeColor="text1"/>
                <w:lang w:eastAsia="pt-BR"/>
              </w:rPr>
              <w:t>iâmetro: 30,0 Cm; altura: 12,0 Cm; capacidade: 6,0 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MARCOLAR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CONTINENTAL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56,40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1.974,11</w:t>
            </w:r>
          </w:p>
        </w:tc>
      </w:tr>
      <w:tr w:rsidR="007F45B2">
        <w:tc>
          <w:tcPr>
            <w:tcW w:w="1560"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30</w:t>
            </w:r>
          </w:p>
        </w:tc>
        <w:tc>
          <w:tcPr>
            <w:tcW w:w="9356"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rPr>
                <w:rFonts w:eastAsia="Times New Roman" w:cs="Arial"/>
                <w:b w:val="0"/>
                <w:color w:val="000000" w:themeColor="text1"/>
                <w:lang w:eastAsia="pt-BR"/>
              </w:rPr>
            </w:pPr>
            <w:r>
              <w:rPr>
                <w:rFonts w:eastAsia="Times New Roman" w:cs="Arial"/>
                <w:color w:val="000000" w:themeColor="text1"/>
                <w:lang w:eastAsia="pt-BR"/>
              </w:rPr>
              <w:t xml:space="preserve">Unidade de </w:t>
            </w:r>
            <w:r>
              <w:rPr>
                <w:rFonts w:eastAsia="Times New Roman" w:cs="Arial"/>
                <w:color w:val="000000" w:themeColor="text1"/>
                <w:lang w:eastAsia="pt-BR"/>
              </w:rPr>
              <w:t>Forma de pão retangular antiaderente, nº 3.</w:t>
            </w:r>
            <w:r>
              <w:rPr>
                <w:rFonts w:eastAsia="Times New Roman" w:cs="Arial"/>
                <w:b w:val="0"/>
                <w:color w:val="000000" w:themeColor="text1"/>
                <w:lang w:eastAsia="pt-BR"/>
              </w:rPr>
              <w:t xml:space="preserve"> Fabricado em alumínio, com revestimento antiaderente e pintura externa. Poder ir a Lava-louças,</w:t>
            </w:r>
            <w:r>
              <w:rPr>
                <w:rFonts w:cs="Arial"/>
                <w:b w:val="0"/>
                <w:color w:val="000000" w:themeColor="text1"/>
                <w:shd w:val="clear" w:color="auto" w:fill="FFFFFF"/>
              </w:rPr>
              <w:t xml:space="preserve"> l</w:t>
            </w:r>
            <w:r>
              <w:rPr>
                <w:rFonts w:eastAsia="Times New Roman" w:cs="Arial"/>
                <w:b w:val="0"/>
                <w:color w:val="000000" w:themeColor="text1"/>
                <w:lang w:eastAsia="pt-BR"/>
              </w:rPr>
              <w:t>ivre de PFDA. Utensílio culinário para o preparo de pães em geral, suas características proporcionam um cozimento r</w:t>
            </w:r>
            <w:r>
              <w:rPr>
                <w:rFonts w:eastAsia="Times New Roman" w:cs="Arial"/>
                <w:b w:val="0"/>
                <w:color w:val="000000" w:themeColor="text1"/>
                <w:lang w:eastAsia="pt-BR"/>
              </w:rPr>
              <w:t>ápido e homogêneo. Dimensões aproximadas: 28,7 x 12,1 x 5,9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27,93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838,14</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20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bCs/>
                <w:color w:val="000000" w:themeColor="text1"/>
                <w:lang w:eastAsia="pt-BR"/>
              </w:rPr>
              <w:t>Unidade de Frigideira antiaderente com tampa de vidro tipo WOK.</w:t>
            </w:r>
            <w:r>
              <w:rPr>
                <w:rFonts w:eastAsia="Times New Roman" w:cs="Arial"/>
                <w:b w:val="0"/>
                <w:bCs/>
                <w:color w:val="000000" w:themeColor="text1"/>
                <w:lang w:eastAsia="pt-BR"/>
              </w:rPr>
              <w:t xml:space="preserve"> Produzida em alumínio, proporcionando um cozimento rápido e uniforme devido sua espessura. Revestimento antiaderente que possui alto poder de antiaderência e garante maior resistência à abrasão. Cabo e pegador produzidos em baquelite antitérmico, que </w:t>
            </w:r>
            <w:r>
              <w:rPr>
                <w:rFonts w:eastAsia="Times New Roman" w:cs="Arial"/>
                <w:b w:val="0"/>
                <w:bCs/>
                <w:color w:val="000000" w:themeColor="text1"/>
                <w:lang w:eastAsia="pt-BR"/>
              </w:rPr>
              <w:lastRenderedPageBreak/>
              <w:t>gara</w:t>
            </w:r>
            <w:r>
              <w:rPr>
                <w:rFonts w:eastAsia="Times New Roman" w:cs="Arial"/>
                <w:b w:val="0"/>
                <w:bCs/>
                <w:color w:val="000000" w:themeColor="text1"/>
                <w:lang w:eastAsia="pt-BR"/>
              </w:rPr>
              <w:t xml:space="preserve">nte segurança durante o manuseio e evita queimaduras. Fácil de limpar e que pode ir à máquina de lavar louças. Tampa em vidro temperado com saída de vapor. Borda da tampa em inox.  Medidas: Diâmetro entre 28 cm e 32 cm; Espessura: aproximada: entre 2 mm a </w:t>
            </w:r>
            <w:r>
              <w:rPr>
                <w:rFonts w:eastAsia="Times New Roman" w:cs="Arial"/>
                <w:b w:val="0"/>
                <w:bCs/>
                <w:color w:val="000000" w:themeColor="text1"/>
                <w:lang w:eastAsia="pt-BR"/>
              </w:rPr>
              <w:t xml:space="preserve">3 mm; Altura aproximada: 7cm. Capacidade aproximada: 4 litros.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PANELUX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MULTIFLON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FORTALEZA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137,17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2.743,50</w:t>
            </w:r>
          </w:p>
        </w:tc>
      </w:tr>
      <w:tr w:rsidR="007F45B2">
        <w:tc>
          <w:tcPr>
            <w:tcW w:w="1560"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outlineLvl w:val="0"/>
              <w:rPr>
                <w:rFonts w:eastAsia="Times New Roman" w:cs="Arial"/>
                <w:b w:val="0"/>
                <w:bCs/>
                <w:color w:val="000000" w:themeColor="text1"/>
                <w:lang w:eastAsia="pt-BR"/>
              </w:rPr>
            </w:pPr>
            <w:r>
              <w:rPr>
                <w:rFonts w:eastAsia="Times New Roman" w:cs="Arial"/>
                <w:b w:val="0"/>
                <w:bCs/>
                <w:color w:val="000000" w:themeColor="text1"/>
                <w:lang w:eastAsia="pt-BR"/>
              </w:rPr>
              <w:t>15</w:t>
            </w:r>
          </w:p>
        </w:tc>
        <w:tc>
          <w:tcPr>
            <w:tcW w:w="9356"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outlineLvl w:val="0"/>
              <w:rPr>
                <w:rFonts w:eastAsia="Times New Roman" w:cs="Arial"/>
                <w:b w:val="0"/>
                <w:bCs/>
                <w:color w:val="000000" w:themeColor="text1"/>
                <w:lang w:eastAsia="pt-BR"/>
              </w:rPr>
            </w:pPr>
            <w:r>
              <w:rPr>
                <w:rFonts w:eastAsia="Times New Roman" w:cs="Arial"/>
                <w:bCs/>
                <w:color w:val="000000" w:themeColor="text1"/>
                <w:lang w:eastAsia="pt-BR"/>
              </w:rPr>
              <w:t>Unidade de Frigideira hotel antiaderente número 40. Linha hotel.</w:t>
            </w:r>
            <w:r>
              <w:rPr>
                <w:rFonts w:eastAsia="Times New Roman" w:cs="Arial"/>
                <w:b w:val="0"/>
                <w:bCs/>
                <w:color w:val="000000" w:themeColor="text1"/>
                <w:lang w:eastAsia="pt-BR"/>
              </w:rPr>
              <w:t xml:space="preserve"> Com cabo em baquelite</w:t>
            </w:r>
            <w:r>
              <w:rPr>
                <w:rFonts w:eastAsia="Times New Roman" w:cs="Arial"/>
                <w:b w:val="0"/>
                <w:bCs/>
                <w:color w:val="000000" w:themeColor="text1"/>
                <w:lang w:eastAsia="pt-BR"/>
              </w:rPr>
              <w:t>. Poderá conter alça auxiliar. Revestimento antiaderente que possui alto poder de antiaderência e garante maior resistência à abrasão e facilidade na limpeza. Medidas: Diâmetro: 40cm; Altura: entre 7,5cm a 8cm; Volume: entre 6 a 8,5 litros; Espessura aprox</w:t>
            </w:r>
            <w:r>
              <w:rPr>
                <w:rFonts w:eastAsia="Times New Roman" w:cs="Arial"/>
                <w:b w:val="0"/>
                <w:bCs/>
                <w:color w:val="000000" w:themeColor="text1"/>
                <w:lang w:eastAsia="pt-BR"/>
              </w:rPr>
              <w:t xml:space="preserve">imada: 2,25 mm. Utilizada para o preparo de diversos alimentos, saltear ou chapear. Proporciona um cozimento rápido e homogêneo.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VIGOR NACIONAL</w:t>
            </w:r>
          </w:p>
          <w:p w:rsidR="007F45B2" w:rsidRDefault="00C053AA">
            <w:pPr>
              <w:widowControl w:val="0"/>
              <w:suppressLineNumbers/>
              <w:spacing w:after="0" w:line="240" w:lineRule="auto"/>
              <w:jc w:val="center"/>
              <w:rPr>
                <w:rFonts w:eastAsia="Arial Unicode MS" w:cs="Arial"/>
                <w:b w:val="0"/>
                <w:color w:val="000000" w:themeColor="text1"/>
              </w:rPr>
            </w:pPr>
            <w:r>
              <w:rPr>
                <w:rFonts w:eastAsia="Times New Roman" w:cs="Arial"/>
                <w:b w:val="0"/>
                <w:bCs/>
                <w:color w:val="000000" w:themeColor="text1"/>
                <w:lang w:eastAsia="pt-BR"/>
              </w:rPr>
              <w:t>ABC</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170,99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Times New Roman" w:cs="Arial"/>
                <w:b w:val="0"/>
                <w:bCs/>
                <w:color w:val="000000" w:themeColor="text1"/>
                <w:lang w:eastAsia="pt-BR"/>
              </w:rPr>
            </w:pPr>
            <w:r>
              <w:rPr>
                <w:rFonts w:eastAsia="Times New Roman" w:cs="Arial"/>
                <w:b w:val="0"/>
                <w:bCs/>
                <w:color w:val="000000" w:themeColor="text1"/>
                <w:lang w:eastAsia="pt-BR"/>
              </w:rPr>
              <w:t>2.564,88</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1200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Garfo em aço inox.</w:t>
            </w:r>
            <w:r>
              <w:rPr>
                <w:rFonts w:eastAsia="Arial Unicode MS" w:cs="Arial"/>
                <w:b w:val="0"/>
                <w:color w:val="000000" w:themeColor="text1"/>
              </w:rPr>
              <w:t xml:space="preserve"> Produto em aço inox com acabamento polido e monobloco (sem emendas).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YAZI</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ZEIN</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4,45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5.349,60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15</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Garfo Trinchante em Inox.</w:t>
            </w:r>
            <w:r>
              <w:rPr>
                <w:rFonts w:eastAsia="Times New Roman" w:cs="Arial"/>
                <w:b w:val="0"/>
                <w:color w:val="000000" w:themeColor="text1"/>
                <w:lang w:eastAsia="pt-BR"/>
              </w:rPr>
              <w:t xml:space="preserve"> Produto 100% aço inox, sem emendas, com gancho no cabo e comprimento mínimo de 34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GOURMET MIX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DAIWA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15,41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231,15</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70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color w:val="000000" w:themeColor="text1"/>
              </w:rPr>
              <w:t xml:space="preserve">Unidades de Garrafas térmicas </w:t>
            </w:r>
            <w:r>
              <w:rPr>
                <w:rFonts w:eastAsia="Arial Unicode MS" w:cs="Arial"/>
                <w:b w:val="0"/>
                <w:color w:val="000000" w:themeColor="text1"/>
              </w:rPr>
              <w:t>tipo magic pump. Capacidade: 1,8 litros.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TERMOLAR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INVICTA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71,55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5.008,50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 xml:space="preserve">Unidades de Jarra de Vidro. </w:t>
            </w:r>
            <w:r>
              <w:rPr>
                <w:rFonts w:eastAsia="Times New Roman" w:cs="Arial"/>
                <w:b w:val="0"/>
                <w:color w:val="000000" w:themeColor="text1"/>
                <w:lang w:eastAsia="pt-BR"/>
              </w:rPr>
              <w:t>Jarra bojuda em vidro transparente, incolor, com bico e capacidade mínima 2 litros. Dimensões aproximadas:</w:t>
            </w:r>
            <w:r>
              <w:rPr>
                <w:rFonts w:eastAsia="Arial Unicode MS" w:cs="Arial"/>
                <w:b w:val="0"/>
                <w:color w:val="000000" w:themeColor="text1"/>
              </w:rPr>
              <w:t xml:space="preserve"> </w:t>
            </w:r>
            <w:r>
              <w:rPr>
                <w:rFonts w:eastAsia="Times New Roman" w:cs="Arial"/>
                <w:b w:val="0"/>
                <w:color w:val="000000" w:themeColor="text1"/>
                <w:lang w:eastAsia="pt-BR"/>
              </w:rPr>
              <w:t>15x15x17 cm (LxCxA).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RUVOLO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NADIR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EURO 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COLOREC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LUVIDARTE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BORMIOLI ROCCO</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55,14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2.205,92</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150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w:t>
            </w:r>
            <w:r>
              <w:rPr>
                <w:rFonts w:eastAsia="Arial Unicode MS" w:cs="Arial"/>
                <w:color w:val="000000" w:themeColor="text1"/>
              </w:rPr>
              <w:t xml:space="preserve"> de Jarra Plástica Graduada.</w:t>
            </w:r>
            <w:r>
              <w:rPr>
                <w:rFonts w:eastAsia="Arial Unicode MS" w:cs="Arial"/>
                <w:b w:val="0"/>
                <w:color w:val="000000" w:themeColor="text1"/>
              </w:rPr>
              <w:t xml:space="preserve"> Produto em PVC, transparente e com tampa. Capacidade mínima: 4 litros.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TRITEC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PLASMONT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JOLLY</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24,79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3.719,62</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cs="Arial"/>
                <w:b w:val="0"/>
                <w:color w:val="000000" w:themeColor="text1"/>
              </w:rPr>
            </w:pPr>
            <w:r>
              <w:rPr>
                <w:rFonts w:cs="Arial"/>
                <w:b w:val="0"/>
                <w:color w:val="000000" w:themeColor="text1"/>
              </w:rPr>
              <w:t>15</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cs="Arial"/>
                <w:color w:val="000000" w:themeColor="text1"/>
              </w:rPr>
            </w:pPr>
            <w:r>
              <w:rPr>
                <w:rFonts w:cs="Arial"/>
                <w:color w:val="000000" w:themeColor="text1"/>
              </w:rPr>
              <w:t xml:space="preserve">Unidades de jarra medidora de vidro, 1 Litro. </w:t>
            </w:r>
            <w:r>
              <w:rPr>
                <w:rFonts w:cs="Arial"/>
                <w:b w:val="0"/>
                <w:color w:val="000000" w:themeColor="text1"/>
              </w:rPr>
              <w:t xml:space="preserve">Feita em vidro borosilicato, </w:t>
            </w:r>
            <w:r>
              <w:rPr>
                <w:rFonts w:cs="Arial"/>
                <w:b w:val="0"/>
                <w:color w:val="000000" w:themeColor="text1"/>
              </w:rPr>
              <w:t>resistente a variações de temperatura, indo do freezer ao micro-ondas. Possui bico direcionador,  capacidade 1 litro.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HAÜSKRAFT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MARINEX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DYNASTY</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61,53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923,07</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cs="Arial"/>
                <w:b w:val="0"/>
                <w:color w:val="000000" w:themeColor="text1"/>
              </w:rPr>
            </w:pPr>
            <w:r>
              <w:rPr>
                <w:rFonts w:cs="Arial"/>
                <w:b w:val="0"/>
                <w:color w:val="000000" w:themeColor="text1"/>
              </w:rPr>
              <w:t>30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cs="Arial"/>
                <w:color w:val="000000" w:themeColor="text1"/>
              </w:rPr>
              <w:t>Unidades de Leiteira/ fervedor em alumínio.</w:t>
            </w:r>
            <w:r>
              <w:rPr>
                <w:rFonts w:cs="Arial"/>
                <w:b w:val="0"/>
                <w:color w:val="000000" w:themeColor="text1"/>
              </w:rPr>
              <w:t xml:space="preserve"> Hotel. Número 16. Produzida em alumínio polido, gar</w:t>
            </w:r>
            <w:r>
              <w:rPr>
                <w:rFonts w:cs="Arial"/>
                <w:b w:val="0"/>
                <w:color w:val="000000" w:themeColor="text1"/>
              </w:rPr>
              <w:t xml:space="preserve">antindo durabilidade e higiene. Com cabo de baquelite, garantindo segurança contra calor. Rápida no cozimento, garante mais segurança na hora de preparar refeições. É ideal Design reto, facilitando na limpeza. </w:t>
            </w:r>
            <w:r>
              <w:rPr>
                <w:rFonts w:cs="Arial"/>
                <w:b w:val="0"/>
                <w:bCs/>
                <w:color w:val="000000" w:themeColor="text1"/>
              </w:rPr>
              <w:t xml:space="preserve">Medidas: </w:t>
            </w:r>
            <w:r>
              <w:rPr>
                <w:rFonts w:cs="Arial"/>
                <w:b w:val="0"/>
                <w:color w:val="000000" w:themeColor="text1"/>
              </w:rPr>
              <w:t>Altura: 16 cm; Largura/Diâmetro do Pr</w:t>
            </w:r>
            <w:r>
              <w:rPr>
                <w:rFonts w:cs="Arial"/>
                <w:b w:val="0"/>
                <w:color w:val="000000" w:themeColor="text1"/>
              </w:rPr>
              <w:t xml:space="preserve">oduto: 16 cm; Comprimento do Produto: 23 cm; Peso (aproximado): 300 g; </w:t>
            </w:r>
            <w:r>
              <w:rPr>
                <w:rFonts w:cs="Arial"/>
                <w:b w:val="0"/>
                <w:bCs/>
                <w:color w:val="000000" w:themeColor="text1"/>
              </w:rPr>
              <w:t>Espessura:</w:t>
            </w:r>
            <w:r>
              <w:rPr>
                <w:rFonts w:cs="Arial"/>
                <w:b w:val="0"/>
                <w:color w:val="000000" w:themeColor="text1"/>
              </w:rPr>
              <w:t xml:space="preserve"> 2mm; Capacidade: entre 3 litros e 3,4 litros.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PANELUX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ALUMÍNIO 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ALUMÍNIO VIGOR</w:t>
            </w:r>
          </w:p>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rPr>
              <w:t>NIGRO</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46,94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1.408,32</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b w:val="0"/>
                <w:noProof/>
                <w:color w:val="000000" w:themeColor="text1"/>
                <w:lang w:eastAsia="pt-BR"/>
              </w:rPr>
              <mc:AlternateContent>
                <mc:Choice Requires="wpg">
                  <w:drawing>
                    <wp:anchor distT="0" distB="0" distL="114300" distR="114300" simplePos="0" relativeHeight="251691008" behindDoc="0" locked="0" layoutInCell="1" allowOverlap="1">
                      <wp:simplePos x="0" y="0"/>
                      <wp:positionH relativeFrom="column">
                        <wp:posOffset>5467985</wp:posOffset>
                      </wp:positionH>
                      <wp:positionV relativeFrom="paragraph">
                        <wp:posOffset>408940</wp:posOffset>
                      </wp:positionV>
                      <wp:extent cx="971550" cy="971550"/>
                      <wp:effectExtent l="0" t="0" r="0" b="0"/>
                      <wp:wrapSquare wrapText="bothSides"/>
                      <wp:docPr id="10" name="Imagem 6" descr="C:\Users\SEC EDUCACAO\Pictures\omie___lixeira_plast_jaguar_600_lts_c-_suporte_metal_c2731__con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 EDUCACAO\Pictures\omie___lixeira_plast_jaguar_600_lts_c-_suporte_metal_c2731__conv.jpg"/>
                              <pic:cNvPicPr>
                                <a:picLocks noChangeAspect="1"/>
                              </pic:cNvPicPr>
                            </pic:nvPicPr>
                            <pic:blipFill>
                              <a:blip r:embed="rId27"/>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91008;o:allowoverlap:true;o:allowincell:true;mso-position-horizontal-relative:text;margin-left:430.5pt;mso-position-horizontal:absolute;mso-position-vertical-relative:text;margin-top:32.2pt;mso-position-vertical:absolute;width:76.5pt;height:76.5pt;mso-wrap-distance-left:9.0pt;mso-wrap-distance-top:0.0pt;mso-wrap-distance-right:9.0pt;mso-wrap-distance-bottom:0.0pt;" stroked="f">
                      <v:path textboxrect="0,0,0,0"/>
                      <w10:wrap type="square"/>
                      <v:imagedata r:id="rId28" o:title=""/>
                    </v:shape>
                  </w:pict>
                </mc:Fallback>
              </mc:AlternateContent>
            </w:r>
            <w:r>
              <w:rPr>
                <w:rFonts w:eastAsia="Times New Roman" w:cs="Arial"/>
                <w:color w:val="000000" w:themeColor="text1"/>
                <w:lang w:eastAsia="pt-BR"/>
              </w:rPr>
              <w:t>Unidades</w:t>
            </w:r>
            <w:r>
              <w:rPr>
                <w:rFonts w:eastAsia="Arial Unicode MS" w:cs="Arial"/>
                <w:color w:val="000000" w:themeColor="text1"/>
              </w:rPr>
              <w:t xml:space="preserve"> de Lixeira, capacidade mínima 60 litros.</w:t>
            </w:r>
            <w:r>
              <w:rPr>
                <w:rFonts w:eastAsia="Arial Unicode MS" w:cs="Arial"/>
                <w:b w:val="0"/>
                <w:color w:val="000000" w:themeColor="text1"/>
              </w:rPr>
              <w:t xml:space="preserve"> Suporte e pedal em aço galvanizado, com quatro ponteiras para não danificar o piso. Cesto removível, em polipropileno, na cor branca e com alças. Medidas aproximadas: Altura: 74 cm e diâmetro de 44 cm. Material atóxico 100% virgem. Polipropileno. Aciona a</w:t>
            </w:r>
            <w:r>
              <w:rPr>
                <w:rFonts w:eastAsia="Arial Unicode MS" w:cs="Arial"/>
                <w:b w:val="0"/>
                <w:color w:val="000000" w:themeColor="text1"/>
              </w:rPr>
              <w:t>bertura e fechamento por pedal.</w:t>
            </w:r>
            <w:r>
              <w:rPr>
                <w:rFonts w:ascii="Times New Roman" w:eastAsia="Times New Roman" w:hAnsi="Times New Roman"/>
                <w:color w:val="000000"/>
                <w:sz w:val="0"/>
                <w:szCs w:val="0"/>
                <w:shd w:val="clear" w:color="000000" w:fill="000000"/>
              </w:rPr>
              <w:t xml:space="preserve">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lang w:val="en-US"/>
              </w:rPr>
              <w:t>BENZOLIMP</w:t>
            </w:r>
          </w:p>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lang w:val="en-US"/>
              </w:rPr>
              <w:t>JAGUAR</w:t>
            </w:r>
          </w:p>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lang w:val="en-US"/>
              </w:rPr>
              <w:t>JSN</w:t>
            </w:r>
          </w:p>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lang w:val="en-US"/>
              </w:rPr>
              <w:t>RDL CLEAN</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lang w:val="en-US"/>
              </w:rPr>
              <w:t>202,92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lang w:val="en-US"/>
              </w:rPr>
            </w:pPr>
            <w:r>
              <w:rPr>
                <w:rFonts w:eastAsia="Arial Unicode MS" w:cs="Arial"/>
                <w:b w:val="0"/>
                <w:color w:val="000000" w:themeColor="text1"/>
                <w:lang w:val="en-US"/>
              </w:rPr>
              <w:t>8.116,80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heme="majorEastAsia" w:cs="Arial"/>
                <w:b w:val="0"/>
                <w:bCs/>
                <w:color w:val="000000" w:themeColor="text1"/>
              </w:rPr>
            </w:pPr>
            <w:r>
              <w:rPr>
                <w:rFonts w:eastAsiaTheme="majorEastAsia" w:cs="Arial"/>
                <w:b w:val="0"/>
                <w:bCs/>
                <w:color w:val="000000" w:themeColor="text1"/>
              </w:rPr>
              <w:t>25</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noProof/>
                <w:color w:val="000000" w:themeColor="text1"/>
                <w:lang w:eastAsia="pt-BR"/>
              </w:rPr>
              <mc:AlternateContent>
                <mc:Choice Requires="wpg">
                  <w:drawing>
                    <wp:anchor distT="0" distB="0" distL="114300" distR="114300" simplePos="0" relativeHeight="251692032" behindDoc="0" locked="0" layoutInCell="1" allowOverlap="1">
                      <wp:simplePos x="0" y="0"/>
                      <wp:positionH relativeFrom="column">
                        <wp:posOffset>5601335</wp:posOffset>
                      </wp:positionH>
                      <wp:positionV relativeFrom="paragraph">
                        <wp:posOffset>314325</wp:posOffset>
                      </wp:positionV>
                      <wp:extent cx="838200" cy="838200"/>
                      <wp:effectExtent l="0" t="0" r="0" b="0"/>
                      <wp:wrapSquare wrapText="bothSides"/>
                      <wp:docPr id="11" name="Imagem 8" descr="https://cdn.leroymerlin.com.br/products/coletor_de_lixo_lixeira_120_litros_com_pedal_e_rodas_antares_1571103747_d689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leroymerlin.com.br/products/coletor_de_lixo_lixeira_120_litros_com_pedal_e_rodas_antares_1571103747_d689_600x600.jpg"/>
                              <pic:cNvPicPr>
                                <a:picLocks noChangeAspect="1"/>
                              </pic:cNvPicPr>
                            </pic:nvPicPr>
                            <pic:blipFill>
                              <a:blip r:embed="rId29"/>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92032;o:allowoverlap:true;o:allowincell:true;mso-position-horizontal-relative:text;margin-left:441.0pt;mso-position-horizontal:absolute;mso-position-vertical-relative:text;margin-top:24.8pt;mso-position-vertical:absolute;width:66.0pt;height:66.0pt;mso-wrap-distance-left:9.0pt;mso-wrap-distance-top:0.0pt;mso-wrap-distance-right:9.0pt;mso-wrap-distance-bottom:0.0pt;" stroked="f">
                      <v:path textboxrect="0,0,0,0"/>
                      <w10:wrap type="square"/>
                      <v:imagedata r:id="rId30" o:title=""/>
                    </v:shape>
                  </w:pict>
                </mc:Fallback>
              </mc:AlternateContent>
            </w:r>
            <w:r>
              <w:rPr>
                <w:rFonts w:eastAsiaTheme="majorEastAsia" w:cs="Arial"/>
                <w:bCs/>
                <w:color w:val="000000" w:themeColor="text1"/>
              </w:rPr>
              <w:t>Unidades de Lixeira/contentor 120 litros, com rodas, com pedal.</w:t>
            </w:r>
            <w:r>
              <w:rPr>
                <w:rFonts w:eastAsiaTheme="majorEastAsia" w:cs="Arial"/>
                <w:b w:val="0"/>
                <w:bCs/>
                <w:color w:val="000000" w:themeColor="text1"/>
              </w:rPr>
              <w:t xml:space="preserve"> </w:t>
            </w:r>
            <w:r>
              <w:rPr>
                <w:rFonts w:eastAsia="Arial Unicode MS" w:cs="Arial"/>
                <w:b w:val="0"/>
                <w:color w:val="000000" w:themeColor="text1"/>
              </w:rPr>
              <w:t>Fabricados em Polietileno de Alta Densidade (PEAD). Rodas do carrinho coletor em borracha maciça. Resistentes a altos impactos, raios ultra violetas (UV), intempéries e repetidas lavagens. O pedal é elaborado em aço carbono pintado (epóxi preto). Atendem a</w:t>
            </w:r>
            <w:r>
              <w:rPr>
                <w:rFonts w:eastAsia="Arial Unicode MS" w:cs="Arial"/>
                <w:b w:val="0"/>
                <w:color w:val="000000" w:themeColor="text1"/>
              </w:rPr>
              <w:t>s normas da vigilância sanitária, trazendo segurança, confiabilidade e durabilidade. Dimensões aproximadas (PxLxA): 55 x 57 x 95 cm.</w:t>
            </w:r>
            <w:r>
              <w:t xml:space="preserve">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BENZOLIMP</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RDL CLEAN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MAISPLAST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340,80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8.520,05</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heme="majorEastAsia" w:cs="Arial"/>
                <w:b w:val="0"/>
                <w:bCs/>
                <w:color w:val="000000" w:themeColor="text1"/>
              </w:rPr>
            </w:pPr>
            <w:r>
              <w:rPr>
                <w:rFonts w:eastAsiaTheme="majorEastAsia" w:cs="Arial"/>
                <w:b w:val="0"/>
                <w:bCs/>
                <w:color w:val="000000" w:themeColor="text1"/>
              </w:rPr>
              <w:t>15</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heme="majorEastAsia" w:cs="Arial"/>
                <w:bCs/>
                <w:color w:val="000000" w:themeColor="text1"/>
              </w:rPr>
              <w:t>Unidades de Lixeira/contentor 240 litros, com rodas, com pedal.</w:t>
            </w:r>
            <w:r>
              <w:rPr>
                <w:rFonts w:eastAsiaTheme="majorEastAsia" w:cs="Arial"/>
                <w:b w:val="0"/>
                <w:bCs/>
                <w:color w:val="000000" w:themeColor="text1"/>
              </w:rPr>
              <w:t xml:space="preserve"> </w:t>
            </w:r>
            <w:r>
              <w:rPr>
                <w:rFonts w:eastAsia="Arial Unicode MS" w:cs="Arial"/>
                <w:b w:val="0"/>
                <w:color w:val="000000" w:themeColor="text1"/>
              </w:rPr>
              <w:t>Fabricados em Polietileno de Alta Densidade (PEAD). Rodas do carrinho coletor em borracha maciça. Resistentes a altos impactos, raios ultra violetas (UV), intempéries e repetidas lavagens. O pedal é elaborado em aço carbono pintado (epóxi preto). Atendem a</w:t>
            </w:r>
            <w:r>
              <w:rPr>
                <w:rFonts w:eastAsia="Arial Unicode MS" w:cs="Arial"/>
                <w:b w:val="0"/>
                <w:color w:val="000000" w:themeColor="text1"/>
              </w:rPr>
              <w:t xml:space="preserve">s normas da </w:t>
            </w:r>
            <w:r>
              <w:rPr>
                <w:rFonts w:eastAsia="Arial Unicode MS" w:cs="Arial"/>
                <w:b w:val="0"/>
                <w:color w:val="000000" w:themeColor="text1"/>
              </w:rPr>
              <w:lastRenderedPageBreak/>
              <w:t>vigilância sanitária, trazendo segurança, confiabilidade e durabilidade. Dimensões aproximadas: (PxLxA): 73 x 57 x 116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BENZOLIMP</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RDL CLEAN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TNAPLAST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617,94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9.269,10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40000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bCs/>
                <w:color w:val="000000" w:themeColor="text1"/>
              </w:rPr>
              <w:t>Unidades de Luva de Vinil/Silicone para Procedimentos - sem talco (</w:t>
            </w:r>
            <w:r>
              <w:rPr>
                <w:rFonts w:eastAsia="Arial Unicode MS" w:cs="Arial"/>
                <w:bCs/>
                <w:color w:val="000000" w:themeColor="text1"/>
              </w:rPr>
              <w:t>Anti Alérgica) – Transparente</w:t>
            </w:r>
            <w:bookmarkStart w:id="1" w:name="fpide_id"/>
            <w:bookmarkEnd w:id="1"/>
            <w:r>
              <w:rPr>
                <w:rFonts w:eastAsia="Arial Unicode MS" w:cs="Arial"/>
                <w:bCs/>
                <w:color w:val="000000" w:themeColor="text1"/>
              </w:rPr>
              <w:t>. Descartável</w:t>
            </w:r>
            <w:r>
              <w:rPr>
                <w:rFonts w:eastAsia="Arial Unicode MS" w:cs="Arial"/>
                <w:b w:val="0"/>
                <w:bCs/>
                <w:color w:val="000000" w:themeColor="text1"/>
              </w:rPr>
              <w:t xml:space="preserve">. </w:t>
            </w:r>
            <w:r>
              <w:rPr>
                <w:rFonts w:eastAsia="Arial Unicode MS" w:cs="Arial"/>
                <w:b w:val="0"/>
                <w:color w:val="000000" w:themeColor="text1"/>
              </w:rPr>
              <w:t>Luva de segurança confeccionada em resina vinílica; cor transparente; sem pulverização interna com pó bioabsorvível (sem talco). Redutor alérgico; Ambidestra. Indicada para proteção das mãos do usuário em operaçõ</w:t>
            </w:r>
            <w:r>
              <w:rPr>
                <w:rFonts w:eastAsia="Arial Unicode MS" w:cs="Arial"/>
                <w:b w:val="0"/>
                <w:color w:val="000000" w:themeColor="text1"/>
              </w:rPr>
              <w:t>es leves-médias em indústrias cosméticas, estética, pesquisa, saneamento básico e alimentícia. Instruções de uso: produto de uso único - proibido reprocessar; evitar calor excessivo e umidade; manter em local seco e arejado; proteger da luz solar; material</w:t>
            </w:r>
            <w:r>
              <w:rPr>
                <w:rFonts w:eastAsia="Arial Unicode MS" w:cs="Arial"/>
                <w:b w:val="0"/>
                <w:color w:val="000000" w:themeColor="text1"/>
              </w:rPr>
              <w:t xml:space="preserve"> descartável - destruir após o uso. Necessidade dos tamanhos P, M e G. Com Certificado de Aprovação do Ministério do Trabalho.</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DESCARPACK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DANY</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TALGE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VOLK</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0,29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11.771,42</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10</w:t>
            </w:r>
          </w:p>
        </w:tc>
        <w:tc>
          <w:tcPr>
            <w:tcW w:w="9356" w:type="dxa"/>
            <w:tcBorders>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bCs/>
                <w:color w:val="000000" w:themeColor="text1"/>
              </w:rPr>
              <w:t>Unidades de Luva de malha de aço inoxidável.</w:t>
            </w:r>
            <w:r>
              <w:rPr>
                <w:rFonts w:eastAsia="Arial Unicode MS" w:cs="Arial"/>
                <w:b w:val="0"/>
                <w:bCs/>
                <w:color w:val="000000" w:themeColor="text1"/>
              </w:rPr>
              <w:t xml:space="preserve"> Fechamento com pulseira de malha inox ajustável no pulso, ambidestra, curta. Usada principalmente no segmento alimentício, protegendo contra alta agressão por corte de facas. Necessidade dos tamanhos P, M e G. </w:t>
            </w:r>
            <w:r>
              <w:rPr>
                <w:rFonts w:eastAsia="Arial Unicode MS" w:cs="Arial"/>
                <w:b w:val="0"/>
                <w:color w:val="000000" w:themeColor="text1"/>
              </w:rPr>
              <w:t>Com Certificado de Aprovação do Ministério do</w:t>
            </w:r>
            <w:r>
              <w:rPr>
                <w:rFonts w:eastAsia="Arial Unicode MS" w:cs="Arial"/>
                <w:b w:val="0"/>
                <w:color w:val="000000" w:themeColor="text1"/>
              </w:rPr>
              <w:t xml:space="preserve"> Trabalho. Anexo 13.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VOLK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EUROFLEX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298,88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2.988,80</w:t>
            </w:r>
          </w:p>
        </w:tc>
      </w:tr>
      <w:tr w:rsidR="007F45B2">
        <w:tc>
          <w:tcPr>
            <w:tcW w:w="1560"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outlineLvl w:val="0"/>
              <w:rPr>
                <w:rFonts w:eastAsia="Times New Roman" w:cs="Arial"/>
                <w:b w:val="0"/>
                <w:bCs/>
                <w:lang w:eastAsia="pt-BR"/>
              </w:rPr>
            </w:pPr>
            <w:r>
              <w:rPr>
                <w:rFonts w:eastAsia="Times New Roman" w:cs="Arial"/>
                <w:b w:val="0"/>
                <w:bCs/>
                <w:lang w:eastAsia="pt-BR"/>
              </w:rPr>
              <w:t>20</w:t>
            </w:r>
          </w:p>
        </w:tc>
        <w:tc>
          <w:tcPr>
            <w:tcW w:w="9356"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outlineLvl w:val="0"/>
              <w:rPr>
                <w:rFonts w:eastAsia="Times New Roman" w:cs="Arial"/>
                <w:b w:val="0"/>
                <w:bCs/>
                <w:lang w:eastAsia="pt-BR"/>
              </w:rPr>
            </w:pPr>
            <w:r>
              <w:rPr>
                <w:rFonts w:eastAsia="Times New Roman" w:cs="Arial"/>
                <w:bCs/>
                <w:lang w:eastAsia="pt-BR"/>
              </w:rPr>
              <w:t xml:space="preserve">Unidades de Pá tipo remo, reta, para caldeirão. </w:t>
            </w:r>
            <w:r>
              <w:rPr>
                <w:rFonts w:eastAsia="Times New Roman" w:cs="Arial"/>
                <w:b w:val="0"/>
                <w:bCs/>
                <w:lang w:eastAsia="pt-BR"/>
              </w:rPr>
              <w:t>Produzido em polietileno, material atóxico, de fácil higienização, suporta temperaturas de até 100ºC. Dimensões aproximadas de</w:t>
            </w:r>
            <w:r>
              <w:t xml:space="preserve"> </w:t>
            </w:r>
            <w:r>
              <w:rPr>
                <w:rFonts w:eastAsia="Times New Roman" w:cs="Arial"/>
                <w:b w:val="0"/>
                <w:bCs/>
                <w:lang w:eastAsia="pt-BR"/>
              </w:rPr>
              <w:t>(Comp. X Larg. X Alt</w:t>
            </w:r>
            <w:r>
              <w:rPr>
                <w:rFonts w:eastAsia="Times New Roman" w:cs="Arial"/>
                <w:b w:val="0"/>
                <w:bCs/>
                <w:lang w:eastAsia="pt-BR"/>
              </w:rPr>
              <w:t>) 90,0 x 9,0 x 4,0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KITPLAS</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SOLRAC</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PRONYL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146,54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2.930,90</w:t>
            </w:r>
          </w:p>
        </w:tc>
      </w:tr>
      <w:tr w:rsidR="007F45B2">
        <w:tc>
          <w:tcPr>
            <w:tcW w:w="1560"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outlineLvl w:val="0"/>
              <w:rPr>
                <w:rFonts w:eastAsia="Times New Roman" w:cs="Arial"/>
                <w:b w:val="0"/>
                <w:bCs/>
                <w:color w:val="000000" w:themeColor="text1"/>
                <w:lang w:eastAsia="pt-BR"/>
              </w:rPr>
            </w:pPr>
            <w:r>
              <w:rPr>
                <w:rFonts w:eastAsia="Times New Roman" w:cs="Arial"/>
                <w:b w:val="0"/>
                <w:bCs/>
                <w:color w:val="000000" w:themeColor="text1"/>
                <w:lang w:eastAsia="pt-BR"/>
              </w:rPr>
              <w:t>20</w:t>
            </w:r>
          </w:p>
        </w:tc>
        <w:tc>
          <w:tcPr>
            <w:tcW w:w="9356" w:type="dxa"/>
            <w:tcBorders>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outlineLvl w:val="0"/>
              <w:rPr>
                <w:rFonts w:eastAsia="Times New Roman" w:cs="Arial"/>
                <w:b w:val="0"/>
                <w:bCs/>
                <w:color w:val="000000" w:themeColor="text1"/>
                <w:lang w:eastAsia="pt-BR"/>
              </w:rPr>
            </w:pPr>
            <w:r>
              <w:rPr>
                <w:rFonts w:eastAsia="Times New Roman" w:cs="Arial"/>
                <w:bCs/>
                <w:color w:val="000000" w:themeColor="text1"/>
                <w:lang w:eastAsia="pt-BR"/>
              </w:rPr>
              <w:t>Unidades de pallets plástico 1,0m x 1,20m, superfície lisa, vazado.</w:t>
            </w:r>
            <w:r>
              <w:rPr>
                <w:rFonts w:eastAsia="Times New Roman" w:cs="Arial"/>
                <w:b w:val="0"/>
                <w:bCs/>
                <w:color w:val="000000" w:themeColor="text1"/>
                <w:lang w:eastAsia="pt-BR"/>
              </w:rPr>
              <w:t xml:space="preserve"> Fabricado em Polietileno de Alta Densidade (PEAD) ou Polipropileno (PP), t</w:t>
            </w:r>
            <w:r>
              <w:rPr>
                <w:rFonts w:cs="Arial"/>
                <w:b w:val="0"/>
                <w:color w:val="000000" w:themeColor="text1"/>
                <w:shd w:val="clear" w:color="auto" w:fill="FFFFFF"/>
              </w:rPr>
              <w:t>rançado para suportar grandes cargas capacidade estática para até 7000 Kg, capacidade dinâmica para até 2000 Kg. Leve, atóxico, de fácil higienização e resistente à ácidos, gorduras, solventes e odores e pode ser utilizado em áreas úmidas e câmaras frias.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MAISPLAST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250,85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5.017,00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30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Unidades de Panela de pressão em alumínio 7 litros.</w:t>
            </w:r>
            <w:r>
              <w:rPr>
                <w:rFonts w:eastAsia="Arial Unicode MS" w:cs="Arial"/>
                <w:b w:val="0"/>
                <w:color w:val="000000" w:themeColor="text1"/>
              </w:rPr>
              <w:t xml:space="preserve"> Com tecnologia Turbo</w:t>
            </w:r>
            <w:r>
              <w:rPr>
                <w:rFonts w:eastAsia="Arial Unicode MS" w:cs="Arial"/>
                <w:b w:val="0"/>
                <w:color w:val="000000" w:themeColor="text1"/>
              </w:rPr>
              <w:t>, válvula com maior pressão que permite um cozimento muito mais rápido e seguro. Possui também, uma válvula repetitiva para maior segurança, e cabo ergonômico para segurança no manuseio. Válvula removível que facilita a limpeza.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ROCHEDO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PANELUX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COURAÇA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146,82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4.404,60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color w:val="000000" w:themeColor="text1"/>
              </w:rPr>
              <w:t>Unidades de Panela de pressão 20,8 litros.</w:t>
            </w:r>
            <w:r>
              <w:rPr>
                <w:rFonts w:eastAsia="Arial Unicode MS" w:cs="Arial"/>
                <w:b w:val="0"/>
                <w:color w:val="000000" w:themeColor="text1"/>
              </w:rPr>
              <w:t xml:space="preserve"> Válvula múltipla para selecionar 3 pressões de cozimento. Tubo de pressão rosqueado na tampa. Asas para permitir a </w:t>
            </w:r>
            <w:r>
              <w:rPr>
                <w:rFonts w:eastAsia="Arial Unicode MS" w:cs="Arial"/>
                <w:b w:val="0"/>
                <w:color w:val="000000" w:themeColor="text1"/>
              </w:rPr>
              <w:lastRenderedPageBreak/>
              <w:t>abertura e fechamento da panela. Grelha, para manter os alimentos em c</w:t>
            </w:r>
            <w:r>
              <w:rPr>
                <w:rFonts w:eastAsia="Arial Unicode MS" w:cs="Arial"/>
                <w:b w:val="0"/>
                <w:color w:val="000000" w:themeColor="text1"/>
              </w:rPr>
              <w:t>onservas. Válvula de segurança repetitiva. Guarnição de borracha. Travas de segurança.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ROCHEDO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EIRILAR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NIGRO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FULGOR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ABC</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NACIONAL</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485,81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19.432,53</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left w:val="single" w:sz="1" w:space="0" w:color="000000"/>
              <w:bottom w:val="single" w:sz="1" w:space="0" w:color="000000"/>
              <w:right w:val="single" w:sz="4" w:space="0" w:color="auto"/>
            </w:tcBorders>
            <w:shd w:val="clear" w:color="auto" w:fill="auto"/>
          </w:tcPr>
          <w:p w:rsidR="007F45B2" w:rsidRDefault="00C053AA">
            <w:pPr>
              <w:widowControl w:val="0"/>
              <w:spacing w:after="0" w:line="240" w:lineRule="auto"/>
              <w:jc w:val="both"/>
              <w:rPr>
                <w:rFonts w:eastAsia="Times New Roman" w:cs="Arial"/>
                <w:b w:val="0"/>
                <w:color w:val="000000" w:themeColor="text1"/>
                <w:lang w:eastAsia="pt-BR"/>
              </w:rPr>
            </w:pPr>
            <w:r>
              <w:rPr>
                <w:rFonts w:eastAsia="Arial Unicode MS" w:cs="Arial"/>
                <w:noProof/>
                <w:color w:val="000000" w:themeColor="text1"/>
                <w:lang w:eastAsia="pt-BR"/>
              </w:rPr>
              <mc:AlternateContent>
                <mc:Choice Requires="wpg">
                  <w:drawing>
                    <wp:anchor distT="0" distB="0" distL="114300" distR="114300" simplePos="0" relativeHeight="251693056" behindDoc="0" locked="0" layoutInCell="1" allowOverlap="1">
                      <wp:simplePos x="0" y="0"/>
                      <wp:positionH relativeFrom="column">
                        <wp:posOffset>5791835</wp:posOffset>
                      </wp:positionH>
                      <wp:positionV relativeFrom="paragraph">
                        <wp:posOffset>0</wp:posOffset>
                      </wp:positionV>
                      <wp:extent cx="666750" cy="666750"/>
                      <wp:effectExtent l="0" t="0" r="0" b="0"/>
                      <wp:wrapSquare wrapText="bothSides"/>
                      <wp:docPr id="12" name="Imagem 9" descr="Imagem de Panela Alumínio Batido Fundido Grosso Tradicional N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m de Panela Alumínio Batido Fundido Grosso Tradicional N18"/>
                              <pic:cNvPicPr>
                                <a:picLocks noChangeAspect="1"/>
                              </pic:cNvPicPr>
                            </pic:nvPicPr>
                            <pic:blipFill>
                              <a:blip r:embed="rId31"/>
                              <a:stretch/>
                            </pic:blipFill>
                            <pic:spPr bwMode="auto">
                              <a:xfrm>
                                <a:off x="0" y="0"/>
                                <a:ext cx="666750" cy="6667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93056;o:allowoverlap:true;o:allowincell:true;mso-position-horizontal-relative:text;margin-left:456.0pt;mso-position-horizontal:absolute;mso-position-vertical-relative:text;margin-top:0.0pt;mso-position-vertical:absolute;width:52.5pt;height:52.5pt;mso-wrap-distance-left:9.0pt;mso-wrap-distance-top:0.0pt;mso-wrap-distance-right:9.0pt;mso-wrap-distance-bottom:0.0pt;" stroked="f">
                      <v:path textboxrect="0,0,0,0"/>
                      <w10:wrap type="square"/>
                      <v:imagedata r:id="rId32" o:title=""/>
                    </v:shape>
                  </w:pict>
                </mc:Fallback>
              </mc:AlternateContent>
            </w:r>
            <w:r>
              <w:rPr>
                <w:rFonts w:eastAsia="Arial Unicode MS" w:cs="Arial"/>
                <w:color w:val="000000" w:themeColor="text1"/>
              </w:rPr>
              <w:t>Unidades de Panela baixa tipo Caçarola, em alumínio batido, fundido, grosso.</w:t>
            </w:r>
            <w:r>
              <w:rPr>
                <w:rFonts w:eastAsia="Arial Unicode MS" w:cs="Arial"/>
                <w:b w:val="0"/>
                <w:color w:val="000000" w:themeColor="text1"/>
              </w:rPr>
              <w:t xml:space="preserve"> </w:t>
            </w:r>
            <w:r>
              <w:rPr>
                <w:rFonts w:eastAsia="Arial Unicode MS" w:cs="Arial"/>
                <w:color w:val="000000" w:themeColor="text1"/>
              </w:rPr>
              <w:t>Número 18.</w:t>
            </w:r>
            <w:r>
              <w:rPr>
                <w:rFonts w:eastAsia="Arial Unicode MS" w:cs="Arial"/>
                <w:b w:val="0"/>
                <w:color w:val="000000" w:themeColor="text1"/>
              </w:rPr>
              <w:t xml:space="preserve"> </w:t>
            </w:r>
            <w:r>
              <w:rPr>
                <w:rFonts w:eastAsia="Arial Unicode MS" w:cs="Arial"/>
                <w:b w:val="0"/>
                <w:color w:val="000000" w:themeColor="text1"/>
              </w:rPr>
              <w:t>Acabamento polido, alças reforçadas, fundidas juntamente com o restante da panela e em madeira envernizada. Diâmetro 18 cm, espessura aproximada 4mm, capacidade aproximada de 1,5l.</w:t>
            </w:r>
            <w: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HRT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RS Alumínio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ALUMFORTT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Alumínios La Forte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DIVIFORTE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63,42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1.268,45</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Panela baixa tipo Caçarola, em alumínio batido, fundido, grosso.</w:t>
            </w:r>
            <w:r>
              <w:rPr>
                <w:rFonts w:eastAsia="Times New Roman" w:cs="Arial"/>
                <w:b w:val="0"/>
                <w:color w:val="000000" w:themeColor="text1"/>
                <w:lang w:eastAsia="pt-BR"/>
              </w:rPr>
              <w:t xml:space="preserve"> </w:t>
            </w:r>
            <w:r>
              <w:rPr>
                <w:rFonts w:eastAsia="Times New Roman" w:cs="Arial"/>
                <w:color w:val="000000" w:themeColor="text1"/>
                <w:lang w:eastAsia="pt-BR"/>
              </w:rPr>
              <w:t>Número 24.</w:t>
            </w:r>
            <w:r>
              <w:rPr>
                <w:rFonts w:eastAsia="Times New Roman" w:cs="Arial"/>
                <w:b w:val="0"/>
                <w:color w:val="000000" w:themeColor="text1"/>
                <w:lang w:eastAsia="pt-BR"/>
              </w:rPr>
              <w:t xml:space="preserve"> Acabamento polido, alças reforçadas, fundidas juntamente com o restante da panela e em madeira envernizada. Diâmetro 24 cm, espessura aproximada 4mm</w:t>
            </w:r>
            <w:r>
              <w:rPr>
                <w:rFonts w:eastAsia="Times New Roman" w:cs="Arial"/>
                <w:b w:val="0"/>
                <w:color w:val="000000" w:themeColor="text1"/>
                <w:lang w:eastAsia="pt-BR"/>
              </w:rPr>
              <w:t>, capacidade aproximada de 3,8l.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HRT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RS Alumínio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ALUMFORTT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Alumínios La Forte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DIVIFORTE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112,53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2.250,72</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40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 xml:space="preserve">Unidades de Pegador de Massa em inox, cabo longo, sem emendas. </w:t>
            </w:r>
            <w:r>
              <w:rPr>
                <w:rFonts w:eastAsia="Arial Unicode MS" w:cs="Arial"/>
                <w:b w:val="0"/>
                <w:color w:val="000000" w:themeColor="text1"/>
              </w:rPr>
              <w:t>Dimensões mínimas 28 x 4.8 x 4.8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JAMES F.</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17,59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703,90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color w:val="000000" w:themeColor="text1"/>
              </w:rPr>
            </w:pPr>
            <w:r>
              <w:rPr>
                <w:rFonts w:eastAsia="Arial Unicode MS" w:cs="Arial"/>
                <w:color w:val="000000" w:themeColor="text1"/>
              </w:rPr>
              <w:t>Unidades de Peneira extra grande em aço inox.</w:t>
            </w:r>
            <w:r>
              <w:rPr>
                <w:rFonts w:eastAsia="Arial Unicode MS" w:cs="Arial"/>
                <w:b w:val="0"/>
                <w:color w:val="000000" w:themeColor="text1"/>
              </w:rPr>
              <w:t xml:space="preserve"> Tela arredondada, com pequenos furos, aro com suporte na extremidade, para apoiar a peneira. Cabo com furo passante para pendurar o utensílio. Diâmetro mínimo de 24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CLINK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KEHOME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PRATIC CHEF</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MIMO STYL</w:t>
            </w:r>
            <w:r>
              <w:rPr>
                <w:rFonts w:eastAsia="Arial Unicode MS" w:cs="Arial"/>
                <w:b w:val="0"/>
                <w:color w:val="000000" w:themeColor="text1"/>
              </w:rPr>
              <w:t>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31,93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638,60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30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color w:val="000000" w:themeColor="text1"/>
              </w:rPr>
              <w:t>Unidades de Peneira grande em aço inox.</w:t>
            </w:r>
            <w:r>
              <w:rPr>
                <w:rFonts w:eastAsia="Arial Unicode MS" w:cs="Arial"/>
                <w:b w:val="0"/>
                <w:color w:val="000000" w:themeColor="text1"/>
              </w:rPr>
              <w:t xml:space="preserve"> Tela arredondada, com pequenos furos, aro com suporte na extremidade, para apoiar a peneira. Cabo com furo passante para pendurar o utensílio. Diâmetro mínimo de 20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CLINK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KEHOME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PRATIC CHEF</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MIMO STYLE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20,66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619,87</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20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rPr>
            </w:pPr>
            <w:r>
              <w:rPr>
                <w:rFonts w:eastAsia="Arial Unicode MS" w:cs="Arial"/>
              </w:rPr>
              <w:t>Unidades de Peneira média em aço inox.</w:t>
            </w:r>
            <w:r>
              <w:rPr>
                <w:rFonts w:eastAsia="Arial Unicode MS" w:cs="Arial"/>
                <w:b w:val="0"/>
              </w:rPr>
              <w:t xml:space="preserve"> Tela arredondada, com pequenos furos, aro com suporte na extremidade, para apoiar a peneira. Cabo com furo passante para pendurar o utensílio. Diâmetro de 16 cm.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CLINK</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KEHOME</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BRINOX</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lastRenderedPageBreak/>
              <w:t>PRATIC CHEF</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MIMO STYLE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lastRenderedPageBreak/>
              <w:t>12,86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257,25</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20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 xml:space="preserve">Unidades de Pincel culinário de silicone. </w:t>
            </w:r>
            <w:r>
              <w:rPr>
                <w:rFonts w:eastAsia="Times New Roman" w:cs="Arial"/>
                <w:b w:val="0"/>
                <w:color w:val="000000" w:themeColor="text1"/>
                <w:lang w:eastAsia="pt-BR"/>
              </w:rPr>
              <w:t>Fabricado em silicone não arranha as formas e as panelas e ainda suporta altas temperaturas até 220°C. Pode ser lavado na lava-louças. Flexível,</w:t>
            </w:r>
            <w:r>
              <w:t xml:space="preserve"> </w:t>
            </w:r>
            <w:r>
              <w:rPr>
                <w:rFonts w:eastAsia="Times New Roman" w:cs="Arial"/>
                <w:b w:val="0"/>
                <w:color w:val="000000" w:themeColor="text1"/>
                <w:lang w:eastAsia="pt-BR"/>
              </w:rPr>
              <w:t xml:space="preserve">pode ser utilizado no </w:t>
            </w:r>
            <w:r>
              <w:rPr>
                <w:rFonts w:eastAsia="Times New Roman" w:cs="Arial"/>
                <w:b w:val="0"/>
                <w:color w:val="000000" w:themeColor="text1"/>
                <w:lang w:eastAsia="pt-BR"/>
              </w:rPr>
              <w:t>preparo de diferentes receitas para untar formas e assadeiras, pincelar pães, entre outras preparações.</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23,66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473,33</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250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Times New Roman" w:cs="Arial"/>
                <w:color w:val="000000" w:themeColor="text1"/>
                <w:lang w:eastAsia="pt-BR"/>
              </w:rPr>
              <w:t>Unidades</w:t>
            </w:r>
            <w:r>
              <w:rPr>
                <w:rFonts w:eastAsia="Arial Unicode MS" w:cs="Arial"/>
                <w:color w:val="000000" w:themeColor="text1"/>
              </w:rPr>
              <w:t xml:space="preserve"> de Pote Clic Retangular.</w:t>
            </w:r>
            <w:r>
              <w:rPr>
                <w:rFonts w:eastAsia="Arial Unicode MS" w:cs="Arial"/>
                <w:b w:val="0"/>
                <w:color w:val="000000" w:themeColor="text1"/>
              </w:rPr>
              <w:t xml:space="preserve"> Fabricado em plástico resistente com capacidade mínima de </w:t>
            </w:r>
            <w:r>
              <w:rPr>
                <w:rFonts w:eastAsia="Arial Unicode MS" w:cs="Arial"/>
                <w:color w:val="000000" w:themeColor="text1"/>
              </w:rPr>
              <w:t>3 litros</w:t>
            </w:r>
            <w:r>
              <w:rPr>
                <w:rFonts w:eastAsia="Arial Unicode MS" w:cs="Arial"/>
                <w:b w:val="0"/>
                <w:color w:val="000000" w:themeColor="text1"/>
              </w:rPr>
              <w:t xml:space="preserve"> e medidas aproximadas de: 285 x 150 x 108 mm.</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ORDENE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PLASMONT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PRATIC BOX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19,92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4.980,62</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300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Pote de plástico retangular. Capacidade mínima 5 litros</w:t>
            </w:r>
            <w:r>
              <w:rPr>
                <w:rFonts w:eastAsia="Times New Roman" w:cs="Arial"/>
                <w:b w:val="0"/>
                <w:color w:val="000000" w:themeColor="text1"/>
                <w:lang w:eastAsia="pt-BR"/>
              </w:rPr>
              <w:t>, pode ir ao freezer, microondas</w:t>
            </w:r>
            <w:r>
              <w:rPr>
                <w:rFonts w:eastAsia="Times New Roman" w:cs="Arial"/>
                <w:b w:val="0"/>
                <w:color w:val="000000" w:themeColor="text1"/>
                <w:lang w:eastAsia="pt-BR"/>
              </w:rPr>
              <w:t xml:space="preserve"> e lava-louças. Com alças que facilitam o manuseio. Livre de BPA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SANREMO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PLASUTIL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PLASVALE</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PARAMOUNT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UZ</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ERCAPLAST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29,87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8.961,50</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500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bCs/>
                <w:color w:val="000000" w:themeColor="text1"/>
              </w:rPr>
              <w:t>Unidades de Prato fundo de porcelana, branco.</w:t>
            </w:r>
            <w:r>
              <w:rPr>
                <w:rFonts w:eastAsia="Arial Unicode MS" w:cs="Arial"/>
                <w:b w:val="0"/>
                <w:bCs/>
                <w:color w:val="000000" w:themeColor="text1"/>
              </w:rPr>
              <w:t xml:space="preserve"> Porcelana de alta qualidade,</w:t>
            </w:r>
            <w:r>
              <w:rPr>
                <w:rFonts w:eastAsia="Arial Unicode MS" w:cs="Arial"/>
                <w:b w:val="0"/>
                <w:color w:val="000000" w:themeColor="text1"/>
              </w:rPr>
              <w:t xml:space="preserve"> </w:t>
            </w:r>
            <w:r>
              <w:rPr>
                <w:rFonts w:eastAsia="Arial Unicode MS" w:cs="Arial"/>
                <w:b w:val="0"/>
                <w:bCs/>
                <w:color w:val="000000" w:themeColor="text1"/>
              </w:rPr>
              <w:t>com maior resistência ao impacto e a variação brusca de temperatura, dimensões aproximadas 24x24x4 cm (LxCxA).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SCHMIDT</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OXFORD</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DURALEX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21,35</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10.679,16</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1600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color w:val="000000" w:themeColor="text1"/>
              </w:rPr>
            </w:pPr>
            <w:r>
              <w:rPr>
                <w:rFonts w:eastAsia="Arial Unicode MS" w:cs="Arial"/>
                <w:bCs/>
                <w:color w:val="000000" w:themeColor="text1"/>
              </w:rPr>
              <w:t>Unidades de Prato fundo escolar.</w:t>
            </w:r>
            <w:r>
              <w:rPr>
                <w:rFonts w:eastAsia="Arial Unicode MS" w:cs="Arial"/>
                <w:b w:val="0"/>
                <w:bCs/>
                <w:color w:val="000000" w:themeColor="text1"/>
              </w:rPr>
              <w:t xml:space="preserve"> Material polipropileno virgem, atóxico, liso nas partes interna e e</w:t>
            </w:r>
            <w:r>
              <w:rPr>
                <w:rFonts w:eastAsia="Arial Unicode MS" w:cs="Arial"/>
                <w:b w:val="0"/>
                <w:bCs/>
                <w:color w:val="000000" w:themeColor="text1"/>
              </w:rPr>
              <w:t>xterna (sem frisos ou rebarbas) com formato interno arredondado, com aba e empilhável. Cores variadas. Pigmentação homogênea em toda peça, acabamento polido brilhante, resistente a temperatura de no mínimo 100º C. Capacidade mínima 600ml.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COBRIREL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VERMA</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4,88</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7.818,66</w:t>
            </w:r>
          </w:p>
        </w:tc>
      </w:tr>
      <w:tr w:rsidR="007F45B2">
        <w:tc>
          <w:tcPr>
            <w:tcW w:w="1560"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Arial Unicode MS" w:cs="Arial"/>
                <w:b w:val="0"/>
                <w:bCs/>
              </w:rPr>
            </w:pPr>
            <w:r>
              <w:rPr>
                <w:rFonts w:eastAsia="Arial Unicode MS" w:cs="Arial"/>
                <w:b w:val="0"/>
                <w:bCs/>
              </w:rPr>
              <w:t>500</w:t>
            </w:r>
          </w:p>
        </w:tc>
        <w:tc>
          <w:tcPr>
            <w:tcW w:w="9356" w:type="dxa"/>
            <w:tcBorders>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Arial Unicode MS" w:cs="Arial"/>
                <w:b w:val="0"/>
                <w:bCs/>
              </w:rPr>
            </w:pPr>
            <w:r>
              <w:rPr>
                <w:rFonts w:eastAsia="Arial Unicode MS" w:cs="Arial"/>
                <w:bCs/>
              </w:rPr>
              <w:t>Unidades de Prato infantil com 3 divisórias.</w:t>
            </w:r>
            <w:r>
              <w:rPr>
                <w:rFonts w:eastAsia="Arial Unicode MS" w:cs="Arial"/>
                <w:b w:val="0"/>
                <w:bCs/>
              </w:rPr>
              <w:t xml:space="preserve"> Produto de polipropileno, atóxico (livre de BPA e ftalatos), em cores variadas, com no mínimo três divisórias, resistente a altas e baixas temperaturas, podendo ir a geladeira, freezer, </w:t>
            </w:r>
            <w:r>
              <w:rPr>
                <w:rFonts w:eastAsia="Arial Unicode MS" w:cs="Arial"/>
                <w:b w:val="0"/>
                <w:bCs/>
              </w:rPr>
              <w:t>microondas e máquina de lavar louça.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BUBA</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ALVATEC ATC</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MULTIKIDS BABY</w:t>
            </w:r>
          </w:p>
          <w:p w:rsidR="007F45B2" w:rsidRDefault="00C053AA">
            <w:pPr>
              <w:widowControl w:val="0"/>
              <w:suppressLineNumbers/>
              <w:spacing w:after="0" w:line="240" w:lineRule="auto"/>
              <w:jc w:val="center"/>
              <w:rPr>
                <w:rFonts w:eastAsia="Arial Unicode MS" w:cs="Arial"/>
                <w:b w:val="0"/>
              </w:rPr>
            </w:pPr>
            <w:r>
              <w:rPr>
                <w:rFonts w:eastAsia="Arial Unicode MS" w:cs="Arial"/>
                <w:b w:val="0"/>
              </w:rPr>
              <w:t>CLINGO</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26,67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rPr>
            </w:pPr>
            <w:r>
              <w:rPr>
                <w:rFonts w:eastAsia="Arial Unicode MS" w:cs="Arial"/>
                <w:b w:val="0"/>
              </w:rPr>
              <w:t>13.338,33</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lastRenderedPageBreak/>
              <w:t>20</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rPr>
                <w:rFonts w:eastAsia="Times New Roman" w:cs="Arial"/>
                <w:b w:val="0"/>
                <w:bCs/>
                <w:color w:val="000000" w:themeColor="text1"/>
                <w:lang w:eastAsia="pt-BR"/>
              </w:rPr>
            </w:pPr>
            <w:r>
              <w:rPr>
                <w:rFonts w:eastAsia="Times New Roman" w:cs="Arial"/>
                <w:color w:val="000000" w:themeColor="text1"/>
                <w:lang w:eastAsia="pt-BR"/>
              </w:rPr>
              <w:t>Unidades de Ralador 6 faces.</w:t>
            </w:r>
            <w:r>
              <w:rPr>
                <w:rFonts w:eastAsia="Times New Roman" w:cs="Arial"/>
                <w:b w:val="0"/>
                <w:color w:val="000000" w:themeColor="text1"/>
                <w:lang w:eastAsia="pt-BR"/>
              </w:rPr>
              <w:t xml:space="preserve"> Acabamento e lâminas em aço inox, base e alça superior antideslizante</w:t>
            </w:r>
            <w:r>
              <w:rPr>
                <w:rFonts w:eastAsia="Times New Roman" w:cs="Arial"/>
                <w:b w:val="0"/>
                <w:color w:val="000000" w:themeColor="text1"/>
                <w:lang w:eastAsia="pt-BR"/>
              </w:rPr>
              <w:t>, pegador em plástico. Dimensões aproximadas: 23x12x14 (A x L x C).</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EURO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BRINOX</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JOLLY</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GEDEX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38,54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770,88</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60000</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spacing w:before="100" w:beforeAutospacing="1" w:after="100" w:afterAutospacing="1" w:line="240" w:lineRule="auto"/>
              <w:jc w:val="both"/>
              <w:rPr>
                <w:rFonts w:eastAsia="Times New Roman" w:cs="Arial"/>
                <w:b w:val="0"/>
                <w:color w:val="000000" w:themeColor="text1"/>
                <w:lang w:eastAsia="pt-BR"/>
              </w:rPr>
            </w:pPr>
            <w:r>
              <w:rPr>
                <w:rFonts w:eastAsia="Times New Roman" w:cs="Arial"/>
                <w:color w:val="000000" w:themeColor="text1"/>
                <w:lang w:eastAsia="pt-BR"/>
              </w:rPr>
              <w:t xml:space="preserve">Unidades de </w:t>
            </w:r>
            <w:r>
              <w:rPr>
                <w:rFonts w:eastAsia="Times New Roman" w:cs="Arial"/>
                <w:bCs/>
                <w:color w:val="000000" w:themeColor="text1"/>
                <w:lang w:eastAsia="pt-BR"/>
              </w:rPr>
              <w:t>Saco para Coleta de Amostra de Alimentos com tarja, esterilizado e lacrado</w:t>
            </w:r>
            <w:r>
              <w:rPr>
                <w:rFonts w:eastAsia="Times New Roman" w:cs="Arial"/>
                <w:b w:val="0"/>
                <w:bCs/>
                <w:color w:val="000000" w:themeColor="text1"/>
                <w:lang w:eastAsia="pt-BR"/>
              </w:rPr>
              <w:t>. S</w:t>
            </w:r>
            <w:r>
              <w:rPr>
                <w:rFonts w:eastAsia="Times New Roman" w:cs="Arial"/>
                <w:b w:val="0"/>
                <w:color w:val="000000" w:themeColor="text1"/>
                <w:lang w:eastAsia="pt-BR"/>
              </w:rPr>
              <w:t xml:space="preserve">aco plástico feito de polietileno virgem de baixa densidade, alta resistência e transparência, para coleta de amostra de alimentos sólidos e líquidos. Esterilizado, lacrado, com tarja para descrever os alimentos, medindo de 12 a 18 cm de largura x 30 a 35 </w:t>
            </w:r>
            <w:r>
              <w:rPr>
                <w:rFonts w:eastAsia="Times New Roman" w:cs="Arial"/>
                <w:b w:val="0"/>
                <w:color w:val="000000" w:themeColor="text1"/>
                <w:lang w:eastAsia="pt-BR"/>
              </w:rPr>
              <w:t>cm de comprimento. Espessura mínima de 0,6 micra. O saco não possui aberturas justamente para evitar contaminações, sendo necessário cortar uma das partes para inserir os alimentos. Por ser totalmente esterilizado e lacrado não possui contaminantes que pos</w:t>
            </w:r>
            <w:r>
              <w:rPr>
                <w:rFonts w:eastAsia="Times New Roman" w:cs="Arial"/>
                <w:b w:val="0"/>
                <w:color w:val="000000" w:themeColor="text1"/>
                <w:lang w:eastAsia="pt-BR"/>
              </w:rPr>
              <w:t xml:space="preserve">sam comprometer o resultado do material coletado. Após aberto seu fechamento poderá ser com lacre, amarilho ou selado. </w:t>
            </w:r>
            <w:r>
              <w:rPr>
                <w:rFonts w:eastAsia="Times New Roman" w:cs="Arial"/>
                <w:b w:val="0"/>
                <w:bCs/>
                <w:color w:val="000000" w:themeColor="text1"/>
                <w:lang w:eastAsia="pt-BR"/>
              </w:rPr>
              <w:t>Aplicação n</w:t>
            </w:r>
            <w:r>
              <w:rPr>
                <w:rFonts w:eastAsia="Times New Roman" w:cs="Arial"/>
                <w:b w:val="0"/>
                <w:color w:val="000000" w:themeColor="text1"/>
                <w:lang w:eastAsia="pt-BR"/>
              </w:rPr>
              <w:t xml:space="preserve">a área de manipulação de alimentos, para a coleta e a guarda das amostras dos alimentos servido em cada dia para análise. O </w:t>
            </w:r>
            <w:r>
              <w:rPr>
                <w:rFonts w:eastAsia="Times New Roman" w:cs="Arial"/>
                <w:b w:val="0"/>
                <w:bCs/>
                <w:color w:val="000000" w:themeColor="text1"/>
                <w:lang w:eastAsia="pt-BR"/>
              </w:rPr>
              <w:t>sa</w:t>
            </w:r>
            <w:r>
              <w:rPr>
                <w:rFonts w:eastAsia="Times New Roman" w:cs="Arial"/>
                <w:b w:val="0"/>
                <w:bCs/>
                <w:color w:val="000000" w:themeColor="text1"/>
                <w:lang w:eastAsia="pt-BR"/>
              </w:rPr>
              <w:t>co para coleta de amostra de alimentos</w:t>
            </w:r>
            <w:r>
              <w:rPr>
                <w:rFonts w:eastAsia="Times New Roman" w:cs="Arial"/>
                <w:b w:val="0"/>
                <w:color w:val="000000" w:themeColor="text1"/>
                <w:lang w:eastAsia="pt-BR"/>
              </w:rPr>
              <w:t xml:space="preserve"> é resistente ao calor e também à variação de temperatura, e dessa forma não rompe e muito menos cede quando em contato com alguns alimentos que podem ser armazenados após a coleta. O produto é muito resistente, feito </w:t>
            </w:r>
            <w:r>
              <w:rPr>
                <w:rFonts w:eastAsia="Times New Roman" w:cs="Arial"/>
                <w:b w:val="0"/>
                <w:color w:val="000000" w:themeColor="text1"/>
                <w:lang w:eastAsia="pt-BR"/>
              </w:rPr>
              <w:t>com material especifico, de extrema qualidade para esse tipo de trabalho e não rompe, rasga ou apresenta problemas técnicos.</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TILENO</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STAR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RETEN</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ART LIMP</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ALTAPLAST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0,13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8.200,00</w:t>
            </w:r>
          </w:p>
        </w:tc>
      </w:tr>
      <w:tr w:rsidR="007F45B2">
        <w:tc>
          <w:tcPr>
            <w:tcW w:w="1560"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center"/>
              <w:rPr>
                <w:rFonts w:eastAsia="tte11b9130t00" w:cs="Arial"/>
                <w:b w:val="0"/>
                <w:color w:val="000000" w:themeColor="text1"/>
              </w:rPr>
            </w:pPr>
            <w:r>
              <w:rPr>
                <w:rFonts w:eastAsia="tte11b9130t00" w:cs="Arial"/>
                <w:b w:val="0"/>
                <w:color w:val="000000" w:themeColor="text1"/>
              </w:rPr>
              <w:t>30</w:t>
            </w:r>
          </w:p>
        </w:tc>
        <w:tc>
          <w:tcPr>
            <w:tcW w:w="9356" w:type="dxa"/>
            <w:tcBorders>
              <w:top w:val="single" w:sz="4" w:space="0" w:color="auto"/>
              <w:left w:val="single" w:sz="1" w:space="0" w:color="000000"/>
              <w:bottom w:val="single" w:sz="1" w:space="0" w:color="000000"/>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te11b9130t00" w:cs="Arial"/>
                <w:color w:val="000000" w:themeColor="text1"/>
              </w:rPr>
              <w:t>Unidades de Tábua de Corte em vidro temperado.</w:t>
            </w:r>
            <w:r>
              <w:rPr>
                <w:rFonts w:eastAsia="tte11b9130t00" w:cs="Arial"/>
                <w:b w:val="0"/>
                <w:color w:val="000000" w:themeColor="text1"/>
              </w:rPr>
              <w:t xml:space="preserve"> Formato retangular. Dimensões: 30x40x7cm. Peso: 1,1192 kg. Possui 4 borrachas pequenas de silicone nas extremidades ajudando a fixar melhor na mesa ou base de apoio.</w:t>
            </w:r>
            <w:bookmarkStart w:id="2" w:name="desc"/>
            <w:bookmarkEnd w:id="2"/>
            <w:r>
              <w:rPr>
                <w:rFonts w:eastAsia="tte11b9130t00" w:cs="Arial"/>
                <w:b w:val="0"/>
                <w:color w:val="000000" w:themeColor="text1"/>
              </w:rPr>
              <w:t xml:space="preserve"> Ideal para cortar e picar. Não risca e não mancha. Anti-odor. </w:t>
            </w:r>
            <w:bookmarkStart w:id="3" w:name="desc1"/>
            <w:bookmarkStart w:id="4" w:name="tmpproduct_panel_content_right"/>
            <w:bookmarkEnd w:id="3"/>
            <w:bookmarkEnd w:id="4"/>
            <w:r>
              <w:rPr>
                <w:rFonts w:eastAsia="tte11b9130t00" w:cs="Arial"/>
                <w:b w:val="0"/>
                <w:color w:val="000000" w:themeColor="text1"/>
              </w:rPr>
              <w:t>Alta resistência à quedas e</w:t>
            </w:r>
            <w:r>
              <w:rPr>
                <w:rFonts w:eastAsia="tte11b9130t00" w:cs="Arial"/>
                <w:b w:val="0"/>
                <w:color w:val="000000" w:themeColor="text1"/>
              </w:rPr>
              <w:t xml:space="preserve"> impactos . Resistente ao calor.</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TRAMONTINA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EURO HOME</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26,72</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801,66</w:t>
            </w:r>
          </w:p>
        </w:tc>
      </w:tr>
      <w:tr w:rsidR="007F45B2">
        <w:tc>
          <w:tcPr>
            <w:tcW w:w="1560" w:type="dxa"/>
            <w:tcBorders>
              <w:left w:val="single" w:sz="1" w:space="0" w:color="000000"/>
              <w:bottom w:val="single" w:sz="4" w:space="0" w:color="auto"/>
              <w:right w:val="single" w:sz="4" w:space="0" w:color="auto"/>
            </w:tcBorders>
          </w:tcPr>
          <w:p w:rsidR="007F45B2" w:rsidRDefault="00C053AA">
            <w:pPr>
              <w:widowControl w:val="0"/>
              <w:spacing w:line="240" w:lineRule="auto"/>
              <w:jc w:val="center"/>
              <w:rPr>
                <w:rFonts w:eastAsia="Arial Unicode MS" w:cs="Arial"/>
                <w:b w:val="0"/>
                <w:color w:val="000000" w:themeColor="text1"/>
              </w:rPr>
            </w:pPr>
            <w:r>
              <w:rPr>
                <w:rFonts w:eastAsia="Arial Unicode MS" w:cs="Arial"/>
                <w:b w:val="0"/>
                <w:color w:val="000000" w:themeColor="text1"/>
              </w:rPr>
              <w:t>25</w:t>
            </w:r>
          </w:p>
        </w:tc>
        <w:tc>
          <w:tcPr>
            <w:tcW w:w="9356" w:type="dxa"/>
            <w:tcBorders>
              <w:left w:val="single" w:sz="1" w:space="0" w:color="000000"/>
              <w:bottom w:val="single" w:sz="4" w:space="0" w:color="auto"/>
              <w:right w:val="single" w:sz="4" w:space="0" w:color="auto"/>
            </w:tcBorders>
          </w:tcPr>
          <w:p w:rsidR="007F45B2" w:rsidRDefault="00C053AA">
            <w:pPr>
              <w:widowControl w:val="0"/>
              <w:spacing w:line="240" w:lineRule="auto"/>
              <w:jc w:val="both"/>
              <w:rPr>
                <w:rFonts w:eastAsia="Arial Unicode MS" w:cs="Arial"/>
                <w:bCs/>
                <w:color w:val="000000" w:themeColor="text1"/>
              </w:rPr>
            </w:pPr>
            <w:r>
              <w:rPr>
                <w:noProof/>
                <w:lang w:eastAsia="pt-BR"/>
              </w:rPr>
              <mc:AlternateContent>
                <mc:Choice Requires="wpg">
                  <w:drawing>
                    <wp:anchor distT="0" distB="0" distL="114300" distR="114300" simplePos="0" relativeHeight="251696128" behindDoc="0" locked="0" layoutInCell="1" allowOverlap="1">
                      <wp:simplePos x="0" y="0"/>
                      <wp:positionH relativeFrom="column">
                        <wp:posOffset>5281930</wp:posOffset>
                      </wp:positionH>
                      <wp:positionV relativeFrom="paragraph">
                        <wp:posOffset>57150</wp:posOffset>
                      </wp:positionV>
                      <wp:extent cx="1156970" cy="771525"/>
                      <wp:effectExtent l="0" t="0" r="5080" b="9525"/>
                      <wp:wrapSquare wrapText="bothSides"/>
                      <wp:docPr id="13" name="Imagem 10" descr="https://m.media-amazon.com/images/I/8155j6sRPR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media-amazon.com/images/I/8155j6sRPRL._AC_SL1500_.jpg"/>
                              <pic:cNvPicPr>
                                <a:picLocks noChangeAspect="1"/>
                              </pic:cNvPicPr>
                            </pic:nvPicPr>
                            <pic:blipFill>
                              <a:blip r:embed="rId33"/>
                              <a:stretch/>
                            </pic:blipFill>
                            <pic:spPr bwMode="auto">
                              <a:xfrm>
                                <a:off x="0" y="0"/>
                                <a:ext cx="1156970" cy="77152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96128;o:allowoverlap:true;o:allowincell:true;mso-position-horizontal-relative:text;margin-left:415.9pt;mso-position-horizontal:absolute;mso-position-vertical-relative:text;margin-top:4.5pt;mso-position-vertical:absolute;width:91.1pt;height:60.8pt;mso-wrap-distance-left:9.0pt;mso-wrap-distance-top:0.0pt;mso-wrap-distance-right:9.0pt;mso-wrap-distance-bottom:0.0pt;" stroked="f">
                      <v:path textboxrect="0,0,0,0"/>
                      <w10:wrap type="square"/>
                      <v:imagedata r:id="rId34" o:title=""/>
                    </v:shape>
                  </w:pict>
                </mc:Fallback>
              </mc:AlternateContent>
            </w:r>
            <w:r>
              <w:rPr>
                <w:rFonts w:eastAsia="Arial Unicode MS" w:cs="Arial"/>
                <w:color w:val="000000" w:themeColor="text1"/>
              </w:rPr>
              <w:t>Unidades de Tapete vazado, antiderrapante, vinílico</w:t>
            </w:r>
            <w:r>
              <w:rPr>
                <w:rFonts w:eastAsia="Arial Unicode MS" w:cs="Arial"/>
                <w:b w:val="0"/>
                <w:color w:val="000000" w:themeColor="text1"/>
              </w:rPr>
              <w:t>. Indicado para áreas molhadas como</w:t>
            </w:r>
            <w:r>
              <w:rPr>
                <w:rFonts w:ascii="Helvetica" w:hAnsi="Helvetica" w:cs="Helvetica"/>
                <w:b w:val="0"/>
                <w:color w:val="666666"/>
                <w:sz w:val="26"/>
                <w:szCs w:val="26"/>
                <w:shd w:val="clear" w:color="auto" w:fill="FFFFFF"/>
              </w:rPr>
              <w:t xml:space="preserve"> </w:t>
            </w:r>
            <w:r>
              <w:rPr>
                <w:rFonts w:eastAsia="Arial Unicode MS" w:cs="Arial"/>
                <w:b w:val="0"/>
                <w:color w:val="000000" w:themeColor="text1"/>
              </w:rPr>
              <w:t xml:space="preserve">banheiros, vestiários, borda de piscinas, sauna, </w:t>
            </w:r>
            <w:r>
              <w:rPr>
                <w:rFonts w:eastAsia="Arial Unicode MS" w:cs="Arial"/>
                <w:color w:val="000000" w:themeColor="text1"/>
              </w:rPr>
              <w:t>copa, cozinha</w:t>
            </w:r>
            <w:r>
              <w:rPr>
                <w:rFonts w:eastAsia="Arial Unicode MS" w:cs="Arial"/>
                <w:b w:val="0"/>
                <w:color w:val="000000" w:themeColor="text1"/>
              </w:rPr>
              <w:t xml:space="preserve">, embarcações, caçadas escorregadias, pisos úmidos ou molhados em geral. Composição de vinil/PVC e dimensões aproximadas de </w:t>
            </w:r>
            <w:hyperlink r:id="rId35" w:tooltip="https://www.madeiramadeira.com.br/piso-antiderrapante-s-kap-preto-75cm-x-120cm-4802279.html" w:history="1">
              <w:r>
                <w:rPr>
                  <w:rFonts w:eastAsia="Arial Unicode MS" w:cs="Arial"/>
                  <w:b w:val="0"/>
                  <w:bCs/>
                  <w:u w:val="single"/>
                </w:rPr>
                <w:t>75cm x 120cm</w:t>
              </w:r>
            </w:hyperlink>
            <w:r>
              <w:rPr>
                <w:rFonts w:eastAsia="Arial Unicode MS" w:cs="Arial"/>
                <w:b w:val="0"/>
              </w:rPr>
              <w:t>.</w:t>
            </w:r>
            <w:r>
              <w:rPr>
                <w:lang w:eastAsia="pt-BR"/>
              </w:rPr>
              <w:t xml:space="preserve"> </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KAPAZI</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129,00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3.225,18</w:t>
            </w:r>
          </w:p>
        </w:tc>
      </w:tr>
      <w:tr w:rsidR="007F45B2">
        <w:tc>
          <w:tcPr>
            <w:tcW w:w="1560" w:type="dxa"/>
            <w:tcBorders>
              <w:left w:val="single" w:sz="1" w:space="0" w:color="000000"/>
              <w:bottom w:val="single" w:sz="4" w:space="0" w:color="auto"/>
              <w:right w:val="single" w:sz="4" w:space="0" w:color="auto"/>
            </w:tcBorders>
          </w:tcPr>
          <w:p w:rsidR="007F45B2" w:rsidRDefault="00C053AA">
            <w:pPr>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lastRenderedPageBreak/>
              <w:t>40</w:t>
            </w:r>
          </w:p>
        </w:tc>
        <w:tc>
          <w:tcPr>
            <w:tcW w:w="9356" w:type="dxa"/>
            <w:tcBorders>
              <w:left w:val="single" w:sz="1" w:space="0" w:color="000000"/>
              <w:bottom w:val="single" w:sz="4" w:space="0" w:color="auto"/>
              <w:right w:val="single" w:sz="4" w:space="0" w:color="auto"/>
            </w:tcBorders>
          </w:tcPr>
          <w:p w:rsidR="007F45B2" w:rsidRDefault="00C053AA">
            <w:pPr>
              <w:spacing w:after="0" w:line="240" w:lineRule="auto"/>
              <w:jc w:val="both"/>
              <w:rPr>
                <w:rFonts w:eastAsia="Arial Unicode MS" w:cs="Arial"/>
                <w:b w:val="0"/>
                <w:color w:val="000000" w:themeColor="text1"/>
              </w:rPr>
            </w:pPr>
            <w:r>
              <w:rPr>
                <w:rFonts w:eastAsia="Times New Roman" w:cs="Arial"/>
                <w:color w:val="000000" w:themeColor="text1"/>
                <w:lang w:eastAsia="pt-BR"/>
              </w:rPr>
              <w:t>Unidades de Termômetro digital tipo espeto.</w:t>
            </w:r>
            <w:r>
              <w:rPr>
                <w:rFonts w:eastAsia="Times New Roman" w:cs="Arial"/>
                <w:b w:val="0"/>
                <w:color w:val="000000" w:themeColor="text1"/>
                <w:lang w:eastAsia="pt-BR"/>
              </w:rPr>
              <w:t xml:space="preserve"> Portátil. </w:t>
            </w:r>
            <w:r>
              <w:rPr>
                <w:rFonts w:cs="Arial"/>
                <w:b w:val="0"/>
                <w:iCs/>
                <w:color w:val="000000" w:themeColor="text1"/>
              </w:rPr>
              <w:t>Visor em LCD. Haste em aço inox com terminal pontiagudo, adequado a</w:t>
            </w:r>
            <w:r>
              <w:rPr>
                <w:rFonts w:cs="Arial"/>
                <w:b w:val="0"/>
                <w:iCs/>
                <w:color w:val="000000" w:themeColor="text1"/>
              </w:rPr>
              <w:t xml:space="preserve"> medição em alimentos.</w:t>
            </w:r>
            <w:r>
              <w:rPr>
                <w:rFonts w:eastAsia="Arial Unicode MS" w:cs="Arial"/>
                <w:b w:val="0"/>
                <w:color w:val="000000" w:themeColor="text1"/>
              </w:rPr>
              <w:t xml:space="preserve"> Quente e frio. Alarme de temperatura fácil de programar; resistente a água, fácil higienização. Referências técnicas: </w:t>
            </w:r>
          </w:p>
          <w:p w:rsidR="007F45B2" w:rsidRDefault="00C053AA">
            <w:pPr>
              <w:spacing w:after="0" w:line="240" w:lineRule="auto"/>
              <w:jc w:val="both"/>
              <w:rPr>
                <w:rFonts w:eastAsia="Arial Unicode MS" w:cs="Arial"/>
                <w:b w:val="0"/>
                <w:color w:val="000000" w:themeColor="text1"/>
              </w:rPr>
            </w:pPr>
            <w:r>
              <w:rPr>
                <w:rFonts w:eastAsia="Arial Unicode MS" w:cs="Arial"/>
                <w:b w:val="0"/>
                <w:color w:val="000000" w:themeColor="text1"/>
              </w:rPr>
              <w:t>Escala: -50+300°C</w:t>
            </w:r>
          </w:p>
          <w:p w:rsidR="007F45B2" w:rsidRDefault="00C053AA">
            <w:pPr>
              <w:spacing w:after="0" w:line="240" w:lineRule="auto"/>
              <w:jc w:val="both"/>
              <w:rPr>
                <w:rFonts w:eastAsia="Arial Unicode MS" w:cs="Arial"/>
                <w:b w:val="0"/>
                <w:color w:val="000000" w:themeColor="text1"/>
              </w:rPr>
            </w:pPr>
            <w:r>
              <w:rPr>
                <w:rFonts w:eastAsia="Arial Unicode MS" w:cs="Arial"/>
                <w:b w:val="0"/>
                <w:color w:val="000000" w:themeColor="text1"/>
              </w:rPr>
              <w:t>Resolução: 1°C</w:t>
            </w:r>
          </w:p>
          <w:p w:rsidR="007F45B2" w:rsidRDefault="00C053AA">
            <w:pPr>
              <w:spacing w:after="0" w:line="240" w:lineRule="auto"/>
              <w:jc w:val="both"/>
              <w:rPr>
                <w:rFonts w:eastAsia="Arial Unicode MS" w:cs="Arial"/>
                <w:b w:val="0"/>
                <w:color w:val="000000" w:themeColor="text1"/>
              </w:rPr>
            </w:pPr>
            <w:r>
              <w:rPr>
                <w:rFonts w:eastAsia="Arial Unicode MS" w:cs="Arial"/>
                <w:b w:val="0"/>
                <w:color w:val="000000" w:themeColor="text1"/>
              </w:rPr>
              <w:t>Precisão: ±1°C</w:t>
            </w:r>
          </w:p>
          <w:p w:rsidR="007F45B2" w:rsidRDefault="00C053AA">
            <w:pPr>
              <w:spacing w:after="0" w:line="240" w:lineRule="auto"/>
              <w:jc w:val="both"/>
              <w:rPr>
                <w:rFonts w:eastAsia="Arial Unicode MS" w:cs="Arial"/>
                <w:b w:val="0"/>
                <w:color w:val="000000" w:themeColor="text1"/>
              </w:rPr>
            </w:pPr>
            <w:r>
              <w:rPr>
                <w:rFonts w:eastAsia="Arial Unicode MS" w:cs="Arial"/>
                <w:b w:val="0"/>
                <w:color w:val="000000" w:themeColor="text1"/>
              </w:rPr>
              <w:t>Dimensões aproximadas do corpo: 97x30x23mm</w:t>
            </w:r>
          </w:p>
          <w:p w:rsidR="007F45B2" w:rsidRDefault="00C053AA">
            <w:pPr>
              <w:spacing w:after="0" w:line="240" w:lineRule="auto"/>
              <w:jc w:val="both"/>
              <w:rPr>
                <w:rFonts w:eastAsia="Arial Unicode MS" w:cs="Arial"/>
                <w:b w:val="0"/>
                <w:color w:val="000000" w:themeColor="text1"/>
              </w:rPr>
            </w:pPr>
            <w:r>
              <w:rPr>
                <w:rFonts w:eastAsia="Arial Unicode MS" w:cs="Arial"/>
                <w:b w:val="0"/>
                <w:color w:val="000000" w:themeColor="text1"/>
              </w:rPr>
              <w:t>Dimensões da haste: apr</w:t>
            </w:r>
            <w:r>
              <w:rPr>
                <w:rFonts w:eastAsia="Arial Unicode MS" w:cs="Arial"/>
                <w:b w:val="0"/>
                <w:color w:val="000000" w:themeColor="text1"/>
              </w:rPr>
              <w:t>oximadamente 15cm</w:t>
            </w:r>
          </w:p>
          <w:p w:rsidR="007F45B2" w:rsidRDefault="00C053AA">
            <w:pPr>
              <w:widowControl w:val="0"/>
              <w:spacing w:after="0" w:line="240" w:lineRule="auto"/>
              <w:jc w:val="both"/>
              <w:rPr>
                <w:rFonts w:eastAsia="Arial Unicode MS" w:cs="Arial"/>
                <w:b w:val="0"/>
                <w:color w:val="000000" w:themeColor="text1"/>
              </w:rPr>
            </w:pPr>
            <w:r>
              <w:rPr>
                <w:rFonts w:eastAsia="Arial Unicode MS" w:cs="Arial"/>
                <w:b w:val="0"/>
                <w:color w:val="000000" w:themeColor="text1"/>
              </w:rPr>
              <w:t>Pilha: 1,5V – CR44</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TERMON</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AKSO</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SALCAS</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INCOTERM</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46,74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1.869,92</w:t>
            </w:r>
          </w:p>
        </w:tc>
      </w:tr>
      <w:tr w:rsidR="007F45B2">
        <w:trPr>
          <w:trHeight w:val="2061"/>
        </w:trPr>
        <w:tc>
          <w:tcPr>
            <w:tcW w:w="1560" w:type="dxa"/>
            <w:tcBorders>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lang w:eastAsia="pt-BR"/>
              </w:rPr>
            </w:pPr>
            <w:r>
              <w:rPr>
                <w:rFonts w:eastAsia="Arial Unicode MS" w:cs="Arial"/>
                <w:b w:val="0"/>
                <w:color w:val="000000" w:themeColor="text1"/>
                <w:lang w:eastAsia="pt-BR"/>
              </w:rPr>
              <w:t>600</w:t>
            </w:r>
          </w:p>
        </w:tc>
        <w:tc>
          <w:tcPr>
            <w:tcW w:w="9356" w:type="dxa"/>
            <w:tcBorders>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noProof/>
                <w:color w:val="000000" w:themeColor="text1"/>
                <w:lang w:eastAsia="pt-BR"/>
              </w:rPr>
              <mc:AlternateContent>
                <mc:Choice Requires="wpg">
                  <w:drawing>
                    <wp:anchor distT="0" distB="0" distL="114300" distR="114300" simplePos="0" relativeHeight="251695104" behindDoc="0" locked="0" layoutInCell="1" allowOverlap="1">
                      <wp:simplePos x="0" y="0"/>
                      <wp:positionH relativeFrom="column">
                        <wp:posOffset>5645785</wp:posOffset>
                      </wp:positionH>
                      <wp:positionV relativeFrom="paragraph">
                        <wp:posOffset>635</wp:posOffset>
                      </wp:positionV>
                      <wp:extent cx="781050" cy="704850"/>
                      <wp:effectExtent l="0" t="0" r="0" b="0"/>
                      <wp:wrapSquare wrapText="bothSides"/>
                      <wp:docPr id="14" name="plahover0" descr="Tigela Schmidt 13 cm - Mod. DH Univer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hover0" descr="Tigela Schmidt 13 cm - Mod. DH Universal"/>
                              <pic:cNvPicPr>
                                <a:picLocks noChangeAspect="1"/>
                              </pic:cNvPicPr>
                            </pic:nvPicPr>
                            <pic:blipFill>
                              <a:blip r:embed="rId36"/>
                              <a:stretch/>
                            </pic:blipFill>
                            <pic:spPr bwMode="auto">
                              <a:xfrm>
                                <a:off x="0" y="0"/>
                                <a:ext cx="781050" cy="7048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95104;o:allowoverlap:true;o:allowincell:true;mso-position-horizontal-relative:text;margin-left:444.5pt;mso-position-horizontal:absolute;mso-position-vertical-relative:text;margin-top:0.0pt;mso-position-vertical:absolute;width:61.5pt;height:55.5pt;mso-wrap-distance-left:9.0pt;mso-wrap-distance-top:0.0pt;mso-wrap-distance-right:9.0pt;mso-wrap-distance-bottom:0.0pt;" stroked="f" strokeweight="0.75pt">
                      <v:path textboxrect="0,0,0,0"/>
                      <w10:wrap type="square"/>
                      <v:imagedata r:id="rId37" o:title=""/>
                    </v:shape>
                  </w:pict>
                </mc:Fallback>
              </mc:AlternateContent>
            </w:r>
            <w:r>
              <w:rPr>
                <w:rFonts w:eastAsia="Arial Unicode MS" w:cs="Arial"/>
                <w:color w:val="000000" w:themeColor="text1"/>
              </w:rPr>
              <w:t>Unidades de Tigela Bowls de Porcelana Branca.</w:t>
            </w:r>
            <w:r>
              <w:rPr>
                <w:rFonts w:eastAsia="Times New Roman" w:cs="Arial"/>
                <w:b w:val="0"/>
                <w:color w:val="000000" w:themeColor="text1"/>
                <w:lang w:eastAsia="pt-BR"/>
              </w:rPr>
              <w:t xml:space="preserve"> </w:t>
            </w:r>
            <w:r>
              <w:rPr>
                <w:rFonts w:eastAsia="Arial Unicode MS" w:cs="Arial"/>
                <w:b w:val="0"/>
                <w:color w:val="000000" w:themeColor="text1"/>
              </w:rPr>
              <w:t xml:space="preserve">Tigela de porcelana de primeira linha, indicada para caldo, molhos, cremes, saladas, açai, cereais. </w:t>
            </w:r>
            <w:r>
              <w:rPr>
                <w:rFonts w:eastAsia="Arial Unicode MS" w:cs="Arial"/>
                <w:b w:val="0"/>
                <w:bCs/>
                <w:color w:val="000000" w:themeColor="text1"/>
              </w:rPr>
              <w:t>Medidas aproximadas:</w:t>
            </w:r>
            <w:r>
              <w:rPr>
                <w:rFonts w:eastAsia="Arial Unicode MS" w:cs="Arial"/>
                <w:b w:val="0"/>
                <w:color w:val="000000" w:themeColor="text1"/>
              </w:rPr>
              <w:t xml:space="preserve"> 13,2 x 7,5cm. </w:t>
            </w:r>
            <w:r>
              <w:rPr>
                <w:rFonts w:eastAsia="Arial Unicode MS" w:cs="Arial"/>
                <w:b w:val="0"/>
                <w:bCs/>
                <w:color w:val="000000" w:themeColor="text1"/>
              </w:rPr>
              <w:t>Capacidade mínima: 450 ml.</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GENI</w:t>
            </w:r>
          </w:p>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ALFA</w:t>
            </w:r>
          </w:p>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PLB</w:t>
            </w:r>
          </w:p>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D.KORE</w:t>
            </w:r>
          </w:p>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SCHMIDT</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12,63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lang w:val="en-US"/>
              </w:rPr>
            </w:pPr>
            <w:r>
              <w:rPr>
                <w:rFonts w:eastAsia="Arial Unicode MS" w:cs="Arial"/>
                <w:b w:val="0"/>
                <w:bCs/>
                <w:color w:val="000000" w:themeColor="text1"/>
                <w:lang w:val="en-US"/>
              </w:rPr>
              <w:t>7.578,00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40000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Times New Roman" w:cs="Arial"/>
                <w:color w:val="000000" w:themeColor="text1"/>
                <w:lang w:eastAsia="pt-BR"/>
              </w:rPr>
              <w:t>Unidades</w:t>
            </w:r>
            <w:r>
              <w:rPr>
                <w:rFonts w:eastAsia="Arial Unicode MS" w:cs="Arial"/>
                <w:color w:val="000000" w:themeColor="text1"/>
              </w:rPr>
              <w:t xml:space="preserve"> de Touca Descartável Sanfonada em TNT.</w:t>
            </w:r>
            <w:r>
              <w:rPr>
                <w:rFonts w:eastAsia="Arial Unicode MS" w:cs="Arial"/>
                <w:b w:val="0"/>
                <w:color w:val="000000" w:themeColor="text1"/>
              </w:rPr>
              <w:t xml:space="preserve"> Com elástico revestido, 100% polipropileno. Totalmente sanitizadas</w:t>
            </w:r>
            <w:r>
              <w:rPr>
                <w:rFonts w:eastAsia="Arial Unicode MS" w:cs="Arial"/>
                <w:b w:val="0"/>
                <w:color w:val="000000" w:themeColor="text1"/>
              </w:rPr>
              <w:t>. Antialérgicas e esterilizáveis. Tamanho único. Cor branca.</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SEKEN</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DEXCAR</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HUNIR</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DR. LUVAS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DESCARPACK</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MEDIX</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0,17</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6.800,00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800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 de fibras sintéticas</w:t>
            </w:r>
            <w:r>
              <w:rPr>
                <w:rFonts w:eastAsia="Times New Roman" w:cs="Arial"/>
                <w:b w:val="0"/>
                <w:color w:val="000000" w:themeColor="text1"/>
                <w:lang w:eastAsia="pt-BR"/>
              </w:rPr>
              <w:t xml:space="preserve"> e mineral abrasivo, unidos por resina à prova d’agua.</w:t>
            </w:r>
            <w:r>
              <w:rPr>
                <w:rFonts w:cs="Arial"/>
                <w:b w:val="0"/>
                <w:color w:val="000000" w:themeColor="text1"/>
              </w:rPr>
              <w:t xml:space="preserve"> Indicada para </w:t>
            </w:r>
            <w:r>
              <w:rPr>
                <w:rFonts w:cs="Arial"/>
                <w:color w:val="000000" w:themeColor="text1"/>
              </w:rPr>
              <w:t>limpeza de chapas e de superfícies e utensílios de cozinha com sujeira incrustada</w:t>
            </w:r>
            <w:r>
              <w:rPr>
                <w:rFonts w:cs="Arial"/>
                <w:b w:val="0"/>
                <w:color w:val="000000" w:themeColor="text1"/>
              </w:rPr>
              <w:t>. É um substituto da palha de aço. Embalagem, contendo no rótulo, data de fabricação, data de validade, número do lote e identificação do fabricante.</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1,80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1.441,60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keepNext/>
              <w:keepLines/>
              <w:spacing w:after="450"/>
              <w:jc w:val="center"/>
              <w:outlineLvl w:val="1"/>
              <w:rPr>
                <w:rFonts w:eastAsiaTheme="majorEastAsia" w:cs="Arial"/>
                <w:b w:val="0"/>
                <w:color w:val="000000" w:themeColor="text1"/>
              </w:rPr>
            </w:pPr>
            <w:r>
              <w:rPr>
                <w:rFonts w:eastAsiaTheme="majorEastAsia" w:cs="Arial"/>
                <w:b w:val="0"/>
                <w:color w:val="000000" w:themeColor="text1"/>
              </w:rPr>
              <w:lastRenderedPageBreak/>
              <w:t>1700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keepNext/>
              <w:keepLines/>
              <w:spacing w:after="450"/>
              <w:jc w:val="both"/>
              <w:outlineLvl w:val="1"/>
              <w:rPr>
                <w:rFonts w:eastAsiaTheme="majorEastAsia" w:cs="Arial"/>
                <w:b w:val="0"/>
                <w:color w:val="000000" w:themeColor="text1"/>
              </w:rPr>
            </w:pPr>
            <w:r>
              <w:rPr>
                <w:rFonts w:eastAsiaTheme="majorEastAsia" w:cs="Arial"/>
                <w:color w:val="000000" w:themeColor="text1"/>
              </w:rPr>
              <w:t>Litros de detergente para máquina lavar louças industrial.</w:t>
            </w:r>
            <w:r>
              <w:rPr>
                <w:rFonts w:cs="Arial"/>
                <w:b w:val="0"/>
                <w:color w:val="000000" w:themeColor="text1"/>
                <w:shd w:val="clear" w:color="auto" w:fill="FFFFFF"/>
              </w:rPr>
              <w:t xml:space="preserve"> Solução alcalina, composta de detergentes orgânicos, inorgânicos, sequestrantes e dispersantes, produto concentrado</w:t>
            </w:r>
            <w:r>
              <w:rPr>
                <w:rFonts w:eastAsiaTheme="majorEastAsia" w:cs="Arial"/>
                <w:b w:val="0"/>
                <w:color w:val="000000" w:themeColor="text1"/>
              </w:rPr>
              <w:t>. Com registro na ANVISA. Entregue em embalagens de 20 litros.</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15,10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25.682,75</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keepNext/>
              <w:keepLines/>
              <w:spacing w:after="450"/>
              <w:jc w:val="center"/>
              <w:outlineLvl w:val="1"/>
              <w:rPr>
                <w:rFonts w:eastAsiaTheme="majorEastAsia" w:cs="Arial"/>
                <w:b w:val="0"/>
                <w:color w:val="000000" w:themeColor="text1"/>
              </w:rPr>
            </w:pPr>
            <w:r>
              <w:rPr>
                <w:rFonts w:eastAsiaTheme="majorEastAsia" w:cs="Arial"/>
                <w:b w:val="0"/>
                <w:color w:val="000000" w:themeColor="text1"/>
              </w:rPr>
              <w:t>4</w:t>
            </w:r>
            <w:r>
              <w:rPr>
                <w:rFonts w:eastAsiaTheme="majorEastAsia" w:cs="Arial"/>
                <w:b w:val="0"/>
                <w:color w:val="000000" w:themeColor="text1"/>
              </w:rPr>
              <w:t>30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keepNext/>
              <w:keepLines/>
              <w:spacing w:after="450"/>
              <w:jc w:val="both"/>
              <w:outlineLvl w:val="1"/>
              <w:rPr>
                <w:rFonts w:eastAsiaTheme="majorEastAsia" w:cs="Arial"/>
                <w:b w:val="0"/>
                <w:color w:val="000000" w:themeColor="text1"/>
              </w:rPr>
            </w:pPr>
            <w:r>
              <w:rPr>
                <w:rFonts w:eastAsiaTheme="majorEastAsia" w:cs="Arial"/>
                <w:color w:val="000000" w:themeColor="text1"/>
              </w:rPr>
              <w:t>Litros de secante para máquina lava louças industrial.</w:t>
            </w:r>
            <w:r>
              <w:rPr>
                <w:rFonts w:eastAsiaTheme="majorEastAsia" w:cs="Arial"/>
                <w:b w:val="0"/>
                <w:color w:val="000000" w:themeColor="text1"/>
              </w:rPr>
              <w:t xml:space="preserve"> Auxiliar de secagem e abrilhantador para lava louças industrial. Solução a base de álcool isopropílico, sequestrantes e dispersantes, produto concentrado, com registro na ANVISA. Entregue em embalag</w:t>
            </w:r>
            <w:r>
              <w:rPr>
                <w:rFonts w:eastAsiaTheme="majorEastAsia" w:cs="Arial"/>
                <w:b w:val="0"/>
                <w:color w:val="000000" w:themeColor="text1"/>
              </w:rPr>
              <w:t>ens de 5 litros.</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31,96</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13.742,80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cs="Arial"/>
                <w:b w:val="0"/>
                <w:color w:val="000000" w:themeColor="text1"/>
              </w:rPr>
            </w:pPr>
            <w:r>
              <w:rPr>
                <w:rFonts w:cs="Arial"/>
                <w:b w:val="0"/>
                <w:color w:val="000000" w:themeColor="text1"/>
              </w:rPr>
              <w:t>800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cs="Arial"/>
                <w:color w:val="000000" w:themeColor="text1"/>
              </w:rPr>
              <w:t>Litros de Detergente desengordurante alcalino</w:t>
            </w:r>
            <w:r>
              <w:rPr>
                <w:rFonts w:cs="Arial"/>
                <w:b w:val="0"/>
                <w:color w:val="000000" w:themeColor="text1"/>
              </w:rPr>
              <w:t>, indicado para limpeza pesada de coifas, aço inoxidável, alumínio, pisos, azulejos, fogões, recipientes plásticos ou qualquer supe</w:t>
            </w:r>
            <w:r>
              <w:rPr>
                <w:rFonts w:cs="Arial"/>
                <w:b w:val="0"/>
                <w:color w:val="000000" w:themeColor="text1"/>
              </w:rPr>
              <w:t>rfície lavável em áreas de processamento de alimentos. Solúvel em água e sem fragrância. Embalagem de 5 litros, contendo no rótulo, data de fabricação, data de validade, número do lote e identificação do fabricante e registro na ANVISA ou órgão competente.</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27,81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22.252,80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Calibri" w:cs="Arial"/>
                <w:b w:val="0"/>
                <w:color w:val="000000" w:themeColor="text1"/>
              </w:rPr>
            </w:pPr>
            <w:r>
              <w:rPr>
                <w:rFonts w:eastAsia="Calibri" w:cs="Arial"/>
                <w:b w:val="0"/>
                <w:color w:val="000000" w:themeColor="text1"/>
              </w:rPr>
              <w:t>300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Calibri" w:cs="Arial"/>
                <w:color w:val="000000" w:themeColor="text1"/>
              </w:rPr>
              <w:t>Kg de Produto Sanitizante de frutas e vegetais a base de dicloroisocianúrico.</w:t>
            </w:r>
            <w:r>
              <w:rPr>
                <w:rFonts w:eastAsia="Calibri" w:cs="Arial"/>
                <w:b w:val="0"/>
                <w:color w:val="000000" w:themeColor="text1"/>
              </w:rPr>
              <w:t xml:space="preserve"> Teor de Cloro de no mínimo 4%. Apresentação em pó branco homogêneo, totalmente solúvel em água. Embalagens de 1kg contendo no rótulo data de fabricação, da</w:t>
            </w:r>
            <w:r>
              <w:rPr>
                <w:rFonts w:eastAsia="Calibri" w:cs="Arial"/>
                <w:b w:val="0"/>
                <w:color w:val="000000" w:themeColor="text1"/>
              </w:rPr>
              <w:t>ta de validade, número do lote, identificação do fabricante e número de registro na ANVISA ou órgão competente. Produto com validade mínima de 12 meses. Prazo de fabricação: o produto não poderá ter data de fabricação anterior a 45 dias da data da entrega.</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87,34</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26.202,00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300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 w:val="0"/>
                <w:color w:val="000000" w:themeColor="text1"/>
              </w:rPr>
            </w:pPr>
            <w:r>
              <w:rPr>
                <w:rFonts w:eastAsia="Arial Unicode MS" w:cs="Arial"/>
                <w:color w:val="000000" w:themeColor="text1"/>
              </w:rPr>
              <w:t>Unidades de conjunto de uniforme para merendeiras.</w:t>
            </w:r>
            <w:r>
              <w:rPr>
                <w:rFonts w:eastAsia="Arial Unicode MS" w:cs="Arial"/>
                <w:b w:val="0"/>
                <w:color w:val="000000" w:themeColor="text1"/>
              </w:rPr>
              <w:t xml:space="preserve"> Cada conjunto deverá conter 1 unidade de jaleco feminino manga curta, 1 unidade de jaleco feminino manga longa, 1 calça e uma touca de tecido. Poderá ser composto também de 2 unidade</w:t>
            </w:r>
            <w:r>
              <w:rPr>
                <w:rFonts w:eastAsia="Arial Unicode MS" w:cs="Arial"/>
                <w:b w:val="0"/>
                <w:color w:val="000000" w:themeColor="text1"/>
              </w:rPr>
              <w:t>s de jaleco feminino manga curta ou longa, 1 calça e uma touca de tecido, dependerá da necessidade no momento do pedido. Cada peça deverá ser confeccionada conforme a descrição a seguir:</w:t>
            </w:r>
          </w:p>
          <w:p w:rsidR="007F45B2" w:rsidRDefault="00C053AA">
            <w:pPr>
              <w:widowControl w:val="0"/>
              <w:numPr>
                <w:ilvl w:val="0"/>
                <w:numId w:val="1"/>
              </w:numPr>
              <w:spacing w:after="0" w:line="240" w:lineRule="auto"/>
              <w:contextualSpacing/>
              <w:jc w:val="both"/>
              <w:rPr>
                <w:rFonts w:eastAsia="Arial Unicode MS" w:cs="Arial"/>
                <w:b w:val="0"/>
                <w:color w:val="000000" w:themeColor="text1"/>
              </w:rPr>
            </w:pPr>
            <w:r>
              <w:rPr>
                <w:rFonts w:eastAsia="Arial Unicode MS" w:cs="Arial"/>
                <w:color w:val="000000" w:themeColor="text1"/>
              </w:rPr>
              <w:t>Jaleco feminino de manga japonesa</w:t>
            </w:r>
            <w:r>
              <w:rPr>
                <w:rFonts w:eastAsia="Arial Unicode MS" w:cs="Arial"/>
                <w:b w:val="0"/>
                <w:color w:val="000000" w:themeColor="text1"/>
              </w:rPr>
              <w:t xml:space="preserve"> (anexo 5) em tecido Semprigual 60% </w:t>
            </w:r>
            <w:r>
              <w:rPr>
                <w:rFonts w:eastAsia="Arial Unicode MS" w:cs="Arial"/>
                <w:b w:val="0"/>
                <w:color w:val="000000" w:themeColor="text1"/>
              </w:rPr>
              <w:t xml:space="preserve">algodão e 40% poliester, na cor branca.  Aberto na frente com 5 botões de linha </w:t>
            </w:r>
            <w:r>
              <w:rPr>
                <w:rFonts w:eastAsia="Arial Unicode MS" w:cs="Arial"/>
                <w:b w:val="0"/>
                <w:color w:val="000000" w:themeColor="text1"/>
              </w:rPr>
              <w:lastRenderedPageBreak/>
              <w:t>e 5 caseados no sentido horizontal, com vista coberta. Bainhas fixas. Gola padre em tecido Semprigual 60% algodão e 40% poliester na cor branco. Possui 2 bolsos na parte inferi</w:t>
            </w:r>
            <w:r>
              <w:rPr>
                <w:rFonts w:eastAsia="Arial Unicode MS" w:cs="Arial"/>
                <w:b w:val="0"/>
                <w:color w:val="000000" w:themeColor="text1"/>
              </w:rPr>
              <w:t>or (frente direita e frente esquerda) com debrum em tecido Semprigual 60% algodão e 40% poliester cor branco. Necessidade dos tamanhos PP, P, M, G, GG, XG e EXG, e se necessário confecção sob medida. Medida padrão do tamanho médio (M): tórax: 58 cm, compri</w:t>
            </w:r>
            <w:r>
              <w:rPr>
                <w:rFonts w:eastAsia="Arial Unicode MS" w:cs="Arial"/>
                <w:b w:val="0"/>
                <w:color w:val="000000" w:themeColor="text1"/>
              </w:rPr>
              <w:t>mento: 76 cm, manga: 23 cm, largura: 108 cm. C</w:t>
            </w:r>
            <w:r>
              <w:rPr>
                <w:rFonts w:eastAsia="Arial" w:cs="Arial"/>
                <w:b w:val="0"/>
                <w:color w:val="000000" w:themeColor="text1"/>
              </w:rPr>
              <w:t>onfecção de primeira qualidade, com bordado nas cores preto, verde e vermelho, com linha de boa qualidade no lado esquerdo do peito constando Prefeitura Municipal de Vacaria - Secretaria Municipal de Educação e</w:t>
            </w:r>
            <w:r>
              <w:rPr>
                <w:rFonts w:eastAsia="Arial" w:cs="Arial"/>
                <w:b w:val="0"/>
                <w:color w:val="000000" w:themeColor="text1"/>
              </w:rPr>
              <w:t xml:space="preserve"> o Brasão do Município de Vacaria (anexo 6).</w:t>
            </w:r>
          </w:p>
          <w:p w:rsidR="007F45B2" w:rsidRDefault="00C053AA">
            <w:pPr>
              <w:widowControl w:val="0"/>
              <w:numPr>
                <w:ilvl w:val="0"/>
                <w:numId w:val="1"/>
              </w:numPr>
              <w:spacing w:after="0" w:line="240" w:lineRule="auto"/>
              <w:contextualSpacing/>
              <w:jc w:val="both"/>
              <w:rPr>
                <w:rFonts w:eastAsia="Arial Unicode MS" w:cs="Arial"/>
                <w:b w:val="0"/>
                <w:color w:val="000000" w:themeColor="text1"/>
              </w:rPr>
            </w:pPr>
            <w:r>
              <w:rPr>
                <w:rFonts w:eastAsia="Arial Unicode MS" w:cs="Arial"/>
                <w:color w:val="000000" w:themeColor="text1"/>
              </w:rPr>
              <w:t>Jaleco feminino de manga longa</w:t>
            </w:r>
            <w:r>
              <w:rPr>
                <w:rFonts w:eastAsia="Arial Unicode MS" w:cs="Arial"/>
                <w:b w:val="0"/>
                <w:color w:val="000000" w:themeColor="text1"/>
              </w:rPr>
              <w:t xml:space="preserve"> em tecido Semprigual 60% algodão e 40% poliester na cor branca.  Aberto na frente com 5 botões de linha e 5 caseados no sentido horizontal, com vista coberta. Bainhas fixas. Gola p</w:t>
            </w:r>
            <w:r>
              <w:rPr>
                <w:rFonts w:eastAsia="Arial Unicode MS" w:cs="Arial"/>
                <w:b w:val="0"/>
                <w:color w:val="000000" w:themeColor="text1"/>
              </w:rPr>
              <w:t>adre em tecido Semprigual 60% algodão e 40% poliester na cor branco. Possui 2 bolsos na parte inferior (frente direita e frente esquerda) com debrum em tecido Semprigual 60% algodão e 40% poliester na cor branco. Necessidade dos tamanhos PP, P, M, G, GG, X</w:t>
            </w:r>
            <w:r>
              <w:rPr>
                <w:rFonts w:eastAsia="Arial Unicode MS" w:cs="Arial"/>
                <w:b w:val="0"/>
                <w:color w:val="000000" w:themeColor="text1"/>
              </w:rPr>
              <w:t>G e EXG, e se necessário confecção sob medida. Medida padrão do tamanho médio (M): tórax: 58 cm, comprimento: 76 cm, manga: 63 cm, largura: 108 cm. C</w:t>
            </w:r>
            <w:r>
              <w:rPr>
                <w:rFonts w:eastAsia="Arial" w:cs="Arial"/>
                <w:b w:val="0"/>
                <w:color w:val="000000" w:themeColor="text1"/>
              </w:rPr>
              <w:t>onfecção de primeira qualidade, com bordado nas cores preto, verde e vermelho, com linha de boa qualidade n</w:t>
            </w:r>
            <w:r>
              <w:rPr>
                <w:rFonts w:eastAsia="Arial" w:cs="Arial"/>
                <w:b w:val="0"/>
                <w:color w:val="000000" w:themeColor="text1"/>
              </w:rPr>
              <w:t>o lado esquerdo do peito constando Prefeitura Municipal de Vacaria – Secretaria Municipal de Educação e o Brasão do Município de Vacaria (anexo 6).</w:t>
            </w:r>
          </w:p>
          <w:p w:rsidR="007F45B2" w:rsidRDefault="00C053AA">
            <w:pPr>
              <w:widowControl w:val="0"/>
              <w:numPr>
                <w:ilvl w:val="0"/>
                <w:numId w:val="1"/>
              </w:numPr>
              <w:spacing w:after="0" w:line="240" w:lineRule="auto"/>
              <w:contextualSpacing/>
              <w:jc w:val="both"/>
              <w:rPr>
                <w:rFonts w:eastAsia="Arial Unicode MS" w:cs="Arial"/>
                <w:b w:val="0"/>
                <w:color w:val="000000" w:themeColor="text1"/>
              </w:rPr>
            </w:pPr>
            <w:r>
              <w:rPr>
                <w:rFonts w:eastAsia="Arial Unicode MS" w:cs="Arial"/>
                <w:color w:val="000000" w:themeColor="text1"/>
              </w:rPr>
              <w:t>Calça feminina</w:t>
            </w:r>
            <w:r>
              <w:rPr>
                <w:rFonts w:eastAsia="Arial Unicode MS" w:cs="Arial"/>
                <w:b w:val="0"/>
                <w:color w:val="000000" w:themeColor="text1"/>
              </w:rPr>
              <w:t xml:space="preserve"> elástico total em tecido Semprigual 60% algodão e 40% poliester, na cor cinza claro. Com elás</w:t>
            </w:r>
            <w:r>
              <w:rPr>
                <w:rFonts w:eastAsia="Arial Unicode MS" w:cs="Arial"/>
                <w:b w:val="0"/>
                <w:color w:val="000000" w:themeColor="text1"/>
              </w:rPr>
              <w:t>tico de 4 cm, rebatido na máquina 4 agulhas (4 costuras paralelas). Sem bolsos. Fechada nas laterais, com máquina de braço, com pesponto duplo. Barra feita em costura reta. Necessidade dos tamanhos PP, P, M, G, GG, XG e EXG, e se necessário confecção sob m</w:t>
            </w:r>
            <w:r>
              <w:rPr>
                <w:rFonts w:eastAsia="Arial Unicode MS" w:cs="Arial"/>
                <w:b w:val="0"/>
                <w:color w:val="000000" w:themeColor="text1"/>
              </w:rPr>
              <w:t>edida. Medida padrão do tamanho médio (M): comprimento 105 cm, quadril 60 cm, cintura 35 cm e boca da perna 46 cm.  C</w:t>
            </w:r>
            <w:r>
              <w:rPr>
                <w:rFonts w:eastAsia="Arial" w:cs="Arial"/>
                <w:b w:val="0"/>
                <w:color w:val="000000" w:themeColor="text1"/>
              </w:rPr>
              <w:t>onfecção de primeira qualidade.</w:t>
            </w:r>
          </w:p>
          <w:p w:rsidR="007F45B2" w:rsidRDefault="00C053AA">
            <w:pPr>
              <w:widowControl w:val="0"/>
              <w:numPr>
                <w:ilvl w:val="0"/>
                <w:numId w:val="1"/>
              </w:numPr>
              <w:spacing w:after="0" w:line="240" w:lineRule="auto"/>
              <w:contextualSpacing/>
              <w:jc w:val="both"/>
              <w:rPr>
                <w:rFonts w:eastAsia="Arial Unicode MS" w:cs="Arial"/>
                <w:b w:val="0"/>
                <w:color w:val="000000" w:themeColor="text1"/>
              </w:rPr>
            </w:pPr>
            <w:r>
              <w:rPr>
                <w:rFonts w:eastAsia="Arial Unicode MS" w:cs="Arial"/>
                <w:color w:val="000000" w:themeColor="text1"/>
              </w:rPr>
              <w:t>Touca,</w:t>
            </w:r>
            <w:r>
              <w:rPr>
                <w:rFonts w:eastAsia="Arial Unicode MS" w:cs="Arial"/>
                <w:b w:val="0"/>
                <w:color w:val="000000" w:themeColor="text1"/>
              </w:rPr>
              <w:t xml:space="preserve"> </w:t>
            </w:r>
            <w:r>
              <w:rPr>
                <w:rFonts w:eastAsia="Arial Unicode MS" w:cs="Arial"/>
                <w:color w:val="000000" w:themeColor="text1"/>
              </w:rPr>
              <w:t>com aba na cor branca, em grafil</w:t>
            </w:r>
            <w:r>
              <w:rPr>
                <w:rFonts w:eastAsia="Arial Unicode MS" w:cs="Arial"/>
                <w:b w:val="0"/>
                <w:color w:val="000000" w:themeColor="text1"/>
              </w:rPr>
              <w:t>, santista, 67% poliéster, 33% algodão. Telinha 100% algodão, na cor</w:t>
            </w:r>
            <w:r>
              <w:rPr>
                <w:rFonts w:eastAsia="Arial Unicode MS" w:cs="Arial"/>
                <w:b w:val="0"/>
                <w:color w:val="000000" w:themeColor="text1"/>
              </w:rPr>
              <w:t xml:space="preserve"> branca. Com elástico roliço e terminal em plástico para regulagem. (Anexo 2).</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254,33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76.300,00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uppressLineNumbers/>
              <w:spacing w:after="0" w:line="240" w:lineRule="auto"/>
              <w:jc w:val="center"/>
              <w:rPr>
                <w:rFonts w:eastAsia="Arial" w:cs="Arial"/>
                <w:b w:val="0"/>
                <w:color w:val="000000" w:themeColor="text1"/>
              </w:rPr>
            </w:pPr>
            <w:r>
              <w:rPr>
                <w:rFonts w:eastAsia="Arial" w:cs="Arial"/>
                <w:b w:val="0"/>
                <w:color w:val="000000" w:themeColor="text1"/>
              </w:rPr>
              <w:lastRenderedPageBreak/>
              <w:t>600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uppressLineNumbers/>
              <w:spacing w:after="0" w:line="240" w:lineRule="auto"/>
              <w:jc w:val="both"/>
              <w:rPr>
                <w:rFonts w:eastAsia="Arial" w:cs="Arial"/>
                <w:b w:val="0"/>
                <w:color w:val="000000" w:themeColor="text1"/>
              </w:rPr>
            </w:pPr>
            <w:r>
              <w:rPr>
                <w:rFonts w:eastAsia="Arial" w:cs="Arial"/>
                <w:color w:val="000000" w:themeColor="text1"/>
              </w:rPr>
              <w:t>Unidades de Avental frontal.</w:t>
            </w:r>
            <w:r>
              <w:rPr>
                <w:rFonts w:eastAsia="Arial" w:cs="Arial"/>
                <w:b w:val="0"/>
                <w:color w:val="000000" w:themeColor="text1"/>
              </w:rPr>
              <w:t xml:space="preserve"> </w:t>
            </w:r>
            <w:r>
              <w:rPr>
                <w:rFonts w:eastAsia="Arial" w:cs="Arial"/>
                <w:b w:val="0"/>
                <w:bCs/>
                <w:color w:val="000000" w:themeColor="text1"/>
              </w:rPr>
              <w:t xml:space="preserve">Confeccionado em </w:t>
            </w:r>
            <w:r>
              <w:rPr>
                <w:rFonts w:eastAsia="Arial" w:cs="Arial"/>
                <w:b w:val="0"/>
                <w:bCs/>
                <w:color w:val="000000" w:themeColor="text1"/>
                <w:u w:val="single"/>
              </w:rPr>
              <w:t>nylon capa emborrachado</w:t>
            </w:r>
            <w:r>
              <w:rPr>
                <w:rFonts w:eastAsia="Arial" w:cs="Arial"/>
                <w:b w:val="0"/>
                <w:bCs/>
                <w:color w:val="000000" w:themeColor="text1"/>
              </w:rPr>
              <w:t>, 100% impermeável, tecido macio e que não apresente efeito “craquelado” após a utili</w:t>
            </w:r>
            <w:r>
              <w:rPr>
                <w:rFonts w:eastAsia="Arial" w:cs="Arial"/>
                <w:b w:val="0"/>
                <w:bCs/>
                <w:color w:val="000000" w:themeColor="text1"/>
              </w:rPr>
              <w:t>zação.</w:t>
            </w:r>
            <w:r>
              <w:rPr>
                <w:rFonts w:eastAsia="Arial" w:cs="Arial"/>
                <w:b w:val="0"/>
                <w:color w:val="000000" w:themeColor="text1"/>
              </w:rPr>
              <w:t xml:space="preserve"> Na cor branca. Com tiras do mesmo tecido para amarração no pescoço e cintura, </w:t>
            </w:r>
            <w:r>
              <w:rPr>
                <w:rFonts w:eastAsia="Arial" w:cs="Arial"/>
                <w:b w:val="0"/>
              </w:rPr>
              <w:t>soldadas eletronicamente</w:t>
            </w:r>
            <w:r>
              <w:rPr>
                <w:rFonts w:eastAsia="Arial" w:cs="Arial"/>
                <w:b w:val="0"/>
                <w:color w:val="000000" w:themeColor="text1"/>
              </w:rPr>
              <w:t>. Sem bolso. Medidas aproximadas do avental: 100 cm de comprimento e 60 cm de largura. Confecção de primeira qualidade, com bordado nas cores preto</w:t>
            </w:r>
            <w:r>
              <w:rPr>
                <w:rFonts w:eastAsia="Arial" w:cs="Arial"/>
                <w:b w:val="0"/>
                <w:color w:val="000000" w:themeColor="text1"/>
              </w:rPr>
              <w:t>, verde e vermelho, com linha de boa qualidade, constando Prefeitura Municipal de Vacaria - Secretaria Municipal de Educação e o Brasão do Município de Vacaria. Anexo 1.</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45,39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27.238,00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color w:val="000000" w:themeColor="text1"/>
              </w:rPr>
            </w:pPr>
            <w:r>
              <w:rPr>
                <w:rFonts w:eastAsia="Arial Unicode MS" w:cs="Arial"/>
                <w:b w:val="0"/>
                <w:color w:val="000000" w:themeColor="text1"/>
              </w:rPr>
              <w:t>300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w:cs="Arial"/>
                <w:b w:val="0"/>
                <w:color w:val="000000" w:themeColor="text1"/>
              </w:rPr>
            </w:pPr>
            <w:r>
              <w:rPr>
                <w:rFonts w:eastAsia="Arial Unicode MS" w:cs="Arial"/>
                <w:color w:val="000000" w:themeColor="text1"/>
              </w:rPr>
              <w:t>Unidades de Avental frontal.</w:t>
            </w:r>
            <w:r>
              <w:rPr>
                <w:rFonts w:eastAsia="Arial Unicode MS" w:cs="Arial"/>
                <w:b w:val="0"/>
                <w:bCs/>
                <w:color w:val="000000" w:themeColor="text1"/>
              </w:rPr>
              <w:t xml:space="preserve"> Confeccionado em </w:t>
            </w:r>
            <w:r>
              <w:rPr>
                <w:rFonts w:eastAsia="Arial Unicode MS" w:cs="Arial"/>
                <w:b w:val="0"/>
                <w:bCs/>
                <w:color w:val="000000" w:themeColor="text1"/>
                <w:u w:val="single"/>
              </w:rPr>
              <w:t>tecido impermeável Seychelles</w:t>
            </w:r>
            <w:r>
              <w:rPr>
                <w:rFonts w:eastAsia="Arial Unicode MS" w:cs="Arial"/>
                <w:b w:val="0"/>
                <w:bCs/>
                <w:color w:val="000000" w:themeColor="text1"/>
              </w:rPr>
              <w:t xml:space="preserve"> na cor bege claro.</w:t>
            </w:r>
            <w:r>
              <w:rPr>
                <w:rFonts w:eastAsia="Arial Unicode MS" w:cs="Arial"/>
                <w:b w:val="0"/>
                <w:color w:val="000000" w:themeColor="text1"/>
              </w:rPr>
              <w:t xml:space="preserve"> Com tiras do mesmo tecido para amarração no pescoço e cintura, com costura reforçada. Sem bolso. Medidas aproximadas do avental: 100 cm de comprimento e 60 cm de largura. C</w:t>
            </w:r>
            <w:r>
              <w:rPr>
                <w:rFonts w:eastAsia="Arial" w:cs="Arial"/>
                <w:b w:val="0"/>
                <w:color w:val="000000" w:themeColor="text1"/>
              </w:rPr>
              <w:t>onfecção de primeira qualidade, com</w:t>
            </w:r>
            <w:r>
              <w:rPr>
                <w:rFonts w:eastAsia="Arial" w:cs="Arial"/>
                <w:b w:val="0"/>
                <w:color w:val="000000" w:themeColor="text1"/>
              </w:rPr>
              <w:t xml:space="preserve"> bordado nas cores preto, verde e vermelho, com linha de boa qualidade, constando Prefeitura Municipal de Vacaria - Secretaria Municipal de Educação e o Brasão do Município de Vacaria.</w:t>
            </w:r>
            <w:r>
              <w:t xml:space="preserve"> </w:t>
            </w:r>
            <w:r>
              <w:rPr>
                <w:rFonts w:eastAsia="Arial" w:cs="Arial"/>
                <w:b w:val="0"/>
                <w:color w:val="000000" w:themeColor="text1"/>
              </w:rPr>
              <w:t>Anexo 1.</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38,33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11.500,00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w:cs="Arial"/>
                <w:b w:val="0"/>
                <w:color w:val="000000" w:themeColor="text1"/>
              </w:rPr>
            </w:pPr>
            <w:r>
              <w:rPr>
                <w:rFonts w:eastAsia="Arial" w:cs="Arial"/>
                <w:b w:val="0"/>
                <w:color w:val="000000" w:themeColor="text1"/>
              </w:rPr>
              <w:t>150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Arial" w:cs="Arial"/>
                <w:color w:val="000000" w:themeColor="text1"/>
              </w:rPr>
              <w:t>Pares de Calçado ocupacional de segurança.</w:t>
            </w:r>
            <w:r>
              <w:rPr>
                <w:rFonts w:eastAsia="Arial" w:cs="Arial"/>
                <w:b w:val="0"/>
                <w:color w:val="000000" w:themeColor="text1"/>
              </w:rPr>
              <w:t xml:space="preserve"> Confeccionado em couro na cor branco, com fechamento em elástico e forração interna em microfibra.</w:t>
            </w:r>
            <w:r>
              <w:rPr>
                <w:rFonts w:eastAsia="Arial Unicode MS" w:cs="Arial"/>
                <w:b w:val="0"/>
                <w:color w:val="000000" w:themeColor="text1"/>
                <w:spacing w:val="2"/>
                <w:shd w:val="clear" w:color="auto" w:fill="FFFFFF"/>
              </w:rPr>
              <w:t xml:space="preserve"> </w:t>
            </w:r>
            <w:r>
              <w:rPr>
                <w:rFonts w:eastAsia="Arial" w:cs="Arial"/>
                <w:b w:val="0"/>
                <w:color w:val="000000" w:themeColor="text1"/>
              </w:rPr>
              <w:t>Colarinho soft acolchoado, sem biqueira de aço, palmilha de montagem em poliéster resinado, solado ergonômico em P</w:t>
            </w:r>
            <w:r>
              <w:rPr>
                <w:rFonts w:eastAsia="Arial" w:cs="Arial"/>
                <w:b w:val="0"/>
                <w:color w:val="000000" w:themeColor="text1"/>
              </w:rPr>
              <w:t>U Bidensidade, bicolor com sistema de absorção de impacto, injetado diretamente no cabedal. Produto com C.A. válido no Ministério do Trabalho. Necessidade de numeração do 33 ao 42. Anexo 3.</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MARLUVAS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PROTEPLUS</w:t>
            </w:r>
          </w:p>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color w:val="000000" w:themeColor="text1"/>
              </w:rPr>
              <w:t>CARTOM</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123,71</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18.557,25</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w:cs="Arial"/>
                <w:b w:val="0"/>
                <w:color w:val="000000" w:themeColor="text1"/>
              </w:rPr>
            </w:pPr>
            <w:r>
              <w:rPr>
                <w:rFonts w:eastAsia="Arial" w:cs="Arial"/>
                <w:b w:val="0"/>
                <w:color w:val="000000" w:themeColor="text1"/>
              </w:rPr>
              <w:t>50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w:cs="Arial"/>
                <w:b w:val="0"/>
                <w:color w:val="000000" w:themeColor="text1"/>
              </w:rPr>
            </w:pPr>
            <w:r>
              <w:rPr>
                <w:rFonts w:eastAsia="Arial" w:cs="Arial"/>
                <w:color w:val="000000" w:themeColor="text1"/>
              </w:rPr>
              <w:t xml:space="preserve">Pares de </w:t>
            </w:r>
            <w:r>
              <w:rPr>
                <w:rFonts w:eastAsia="Arial" w:cs="Arial"/>
                <w:color w:val="000000" w:themeColor="text1"/>
              </w:rPr>
              <w:t>Bota impermeável, com cano curto, na cor branca</w:t>
            </w:r>
            <w:r>
              <w:rPr>
                <w:rFonts w:eastAsia="Arial" w:cs="Arial"/>
                <w:b w:val="0"/>
                <w:color w:val="000000" w:themeColor="text1"/>
              </w:rPr>
              <w:t>, confeccionada em policloreto de Vinila (PVC), injetado, solado antiderrapante. Acabamento interno com forração 100% em poliéster. Deve ter número de C.A. válido no Ministério do Trabalho. Necessidade de nume</w:t>
            </w:r>
            <w:r>
              <w:rPr>
                <w:rFonts w:eastAsia="Arial" w:cs="Arial"/>
                <w:b w:val="0"/>
                <w:color w:val="000000" w:themeColor="text1"/>
              </w:rPr>
              <w:t>ração do 33 ao 42. Anexo 4.</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BRACOL</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FUJIWARA</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SETE LÉGUAS</w:t>
            </w:r>
          </w:p>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VULCABRAS</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57,10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2.855,00</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Arial Unicode MS" w:cs="Arial"/>
                <w:b w:val="0"/>
                <w:bCs/>
                <w:color w:val="000000" w:themeColor="text1"/>
              </w:rPr>
            </w:pPr>
            <w:r>
              <w:rPr>
                <w:rFonts w:eastAsia="Arial Unicode MS" w:cs="Arial"/>
                <w:b w:val="0"/>
                <w:bCs/>
                <w:color w:val="000000" w:themeColor="text1"/>
              </w:rPr>
              <w:t>60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Arial Unicode MS" w:cs="Arial"/>
                <w:bCs/>
                <w:color w:val="000000" w:themeColor="text1"/>
              </w:rPr>
            </w:pPr>
            <w:r>
              <w:rPr>
                <w:rFonts w:eastAsia="Arial Unicode MS" w:cs="Arial"/>
                <w:bCs/>
                <w:color w:val="000000" w:themeColor="text1"/>
              </w:rPr>
              <w:t xml:space="preserve">Unidades de Luvas Térmicas para cozinha. </w:t>
            </w:r>
            <w:r>
              <w:rPr>
                <w:rFonts w:eastAsia="Arial Unicode MS" w:cs="Arial"/>
                <w:b w:val="0"/>
                <w:bCs/>
                <w:color w:val="000000" w:themeColor="text1"/>
              </w:rPr>
              <w:t>Produto de silicone com forro de tecido e manga que cobre acima da altura do punho. Medindo 36cm</w:t>
            </w:r>
            <w:r>
              <w:rPr>
                <w:rFonts w:eastAsia="Arial Unicode MS" w:cs="Arial"/>
                <w:b w:val="0"/>
                <w:bCs/>
                <w:color w:val="000000" w:themeColor="text1"/>
              </w:rPr>
              <w:t xml:space="preserve"> de comprimento e suporta até 240 °C. Anexo 9.</w:t>
            </w:r>
          </w:p>
        </w:tc>
        <w:tc>
          <w:tcPr>
            <w:tcW w:w="2268"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MOR</w:t>
            </w: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66,90</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color w:val="000000" w:themeColor="text1"/>
              </w:rPr>
            </w:pPr>
            <w:r>
              <w:rPr>
                <w:rFonts w:eastAsia="Arial Unicode MS" w:cs="Arial"/>
                <w:b w:val="0"/>
                <w:color w:val="000000" w:themeColor="text1"/>
              </w:rPr>
              <w:t>4.014,36</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70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jaqueta impermeável.</w:t>
            </w:r>
            <w:r>
              <w:rPr>
                <w:rFonts w:eastAsia="Times New Roman" w:cs="Arial"/>
                <w:b w:val="0"/>
                <w:color w:val="000000" w:themeColor="text1"/>
                <w:lang w:eastAsia="pt-BR"/>
              </w:rPr>
              <w:t xml:space="preserve"> Produto com </w:t>
            </w:r>
            <w:r>
              <w:rPr>
                <w:rFonts w:eastAsia="Times New Roman" w:cs="Arial"/>
                <w:b w:val="0"/>
                <w:color w:val="000000" w:themeColor="text1"/>
                <w:u w:val="single"/>
                <w:lang w:eastAsia="pt-BR"/>
              </w:rPr>
              <w:t>manga e capuz removíveis</w:t>
            </w:r>
            <w:r>
              <w:rPr>
                <w:rFonts w:eastAsia="Times New Roman" w:cs="Arial"/>
                <w:b w:val="0"/>
                <w:color w:val="000000" w:themeColor="text1"/>
                <w:lang w:eastAsia="pt-BR"/>
              </w:rPr>
              <w:t xml:space="preserve"> podendo ser utilizada como jaqueta ou como colete, na cor preto. Confeccionada em seyshelles</w:t>
            </w:r>
            <w:r>
              <w:rPr>
                <w:rFonts w:eastAsia="Times New Roman" w:cs="Arial"/>
                <w:b w:val="0"/>
                <w:color w:val="000000" w:themeColor="text1"/>
                <w:lang w:eastAsia="pt-BR"/>
              </w:rPr>
              <w:t xml:space="preserve">, gola alta e punho elástico embutido. Bolsos na altura do quadril com fecho de zíper. </w:t>
            </w:r>
            <w:r>
              <w:rPr>
                <w:rFonts w:eastAsia="Times New Roman" w:cs="Arial"/>
                <w:b w:val="0"/>
                <w:color w:val="000000" w:themeColor="text1"/>
                <w:lang w:eastAsia="pt-BR"/>
              </w:rPr>
              <w:lastRenderedPageBreak/>
              <w:t>Bolso interno e fecho na frente com zíper. Composição: 100% poliamida (exterior); 100% poliéster (forro) com bordado nas cores branco, verde e vermelho, com linha de boa</w:t>
            </w:r>
            <w:r>
              <w:rPr>
                <w:rFonts w:eastAsia="Times New Roman" w:cs="Arial"/>
                <w:b w:val="0"/>
                <w:color w:val="000000" w:themeColor="text1"/>
                <w:lang w:eastAsia="pt-BR"/>
              </w:rPr>
              <w:t xml:space="preserve"> qualidade no lado esquerdo do peito constando prefeitura municipal de vacaria - secretaria municipal de educação e o brasão do município de vacaria. Necessidade dos tamanhos PP, P, M, G, GG, XG e EXG e nas </w:t>
            </w:r>
            <w:r>
              <w:rPr>
                <w:rFonts w:eastAsia="Times New Roman" w:cs="Arial"/>
                <w:color w:val="000000" w:themeColor="text1"/>
                <w:u w:val="single"/>
                <w:lang w:eastAsia="pt-BR"/>
              </w:rPr>
              <w:t>modelagens feminina e masculina</w:t>
            </w:r>
            <w:r>
              <w:rPr>
                <w:rFonts w:eastAsia="Times New Roman" w:cs="Arial"/>
                <w:b w:val="0"/>
                <w:color w:val="000000" w:themeColor="text1"/>
                <w:lang w:eastAsia="pt-BR"/>
              </w:rPr>
              <w:t>. Anexo 7.</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275,33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19.273,33</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50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camisa polo feminina.</w:t>
            </w:r>
            <w:r>
              <w:rPr>
                <w:rFonts w:eastAsia="Times New Roman" w:cs="Arial"/>
                <w:b w:val="0"/>
                <w:color w:val="000000" w:themeColor="text1"/>
                <w:lang w:eastAsia="pt-BR"/>
              </w:rPr>
              <w:t xml:space="preserve"> Modelagem acinturada, manga curta com franzido leve no ombro, estrutura básica para uniforme. Peça confeccionada em tecido PIQUET, composto de 95% Algodão e 5% Elastano; gramatura 185g/m2 com tecnologia </w:t>
            </w:r>
            <w:r>
              <w:rPr>
                <w:rFonts w:eastAsia="Times New Roman" w:cs="Arial"/>
                <w:b w:val="0"/>
                <w:color w:val="000000" w:themeColor="text1"/>
                <w:lang w:eastAsia="pt-BR"/>
              </w:rPr>
              <w:t>anti-pelling, na cor branca, com gola pronta de ribana 97% Poliéster e 3% Elastano; e reforço com cadarço de 3 cm na gola, abertura com três botões.</w:t>
            </w:r>
            <w:r>
              <w:rPr>
                <w:rFonts w:eastAsia="Arial Unicode MS" w:cs="Arial"/>
                <w:b w:val="0"/>
                <w:color w:val="000000" w:themeColor="text1"/>
              </w:rPr>
              <w:t xml:space="preserve"> Botões na cor do tecido. Detalhe na gola nas cores do bordado (preto, verde e vermelho). </w:t>
            </w:r>
            <w:r>
              <w:rPr>
                <w:rFonts w:eastAsia="Times New Roman" w:cs="Arial"/>
                <w:b w:val="0"/>
                <w:color w:val="000000" w:themeColor="text1"/>
                <w:lang w:eastAsia="pt-BR"/>
              </w:rPr>
              <w:t>O tecido não poder</w:t>
            </w:r>
            <w:r>
              <w:rPr>
                <w:rFonts w:eastAsia="Times New Roman" w:cs="Arial"/>
                <w:b w:val="0"/>
                <w:color w:val="000000" w:themeColor="text1"/>
                <w:lang w:eastAsia="pt-BR"/>
              </w:rPr>
              <w:t>á encolher e nem retorcer após sucessivas lavagens da peça. Com Bordado nas cores preta, verde e vermelha, com linha de boa qualidade no lado esquerdo do peito constando Prefeitura Municipal de Vacaria - Secretaria Municipal de Educação e o Brasão do Munic</w:t>
            </w:r>
            <w:r>
              <w:rPr>
                <w:rFonts w:eastAsia="Times New Roman" w:cs="Arial"/>
                <w:b w:val="0"/>
                <w:color w:val="000000" w:themeColor="text1"/>
                <w:lang w:eastAsia="pt-BR"/>
              </w:rPr>
              <w:t>ípio de Vacaria. Necessidade dos tamanhos PP, P, M, G, GG, XG e EXG. Anexo 10.</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69,29</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3.464,83</w:t>
            </w:r>
          </w:p>
        </w:tc>
      </w:tr>
      <w:tr w:rsidR="007F45B2">
        <w:tc>
          <w:tcPr>
            <w:tcW w:w="1560"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center"/>
              <w:rPr>
                <w:rFonts w:eastAsia="Times New Roman" w:cs="Arial"/>
                <w:b w:val="0"/>
                <w:color w:val="000000" w:themeColor="text1"/>
                <w:lang w:eastAsia="pt-BR"/>
              </w:rPr>
            </w:pPr>
            <w:r>
              <w:rPr>
                <w:rFonts w:eastAsia="Times New Roman" w:cs="Arial"/>
                <w:b w:val="0"/>
                <w:color w:val="000000" w:themeColor="text1"/>
                <w:lang w:eastAsia="pt-BR"/>
              </w:rPr>
              <w:t>60</w:t>
            </w:r>
          </w:p>
        </w:tc>
        <w:tc>
          <w:tcPr>
            <w:tcW w:w="9356" w:type="dxa"/>
            <w:tcBorders>
              <w:top w:val="single" w:sz="4" w:space="0" w:color="auto"/>
              <w:left w:val="single" w:sz="1" w:space="0" w:color="000000"/>
              <w:bottom w:val="single" w:sz="4" w:space="0" w:color="auto"/>
              <w:right w:val="single" w:sz="4" w:space="0" w:color="auto"/>
            </w:tcBorders>
          </w:tcPr>
          <w:p w:rsidR="007F45B2" w:rsidRDefault="00C053AA">
            <w:pPr>
              <w:widowControl w:val="0"/>
              <w:spacing w:after="0" w:line="240" w:lineRule="auto"/>
              <w:jc w:val="both"/>
              <w:rPr>
                <w:rFonts w:eastAsia="Times New Roman" w:cs="Arial"/>
                <w:b w:val="0"/>
                <w:color w:val="000000" w:themeColor="text1"/>
                <w:lang w:eastAsia="pt-BR"/>
              </w:rPr>
            </w:pPr>
            <w:r>
              <w:rPr>
                <w:rFonts w:eastAsia="Times New Roman" w:cs="Arial"/>
                <w:color w:val="000000" w:themeColor="text1"/>
                <w:lang w:eastAsia="pt-BR"/>
              </w:rPr>
              <w:t>Unidades de camisa polo masculina.</w:t>
            </w:r>
            <w:r>
              <w:rPr>
                <w:rFonts w:eastAsia="Times New Roman" w:cs="Arial"/>
                <w:b w:val="0"/>
                <w:color w:val="000000" w:themeColor="text1"/>
                <w:lang w:eastAsia="pt-BR"/>
              </w:rPr>
              <w:t xml:space="preserve"> Modelagem reta básica, manga curta, peça confeccionada em tecido PIQUET, composto de 95% Algodão e 5% Elastano; gramatura </w:t>
            </w:r>
            <w:r>
              <w:rPr>
                <w:rFonts w:eastAsia="Times New Roman" w:cs="Arial"/>
                <w:b w:val="0"/>
                <w:color w:val="000000" w:themeColor="text1"/>
                <w:lang w:eastAsia="pt-BR"/>
              </w:rPr>
              <w:t>185g/m2 com tecnologia anti-pelling, na cor cinza claro, com gola pronta de ribana 97% Poliéster e 3% Elastano; e reforço com cadarço de 3 cm na gola, abertura com três botões.</w:t>
            </w:r>
            <w:r>
              <w:rPr>
                <w:rFonts w:eastAsia="Arial Unicode MS" w:cs="Arial"/>
                <w:b w:val="0"/>
                <w:color w:val="000000" w:themeColor="text1"/>
              </w:rPr>
              <w:t xml:space="preserve"> Botões na cor do tecido. Detalhe na gola nas cores do bordado (preto, verde e v</w:t>
            </w:r>
            <w:r>
              <w:rPr>
                <w:rFonts w:eastAsia="Arial Unicode MS" w:cs="Arial"/>
                <w:b w:val="0"/>
                <w:color w:val="000000" w:themeColor="text1"/>
              </w:rPr>
              <w:t xml:space="preserve">ermelho). </w:t>
            </w:r>
            <w:r>
              <w:rPr>
                <w:rFonts w:eastAsia="Times New Roman" w:cs="Arial"/>
                <w:b w:val="0"/>
                <w:color w:val="000000" w:themeColor="text1"/>
                <w:lang w:eastAsia="pt-BR"/>
              </w:rPr>
              <w:t xml:space="preserve">O tecido não poderá encolher e nem retorcer após sucessivas lavagens da peça. Com Bordado nas cores preta, verde e vermelha, com linha de boa qualidade no lado esquerdo do peito constando Prefeitura Municipal de Vacaria - Secretaria Municipal de </w:t>
            </w:r>
            <w:r>
              <w:rPr>
                <w:rFonts w:eastAsia="Times New Roman" w:cs="Arial"/>
                <w:b w:val="0"/>
                <w:color w:val="000000" w:themeColor="text1"/>
                <w:lang w:eastAsia="pt-BR"/>
              </w:rPr>
              <w:t>Educação e o Brasão do Município de Vacaria. Necessidade dos tamanhos PP, P, M, G, GG, XG e EXG. Anexo 11.</w:t>
            </w:r>
          </w:p>
        </w:tc>
        <w:tc>
          <w:tcPr>
            <w:tcW w:w="2268" w:type="dxa"/>
            <w:tcBorders>
              <w:top w:val="single" w:sz="4" w:space="0" w:color="auto"/>
              <w:left w:val="single" w:sz="4" w:space="0" w:color="auto"/>
              <w:bottom w:val="single" w:sz="4" w:space="0" w:color="auto"/>
              <w:right w:val="single" w:sz="4" w:space="0" w:color="auto"/>
            </w:tcBorders>
          </w:tcPr>
          <w:p w:rsidR="007F45B2" w:rsidRDefault="007F45B2">
            <w:pPr>
              <w:widowControl w:val="0"/>
              <w:suppressLineNumbers/>
              <w:spacing w:after="0" w:line="240" w:lineRule="auto"/>
              <w:jc w:val="center"/>
              <w:rPr>
                <w:rFonts w:eastAsia="Arial Unicode MS" w:cs="Arial"/>
                <w:b w:val="0"/>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69,93</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 w:val="0"/>
                <w:bCs/>
                <w:color w:val="000000" w:themeColor="text1"/>
              </w:rPr>
            </w:pPr>
            <w:r>
              <w:rPr>
                <w:rFonts w:eastAsia="Arial Unicode MS" w:cs="Arial"/>
                <w:b w:val="0"/>
                <w:bCs/>
                <w:color w:val="000000" w:themeColor="text1"/>
              </w:rPr>
              <w:t>4.196,00</w:t>
            </w:r>
          </w:p>
        </w:tc>
      </w:tr>
      <w:tr w:rsidR="007F45B2">
        <w:tc>
          <w:tcPr>
            <w:tcW w:w="14460" w:type="dxa"/>
            <w:gridSpan w:val="4"/>
            <w:tcBorders>
              <w:top w:val="single" w:sz="4" w:space="0" w:color="auto"/>
              <w:left w:val="single" w:sz="1" w:space="0" w:color="000000"/>
              <w:bottom w:val="single" w:sz="4" w:space="0" w:color="auto"/>
              <w:right w:val="single" w:sz="4" w:space="0" w:color="auto"/>
            </w:tcBorders>
          </w:tcPr>
          <w:p w:rsidR="007F45B2" w:rsidRDefault="00C053AA">
            <w:pPr>
              <w:widowControl w:val="0"/>
              <w:suppressLineNumbers/>
              <w:spacing w:after="0" w:line="240" w:lineRule="auto"/>
              <w:jc w:val="right"/>
              <w:rPr>
                <w:rFonts w:eastAsia="Arial Unicode MS" w:cs="Arial"/>
                <w:bCs/>
                <w:color w:val="000000" w:themeColor="text1"/>
              </w:rPr>
            </w:pPr>
            <w:r>
              <w:rPr>
                <w:rFonts w:eastAsia="Arial Unicode MS" w:cs="Arial"/>
                <w:bCs/>
                <w:color w:val="000000" w:themeColor="text1"/>
              </w:rPr>
              <w:t>TOTAL:</w:t>
            </w:r>
          </w:p>
        </w:tc>
        <w:tc>
          <w:tcPr>
            <w:tcW w:w="1701" w:type="dxa"/>
            <w:tcBorders>
              <w:top w:val="single" w:sz="4" w:space="0" w:color="auto"/>
              <w:left w:val="single" w:sz="4" w:space="0" w:color="auto"/>
              <w:bottom w:val="single" w:sz="4" w:space="0" w:color="auto"/>
              <w:right w:val="single" w:sz="4" w:space="0" w:color="auto"/>
            </w:tcBorders>
          </w:tcPr>
          <w:p w:rsidR="007F45B2" w:rsidRDefault="00C053AA">
            <w:pPr>
              <w:widowControl w:val="0"/>
              <w:suppressLineNumbers/>
              <w:spacing w:after="0" w:line="240" w:lineRule="auto"/>
              <w:jc w:val="center"/>
              <w:rPr>
                <w:rFonts w:eastAsia="Arial Unicode MS" w:cs="Arial"/>
                <w:bCs/>
                <w:color w:val="000000" w:themeColor="text1"/>
              </w:rPr>
            </w:pPr>
            <w:r>
              <w:rPr>
                <w:rFonts w:eastAsia="Arial Unicode MS" w:cs="Arial"/>
                <w:bCs/>
                <w:color w:val="000000" w:themeColor="text1"/>
              </w:rPr>
              <w:t>675.193,11</w:t>
            </w:r>
          </w:p>
        </w:tc>
      </w:tr>
    </w:tbl>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color w:val="000000" w:themeColor="text1"/>
        </w:rPr>
        <w:lastRenderedPageBreak/>
        <w:t>ANEXO 1:  AVENTAL</w:t>
      </w:r>
    </w:p>
    <w:p w:rsidR="007F45B2" w:rsidRDefault="00C053AA">
      <w:pPr>
        <w:widowControl w:val="0"/>
        <w:spacing w:after="0" w:line="240" w:lineRule="auto"/>
        <w:jc w:val="center"/>
        <w:rPr>
          <w:rFonts w:eastAsia="arialmt-bold" w:cs="Arial"/>
          <w:b w:val="0"/>
          <w:color w:val="000000" w:themeColor="text1"/>
        </w:rPr>
      </w:pPr>
      <w:r>
        <w:rPr>
          <w:rFonts w:eastAsia="arialmt-bold" w:cs="Arial"/>
          <w:b w:val="0"/>
          <w:noProof/>
          <w:color w:val="000000" w:themeColor="text1"/>
          <w:lang w:eastAsia="pt-BR"/>
        </w:rPr>
        <mc:AlternateContent>
          <mc:Choice Requires="wpg">
            <w:drawing>
              <wp:anchor distT="0" distB="0" distL="0" distR="0" simplePos="0" relativeHeight="251661312" behindDoc="0" locked="0" layoutInCell="1" allowOverlap="1">
                <wp:simplePos x="0" y="0"/>
                <wp:positionH relativeFrom="column">
                  <wp:posOffset>2964815</wp:posOffset>
                </wp:positionH>
                <wp:positionV relativeFrom="paragraph">
                  <wp:posOffset>16510</wp:posOffset>
                </wp:positionV>
                <wp:extent cx="3230245" cy="2420620"/>
                <wp:effectExtent l="19050" t="0" r="8255" b="0"/>
                <wp:wrapSquare wrapText="bothSides"/>
                <wp:docPr id="1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icPr>
                      <pic:blipFill>
                        <a:blip r:embed="rId38"/>
                        <a:stretch/>
                      </pic:blipFill>
                      <pic:spPr bwMode="auto">
                        <a:xfrm>
                          <a:off x="0" y="0"/>
                          <a:ext cx="3230245" cy="2420620"/>
                        </a:xfrm>
                        <a:prstGeom prst="rect">
                          <a:avLst/>
                        </a:prstGeom>
                        <a:solidFill>
                          <a:srgbClr val="FFFFFF"/>
                        </a:solid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233.4pt;mso-position-horizontal:absolute;mso-position-vertical-relative:text;margin-top:1.3pt;mso-position-vertical:absolute;width:254.3pt;height:190.6pt;mso-wrap-distance-left:0.0pt;mso-wrap-distance-top:0.0pt;mso-wrap-distance-right:0.0pt;mso-wrap-distance-bottom:0.0pt;" stroked="f" strokeweight="0.75pt">
                <v:path textboxrect="0,0,0,0"/>
                <w10:wrap type="square"/>
                <v:imagedata r:id="rId39" o:title=""/>
              </v:shape>
            </w:pict>
          </mc:Fallback>
        </mc:AlternateContent>
      </w: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color w:val="000000" w:themeColor="text1"/>
        </w:rPr>
        <w:t>ANEXO 2: TOUCA</w:t>
      </w: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noProof/>
          <w:color w:val="000000" w:themeColor="text1"/>
          <w:lang w:eastAsia="pt-BR"/>
        </w:rPr>
        <mc:AlternateContent>
          <mc:Choice Requires="wpg">
            <w:drawing>
              <wp:anchor distT="0" distB="0" distL="0" distR="0" simplePos="0" relativeHeight="251659264" behindDoc="0" locked="0" layoutInCell="1" allowOverlap="1">
                <wp:simplePos x="0" y="0"/>
                <wp:positionH relativeFrom="column">
                  <wp:posOffset>3069590</wp:posOffset>
                </wp:positionH>
                <wp:positionV relativeFrom="paragraph">
                  <wp:posOffset>27940</wp:posOffset>
                </wp:positionV>
                <wp:extent cx="3234055" cy="2316480"/>
                <wp:effectExtent l="19050" t="0" r="4445" b="0"/>
                <wp:wrapSquare wrapText="bothSides"/>
                <wp:docPr id="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40"/>
                        <a:stretch/>
                      </pic:blipFill>
                      <pic:spPr bwMode="auto">
                        <a:xfrm>
                          <a:off x="0" y="0"/>
                          <a:ext cx="3234055" cy="2316480"/>
                        </a:xfrm>
                        <a:prstGeom prst="rect">
                          <a:avLst/>
                        </a:prstGeom>
                        <a:solidFill>
                          <a:srgbClr val="FFFFFF"/>
                        </a:solid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41.7pt;mso-position-horizontal:absolute;mso-position-vertical-relative:text;margin-top:2.2pt;mso-position-vertical:absolute;width:254.6pt;height:182.4pt;mso-wrap-distance-left:0.0pt;mso-wrap-distance-top:0.0pt;mso-wrap-distance-right:0.0pt;mso-wrap-distance-bottom:0.0pt;" stroked="f" strokeweight="0.75pt">
                <v:path textboxrect="0,0,0,0"/>
                <w10:wrap type="square"/>
                <v:imagedata r:id="rId41" o:title=""/>
              </v:shape>
            </w:pict>
          </mc:Fallback>
        </mc:AlternateContent>
      </w: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C053AA">
      <w:pPr>
        <w:widowControl w:val="0"/>
        <w:spacing w:after="0" w:line="240" w:lineRule="auto"/>
        <w:rPr>
          <w:rFonts w:eastAsia="arialmt-bold" w:cs="Arial"/>
          <w:b w:val="0"/>
          <w:bCs/>
          <w:color w:val="000000" w:themeColor="text1"/>
        </w:rPr>
      </w:pPr>
      <w:r>
        <w:rPr>
          <w:rFonts w:eastAsia="arialmt-bold" w:cs="Arial"/>
          <w:b w:val="0"/>
          <w:bCs/>
          <w:color w:val="000000" w:themeColor="text1"/>
        </w:rPr>
        <w:t xml:space="preserve">            </w:t>
      </w:r>
    </w:p>
    <w:p w:rsidR="007F45B2" w:rsidRDefault="007F45B2">
      <w:pPr>
        <w:widowControl w:val="0"/>
        <w:spacing w:after="0" w:line="240" w:lineRule="auto"/>
        <w:rPr>
          <w:rFonts w:eastAsia="arialmt-bold" w:cs="Arial"/>
          <w:b w:val="0"/>
          <w:bCs/>
          <w:color w:val="000000" w:themeColor="text1"/>
        </w:rPr>
      </w:pP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color w:val="000000" w:themeColor="text1"/>
        </w:rPr>
        <w:lastRenderedPageBreak/>
        <w:t>ANEXO 3</w:t>
      </w:r>
      <w:r>
        <w:rPr>
          <w:rFonts w:eastAsia="arialmt-bold" w:cs="Arial"/>
          <w:b w:val="0"/>
          <w:bCs/>
          <w:color w:val="000000" w:themeColor="text1"/>
        </w:rPr>
        <w:t>: CALÇADO                                                                                              ANEXO 4: BOTA</w:t>
      </w:r>
    </w:p>
    <w:p w:rsidR="007F45B2" w:rsidRDefault="00C053AA">
      <w:pPr>
        <w:widowControl w:val="0"/>
        <w:spacing w:after="0" w:line="240" w:lineRule="auto"/>
        <w:rPr>
          <w:rFonts w:eastAsia="arialmt-bold" w:cs="Arial"/>
          <w:b w:val="0"/>
          <w:bCs/>
          <w:color w:val="000000" w:themeColor="text1"/>
        </w:rPr>
      </w:pPr>
      <w:r>
        <w:rPr>
          <w:rFonts w:eastAsia="arialmt-bold" w:cs="Arial"/>
          <w:b w:val="0"/>
          <w:bCs/>
          <w:noProof/>
          <w:color w:val="000000" w:themeColor="text1"/>
          <w:lang w:eastAsia="pt-BR"/>
        </w:rPr>
        <mc:AlternateContent>
          <mc:Choice Requires="wpg">
            <w:drawing>
              <wp:anchor distT="0" distB="0" distL="114300" distR="114300" simplePos="0" relativeHeight="251665408" behindDoc="0" locked="0" layoutInCell="1" allowOverlap="1">
                <wp:simplePos x="0" y="0"/>
                <wp:positionH relativeFrom="column">
                  <wp:posOffset>1280160</wp:posOffset>
                </wp:positionH>
                <wp:positionV relativeFrom="paragraph">
                  <wp:posOffset>44450</wp:posOffset>
                </wp:positionV>
                <wp:extent cx="1819275" cy="1819275"/>
                <wp:effectExtent l="19050" t="0" r="9525" b="0"/>
                <wp:wrapSquare wrapText="bothSides"/>
                <wp:docPr id="17" name="Imagem 20" descr="https://lojazeusdobrasil.com.br/arquivos/produtos/imagens_adicionais/sapato-de-seguranca-ocupacional-marluvas-70f61-srv-branco_16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ojazeusdobrasil.com.br/arquivos/produtos/imagens_adicionais/sapato-de-seguranca-ocupacional-marluvas-70f61-srv-branco_1632.jpeg"/>
                        <pic:cNvPicPr>
                          <a:picLocks noChangeAspect="1"/>
                        </pic:cNvPicPr>
                      </pic:nvPicPr>
                      <pic:blipFill>
                        <a:blip r:embed="rId42"/>
                        <a:stretch/>
                      </pic:blipFill>
                      <pic:spPr bwMode="auto">
                        <a:xfrm>
                          <a:off x="0" y="0"/>
                          <a:ext cx="1819275" cy="1819275"/>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5408;o:allowoverlap:true;o:allowincell:true;mso-position-horizontal-relative:text;margin-left:100.8pt;mso-position-horizontal:absolute;mso-position-vertical-relative:text;margin-top:3.5pt;mso-position-vertical:absolute;width:143.2pt;height:143.2pt;mso-wrap-distance-left:9.0pt;mso-wrap-distance-top:0.0pt;mso-wrap-distance-right:9.0pt;mso-wrap-distance-bottom:0.0pt;" stroked="f" strokeweight="0.75pt">
                <v:path textboxrect="0,0,0,0"/>
                <w10:wrap type="square"/>
                <v:imagedata r:id="rId43" o:title=""/>
              </v:shape>
            </w:pict>
          </mc:Fallback>
        </mc:AlternateContent>
      </w:r>
      <w:r>
        <w:rPr>
          <w:rFonts w:eastAsia="arialmt-bold" w:cs="Arial"/>
          <w:b w:val="0"/>
          <w:bCs/>
          <w:noProof/>
          <w:color w:val="000000" w:themeColor="text1"/>
          <w:lang w:eastAsia="pt-BR"/>
        </w:rPr>
        <mc:AlternateContent>
          <mc:Choice Requires="wpg">
            <w:drawing>
              <wp:anchor distT="0" distB="0" distL="0" distR="0" simplePos="0" relativeHeight="251660288" behindDoc="0" locked="0" layoutInCell="1" allowOverlap="1">
                <wp:simplePos x="0" y="0"/>
                <wp:positionH relativeFrom="column">
                  <wp:posOffset>5545455</wp:posOffset>
                </wp:positionH>
                <wp:positionV relativeFrom="paragraph">
                  <wp:posOffset>106045</wp:posOffset>
                </wp:positionV>
                <wp:extent cx="2440940" cy="1748790"/>
                <wp:effectExtent l="19050" t="0" r="0" b="0"/>
                <wp:wrapSquare wrapText="bothSides"/>
                <wp:docPr id="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icPr>
                      <pic:blipFill>
                        <a:blip r:embed="rId44"/>
                        <a:stretch/>
                      </pic:blipFill>
                      <pic:spPr bwMode="auto">
                        <a:xfrm>
                          <a:off x="0" y="0"/>
                          <a:ext cx="2440940" cy="1748790"/>
                        </a:xfrm>
                        <a:prstGeom prst="rect">
                          <a:avLst/>
                        </a:prstGeom>
                        <a:solidFill>
                          <a:srgbClr val="FFFFFF"/>
                        </a:solid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436.6pt;mso-position-horizontal:absolute;mso-position-vertical-relative:text;margin-top:8.3pt;mso-position-vertical:absolute;width:192.2pt;height:137.7pt;mso-wrap-distance-left:0.0pt;mso-wrap-distance-top:0.0pt;mso-wrap-distance-right:0.0pt;mso-wrap-distance-bottom:0.0pt;" stroked="f" strokeweight="0.75pt">
                <v:path textboxrect="0,0,0,0"/>
                <w10:wrap type="square"/>
                <v:imagedata r:id="rId45" o:title=""/>
              </v:shape>
            </w:pict>
          </mc:Fallback>
        </mc:AlternateContent>
      </w: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rPr>
          <w:rFonts w:eastAsia="arialmt-bold" w:cs="Arial"/>
          <w:b w:val="0"/>
          <w:bCs/>
          <w:color w:val="000000" w:themeColor="text1"/>
        </w:rPr>
      </w:pPr>
    </w:p>
    <w:p w:rsidR="007F45B2" w:rsidRDefault="00C053AA">
      <w:pPr>
        <w:widowControl w:val="0"/>
        <w:spacing w:after="0" w:line="240" w:lineRule="auto"/>
        <w:rPr>
          <w:rFonts w:eastAsia="arialmt-bold" w:cs="Arial"/>
          <w:b w:val="0"/>
          <w:bCs/>
          <w:color w:val="000000" w:themeColor="text1"/>
        </w:rPr>
      </w:pPr>
      <w:r>
        <w:rPr>
          <w:rFonts w:eastAsia="arialmt-bold" w:cs="Arial"/>
          <w:b w:val="0"/>
          <w:bCs/>
          <w:color w:val="000000" w:themeColor="text1"/>
        </w:rPr>
        <w:t xml:space="preserve">         </w:t>
      </w: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color w:val="000000" w:themeColor="text1"/>
        </w:rPr>
        <w:t>ANEXO 5: MODELO DE MANGA JAPONESA                                                         ANEXO 6: MODELO DE BORDAD</w:t>
      </w:r>
      <w:r>
        <w:rPr>
          <w:rFonts w:eastAsia="arialmt-bold" w:cs="Arial"/>
          <w:b w:val="0"/>
          <w:bCs/>
          <w:color w:val="000000" w:themeColor="text1"/>
        </w:rPr>
        <w:t>O</w:t>
      </w:r>
    </w:p>
    <w:p w:rsidR="007F45B2" w:rsidRDefault="007F45B2">
      <w:pPr>
        <w:widowControl w:val="0"/>
        <w:spacing w:after="0" w:line="240" w:lineRule="auto"/>
        <w:jc w:val="center"/>
        <w:rPr>
          <w:rFonts w:eastAsia="arialmt-bold" w:cs="Arial"/>
          <w:b w:val="0"/>
          <w:bCs/>
          <w:color w:val="000000" w:themeColor="text1"/>
        </w:rPr>
      </w:pP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noProof/>
          <w:color w:val="000000" w:themeColor="text1"/>
          <w:lang w:eastAsia="pt-BR"/>
        </w:rPr>
        <mc:AlternateContent>
          <mc:Choice Requires="wpg">
            <w:drawing>
              <wp:anchor distT="0" distB="0" distL="114300" distR="114300" simplePos="0" relativeHeight="251667456" behindDoc="0" locked="0" layoutInCell="1" allowOverlap="1">
                <wp:simplePos x="0" y="0"/>
                <wp:positionH relativeFrom="column">
                  <wp:posOffset>6071235</wp:posOffset>
                </wp:positionH>
                <wp:positionV relativeFrom="paragraph">
                  <wp:posOffset>66675</wp:posOffset>
                </wp:positionV>
                <wp:extent cx="2246630" cy="1800225"/>
                <wp:effectExtent l="0" t="0" r="1270" b="9525"/>
                <wp:wrapSquare wrapText="bothSides"/>
                <wp:docPr id="1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pic:cNvPicPr>
                      </pic:nvPicPr>
                      <pic:blipFill>
                        <a:blip r:embed="rId46"/>
                        <a:srcRect l="40257" t="43407" r="39563" b="27839"/>
                        <a:stretch/>
                      </pic:blipFill>
                      <pic:spPr bwMode="auto">
                        <a:xfrm>
                          <a:off x="0" y="0"/>
                          <a:ext cx="2246630" cy="1800225"/>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7456;o:allowoverlap:true;o:allowincell:true;mso-position-horizontal-relative:text;margin-left:478.0pt;mso-position-horizontal:absolute;mso-position-vertical-relative:text;margin-top:5.2pt;mso-position-vertical:absolute;width:176.9pt;height:141.8pt;mso-wrap-distance-left:9.0pt;mso-wrap-distance-top:0.0pt;mso-wrap-distance-right:9.0pt;mso-wrap-distance-bottom:0.0pt;" stroked="f" strokeweight="0.75pt">
                <v:path textboxrect="0,0,0,0"/>
                <w10:wrap type="square"/>
                <v:imagedata r:id="rId47" o:title=""/>
              </v:shape>
            </w:pict>
          </mc:Fallback>
        </mc:AlternateContent>
      </w:r>
    </w:p>
    <w:p w:rsidR="007F45B2" w:rsidRDefault="00C053AA">
      <w:pPr>
        <w:widowControl w:val="0"/>
        <w:spacing w:after="0" w:line="240" w:lineRule="auto"/>
        <w:jc w:val="center"/>
        <w:rPr>
          <w:rFonts w:eastAsia="arialmt-bold" w:cs="Arial"/>
          <w:b w:val="0"/>
          <w:bCs/>
          <w:color w:val="000000" w:themeColor="text1"/>
        </w:rPr>
      </w:pPr>
      <w:r>
        <w:rPr>
          <w:rFonts w:eastAsia="arialmt-bold" w:cs="Arial"/>
          <w:b w:val="0"/>
          <w:bCs/>
          <w:noProof/>
          <w:color w:val="000000" w:themeColor="text1"/>
          <w:lang w:eastAsia="pt-BR"/>
        </w:rPr>
        <mc:AlternateContent>
          <mc:Choice Requires="wpg">
            <w:drawing>
              <wp:anchor distT="0" distB="0" distL="114300" distR="114300" simplePos="0" relativeHeight="251662336" behindDoc="0" locked="0" layoutInCell="1" allowOverlap="1">
                <wp:simplePos x="0" y="0"/>
                <wp:positionH relativeFrom="column">
                  <wp:posOffset>1119505</wp:posOffset>
                </wp:positionH>
                <wp:positionV relativeFrom="paragraph">
                  <wp:posOffset>45720</wp:posOffset>
                </wp:positionV>
                <wp:extent cx="1314450" cy="1438910"/>
                <wp:effectExtent l="19050" t="0" r="0" b="0"/>
                <wp:wrapSquare wrapText="bothSides"/>
                <wp:docPr id="20" name="Imagem 1" descr="C:\Documents and Settings\Administrador\Meus documentos\Daniela\FOTOS\049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dor\Meus documentos\Daniela\FOTOS\049_3[1].jpg"/>
                        <pic:cNvPicPr>
                          <a:picLocks noChangeAspect="1"/>
                        </pic:cNvPicPr>
                      </pic:nvPicPr>
                      <pic:blipFill>
                        <a:blip r:embed="rId48"/>
                        <a:stretch/>
                      </pic:blipFill>
                      <pic:spPr bwMode="auto">
                        <a:xfrm>
                          <a:off x="0" y="0"/>
                          <a:ext cx="1314450" cy="143891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2336;o:allowoverlap:true;o:allowincell:true;mso-position-horizontal-relative:text;margin-left:88.1pt;mso-position-horizontal:absolute;mso-position-vertical-relative:text;margin-top:3.6pt;mso-position-vertical:absolute;width:103.5pt;height:113.3pt;mso-wrap-distance-left:9.0pt;mso-wrap-distance-top:0.0pt;mso-wrap-distance-right:9.0pt;mso-wrap-distance-bottom:0.0pt;" stroked="f" strokeweight="0.75pt">
                <v:path textboxrect="0,0,0,0"/>
                <w10:wrap type="square"/>
                <v:imagedata r:id="rId49" o:title=""/>
              </v:shape>
            </w:pict>
          </mc:Fallback>
        </mc:AlternateContent>
      </w: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jc w:val="center"/>
        <w:rPr>
          <w:rFonts w:eastAsia="arialmt-bold" w:cs="Arial"/>
          <w:b w:val="0"/>
          <w:bCs/>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noProof/>
          <w:color w:val="000000" w:themeColor="text1"/>
          <w:lang w:eastAsia="pt-BR"/>
        </w:rPr>
        <mc:AlternateContent>
          <mc:Choice Requires="wpg">
            <w:drawing>
              <wp:inline distT="0" distB="0" distL="0" distR="0">
                <wp:extent cx="304800" cy="304800"/>
                <wp:effectExtent l="0" t="0" r="0" b="0"/>
                <wp:docPr id="21" name="Retângulo 3" descr="Jaqueta Feminina Preta Puffer Vira Colete Vlcs Frete Grát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xmlns:a="http://schemas.openxmlformats.org/drawingml/2006/main">
            <w:pict>
              <v:shape id="shape 20" o:spid="_x0000_s20" o:spt="1" type="#_x0000_t1" style="width:24.0pt;height:24.0pt;mso-wrap-distance-left:0.0pt;mso-wrap-distance-top:0.0pt;mso-wrap-distance-right:0.0pt;mso-wrap-distance-bottom:0.0pt;visibility:visible;" filled="f" stroked="f"/>
            </w:pict>
          </mc:Fallback>
        </mc:AlternateContent>
      </w:r>
      <w:r>
        <w:rPr>
          <w:rFonts w:eastAsia="Arial Unicode MS" w:cs="Arial"/>
          <w:b w:val="0"/>
          <w:color w:val="000000" w:themeColor="text1"/>
        </w:rPr>
        <w:t xml:space="preserve"> </w:t>
      </w:r>
      <w:r>
        <w:rPr>
          <w:rFonts w:eastAsia="Arial Unicode MS" w:cs="Arial"/>
          <w:b w:val="0"/>
          <w:noProof/>
          <w:color w:val="000000" w:themeColor="text1"/>
          <w:lang w:eastAsia="pt-BR"/>
        </w:rPr>
        <mc:AlternateContent>
          <mc:Choice Requires="wpg">
            <w:drawing>
              <wp:inline distT="0" distB="0" distL="0" distR="0">
                <wp:extent cx="304800" cy="304800"/>
                <wp:effectExtent l="0" t="0" r="0" b="0"/>
                <wp:docPr id="22" name="Retângulo 2" descr="Jaqueta Feminina Preta Puffer Vira Colete Vlcs Frete Grát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xmlns:a="http://schemas.openxmlformats.org/drawingml/2006/main">
            <w:pict>
              <v:shape id="shape 21" o:spid="_x0000_s21" o:spt="1" type="#_x0000_t1" style="width:24.0pt;height:24.0pt;mso-wrap-distance-left:0.0pt;mso-wrap-distance-top:0.0pt;mso-wrap-distance-right:0.0pt;mso-wrap-distance-bottom:0.0pt;visibility:visible;" filled="f" stroked="f"/>
            </w:pict>
          </mc:Fallback>
        </mc:AlternateContent>
      </w:r>
      <w:r>
        <w:rPr>
          <w:rFonts w:eastAsia="Arial Unicode MS" w:cs="Arial"/>
          <w:b w:val="0"/>
          <w:color w:val="000000" w:themeColor="text1"/>
        </w:rPr>
        <w:t xml:space="preserve"> </w:t>
      </w: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noProof/>
          <w:color w:val="000000" w:themeColor="text1"/>
          <w:lang w:eastAsia="pt-BR"/>
        </w:rPr>
        <mc:AlternateContent>
          <mc:Choice Requires="wpg">
            <w:drawing>
              <wp:inline distT="0" distB="0" distL="0" distR="0">
                <wp:extent cx="304800" cy="304800"/>
                <wp:effectExtent l="0" t="0" r="0" b="0"/>
                <wp:docPr id="23" name="Retâ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xmlns:a="http://schemas.openxmlformats.org/drawingml/2006/main">
            <w:pict>
              <v:shape id="shape 22" o:spid="_x0000_s22" o:spt="1" type="#_x0000_t1" style="width:24.0pt;height:24.0pt;mso-wrap-distance-left:0.0pt;mso-wrap-distance-top:0.0pt;mso-wrap-distance-right:0.0pt;mso-wrap-distance-bottom:0.0pt;visibility:visible;" filled="f" stroked="f"/>
            </w:pict>
          </mc:Fallback>
        </mc:AlternateContent>
      </w:r>
      <w:r>
        <w:rPr>
          <w:rFonts w:eastAsia="Arial Unicode MS" w:cs="Arial"/>
          <w:b w:val="0"/>
          <w:color w:val="000000" w:themeColor="text1"/>
        </w:rPr>
        <w:t xml:space="preserve">  </w:t>
      </w: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color w:val="000000" w:themeColor="text1"/>
        </w:rPr>
        <w:lastRenderedPageBreak/>
        <w:t>ANEXO 7: MODELO DE JAQUETA MASCULINA                                                            ANEXO 8: MODELO DE JAQUETA FEMININA</w:t>
      </w: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noProof/>
          <w:color w:val="000000" w:themeColor="text1"/>
          <w:lang w:eastAsia="pt-BR"/>
        </w:rPr>
        <mc:AlternateContent>
          <mc:Choice Requires="wpg">
            <w:drawing>
              <wp:anchor distT="0" distB="0" distL="114300" distR="114300" simplePos="0" relativeHeight="251663360" behindDoc="0" locked="0" layoutInCell="1" allowOverlap="1">
                <wp:simplePos x="0" y="0"/>
                <wp:positionH relativeFrom="column">
                  <wp:posOffset>575310</wp:posOffset>
                </wp:positionH>
                <wp:positionV relativeFrom="paragraph">
                  <wp:posOffset>115570</wp:posOffset>
                </wp:positionV>
                <wp:extent cx="1657350" cy="1590675"/>
                <wp:effectExtent l="19050" t="0" r="0" b="0"/>
                <wp:wrapSquare wrapText="bothSides"/>
                <wp:docPr id="24" name="Imagem 1" descr="Blusa jaqueta masculina poliester vira colete e retira capuz - Marca Zaf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sa jaqueta masculina poliester vira colete e retira capuz - Marca Zafina"/>
                        <pic:cNvPicPr>
                          <a:picLocks noChangeAspect="1"/>
                        </pic:cNvPicPr>
                      </pic:nvPicPr>
                      <pic:blipFill>
                        <a:blip r:embed="rId50"/>
                        <a:srcRect t="4022"/>
                        <a:stretch/>
                      </pic:blipFill>
                      <pic:spPr bwMode="auto">
                        <a:xfrm>
                          <a:off x="0" y="0"/>
                          <a:ext cx="1657350" cy="1590675"/>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3360;o:allowoverlap:true;o:allowincell:true;mso-position-horizontal-relative:text;margin-left:45.3pt;mso-position-horizontal:absolute;mso-position-vertical-relative:text;margin-top:9.1pt;mso-position-vertical:absolute;width:130.5pt;height:125.2pt;mso-wrap-distance-left:9.0pt;mso-wrap-distance-top:0.0pt;mso-wrap-distance-right:9.0pt;mso-wrap-distance-bottom:0.0pt;" stroked="f" strokeweight="0.75pt">
                <v:path textboxrect="0,0,0,0"/>
                <w10:wrap type="square"/>
                <v:imagedata r:id="rId51" o:title=""/>
              </v:shape>
            </w:pict>
          </mc:Fallback>
        </mc:AlternateContent>
      </w:r>
      <w:r>
        <w:rPr>
          <w:rFonts w:eastAsia="Arial Unicode MS" w:cs="Arial"/>
          <w:b w:val="0"/>
          <w:noProof/>
          <w:color w:val="000000" w:themeColor="text1"/>
          <w:lang w:eastAsia="pt-BR"/>
        </w:rPr>
        <mc:AlternateContent>
          <mc:Choice Requires="wpg">
            <w:drawing>
              <wp:anchor distT="0" distB="0" distL="114300" distR="114300" simplePos="0" relativeHeight="251664384" behindDoc="0" locked="0" layoutInCell="1" allowOverlap="1">
                <wp:simplePos x="0" y="0"/>
                <wp:positionH relativeFrom="column">
                  <wp:posOffset>6576060</wp:posOffset>
                </wp:positionH>
                <wp:positionV relativeFrom="paragraph">
                  <wp:posOffset>10795</wp:posOffset>
                </wp:positionV>
                <wp:extent cx="1876425" cy="1752600"/>
                <wp:effectExtent l="19050" t="0" r="9525" b="0"/>
                <wp:wrapSquare wrapText="bothSides"/>
                <wp:docPr id="25" name="Imagem 10" descr="https://static.zattini.com.br/produtos/06/H37-0606-006/H37-0606-006_z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tatic.zattini.com.br/produtos/06/H37-0606-006/H37-0606-006_zoom1.jpg"/>
                        <pic:cNvPicPr>
                          <a:picLocks noChangeAspect="1"/>
                        </pic:cNvPicPr>
                      </pic:nvPicPr>
                      <pic:blipFill>
                        <a:blip r:embed="rId52"/>
                        <a:srcRect l="15882" t="17647" r="2941" b="6471"/>
                        <a:stretch/>
                      </pic:blipFill>
                      <pic:spPr bwMode="auto">
                        <a:xfrm>
                          <a:off x="0" y="0"/>
                          <a:ext cx="1876425" cy="1752599"/>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4384;o:allowoverlap:true;o:allowincell:true;mso-position-horizontal-relative:text;margin-left:517.8pt;mso-position-horizontal:absolute;mso-position-vertical-relative:text;margin-top:0.8pt;mso-position-vertical:absolute;width:147.8pt;height:138.0pt;mso-wrap-distance-left:9.0pt;mso-wrap-distance-top:0.0pt;mso-wrap-distance-right:9.0pt;mso-wrap-distance-bottom:0.0pt;" stroked="f" strokeweight="0.75pt">
                <v:path textboxrect="0,0,0,0"/>
                <w10:wrap type="square"/>
                <v:imagedata r:id="rId53" o:title=""/>
              </v:shape>
            </w:pict>
          </mc:Fallback>
        </mc:AlternateContent>
      </w: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color w:val="000000" w:themeColor="text1"/>
        </w:rPr>
        <w:t xml:space="preserve">ANEXO 9: LUVA TÉRMICA                      </w:t>
      </w:r>
      <w:r>
        <w:rPr>
          <w:rFonts w:eastAsia="Arial Unicode MS" w:cs="Arial"/>
          <w:b w:val="0"/>
          <w:color w:val="000000" w:themeColor="text1"/>
        </w:rPr>
        <w:t xml:space="preserve">                                                       ANEXO 10: MODELO DE CAMISETA POLO FEMININA                              </w:t>
      </w: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noProof/>
          <w:color w:val="000000" w:themeColor="text1"/>
          <w:lang w:eastAsia="pt-BR"/>
        </w:rPr>
        <mc:AlternateContent>
          <mc:Choice Requires="wpg">
            <w:drawing>
              <wp:anchor distT="0" distB="0" distL="114300" distR="114300" simplePos="0" relativeHeight="251666432" behindDoc="0" locked="0" layoutInCell="1" allowOverlap="1">
                <wp:simplePos x="0" y="0"/>
                <wp:positionH relativeFrom="column">
                  <wp:posOffset>280035</wp:posOffset>
                </wp:positionH>
                <wp:positionV relativeFrom="paragraph">
                  <wp:posOffset>156210</wp:posOffset>
                </wp:positionV>
                <wp:extent cx="1724025" cy="1724025"/>
                <wp:effectExtent l="0" t="0" r="9525" b="9525"/>
                <wp:wrapSquare wrapText="bothSides"/>
                <wp:docPr id="26" name="Imagem 23" descr="Imagem de Par de Luva Termica Cozinha De Silicone Revestida Tecido Longa Vermel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m de Par de Luva Termica Cozinha De Silicone Revestida Tecido Longa Vermelha"/>
                        <pic:cNvPicPr>
                          <a:picLocks noChangeAspect="1"/>
                        </pic:cNvPicPr>
                      </pic:nvPicPr>
                      <pic:blipFill>
                        <a:blip r:embed="rId54"/>
                        <a:stretch/>
                      </pic:blipFill>
                      <pic:spPr bwMode="auto">
                        <a:xfrm>
                          <a:off x="0" y="0"/>
                          <a:ext cx="1724025" cy="1724025"/>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6432;o:allowoverlap:true;o:allowincell:true;mso-position-horizontal-relative:text;margin-left:22.1pt;mso-position-horizontal:absolute;mso-position-vertical-relative:text;margin-top:12.3pt;mso-position-vertical:absolute;width:135.8pt;height:135.8pt;mso-wrap-distance-left:9.0pt;mso-wrap-distance-top:0.0pt;mso-wrap-distance-right:9.0pt;mso-wrap-distance-bottom:0.0pt;" stroked="f" strokeweight="0.75pt">
                <v:path textboxrect="0,0,0,0"/>
                <w10:wrap type="square"/>
                <v:imagedata r:id="rId55" o:title=""/>
              </v:shape>
            </w:pict>
          </mc:Fallback>
        </mc:AlternateContent>
      </w:r>
    </w:p>
    <w:p w:rsidR="007F45B2" w:rsidRDefault="00C053AA">
      <w:pPr>
        <w:widowControl w:val="0"/>
        <w:spacing w:after="0" w:line="240" w:lineRule="auto"/>
        <w:rPr>
          <w:rFonts w:eastAsia="Arial Unicode MS" w:cs="Arial"/>
          <w:b w:val="0"/>
          <w:color w:val="000000" w:themeColor="text1"/>
        </w:rPr>
      </w:pPr>
      <w:r>
        <w:rPr>
          <w:rFonts w:eastAsia="Arial Unicode MS" w:cs="Arial"/>
          <w:b w:val="0"/>
          <w:noProof/>
          <w:color w:val="000000" w:themeColor="text1"/>
          <w:lang w:eastAsia="pt-BR"/>
        </w:rPr>
        <mc:AlternateContent>
          <mc:Choice Requires="wpg">
            <w:drawing>
              <wp:anchor distT="0" distB="0" distL="114300" distR="114300" simplePos="0" relativeHeight="251669504" behindDoc="0" locked="0" layoutInCell="1" allowOverlap="1">
                <wp:simplePos x="0" y="0"/>
                <wp:positionH relativeFrom="column">
                  <wp:posOffset>3702050</wp:posOffset>
                </wp:positionH>
                <wp:positionV relativeFrom="paragraph">
                  <wp:posOffset>115570</wp:posOffset>
                </wp:positionV>
                <wp:extent cx="1695450" cy="1695450"/>
                <wp:effectExtent l="0" t="0" r="0" b="0"/>
                <wp:wrapSquare wrapText="bothSides"/>
                <wp:docPr id="27" name="Imagem 25" descr="Polo Girls - Pink - Polo Ralph Lauren | Mercado Do Be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olo Girls - Pink - Polo Ralph Lauren | Mercado Do Bebe"/>
                        <pic:cNvPicPr>
                          <a:picLocks noChangeAspect="1"/>
                        </pic:cNvPicPr>
                      </pic:nvPicPr>
                      <pic:blipFill>
                        <a:blip r:embed="rId56"/>
                        <a:stretch/>
                      </pic:blipFill>
                      <pic:spPr bwMode="auto">
                        <a:xfrm>
                          <a:off x="0" y="0"/>
                          <a:ext cx="1695450" cy="16954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9504;o:allowoverlap:true;o:allowincell:true;mso-position-horizontal-relative:text;margin-left:291.5pt;mso-position-horizontal:absolute;mso-position-vertical-relative:text;margin-top:9.1pt;mso-position-vertical:absolute;width:133.5pt;height:133.5pt;mso-wrap-distance-left:9.0pt;mso-wrap-distance-top:0.0pt;mso-wrap-distance-right:9.0pt;mso-wrap-distance-bottom:0.0pt;" stroked="f" strokeweight="0.75pt">
                <v:path textboxrect="0,0,0,0"/>
                <w10:wrap type="square"/>
                <v:imagedata r:id="rId57" o:title=""/>
              </v:shape>
            </w:pict>
          </mc:Fallback>
        </mc:AlternateContent>
      </w: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7F45B2">
      <w:pPr>
        <w:widowControl w:val="0"/>
        <w:spacing w:after="0" w:line="240" w:lineRule="auto"/>
        <w:rPr>
          <w:rFonts w:eastAsia="Arial Unicode MS" w:cs="Arial"/>
          <w:b w:val="0"/>
          <w:color w:val="000000" w:themeColor="text1"/>
        </w:rPr>
      </w:pPr>
    </w:p>
    <w:p w:rsidR="007F45B2" w:rsidRDefault="00C053AA">
      <w:pPr>
        <w:widowControl w:val="0"/>
        <w:spacing w:after="0" w:line="240" w:lineRule="auto"/>
        <w:rPr>
          <w:rFonts w:eastAsia="Arial Unicode MS" w:cs="Arial"/>
          <w:b w:val="0"/>
          <w:color w:val="000000" w:themeColor="text1"/>
        </w:rPr>
      </w:pPr>
      <w:r>
        <w:rPr>
          <w:rFonts w:eastAsia="Arial Unicode MS" w:cs="Arial"/>
          <w:b w:val="0"/>
          <w:color w:val="000000" w:themeColor="text1"/>
        </w:rPr>
        <w:t xml:space="preserve"> ANEXO 11: MODELO DE CAMISETA POLO MASCULINA</w:t>
      </w:r>
    </w:p>
    <w:p w:rsidR="007F45B2" w:rsidRDefault="007F45B2">
      <w:pPr>
        <w:widowControl w:val="0"/>
        <w:spacing w:after="0" w:line="240" w:lineRule="auto"/>
        <w:rPr>
          <w:rFonts w:eastAsia="Arial Unicode MS" w:cs="Arial"/>
          <w:b w:val="0"/>
          <w:color w:val="000000" w:themeColor="text1"/>
        </w:rPr>
      </w:pPr>
    </w:p>
    <w:p w:rsidR="007F45B2" w:rsidRDefault="00C053AA">
      <w:pPr>
        <w:rPr>
          <w:rFonts w:cs="Arial"/>
          <w:b w:val="0"/>
          <w:color w:val="000000" w:themeColor="text1"/>
        </w:rPr>
      </w:pPr>
      <w:r>
        <w:rPr>
          <w:rFonts w:eastAsia="Arial Unicode MS" w:cs="Arial"/>
          <w:b w:val="0"/>
          <w:noProof/>
          <w:color w:val="000000" w:themeColor="text1"/>
          <w:lang w:eastAsia="pt-BR"/>
        </w:rPr>
        <mc:AlternateContent>
          <mc:Choice Requires="wpg">
            <w:drawing>
              <wp:anchor distT="0" distB="0" distL="114300" distR="114300" simplePos="0" relativeHeight="251668480" behindDoc="0" locked="0" layoutInCell="1" allowOverlap="1">
                <wp:simplePos x="0" y="0"/>
                <wp:positionH relativeFrom="column">
                  <wp:posOffset>1213485</wp:posOffset>
                </wp:positionH>
                <wp:positionV relativeFrom="paragraph">
                  <wp:posOffset>300355</wp:posOffset>
                </wp:positionV>
                <wp:extent cx="1495425" cy="2162175"/>
                <wp:effectExtent l="0" t="0" r="9525" b="9525"/>
                <wp:wrapSquare wrapText="bothSides"/>
                <wp:docPr id="28" name="Imagem 22" descr="Camisa Polo Mr Kitsch Reta Listras Grafite/Azul - Marca Mr Kit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misa Polo Mr Kitsch Reta Listras Grafite/Azul - Marca Mr Kitsch"/>
                        <pic:cNvPicPr>
                          <a:picLocks noChangeAspect="1"/>
                        </pic:cNvPicPr>
                      </pic:nvPicPr>
                      <pic:blipFill>
                        <a:blip r:embed="rId58"/>
                        <a:stretch/>
                      </pic:blipFill>
                      <pic:spPr bwMode="auto">
                        <a:xfrm>
                          <a:off x="0" y="0"/>
                          <a:ext cx="1495425" cy="2162175"/>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8480;o:allowoverlap:true;o:allowincell:true;mso-position-horizontal-relative:text;margin-left:95.5pt;mso-position-horizontal:absolute;mso-position-vertical-relative:text;margin-top:23.6pt;mso-position-vertical:absolute;width:117.8pt;height:170.2pt;mso-wrap-distance-left:9.0pt;mso-wrap-distance-top:0.0pt;mso-wrap-distance-right:9.0pt;mso-wrap-distance-bottom:0.0pt;" stroked="f" strokeweight="0.75pt">
                <v:path textboxrect="0,0,0,0"/>
                <w10:wrap type="square"/>
                <v:imagedata r:id="rId59" o:title=""/>
              </v:shape>
            </w:pict>
          </mc:Fallback>
        </mc:AlternateContent>
      </w:r>
    </w:p>
    <w:p w:rsidR="007F45B2" w:rsidRDefault="007F45B2">
      <w:pPr>
        <w:rPr>
          <w:rFonts w:cs="Arial"/>
          <w:b w:val="0"/>
          <w:color w:val="000000" w:themeColor="text1"/>
        </w:rPr>
      </w:pPr>
    </w:p>
    <w:p w:rsidR="007F45B2" w:rsidRDefault="007F45B2">
      <w:pPr>
        <w:rPr>
          <w:rFonts w:cs="Arial"/>
          <w:b w:val="0"/>
          <w:color w:val="000000" w:themeColor="text1"/>
        </w:rPr>
      </w:pPr>
    </w:p>
    <w:p w:rsidR="007F45B2" w:rsidRDefault="007F45B2"/>
    <w:p w:rsidR="007F45B2" w:rsidRDefault="007F45B2"/>
    <w:p w:rsidR="007F45B2" w:rsidRDefault="007F45B2"/>
    <w:sectPr w:rsidR="007F45B2">
      <w:pgSz w:w="16838" w:h="11906" w:orient="landscape"/>
      <w:pgMar w:top="85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5B2" w:rsidRDefault="00C053AA">
      <w:pPr>
        <w:spacing w:after="0" w:line="240" w:lineRule="auto"/>
      </w:pPr>
      <w:r>
        <w:separator/>
      </w:r>
    </w:p>
  </w:endnote>
  <w:endnote w:type="continuationSeparator" w:id="0">
    <w:p w:rsidR="007F45B2" w:rsidRDefault="00C0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auto"/>
    <w:pitch w:val="default"/>
  </w:font>
  <w:font w:name="NSimSun">
    <w:panose1 w:val="02010609030101010101"/>
    <w:charset w:val="86"/>
    <w:family w:val="modern"/>
    <w:pitch w:val="fixed"/>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tte11b9130t00">
    <w:charset w:val="00"/>
    <w:family w:val="auto"/>
    <w:pitch w:val="default"/>
  </w:font>
  <w:font w:name="arialmt-bold">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5B2" w:rsidRDefault="00C053AA">
      <w:pPr>
        <w:spacing w:after="0" w:line="240" w:lineRule="auto"/>
      </w:pPr>
      <w:r>
        <w:separator/>
      </w:r>
    </w:p>
  </w:footnote>
  <w:footnote w:type="continuationSeparator" w:id="0">
    <w:p w:rsidR="007F45B2" w:rsidRDefault="00C053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8E11D2"/>
    <w:multiLevelType w:val="hybridMultilevel"/>
    <w:tmpl w:val="9078D5D2"/>
    <w:lvl w:ilvl="0" w:tplc="514675EE">
      <w:start w:val="1"/>
      <w:numFmt w:val="bullet"/>
      <w:lvlText w:val=""/>
      <w:lvlJc w:val="left"/>
      <w:pPr>
        <w:ind w:left="720" w:hanging="360"/>
      </w:pPr>
      <w:rPr>
        <w:rFonts w:ascii="Symbol" w:hAnsi="Symbol" w:hint="default"/>
      </w:rPr>
    </w:lvl>
    <w:lvl w:ilvl="1" w:tplc="87D44AF2">
      <w:start w:val="1"/>
      <w:numFmt w:val="bullet"/>
      <w:lvlText w:val="o"/>
      <w:lvlJc w:val="left"/>
      <w:pPr>
        <w:ind w:left="1440" w:hanging="360"/>
      </w:pPr>
      <w:rPr>
        <w:rFonts w:ascii="Courier New" w:hAnsi="Courier New" w:cs="Courier New" w:hint="default"/>
      </w:rPr>
    </w:lvl>
    <w:lvl w:ilvl="2" w:tplc="96A82FC2">
      <w:start w:val="1"/>
      <w:numFmt w:val="bullet"/>
      <w:lvlText w:val=""/>
      <w:lvlJc w:val="left"/>
      <w:pPr>
        <w:ind w:left="2160" w:hanging="360"/>
      </w:pPr>
      <w:rPr>
        <w:rFonts w:ascii="Wingdings" w:hAnsi="Wingdings" w:hint="default"/>
      </w:rPr>
    </w:lvl>
    <w:lvl w:ilvl="3" w:tplc="A07C430E">
      <w:start w:val="1"/>
      <w:numFmt w:val="bullet"/>
      <w:lvlText w:val=""/>
      <w:lvlJc w:val="left"/>
      <w:pPr>
        <w:ind w:left="2880" w:hanging="360"/>
      </w:pPr>
      <w:rPr>
        <w:rFonts w:ascii="Symbol" w:hAnsi="Symbol" w:hint="default"/>
      </w:rPr>
    </w:lvl>
    <w:lvl w:ilvl="4" w:tplc="CB226452">
      <w:start w:val="1"/>
      <w:numFmt w:val="bullet"/>
      <w:lvlText w:val="o"/>
      <w:lvlJc w:val="left"/>
      <w:pPr>
        <w:ind w:left="3600" w:hanging="360"/>
      </w:pPr>
      <w:rPr>
        <w:rFonts w:ascii="Courier New" w:hAnsi="Courier New" w:cs="Courier New" w:hint="default"/>
      </w:rPr>
    </w:lvl>
    <w:lvl w:ilvl="5" w:tplc="37C29228">
      <w:start w:val="1"/>
      <w:numFmt w:val="bullet"/>
      <w:lvlText w:val=""/>
      <w:lvlJc w:val="left"/>
      <w:pPr>
        <w:ind w:left="4320" w:hanging="360"/>
      </w:pPr>
      <w:rPr>
        <w:rFonts w:ascii="Wingdings" w:hAnsi="Wingdings" w:hint="default"/>
      </w:rPr>
    </w:lvl>
    <w:lvl w:ilvl="6" w:tplc="90DE3A24">
      <w:start w:val="1"/>
      <w:numFmt w:val="bullet"/>
      <w:lvlText w:val=""/>
      <w:lvlJc w:val="left"/>
      <w:pPr>
        <w:ind w:left="5040" w:hanging="360"/>
      </w:pPr>
      <w:rPr>
        <w:rFonts w:ascii="Symbol" w:hAnsi="Symbol" w:hint="default"/>
      </w:rPr>
    </w:lvl>
    <w:lvl w:ilvl="7" w:tplc="DF72D40E">
      <w:start w:val="1"/>
      <w:numFmt w:val="bullet"/>
      <w:lvlText w:val="o"/>
      <w:lvlJc w:val="left"/>
      <w:pPr>
        <w:ind w:left="5760" w:hanging="360"/>
      </w:pPr>
      <w:rPr>
        <w:rFonts w:ascii="Courier New" w:hAnsi="Courier New" w:cs="Courier New" w:hint="default"/>
      </w:rPr>
    </w:lvl>
    <w:lvl w:ilvl="8" w:tplc="D40EC844">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5B2"/>
    <w:rsid w:val="007F45B2"/>
    <w:rsid w:val="00C053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C8B4F6-BA23-41D5-BF3B-1ADFE3D07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Times New Roman"/>
      <w:b/>
      <w:sz w:val="24"/>
      <w:szCs w:val="24"/>
    </w:rPr>
  </w:style>
  <w:style w:type="paragraph" w:styleId="Ttulo1">
    <w:name w:val="heading 1"/>
    <w:basedOn w:val="Normal"/>
    <w:next w:val="Normal"/>
    <w:link w:val="Ttulo1Char"/>
    <w:uiPriority w:val="9"/>
    <w:qFormat/>
    <w:pPr>
      <w:keepNext/>
      <w:keepLines/>
      <w:spacing w:before="480" w:after="0"/>
      <w:outlineLvl w:val="0"/>
    </w:pPr>
    <w:rPr>
      <w:rFonts w:asciiTheme="majorHAnsi" w:eastAsiaTheme="majorEastAsia" w:hAnsiTheme="majorHAnsi" w:cstheme="majorBidi"/>
      <w:b w:val="0"/>
      <w:bCs/>
      <w:color w:val="365F91" w:themeColor="accent1" w:themeShade="BF"/>
      <w:sz w:val="28"/>
      <w:szCs w:val="28"/>
    </w:rPr>
  </w:style>
  <w:style w:type="paragraph" w:styleId="Ttulo2">
    <w:name w:val="heading 2"/>
    <w:basedOn w:val="Normal"/>
    <w:next w:val="Normal"/>
    <w:link w:val="Ttulo2Char"/>
    <w:uiPriority w:val="9"/>
    <w:unhideWhenUsed/>
    <w:qFormat/>
    <w:pPr>
      <w:keepNext/>
      <w:keepLines/>
      <w:spacing w:before="200" w:after="0"/>
      <w:outlineLvl w:val="1"/>
    </w:pPr>
    <w:rPr>
      <w:rFonts w:asciiTheme="majorHAnsi" w:eastAsiaTheme="majorEastAsia" w:hAnsiTheme="majorHAnsi" w:cstheme="majorBidi"/>
      <w:b w:val="0"/>
      <w:bCs/>
      <w:color w:val="4F81BD" w:themeColor="accent1"/>
      <w:sz w:val="26"/>
      <w:szCs w:val="26"/>
    </w:rPr>
  </w:style>
  <w:style w:type="paragraph" w:styleId="Ttulo3">
    <w:name w:val="heading 3"/>
    <w:basedOn w:val="Normal"/>
    <w:next w:val="Normal"/>
    <w:link w:val="Ttulo3Char"/>
    <w:uiPriority w:val="9"/>
    <w:unhideWhenUsed/>
    <w:qFormat/>
    <w:pPr>
      <w:keepNext/>
      <w:keepLines/>
      <w:spacing w:before="320"/>
      <w:outlineLvl w:val="2"/>
    </w:pPr>
    <w:rPr>
      <w:rFonts w:eastAsia="Arial" w:cs="Arial"/>
      <w:sz w:val="30"/>
      <w:szCs w:val="30"/>
    </w:rPr>
  </w:style>
  <w:style w:type="paragraph" w:styleId="Ttulo4">
    <w:name w:val="heading 4"/>
    <w:basedOn w:val="Normal"/>
    <w:next w:val="Normal"/>
    <w:link w:val="Ttulo4Char"/>
    <w:uiPriority w:val="9"/>
    <w:unhideWhenUsed/>
    <w:qFormat/>
    <w:pPr>
      <w:keepNext/>
      <w:keepLines/>
      <w:spacing w:before="320"/>
      <w:outlineLvl w:val="3"/>
    </w:pPr>
    <w:rPr>
      <w:rFonts w:eastAsia="Arial" w:cs="Arial"/>
      <w:bCs/>
      <w:sz w:val="26"/>
      <w:szCs w:val="26"/>
    </w:rPr>
  </w:style>
  <w:style w:type="paragraph" w:styleId="Ttulo5">
    <w:name w:val="heading 5"/>
    <w:basedOn w:val="Normal"/>
    <w:next w:val="Normal"/>
    <w:link w:val="Ttulo5Char"/>
    <w:uiPriority w:val="9"/>
    <w:unhideWhenUsed/>
    <w:qFormat/>
    <w:pPr>
      <w:keepNext/>
      <w:keepLines/>
      <w:spacing w:before="320"/>
      <w:outlineLvl w:val="4"/>
    </w:pPr>
    <w:rPr>
      <w:rFonts w:eastAsia="Arial" w:cs="Arial"/>
      <w:bCs/>
    </w:rPr>
  </w:style>
  <w:style w:type="paragraph" w:styleId="Ttulo6">
    <w:name w:val="heading 6"/>
    <w:basedOn w:val="Normal"/>
    <w:next w:val="Normal"/>
    <w:link w:val="Ttulo6Char"/>
    <w:uiPriority w:val="9"/>
    <w:unhideWhenUsed/>
    <w:qFormat/>
    <w:pPr>
      <w:keepNext/>
      <w:keepLines/>
      <w:spacing w:before="320"/>
      <w:outlineLvl w:val="5"/>
    </w:pPr>
    <w:rPr>
      <w:rFonts w:eastAsia="Arial" w:cs="Arial"/>
      <w:bCs/>
      <w:sz w:val="22"/>
      <w:szCs w:val="22"/>
    </w:rPr>
  </w:style>
  <w:style w:type="paragraph" w:styleId="Ttulo7">
    <w:name w:val="heading 7"/>
    <w:basedOn w:val="Normal"/>
    <w:next w:val="Normal"/>
    <w:link w:val="Ttulo7Char"/>
    <w:uiPriority w:val="9"/>
    <w:unhideWhenUsed/>
    <w:qFormat/>
    <w:pPr>
      <w:keepNext/>
      <w:keepLines/>
      <w:spacing w:before="320"/>
      <w:outlineLvl w:val="6"/>
    </w:pPr>
    <w:rPr>
      <w:rFonts w:eastAsia="Arial" w:cs="Arial"/>
      <w:bCs/>
      <w:i/>
      <w:iCs/>
      <w:sz w:val="22"/>
      <w:szCs w:val="22"/>
    </w:rPr>
  </w:style>
  <w:style w:type="paragraph" w:styleId="Ttulo8">
    <w:name w:val="heading 8"/>
    <w:basedOn w:val="Normal"/>
    <w:next w:val="Normal"/>
    <w:link w:val="Ttulo8Char"/>
    <w:uiPriority w:val="9"/>
    <w:unhideWhenUsed/>
    <w:qFormat/>
    <w:pPr>
      <w:keepNext/>
      <w:keepLines/>
      <w:spacing w:before="320"/>
      <w:outlineLvl w:val="7"/>
    </w:pPr>
    <w:rPr>
      <w:rFonts w:eastAsia="Arial" w:cs="Arial"/>
      <w:i/>
      <w:iCs/>
      <w:sz w:val="22"/>
      <w:szCs w:val="22"/>
    </w:rPr>
  </w:style>
  <w:style w:type="paragraph" w:styleId="Ttulo9">
    <w:name w:val="heading 9"/>
    <w:basedOn w:val="Normal"/>
    <w:next w:val="Normal"/>
    <w:link w:val="Ttulo9Char"/>
    <w:uiPriority w:val="9"/>
    <w:unhideWhenUsed/>
    <w:qFormat/>
    <w:pPr>
      <w:keepNext/>
      <w:keepLines/>
      <w:spacing w:before="320"/>
      <w:outlineLvl w:val="8"/>
    </w:pPr>
    <w:rPr>
      <w:rFonts w:eastAsia="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paragraph" w:styleId="Ttulo">
    <w:name w:val="Title"/>
    <w:basedOn w:val="Normal"/>
    <w:next w:val="Normal"/>
    <w:link w:val="TtuloChar"/>
    <w:uiPriority w:val="10"/>
    <w:qFormat/>
    <w:pPr>
      <w:spacing w:before="300"/>
      <w:contextualSpacing/>
    </w:pPr>
    <w:rPr>
      <w:sz w:val="48"/>
      <w:szCs w:val="48"/>
    </w:rPr>
  </w:style>
  <w:style w:type="character" w:customStyle="1" w:styleId="TtuloChar">
    <w:name w:val="Título Char"/>
    <w:basedOn w:val="Fontepargpadro"/>
    <w:link w:val="Ttulo"/>
    <w:uiPriority w:val="10"/>
    <w:rPr>
      <w:sz w:val="48"/>
      <w:szCs w:val="48"/>
    </w:rPr>
  </w:style>
  <w:style w:type="paragraph" w:styleId="Subttulo">
    <w:name w:val="Subtitle"/>
    <w:basedOn w:val="Normal"/>
    <w:next w:val="Normal"/>
    <w:link w:val="SubttuloChar"/>
    <w:uiPriority w:val="11"/>
    <w:qFormat/>
    <w:pPr>
      <w:spacing w:before="200"/>
    </w:p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paragraph" w:styleId="Cabealho">
    <w:name w:val="header"/>
    <w:basedOn w:val="Normal"/>
    <w:link w:val="CabealhoChar"/>
    <w:uiPriority w:val="99"/>
    <w:unhideWhenUsed/>
    <w:pPr>
      <w:tabs>
        <w:tab w:val="center" w:pos="7143"/>
        <w:tab w:val="right" w:pos="14287"/>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7143"/>
        <w:tab w:val="right" w:pos="14287"/>
      </w:tabs>
      <w:spacing w:after="0" w:line="240" w:lineRule="auto"/>
    </w:pPr>
  </w:style>
  <w:style w:type="character" w:customStyle="1" w:styleId="FooterChar">
    <w:name w:val="Footer Char"/>
    <w:basedOn w:val="Fontepargpadro"/>
    <w:uiPriority w:val="99"/>
  </w:style>
  <w:style w:type="paragraph" w:styleId="Legenda">
    <w:name w:val="caption"/>
    <w:basedOn w:val="Normal"/>
    <w:next w:val="Normal"/>
    <w:uiPriority w:val="35"/>
    <w:semiHidden/>
    <w:unhideWhenUsed/>
    <w:qFormat/>
    <w:rPr>
      <w:bCs/>
      <w:color w:val="4F81BD" w:themeColor="accent1"/>
      <w:sz w:val="18"/>
      <w:szCs w:val="18"/>
    </w:rPr>
  </w:style>
  <w:style w:type="character" w:customStyle="1" w:styleId="RodapChar">
    <w:name w:val="Rodapé Char"/>
    <w:link w:val="Rodap"/>
    <w:uiPriority w:val="99"/>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character" w:customStyle="1" w:styleId="Ttulo1Char">
    <w:name w:val="Título 1 Char"/>
    <w:basedOn w:val="Fontepargpadro"/>
    <w:link w:val="Ttulo1"/>
    <w:uiPriority w:val="9"/>
    <w:rPr>
      <w:rFonts w:asciiTheme="majorHAnsi" w:eastAsiaTheme="majorEastAsia" w:hAnsiTheme="majorHAnsi" w:cstheme="majorBidi"/>
      <w:bCs/>
      <w:color w:val="365F91" w:themeColor="accent1" w:themeShade="BF"/>
      <w:sz w:val="28"/>
      <w:szCs w:val="28"/>
    </w:rPr>
  </w:style>
  <w:style w:type="character" w:customStyle="1" w:styleId="Ttulo2Char">
    <w:name w:val="Título 2 Char"/>
    <w:basedOn w:val="Fontepargpadro"/>
    <w:link w:val="Ttulo2"/>
    <w:uiPriority w:val="9"/>
    <w:rPr>
      <w:rFonts w:asciiTheme="majorHAnsi" w:eastAsiaTheme="majorEastAsia" w:hAnsiTheme="majorHAnsi" w:cstheme="majorBidi"/>
      <w:bCs/>
      <w:color w:val="4F81BD" w:themeColor="accent1"/>
      <w:sz w:val="26"/>
      <w:szCs w:val="26"/>
    </w:rPr>
  </w:style>
  <w:style w:type="numbering" w:customStyle="1" w:styleId="Semlista1">
    <w:name w:val="Sem lista1"/>
    <w:next w:val="Semlista"/>
    <w:uiPriority w:val="99"/>
    <w:semiHidden/>
    <w:unhideWhenUsed/>
  </w:style>
  <w:style w:type="numbering" w:customStyle="1" w:styleId="Semlista11">
    <w:name w:val="Sem lista11"/>
    <w:next w:val="Semlista"/>
    <w:uiPriority w:val="99"/>
    <w:semiHidden/>
    <w:unhideWhenUsed/>
  </w:style>
  <w:style w:type="numbering" w:customStyle="1" w:styleId="Semlista111">
    <w:name w:val="Sem lista111"/>
    <w:next w:val="Semlista"/>
    <w:uiPriority w:val="99"/>
    <w:semiHidden/>
    <w:unhideWhenUsed/>
  </w:style>
  <w:style w:type="numbering" w:customStyle="1" w:styleId="Semlista1111">
    <w:name w:val="Sem lista1111"/>
    <w:next w:val="Semlista"/>
    <w:uiPriority w:val="99"/>
    <w:semiHidden/>
    <w:unhideWhenUsed/>
  </w:style>
  <w:style w:type="paragraph" w:customStyle="1" w:styleId="Contedodatabela">
    <w:name w:val="Conteúdo da tabela"/>
    <w:basedOn w:val="Normal"/>
    <w:pPr>
      <w:widowControl w:val="0"/>
      <w:suppressLineNumbers/>
      <w:spacing w:after="0" w:line="240" w:lineRule="auto"/>
    </w:pPr>
    <w:rPr>
      <w:rFonts w:ascii="Times New Roman" w:eastAsia="Arial Unicode MS" w:hAnsi="Times New Roman"/>
      <w:b w:val="0"/>
    </w:rPr>
  </w:style>
  <w:style w:type="character" w:styleId="Forte">
    <w:name w:val="Strong"/>
    <w:uiPriority w:val="22"/>
    <w:qFormat/>
    <w:rPr>
      <w:b w:val="0"/>
      <w:b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b w:val="0"/>
      <w:lang w:eastAsia="pt-BR"/>
    </w:rPr>
  </w:style>
  <w:style w:type="paragraph" w:styleId="Textodebalo">
    <w:name w:val="Balloon Text"/>
    <w:basedOn w:val="Normal"/>
    <w:link w:val="TextodebaloChar"/>
    <w:uiPriority w:val="99"/>
    <w:semiHidden/>
    <w:unhideWhenUsed/>
    <w:pPr>
      <w:widowControl w:val="0"/>
      <w:spacing w:after="0" w:line="240" w:lineRule="auto"/>
    </w:pPr>
    <w:rPr>
      <w:rFonts w:ascii="Tahoma" w:eastAsia="Arial Unicode MS" w:hAnsi="Tahoma" w:cs="Tahoma"/>
      <w:b w:val="0"/>
      <w:sz w:val="16"/>
      <w:szCs w:val="16"/>
    </w:rPr>
  </w:style>
  <w:style w:type="character" w:customStyle="1" w:styleId="TextodebaloChar">
    <w:name w:val="Texto de balão Char"/>
    <w:basedOn w:val="Fontepargpadro"/>
    <w:link w:val="Textodebalo"/>
    <w:uiPriority w:val="99"/>
    <w:semiHidden/>
    <w:rPr>
      <w:rFonts w:ascii="Tahoma" w:eastAsia="Arial Unicode MS" w:hAnsi="Tahoma" w:cs="Tahoma"/>
      <w:sz w:val="16"/>
      <w:szCs w:val="16"/>
    </w:rPr>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pPr>
      <w:spacing w:after="0" w:line="240" w:lineRule="auto"/>
    </w:pPr>
    <w:rPr>
      <w:rFonts w:ascii="Liberation Serif" w:eastAsia="NSimSun" w:hAnsi="Liberation Serif" w:cs="Arial"/>
      <w:sz w:val="24"/>
      <w:szCs w:val="24"/>
      <w:lang w:eastAsia="zh-CN" w:bidi="hi-IN"/>
    </w:rPr>
  </w:style>
  <w:style w:type="character" w:customStyle="1" w:styleId="a-size-base">
    <w:name w:val="a-size-base"/>
    <w:basedOn w:val="Fontepargpadro"/>
  </w:style>
  <w:style w:type="paragraph" w:styleId="PargrafodaLista">
    <w:name w:val="List Paragraph"/>
    <w:basedOn w:val="Normal"/>
    <w:uiPriority w:val="34"/>
    <w:qFormat/>
    <w:pPr>
      <w:ind w:left="720"/>
      <w:contextualSpacing/>
    </w:pPr>
    <w:rPr>
      <w:rFonts w:asciiTheme="minorHAnsi" w:hAnsiTheme="minorHAnsi" w:cstheme="minorBidi"/>
      <w:b w:val="0"/>
      <w:sz w:val="22"/>
      <w:szCs w:val="22"/>
    </w:rPr>
  </w:style>
  <w:style w:type="character" w:styleId="Hyperlink">
    <w:name w:val="Hyperlink"/>
    <w:basedOn w:val="Fontepargpadro"/>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50.png"/><Relationship Id="rId26" Type="http://schemas.openxmlformats.org/officeDocument/2006/relationships/image" Target="media/image90.png"/><Relationship Id="rId39" Type="http://schemas.openxmlformats.org/officeDocument/2006/relationships/image" Target="media/image150.jpg"/><Relationship Id="rId21" Type="http://schemas.openxmlformats.org/officeDocument/2006/relationships/image" Target="media/image7.jpg"/><Relationship Id="rId34" Type="http://schemas.openxmlformats.org/officeDocument/2006/relationships/image" Target="media/image130.jpg"/><Relationship Id="rId42" Type="http://schemas.openxmlformats.org/officeDocument/2006/relationships/image" Target="media/image17.jpg"/><Relationship Id="rId47" Type="http://schemas.openxmlformats.org/officeDocument/2006/relationships/image" Target="media/image190.png"/><Relationship Id="rId50" Type="http://schemas.openxmlformats.org/officeDocument/2006/relationships/image" Target="media/image21.jpg"/><Relationship Id="rId55" Type="http://schemas.openxmlformats.org/officeDocument/2006/relationships/image" Target="media/image230.jpg"/><Relationship Id="rId7" Type="http://schemas.openxmlformats.org/officeDocument/2006/relationships/endnotes" Target="endnotes.xml"/><Relationship Id="rId12" Type="http://schemas.openxmlformats.org/officeDocument/2006/relationships/image" Target="media/image26.jpg"/><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jpg"/><Relationship Id="rId38" Type="http://schemas.openxmlformats.org/officeDocument/2006/relationships/image" Target="media/image15.jpg"/><Relationship Id="rId46" Type="http://schemas.openxmlformats.org/officeDocument/2006/relationships/image" Target="media/image19.png"/><Relationship Id="rId59" Type="http://schemas.openxmlformats.org/officeDocument/2006/relationships/image" Target="media/image250.jpg"/><Relationship Id="rId2" Type="http://schemas.openxmlformats.org/officeDocument/2006/relationships/numbering" Target="numbering.xml"/><Relationship Id="rId16" Type="http://schemas.openxmlformats.org/officeDocument/2006/relationships/image" Target="media/image40.jpg"/><Relationship Id="rId20" Type="http://schemas.openxmlformats.org/officeDocument/2006/relationships/image" Target="media/image60.jpg"/><Relationship Id="rId29" Type="http://schemas.openxmlformats.org/officeDocument/2006/relationships/image" Target="media/image11.jpg"/><Relationship Id="rId41" Type="http://schemas.openxmlformats.org/officeDocument/2006/relationships/image" Target="media/image160.jpg"/><Relationship Id="rId54"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80.png"/><Relationship Id="rId32" Type="http://schemas.openxmlformats.org/officeDocument/2006/relationships/image" Target="media/image120.jpg"/><Relationship Id="rId37" Type="http://schemas.openxmlformats.org/officeDocument/2006/relationships/image" Target="media/image140.jpg"/><Relationship Id="rId40" Type="http://schemas.openxmlformats.org/officeDocument/2006/relationships/image" Target="media/image16.jpg"/><Relationship Id="rId45" Type="http://schemas.openxmlformats.org/officeDocument/2006/relationships/image" Target="media/image180.emf"/><Relationship Id="rId53" Type="http://schemas.openxmlformats.org/officeDocument/2006/relationships/image" Target="media/image220.jpg"/><Relationship Id="rId58" Type="http://schemas.openxmlformats.org/officeDocument/2006/relationships/image" Target="media/image25.jpg"/><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8.png"/><Relationship Id="rId28" Type="http://schemas.openxmlformats.org/officeDocument/2006/relationships/image" Target="media/image100.jpg"/><Relationship Id="rId36" Type="http://schemas.openxmlformats.org/officeDocument/2006/relationships/image" Target="media/image14.jpg"/><Relationship Id="rId49" Type="http://schemas.openxmlformats.org/officeDocument/2006/relationships/image" Target="media/image200.jpg"/><Relationship Id="rId57" Type="http://schemas.openxmlformats.org/officeDocument/2006/relationships/image" Target="media/image240.jpg"/><Relationship Id="rId61" Type="http://schemas.openxmlformats.org/officeDocument/2006/relationships/theme" Target="theme/theme1.xml"/><Relationship Id="rId10" Type="http://schemas.openxmlformats.org/officeDocument/2006/relationships/image" Target="media/image10.png"/><Relationship Id="rId19" Type="http://schemas.openxmlformats.org/officeDocument/2006/relationships/image" Target="media/image6.jpg"/><Relationship Id="rId31" Type="http://schemas.openxmlformats.org/officeDocument/2006/relationships/image" Target="media/image12.jpg"/><Relationship Id="rId44" Type="http://schemas.openxmlformats.org/officeDocument/2006/relationships/image" Target="media/image18.emf"/><Relationship Id="rId52" Type="http://schemas.openxmlformats.org/officeDocument/2006/relationships/image" Target="media/image22.jpg"/><Relationship Id="rId60"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30.jpg"/><Relationship Id="rId22" Type="http://schemas.openxmlformats.org/officeDocument/2006/relationships/image" Target="media/image70.jpg"/><Relationship Id="rId27" Type="http://schemas.openxmlformats.org/officeDocument/2006/relationships/image" Target="media/image10.jpg"/><Relationship Id="rId30" Type="http://schemas.openxmlformats.org/officeDocument/2006/relationships/image" Target="media/image110.jpg"/><Relationship Id="rId35" Type="http://schemas.openxmlformats.org/officeDocument/2006/relationships/hyperlink" Target="https://www.madeiramadeira.com.br/piso-antiderrapante-s-kap-preto-75cm-x-120cm-4802279.html" TargetMode="External"/><Relationship Id="rId43" Type="http://schemas.openxmlformats.org/officeDocument/2006/relationships/image" Target="media/image170.jpg"/><Relationship Id="rId48" Type="http://schemas.openxmlformats.org/officeDocument/2006/relationships/image" Target="media/image20.jpg"/><Relationship Id="rId56" Type="http://schemas.openxmlformats.org/officeDocument/2006/relationships/image" Target="media/image24.jpg"/><Relationship Id="rId8" Type="http://schemas.openxmlformats.org/officeDocument/2006/relationships/image" Target="media/image1.png"/><Relationship Id="rId51" Type="http://schemas.openxmlformats.org/officeDocument/2006/relationships/image" Target="media/image210.jpg"/><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F151E-C8C9-4F19-8B27-2C216C9ED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7421</Words>
  <Characters>40074</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 EDUCACAO</dc:creator>
  <cp:lastModifiedBy>lisiane</cp:lastModifiedBy>
  <cp:revision>2</cp:revision>
  <dcterms:created xsi:type="dcterms:W3CDTF">2024-02-21T13:26:00Z</dcterms:created>
  <dcterms:modified xsi:type="dcterms:W3CDTF">2024-02-21T13:26:00Z</dcterms:modified>
</cp:coreProperties>
</file>