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55C0D123"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BF6E25">
        <w:rPr>
          <w:rFonts w:asciiTheme="majorHAnsi" w:hAnsiTheme="majorHAnsi" w:cstheme="majorHAnsi"/>
          <w:b/>
          <w:bCs/>
          <w:sz w:val="22"/>
          <w:szCs w:val="22"/>
        </w:rPr>
        <w:t>11</w:t>
      </w:r>
      <w:r w:rsidR="00586D06">
        <w:rPr>
          <w:rFonts w:asciiTheme="majorHAnsi" w:hAnsiTheme="majorHAnsi" w:cstheme="majorHAnsi"/>
          <w:b/>
          <w:bCs/>
          <w:sz w:val="22"/>
          <w:szCs w:val="22"/>
        </w:rPr>
        <w:t>2</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14327D1D"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586D06">
        <w:rPr>
          <w:rFonts w:asciiTheme="majorHAnsi" w:hAnsiTheme="majorHAnsi" w:cstheme="majorHAnsi"/>
          <w:b/>
          <w:sz w:val="22"/>
          <w:szCs w:val="22"/>
        </w:rPr>
        <w:t>6839</w:t>
      </w:r>
      <w:r w:rsidR="004B1824" w:rsidRPr="004B1824">
        <w:rPr>
          <w:rFonts w:asciiTheme="majorHAnsi" w:hAnsiTheme="majorHAnsi" w:cstheme="majorHAnsi"/>
          <w:b/>
          <w:sz w:val="22"/>
          <w:szCs w:val="22"/>
        </w:rPr>
        <w:t>/2024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60190A70"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A</w:t>
      </w:r>
      <w:r w:rsidR="000E4735" w:rsidRPr="000E4735">
        <w:rPr>
          <w:rFonts w:asciiTheme="majorHAnsi" w:hAnsiTheme="majorHAnsi" w:cstheme="majorHAnsi"/>
          <w:b/>
          <w:bCs/>
          <w:sz w:val="22"/>
          <w:szCs w:val="22"/>
        </w:rPr>
        <w:t xml:space="preserve"> </w:t>
      </w:r>
      <w:r w:rsidR="00586D06" w:rsidRPr="00586D06">
        <w:rPr>
          <w:rFonts w:asciiTheme="majorHAnsi" w:hAnsiTheme="majorHAnsi" w:cstheme="majorHAnsi"/>
          <w:b/>
          <w:bCs/>
          <w:sz w:val="22"/>
          <w:szCs w:val="22"/>
        </w:rPr>
        <w:t>CONTRATAÇÃO DE EMPRESA PARA PRESTAÇÃO DE SERVIÇOS DE VÍDEO MONITORAMENTO ELETRÔNICO PARA SEREM INSTALADOS NA CENTRAL DE GALHOS E OFICINA MUNICIPAL</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052C9AB5"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9037FA">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1D5231">
        <w:rPr>
          <w:rFonts w:asciiTheme="majorHAnsi" w:hAnsiTheme="majorHAnsi" w:cstheme="majorHAnsi"/>
          <w:sz w:val="22"/>
          <w:szCs w:val="22"/>
        </w:rPr>
        <w:t xml:space="preserve"> Lei Municipal nº 34/2009 e </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AD9F0A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5597C">
        <w:rPr>
          <w:rFonts w:asciiTheme="majorHAnsi" w:hAnsiTheme="majorHAnsi" w:cstheme="majorHAnsi"/>
          <w:b/>
          <w:bCs/>
          <w:sz w:val="22"/>
          <w:szCs w:val="22"/>
        </w:rPr>
        <w:t>16</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9B3674">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FC10AA">
        <w:rPr>
          <w:rFonts w:asciiTheme="majorHAnsi" w:hAnsiTheme="majorHAnsi" w:cstheme="majorHAnsi"/>
          <w:b/>
          <w:bCs/>
          <w:sz w:val="22"/>
          <w:szCs w:val="22"/>
        </w:rPr>
        <w:t>0</w:t>
      </w:r>
      <w:r w:rsidR="00BD2A85">
        <w:rPr>
          <w:rFonts w:asciiTheme="majorHAnsi" w:hAnsiTheme="majorHAnsi" w:cstheme="majorHAnsi"/>
          <w:b/>
          <w:bCs/>
          <w:sz w:val="22"/>
          <w:szCs w:val="22"/>
        </w:rPr>
        <w:t>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6CA0F4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5597C">
        <w:rPr>
          <w:rFonts w:asciiTheme="majorHAnsi" w:hAnsiTheme="majorHAnsi" w:cstheme="majorHAnsi"/>
          <w:b/>
          <w:bCs/>
          <w:sz w:val="22"/>
          <w:szCs w:val="22"/>
        </w:rPr>
        <w:t>16</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9B3674">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BD2A85">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79E7C7FE"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ED165C" w:rsidRPr="00C50BED">
        <w:rPr>
          <w:rFonts w:asciiTheme="majorHAnsi" w:hAnsiTheme="majorHAnsi" w:cstheme="majorHAnsi"/>
          <w:b/>
          <w:bCs/>
          <w:sz w:val="22"/>
          <w:szCs w:val="22"/>
        </w:rPr>
        <w:t>Secretaria Municipal de</w:t>
      </w:r>
      <w:r w:rsidR="00586D06">
        <w:rPr>
          <w:rFonts w:asciiTheme="majorHAnsi" w:hAnsiTheme="majorHAnsi" w:cstheme="majorHAnsi"/>
          <w:b/>
          <w:bCs/>
          <w:sz w:val="22"/>
          <w:szCs w:val="22"/>
        </w:rPr>
        <w:t xml:space="preserve"> Obras e Viação</w:t>
      </w:r>
      <w:r w:rsidRPr="00C50BED">
        <w:rPr>
          <w:rFonts w:asciiTheme="majorHAnsi" w:hAnsiTheme="majorHAnsi" w:cstheme="majorHAnsi"/>
          <w:b/>
          <w:bCs/>
          <w:sz w:val="22"/>
          <w:szCs w:val="22"/>
        </w:rPr>
        <w:t>;</w:t>
      </w:r>
    </w:p>
    <w:p w14:paraId="1BA25AB2" w14:textId="3E4B27ED"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1E0288">
        <w:rPr>
          <w:rFonts w:asciiTheme="majorHAnsi" w:hAnsiTheme="majorHAnsi" w:cstheme="majorHAnsi"/>
          <w:b/>
          <w:bCs/>
          <w:sz w:val="22"/>
          <w:szCs w:val="22"/>
        </w:rPr>
        <w:t>2414</w:t>
      </w:r>
      <w:r w:rsidR="000E4735">
        <w:rPr>
          <w:rFonts w:asciiTheme="majorHAnsi" w:hAnsiTheme="majorHAnsi" w:cstheme="majorHAnsi"/>
          <w:b/>
          <w:bCs/>
          <w:sz w:val="22"/>
          <w:szCs w:val="22"/>
        </w:rPr>
        <w:t>;</w:t>
      </w:r>
    </w:p>
    <w:p w14:paraId="3E7E1B95" w14:textId="4638D05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ELEMENTO: </w:t>
      </w:r>
      <w:r w:rsidR="00ED165C" w:rsidRPr="00C50BED">
        <w:rPr>
          <w:rFonts w:asciiTheme="majorHAnsi" w:hAnsiTheme="majorHAnsi" w:cstheme="majorHAnsi"/>
          <w:b/>
          <w:bCs/>
          <w:sz w:val="22"/>
          <w:szCs w:val="22"/>
        </w:rPr>
        <w:t>3.</w:t>
      </w:r>
      <w:r w:rsidR="000E4735">
        <w:rPr>
          <w:rFonts w:asciiTheme="majorHAnsi" w:hAnsiTheme="majorHAnsi" w:cstheme="majorHAnsi"/>
          <w:b/>
          <w:bCs/>
          <w:sz w:val="22"/>
          <w:szCs w:val="22"/>
        </w:rPr>
        <w:t>3</w:t>
      </w:r>
      <w:r w:rsidR="00ED165C" w:rsidRPr="00C50BED">
        <w:rPr>
          <w:rFonts w:asciiTheme="majorHAnsi" w:hAnsiTheme="majorHAnsi" w:cstheme="majorHAnsi"/>
          <w:b/>
          <w:bCs/>
          <w:sz w:val="22"/>
          <w:szCs w:val="22"/>
        </w:rPr>
        <w:t>.</w:t>
      </w:r>
      <w:r w:rsidR="000E4735">
        <w:rPr>
          <w:rFonts w:asciiTheme="majorHAnsi" w:hAnsiTheme="majorHAnsi" w:cstheme="majorHAnsi"/>
          <w:b/>
          <w:bCs/>
          <w:sz w:val="22"/>
          <w:szCs w:val="22"/>
        </w:rPr>
        <w:t>3.</w:t>
      </w:r>
      <w:r w:rsidR="00ED165C" w:rsidRPr="00C50BED">
        <w:rPr>
          <w:rFonts w:asciiTheme="majorHAnsi" w:hAnsiTheme="majorHAnsi" w:cstheme="majorHAnsi"/>
          <w:b/>
          <w:bCs/>
          <w:sz w:val="22"/>
          <w:szCs w:val="22"/>
        </w:rPr>
        <w:t>90</w:t>
      </w:r>
      <w:r w:rsidR="000E4735">
        <w:rPr>
          <w:rFonts w:asciiTheme="majorHAnsi" w:hAnsiTheme="majorHAnsi" w:cstheme="majorHAnsi"/>
          <w:b/>
          <w:bCs/>
          <w:sz w:val="22"/>
          <w:szCs w:val="22"/>
        </w:rPr>
        <w:t>39</w:t>
      </w:r>
      <w:r w:rsidRPr="00C50BED">
        <w:rPr>
          <w:rFonts w:asciiTheme="majorHAnsi" w:hAnsiTheme="majorHAnsi" w:cstheme="majorHAnsi"/>
          <w:b/>
          <w:bCs/>
          <w:sz w:val="22"/>
          <w:szCs w:val="22"/>
        </w:rPr>
        <w:t>;</w:t>
      </w:r>
    </w:p>
    <w:p w14:paraId="06F4F075" w14:textId="5CED463D"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SUBELEMENTO: </w:t>
      </w:r>
      <w:r w:rsidR="000E4735" w:rsidRPr="00C50BED">
        <w:rPr>
          <w:rFonts w:asciiTheme="majorHAnsi" w:hAnsiTheme="majorHAnsi" w:cstheme="majorHAnsi"/>
          <w:b/>
          <w:bCs/>
          <w:sz w:val="22"/>
          <w:szCs w:val="22"/>
        </w:rPr>
        <w:t>3.</w:t>
      </w:r>
      <w:r w:rsidR="000E4735">
        <w:rPr>
          <w:rFonts w:asciiTheme="majorHAnsi" w:hAnsiTheme="majorHAnsi" w:cstheme="majorHAnsi"/>
          <w:b/>
          <w:bCs/>
          <w:sz w:val="22"/>
          <w:szCs w:val="22"/>
        </w:rPr>
        <w:t>3</w:t>
      </w:r>
      <w:r w:rsidR="000E4735" w:rsidRPr="00C50BED">
        <w:rPr>
          <w:rFonts w:asciiTheme="majorHAnsi" w:hAnsiTheme="majorHAnsi" w:cstheme="majorHAnsi"/>
          <w:b/>
          <w:bCs/>
          <w:sz w:val="22"/>
          <w:szCs w:val="22"/>
        </w:rPr>
        <w:t>.</w:t>
      </w:r>
      <w:r w:rsidR="000E4735">
        <w:rPr>
          <w:rFonts w:asciiTheme="majorHAnsi" w:hAnsiTheme="majorHAnsi" w:cstheme="majorHAnsi"/>
          <w:b/>
          <w:bCs/>
          <w:sz w:val="22"/>
          <w:szCs w:val="22"/>
        </w:rPr>
        <w:t>3.</w:t>
      </w:r>
      <w:r w:rsidR="000E4735" w:rsidRPr="00C50BED">
        <w:rPr>
          <w:rFonts w:asciiTheme="majorHAnsi" w:hAnsiTheme="majorHAnsi" w:cstheme="majorHAnsi"/>
          <w:b/>
          <w:bCs/>
          <w:sz w:val="22"/>
          <w:szCs w:val="22"/>
        </w:rPr>
        <w:t>90</w:t>
      </w:r>
      <w:r w:rsidR="000E4735">
        <w:rPr>
          <w:rFonts w:asciiTheme="majorHAnsi" w:hAnsiTheme="majorHAnsi" w:cstheme="majorHAnsi"/>
          <w:b/>
          <w:bCs/>
          <w:sz w:val="22"/>
          <w:szCs w:val="22"/>
        </w:rPr>
        <w:t>39</w:t>
      </w:r>
      <w:r w:rsidR="00427FDD">
        <w:rPr>
          <w:rFonts w:asciiTheme="majorHAnsi" w:hAnsiTheme="majorHAnsi" w:cstheme="majorHAnsi"/>
          <w:b/>
          <w:bCs/>
          <w:sz w:val="22"/>
          <w:szCs w:val="22"/>
        </w:rPr>
        <w:t>77</w:t>
      </w:r>
      <w:r w:rsidRPr="00C50BED">
        <w:rPr>
          <w:rFonts w:asciiTheme="majorHAnsi" w:hAnsiTheme="majorHAnsi" w:cstheme="majorHAnsi"/>
          <w:b/>
          <w:bCs/>
          <w:sz w:val="22"/>
          <w:szCs w:val="22"/>
        </w:rPr>
        <w:t>;</w:t>
      </w:r>
    </w:p>
    <w:p w14:paraId="7DB97D5C" w14:textId="5BF02BE5"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1E0288">
        <w:rPr>
          <w:rFonts w:asciiTheme="majorHAnsi" w:hAnsiTheme="majorHAnsi" w:cstheme="majorHAnsi"/>
          <w:b/>
          <w:bCs/>
          <w:sz w:val="22"/>
          <w:szCs w:val="22"/>
        </w:rPr>
        <w:t>520550</w:t>
      </w:r>
      <w:r w:rsidRPr="00C50BED">
        <w:rPr>
          <w:rFonts w:asciiTheme="majorHAnsi" w:hAnsiTheme="majorHAnsi" w:cstheme="majorHAnsi"/>
          <w:b/>
          <w:bCs/>
          <w:sz w:val="22"/>
          <w:szCs w:val="22"/>
        </w:rPr>
        <w:t>;</w:t>
      </w:r>
    </w:p>
    <w:p w14:paraId="6072141A" w14:textId="1EAFB581"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1E0288">
        <w:rPr>
          <w:rFonts w:asciiTheme="majorHAnsi" w:hAnsiTheme="majorHAnsi" w:cstheme="majorHAnsi"/>
          <w:b/>
          <w:bCs/>
          <w:sz w:val="22"/>
          <w:szCs w:val="22"/>
        </w:rPr>
        <w:t>0001</w:t>
      </w:r>
      <w:r w:rsidRPr="00C50BED">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13ED5D80"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1E0288" w:rsidRPr="001E0288">
        <w:rPr>
          <w:rFonts w:asciiTheme="majorHAnsi" w:hAnsiTheme="majorHAnsi" w:cstheme="majorHAnsi"/>
          <w:b/>
          <w:bCs/>
          <w:sz w:val="22"/>
          <w:szCs w:val="22"/>
        </w:rPr>
        <w:t>CONTRATAÇÃO DE EMPRESA PARA PRESTAÇÃO DE SERVIÇOS DE VÍDEO MONITORAMENTO ELETRÔNICO PARA SEREM INSTALADOS NA CENTRAL DE GALHOS E OFICINA MUNICIPAL</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Municipal de</w:t>
      </w:r>
      <w:r w:rsidR="001E0288">
        <w:rPr>
          <w:rFonts w:asciiTheme="minorHAnsi" w:hAnsiTheme="minorHAnsi" w:cs="Arial"/>
          <w:bCs/>
          <w:sz w:val="22"/>
          <w:szCs w:val="22"/>
        </w:rPr>
        <w:t xml:space="preserve"> Obras e Viação</w:t>
      </w:r>
      <w:r w:rsidR="000E4735">
        <w:rPr>
          <w:rFonts w:asciiTheme="minorHAnsi" w:hAnsiTheme="minorHAnsi" w:cs="Verdana"/>
          <w:sz w:val="22"/>
          <w:szCs w:val="22"/>
        </w:rPr>
        <w:t>, de forma expressa</w:t>
      </w:r>
      <w:r w:rsidR="000E4735" w:rsidRPr="007B76B9">
        <w:rPr>
          <w:rFonts w:asciiTheme="minorHAnsi" w:hAnsiTheme="minorHAnsi" w:cstheme="minorHAnsi"/>
          <w:sz w:val="22"/>
          <w:szCs w:val="22"/>
        </w:rPr>
        <w:t>,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559"/>
      </w:tblGrid>
      <w:tr w:rsidR="00427E51" w:rsidRPr="00BF6E25" w14:paraId="0F1FD8F8" w14:textId="0570EAA3" w:rsidTr="00757490">
        <w:tc>
          <w:tcPr>
            <w:tcW w:w="482" w:type="dxa"/>
            <w:shd w:val="clear" w:color="auto" w:fill="C0C0C0"/>
          </w:tcPr>
          <w:p w14:paraId="7BC6DFE5" w14:textId="77777777" w:rsidR="00427E51" w:rsidRPr="00BF6E25" w:rsidRDefault="00427E51" w:rsidP="00BD6A7F">
            <w:pPr>
              <w:jc w:val="center"/>
              <w:rPr>
                <w:rFonts w:asciiTheme="majorHAnsi" w:hAnsiTheme="majorHAnsi" w:cstheme="majorHAnsi"/>
                <w:sz w:val="22"/>
                <w:szCs w:val="22"/>
              </w:rPr>
            </w:pPr>
            <w:r w:rsidRPr="00BF6E25">
              <w:rPr>
                <w:rFonts w:asciiTheme="majorHAnsi" w:hAnsiTheme="majorHAnsi" w:cstheme="majorHAnsi"/>
                <w:b/>
                <w:sz w:val="22"/>
                <w:szCs w:val="22"/>
              </w:rPr>
              <w:t>Item</w:t>
            </w:r>
          </w:p>
        </w:tc>
        <w:tc>
          <w:tcPr>
            <w:tcW w:w="5608" w:type="dxa"/>
            <w:shd w:val="clear" w:color="auto" w:fill="C0C0C0"/>
          </w:tcPr>
          <w:p w14:paraId="1788542C" w14:textId="77777777" w:rsidR="00427E51" w:rsidRPr="00BF6E25" w:rsidRDefault="00427E51" w:rsidP="00BD6A7F">
            <w:pPr>
              <w:jc w:val="center"/>
              <w:rPr>
                <w:rFonts w:asciiTheme="majorHAnsi" w:hAnsiTheme="majorHAnsi" w:cstheme="majorHAnsi"/>
                <w:sz w:val="22"/>
                <w:szCs w:val="22"/>
              </w:rPr>
            </w:pPr>
            <w:r w:rsidRPr="00BF6E25">
              <w:rPr>
                <w:rFonts w:asciiTheme="majorHAnsi" w:hAnsiTheme="majorHAnsi" w:cstheme="majorHAnsi"/>
                <w:b/>
                <w:sz w:val="22"/>
                <w:szCs w:val="22"/>
              </w:rPr>
              <w:t>Descrição</w:t>
            </w:r>
          </w:p>
        </w:tc>
        <w:tc>
          <w:tcPr>
            <w:tcW w:w="850" w:type="dxa"/>
            <w:shd w:val="clear" w:color="auto" w:fill="C0C0C0"/>
          </w:tcPr>
          <w:p w14:paraId="6411D8C0" w14:textId="77777777" w:rsidR="00427E51" w:rsidRPr="00BF6E25" w:rsidRDefault="00427E51" w:rsidP="00BD6A7F">
            <w:pPr>
              <w:jc w:val="center"/>
              <w:rPr>
                <w:rFonts w:asciiTheme="majorHAnsi" w:hAnsiTheme="majorHAnsi" w:cstheme="majorHAnsi"/>
                <w:sz w:val="22"/>
                <w:szCs w:val="22"/>
              </w:rPr>
            </w:pPr>
            <w:r w:rsidRPr="00BF6E25">
              <w:rPr>
                <w:rFonts w:asciiTheme="majorHAnsi" w:hAnsiTheme="majorHAnsi" w:cstheme="majorHAnsi"/>
                <w:b/>
                <w:sz w:val="22"/>
                <w:szCs w:val="22"/>
              </w:rPr>
              <w:t>Un</w:t>
            </w:r>
          </w:p>
        </w:tc>
        <w:tc>
          <w:tcPr>
            <w:tcW w:w="709" w:type="dxa"/>
            <w:shd w:val="clear" w:color="auto" w:fill="C0C0C0"/>
          </w:tcPr>
          <w:p w14:paraId="1BB52381" w14:textId="0B460EB3" w:rsidR="00427E51" w:rsidRPr="00BF6E25" w:rsidRDefault="00427E51" w:rsidP="00BD6A7F">
            <w:pPr>
              <w:jc w:val="center"/>
              <w:rPr>
                <w:rFonts w:asciiTheme="majorHAnsi" w:hAnsiTheme="majorHAnsi" w:cstheme="majorHAnsi"/>
                <w:sz w:val="22"/>
                <w:szCs w:val="22"/>
              </w:rPr>
            </w:pPr>
            <w:r w:rsidRPr="00BF6E25">
              <w:rPr>
                <w:rFonts w:asciiTheme="majorHAnsi" w:hAnsiTheme="majorHAnsi" w:cstheme="majorHAnsi"/>
                <w:b/>
                <w:sz w:val="22"/>
                <w:szCs w:val="22"/>
              </w:rPr>
              <w:t xml:space="preserve">Qtd. </w:t>
            </w:r>
          </w:p>
        </w:tc>
        <w:tc>
          <w:tcPr>
            <w:tcW w:w="1559" w:type="dxa"/>
            <w:shd w:val="clear" w:color="auto" w:fill="C0C0C0"/>
          </w:tcPr>
          <w:p w14:paraId="57E6161A" w14:textId="379F8EDC" w:rsidR="00427E51" w:rsidRPr="00BF6E25" w:rsidRDefault="00427E51" w:rsidP="00BD6A7F">
            <w:pPr>
              <w:jc w:val="center"/>
              <w:rPr>
                <w:rFonts w:asciiTheme="majorHAnsi" w:hAnsiTheme="majorHAnsi" w:cstheme="majorHAnsi"/>
                <w:b/>
                <w:sz w:val="22"/>
                <w:szCs w:val="22"/>
              </w:rPr>
            </w:pPr>
            <w:r w:rsidRPr="00BF6E25">
              <w:rPr>
                <w:rFonts w:asciiTheme="majorHAnsi" w:hAnsiTheme="majorHAnsi" w:cstheme="majorHAnsi"/>
                <w:b/>
                <w:sz w:val="22"/>
                <w:szCs w:val="22"/>
              </w:rPr>
              <w:t xml:space="preserve">Val Ref. </w:t>
            </w:r>
          </w:p>
        </w:tc>
      </w:tr>
      <w:tr w:rsidR="00BF6E25" w:rsidRPr="00BF6E25" w14:paraId="0B091E4C" w14:textId="30EAC7B3" w:rsidTr="00252ECD">
        <w:tc>
          <w:tcPr>
            <w:tcW w:w="482" w:type="dxa"/>
            <w:shd w:val="clear" w:color="auto" w:fill="auto"/>
          </w:tcPr>
          <w:p w14:paraId="53D3520C" w14:textId="2E9BF5BA" w:rsidR="00BF6E25" w:rsidRPr="00BF6E25" w:rsidRDefault="00BF6E25" w:rsidP="00BF6E25">
            <w:pPr>
              <w:jc w:val="center"/>
              <w:rPr>
                <w:rFonts w:asciiTheme="majorHAnsi" w:hAnsiTheme="majorHAnsi" w:cstheme="majorHAnsi"/>
                <w:sz w:val="22"/>
                <w:szCs w:val="22"/>
              </w:rPr>
            </w:pPr>
            <w:r w:rsidRPr="00BF6E25">
              <w:rPr>
                <w:rFonts w:asciiTheme="majorHAnsi" w:hAnsiTheme="majorHAnsi" w:cstheme="majorHAnsi"/>
                <w:sz w:val="22"/>
                <w:szCs w:val="22"/>
              </w:rPr>
              <w:t>1</w:t>
            </w:r>
          </w:p>
        </w:tc>
        <w:tc>
          <w:tcPr>
            <w:tcW w:w="5608" w:type="dxa"/>
            <w:shd w:val="clear" w:color="auto" w:fill="auto"/>
          </w:tcPr>
          <w:p w14:paraId="6CFF79C9" w14:textId="0939BC46" w:rsidR="00BF6E25" w:rsidRPr="00BF6E25" w:rsidRDefault="00BF6E25" w:rsidP="00BF6E25">
            <w:pPr>
              <w:jc w:val="both"/>
              <w:rPr>
                <w:rFonts w:asciiTheme="majorHAnsi" w:hAnsiTheme="majorHAnsi" w:cstheme="majorHAnsi"/>
                <w:sz w:val="22"/>
                <w:szCs w:val="22"/>
              </w:rPr>
            </w:pPr>
            <w:r w:rsidRPr="00BF6E25">
              <w:rPr>
                <w:rFonts w:asciiTheme="majorHAnsi" w:hAnsiTheme="majorHAnsi" w:cstheme="majorHAnsi"/>
                <w:sz w:val="22"/>
                <w:szCs w:val="22"/>
              </w:rPr>
              <w:t xml:space="preserve">52332 - SERVICO DE VIDEO MONITORAMENTO ELETRONICO CENTRAL DE GALHOS </w:t>
            </w:r>
          </w:p>
        </w:tc>
        <w:tc>
          <w:tcPr>
            <w:tcW w:w="850" w:type="dxa"/>
            <w:shd w:val="clear" w:color="auto" w:fill="auto"/>
          </w:tcPr>
          <w:p w14:paraId="1FF015A6" w14:textId="03AEFB0C" w:rsidR="00BF6E25" w:rsidRPr="00BF6E25" w:rsidRDefault="00BF6E25" w:rsidP="00BF6E25">
            <w:pPr>
              <w:jc w:val="center"/>
              <w:rPr>
                <w:rFonts w:asciiTheme="majorHAnsi" w:hAnsiTheme="majorHAnsi" w:cstheme="majorHAnsi"/>
                <w:sz w:val="22"/>
                <w:szCs w:val="22"/>
              </w:rPr>
            </w:pPr>
            <w:r w:rsidRPr="00BF6E25">
              <w:rPr>
                <w:rFonts w:asciiTheme="majorHAnsi" w:hAnsiTheme="majorHAnsi" w:cstheme="majorHAnsi"/>
                <w:sz w:val="22"/>
                <w:szCs w:val="22"/>
              </w:rPr>
              <w:t>MES</w:t>
            </w:r>
          </w:p>
        </w:tc>
        <w:tc>
          <w:tcPr>
            <w:tcW w:w="709" w:type="dxa"/>
            <w:shd w:val="clear" w:color="auto" w:fill="auto"/>
          </w:tcPr>
          <w:p w14:paraId="587B3E12" w14:textId="3E8F0744" w:rsidR="00BF6E25" w:rsidRPr="00BF6E25" w:rsidRDefault="00BF6E25" w:rsidP="00BF6E25">
            <w:pPr>
              <w:jc w:val="right"/>
              <w:rPr>
                <w:rFonts w:asciiTheme="majorHAnsi" w:hAnsiTheme="majorHAnsi" w:cstheme="majorHAnsi"/>
                <w:sz w:val="22"/>
                <w:szCs w:val="22"/>
              </w:rPr>
            </w:pPr>
            <w:r w:rsidRPr="00BF6E25">
              <w:rPr>
                <w:rFonts w:asciiTheme="majorHAnsi" w:hAnsiTheme="majorHAnsi" w:cstheme="majorHAnsi"/>
                <w:sz w:val="22"/>
                <w:szCs w:val="22"/>
              </w:rPr>
              <w:t>6</w:t>
            </w:r>
          </w:p>
        </w:tc>
        <w:tc>
          <w:tcPr>
            <w:tcW w:w="1559" w:type="dxa"/>
            <w:shd w:val="clear" w:color="auto" w:fill="auto"/>
          </w:tcPr>
          <w:p w14:paraId="39FBF937" w14:textId="2186DC22" w:rsidR="00BF6E25" w:rsidRPr="00BF6E25" w:rsidRDefault="00BF6E25" w:rsidP="00BF6E25">
            <w:pPr>
              <w:jc w:val="right"/>
              <w:rPr>
                <w:rFonts w:asciiTheme="majorHAnsi" w:hAnsiTheme="majorHAnsi" w:cstheme="majorHAnsi"/>
                <w:sz w:val="22"/>
                <w:szCs w:val="22"/>
              </w:rPr>
            </w:pPr>
            <w:r>
              <w:rPr>
                <w:rFonts w:asciiTheme="majorHAnsi" w:hAnsiTheme="majorHAnsi" w:cstheme="majorHAnsi"/>
                <w:sz w:val="22"/>
                <w:szCs w:val="22"/>
              </w:rPr>
              <w:t xml:space="preserve">R$ </w:t>
            </w:r>
            <w:r w:rsidRPr="00BF6E25">
              <w:rPr>
                <w:rFonts w:asciiTheme="majorHAnsi" w:hAnsiTheme="majorHAnsi" w:cstheme="majorHAnsi"/>
                <w:sz w:val="22"/>
                <w:szCs w:val="22"/>
              </w:rPr>
              <w:t>267,80</w:t>
            </w:r>
          </w:p>
        </w:tc>
      </w:tr>
      <w:tr w:rsidR="00BF6E25" w:rsidRPr="00BF6E25" w14:paraId="653622E9" w14:textId="77777777" w:rsidTr="00252ECD">
        <w:tc>
          <w:tcPr>
            <w:tcW w:w="482" w:type="dxa"/>
            <w:shd w:val="clear" w:color="auto" w:fill="auto"/>
          </w:tcPr>
          <w:p w14:paraId="5E65B496" w14:textId="1AF1D097" w:rsidR="00BF6E25" w:rsidRPr="00BF6E25" w:rsidRDefault="00BF6E25" w:rsidP="00BF6E25">
            <w:pPr>
              <w:jc w:val="center"/>
              <w:rPr>
                <w:rFonts w:asciiTheme="majorHAnsi" w:hAnsiTheme="majorHAnsi" w:cstheme="majorHAnsi"/>
                <w:sz w:val="22"/>
                <w:szCs w:val="22"/>
              </w:rPr>
            </w:pPr>
            <w:r w:rsidRPr="00BF6E25">
              <w:rPr>
                <w:rFonts w:asciiTheme="majorHAnsi" w:hAnsiTheme="majorHAnsi" w:cstheme="majorHAnsi"/>
                <w:sz w:val="22"/>
                <w:szCs w:val="22"/>
              </w:rPr>
              <w:t>2</w:t>
            </w:r>
          </w:p>
        </w:tc>
        <w:tc>
          <w:tcPr>
            <w:tcW w:w="5608" w:type="dxa"/>
            <w:shd w:val="clear" w:color="auto" w:fill="auto"/>
          </w:tcPr>
          <w:p w14:paraId="7ECDCDFC" w14:textId="49DC03A7" w:rsidR="00BF6E25" w:rsidRPr="00BF6E25" w:rsidRDefault="00BF6E25" w:rsidP="00BF6E25">
            <w:pPr>
              <w:jc w:val="both"/>
              <w:rPr>
                <w:rFonts w:asciiTheme="majorHAnsi" w:hAnsiTheme="majorHAnsi" w:cstheme="majorHAnsi"/>
                <w:sz w:val="22"/>
                <w:szCs w:val="22"/>
              </w:rPr>
            </w:pPr>
            <w:r w:rsidRPr="00BF6E25">
              <w:rPr>
                <w:rFonts w:asciiTheme="majorHAnsi" w:hAnsiTheme="majorHAnsi" w:cstheme="majorHAnsi"/>
                <w:sz w:val="22"/>
                <w:szCs w:val="22"/>
              </w:rPr>
              <w:t xml:space="preserve">52333 - SERVICO DE VIDEO MONITORAMENTO ELETRONICO OFICINA MUNICIPAL </w:t>
            </w:r>
          </w:p>
        </w:tc>
        <w:tc>
          <w:tcPr>
            <w:tcW w:w="850" w:type="dxa"/>
            <w:shd w:val="clear" w:color="auto" w:fill="auto"/>
          </w:tcPr>
          <w:p w14:paraId="3864382E" w14:textId="1884EC7F" w:rsidR="00BF6E25" w:rsidRPr="00BF6E25" w:rsidRDefault="00BF6E25" w:rsidP="00BF6E25">
            <w:pPr>
              <w:jc w:val="center"/>
              <w:rPr>
                <w:rFonts w:asciiTheme="majorHAnsi" w:hAnsiTheme="majorHAnsi" w:cstheme="majorHAnsi"/>
                <w:sz w:val="22"/>
                <w:szCs w:val="22"/>
              </w:rPr>
            </w:pPr>
            <w:r w:rsidRPr="00BF6E25">
              <w:rPr>
                <w:rFonts w:asciiTheme="majorHAnsi" w:hAnsiTheme="majorHAnsi" w:cstheme="majorHAnsi"/>
                <w:sz w:val="22"/>
                <w:szCs w:val="22"/>
              </w:rPr>
              <w:t>MES</w:t>
            </w:r>
          </w:p>
        </w:tc>
        <w:tc>
          <w:tcPr>
            <w:tcW w:w="709" w:type="dxa"/>
            <w:shd w:val="clear" w:color="auto" w:fill="auto"/>
          </w:tcPr>
          <w:p w14:paraId="77CC0B75" w14:textId="23AA2E08" w:rsidR="00BF6E25" w:rsidRPr="00BF6E25" w:rsidRDefault="00BF6E25" w:rsidP="00BF6E25">
            <w:pPr>
              <w:jc w:val="right"/>
              <w:rPr>
                <w:rFonts w:asciiTheme="majorHAnsi" w:hAnsiTheme="majorHAnsi" w:cstheme="majorHAnsi"/>
                <w:sz w:val="22"/>
                <w:szCs w:val="22"/>
              </w:rPr>
            </w:pPr>
            <w:r w:rsidRPr="00BF6E25">
              <w:rPr>
                <w:rFonts w:asciiTheme="majorHAnsi" w:hAnsiTheme="majorHAnsi" w:cstheme="majorHAnsi"/>
                <w:sz w:val="22"/>
                <w:szCs w:val="22"/>
              </w:rPr>
              <w:t>6</w:t>
            </w:r>
          </w:p>
        </w:tc>
        <w:tc>
          <w:tcPr>
            <w:tcW w:w="1559" w:type="dxa"/>
            <w:shd w:val="clear" w:color="auto" w:fill="auto"/>
          </w:tcPr>
          <w:p w14:paraId="69E08408" w14:textId="7E226AB6" w:rsidR="00BF6E25" w:rsidRPr="00BF6E25" w:rsidRDefault="00BF6E25" w:rsidP="00BF6E25">
            <w:pPr>
              <w:jc w:val="right"/>
              <w:rPr>
                <w:rFonts w:asciiTheme="majorHAnsi" w:hAnsiTheme="majorHAnsi" w:cstheme="majorHAnsi"/>
                <w:sz w:val="22"/>
                <w:szCs w:val="22"/>
              </w:rPr>
            </w:pPr>
            <w:r>
              <w:rPr>
                <w:rFonts w:asciiTheme="majorHAnsi" w:hAnsiTheme="majorHAnsi" w:cstheme="majorHAnsi"/>
                <w:sz w:val="22"/>
                <w:szCs w:val="22"/>
              </w:rPr>
              <w:t xml:space="preserve">R$ </w:t>
            </w:r>
            <w:r w:rsidRPr="00BF6E25">
              <w:rPr>
                <w:rFonts w:asciiTheme="majorHAnsi" w:hAnsiTheme="majorHAnsi" w:cstheme="majorHAnsi"/>
                <w:sz w:val="22"/>
                <w:szCs w:val="22"/>
              </w:rPr>
              <w:t>267,80</w:t>
            </w:r>
          </w:p>
        </w:tc>
      </w:tr>
    </w:tbl>
    <w:p w14:paraId="4B34E33E" w14:textId="438FFAFC" w:rsidR="00427FDD" w:rsidRDefault="00415A4E">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3C4A6EC2" w14:textId="5FA04128" w:rsidR="00C2276D" w:rsidRPr="00C02612"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02612">
        <w:rPr>
          <w:rFonts w:asciiTheme="majorHAnsi" w:hAnsiTheme="majorHAnsi" w:cstheme="majorHAnsi"/>
          <w:b/>
          <w:sz w:val="22"/>
          <w:szCs w:val="22"/>
        </w:rPr>
        <w:tab/>
        <w:t>2.2.</w:t>
      </w:r>
      <w:r w:rsidRPr="00C02612">
        <w:rPr>
          <w:rFonts w:asciiTheme="majorHAnsi" w:hAnsiTheme="majorHAnsi" w:cstheme="majorHAnsi"/>
          <w:sz w:val="22"/>
          <w:szCs w:val="22"/>
        </w:rPr>
        <w:t xml:space="preserve"> </w:t>
      </w:r>
      <w:r w:rsidRPr="00C02612">
        <w:rPr>
          <w:rFonts w:asciiTheme="majorHAnsi" w:hAnsiTheme="majorHAnsi" w:cstheme="majorHAnsi"/>
          <w:sz w:val="22"/>
          <w:szCs w:val="22"/>
          <w:lang w:val="pt-PT"/>
        </w:rPr>
        <w:t>A Contratada deverá dimensionar sua equipe de execução, respeitando o horário de trabalho e as especificações dos serviços, de modo a garantir a qualidade dos serviços prestados, em conformidade com o Previsto no Anexo I – Termo de Referência.</w:t>
      </w:r>
    </w:p>
    <w:p w14:paraId="0E87CE3D" w14:textId="77777777" w:rsidR="00C2276D" w:rsidRPr="00C02612"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C02612">
        <w:rPr>
          <w:rFonts w:asciiTheme="majorHAnsi" w:hAnsiTheme="majorHAnsi" w:cstheme="majorHAnsi"/>
          <w:sz w:val="22"/>
          <w:szCs w:val="22"/>
        </w:rPr>
        <w:tab/>
      </w:r>
      <w:r w:rsidRPr="00C02612">
        <w:rPr>
          <w:rFonts w:asciiTheme="majorHAnsi" w:hAnsiTheme="majorHAnsi" w:cstheme="majorHAnsi"/>
          <w:b/>
          <w:bCs/>
          <w:sz w:val="22"/>
          <w:szCs w:val="22"/>
        </w:rPr>
        <w:t xml:space="preserve">2.3. </w:t>
      </w:r>
      <w:r w:rsidRPr="00C02612">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2FC939E6" w14:textId="77777777" w:rsidR="00427FDD" w:rsidRDefault="00427FDD" w:rsidP="00D2598A">
      <w:pPr>
        <w:jc w:val="both"/>
        <w:rPr>
          <w:rFonts w:asciiTheme="majorHAnsi" w:hAnsiTheme="majorHAnsi" w:cstheme="majorHAnsi"/>
          <w:b/>
          <w:bCs/>
          <w:sz w:val="22"/>
          <w:szCs w:val="22"/>
        </w:rPr>
      </w:pPr>
    </w:p>
    <w:p w14:paraId="7A576441" w14:textId="77777777" w:rsidR="00BF6E25" w:rsidRDefault="00BF6E25" w:rsidP="00D2598A">
      <w:pPr>
        <w:jc w:val="both"/>
        <w:rPr>
          <w:rFonts w:asciiTheme="majorHAnsi" w:hAnsiTheme="majorHAnsi" w:cstheme="majorHAnsi"/>
          <w:b/>
          <w:bCs/>
          <w:sz w:val="22"/>
          <w:szCs w:val="22"/>
        </w:rPr>
      </w:pPr>
    </w:p>
    <w:p w14:paraId="014A7820" w14:textId="77777777" w:rsidR="00BF6E25" w:rsidRDefault="00BF6E25" w:rsidP="00D2598A">
      <w:pPr>
        <w:jc w:val="both"/>
        <w:rPr>
          <w:rFonts w:asciiTheme="majorHAnsi" w:hAnsiTheme="majorHAnsi" w:cstheme="majorHAnsi"/>
          <w:b/>
          <w:bCs/>
          <w:sz w:val="22"/>
          <w:szCs w:val="22"/>
        </w:rPr>
      </w:pPr>
    </w:p>
    <w:p w14:paraId="0C50D4E9" w14:textId="77777777" w:rsidR="00BF6E25" w:rsidRPr="001F1E78" w:rsidRDefault="00BF6E25" w:rsidP="00D2598A">
      <w:pPr>
        <w:jc w:val="both"/>
        <w:rPr>
          <w:rFonts w:asciiTheme="majorHAnsi" w:hAnsiTheme="majorHAnsi" w:cstheme="majorHAnsi"/>
          <w:b/>
          <w:bCs/>
          <w:sz w:val="22"/>
          <w:szCs w:val="22"/>
        </w:rPr>
      </w:pPr>
    </w:p>
    <w:p w14:paraId="238B34FD" w14:textId="77777777" w:rsidR="00BD2A85" w:rsidRPr="0042740C" w:rsidRDefault="00BD2A85" w:rsidP="00BD2A85">
      <w:pPr>
        <w:jc w:val="both"/>
        <w:rPr>
          <w:rFonts w:asciiTheme="majorHAnsi" w:hAnsiTheme="majorHAnsi" w:cstheme="majorHAnsi"/>
          <w:sz w:val="22"/>
          <w:szCs w:val="22"/>
        </w:rPr>
      </w:pPr>
      <w:r w:rsidRPr="0042740C">
        <w:rPr>
          <w:rFonts w:asciiTheme="majorHAnsi" w:hAnsiTheme="majorHAnsi" w:cstheme="majorHAnsi"/>
          <w:b/>
          <w:bCs/>
          <w:sz w:val="22"/>
          <w:szCs w:val="22"/>
        </w:rPr>
        <w:t>3. DOS RECURSOS DA TECNOLOGIA DA INFORMAÇÃO E DOS PROCEDIMENTOS:</w:t>
      </w:r>
    </w:p>
    <w:p w14:paraId="2E7C9611" w14:textId="77777777" w:rsidR="00BD2A85" w:rsidRPr="0042740C" w:rsidRDefault="00BD2A85" w:rsidP="00BD2A85">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3.1.</w:t>
      </w:r>
      <w:r w:rsidRPr="0042740C">
        <w:rPr>
          <w:rFonts w:asciiTheme="majorHAnsi" w:hAnsiTheme="majorHAnsi" w:cstheme="majorHAnsi"/>
          <w:b/>
          <w:bCs/>
          <w:sz w:val="22"/>
          <w:szCs w:val="22"/>
        </w:rPr>
        <w:tab/>
        <w:t>Dos Recursos da Tecnologia da Informação:</w:t>
      </w:r>
    </w:p>
    <w:p w14:paraId="7C95E0F0" w14:textId="77777777" w:rsidR="00BD2A85"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3.1.1.</w:t>
      </w:r>
      <w:r w:rsidRPr="0042740C">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1CE3646E" w14:textId="77777777" w:rsidR="00BD2A85" w:rsidRPr="0042740C" w:rsidRDefault="00BD2A85" w:rsidP="00BD2A85">
      <w:pPr>
        <w:tabs>
          <w:tab w:val="left" w:pos="1276"/>
        </w:tabs>
        <w:ind w:firstLine="708"/>
        <w:jc w:val="both"/>
        <w:rPr>
          <w:rFonts w:asciiTheme="majorHAnsi" w:hAnsiTheme="majorHAnsi" w:cstheme="majorHAnsi"/>
          <w:sz w:val="22"/>
          <w:szCs w:val="22"/>
        </w:rPr>
      </w:pPr>
    </w:p>
    <w:p w14:paraId="5A909292"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3.1.2.</w:t>
      </w:r>
      <w:r w:rsidRPr="0042740C">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7753D73C"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w:t>
      </w:r>
      <w:r w:rsidRPr="0042740C">
        <w:rPr>
          <w:rFonts w:asciiTheme="majorHAnsi" w:hAnsiTheme="majorHAnsi" w:cstheme="majorHAnsi"/>
          <w:sz w:val="22"/>
          <w:szCs w:val="22"/>
        </w:rPr>
        <w:tab/>
        <w:t xml:space="preserve">O fornecedor deverá fazer o seu cadastramento junto ao </w:t>
      </w:r>
      <w:r w:rsidRPr="0042740C">
        <w:rPr>
          <w:rFonts w:asciiTheme="majorHAnsi" w:hAnsiTheme="majorHAnsi" w:cstheme="majorHAnsi"/>
          <w:b/>
          <w:bCs/>
          <w:sz w:val="22"/>
          <w:szCs w:val="22"/>
          <w:u w:val="single"/>
        </w:rPr>
        <w:t>Portal de Compras Públicas</w:t>
      </w:r>
      <w:r w:rsidRPr="0042740C">
        <w:rPr>
          <w:rFonts w:asciiTheme="majorHAnsi" w:hAnsiTheme="majorHAnsi" w:cstheme="majorHAnsi"/>
          <w:sz w:val="22"/>
          <w:szCs w:val="22"/>
        </w:rPr>
        <w:t xml:space="preserve"> através do portal de compras municipais, acessando o seguinte endereço: </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color w:val="0000FF"/>
          <w:sz w:val="22"/>
          <w:szCs w:val="22"/>
        </w:rPr>
        <w:t xml:space="preserve"> </w:t>
      </w:r>
      <w:r w:rsidRPr="0042740C">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6674FDB9" w14:textId="77777777" w:rsidR="00BD2A85" w:rsidRPr="0042740C" w:rsidRDefault="00BD2A85" w:rsidP="00BD2A85">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3.1.3.1.</w:t>
      </w:r>
      <w:r w:rsidRPr="0042740C">
        <w:rPr>
          <w:rFonts w:asciiTheme="majorHAnsi" w:hAnsiTheme="majorHAnsi" w:cstheme="majorHAnsi"/>
          <w:b/>
          <w:bCs/>
          <w:sz w:val="22"/>
          <w:szCs w:val="22"/>
        </w:rPr>
        <w:tab/>
      </w:r>
      <w:r w:rsidRPr="0042740C">
        <w:rPr>
          <w:rFonts w:asciiTheme="majorHAnsi" w:hAnsiTheme="majorHAnsi" w:cstheme="majorHAnsi"/>
          <w:sz w:val="22"/>
          <w:szCs w:val="22"/>
        </w:rPr>
        <w:t>O credenciamento dar-se-á pela atribuição de chave de identificação e de senha, pessoal e intransferível, para acesso ao sistema eletrônico.</w:t>
      </w:r>
    </w:p>
    <w:p w14:paraId="313695D3" w14:textId="77777777" w:rsidR="00BD2A85" w:rsidRDefault="00BD2A85" w:rsidP="00BD2A85">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3.1.3.2.</w:t>
      </w:r>
      <w:r w:rsidRPr="0042740C">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61E7D8C" w14:textId="77777777" w:rsidR="00BD2A85" w:rsidRPr="0042740C" w:rsidRDefault="00BD2A85" w:rsidP="00BD2A85">
      <w:pPr>
        <w:tabs>
          <w:tab w:val="left" w:pos="1560"/>
        </w:tabs>
        <w:ind w:firstLine="708"/>
        <w:jc w:val="both"/>
        <w:rPr>
          <w:rFonts w:asciiTheme="majorHAnsi" w:hAnsiTheme="majorHAnsi" w:cstheme="majorHAnsi"/>
          <w:sz w:val="22"/>
          <w:szCs w:val="22"/>
        </w:rPr>
      </w:pPr>
    </w:p>
    <w:p w14:paraId="2AC318AF"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3.1.4.</w:t>
      </w:r>
      <w:r w:rsidRPr="0042740C">
        <w:rPr>
          <w:rFonts w:asciiTheme="majorHAnsi" w:hAnsiTheme="majorHAnsi" w:cstheme="majorHAnsi"/>
          <w:b/>
          <w:bCs/>
          <w:sz w:val="22"/>
          <w:szCs w:val="22"/>
        </w:rPr>
        <w:tab/>
      </w:r>
      <w:r w:rsidRPr="0042740C">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996CD97" w14:textId="77777777" w:rsidR="00BD2A85" w:rsidRPr="0042740C" w:rsidRDefault="00BD2A85" w:rsidP="00BD2A85">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3.1.4.1.</w:t>
      </w:r>
      <w:r w:rsidRPr="0042740C">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959CF6E"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3.1.5.</w:t>
      </w:r>
      <w:r w:rsidRPr="0042740C">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157783EF" w14:textId="77777777" w:rsidR="00BD2A85" w:rsidRPr="0042740C" w:rsidRDefault="00BD2A85" w:rsidP="00BD2A85">
      <w:pPr>
        <w:ind w:firstLine="708"/>
        <w:jc w:val="both"/>
        <w:rPr>
          <w:rFonts w:asciiTheme="majorHAnsi" w:hAnsiTheme="majorHAnsi" w:cstheme="majorHAnsi"/>
          <w:sz w:val="22"/>
          <w:szCs w:val="22"/>
        </w:rPr>
      </w:pPr>
    </w:p>
    <w:p w14:paraId="250D1A8D" w14:textId="77777777" w:rsidR="00BD2A85" w:rsidRPr="0042740C" w:rsidRDefault="00BD2A85" w:rsidP="00BD2A85">
      <w:pPr>
        <w:tabs>
          <w:tab w:val="left" w:pos="1134"/>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rPr>
        <w:t>3.2.</w:t>
      </w:r>
      <w:r w:rsidRPr="0042740C">
        <w:rPr>
          <w:rFonts w:asciiTheme="majorHAnsi" w:hAnsiTheme="majorHAnsi" w:cstheme="majorHAnsi"/>
          <w:b/>
          <w:bCs/>
          <w:sz w:val="22"/>
          <w:szCs w:val="22"/>
        </w:rPr>
        <w:tab/>
        <w:t>Dos Procedimentos:</w:t>
      </w:r>
    </w:p>
    <w:p w14:paraId="02C06BF1" w14:textId="77777777" w:rsidR="00BD2A85" w:rsidRPr="0042740C" w:rsidRDefault="00BD2A85" w:rsidP="00BD2A85">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3.2.1.</w:t>
      </w:r>
      <w:r w:rsidRPr="0042740C">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AF9B26D" w14:textId="77777777" w:rsidR="00BD2A85" w:rsidRPr="0042740C" w:rsidRDefault="00BD2A85" w:rsidP="00BD2A85">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3.2.1.1.</w:t>
      </w:r>
      <w:r w:rsidRPr="0042740C">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42740C">
        <w:rPr>
          <w:rFonts w:asciiTheme="majorHAnsi" w:hAnsiTheme="majorHAnsi" w:cstheme="majorHAnsi"/>
          <w:b/>
          <w:sz w:val="22"/>
          <w:szCs w:val="22"/>
        </w:rPr>
        <w:t>Item 2</w:t>
      </w:r>
      <w:r w:rsidRPr="0042740C">
        <w:rPr>
          <w:rFonts w:asciiTheme="majorHAnsi" w:hAnsiTheme="majorHAnsi" w:cstheme="majorHAnsi"/>
          <w:sz w:val="22"/>
          <w:szCs w:val="22"/>
        </w:rPr>
        <w:t>. deste edital.</w:t>
      </w:r>
    </w:p>
    <w:p w14:paraId="483ECA14" w14:textId="77777777" w:rsidR="00BD2A85" w:rsidRPr="0042740C" w:rsidRDefault="00BD2A85" w:rsidP="00BD2A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BDB40E0" w14:textId="77777777" w:rsidR="00BD2A85" w:rsidRPr="00EB00BE" w:rsidRDefault="00BD2A85" w:rsidP="00BD2A85">
      <w:pPr>
        <w:ind w:firstLine="708"/>
        <w:jc w:val="both"/>
        <w:rPr>
          <w:rFonts w:asciiTheme="majorHAnsi" w:hAnsiTheme="majorHAnsi" w:cstheme="majorHAnsi"/>
          <w:sz w:val="22"/>
          <w:szCs w:val="22"/>
        </w:rPr>
      </w:pPr>
      <w:r w:rsidRPr="0042740C">
        <w:rPr>
          <w:rFonts w:asciiTheme="majorHAnsi" w:hAnsiTheme="majorHAnsi" w:cstheme="majorHAnsi"/>
          <w:sz w:val="22"/>
          <w:szCs w:val="22"/>
        </w:rPr>
        <w:t xml:space="preserve"> </w:t>
      </w:r>
    </w:p>
    <w:p w14:paraId="1554A286" w14:textId="77777777" w:rsidR="00BD2A85" w:rsidRPr="0042740C" w:rsidRDefault="00BD2A85" w:rsidP="00BD2A85">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3.2.1.2. O licitante declarará, em campo próprio do sistema:</w:t>
      </w:r>
    </w:p>
    <w:p w14:paraId="6AEBBDA7" w14:textId="77777777" w:rsidR="00BD2A85"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bCs/>
          <w:sz w:val="22"/>
          <w:szCs w:val="22"/>
        </w:rPr>
        <w:tab/>
        <w:t xml:space="preserve">a) </w:t>
      </w:r>
      <w:r w:rsidRPr="0042740C">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DBF4B7" w14:textId="77777777" w:rsidR="00BF6E25" w:rsidRDefault="00BF6E25" w:rsidP="00BD2A85">
      <w:pPr>
        <w:tabs>
          <w:tab w:val="left" w:pos="1418"/>
        </w:tabs>
        <w:ind w:firstLine="709"/>
        <w:jc w:val="both"/>
        <w:rPr>
          <w:rFonts w:asciiTheme="majorHAnsi" w:hAnsiTheme="majorHAnsi" w:cstheme="majorHAnsi"/>
          <w:b/>
          <w:sz w:val="22"/>
          <w:szCs w:val="22"/>
        </w:rPr>
      </w:pPr>
    </w:p>
    <w:p w14:paraId="6425395D" w14:textId="77777777" w:rsidR="00BF6E25" w:rsidRPr="0042740C" w:rsidRDefault="00BF6E25" w:rsidP="00BD2A85">
      <w:pPr>
        <w:tabs>
          <w:tab w:val="left" w:pos="1418"/>
        </w:tabs>
        <w:ind w:firstLine="709"/>
        <w:jc w:val="both"/>
        <w:rPr>
          <w:rFonts w:asciiTheme="majorHAnsi" w:hAnsiTheme="majorHAnsi" w:cstheme="majorHAnsi"/>
          <w:b/>
          <w:sz w:val="22"/>
          <w:szCs w:val="22"/>
        </w:rPr>
      </w:pPr>
    </w:p>
    <w:p w14:paraId="70D79ABD" w14:textId="77777777" w:rsidR="00BD2A85" w:rsidRPr="0042740C"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586F125E" w14:textId="0316A36B" w:rsidR="001E0288" w:rsidRPr="0042740C" w:rsidRDefault="00BD2A85" w:rsidP="00BF6E2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4D880BE" w14:textId="77777777" w:rsidR="00BD2A85"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7FF318CA" w14:textId="77777777" w:rsidR="00BD2A85" w:rsidRPr="0042740C" w:rsidRDefault="00BD2A85" w:rsidP="00BD2A85">
      <w:pPr>
        <w:tabs>
          <w:tab w:val="left" w:pos="1418"/>
        </w:tabs>
        <w:ind w:firstLine="709"/>
        <w:jc w:val="both"/>
        <w:rPr>
          <w:rFonts w:asciiTheme="majorHAnsi" w:hAnsiTheme="majorHAnsi" w:cstheme="majorHAnsi"/>
          <w:b/>
          <w:sz w:val="22"/>
          <w:szCs w:val="22"/>
        </w:rPr>
      </w:pPr>
    </w:p>
    <w:p w14:paraId="2C0AFE69" w14:textId="77777777" w:rsidR="00BD2A85" w:rsidRPr="0042740C"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CCED3E4" w14:textId="77777777" w:rsidR="00BD2A85" w:rsidRPr="0042740C"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5A3B22F" w14:textId="77777777" w:rsidR="00BD2A85"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 no item exclusivo para participação de microempresas e empresas de pequeno porte, a assinalação do campo “não” impedirá o prosseguimento no certame, para aquele item;</w:t>
      </w:r>
    </w:p>
    <w:p w14:paraId="53F7A58A" w14:textId="77777777" w:rsidR="00BD2A85" w:rsidRPr="0042740C"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b)</w:t>
      </w:r>
      <w:r w:rsidRPr="0042740C">
        <w:rPr>
          <w:rFonts w:asciiTheme="majorHAnsi" w:hAnsiTheme="majorHAnsi" w:cstheme="majorHAnsi"/>
          <w:sz w:val="22"/>
          <w:szCs w:val="22"/>
        </w:rPr>
        <w:t xml:space="preserve"> </w:t>
      </w:r>
      <w:r w:rsidRPr="0042740C">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96919F" w14:textId="77777777" w:rsidR="00BD2A85" w:rsidRPr="0042740C" w:rsidRDefault="00BD2A85" w:rsidP="00BD2A85">
      <w:pPr>
        <w:tabs>
          <w:tab w:val="left" w:pos="1418"/>
        </w:tabs>
        <w:ind w:firstLine="709"/>
        <w:jc w:val="both"/>
        <w:rPr>
          <w:rFonts w:asciiTheme="majorHAnsi" w:hAnsiTheme="majorHAnsi" w:cstheme="majorHAnsi"/>
          <w:b/>
          <w:sz w:val="22"/>
          <w:szCs w:val="22"/>
        </w:rPr>
      </w:pPr>
    </w:p>
    <w:p w14:paraId="515D6F94" w14:textId="77777777" w:rsidR="00BD2A85" w:rsidRPr="0042740C" w:rsidRDefault="00BD2A85" w:rsidP="00BD2A85">
      <w:pPr>
        <w:tabs>
          <w:tab w:val="left" w:pos="1418"/>
        </w:tabs>
        <w:ind w:firstLine="709"/>
        <w:jc w:val="both"/>
        <w:rPr>
          <w:rFonts w:asciiTheme="majorHAnsi" w:hAnsiTheme="majorHAnsi" w:cstheme="majorHAnsi"/>
          <w:b/>
          <w:sz w:val="22"/>
          <w:szCs w:val="22"/>
        </w:rPr>
      </w:pPr>
      <w:bookmarkStart w:id="0" w:name="_Hlk156986590"/>
      <w:r w:rsidRPr="0042740C">
        <w:rPr>
          <w:rFonts w:asciiTheme="majorHAnsi" w:hAnsiTheme="majorHAnsi" w:cstheme="majorHAnsi"/>
          <w:b/>
          <w:sz w:val="22"/>
          <w:szCs w:val="22"/>
        </w:rPr>
        <w:t>3.2.1.4.1.</w:t>
      </w:r>
      <w:bookmarkEnd w:id="0"/>
      <w:r w:rsidRPr="0042740C">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8E7369" w14:textId="77777777" w:rsidR="00BD2A85" w:rsidRPr="0042740C" w:rsidRDefault="00BD2A85" w:rsidP="00BD2A85">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5BEE332C" w14:textId="77777777" w:rsidR="00BD2A85" w:rsidRPr="0042740C" w:rsidRDefault="00BD2A85" w:rsidP="00BD2A85">
      <w:pPr>
        <w:ind w:firstLine="708"/>
        <w:jc w:val="both"/>
        <w:rPr>
          <w:rFonts w:asciiTheme="majorHAnsi" w:hAnsiTheme="majorHAnsi" w:cstheme="majorHAnsi"/>
          <w:sz w:val="22"/>
          <w:szCs w:val="22"/>
        </w:rPr>
      </w:pPr>
      <w:r w:rsidRPr="0042740C">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5C2E0962" w14:textId="77777777" w:rsidR="00BD2A85" w:rsidRPr="0042740C" w:rsidRDefault="00BD2A85" w:rsidP="00BD2A85">
      <w:pPr>
        <w:tabs>
          <w:tab w:val="left" w:pos="1276"/>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D2ACBBE"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3.2.2.</w:t>
      </w:r>
      <w:r w:rsidRPr="0042740C">
        <w:rPr>
          <w:rFonts w:asciiTheme="majorHAnsi" w:hAnsiTheme="majorHAnsi" w:cstheme="majorHAnsi"/>
          <w:sz w:val="22"/>
          <w:szCs w:val="22"/>
        </w:rPr>
        <w:tab/>
        <w:t>O Pregoeiro desclassificará, fundamentadamente, as propostas que não estejam em conformidade com às exigências do edital.</w:t>
      </w:r>
    </w:p>
    <w:p w14:paraId="1DD71B61" w14:textId="77777777" w:rsidR="00BD2A85" w:rsidRPr="0042740C" w:rsidRDefault="00BD2A85" w:rsidP="00BD2A85">
      <w:pPr>
        <w:tabs>
          <w:tab w:val="left" w:pos="1276"/>
        </w:tabs>
        <w:ind w:firstLine="708"/>
        <w:jc w:val="both"/>
        <w:rPr>
          <w:rFonts w:asciiTheme="majorHAnsi" w:hAnsiTheme="majorHAnsi" w:cstheme="majorHAnsi"/>
          <w:color w:val="000000"/>
          <w:sz w:val="22"/>
          <w:szCs w:val="22"/>
        </w:rPr>
      </w:pPr>
      <w:r w:rsidRPr="0042740C">
        <w:rPr>
          <w:rFonts w:asciiTheme="majorHAnsi" w:hAnsiTheme="majorHAnsi" w:cstheme="majorHAnsi"/>
          <w:b/>
          <w:bCs/>
          <w:sz w:val="22"/>
          <w:szCs w:val="22"/>
        </w:rPr>
        <w:t>3.2.3.</w:t>
      </w:r>
      <w:r w:rsidRPr="0042740C">
        <w:rPr>
          <w:rFonts w:asciiTheme="majorHAnsi" w:hAnsiTheme="majorHAnsi" w:cstheme="majorHAnsi"/>
          <w:sz w:val="22"/>
          <w:szCs w:val="22"/>
        </w:rPr>
        <w:tab/>
      </w:r>
      <w:r w:rsidRPr="0042740C">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60422CAE" w14:textId="77777777" w:rsidR="00BD2A85" w:rsidRPr="0042740C" w:rsidRDefault="00BD2A85" w:rsidP="00BD2A85">
      <w:pPr>
        <w:tabs>
          <w:tab w:val="left" w:pos="1276"/>
        </w:tabs>
        <w:ind w:firstLine="708"/>
        <w:jc w:val="both"/>
        <w:rPr>
          <w:rFonts w:asciiTheme="majorHAnsi" w:hAnsiTheme="majorHAnsi" w:cstheme="majorHAnsi"/>
          <w:b/>
          <w:sz w:val="22"/>
          <w:szCs w:val="22"/>
        </w:rPr>
      </w:pPr>
      <w:r w:rsidRPr="0042740C">
        <w:rPr>
          <w:rFonts w:asciiTheme="majorHAnsi" w:hAnsiTheme="majorHAnsi" w:cstheme="majorHAnsi"/>
          <w:b/>
          <w:bCs/>
          <w:sz w:val="22"/>
          <w:szCs w:val="22"/>
        </w:rPr>
        <w:t>3.2.4.</w:t>
      </w:r>
      <w:r w:rsidRPr="0042740C">
        <w:rPr>
          <w:rFonts w:asciiTheme="majorHAnsi" w:hAnsiTheme="majorHAnsi" w:cstheme="majorHAnsi"/>
          <w:sz w:val="22"/>
          <w:szCs w:val="22"/>
        </w:rPr>
        <w:tab/>
        <w:t xml:space="preserve">O julgamento das propostas será feito adotando o critério de </w:t>
      </w:r>
      <w:r w:rsidRPr="0042740C">
        <w:rPr>
          <w:rFonts w:asciiTheme="majorHAnsi" w:hAnsiTheme="majorHAnsi" w:cstheme="majorHAnsi"/>
          <w:b/>
          <w:sz w:val="22"/>
          <w:szCs w:val="22"/>
        </w:rPr>
        <w:t>MENOR PREÇO</w:t>
      </w:r>
      <w:r>
        <w:rPr>
          <w:rFonts w:asciiTheme="majorHAnsi" w:hAnsiTheme="majorHAnsi" w:cstheme="majorHAnsi"/>
          <w:b/>
          <w:sz w:val="22"/>
          <w:szCs w:val="22"/>
        </w:rPr>
        <w:t xml:space="preserve"> GLOBAL</w:t>
      </w:r>
      <w:r w:rsidRPr="0042740C">
        <w:rPr>
          <w:rFonts w:asciiTheme="majorHAnsi" w:hAnsiTheme="majorHAnsi" w:cstheme="majorHAnsi"/>
          <w:b/>
          <w:sz w:val="22"/>
          <w:szCs w:val="22"/>
        </w:rPr>
        <w:t>.</w:t>
      </w:r>
    </w:p>
    <w:p w14:paraId="65B9043F"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3.2.5.</w:t>
      </w:r>
      <w:r w:rsidRPr="0042740C">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05E4DA74" w14:textId="77777777" w:rsidR="00BD2A85" w:rsidRPr="00772710"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3.2.6.</w:t>
      </w:r>
      <w:r w:rsidRPr="0042740C">
        <w:rPr>
          <w:rFonts w:asciiTheme="majorHAnsi" w:hAnsiTheme="majorHAnsi" w:cstheme="majorHAnsi"/>
          <w:sz w:val="22"/>
          <w:szCs w:val="22"/>
        </w:rPr>
        <w:tab/>
        <w:t>O preço de abertura da etapa de lances corresponde ao menor preço ofertado na etapa de propostas.</w:t>
      </w:r>
    </w:p>
    <w:p w14:paraId="379D4764" w14:textId="77777777" w:rsidR="00BD2A85" w:rsidRPr="0042740C" w:rsidRDefault="00BD2A85" w:rsidP="00BD2A85">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3.2.6.1.</w:t>
      </w:r>
      <w:r w:rsidRPr="0042740C">
        <w:rPr>
          <w:rFonts w:asciiTheme="majorHAnsi" w:hAnsiTheme="majorHAnsi" w:cstheme="majorHAnsi"/>
          <w:sz w:val="22"/>
          <w:szCs w:val="22"/>
        </w:rPr>
        <w:tab/>
        <w:t>No caso de nenhum fornecedor apresentar lance na respectiva etapa, vale os valores obtidos na etapa de propostas.</w:t>
      </w:r>
    </w:p>
    <w:p w14:paraId="27C8AA76" w14:textId="77777777" w:rsidR="00BD2A85" w:rsidRPr="0042740C"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3.2.7.</w:t>
      </w:r>
      <w:r w:rsidRPr="0042740C">
        <w:rPr>
          <w:rFonts w:asciiTheme="majorHAnsi" w:hAnsiTheme="majorHAnsi" w:cstheme="majorHAnsi"/>
          <w:b/>
          <w:bCs/>
          <w:sz w:val="22"/>
          <w:szCs w:val="22"/>
        </w:rPr>
        <w:tab/>
      </w:r>
      <w:r w:rsidRPr="0042740C">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58403041" w14:textId="77777777" w:rsidR="00BD2A85"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3.2.8.</w:t>
      </w:r>
      <w:r w:rsidRPr="0042740C">
        <w:rPr>
          <w:rFonts w:asciiTheme="majorHAnsi" w:hAnsiTheme="majorHAnsi" w:cstheme="majorHAnsi"/>
          <w:sz w:val="22"/>
          <w:szCs w:val="22"/>
        </w:rPr>
        <w:tab/>
        <w:t xml:space="preserve">Os proponentes poderão oferecer lances sucessivos, pelo </w:t>
      </w:r>
      <w:r w:rsidRPr="0042740C">
        <w:rPr>
          <w:rFonts w:asciiTheme="majorHAnsi" w:hAnsiTheme="majorHAnsi" w:cstheme="majorHAnsi"/>
          <w:b/>
          <w:bCs/>
          <w:sz w:val="22"/>
          <w:szCs w:val="22"/>
        </w:rPr>
        <w:t>VALOR</w:t>
      </w:r>
      <w:r>
        <w:rPr>
          <w:rFonts w:asciiTheme="majorHAnsi" w:hAnsiTheme="majorHAnsi" w:cstheme="majorHAnsi"/>
          <w:b/>
          <w:bCs/>
          <w:sz w:val="22"/>
          <w:szCs w:val="22"/>
        </w:rPr>
        <w:t xml:space="preserve"> GLOBAL</w:t>
      </w:r>
      <w:r w:rsidRPr="0042740C">
        <w:rPr>
          <w:rFonts w:asciiTheme="majorHAnsi" w:hAnsiTheme="majorHAnsi" w:cstheme="majorHAnsi"/>
          <w:sz w:val="22"/>
          <w:szCs w:val="22"/>
        </w:rPr>
        <w:t>, observando o horário fixado e as regras de aceitação dos mesmos.</w:t>
      </w:r>
    </w:p>
    <w:p w14:paraId="786730D0" w14:textId="77777777" w:rsidR="00BF6E25" w:rsidRPr="0042740C" w:rsidRDefault="00BF6E25" w:rsidP="00BD2A85">
      <w:pPr>
        <w:tabs>
          <w:tab w:val="left" w:pos="1276"/>
        </w:tabs>
        <w:ind w:firstLine="708"/>
        <w:jc w:val="both"/>
        <w:rPr>
          <w:rFonts w:asciiTheme="majorHAnsi" w:hAnsiTheme="majorHAnsi" w:cstheme="majorHAnsi"/>
          <w:sz w:val="22"/>
          <w:szCs w:val="22"/>
        </w:rPr>
      </w:pPr>
    </w:p>
    <w:p w14:paraId="2166C0DA" w14:textId="29C89F4A" w:rsidR="001E0288" w:rsidRPr="0042740C" w:rsidRDefault="00BD2A85" w:rsidP="00BF6E25">
      <w:pPr>
        <w:tabs>
          <w:tab w:val="left" w:pos="1276"/>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3.2.9.</w:t>
      </w:r>
      <w:r w:rsidRPr="0042740C">
        <w:rPr>
          <w:rFonts w:asciiTheme="majorHAnsi" w:hAnsiTheme="majorHAnsi" w:cstheme="majorHAnsi"/>
          <w:sz w:val="22"/>
          <w:szCs w:val="22"/>
        </w:rPr>
        <w:tab/>
      </w:r>
      <w:r w:rsidRPr="0042740C">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E69D295" w14:textId="77777777" w:rsidR="00BD2A85" w:rsidRDefault="00BD2A85" w:rsidP="00BD2A8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3.2.9.1.</w:t>
      </w:r>
      <w:r w:rsidRPr="0042740C">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0372637" w14:textId="77777777" w:rsidR="00BD2A85" w:rsidRPr="0042740C" w:rsidRDefault="00BD2A85" w:rsidP="00BD2A85">
      <w:pPr>
        <w:tabs>
          <w:tab w:val="left" w:pos="1276"/>
        </w:tabs>
        <w:ind w:firstLine="708"/>
        <w:jc w:val="both"/>
        <w:rPr>
          <w:rFonts w:asciiTheme="majorHAnsi" w:hAnsiTheme="majorHAnsi" w:cstheme="majorHAnsi"/>
          <w:sz w:val="22"/>
          <w:szCs w:val="22"/>
        </w:rPr>
      </w:pPr>
    </w:p>
    <w:p w14:paraId="2EC1C899" w14:textId="77777777" w:rsidR="00BD2A85" w:rsidRPr="0042740C" w:rsidRDefault="00BD2A85" w:rsidP="00BD2A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3.2.10.</w:t>
      </w:r>
      <w:r w:rsidRPr="0042740C">
        <w:rPr>
          <w:rFonts w:asciiTheme="majorHAnsi" w:hAnsiTheme="majorHAnsi" w:cstheme="majorHAnsi"/>
          <w:sz w:val="22"/>
          <w:szCs w:val="22"/>
        </w:rPr>
        <w:tab/>
        <w:t>Serão aceitos lances em conformidade com o previsto na Lei nº 14.133/2021, no art. 56, §3º.</w:t>
      </w:r>
    </w:p>
    <w:p w14:paraId="5B396D66" w14:textId="77777777" w:rsidR="00BD2A85" w:rsidRPr="0042740C" w:rsidRDefault="00BD2A85" w:rsidP="00BD2A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3.2.11.</w:t>
      </w:r>
      <w:r w:rsidRPr="0042740C">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526B766" w14:textId="77777777" w:rsidR="00BD2A85" w:rsidRPr="0042740C" w:rsidRDefault="00BD2A85" w:rsidP="00BD2A85">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3.2.12. </w:t>
      </w:r>
      <w:r w:rsidRPr="0042740C">
        <w:rPr>
          <w:rFonts w:asciiTheme="majorHAnsi" w:hAnsiTheme="majorHAnsi" w:cstheme="majorHAnsi"/>
          <w:bCs/>
          <w:sz w:val="22"/>
          <w:szCs w:val="22"/>
        </w:rPr>
        <w:t>Será adotado para o envio de lances o modo de disputa aberta.</w:t>
      </w:r>
    </w:p>
    <w:p w14:paraId="7956999F" w14:textId="77777777" w:rsidR="00BD2A85" w:rsidRPr="0042740C" w:rsidRDefault="00BD2A85" w:rsidP="00BD2A85">
      <w:pPr>
        <w:tabs>
          <w:tab w:val="left" w:pos="1418"/>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3.2.12.1.</w:t>
      </w:r>
      <w:r w:rsidRPr="0042740C">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42740C">
        <w:rPr>
          <w:rFonts w:asciiTheme="majorHAnsi" w:hAnsiTheme="majorHAnsi" w:cstheme="majorHAnsi"/>
          <w:color w:val="000000"/>
          <w:sz w:val="22"/>
          <w:szCs w:val="22"/>
          <w:lang w:eastAsia="hi-IN" w:bidi="hi-IN"/>
        </w:rPr>
        <w:t>houver lance ofertado nos últimos 2min (dois minutos) do período de duração da Sessão Pública.</w:t>
      </w:r>
    </w:p>
    <w:p w14:paraId="0A50533D" w14:textId="77777777" w:rsidR="00BD2A85" w:rsidRPr="0042740C" w:rsidRDefault="00BD2A85" w:rsidP="00BD2A85">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 3.2.12.1.1. </w:t>
      </w:r>
      <w:r w:rsidRPr="0042740C">
        <w:rPr>
          <w:rFonts w:asciiTheme="majorHAnsi" w:hAnsiTheme="majorHAnsi" w:cstheme="majorHAnsi"/>
          <w:bCs/>
          <w:sz w:val="22"/>
          <w:szCs w:val="22"/>
        </w:rPr>
        <w:t xml:space="preserve">A prorrogação automática da etapa de envio de lances, de que trata o </w:t>
      </w:r>
      <w:r w:rsidRPr="0042740C">
        <w:rPr>
          <w:rFonts w:asciiTheme="majorHAnsi" w:hAnsiTheme="majorHAnsi" w:cstheme="majorHAnsi"/>
          <w:b/>
          <w:bCs/>
          <w:sz w:val="22"/>
          <w:szCs w:val="22"/>
        </w:rPr>
        <w:t>subitem 3.2.12.1.,</w:t>
      </w:r>
      <w:r w:rsidRPr="0042740C">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69602FB" w14:textId="77777777" w:rsidR="00BD2A85" w:rsidRPr="0042740C" w:rsidRDefault="00BD2A85" w:rsidP="00BD2A85">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3.2.12.1.2. </w:t>
      </w:r>
      <w:r w:rsidRPr="0042740C">
        <w:rPr>
          <w:rFonts w:asciiTheme="majorHAnsi" w:hAnsiTheme="majorHAnsi" w:cstheme="majorHAnsi"/>
          <w:bCs/>
          <w:sz w:val="22"/>
          <w:szCs w:val="22"/>
        </w:rPr>
        <w:t xml:space="preserve">Na hipótese de não haver novos lances na forma estabelecida no </w:t>
      </w:r>
      <w:r w:rsidRPr="0042740C">
        <w:rPr>
          <w:rFonts w:asciiTheme="majorHAnsi" w:hAnsiTheme="majorHAnsi" w:cstheme="majorHAnsi"/>
          <w:b/>
          <w:bCs/>
          <w:sz w:val="22"/>
          <w:szCs w:val="22"/>
        </w:rPr>
        <w:t>subitem 3.2.12.1.,</w:t>
      </w:r>
      <w:r w:rsidRPr="0042740C">
        <w:rPr>
          <w:rFonts w:asciiTheme="majorHAnsi" w:hAnsiTheme="majorHAnsi" w:cstheme="majorHAnsi"/>
          <w:bCs/>
          <w:sz w:val="22"/>
          <w:szCs w:val="22"/>
        </w:rPr>
        <w:t xml:space="preserve"> a Sessão Pública será encerrada automaticamente.</w:t>
      </w:r>
    </w:p>
    <w:p w14:paraId="03FD3D64" w14:textId="77777777" w:rsidR="00BD2A85" w:rsidRPr="0042740C" w:rsidRDefault="00BD2A85" w:rsidP="00BD2A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528CF84" w14:textId="77777777" w:rsidR="00BD2A85" w:rsidRPr="0042740C" w:rsidRDefault="00BD2A85" w:rsidP="00BD2A85">
      <w:pPr>
        <w:tabs>
          <w:tab w:val="left" w:pos="1418"/>
        </w:tabs>
        <w:ind w:firstLine="708"/>
        <w:jc w:val="both"/>
        <w:rPr>
          <w:rFonts w:asciiTheme="majorHAnsi" w:hAnsiTheme="majorHAnsi" w:cstheme="majorHAnsi"/>
          <w:sz w:val="22"/>
          <w:szCs w:val="22"/>
          <w:highlight w:val="yellow"/>
        </w:rPr>
      </w:pPr>
    </w:p>
    <w:p w14:paraId="29ADB88C" w14:textId="77777777" w:rsidR="00BD2A85" w:rsidRPr="0042740C" w:rsidRDefault="00BD2A85" w:rsidP="00BD2A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3.2.13.</w:t>
      </w:r>
      <w:r w:rsidRPr="0042740C">
        <w:rPr>
          <w:rFonts w:asciiTheme="majorHAnsi" w:hAnsiTheme="majorHAnsi" w:cstheme="majorHAnsi"/>
          <w:b/>
          <w:bCs/>
          <w:sz w:val="22"/>
          <w:szCs w:val="22"/>
        </w:rPr>
        <w:tab/>
      </w:r>
      <w:r w:rsidRPr="0042740C">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88D922D" w14:textId="77777777" w:rsidR="00BD2A85" w:rsidRPr="0042740C" w:rsidRDefault="00BD2A85" w:rsidP="00BD2A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3.2.14.</w:t>
      </w:r>
      <w:r w:rsidRPr="0042740C">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A2D8E7B" w14:textId="77777777" w:rsidR="00BD2A85" w:rsidRPr="0042740C" w:rsidRDefault="00BD2A85" w:rsidP="00BD2A85">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3.2.15. </w:t>
      </w:r>
      <w:r w:rsidRPr="0042740C">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42740C">
          <w:rPr>
            <w:rFonts w:asciiTheme="majorHAnsi" w:hAnsiTheme="majorHAnsi" w:cstheme="majorHAnsi"/>
            <w:sz w:val="22"/>
            <w:szCs w:val="22"/>
            <w:lang w:eastAsia="hi-IN" w:bidi="hi-IN"/>
          </w:rPr>
          <w:t>art. 44</w:t>
        </w:r>
      </w:hyperlink>
      <w:r w:rsidRPr="0042740C">
        <w:rPr>
          <w:rFonts w:asciiTheme="majorHAnsi" w:hAnsiTheme="majorHAnsi" w:cstheme="majorHAnsi"/>
          <w:sz w:val="22"/>
          <w:szCs w:val="22"/>
          <w:lang w:eastAsia="hi-IN" w:bidi="hi-IN"/>
        </w:rPr>
        <w:t> e </w:t>
      </w:r>
      <w:hyperlink r:id="rId9" w:anchor="art45" w:history="1">
        <w:r w:rsidRPr="0042740C">
          <w:rPr>
            <w:rFonts w:asciiTheme="majorHAnsi" w:hAnsiTheme="majorHAnsi" w:cstheme="majorHAnsi"/>
            <w:sz w:val="22"/>
            <w:szCs w:val="22"/>
            <w:lang w:eastAsia="hi-IN" w:bidi="hi-IN"/>
          </w:rPr>
          <w:t>art. 45 da Lei Complementar nº 123, de 14 de dezembro de 2006</w:t>
        </w:r>
      </w:hyperlink>
      <w:r w:rsidRPr="0042740C">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00BFDF20" w14:textId="77777777" w:rsidR="00BD2A85" w:rsidRPr="0042740C" w:rsidRDefault="00BD2A85" w:rsidP="00BD2A85">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3.2.15.1.</w:t>
      </w:r>
      <w:r w:rsidRPr="0042740C">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BDF8B51" w14:textId="77777777" w:rsidR="00BD2A85" w:rsidRPr="0042740C" w:rsidRDefault="00BD2A85" w:rsidP="00BD2A85">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3.2.15.2.</w:t>
      </w:r>
      <w:r w:rsidRPr="0042740C">
        <w:rPr>
          <w:rFonts w:asciiTheme="majorHAnsi" w:hAnsiTheme="majorHAnsi" w:cstheme="majorHAnsi"/>
          <w:sz w:val="22"/>
          <w:szCs w:val="22"/>
          <w:lang w:eastAsia="hi-IN" w:bidi="hi-IN"/>
        </w:rPr>
        <w:t xml:space="preserve"> Os critérios de desempate serão aplicados nos termos do </w:t>
      </w:r>
      <w:r w:rsidRPr="0042740C">
        <w:rPr>
          <w:rFonts w:asciiTheme="majorHAnsi" w:hAnsiTheme="majorHAnsi" w:cstheme="majorHAnsi"/>
          <w:b/>
          <w:sz w:val="22"/>
          <w:szCs w:val="22"/>
          <w:lang w:eastAsia="hi-IN" w:bidi="hi-IN"/>
        </w:rPr>
        <w:t>subitem 3.2.15.</w:t>
      </w:r>
      <w:r w:rsidRPr="0042740C">
        <w:rPr>
          <w:rFonts w:asciiTheme="majorHAnsi" w:hAnsiTheme="majorHAnsi" w:cstheme="majorHAnsi"/>
          <w:sz w:val="22"/>
          <w:szCs w:val="22"/>
          <w:lang w:eastAsia="hi-IN" w:bidi="hi-IN"/>
        </w:rPr>
        <w:t>, caso não haja envio de lances após o início da fase competitiva.</w:t>
      </w:r>
      <w:bookmarkStart w:id="1" w:name="art38"/>
      <w:bookmarkEnd w:id="1"/>
    </w:p>
    <w:p w14:paraId="29F08137" w14:textId="77777777" w:rsidR="00BD2A85" w:rsidRPr="0042740C" w:rsidRDefault="00BD2A85" w:rsidP="00BD2A85">
      <w:pPr>
        <w:tabs>
          <w:tab w:val="left" w:pos="1418"/>
        </w:tabs>
        <w:jc w:val="both"/>
        <w:rPr>
          <w:rFonts w:asciiTheme="majorHAnsi" w:hAnsiTheme="majorHAnsi" w:cstheme="majorHAnsi"/>
          <w:sz w:val="22"/>
          <w:szCs w:val="22"/>
          <w:lang w:eastAsia="hi-IN" w:bidi="hi-IN"/>
        </w:rPr>
      </w:pPr>
    </w:p>
    <w:p w14:paraId="0A99D14F" w14:textId="77777777" w:rsidR="00BD2A85" w:rsidRPr="0042740C" w:rsidRDefault="00BD2A85" w:rsidP="00BD2A85">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3.2.16. </w:t>
      </w:r>
      <w:r w:rsidRPr="0042740C">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9FF6B43" w14:textId="77777777" w:rsidR="00BD2A85" w:rsidRPr="0042740C" w:rsidRDefault="00BD2A85" w:rsidP="00BD2A85">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3.2.16.1. </w:t>
      </w:r>
      <w:r w:rsidRPr="0042740C">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10B07E0D" w14:textId="415116DA" w:rsidR="00C2276D" w:rsidRDefault="00D2598A" w:rsidP="005B345F">
      <w:pPr>
        <w:tabs>
          <w:tab w:val="left" w:pos="1416"/>
        </w:tabs>
        <w:ind w:firstLine="708"/>
        <w:jc w:val="both"/>
        <w:rPr>
          <w:rFonts w:ascii="Calibri Light" w:hAnsi="Calibri Light" w:cs="Arial"/>
          <w:color w:val="000000"/>
          <w:sz w:val="22"/>
          <w:szCs w:val="22"/>
          <w:u w:val="single"/>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BF6E25">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BF6E25">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 xml:space="preserve">) </w:t>
      </w:r>
      <w:r w:rsidR="00BF6E25">
        <w:rPr>
          <w:rFonts w:ascii="Calibri Light" w:hAnsi="Calibri Light" w:cs="Arial"/>
          <w:color w:val="000000"/>
          <w:sz w:val="22"/>
          <w:szCs w:val="22"/>
          <w:u w:val="single"/>
          <w:lang w:eastAsia="hi-IN" w:bidi="hi-IN"/>
        </w:rPr>
        <w:t>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1E222134" w14:textId="77777777" w:rsidR="00321D71" w:rsidRPr="005B345F" w:rsidRDefault="00321D71" w:rsidP="005B345F">
      <w:pPr>
        <w:tabs>
          <w:tab w:val="left" w:pos="1416"/>
        </w:tabs>
        <w:ind w:firstLine="708"/>
        <w:jc w:val="both"/>
        <w:rPr>
          <w:rFonts w:ascii="Calibri Light" w:hAnsi="Calibri Light" w:cs="Arial"/>
          <w:color w:val="000000"/>
          <w:sz w:val="22"/>
          <w:szCs w:val="22"/>
          <w:u w:val="single"/>
          <w:lang w:eastAsia="hi-IN" w:bidi="hi-IN"/>
        </w:rPr>
      </w:pPr>
    </w:p>
    <w:p w14:paraId="5DE066BA" w14:textId="77777777" w:rsidR="00C2276D" w:rsidRPr="007B76B9"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inorHAnsi" w:hAnsiTheme="minorHAnsi" w:cstheme="minorHAnsi"/>
          <w:sz w:val="22"/>
          <w:szCs w:val="22"/>
          <w:u w:val="single"/>
        </w:rPr>
      </w:pPr>
      <w:r w:rsidRPr="00CD72DA">
        <w:rPr>
          <w:rFonts w:asciiTheme="minorHAnsi" w:hAnsiTheme="minorHAnsi" w:cstheme="minorHAnsi"/>
          <w:b/>
          <w:color w:val="000000"/>
          <w:sz w:val="22"/>
          <w:szCs w:val="22"/>
          <w:lang w:eastAsia="hi-IN" w:bidi="hi-IN"/>
        </w:rPr>
        <w:t>3.2.16.2.</w:t>
      </w:r>
      <w:r w:rsidRPr="00CD72DA">
        <w:rPr>
          <w:rFonts w:asciiTheme="minorHAnsi" w:hAnsiTheme="minorHAnsi" w:cstheme="minorHAnsi"/>
          <w:b/>
          <w:color w:val="000000"/>
          <w:sz w:val="22"/>
          <w:szCs w:val="22"/>
          <w:u w:val="single"/>
          <w:lang w:eastAsia="hi-IN" w:bidi="hi-IN"/>
        </w:rPr>
        <w:t>1.</w:t>
      </w:r>
      <w:r w:rsidRPr="00CD72DA">
        <w:rPr>
          <w:rFonts w:asciiTheme="minorHAnsi" w:hAnsiTheme="minorHAnsi" w:cstheme="minorHAnsi"/>
          <w:color w:val="000000"/>
          <w:sz w:val="22"/>
          <w:szCs w:val="22"/>
          <w:u w:val="single"/>
          <w:lang w:eastAsia="hi-IN" w:bidi="hi-IN"/>
        </w:rPr>
        <w:t xml:space="preserve"> </w:t>
      </w:r>
      <w:r w:rsidRPr="00CD72DA">
        <w:rPr>
          <w:rFonts w:asciiTheme="minorHAnsi" w:hAnsiTheme="minorHAnsi" w:cstheme="min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3890F60D" w14:textId="77777777" w:rsidR="00C2276D" w:rsidRPr="001F1E78" w:rsidRDefault="00C2276D" w:rsidP="00CB1DD8">
      <w:pPr>
        <w:tabs>
          <w:tab w:val="left" w:pos="1418"/>
        </w:tabs>
        <w:ind w:firstLine="708"/>
        <w:jc w:val="both"/>
        <w:rPr>
          <w:rFonts w:asciiTheme="majorHAnsi" w:hAnsiTheme="majorHAnsi" w:cstheme="majorHAnsi"/>
          <w:sz w:val="22"/>
          <w:szCs w:val="22"/>
        </w:rPr>
      </w:pPr>
    </w:p>
    <w:p w14:paraId="116D2993" w14:textId="4A0BB9CB" w:rsidR="00D2598A"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77C5A5E" w14:textId="77777777" w:rsidR="005B345F" w:rsidRPr="001F1E78" w:rsidRDefault="005B345F" w:rsidP="00D2598A">
      <w:pPr>
        <w:tabs>
          <w:tab w:val="left" w:pos="1418"/>
        </w:tabs>
        <w:ind w:firstLine="708"/>
        <w:jc w:val="both"/>
        <w:rPr>
          <w:rFonts w:asciiTheme="majorHAnsi" w:hAnsiTheme="majorHAnsi" w:cstheme="majorHAnsi"/>
          <w:sz w:val="22"/>
          <w:szCs w:val="22"/>
        </w:rPr>
      </w:pPr>
    </w:p>
    <w:p w14:paraId="4B84F4C1" w14:textId="2F8F4B92" w:rsidR="00C2276D" w:rsidRPr="001F1E78" w:rsidRDefault="00D2598A" w:rsidP="007F4FD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AE6B1F8" w14:textId="2A6C9614" w:rsidR="00D2598A" w:rsidRPr="001F1E78"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29F5076D" w14:textId="3EB20DA7" w:rsidR="00033331" w:rsidRPr="001F1E78" w:rsidRDefault="00D2598A" w:rsidP="00CB1DD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E09F81B" w14:textId="06412684" w:rsidR="009E4D7E" w:rsidRPr="001F1E78" w:rsidRDefault="00D2598A" w:rsidP="005F731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w:t>
      </w:r>
      <w:r w:rsidR="005B345F" w:rsidRPr="005B345F">
        <w:rPr>
          <w:rFonts w:ascii="Calibri Light" w:hAnsi="Calibri Light" w:cs="Arial"/>
          <w:color w:val="000000"/>
          <w:sz w:val="22"/>
          <w:szCs w:val="22"/>
          <w:lang w:eastAsia="hi-IN" w:bidi="hi-IN"/>
        </w:rPr>
        <w:t xml:space="preserve"> </w:t>
      </w:r>
      <w:r w:rsidR="00E4423C">
        <w:rPr>
          <w:rFonts w:ascii="Calibri Light" w:hAnsi="Calibri Light" w:cs="Arial"/>
          <w:color w:val="000000"/>
          <w:sz w:val="22"/>
          <w:szCs w:val="22"/>
          <w:lang w:eastAsia="hi-IN" w:bidi="hi-IN"/>
        </w:rPr>
        <w:t>2</w:t>
      </w:r>
      <w:r w:rsidR="005B345F" w:rsidRPr="005B345F">
        <w:rPr>
          <w:rFonts w:ascii="Calibri Light" w:hAnsi="Calibri Light" w:cs="Arial"/>
          <w:color w:val="000000"/>
          <w:sz w:val="22"/>
          <w:szCs w:val="22"/>
          <w:lang w:eastAsia="hi-IN" w:bidi="hi-IN"/>
        </w:rPr>
        <w:t xml:space="preserve"> (</w:t>
      </w:r>
      <w:r w:rsidR="00E4423C">
        <w:rPr>
          <w:rFonts w:ascii="Calibri Light" w:hAnsi="Calibri Light" w:cs="Arial"/>
          <w:color w:val="000000"/>
          <w:sz w:val="22"/>
          <w:szCs w:val="22"/>
          <w:lang w:eastAsia="hi-IN" w:bidi="hi-IN"/>
        </w:rPr>
        <w:t>dois</w:t>
      </w:r>
      <w:r w:rsidR="005B345F" w:rsidRPr="005B345F">
        <w:rPr>
          <w:rFonts w:ascii="Calibri Light" w:hAnsi="Calibri Light" w:cs="Arial"/>
          <w:color w:val="000000"/>
          <w:sz w:val="22"/>
          <w:szCs w:val="22"/>
          <w:lang w:eastAsia="hi-IN" w:bidi="hi-IN"/>
        </w:rPr>
        <w:t xml:space="preserve">) </w:t>
      </w:r>
      <w:r w:rsidR="00E4423C">
        <w:rPr>
          <w:rFonts w:ascii="Calibri Light" w:hAnsi="Calibri Light" w:cs="Arial"/>
          <w:color w:val="000000"/>
          <w:sz w:val="22"/>
          <w:szCs w:val="22"/>
          <w:lang w:eastAsia="hi-IN" w:bidi="hi-IN"/>
        </w:rPr>
        <w:t>dias úteis</w:t>
      </w:r>
      <w:r w:rsidRPr="001F1E78">
        <w:rPr>
          <w:rFonts w:asciiTheme="majorHAnsi" w:hAnsiTheme="majorHAnsi" w:cstheme="majorHAnsi"/>
          <w:sz w:val="22"/>
          <w:szCs w:val="22"/>
          <w:lang w:eastAsia="hi-IN" w:bidi="hi-IN"/>
        </w:rPr>
        <w:t>, com os respectivos valores readequados ao lance vencedor.</w:t>
      </w:r>
    </w:p>
    <w:p w14:paraId="32ABEF57"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0DBC36D4" w14:textId="1B37CEE6" w:rsidR="004A4741" w:rsidRPr="001F1E78" w:rsidRDefault="00D2598A" w:rsidP="001D52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437C1" w14:textId="7DE2E5A7" w:rsidR="00736A15" w:rsidRPr="0075371B" w:rsidRDefault="00D2598A" w:rsidP="0075371B">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1F1E78"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C62CE8"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540F88E5" w14:textId="75CA6F34" w:rsidR="007F4FD3" w:rsidRPr="00565B41" w:rsidRDefault="00753D76" w:rsidP="005B345F">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DA6227E" w14:textId="639B4363"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A45F4" w14:textId="2BA05901" w:rsidR="00753D76" w:rsidRPr="00565B41" w:rsidRDefault="00753D76" w:rsidP="00753D76">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630CF25A" w14:textId="65320B87"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02BA4209" w14:textId="4879EE4D" w:rsidR="00753D76"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42B2C11" w14:textId="77777777" w:rsidR="007F4FD3" w:rsidRPr="00565B41" w:rsidRDefault="007F4FD3" w:rsidP="00753D76">
      <w:pPr>
        <w:ind w:firstLine="708"/>
        <w:jc w:val="both"/>
        <w:rPr>
          <w:rFonts w:asciiTheme="majorHAnsi" w:hAnsiTheme="majorHAnsi" w:cstheme="majorHAnsi"/>
          <w:sz w:val="22"/>
          <w:szCs w:val="22"/>
        </w:rPr>
      </w:pPr>
    </w:p>
    <w:p w14:paraId="453931C1" w14:textId="50C80896" w:rsidR="00753D76" w:rsidRPr="00565B41" w:rsidRDefault="00753D76" w:rsidP="007E053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29EBD097" w14:textId="650941A6"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56ADFC3B" w14:textId="3E80AB94" w:rsidR="00753D76"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6037F481" w14:textId="77777777" w:rsidR="00BF6E25" w:rsidRPr="00565B41" w:rsidRDefault="00BF6E25" w:rsidP="00753D76">
      <w:pPr>
        <w:ind w:firstLine="708"/>
        <w:jc w:val="both"/>
        <w:rPr>
          <w:rFonts w:asciiTheme="majorHAnsi" w:hAnsiTheme="majorHAnsi" w:cstheme="majorHAnsi"/>
          <w:sz w:val="22"/>
          <w:szCs w:val="22"/>
        </w:rPr>
      </w:pPr>
    </w:p>
    <w:p w14:paraId="6BB2594B" w14:textId="51B3C86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0EF95C04" w14:textId="6D6F97E8" w:rsidR="001E0288" w:rsidRPr="00565B41" w:rsidRDefault="00753D76" w:rsidP="001D523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15A47C80" w14:textId="7303A503" w:rsidR="006E72E4" w:rsidRPr="00565B41" w:rsidRDefault="00753D76" w:rsidP="007F4FD3">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32628B11" w14:textId="0F4BD135" w:rsidR="005B345F" w:rsidRPr="00565B41" w:rsidRDefault="00753D76" w:rsidP="001E028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5FAEA162" w14:textId="4709096C" w:rsidR="00C2276D" w:rsidRPr="00565B41" w:rsidRDefault="00753D76" w:rsidP="001D523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757D5D2" w14:textId="6F242BA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6FB29DD9" w14:textId="4E0E3102"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5E6F64" w14:textId="5F5B0920" w:rsidR="00753D76" w:rsidRPr="00565B41" w:rsidRDefault="00753D76" w:rsidP="001A1B35">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6BE415FC" w14:textId="631AD46D"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2C4967" w14:textId="53A28161"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608BAC7" w14:textId="47923D13"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16DABF05" w14:textId="6D239777" w:rsidR="002E35F9" w:rsidRDefault="00753D76" w:rsidP="001D523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Os autos do processo permanecerão com vista franqueada aos interessados no sítio eletrônico</w:t>
      </w:r>
      <w:r w:rsidR="00AD24A5" w:rsidRPr="00565B41">
        <w:rPr>
          <w:rFonts w:asciiTheme="majorHAnsi" w:hAnsiTheme="majorHAnsi" w:cstheme="majorHAnsi"/>
          <w:b/>
          <w:bCs/>
          <w:sz w:val="22"/>
          <w:szCs w:val="22"/>
        </w:rPr>
        <w:t xml:space="preserve"> </w:t>
      </w:r>
      <w:r w:rsidR="00AD24A5" w:rsidRPr="00565B41">
        <w:rPr>
          <w:rFonts w:asciiTheme="majorHAnsi" w:hAnsiTheme="majorHAnsi" w:cstheme="majorHAnsi"/>
          <w:color w:val="0000FF"/>
          <w:sz w:val="22"/>
          <w:szCs w:val="22"/>
          <w:u w:val="single"/>
          <w:shd w:val="clear" w:color="auto" w:fill="FFFFFF"/>
        </w:rPr>
        <w:t>https://www.portaldecompraspublicas.com.br</w:t>
      </w:r>
      <w:r w:rsidR="00AD24A5" w:rsidRPr="00565B41">
        <w:rPr>
          <w:rFonts w:asciiTheme="majorHAnsi" w:hAnsiTheme="majorHAnsi" w:cstheme="majorHAnsi"/>
          <w:b/>
          <w:bCs/>
          <w:sz w:val="22"/>
          <w:szCs w:val="22"/>
        </w:rPr>
        <w:t>.</w:t>
      </w:r>
    </w:p>
    <w:p w14:paraId="1F794040" w14:textId="77777777" w:rsidR="0091667D" w:rsidRDefault="0091667D" w:rsidP="00C90BB3">
      <w:pPr>
        <w:jc w:val="both"/>
        <w:rPr>
          <w:rFonts w:asciiTheme="majorHAnsi" w:hAnsiTheme="majorHAnsi" w:cstheme="majorHAnsi"/>
          <w:b/>
          <w:bCs/>
          <w:sz w:val="22"/>
          <w:szCs w:val="22"/>
        </w:rPr>
      </w:pPr>
    </w:p>
    <w:p w14:paraId="2711EEC9" w14:textId="77777777" w:rsidR="00BF6E25" w:rsidRPr="00565B41" w:rsidRDefault="00BF6E25" w:rsidP="00C90BB3">
      <w:pPr>
        <w:jc w:val="both"/>
        <w:rPr>
          <w:rFonts w:asciiTheme="majorHAnsi" w:hAnsiTheme="majorHAnsi" w:cstheme="majorHAnsi"/>
          <w:b/>
          <w:bCs/>
          <w:sz w:val="22"/>
          <w:szCs w:val="22"/>
        </w:rPr>
      </w:pPr>
    </w:p>
    <w:p w14:paraId="6E91BD78" w14:textId="24E21968"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681EA265" w14:textId="6913096D"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002E35F9" w:rsidRPr="00565B41">
        <w:rPr>
          <w:rFonts w:asciiTheme="majorHAnsi" w:hAnsiTheme="majorHAnsi" w:cstheme="majorHAnsi"/>
          <w:sz w:val="22"/>
          <w:szCs w:val="22"/>
        </w:rPr>
        <w:t xml:space="preserve"> Não poderão disputar esta licitação</w:t>
      </w:r>
    </w:p>
    <w:p w14:paraId="7A48FBFE" w14:textId="09D0D858" w:rsidR="00C90BB3" w:rsidRPr="00565B41" w:rsidRDefault="00C90BB3"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aquele que não atenda às condições deste Edital e seu(s) anexo(s);</w:t>
      </w:r>
    </w:p>
    <w:p w14:paraId="72C82F26" w14:textId="78A3C5CD" w:rsidR="007F4FD3" w:rsidRPr="00565B41" w:rsidRDefault="00C90BB3" w:rsidP="005B345F">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p>
    <w:p w14:paraId="5E85B677" w14:textId="624900A2" w:rsidR="001A1B35" w:rsidRPr="00565B41" w:rsidRDefault="00C90BB3" w:rsidP="006E72E4">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7CDA402" w14:textId="367522B8" w:rsidR="00C90BB3" w:rsidRPr="00565B41" w:rsidRDefault="00C90BB3"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pessoa física ou jurídica que se encontre, ao tempo da licitação, impossibilitada de participar da licitação em decorrência de sanção que lhe foi imposta;</w:t>
      </w:r>
    </w:p>
    <w:p w14:paraId="118009CE" w14:textId="4AE9904C" w:rsidR="002E35F9" w:rsidRPr="00565B41" w:rsidRDefault="002E35F9"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C47A22" w14:textId="3B3BBBE3"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10D6F1B3" w14:textId="7452095C"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4FBBE" w14:textId="2D590775"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4C14628" w14:textId="2752FA8C"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6303B899" w14:textId="40BB5318" w:rsidR="001E0288" w:rsidRDefault="002200E2" w:rsidP="001D523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51BDB522" w14:textId="77777777" w:rsidR="00BF6E25" w:rsidRPr="00565B41" w:rsidRDefault="00BF6E25" w:rsidP="001D5231">
      <w:pPr>
        <w:tabs>
          <w:tab w:val="left" w:pos="993"/>
        </w:tabs>
        <w:ind w:firstLine="708"/>
        <w:jc w:val="both"/>
        <w:rPr>
          <w:rFonts w:asciiTheme="majorHAnsi" w:hAnsiTheme="majorHAnsi" w:cstheme="majorHAnsi"/>
          <w:sz w:val="22"/>
          <w:szCs w:val="22"/>
        </w:rPr>
      </w:pPr>
    </w:p>
    <w:p w14:paraId="46E7202D" w14:textId="491F23C0" w:rsidR="002200E2" w:rsidRPr="00565B41" w:rsidRDefault="002200E2"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w:t>
      </w:r>
      <w:r w:rsidR="00494E78" w:rsidRPr="00565B41">
        <w:rPr>
          <w:rFonts w:asciiTheme="majorHAnsi" w:hAnsiTheme="majorHAnsi" w:cstheme="majorHAnsi"/>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C1D35B9" w14:textId="77777777" w:rsidR="005B345F" w:rsidRPr="00565B41" w:rsidRDefault="005B345F" w:rsidP="001E0288">
      <w:pPr>
        <w:tabs>
          <w:tab w:val="left" w:pos="993"/>
        </w:tabs>
        <w:jc w:val="both"/>
        <w:rPr>
          <w:rFonts w:asciiTheme="majorHAnsi" w:hAnsiTheme="majorHAnsi" w:cstheme="majorHAnsi"/>
          <w:sz w:val="22"/>
          <w:szCs w:val="22"/>
        </w:rPr>
      </w:pPr>
    </w:p>
    <w:p w14:paraId="20551B2B" w14:textId="63E4D66D" w:rsidR="00C2276D" w:rsidRPr="00565B41" w:rsidRDefault="00494E78" w:rsidP="00C2276D">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30372D" w14:textId="13978B1F" w:rsidR="00F8385B" w:rsidRPr="00565B41" w:rsidRDefault="00F8385B" w:rsidP="00C90BB3">
      <w:pPr>
        <w:tabs>
          <w:tab w:val="left" w:pos="993"/>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F17DB27" w14:textId="4AB5D0AA" w:rsidR="0091667D" w:rsidRPr="00565B41" w:rsidRDefault="00F8385B" w:rsidP="001A1B35">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44B6FC2A" w14:textId="41B1B821" w:rsidR="00F8385B" w:rsidRPr="00565B41" w:rsidRDefault="00F8385B"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2404D2" w14:textId="3949DFB6" w:rsidR="00F8385B" w:rsidRPr="00565B41" w:rsidRDefault="00F8385B"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CD3752D" w14:textId="497297A9" w:rsidR="002E35F9" w:rsidRPr="001F1E78" w:rsidRDefault="00F8385B" w:rsidP="00F8385B">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719BE89" w14:textId="3B265AB5"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w:t>
      </w:r>
      <w:r w:rsidR="00F8385B" w:rsidRPr="001F1E78">
        <w:rPr>
          <w:rFonts w:asciiTheme="majorHAnsi" w:hAnsiTheme="majorHAnsi" w:cstheme="majorHAnsi"/>
          <w:b/>
          <w:bCs/>
          <w:sz w:val="22"/>
          <w:szCs w:val="22"/>
        </w:rPr>
        <w:t>8</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65DC80DF" w14:textId="77777777" w:rsidR="00F8385B"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C4533E3" w14:textId="77777777" w:rsidR="007F4FD3" w:rsidRPr="001F1E78" w:rsidRDefault="007F4FD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E9AB4C2" w14:textId="189C8213" w:rsidR="001A1B35" w:rsidRPr="006E72E4" w:rsidRDefault="00C90BB3"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B5E0739" w14:textId="326A2892"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00C2276D" w:rsidRPr="001F1E78">
        <w:rPr>
          <w:rFonts w:asciiTheme="majorHAnsi" w:hAnsiTheme="majorHAnsi" w:cstheme="majorHAnsi"/>
          <w:b/>
          <w:bCs/>
          <w:sz w:val="22"/>
          <w:szCs w:val="22"/>
        </w:rPr>
        <w:t xml:space="preserve">VALOR </w:t>
      </w:r>
      <w:r w:rsidR="00C2276D">
        <w:rPr>
          <w:rFonts w:asciiTheme="majorHAnsi" w:hAnsiTheme="majorHAnsi" w:cstheme="majorHAnsi"/>
          <w:b/>
          <w:bCs/>
          <w:sz w:val="22"/>
          <w:szCs w:val="22"/>
        </w:rPr>
        <w:t>GLOBAL MENSAL</w:t>
      </w:r>
      <w:r w:rsidRPr="001F1E78">
        <w:rPr>
          <w:rFonts w:asciiTheme="majorHAnsi" w:hAnsiTheme="majorHAnsi" w:cstheme="majorHAnsi"/>
          <w:sz w:val="22"/>
          <w:szCs w:val="22"/>
        </w:rPr>
        <w:t>, observando o horário fixado e as regras de aceitação dos mesmos.</w:t>
      </w:r>
    </w:p>
    <w:p w14:paraId="61481BE4" w14:textId="77777777" w:rsidR="00C90BB3" w:rsidRPr="001F1E78" w:rsidRDefault="00C90BB3" w:rsidP="00C90BB3">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2F70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618501D" w14:textId="2B807B76" w:rsidR="00F536B9"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051A3988"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B1AAA2C" w14:textId="55E4387F" w:rsidR="00F04325" w:rsidRDefault="00C90BB3" w:rsidP="007F4FD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0F88B472" w14:textId="77777777" w:rsidR="001E0288" w:rsidRPr="007F4FD3" w:rsidRDefault="001E0288" w:rsidP="007F4FD3">
      <w:pPr>
        <w:tabs>
          <w:tab w:val="left" w:pos="1418"/>
        </w:tabs>
        <w:ind w:firstLine="708"/>
        <w:jc w:val="both"/>
        <w:rPr>
          <w:rFonts w:asciiTheme="majorHAnsi" w:hAnsiTheme="majorHAnsi" w:cstheme="majorHAnsi"/>
          <w:bCs/>
          <w:sz w:val="22"/>
          <w:szCs w:val="22"/>
        </w:rPr>
      </w:pPr>
    </w:p>
    <w:p w14:paraId="5555C1C9" w14:textId="2E443E66" w:rsidR="006E72E4" w:rsidRDefault="00C90BB3" w:rsidP="00C50BED">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1BFAE4B7" w14:textId="77777777" w:rsidR="005B345F" w:rsidRPr="0091667D" w:rsidRDefault="005B345F" w:rsidP="00C50BED">
      <w:pPr>
        <w:tabs>
          <w:tab w:val="left" w:pos="1418"/>
        </w:tabs>
        <w:ind w:firstLine="708"/>
        <w:jc w:val="both"/>
        <w:rPr>
          <w:rFonts w:asciiTheme="majorHAnsi" w:hAnsiTheme="majorHAnsi" w:cstheme="majorHAnsi"/>
          <w:color w:val="000000"/>
          <w:sz w:val="22"/>
          <w:szCs w:val="22"/>
          <w:lang w:eastAsia="hi-IN" w:bidi="hi-IN"/>
        </w:rPr>
      </w:pPr>
    </w:p>
    <w:p w14:paraId="42560C80" w14:textId="27BDD383" w:rsidR="00D01D3D" w:rsidRPr="001F1E78" w:rsidRDefault="00C90BB3" w:rsidP="0075371B">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785E6C6F" w14:textId="77777777" w:rsidR="00C50BED" w:rsidRPr="001F1E78" w:rsidRDefault="00C50BED" w:rsidP="003873FE">
      <w:pPr>
        <w:tabs>
          <w:tab w:val="left" w:pos="1418"/>
        </w:tabs>
        <w:jc w:val="both"/>
        <w:rPr>
          <w:rFonts w:asciiTheme="majorHAnsi" w:hAnsiTheme="majorHAnsi" w:cstheme="majorHAnsi"/>
          <w:bCs/>
          <w:sz w:val="22"/>
          <w:szCs w:val="22"/>
        </w:rPr>
      </w:pPr>
    </w:p>
    <w:p w14:paraId="566850F1" w14:textId="501556AF" w:rsidR="0091667D" w:rsidRPr="001F1E78" w:rsidRDefault="00C90BB3"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B84DB8B"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2CC5D4" w14:textId="627C416A"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3E660B0" w14:textId="77777777" w:rsidR="00BF2355" w:rsidRPr="001F1E78" w:rsidRDefault="00BF2355" w:rsidP="00C90BB3">
      <w:pPr>
        <w:tabs>
          <w:tab w:val="left" w:pos="1418"/>
        </w:tabs>
        <w:ind w:firstLine="708"/>
        <w:jc w:val="both"/>
        <w:rPr>
          <w:rFonts w:asciiTheme="majorHAnsi" w:hAnsiTheme="majorHAnsi" w:cstheme="majorHAnsi"/>
          <w:sz w:val="22"/>
          <w:szCs w:val="22"/>
          <w:lang w:eastAsia="hi-IN" w:bidi="hi-IN"/>
        </w:rPr>
      </w:pP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283C4831" w14:textId="77777777" w:rsidR="003873FE" w:rsidRPr="001F1E78" w:rsidRDefault="003873FE" w:rsidP="00C90BB3">
      <w:pPr>
        <w:tabs>
          <w:tab w:val="left" w:pos="1418"/>
        </w:tabs>
        <w:ind w:firstLine="708"/>
        <w:jc w:val="both"/>
        <w:rPr>
          <w:rFonts w:asciiTheme="majorHAnsi" w:hAnsiTheme="majorHAnsi" w:cstheme="majorHAnsi"/>
          <w:sz w:val="22"/>
          <w:szCs w:val="22"/>
        </w:rPr>
      </w:pPr>
    </w:p>
    <w:p w14:paraId="3C29AF20" w14:textId="102C6233" w:rsidR="009E4D7E" w:rsidRPr="00565B41"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w:t>
      </w:r>
      <w:r w:rsidR="009E4D7E" w:rsidRPr="00565B41">
        <w:rPr>
          <w:rFonts w:asciiTheme="majorHAnsi" w:hAnsiTheme="majorHAnsi" w:cstheme="majorHAnsi"/>
          <w:sz w:val="22"/>
          <w:szCs w:val="22"/>
          <w:lang w:eastAsia="hi-IN" w:bidi="hi-IN"/>
        </w:rPr>
        <w:t xml:space="preserve">e no item </w:t>
      </w:r>
      <w:r w:rsidR="009E4D7E" w:rsidRPr="00565B41">
        <w:rPr>
          <w:rFonts w:asciiTheme="majorHAnsi" w:hAnsiTheme="majorHAnsi" w:cstheme="majorHAnsi"/>
          <w:b/>
          <w:bCs/>
          <w:sz w:val="22"/>
          <w:szCs w:val="22"/>
        </w:rPr>
        <w:t>5.1.</w:t>
      </w:r>
      <w:r w:rsidR="009E4D7E" w:rsidRPr="00565B41">
        <w:rPr>
          <w:rFonts w:asciiTheme="majorHAnsi" w:hAnsiTheme="majorHAnsi" w:cstheme="majorHAnsi"/>
          <w:sz w:val="22"/>
          <w:szCs w:val="22"/>
        </w:rPr>
        <w:t xml:space="preserve"> </w:t>
      </w:r>
      <w:r w:rsidR="009E4D7E"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312FA32" w14:textId="55F828E4" w:rsidR="001A1B35" w:rsidRPr="00565B41" w:rsidRDefault="009E4D7E" w:rsidP="006E72E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a) </w:t>
      </w:r>
      <w:r w:rsidR="0037534B" w:rsidRPr="00565B41">
        <w:rPr>
          <w:rFonts w:asciiTheme="majorHAnsi" w:hAnsiTheme="majorHAnsi" w:cstheme="majorHAnsi"/>
          <w:sz w:val="22"/>
          <w:szCs w:val="22"/>
          <w:lang w:eastAsia="hi-IN" w:bidi="hi-IN"/>
        </w:rPr>
        <w:t>Cadastro de Fornecedores Municipais</w:t>
      </w:r>
      <w:r w:rsidRPr="00565B41">
        <w:rPr>
          <w:rFonts w:asciiTheme="majorHAnsi" w:hAnsiTheme="majorHAnsi" w:cstheme="majorHAnsi"/>
          <w:sz w:val="22"/>
          <w:szCs w:val="22"/>
          <w:lang w:eastAsia="hi-IN" w:bidi="hi-IN"/>
        </w:rPr>
        <w:t>;</w:t>
      </w:r>
    </w:p>
    <w:p w14:paraId="6A287065" w14:textId="77777777" w:rsidR="00DB7C1F" w:rsidRPr="00565B41" w:rsidRDefault="009E4D7E"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0C2F7C7A" w14:textId="04B8444B" w:rsidR="009E4D7E"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c) </w:t>
      </w:r>
      <w:r w:rsidR="009E4D7E" w:rsidRPr="00565B41">
        <w:rPr>
          <w:rFonts w:asciiTheme="majorHAnsi" w:hAnsiTheme="majorHAnsi" w:cstheme="majorHAnsi"/>
          <w:sz w:val="22"/>
          <w:szCs w:val="22"/>
          <w:lang w:eastAsia="hi-IN" w:bidi="hi-IN"/>
        </w:rPr>
        <w:t xml:space="preserve"> </w:t>
      </w:r>
      <w:r w:rsidRPr="00565B41">
        <w:rPr>
          <w:rFonts w:asciiTheme="majorHAnsi" w:hAnsiTheme="majorHAnsi" w:cstheme="majorHAnsi"/>
          <w:sz w:val="22"/>
          <w:szCs w:val="22"/>
          <w:lang w:eastAsia="hi-IN" w:bidi="hi-IN"/>
        </w:rPr>
        <w:t>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651B264" w14:textId="77777777"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p>
    <w:p w14:paraId="607CAEEE" w14:textId="2817175F"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ECDC6A7" w14:textId="0976978F" w:rsidR="001E0288" w:rsidRDefault="00DB7C1F" w:rsidP="001D523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64BF91F3" w14:textId="77777777" w:rsidR="00BF6E25" w:rsidRDefault="00BF6E25" w:rsidP="001D5231">
      <w:pPr>
        <w:tabs>
          <w:tab w:val="left" w:pos="1418"/>
        </w:tabs>
        <w:ind w:firstLine="708"/>
        <w:jc w:val="both"/>
        <w:rPr>
          <w:rFonts w:asciiTheme="majorHAnsi" w:hAnsiTheme="majorHAnsi" w:cstheme="majorHAnsi"/>
          <w:sz w:val="22"/>
          <w:szCs w:val="22"/>
          <w:lang w:eastAsia="hi-IN" w:bidi="hi-IN"/>
        </w:rPr>
      </w:pPr>
    </w:p>
    <w:p w14:paraId="0733B328" w14:textId="77777777" w:rsidR="00BF6E25" w:rsidRPr="00565B41" w:rsidRDefault="00BF6E25" w:rsidP="001D5231">
      <w:pPr>
        <w:tabs>
          <w:tab w:val="left" w:pos="1418"/>
        </w:tabs>
        <w:ind w:firstLine="708"/>
        <w:jc w:val="both"/>
        <w:rPr>
          <w:rFonts w:asciiTheme="majorHAnsi" w:hAnsiTheme="majorHAnsi" w:cstheme="majorHAnsi"/>
          <w:sz w:val="22"/>
          <w:szCs w:val="22"/>
          <w:lang w:eastAsia="hi-IN" w:bidi="hi-IN"/>
        </w:rPr>
      </w:pPr>
    </w:p>
    <w:p w14:paraId="12ACC0E0" w14:textId="0324F5C3" w:rsidR="00C2276D" w:rsidRPr="00565B41" w:rsidRDefault="00DB7C1F" w:rsidP="005B345F">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Default="00DB7C1F" w:rsidP="00F54FB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7D1E41F" w14:textId="77777777" w:rsidR="005B345F" w:rsidRPr="00565B41" w:rsidRDefault="005B345F" w:rsidP="00F54FB2">
      <w:pPr>
        <w:tabs>
          <w:tab w:val="left" w:pos="1418"/>
        </w:tabs>
        <w:ind w:firstLine="708"/>
        <w:jc w:val="both"/>
        <w:rPr>
          <w:rFonts w:asciiTheme="majorHAnsi" w:hAnsiTheme="majorHAnsi" w:cstheme="majorHAnsi"/>
          <w:sz w:val="22"/>
          <w:szCs w:val="22"/>
          <w:lang w:eastAsia="hi-IN" w:bidi="hi-IN"/>
        </w:rPr>
      </w:pPr>
    </w:p>
    <w:p w14:paraId="22776477" w14:textId="5972C99F" w:rsidR="009E4D7E" w:rsidRPr="00565B41" w:rsidRDefault="000508D0" w:rsidP="00C50BED">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47580F61" w14:textId="2630353E" w:rsidR="00C90BB3" w:rsidRPr="00565B41" w:rsidRDefault="00C90BB3" w:rsidP="009E4D7E">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7893223F" w14:textId="77777777" w:rsidR="00BF6E25" w:rsidRDefault="00C90BB3" w:rsidP="00BF6E25">
      <w:pPr>
        <w:tabs>
          <w:tab w:val="left" w:pos="1440"/>
        </w:tabs>
        <w:ind w:firstLine="708"/>
        <w:jc w:val="both"/>
        <w:rPr>
          <w:rFonts w:ascii="Calibri Light" w:hAnsi="Calibri Light" w:cs="Arial"/>
          <w:color w:val="000000"/>
          <w:sz w:val="22"/>
          <w:szCs w:val="22"/>
          <w:u w:val="single"/>
          <w:lang w:eastAsia="hi-IN" w:bidi="hi-IN"/>
        </w:rPr>
      </w:pPr>
      <w:r w:rsidRPr="001D5231">
        <w:rPr>
          <w:rFonts w:asciiTheme="majorHAnsi" w:hAnsiTheme="majorHAnsi" w:cstheme="majorHAnsi"/>
          <w:b/>
          <w:bCs/>
          <w:sz w:val="22"/>
          <w:szCs w:val="22"/>
        </w:rPr>
        <w:t>6.3.</w:t>
      </w:r>
      <w:r w:rsidRPr="001D5231">
        <w:rPr>
          <w:rFonts w:asciiTheme="majorHAnsi" w:hAnsiTheme="majorHAnsi" w:cstheme="majorHAnsi"/>
          <w:color w:val="000000"/>
          <w:sz w:val="22"/>
          <w:szCs w:val="22"/>
          <w:lang w:eastAsia="hi-IN" w:bidi="hi-IN"/>
        </w:rPr>
        <w:t xml:space="preserve"> </w:t>
      </w:r>
      <w:r w:rsidR="00BF6E25" w:rsidRPr="00BF6E25">
        <w:rPr>
          <w:rFonts w:ascii="Calibri Light" w:hAnsi="Calibri Light" w:cs="Arial"/>
          <w:color w:val="000000"/>
          <w:sz w:val="22"/>
          <w:szCs w:val="22"/>
          <w:u w:val="single"/>
          <w:lang w:eastAsia="hi-IN" w:bidi="hi-IN"/>
        </w:rPr>
        <w:t>Os licitantes deverão no prazo de 2 (dois) dias úteis,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158C280F" w14:textId="3F95B895" w:rsidR="00C2276D" w:rsidRDefault="00C2276D" w:rsidP="00BF6E25">
      <w:pPr>
        <w:tabs>
          <w:tab w:val="left" w:pos="1440"/>
        </w:tabs>
        <w:ind w:firstLine="708"/>
        <w:jc w:val="both"/>
        <w:rPr>
          <w:rFonts w:ascii="Calibri Light" w:hAnsi="Calibri Light"/>
          <w:sz w:val="22"/>
          <w:szCs w:val="22"/>
          <w:u w:val="single"/>
          <w:lang w:eastAsia="pt-BR"/>
        </w:rPr>
      </w:pPr>
      <w:r w:rsidRPr="001D5231">
        <w:rPr>
          <w:rFonts w:ascii="Calibri Light" w:hAnsi="Calibri Light" w:cs="Arial"/>
          <w:b/>
          <w:color w:val="000000"/>
          <w:sz w:val="22"/>
          <w:szCs w:val="22"/>
          <w:u w:val="single"/>
          <w:lang w:eastAsia="hi-IN" w:bidi="hi-IN"/>
        </w:rPr>
        <w:t>6.3.1.</w:t>
      </w:r>
      <w:r w:rsidRPr="001D5231">
        <w:rPr>
          <w:rFonts w:ascii="Calibri Light" w:hAnsi="Calibri Light" w:cs="Arial"/>
          <w:color w:val="000000"/>
          <w:sz w:val="22"/>
          <w:szCs w:val="22"/>
          <w:u w:val="single"/>
          <w:lang w:eastAsia="hi-IN" w:bidi="hi-IN"/>
        </w:rPr>
        <w:t xml:space="preserve"> </w:t>
      </w:r>
      <w:r w:rsidRPr="001D5231">
        <w:rPr>
          <w:rFonts w:ascii="Calibri Light" w:hAnsi="Calibri Light"/>
          <w:sz w:val="22"/>
          <w:szCs w:val="22"/>
          <w:u w:val="single"/>
        </w:rPr>
        <w:t>Para empresas optantes pelo Simples Nacional deverá acompanhar a planilha de formação de custos a cópia do Documento de Arrecadação do Simples Nacional - Declaratório - PGDAS-D referente ao mês imediatamente anterior ao da abertura do certame.</w:t>
      </w:r>
    </w:p>
    <w:p w14:paraId="26B1FE22" w14:textId="77777777" w:rsidR="0014293B" w:rsidRDefault="0014293B" w:rsidP="00C90BB3">
      <w:pPr>
        <w:jc w:val="both"/>
        <w:rPr>
          <w:rFonts w:asciiTheme="majorHAnsi" w:hAnsiTheme="majorHAnsi" w:cstheme="majorHAnsi"/>
          <w:b/>
          <w:bCs/>
          <w:sz w:val="22"/>
          <w:szCs w:val="22"/>
        </w:rPr>
      </w:pPr>
    </w:p>
    <w:p w14:paraId="6C99D1F0" w14:textId="77777777" w:rsidR="00BF6E25" w:rsidRPr="00565B41" w:rsidRDefault="00BF6E25"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87D707F" w14:textId="6A29434A" w:rsidR="007F4FD3" w:rsidRPr="00565B41" w:rsidRDefault="00C90BB3" w:rsidP="005B345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4FB822C"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C02612">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C02612">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1225CEC4" w:rsidR="00C2276D" w:rsidRDefault="00C90BB3" w:rsidP="004E572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7D62BED5" w14:textId="77777777" w:rsidR="00CF3506" w:rsidRPr="00565B41" w:rsidRDefault="00CF3506" w:rsidP="004E5723">
      <w:pPr>
        <w:tabs>
          <w:tab w:val="left" w:pos="1560"/>
        </w:tabs>
        <w:ind w:firstLine="708"/>
        <w:jc w:val="both"/>
        <w:rPr>
          <w:rFonts w:asciiTheme="majorHAnsi" w:hAnsiTheme="majorHAnsi" w:cstheme="majorHAnsi"/>
          <w:sz w:val="22"/>
          <w:szCs w:val="22"/>
        </w:rPr>
      </w:pP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62F1A11" w14:textId="77777777" w:rsidR="005B345F" w:rsidRPr="00565B41" w:rsidRDefault="005B345F"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1143AEB" w14:textId="23ADB6CC" w:rsidR="006E72E4" w:rsidRPr="001F1E78" w:rsidRDefault="00C90BB3" w:rsidP="00C50BED">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1F1E78" w:rsidRDefault="00C90BB3" w:rsidP="00D6463A">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1F1E78" w:rsidRDefault="00C90BB3" w:rsidP="006E72E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6AEA10B" w14:textId="77777777" w:rsidR="004E5723" w:rsidRPr="001F1E78" w:rsidRDefault="004E5723" w:rsidP="00E35BC5">
      <w:pPr>
        <w:tabs>
          <w:tab w:val="left" w:pos="993"/>
        </w:tabs>
        <w:ind w:firstLine="708"/>
        <w:jc w:val="both"/>
        <w:rPr>
          <w:rFonts w:asciiTheme="majorHAnsi" w:hAnsiTheme="majorHAnsi" w:cstheme="majorHAnsi"/>
          <w:sz w:val="22"/>
          <w:szCs w:val="22"/>
        </w:rPr>
      </w:pP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DE3ACD4" w14:textId="4464EC6D" w:rsidR="00D6463A" w:rsidRPr="001F1E78" w:rsidRDefault="00C90BB3" w:rsidP="004E572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7A091678" w14:textId="495E0856" w:rsidR="001A1B35" w:rsidRPr="001F1E78" w:rsidRDefault="00C90BB3" w:rsidP="00C50B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31D6621B" w14:textId="2FD3FA30" w:rsidR="00CF3506" w:rsidRPr="001D5231"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0FC8E533" w14:textId="77777777" w:rsidR="005B345F" w:rsidRPr="001F1E78" w:rsidRDefault="005B345F"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Pr="001F1E78" w:rsidRDefault="00C90BB3"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55F00D05" w14:textId="6417C91D" w:rsidR="00894919"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4D56ABC2" w14:textId="77777777" w:rsidR="00173412" w:rsidRPr="001D5231" w:rsidRDefault="00173412" w:rsidP="00173412">
      <w:pPr>
        <w:tabs>
          <w:tab w:val="left" w:pos="1416"/>
        </w:tabs>
        <w:ind w:firstLine="708"/>
        <w:jc w:val="both"/>
        <w:rPr>
          <w:rFonts w:asciiTheme="majorHAnsi" w:hAnsiTheme="majorHAnsi" w:cstheme="majorHAnsi"/>
          <w:b/>
          <w:bCs/>
          <w:sz w:val="22"/>
          <w:szCs w:val="22"/>
        </w:rPr>
      </w:pPr>
      <w:r w:rsidRPr="001D5231">
        <w:rPr>
          <w:rFonts w:asciiTheme="majorHAnsi" w:hAnsiTheme="majorHAnsi" w:cstheme="majorHAnsi"/>
          <w:b/>
          <w:bCs/>
          <w:sz w:val="22"/>
          <w:szCs w:val="22"/>
        </w:rPr>
        <w:t>7.4.7. Documentos relativos à Qualificação Técnica:</w:t>
      </w:r>
    </w:p>
    <w:p w14:paraId="49A0E039" w14:textId="77C981E0" w:rsidR="00277422" w:rsidRPr="001D5231" w:rsidRDefault="0017341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r>
      <w:r w:rsidR="00277422" w:rsidRPr="001D5231">
        <w:rPr>
          <w:rFonts w:asciiTheme="majorHAnsi" w:hAnsiTheme="majorHAnsi" w:cstheme="majorHAnsi"/>
          <w:bCs/>
          <w:sz w:val="22"/>
          <w:szCs w:val="22"/>
        </w:rPr>
        <w:t>a) Atestado fornecido por pessoa jurídica de direito público ou privado, em nome da licitante, que comprove que executa ou executou de forma satisfatória, serviços de natureza semelhantes aos serviços indicados no objeto da licitação.</w:t>
      </w:r>
    </w:p>
    <w:p w14:paraId="3BC6B410" w14:textId="6ADE9365"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b) Portaria de Autorização, com validade na data de abertura da licitação, expedida pelo Grupamento de Supervisão de Vigilância e Guardas (GSVG) da Brigada Militar do RS. Deverá estar acompanhado de Alvará de Funcionamento, expedido pelo mesmo órgão, com validade na data de abertura da licitação.</w:t>
      </w:r>
    </w:p>
    <w:p w14:paraId="50F6AB5E" w14:textId="714CA072"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c) Certidão de Registro e Regularidade da proponente junto ao Conselho Regional de Engenharia, Arquitetura e Agronomia - CREA, dentro de seu prazo de validade.</w:t>
      </w:r>
    </w:p>
    <w:p w14:paraId="22192205" w14:textId="231943B7"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Obs.1: As proponentes que forem sediadas em outra jurisdição e, consequentemente inscritas no CREA de origem, deverão apresentar, obrigatoriamente, registro junto ao CREA do Estado do Rio Grande do Sul, em conformidade com o que dispõe a Lei nº 5.194 de 24.12.66, em consonância com o art. 1º da Resolução nº 413 de 27.06.97 do CONFEA.</w:t>
      </w:r>
    </w:p>
    <w:p w14:paraId="393AF0BC" w14:textId="77777777"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Obs.2: A(s) empresa(s) que apresentar(em) a Certidão de Pessoa Jurídica emitida pelo CREA com dados cadastrais diferentes dos dados contratuais será(ão) inabilitada(s) com fulcro na alínea "c" do parágrafo primeiro, do art. 2°, de Resolução n° 266, de 15 de dezembro de 1979, do CONFEA;</w:t>
      </w:r>
    </w:p>
    <w:p w14:paraId="25322AC0" w14:textId="228E2571"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d) Prova de a licitante possuir no quadro funcional permanente, profissional detentor de atestados de responsabilidade técnica por execução de obras e/ou serviços de complexidade tecnológica operacional equivalente ou superior ao objeto desta licitação, devidamente atestado pelo CREA, da seguinte forma:</w:t>
      </w:r>
    </w:p>
    <w:p w14:paraId="109EC20C" w14:textId="0B0D7A80"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d.1) para empresas, a prova de possuir no quadro permanente, profissional responsável técnico, será feita, em se tratando de sócio da empresa, por intermédio de apresentação do contrato social e no caso de empregado, mediante cópia da Carteira de Trabalho e Previdência Social (CTPS) ou do contrato de trabalho;</w:t>
      </w:r>
    </w:p>
    <w:p w14:paraId="674E1AD1" w14:textId="77777777" w:rsidR="005B345F" w:rsidRPr="001D5231" w:rsidRDefault="005B345F"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358705F9" w14:textId="2EB2DF17"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r>
      <w:r w:rsidR="00BE5DCA" w:rsidRPr="001D5231">
        <w:rPr>
          <w:rFonts w:asciiTheme="majorHAnsi" w:hAnsiTheme="majorHAnsi" w:cstheme="majorHAnsi"/>
          <w:bCs/>
          <w:sz w:val="22"/>
          <w:szCs w:val="22"/>
        </w:rPr>
        <w:t>d</w:t>
      </w:r>
      <w:r w:rsidRPr="001D5231">
        <w:rPr>
          <w:rFonts w:asciiTheme="majorHAnsi" w:hAnsiTheme="majorHAnsi" w:cstheme="majorHAnsi"/>
          <w:bCs/>
          <w:sz w:val="22"/>
          <w:szCs w:val="22"/>
        </w:rPr>
        <w:t>.2) a prova de que o profissional é detentor de responsabilidade técnica será feita mediante apresentação de atestado(s) fornecido(s) por pessoa jurídica de direito público ou privado, devidamente registrada no CREA ou certidão do mesmo.</w:t>
      </w:r>
    </w:p>
    <w:p w14:paraId="17FD0377" w14:textId="4AE7D4EB" w:rsidR="00277422" w:rsidRPr="001D5231" w:rsidRDefault="00277422"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 xml:space="preserve">Obs.: Com relação ao profissional do item </w:t>
      </w:r>
      <w:r w:rsidR="00BE5DCA" w:rsidRPr="001D5231">
        <w:rPr>
          <w:rFonts w:asciiTheme="majorHAnsi" w:hAnsiTheme="majorHAnsi" w:cstheme="majorHAnsi"/>
          <w:bCs/>
          <w:sz w:val="22"/>
          <w:szCs w:val="22"/>
        </w:rPr>
        <w:t>d)</w:t>
      </w:r>
      <w:r w:rsidRPr="001D5231">
        <w:rPr>
          <w:rFonts w:asciiTheme="majorHAnsi" w:hAnsiTheme="majorHAnsi" w:cstheme="majorHAnsi"/>
          <w:bCs/>
          <w:sz w:val="22"/>
          <w:szCs w:val="22"/>
        </w:rPr>
        <w:t>, deverá ser este o responsável técnico em todas as fases do procedimento licitatório e da execução contratual.</w:t>
      </w:r>
    </w:p>
    <w:p w14:paraId="3FC31F80" w14:textId="77777777" w:rsidR="00BE5DCA" w:rsidRPr="001D5231" w:rsidRDefault="00BE5DCA"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1672622D" w14:textId="77777777" w:rsidR="00BE5DCA" w:rsidRPr="001D5231" w:rsidRDefault="00BE5DCA" w:rsidP="00BE5D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e</w:t>
      </w:r>
      <w:r w:rsidR="00277422" w:rsidRPr="001D5231">
        <w:rPr>
          <w:rFonts w:asciiTheme="majorHAnsi" w:hAnsiTheme="majorHAnsi" w:cstheme="majorHAnsi"/>
          <w:bCs/>
          <w:sz w:val="22"/>
          <w:szCs w:val="22"/>
        </w:rPr>
        <w:t xml:space="preserve">) </w:t>
      </w:r>
      <w:r w:rsidRPr="001D5231">
        <w:rPr>
          <w:rFonts w:asciiTheme="majorHAnsi" w:hAnsiTheme="majorHAnsi" w:cstheme="majorHAnsi"/>
          <w:bCs/>
          <w:sz w:val="22"/>
          <w:szCs w:val="22"/>
        </w:rPr>
        <w:t>Para as cooperativas de trabalho, cópia do certificado de registro na OCERGS – Organização das Cooperativas do Estado do Rio Grande do Sul, emitida no prazo máximo de até 60 (sessenta) dias, acompanhado de cópia do Cerificado de Regularidade.</w:t>
      </w:r>
    </w:p>
    <w:p w14:paraId="4B58815F" w14:textId="2D7D4981" w:rsidR="00BE5DCA" w:rsidRPr="001D5231" w:rsidRDefault="00BE5DCA" w:rsidP="00BE5D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D5231">
        <w:rPr>
          <w:rFonts w:asciiTheme="majorHAnsi" w:hAnsiTheme="majorHAnsi" w:cstheme="majorHAnsi"/>
          <w:bCs/>
          <w:sz w:val="22"/>
          <w:szCs w:val="22"/>
        </w:rPr>
        <w:tab/>
        <w:t xml:space="preserve">f) Atestado de Vistoria do local de execução dos serviços, expedido pela Secretaria Municipal de </w:t>
      </w:r>
      <w:r w:rsidR="00A125EE" w:rsidRPr="001D5231">
        <w:rPr>
          <w:rFonts w:asciiTheme="majorHAnsi" w:hAnsiTheme="majorHAnsi" w:cstheme="majorHAnsi"/>
          <w:bCs/>
          <w:sz w:val="22"/>
          <w:szCs w:val="22"/>
        </w:rPr>
        <w:t>Obras e Viação</w:t>
      </w:r>
      <w:r w:rsidRPr="001D5231">
        <w:rPr>
          <w:rFonts w:asciiTheme="majorHAnsi" w:hAnsiTheme="majorHAnsi" w:cstheme="majorHAnsi"/>
          <w:bCs/>
          <w:sz w:val="22"/>
          <w:szCs w:val="22"/>
        </w:rPr>
        <w:t xml:space="preserve">, com data, assinatura e carimbo do signatário, comprovando ter a empresa licitante tomado conhecimento das condições locais para o perfeito cumprimento das obrigações decorrentes do objeto licitado. As vistorias deverão ser realizadas até o 1º (primeiro) dia útil anterior à data designada para abertura do certame. O Atestado de Vistoria encontra-se à disposição dos interessados com a </w:t>
      </w:r>
      <w:r w:rsidRPr="001D5231">
        <w:rPr>
          <w:rFonts w:asciiTheme="majorHAnsi" w:hAnsiTheme="majorHAnsi" w:cstheme="majorHAnsi"/>
          <w:sz w:val="22"/>
          <w:szCs w:val="22"/>
        </w:rPr>
        <w:t xml:space="preserve">Secretaria Municipal de </w:t>
      </w:r>
      <w:r w:rsidR="00A125EE" w:rsidRPr="001D5231">
        <w:rPr>
          <w:rFonts w:asciiTheme="majorHAnsi" w:hAnsiTheme="majorHAnsi" w:cstheme="majorHAnsi"/>
          <w:sz w:val="22"/>
          <w:szCs w:val="22"/>
        </w:rPr>
        <w:t>Obras e Viação</w:t>
      </w:r>
      <w:r w:rsidRPr="001D5231">
        <w:rPr>
          <w:rFonts w:asciiTheme="majorHAnsi" w:hAnsiTheme="majorHAnsi" w:cstheme="majorHAnsi"/>
          <w:bCs/>
          <w:sz w:val="22"/>
          <w:szCs w:val="22"/>
        </w:rPr>
        <w:t>;</w:t>
      </w:r>
    </w:p>
    <w:p w14:paraId="1D67F5D3" w14:textId="77777777" w:rsidR="00BE5DCA" w:rsidRPr="00173412" w:rsidRDefault="00BE5DCA" w:rsidP="00BE5D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bCs/>
          <w:sz w:val="22"/>
          <w:szCs w:val="22"/>
        </w:rPr>
      </w:pPr>
      <w:r w:rsidRPr="001D5231">
        <w:rPr>
          <w:rFonts w:asciiTheme="majorHAnsi" w:hAnsiTheme="majorHAnsi" w:cstheme="majorHAnsi"/>
          <w:bCs/>
          <w:sz w:val="22"/>
          <w:szCs w:val="22"/>
        </w:rPr>
        <w:t xml:space="preserve">Obs.1: </w:t>
      </w:r>
      <w:r w:rsidRPr="001D5231">
        <w:rPr>
          <w:rFonts w:asciiTheme="majorHAnsi" w:hAnsiTheme="majorHAnsi" w:cstheme="majorHAnsi"/>
          <w:sz w:val="22"/>
          <w:szCs w:val="22"/>
        </w:rPr>
        <w:t>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382ABE42" w14:textId="77777777" w:rsidR="007D0BFA" w:rsidRPr="00565B41" w:rsidRDefault="007D0BFA"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5B202C" w14:textId="453968D3" w:rsidR="00BE5DCA" w:rsidRPr="005B345F" w:rsidRDefault="00C90BB3" w:rsidP="005B345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19F92DB4" w:rsidR="00A35BF4" w:rsidRPr="004E5723" w:rsidRDefault="00C90BB3" w:rsidP="004E5723">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55C3BE35" w14:textId="77777777" w:rsidR="002B736C" w:rsidRPr="00565B41" w:rsidRDefault="002B736C" w:rsidP="00C90BB3">
      <w:pPr>
        <w:jc w:val="both"/>
        <w:rPr>
          <w:rFonts w:asciiTheme="majorHAnsi" w:hAnsiTheme="majorHAnsi" w:cstheme="majorHAnsi"/>
          <w:sz w:val="22"/>
          <w:szCs w:val="22"/>
        </w:rPr>
      </w:pPr>
    </w:p>
    <w:p w14:paraId="5EA96A78" w14:textId="1EEA3FC3"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75C90DEF" w14:textId="444F3BA4" w:rsidR="00CF3506" w:rsidRPr="00565B41" w:rsidRDefault="00F554D6" w:rsidP="002B736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27AA29DF" w14:textId="77777777" w:rsidR="002B736C" w:rsidRDefault="002B736C" w:rsidP="00BE5DCA">
      <w:pPr>
        <w:tabs>
          <w:tab w:val="left" w:pos="1134"/>
        </w:tabs>
        <w:ind w:firstLine="708"/>
        <w:jc w:val="both"/>
        <w:rPr>
          <w:rFonts w:asciiTheme="majorHAnsi" w:hAnsiTheme="majorHAnsi" w:cstheme="majorHAnsi"/>
          <w:sz w:val="22"/>
          <w:szCs w:val="22"/>
        </w:rPr>
      </w:pPr>
    </w:p>
    <w:p w14:paraId="767AD60B" w14:textId="77777777" w:rsidR="00321D71" w:rsidRPr="00565B41" w:rsidRDefault="00321D71" w:rsidP="00BE5DCA">
      <w:pPr>
        <w:tabs>
          <w:tab w:val="left" w:pos="1134"/>
        </w:tabs>
        <w:ind w:firstLine="708"/>
        <w:jc w:val="both"/>
        <w:rPr>
          <w:rFonts w:asciiTheme="majorHAnsi" w:hAnsiTheme="majorHAnsi" w:cstheme="majorHAnsi"/>
          <w:sz w:val="22"/>
          <w:szCs w:val="22"/>
        </w:rPr>
      </w:pPr>
    </w:p>
    <w:p w14:paraId="2E4E2806" w14:textId="46150A3B" w:rsidR="002B736C" w:rsidRPr="00565B41" w:rsidRDefault="00F554D6" w:rsidP="002B736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79CBC79F" w:rsidR="00C50BED" w:rsidRPr="00565B41" w:rsidRDefault="00F554D6" w:rsidP="00D6463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E5B118B" w:rsidR="00BE5DCA" w:rsidRPr="001F1E78" w:rsidRDefault="00A35BF4" w:rsidP="002B73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bCs/>
          <w:sz w:val="22"/>
          <w:szCs w:val="22"/>
        </w:rPr>
      </w:pPr>
    </w:p>
    <w:p w14:paraId="78987507" w14:textId="77777777" w:rsidR="00D6463A" w:rsidRDefault="00D6463A" w:rsidP="00C90BB3">
      <w:pPr>
        <w:jc w:val="both"/>
        <w:rPr>
          <w:rFonts w:asciiTheme="majorHAnsi" w:hAnsiTheme="majorHAnsi" w:cstheme="majorHAnsi"/>
          <w:kern w:val="1"/>
          <w:sz w:val="22"/>
          <w:szCs w:val="22"/>
        </w:rPr>
      </w:pPr>
    </w:p>
    <w:p w14:paraId="69D8F758" w14:textId="0A8D660B"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 xml:space="preserve">9. </w:t>
      </w:r>
      <w:r w:rsidR="00284B98">
        <w:rPr>
          <w:rFonts w:asciiTheme="majorHAnsi" w:hAnsiTheme="majorHAnsi" w:cstheme="majorHAnsi"/>
          <w:b/>
          <w:bCs/>
          <w:sz w:val="22"/>
          <w:szCs w:val="22"/>
        </w:rPr>
        <w:t>DA ADJUDICAÇÃO, HOMOLOGAÇÃO, ASSINATURA DO CONTRATO E DA GARANTIA:</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47C3AC9E" w14:textId="07623A16" w:rsidR="00F91599" w:rsidRPr="00173412" w:rsidRDefault="00AD24A5" w:rsidP="002B736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60945FB" w14:textId="77777777" w:rsidR="002B736C" w:rsidRDefault="002B736C" w:rsidP="004E5723">
      <w:pPr>
        <w:tabs>
          <w:tab w:val="left" w:pos="1134"/>
        </w:tabs>
        <w:ind w:firstLine="708"/>
        <w:jc w:val="both"/>
        <w:rPr>
          <w:rFonts w:asciiTheme="majorHAnsi" w:hAnsiTheme="majorHAnsi" w:cstheme="majorHAnsi"/>
          <w:sz w:val="22"/>
          <w:szCs w:val="22"/>
        </w:rPr>
      </w:pPr>
    </w:p>
    <w:p w14:paraId="2FEBCD2E" w14:textId="77777777" w:rsidR="002B736C" w:rsidRDefault="002B736C" w:rsidP="004E5723">
      <w:pPr>
        <w:tabs>
          <w:tab w:val="left" w:pos="1134"/>
        </w:tabs>
        <w:ind w:firstLine="708"/>
        <w:jc w:val="both"/>
        <w:rPr>
          <w:rFonts w:asciiTheme="majorHAnsi" w:hAnsiTheme="majorHAnsi" w:cstheme="majorHAnsi"/>
          <w:sz w:val="22"/>
          <w:szCs w:val="22"/>
        </w:rPr>
      </w:pPr>
    </w:p>
    <w:p w14:paraId="068F29F6" w14:textId="77777777" w:rsidR="002B736C" w:rsidRDefault="002B736C" w:rsidP="004E5723">
      <w:pPr>
        <w:tabs>
          <w:tab w:val="left" w:pos="1134"/>
        </w:tabs>
        <w:ind w:firstLine="708"/>
        <w:jc w:val="both"/>
        <w:rPr>
          <w:rFonts w:asciiTheme="majorHAnsi" w:hAnsiTheme="majorHAnsi" w:cstheme="majorHAnsi"/>
          <w:sz w:val="22"/>
          <w:szCs w:val="22"/>
        </w:rPr>
      </w:pPr>
    </w:p>
    <w:p w14:paraId="47F27D5B" w14:textId="77777777" w:rsidR="002B736C" w:rsidRDefault="002B736C" w:rsidP="004E5723">
      <w:pPr>
        <w:tabs>
          <w:tab w:val="left" w:pos="1134"/>
        </w:tabs>
        <w:ind w:firstLine="708"/>
        <w:jc w:val="both"/>
        <w:rPr>
          <w:rFonts w:asciiTheme="majorHAnsi" w:hAnsiTheme="majorHAnsi" w:cstheme="majorHAnsi"/>
          <w:sz w:val="22"/>
          <w:szCs w:val="22"/>
        </w:rPr>
      </w:pPr>
    </w:p>
    <w:p w14:paraId="265137D8" w14:textId="77777777" w:rsidR="002B736C" w:rsidRPr="00173412" w:rsidRDefault="002B736C" w:rsidP="004E5723">
      <w:pPr>
        <w:tabs>
          <w:tab w:val="left" w:pos="1134"/>
        </w:tabs>
        <w:ind w:firstLine="708"/>
        <w:jc w:val="both"/>
        <w:rPr>
          <w:rFonts w:asciiTheme="majorHAnsi" w:hAnsiTheme="majorHAnsi" w:cstheme="majorHAnsi"/>
          <w:sz w:val="22"/>
          <w:szCs w:val="22"/>
        </w:rPr>
      </w:pPr>
    </w:p>
    <w:p w14:paraId="7E55B11B" w14:textId="14D82380" w:rsidR="002B736C" w:rsidRPr="0040633D" w:rsidRDefault="0040633D" w:rsidP="002B736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D00B51" w14:textId="4ADBB6DF" w:rsidR="00CB1DD8" w:rsidRPr="0040633D" w:rsidRDefault="0040633D" w:rsidP="00284B98">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121A41E0" w14:textId="0E021F08"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57345E3A" w14:textId="1608FDE2" w:rsidR="00284B98" w:rsidRDefault="00284B98"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Pr>
          <w:rFonts w:asciiTheme="majorHAnsi" w:hAnsiTheme="majorHAnsi" w:cstheme="majorHAnsi"/>
          <w:b/>
          <w:bCs/>
          <w:sz w:val="22"/>
          <w:szCs w:val="22"/>
        </w:rPr>
        <w:tab/>
        <w:t xml:space="preserve">9.7. </w:t>
      </w:r>
      <w:r>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5% (cinco por cento) do valor do contrato.</w:t>
      </w:r>
    </w:p>
    <w:p w14:paraId="0F0FB58F" w14:textId="77777777" w:rsidR="00284B98" w:rsidRDefault="00284B98"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b/>
          <w:bCs/>
          <w:sz w:val="22"/>
          <w:szCs w:val="22"/>
        </w:rPr>
      </w:pPr>
      <w:r>
        <w:rPr>
          <w:rFonts w:asciiTheme="majorHAnsi" w:hAnsiTheme="majorHAnsi" w:cstheme="majorHAnsi"/>
          <w:b/>
          <w:bCs/>
          <w:sz w:val="22"/>
          <w:szCs w:val="22"/>
        </w:rPr>
        <w:tab/>
        <w:t xml:space="preserve">9.7.1. </w:t>
      </w:r>
      <w:r>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1259B1D0" w14:textId="77777777" w:rsidR="00173412" w:rsidRDefault="00173412" w:rsidP="0040633D">
      <w:pPr>
        <w:tabs>
          <w:tab w:val="left" w:pos="1134"/>
        </w:tabs>
        <w:jc w:val="both"/>
        <w:rPr>
          <w:rFonts w:asciiTheme="majorHAnsi" w:hAnsiTheme="majorHAnsi" w:cstheme="majorHAnsi"/>
          <w:sz w:val="22"/>
          <w:szCs w:val="22"/>
        </w:rPr>
      </w:pPr>
    </w:p>
    <w:p w14:paraId="7D9C6702" w14:textId="77777777" w:rsidR="002B736C" w:rsidRPr="00565B41" w:rsidRDefault="002B736C" w:rsidP="0040633D">
      <w:pPr>
        <w:tabs>
          <w:tab w:val="left" w:pos="1134"/>
        </w:tabs>
        <w:jc w:val="both"/>
        <w:rPr>
          <w:rFonts w:asciiTheme="majorHAnsi" w:hAnsiTheme="majorHAnsi" w:cstheme="majorHAnsi"/>
          <w:sz w:val="22"/>
          <w:szCs w:val="22"/>
        </w:rPr>
      </w:pPr>
    </w:p>
    <w:p w14:paraId="7F231270" w14:textId="18FF08AB"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2F2C6E37" w14:textId="397F953D"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bCs/>
          <w:sz w:val="22"/>
          <w:szCs w:val="22"/>
        </w:rPr>
        <w:t>10.1.</w:t>
      </w:r>
      <w:r w:rsidRPr="00AB145C">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72B542A0" w14:textId="674FAA6D" w:rsidR="00BE5DCA" w:rsidRPr="00AB145C" w:rsidRDefault="00173412" w:rsidP="005B345F">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Para as cooperativas de trabalho, declaração, se vencedora do certame,</w:t>
      </w:r>
      <w:r w:rsidR="008512CF">
        <w:rPr>
          <w:rFonts w:asciiTheme="majorHAnsi" w:hAnsiTheme="majorHAnsi" w:cstheme="majorHAnsi"/>
          <w:sz w:val="22"/>
          <w:szCs w:val="22"/>
        </w:rPr>
        <w:t xml:space="preserve"> que</w:t>
      </w:r>
      <w:r w:rsidRPr="00AB145C">
        <w:rPr>
          <w:rFonts w:asciiTheme="majorHAnsi" w:hAnsiTheme="majorHAnsi" w:cstheme="majorHAnsi"/>
          <w:sz w:val="22"/>
          <w:szCs w:val="22"/>
        </w:rPr>
        <w:t xml:space="preserve"> comprovará quando da assinatura do contrato a condição de cooperativados dos trabalhadores a serem utilizados na prestação dos serviços, sem prejuízo das sanções cabíveis.</w:t>
      </w:r>
    </w:p>
    <w:p w14:paraId="7B2FF047" w14:textId="5F7E9871"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73B5EBBE" w14:textId="77777777" w:rsidR="005B345F"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10.2.</w:t>
      </w:r>
      <w:r w:rsidRPr="00AB145C">
        <w:rPr>
          <w:rFonts w:asciiTheme="majorHAnsi" w:hAnsiTheme="majorHAnsi" w:cstheme="majorHAnsi"/>
          <w:sz w:val="22"/>
          <w:szCs w:val="22"/>
        </w:rPr>
        <w:t xml:space="preserve"> Os serviços deverão ser prestados, conforme o que dispõe o Anexo I – Termo de Referência, sob fiscalização através de servidor designado;</w:t>
      </w:r>
    </w:p>
    <w:p w14:paraId="00BE28A8" w14:textId="330EAEFF" w:rsidR="005B345F" w:rsidRDefault="00173412" w:rsidP="00173412">
      <w:pPr>
        <w:ind w:firstLine="708"/>
        <w:jc w:val="both"/>
        <w:rPr>
          <w:rFonts w:asciiTheme="majorHAnsi" w:hAnsiTheme="majorHAnsi" w:cstheme="majorHAnsi"/>
          <w:bCs/>
          <w:sz w:val="22"/>
          <w:szCs w:val="22"/>
        </w:rPr>
      </w:pPr>
      <w:r w:rsidRPr="00AB145C">
        <w:rPr>
          <w:rFonts w:asciiTheme="majorHAnsi" w:hAnsiTheme="majorHAnsi" w:cstheme="majorHAnsi"/>
          <w:sz w:val="22"/>
          <w:szCs w:val="22"/>
        </w:rPr>
        <w:t xml:space="preserve"> </w:t>
      </w:r>
      <w:r w:rsidR="005B345F" w:rsidRPr="00AB145C">
        <w:rPr>
          <w:rFonts w:asciiTheme="majorHAnsi" w:hAnsiTheme="majorHAnsi" w:cstheme="majorHAnsi"/>
          <w:b/>
          <w:sz w:val="22"/>
          <w:szCs w:val="22"/>
        </w:rPr>
        <w:t>10.2.</w:t>
      </w:r>
      <w:r w:rsidR="005B345F">
        <w:rPr>
          <w:rFonts w:asciiTheme="majorHAnsi" w:hAnsiTheme="majorHAnsi" w:cstheme="majorHAnsi"/>
          <w:b/>
          <w:sz w:val="22"/>
          <w:szCs w:val="22"/>
        </w:rPr>
        <w:t>1.</w:t>
      </w:r>
      <w:r w:rsidR="005B345F" w:rsidRPr="005B345F">
        <w:t xml:space="preserve"> </w:t>
      </w:r>
      <w:r w:rsidR="005B345F" w:rsidRPr="005B345F">
        <w:rPr>
          <w:rFonts w:asciiTheme="majorHAnsi" w:hAnsiTheme="majorHAnsi" w:cstheme="majorHAnsi"/>
          <w:bCs/>
          <w:sz w:val="22"/>
          <w:szCs w:val="22"/>
        </w:rPr>
        <w:t>Os equipamentos deverão ser entregues e instalados, ativados e testados, em perfeito funcionamento, sem qualquer custo adicional.</w:t>
      </w:r>
    </w:p>
    <w:p w14:paraId="4F40DA60" w14:textId="2206399A" w:rsidR="005B345F" w:rsidRPr="005B345F" w:rsidRDefault="005B345F" w:rsidP="005B345F">
      <w:pPr>
        <w:ind w:firstLine="708"/>
        <w:jc w:val="both"/>
        <w:rPr>
          <w:rFonts w:asciiTheme="majorHAnsi" w:hAnsiTheme="majorHAnsi" w:cstheme="majorHAnsi"/>
          <w:bCs/>
          <w:sz w:val="22"/>
          <w:szCs w:val="22"/>
        </w:rPr>
      </w:pPr>
      <w:r w:rsidRPr="005B345F">
        <w:rPr>
          <w:rFonts w:asciiTheme="majorHAnsi" w:hAnsiTheme="majorHAnsi" w:cstheme="majorHAnsi"/>
          <w:bCs/>
          <w:sz w:val="22"/>
          <w:szCs w:val="22"/>
        </w:rPr>
        <w:t xml:space="preserve"> </w:t>
      </w:r>
      <w:r w:rsidRPr="00AB145C">
        <w:rPr>
          <w:rFonts w:asciiTheme="majorHAnsi" w:hAnsiTheme="majorHAnsi" w:cstheme="majorHAnsi"/>
          <w:sz w:val="22"/>
          <w:szCs w:val="22"/>
        </w:rPr>
        <w:t xml:space="preserve"> </w:t>
      </w:r>
      <w:r w:rsidRPr="00AB145C">
        <w:rPr>
          <w:rFonts w:asciiTheme="majorHAnsi" w:hAnsiTheme="majorHAnsi" w:cstheme="majorHAnsi"/>
          <w:b/>
          <w:sz w:val="22"/>
          <w:szCs w:val="22"/>
        </w:rPr>
        <w:t>10.2.</w:t>
      </w:r>
      <w:r>
        <w:rPr>
          <w:rFonts w:asciiTheme="majorHAnsi" w:hAnsiTheme="majorHAnsi" w:cstheme="majorHAnsi"/>
          <w:b/>
          <w:sz w:val="22"/>
          <w:szCs w:val="22"/>
        </w:rPr>
        <w:t xml:space="preserve">2. </w:t>
      </w:r>
      <w:r w:rsidRPr="005B345F">
        <w:rPr>
          <w:rFonts w:asciiTheme="majorHAnsi" w:hAnsiTheme="majorHAnsi" w:cstheme="majorHAnsi"/>
          <w:bCs/>
          <w:sz w:val="22"/>
          <w:szCs w:val="22"/>
        </w:rPr>
        <w:t>As câmeras deverão ter visão noturna em boa qualidade para possível identificação em caso de furtos, roubos, invasão e etc, no período noturno. Gravar de forma ininterrupta, sem limite diário, ou seja, 24 horas x 07 dias na semana, e zelar pelos dados e imagens de ocorrências pelo tempo previsto em contrato, identificando-os com data, hora e local, apresentando, quando solicitado pelo gestor do contrato, relatório de ocorrências de determinado período;</w:t>
      </w:r>
    </w:p>
    <w:p w14:paraId="060668A6" w14:textId="03BDC39E" w:rsidR="005B345F" w:rsidRDefault="005B345F" w:rsidP="005B345F">
      <w:pPr>
        <w:ind w:firstLine="708"/>
        <w:jc w:val="both"/>
        <w:rPr>
          <w:rFonts w:asciiTheme="majorHAnsi" w:hAnsiTheme="majorHAnsi" w:cstheme="majorHAnsi"/>
          <w:bCs/>
          <w:sz w:val="22"/>
          <w:szCs w:val="22"/>
        </w:rPr>
      </w:pPr>
      <w:r w:rsidRPr="00AB145C">
        <w:rPr>
          <w:rFonts w:asciiTheme="majorHAnsi" w:hAnsiTheme="majorHAnsi" w:cstheme="majorHAnsi"/>
          <w:b/>
          <w:sz w:val="22"/>
          <w:szCs w:val="22"/>
        </w:rPr>
        <w:t>10.2.</w:t>
      </w:r>
      <w:r>
        <w:rPr>
          <w:rFonts w:asciiTheme="majorHAnsi" w:hAnsiTheme="majorHAnsi" w:cstheme="majorHAnsi"/>
          <w:b/>
          <w:sz w:val="22"/>
          <w:szCs w:val="22"/>
        </w:rPr>
        <w:t>3.</w:t>
      </w:r>
      <w:r w:rsidRPr="005B345F">
        <w:rPr>
          <w:rFonts w:asciiTheme="majorHAnsi" w:hAnsiTheme="majorHAnsi" w:cstheme="majorHAnsi"/>
          <w:bCs/>
          <w:sz w:val="22"/>
          <w:szCs w:val="22"/>
        </w:rPr>
        <w:t xml:space="preserve"> As imagens do sistema de monitoramento deverão ser armazenadas localmente e na central do contratado, além de serem transmitidas em tempo real. O tempo de armazenamento deverá ser pelo período de 01 ano. Durante esse período, mediante pedido formal, a CONTRATADA deve disponibilizar as imagens solicitadas em no máximo, 02 (dois) dias úteis, e entregar uma imagem clara, nítida sem que fique quadriculada. Possuir linha de tempo das imagens gravadas, bem como permitir a seleção do horário corrente através da linha de tempo;</w:t>
      </w:r>
    </w:p>
    <w:p w14:paraId="16B91975" w14:textId="77777777" w:rsidR="00284B98" w:rsidRPr="005B345F" w:rsidRDefault="00284B98" w:rsidP="005B345F">
      <w:pPr>
        <w:ind w:firstLine="708"/>
        <w:jc w:val="both"/>
        <w:rPr>
          <w:rFonts w:asciiTheme="majorHAnsi" w:hAnsiTheme="majorHAnsi" w:cstheme="majorHAnsi"/>
          <w:bCs/>
          <w:sz w:val="22"/>
          <w:szCs w:val="22"/>
        </w:rPr>
      </w:pPr>
    </w:p>
    <w:p w14:paraId="6024D642" w14:textId="561269DB" w:rsidR="00284B98" w:rsidRPr="005B345F" w:rsidRDefault="005B345F" w:rsidP="00284B98">
      <w:pPr>
        <w:ind w:firstLine="708"/>
        <w:jc w:val="both"/>
        <w:rPr>
          <w:rFonts w:asciiTheme="majorHAnsi" w:hAnsiTheme="majorHAnsi" w:cstheme="majorHAnsi"/>
          <w:bCs/>
          <w:sz w:val="22"/>
          <w:szCs w:val="22"/>
        </w:rPr>
      </w:pPr>
      <w:r w:rsidRPr="00AB145C">
        <w:rPr>
          <w:rFonts w:asciiTheme="majorHAnsi" w:hAnsiTheme="majorHAnsi" w:cstheme="majorHAnsi"/>
          <w:b/>
          <w:sz w:val="22"/>
          <w:szCs w:val="22"/>
        </w:rPr>
        <w:t>10.2.</w:t>
      </w:r>
      <w:r w:rsidR="00284B98">
        <w:rPr>
          <w:rFonts w:asciiTheme="majorHAnsi" w:hAnsiTheme="majorHAnsi" w:cstheme="majorHAnsi"/>
          <w:b/>
          <w:sz w:val="22"/>
          <w:szCs w:val="22"/>
        </w:rPr>
        <w:t>4</w:t>
      </w:r>
      <w:r>
        <w:rPr>
          <w:rFonts w:asciiTheme="majorHAnsi" w:hAnsiTheme="majorHAnsi" w:cstheme="majorHAnsi"/>
          <w:b/>
          <w:sz w:val="22"/>
          <w:szCs w:val="22"/>
        </w:rPr>
        <w:t xml:space="preserve">. </w:t>
      </w:r>
      <w:r w:rsidRPr="005B345F">
        <w:rPr>
          <w:rFonts w:asciiTheme="majorHAnsi" w:hAnsiTheme="majorHAnsi" w:cstheme="majorHAnsi"/>
          <w:bCs/>
          <w:sz w:val="22"/>
          <w:szCs w:val="22"/>
        </w:rPr>
        <w:t>Deverá ser disponibilizado um ou mais aplicativos compatíveis com os sistemas operacionais Android (para smartphones) e Iphones e Windows (para computadores pessoais), onde, em tempo real, seja possível o acompanhamento das imagens do sistema de vigilância. Possuir recurso de Filtro de IP, liberando acesso ao servidor apenas aos IP’s autorizados. Possuir log de eventos do sistema que deverá registrar todas as atividades dos usuários bem como as atividades do próprio sistema;</w:t>
      </w:r>
    </w:p>
    <w:p w14:paraId="19E0146B" w14:textId="7F2C125F" w:rsidR="005B345F" w:rsidRPr="005B345F" w:rsidRDefault="00284B98" w:rsidP="005B345F">
      <w:pPr>
        <w:ind w:firstLine="708"/>
        <w:jc w:val="both"/>
        <w:rPr>
          <w:rFonts w:asciiTheme="majorHAnsi" w:hAnsiTheme="majorHAnsi" w:cstheme="majorHAnsi"/>
          <w:bCs/>
          <w:sz w:val="22"/>
          <w:szCs w:val="22"/>
        </w:rPr>
      </w:pPr>
      <w:r w:rsidRPr="00AB145C">
        <w:rPr>
          <w:rFonts w:asciiTheme="majorHAnsi" w:hAnsiTheme="majorHAnsi" w:cstheme="majorHAnsi"/>
          <w:b/>
          <w:sz w:val="22"/>
          <w:szCs w:val="22"/>
        </w:rPr>
        <w:t>10.2.</w:t>
      </w:r>
      <w:r>
        <w:rPr>
          <w:rFonts w:asciiTheme="majorHAnsi" w:hAnsiTheme="majorHAnsi" w:cstheme="majorHAnsi"/>
          <w:b/>
          <w:sz w:val="22"/>
          <w:szCs w:val="22"/>
        </w:rPr>
        <w:t xml:space="preserve">5. </w:t>
      </w:r>
      <w:r w:rsidR="005B345F" w:rsidRPr="005B345F">
        <w:rPr>
          <w:rFonts w:asciiTheme="majorHAnsi" w:hAnsiTheme="majorHAnsi" w:cstheme="majorHAnsi"/>
          <w:bCs/>
          <w:sz w:val="22"/>
          <w:szCs w:val="22"/>
        </w:rPr>
        <w:t>A CONTRATADA deverá manter em sigilo, sob as penalidades da lei, dados e informações de propriedade da secretaria. Manter sistema reserva a fim de garantir o funcionamento de todo o sistema de eventuais falhas de energia elétrica. Em caso de falha na conexão ou não recebimento dos dados de qualquer instalação, esse fato deve ser considerado como ocorrência e deverão ser tomadas as providências previstas. É também responsabilidade da CONTRATADA o acompanhamento, de eventuais problemas e/ou dificuldades de comunicação com os sistemas instalados;</w:t>
      </w:r>
    </w:p>
    <w:p w14:paraId="7921D604" w14:textId="2CB6B959" w:rsidR="00173412" w:rsidRDefault="00284B98" w:rsidP="005B345F">
      <w:pPr>
        <w:ind w:firstLine="708"/>
        <w:jc w:val="both"/>
        <w:rPr>
          <w:rFonts w:asciiTheme="majorHAnsi" w:hAnsiTheme="majorHAnsi" w:cstheme="majorHAnsi"/>
          <w:b/>
          <w:sz w:val="22"/>
          <w:szCs w:val="22"/>
        </w:rPr>
      </w:pPr>
      <w:r w:rsidRPr="00AB145C">
        <w:rPr>
          <w:rFonts w:asciiTheme="majorHAnsi" w:hAnsiTheme="majorHAnsi" w:cstheme="majorHAnsi"/>
          <w:b/>
          <w:sz w:val="22"/>
          <w:szCs w:val="22"/>
        </w:rPr>
        <w:t>10.2.</w:t>
      </w:r>
      <w:r>
        <w:rPr>
          <w:rFonts w:asciiTheme="majorHAnsi" w:hAnsiTheme="majorHAnsi" w:cstheme="majorHAnsi"/>
          <w:b/>
          <w:sz w:val="22"/>
          <w:szCs w:val="22"/>
        </w:rPr>
        <w:t xml:space="preserve">6. </w:t>
      </w:r>
      <w:r w:rsidR="005B345F" w:rsidRPr="005B345F">
        <w:rPr>
          <w:rFonts w:asciiTheme="majorHAnsi" w:hAnsiTheme="majorHAnsi" w:cstheme="majorHAnsi"/>
          <w:bCs/>
          <w:sz w:val="22"/>
          <w:szCs w:val="22"/>
        </w:rPr>
        <w:t>A licitante vencedora deverá instalar em modalidade de locação todos os equipamentos, substituindo qualquer peça que por ventura apresente defeito no transcurso do contrato em um prazo máximo de 6 (seis) horas, sendo assim, deverá possuir equipamentos em reserva técnica. Compromete-se também a contratada a atualizar tecnologicamente todos os equipamentos sempre que for necessário.</w:t>
      </w:r>
    </w:p>
    <w:p w14:paraId="04B1625D" w14:textId="77777777" w:rsidR="005B345F" w:rsidRPr="005B345F" w:rsidRDefault="005B345F" w:rsidP="00173412">
      <w:pPr>
        <w:ind w:firstLine="708"/>
        <w:jc w:val="both"/>
        <w:rPr>
          <w:rFonts w:asciiTheme="majorHAnsi" w:hAnsiTheme="majorHAnsi" w:cstheme="majorHAnsi"/>
          <w:bCs/>
        </w:rPr>
      </w:pPr>
    </w:p>
    <w:p w14:paraId="221C4BF8" w14:textId="3194A5C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10.3.</w:t>
      </w:r>
      <w:r w:rsidRPr="00AB145C">
        <w:rPr>
          <w:rFonts w:asciiTheme="majorHAnsi" w:hAnsiTheme="majorHAnsi" w:cstheme="majorHAnsi"/>
          <w:sz w:val="22"/>
          <w:szCs w:val="22"/>
        </w:rPr>
        <w:t xml:space="preserve"> A Contratada, além do fornecimento da mão de obra, obriga-se a:</w:t>
      </w:r>
    </w:p>
    <w:p w14:paraId="329B2DF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a)</w:t>
      </w:r>
      <w:r w:rsidRPr="00AB145C">
        <w:rPr>
          <w:rFonts w:asciiTheme="majorHAnsi" w:hAnsiTheme="majorHAnsi" w:cstheme="majorHAnsi"/>
          <w:sz w:val="22"/>
          <w:szCs w:val="22"/>
        </w:rPr>
        <w:tab/>
        <w:t>Responsabilizar-se integralmente pelos serviços contratados, nos termos da legislação vigente;</w:t>
      </w:r>
    </w:p>
    <w:p w14:paraId="063EC0B6"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b)</w:t>
      </w:r>
      <w:r w:rsidRPr="00AB145C">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3073BC2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c)</w:t>
      </w:r>
      <w:r w:rsidRPr="00AB145C">
        <w:rPr>
          <w:rFonts w:asciiTheme="majorHAnsi" w:hAnsiTheme="majorHAnsi" w:cstheme="majorHAnsi"/>
          <w:sz w:val="22"/>
          <w:szCs w:val="22"/>
        </w:rPr>
        <w:tab/>
        <w:t>Manter a disciplina, assiduidade, pontualidade e total controle de frequência do pessoal;</w:t>
      </w:r>
    </w:p>
    <w:p w14:paraId="6305897E" w14:textId="4DF87F42"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d)</w:t>
      </w:r>
      <w:r w:rsidRPr="00AB145C">
        <w:rPr>
          <w:rFonts w:asciiTheme="majorHAnsi" w:hAnsiTheme="majorHAnsi" w:cstheme="majorHAnsi"/>
          <w:sz w:val="22"/>
          <w:szCs w:val="22"/>
        </w:rPr>
        <w:tab/>
        <w:t>Fornecer uniforme e equipamentos de proteção individual</w:t>
      </w:r>
      <w:r w:rsidR="00FB0C80">
        <w:rPr>
          <w:rFonts w:asciiTheme="majorHAnsi" w:hAnsiTheme="majorHAnsi" w:cstheme="majorHAnsi"/>
          <w:sz w:val="22"/>
          <w:szCs w:val="22"/>
        </w:rPr>
        <w:t>.</w:t>
      </w:r>
    </w:p>
    <w:p w14:paraId="66788D80" w14:textId="77777777" w:rsidR="00173412" w:rsidRPr="00AB145C" w:rsidRDefault="00173412" w:rsidP="00173412">
      <w:pPr>
        <w:ind w:firstLine="708"/>
        <w:jc w:val="both"/>
        <w:rPr>
          <w:rFonts w:asciiTheme="majorHAnsi" w:hAnsiTheme="majorHAnsi" w:cstheme="majorHAnsi"/>
          <w:sz w:val="22"/>
          <w:szCs w:val="22"/>
        </w:rPr>
      </w:pPr>
    </w:p>
    <w:p w14:paraId="39D94277" w14:textId="0797D4AF"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10.4.</w:t>
      </w:r>
      <w:r w:rsidRPr="00AB145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5ED79656" w14:textId="7AA13FCE"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10.5.</w:t>
      </w:r>
      <w:r w:rsidRPr="00AB145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52A52D57" w14:textId="0AFC41D2" w:rsidR="00173412" w:rsidRPr="00AB145C" w:rsidRDefault="00173412" w:rsidP="00F04325">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10.6.</w:t>
      </w:r>
      <w:r w:rsidRPr="00AB145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25C94643" w14:textId="24FE9F3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10.7. </w:t>
      </w:r>
      <w:r w:rsidRPr="00AB145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0592C105" w14:textId="34C735CA" w:rsidR="004E5723" w:rsidRPr="00BE5DCA" w:rsidRDefault="00173412" w:rsidP="00BE5DCA">
      <w:pPr>
        <w:ind w:firstLine="708"/>
        <w:jc w:val="both"/>
        <w:rPr>
          <w:rFonts w:asciiTheme="majorHAnsi" w:hAnsiTheme="majorHAnsi" w:cstheme="majorHAnsi"/>
          <w:sz w:val="22"/>
          <w:szCs w:val="22"/>
        </w:rPr>
      </w:pPr>
      <w:r w:rsidRPr="00AB145C">
        <w:rPr>
          <w:rFonts w:asciiTheme="majorHAnsi" w:hAnsiTheme="majorHAnsi" w:cstheme="majorHAnsi"/>
          <w:b/>
          <w:sz w:val="22"/>
          <w:szCs w:val="22"/>
        </w:rPr>
        <w:t xml:space="preserve">10.8. </w:t>
      </w:r>
      <w:r w:rsidRPr="00AB145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38B5C0F" w14:textId="11D6710A"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10.9.</w:t>
      </w:r>
      <w:r w:rsidRPr="00AB145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24578464" w14:textId="2E912D1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10.10.</w:t>
      </w:r>
      <w:r w:rsidRPr="00AB145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4C7EBB1B" w14:textId="21767FD6"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2AB9140A" w14:textId="7231C36C" w:rsidR="00284B98" w:rsidRDefault="00173412" w:rsidP="001D5231">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Manter o registro de seus empregados/cooperados devidamente atualizados e efetuar o controle da jornada de trabalho no respectivo local de prestação dos serviços;</w:t>
      </w:r>
    </w:p>
    <w:p w14:paraId="405DE1F9" w14:textId="77777777" w:rsidR="002B736C" w:rsidRDefault="002B736C" w:rsidP="001D5231">
      <w:pPr>
        <w:ind w:firstLine="708"/>
        <w:jc w:val="both"/>
        <w:rPr>
          <w:rFonts w:asciiTheme="majorHAnsi" w:hAnsiTheme="majorHAnsi" w:cstheme="majorHAnsi"/>
          <w:sz w:val="22"/>
          <w:szCs w:val="22"/>
        </w:rPr>
      </w:pPr>
    </w:p>
    <w:p w14:paraId="24497856" w14:textId="77777777" w:rsidR="002B736C" w:rsidRDefault="002B736C" w:rsidP="001D5231">
      <w:pPr>
        <w:ind w:firstLine="708"/>
        <w:jc w:val="both"/>
        <w:rPr>
          <w:rFonts w:asciiTheme="majorHAnsi" w:hAnsiTheme="majorHAnsi" w:cstheme="majorHAnsi"/>
          <w:sz w:val="22"/>
          <w:szCs w:val="22"/>
        </w:rPr>
      </w:pPr>
    </w:p>
    <w:p w14:paraId="0890DA60" w14:textId="77777777" w:rsidR="002B736C" w:rsidRPr="00AB145C" w:rsidRDefault="002B736C" w:rsidP="001D5231">
      <w:pPr>
        <w:ind w:firstLine="708"/>
        <w:jc w:val="both"/>
        <w:rPr>
          <w:rFonts w:asciiTheme="majorHAnsi" w:hAnsiTheme="majorHAnsi" w:cstheme="majorHAnsi"/>
          <w:sz w:val="22"/>
          <w:szCs w:val="22"/>
        </w:rPr>
      </w:pPr>
    </w:p>
    <w:p w14:paraId="791E36BF" w14:textId="6A03977C" w:rsidR="00F04325" w:rsidRPr="00AB145C" w:rsidRDefault="00173412" w:rsidP="004E5723">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10.13.</w:t>
      </w:r>
      <w:r w:rsidRPr="00AB145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2D553C5B" w14:textId="194294F8" w:rsidR="00284B98" w:rsidRPr="00AB145C" w:rsidRDefault="00173412" w:rsidP="00284B98">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10.14.</w:t>
      </w:r>
      <w:r w:rsidRPr="00AB145C">
        <w:rPr>
          <w:rFonts w:asciiTheme="majorHAnsi" w:hAnsiTheme="majorHAnsi" w:cstheme="majorHAnsi"/>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45C58FA3" w14:textId="02A9A6F1" w:rsidR="00173412" w:rsidRPr="00AB145C" w:rsidRDefault="00173412" w:rsidP="00173412">
      <w:pPr>
        <w:ind w:firstLine="708"/>
        <w:jc w:val="both"/>
        <w:rPr>
          <w:rFonts w:asciiTheme="majorHAnsi" w:hAnsiTheme="majorHAnsi" w:cstheme="majorHAnsi"/>
          <w:sz w:val="22"/>
          <w:szCs w:val="22"/>
        </w:rPr>
      </w:pPr>
      <w:r w:rsidRPr="008716DC">
        <w:rPr>
          <w:rFonts w:asciiTheme="majorHAnsi" w:hAnsiTheme="majorHAnsi" w:cstheme="majorHAnsi"/>
          <w:b/>
          <w:bCs/>
          <w:sz w:val="22"/>
          <w:szCs w:val="22"/>
        </w:rPr>
        <w:t>10.15.</w:t>
      </w:r>
      <w:r w:rsidRPr="008716DC">
        <w:rPr>
          <w:rFonts w:asciiTheme="majorHAnsi" w:hAnsiTheme="majorHAnsi" w:cstheme="majorHAnsi"/>
          <w:sz w:val="22"/>
          <w:szCs w:val="22"/>
        </w:rPr>
        <w:t xml:space="preserve"> O termo final do contrato será o dia 31 de dezembro de 2024, podendo o mesmo ser prorrogado a critério da Administração, </w:t>
      </w:r>
      <w:r w:rsidR="00AB145C" w:rsidRPr="008716DC">
        <w:rPr>
          <w:rFonts w:asciiTheme="majorHAnsi" w:hAnsiTheme="majorHAnsi" w:cstheme="majorHAnsi"/>
          <w:sz w:val="22"/>
          <w:szCs w:val="22"/>
        </w:rPr>
        <w:t xml:space="preserve">em conformidade com o previsto na </w:t>
      </w:r>
      <w:r w:rsidRPr="008716DC">
        <w:rPr>
          <w:rFonts w:asciiTheme="majorHAnsi" w:hAnsiTheme="majorHAnsi" w:cstheme="majorHAnsi"/>
          <w:sz w:val="22"/>
          <w:szCs w:val="22"/>
        </w:rPr>
        <w:t xml:space="preserve">Lei nº </w:t>
      </w:r>
      <w:r w:rsidR="00AB145C" w:rsidRPr="008716DC">
        <w:rPr>
          <w:rFonts w:asciiTheme="majorHAnsi" w:hAnsiTheme="majorHAnsi" w:cstheme="majorHAnsi"/>
          <w:sz w:val="22"/>
          <w:szCs w:val="22"/>
        </w:rPr>
        <w:t>14123</w:t>
      </w:r>
      <w:r w:rsidRPr="008716DC">
        <w:rPr>
          <w:rFonts w:asciiTheme="majorHAnsi" w:hAnsiTheme="majorHAnsi" w:cstheme="majorHAnsi"/>
          <w:sz w:val="22"/>
          <w:szCs w:val="22"/>
        </w:rPr>
        <w:t>/</w:t>
      </w:r>
      <w:r w:rsidR="00AB145C" w:rsidRPr="008716DC">
        <w:rPr>
          <w:rFonts w:asciiTheme="majorHAnsi" w:hAnsiTheme="majorHAnsi" w:cstheme="majorHAnsi"/>
          <w:sz w:val="22"/>
          <w:szCs w:val="22"/>
        </w:rPr>
        <w:t>21</w:t>
      </w:r>
      <w:r w:rsidRPr="008716DC">
        <w:rPr>
          <w:rFonts w:asciiTheme="majorHAnsi" w:hAnsiTheme="majorHAnsi" w:cstheme="majorHAnsi"/>
          <w:sz w:val="22"/>
          <w:szCs w:val="22"/>
        </w:rPr>
        <w:t>, por períodos sucessivos até o limite</w:t>
      </w:r>
      <w:r w:rsidR="00F04325" w:rsidRPr="008716DC">
        <w:rPr>
          <w:rFonts w:asciiTheme="majorHAnsi" w:hAnsiTheme="majorHAnsi" w:cstheme="majorHAnsi"/>
          <w:sz w:val="22"/>
          <w:szCs w:val="22"/>
        </w:rPr>
        <w:t xml:space="preserve"> previsto na referida lei</w:t>
      </w:r>
      <w:r w:rsidRPr="008716DC">
        <w:rPr>
          <w:rFonts w:asciiTheme="majorHAnsi" w:hAnsiTheme="majorHAnsi" w:cstheme="majorHAnsi"/>
          <w:sz w:val="22"/>
          <w:szCs w:val="22"/>
        </w:rPr>
        <w:t>.</w:t>
      </w:r>
    </w:p>
    <w:p w14:paraId="02F1B01C" w14:textId="39F9362B" w:rsidR="00BE5DCA"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483349C4" w14:textId="77777777" w:rsidR="002B736C" w:rsidRPr="00284B98" w:rsidRDefault="002B736C"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2457019D" w14:textId="29D7F502" w:rsidR="00277422" w:rsidRDefault="0096271A" w:rsidP="00277422">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277422" w:rsidRPr="00277422">
        <w:rPr>
          <w:rFonts w:asciiTheme="majorHAnsi" w:hAnsiTheme="majorHAnsi" w:cstheme="majorHAnsi"/>
          <w:bCs/>
          <w:kern w:val="1"/>
          <w:sz w:val="22"/>
          <w:szCs w:val="22"/>
          <w:lang w:eastAsia="ar-SA"/>
        </w:rPr>
        <w:t>O pagamento será efetuado mensalmente, até o dia 10 (dez) do mês subsequente ao da efetiva prestação dos serviços. A Nota Fiscal deverá ser protocolizada até o segundo dia útil subsequente ao mês de referência da prestação do serviço, sob pena de multa por inexecução parcial do contrato.</w:t>
      </w:r>
    </w:p>
    <w:p w14:paraId="0D73767A" w14:textId="77777777" w:rsidR="00277422" w:rsidRPr="00D711D4" w:rsidRDefault="00277422" w:rsidP="00277422">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001A5A04" w14:textId="45882750" w:rsidR="00BE5DCA" w:rsidRPr="00277422" w:rsidRDefault="00277422" w:rsidP="00284B9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11.2.</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17EC294A" w14:textId="122D1490" w:rsidR="0038699D" w:rsidRPr="00D711D4" w:rsidRDefault="00277422" w:rsidP="00277422">
      <w:pPr>
        <w:widowControl/>
        <w:autoSpaceDE/>
        <w:spacing w:line="200" w:lineRule="atLeast"/>
        <w:ind w:firstLine="708"/>
        <w:jc w:val="both"/>
        <w:rPr>
          <w:rFonts w:asciiTheme="majorHAnsi" w:hAnsiTheme="majorHAnsi" w:cstheme="majorHAnsi"/>
          <w:bCs/>
          <w:kern w:val="1"/>
          <w:lang w:eastAsia="ar-SA"/>
        </w:rPr>
      </w:pPr>
      <w:r w:rsidRPr="00277422">
        <w:rPr>
          <w:rFonts w:asciiTheme="majorHAnsi" w:hAnsiTheme="majorHAnsi" w:cstheme="majorHAnsi"/>
          <w:b/>
          <w:kern w:val="1"/>
          <w:sz w:val="22"/>
          <w:szCs w:val="22"/>
          <w:lang w:eastAsia="ar-SA"/>
        </w:rPr>
        <w:t>11.4.</w:t>
      </w:r>
      <w:r w:rsidRPr="00277422">
        <w:rPr>
          <w:rFonts w:asciiTheme="majorHAnsi" w:hAnsiTheme="majorHAnsi" w:cstheme="majorHAnsi"/>
          <w:bCs/>
          <w:kern w:val="1"/>
          <w:sz w:val="22"/>
          <w:szCs w:val="22"/>
          <w:lang w:eastAsia="ar-SA"/>
        </w:rPr>
        <w:t xml:space="preserve"> Quando do pagamento será retido e recolhido o ISS, no ato, se a empresa contratada tiver sede fora deste município, no valor correspondente a 3% (três por cento) incidente sobre os valores pagos a título de serviço.</w:t>
      </w:r>
    </w:p>
    <w:p w14:paraId="5F055E73" w14:textId="46637F6E"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4C108297"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20D4F0D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1AD4BC5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56CAB04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5FEAE2CB"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10</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D054C5" w14:textId="77777777" w:rsidR="00064074" w:rsidRPr="00565B41"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4F739349" w14:textId="77777777" w:rsidR="00284B98" w:rsidRDefault="00284B98"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61485BC" w14:textId="1FE647F4" w:rsidR="00284B98" w:rsidRPr="00EA4CB0" w:rsidRDefault="00EA4CB0" w:rsidP="00284B9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72354103" w14:textId="77777777" w:rsidR="00277422" w:rsidRPr="00565B41" w:rsidRDefault="0027742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4605D5C" w14:textId="77777777" w:rsidR="00252ECD"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bookmarkStart w:id="4" w:name="_Hlk172721167"/>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p>
    <w:p w14:paraId="5CCFD956" w14:textId="07F1013F" w:rsidR="00252ECD" w:rsidRPr="00252ECD" w:rsidRDefault="00252ECD" w:rsidP="00252EC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sidR="0019561A">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034A8E5A" w14:textId="22B432A2" w:rsidR="00252ECD" w:rsidRPr="00252ECD" w:rsidRDefault="00252ECD" w:rsidP="00252EC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sidR="0019561A">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A4364BA" w14:textId="0F538ACA" w:rsidR="00620B1C" w:rsidRPr="00565B41" w:rsidRDefault="00252ECD" w:rsidP="00252EC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sidR="0019561A">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00620B1C" w:rsidRPr="00565B41">
        <w:rPr>
          <w:rFonts w:asciiTheme="majorHAnsi" w:hAnsiTheme="majorHAnsi" w:cstheme="majorHAnsi"/>
          <w:b/>
          <w:bCs/>
          <w:sz w:val="22"/>
          <w:szCs w:val="22"/>
        </w:rPr>
        <w:t xml:space="preserve"> </w:t>
      </w:r>
    </w:p>
    <w:p w14:paraId="567BE88B" w14:textId="65DA9CB2"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24871350"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36841ECC" w:rsidR="00620B1C" w:rsidRPr="00284B98"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3F462E5" w14:textId="26951F1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0C3B7CC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9E2E53F" w14:textId="39A223D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00815B83" w14:textId="585E397E"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sidR="00C02612">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5446352B" w14:textId="29065476" w:rsidR="006E72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090FA89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Pr>
          <w:rFonts w:asciiTheme="majorHAnsi" w:hAnsiTheme="majorHAnsi" w:cstheme="majorHAnsi"/>
          <w:sz w:val="22"/>
          <w:szCs w:val="22"/>
        </w:rPr>
        <w:t>.</w:t>
      </w:r>
    </w:p>
    <w:p w14:paraId="79F2533A" w14:textId="371F188E" w:rsidR="00B554D2"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sidR="00C02612">
        <w:rPr>
          <w:rFonts w:asciiTheme="majorHAnsi" w:hAnsiTheme="majorHAnsi" w:cstheme="majorHAnsi"/>
          <w:sz w:val="22"/>
          <w:szCs w:val="22"/>
        </w:rPr>
        <w:t>;</w:t>
      </w:r>
    </w:p>
    <w:p w14:paraId="380B3EF5" w14:textId="2B06C238" w:rsidR="00FF4CBE" w:rsidRPr="00B554D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sidR="00C02612">
        <w:rPr>
          <w:rFonts w:asciiTheme="majorHAnsi" w:hAnsiTheme="majorHAnsi" w:cstheme="majorHAnsi"/>
          <w:sz w:val="22"/>
          <w:szCs w:val="22"/>
        </w:rPr>
        <w:t>;</w:t>
      </w:r>
    </w:p>
    <w:p w14:paraId="4AFBA1D5" w14:textId="1C203968"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2EFB0A6C" w14:textId="0CC04539"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.1.</w:t>
      </w:r>
      <w:r w:rsidR="00252ECD">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098A93E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252ECD">
        <w:rPr>
          <w:rFonts w:asciiTheme="majorHAnsi" w:hAnsiTheme="majorHAnsi" w:cstheme="majorHAnsi"/>
          <w:b/>
          <w:bCs/>
          <w:sz w:val="22"/>
          <w:szCs w:val="22"/>
        </w:rPr>
        <w:t>9</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661A790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252ECD">
        <w:rPr>
          <w:rFonts w:asciiTheme="majorHAnsi" w:hAnsiTheme="majorHAnsi" w:cstheme="majorHAnsi"/>
          <w:b/>
          <w:bCs/>
          <w:sz w:val="22"/>
          <w:szCs w:val="22"/>
        </w:rPr>
        <w:t>9</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C02612">
        <w:rPr>
          <w:rFonts w:asciiTheme="majorHAnsi" w:hAnsiTheme="majorHAnsi" w:cstheme="majorHAnsi"/>
          <w:sz w:val="22"/>
          <w:szCs w:val="22"/>
        </w:rPr>
        <w:t>.</w:t>
      </w:r>
    </w:p>
    <w:p w14:paraId="1FAB1203" w14:textId="544FEEE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252ECD">
        <w:rPr>
          <w:rFonts w:asciiTheme="majorHAnsi" w:hAnsiTheme="majorHAnsi" w:cstheme="majorHAnsi"/>
          <w:b/>
          <w:bCs/>
          <w:sz w:val="22"/>
          <w:szCs w:val="22"/>
        </w:rPr>
        <w:t>10</w:t>
      </w:r>
      <w:r w:rsidR="00620B1C" w:rsidRPr="00565B41">
        <w:rPr>
          <w:rFonts w:asciiTheme="majorHAnsi" w:hAnsiTheme="majorHAnsi" w:cstheme="majorHAnsi"/>
          <w:b/>
          <w:bCs/>
          <w:sz w:val="22"/>
          <w:szCs w:val="22"/>
        </w:rPr>
        <w:t>.</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C02612">
        <w:rPr>
          <w:rFonts w:asciiTheme="majorHAnsi" w:hAnsiTheme="majorHAnsi" w:cstheme="majorHAnsi"/>
          <w:sz w:val="22"/>
          <w:szCs w:val="22"/>
        </w:rPr>
        <w:t>;</w:t>
      </w:r>
    </w:p>
    <w:p w14:paraId="00DECAA5" w14:textId="016C7F84"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252ECD">
        <w:rPr>
          <w:rFonts w:asciiTheme="majorHAnsi" w:hAnsiTheme="majorHAnsi" w:cstheme="majorHAnsi"/>
          <w:b/>
          <w:bCs/>
          <w:sz w:val="22"/>
          <w:szCs w:val="22"/>
        </w:rPr>
        <w:t>.11</w:t>
      </w:r>
      <w:r w:rsidR="00620B1C" w:rsidRPr="00565B41">
        <w:rPr>
          <w:rFonts w:asciiTheme="majorHAnsi" w:hAnsiTheme="majorHAnsi" w:cstheme="majorHAnsi"/>
          <w:b/>
          <w:bCs/>
          <w:sz w:val="22"/>
          <w:szCs w:val="22"/>
        </w:rPr>
        <w:t>.</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bookmarkEnd w:id="4"/>
    <w:p w14:paraId="49EE867D" w14:textId="77777777" w:rsidR="002B41C6" w:rsidRPr="00565B41"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1B70B3D7" w14:textId="77777777" w:rsidR="00A56225" w:rsidRPr="00565B41" w:rsidRDefault="00A5622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3956014" w14:textId="77777777" w:rsidR="00284B98" w:rsidRPr="00565B41" w:rsidRDefault="00284B9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590A1C42" w14:textId="515E2F51" w:rsidR="007B5A5B"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52F60A87" w14:textId="254A0C2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5E24749" w14:textId="77777777" w:rsidR="00284B98" w:rsidRPr="00565B41" w:rsidRDefault="00284B9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C4D98AF" w14:textId="74D58745" w:rsidR="00F0432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633091F2" w14:textId="77777777" w:rsidR="00AB145C" w:rsidRPr="00565B41" w:rsidRDefault="00AB14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ACCC9AB" w14:textId="3EB35468" w:rsidR="00BE5DC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062815" w14:textId="77777777" w:rsidR="00A56225" w:rsidRDefault="00A5622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31F138A" w14:textId="77777777" w:rsidR="00A56225" w:rsidRPr="00565B41" w:rsidRDefault="00A5622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FA9F02" w14:textId="3A3D6FDF" w:rsidR="002B73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r w:rsidR="001D5231">
        <w:rPr>
          <w:rFonts w:asciiTheme="majorHAnsi" w:hAnsiTheme="majorHAnsi" w:cstheme="majorHAnsi"/>
          <w:sz w:val="22"/>
          <w:szCs w:val="22"/>
        </w:rPr>
        <w:t>.</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4071172A" w14:textId="21FF6F28" w:rsidR="00FB5AC1" w:rsidRPr="001F1E78" w:rsidRDefault="0096271A" w:rsidP="00284B9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4D928AF6" w:rsidR="00AB145C" w:rsidRPr="001F1E78" w:rsidRDefault="0096271A" w:rsidP="00FB5AC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4B42EF3C" w14:textId="77777777" w:rsidR="00BE5DCA" w:rsidRPr="001F1E78" w:rsidRDefault="00BE5DCA"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61F99693" w:rsidR="0096271A" w:rsidRPr="00A56225" w:rsidRDefault="0096271A" w:rsidP="00A5622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481C691" w14:textId="27681DF7"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2B736C">
        <w:rPr>
          <w:rFonts w:asciiTheme="majorHAnsi" w:hAnsiTheme="majorHAnsi" w:cstheme="majorHAnsi"/>
          <w:b/>
          <w:bCs/>
          <w:sz w:val="22"/>
          <w:szCs w:val="22"/>
        </w:rPr>
        <w:t>22</w:t>
      </w:r>
      <w:r w:rsidR="001D5231">
        <w:rPr>
          <w:rFonts w:asciiTheme="majorHAnsi" w:hAnsiTheme="majorHAnsi" w:cstheme="majorHAnsi"/>
          <w:b/>
          <w:bCs/>
          <w:sz w:val="22"/>
          <w:szCs w:val="22"/>
        </w:rPr>
        <w:t xml:space="preserve"> DE JU</w:t>
      </w:r>
      <w:r w:rsidR="002B736C">
        <w:rPr>
          <w:rFonts w:asciiTheme="majorHAnsi" w:hAnsiTheme="majorHAnsi" w:cstheme="majorHAnsi"/>
          <w:b/>
          <w:bCs/>
          <w:sz w:val="22"/>
          <w:szCs w:val="22"/>
        </w:rPr>
        <w:t>L</w:t>
      </w:r>
      <w:r w:rsidR="001D5231">
        <w:rPr>
          <w:rFonts w:asciiTheme="majorHAnsi" w:hAnsiTheme="majorHAnsi" w:cstheme="majorHAnsi"/>
          <w:b/>
          <w:bCs/>
          <w:sz w:val="22"/>
          <w:szCs w:val="22"/>
        </w:rPr>
        <w:t xml:space="preserve">HO DE 2024.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21283217" w14:textId="77777777" w:rsidR="00284B98" w:rsidRPr="00284B98" w:rsidRDefault="00284B98" w:rsidP="00284B98">
      <w:pPr>
        <w:jc w:val="center"/>
        <w:rPr>
          <w:rFonts w:asciiTheme="majorHAnsi" w:hAnsiTheme="majorHAnsi" w:cstheme="majorHAnsi"/>
          <w:b/>
          <w:bCs/>
          <w:sz w:val="22"/>
          <w:szCs w:val="22"/>
        </w:rPr>
      </w:pPr>
      <w:r w:rsidRPr="00284B98">
        <w:rPr>
          <w:rFonts w:asciiTheme="majorHAnsi" w:hAnsiTheme="majorHAnsi" w:cstheme="majorHAnsi"/>
          <w:b/>
          <w:bCs/>
          <w:sz w:val="22"/>
          <w:szCs w:val="22"/>
        </w:rPr>
        <w:t>TIAGO GÖRSKI LACERDA</w:t>
      </w:r>
    </w:p>
    <w:p w14:paraId="6DACB7B2" w14:textId="3F127A11" w:rsidR="001D5231" w:rsidRDefault="00284B98" w:rsidP="00A56225">
      <w:pPr>
        <w:jc w:val="center"/>
        <w:rPr>
          <w:rFonts w:asciiTheme="majorHAnsi" w:hAnsiTheme="majorHAnsi" w:cstheme="majorHAnsi"/>
          <w:b/>
          <w:bCs/>
          <w:sz w:val="22"/>
          <w:szCs w:val="22"/>
        </w:rPr>
      </w:pPr>
      <w:r w:rsidRPr="00284B98">
        <w:rPr>
          <w:rFonts w:asciiTheme="majorHAnsi" w:hAnsiTheme="majorHAnsi" w:cstheme="majorHAnsi"/>
          <w:b/>
          <w:bCs/>
          <w:sz w:val="22"/>
          <w:szCs w:val="22"/>
        </w:rPr>
        <w:t>Prefeito Municipal</w:t>
      </w:r>
    </w:p>
    <w:p w14:paraId="02374AB4" w14:textId="4E7B5D07" w:rsidR="001176C7" w:rsidRDefault="001176C7" w:rsidP="00E11EAA">
      <w:pPr>
        <w:jc w:val="center"/>
        <w:rPr>
          <w:rFonts w:asciiTheme="majorHAnsi" w:hAnsiTheme="majorHAnsi" w:cstheme="majorHAnsi"/>
          <w:b/>
          <w:bCs/>
          <w:sz w:val="22"/>
          <w:szCs w:val="22"/>
        </w:rPr>
      </w:pPr>
      <w:r w:rsidRPr="001176C7">
        <w:rPr>
          <w:rFonts w:asciiTheme="majorHAnsi" w:hAnsiTheme="majorHAnsi" w:cstheme="majorHAnsi"/>
          <w:b/>
          <w:bCs/>
          <w:sz w:val="22"/>
          <w:szCs w:val="22"/>
        </w:rPr>
        <w:t xml:space="preserve">ANEXO I - TERMO DE REFERÊNCIA   </w:t>
      </w:r>
    </w:p>
    <w:p w14:paraId="6527A32A" w14:textId="70C714F0" w:rsidR="00720209" w:rsidRDefault="002B736C" w:rsidP="00E11EAA">
      <w:pPr>
        <w:jc w:val="center"/>
        <w:rPr>
          <w:rFonts w:asciiTheme="majorHAnsi" w:hAnsiTheme="majorHAnsi" w:cstheme="majorHAnsi"/>
          <w:b/>
          <w:bCs/>
          <w:sz w:val="22"/>
          <w:szCs w:val="22"/>
          <w:lang w:eastAsia="ar-SA"/>
        </w:rPr>
      </w:pPr>
      <w:r w:rsidRPr="002B736C">
        <w:rPr>
          <w:rFonts w:asciiTheme="majorHAnsi" w:hAnsiTheme="majorHAnsi" w:cstheme="majorHAnsi"/>
          <w:b/>
          <w:bCs/>
          <w:noProof/>
          <w:sz w:val="22"/>
          <w:szCs w:val="22"/>
          <w:lang w:eastAsia="ar-SA"/>
        </w:rPr>
        <w:drawing>
          <wp:inline distT="0" distB="0" distL="0" distR="0" wp14:anchorId="2B101374" wp14:editId="4E65C409">
            <wp:extent cx="5760085" cy="8138160"/>
            <wp:effectExtent l="0" t="0" r="0" b="0"/>
            <wp:docPr id="17321391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54E96057" w14:textId="2E2CE5B2" w:rsidR="001A7ABB" w:rsidRDefault="001A7ABB" w:rsidP="00E11EAA">
      <w:pPr>
        <w:jc w:val="center"/>
        <w:rPr>
          <w:rFonts w:asciiTheme="majorHAnsi" w:hAnsiTheme="majorHAnsi" w:cstheme="majorHAnsi"/>
          <w:b/>
          <w:bCs/>
          <w:sz w:val="22"/>
          <w:szCs w:val="22"/>
          <w:lang w:eastAsia="ar-SA"/>
        </w:rPr>
      </w:pPr>
    </w:p>
    <w:p w14:paraId="64A9AEA6" w14:textId="7FD7A9DD" w:rsidR="001A7ABB" w:rsidRDefault="001A7ABB" w:rsidP="00E11EAA">
      <w:pPr>
        <w:jc w:val="center"/>
        <w:rPr>
          <w:rFonts w:asciiTheme="majorHAnsi" w:hAnsiTheme="majorHAnsi" w:cstheme="majorHAnsi"/>
          <w:b/>
          <w:bCs/>
          <w:sz w:val="22"/>
          <w:szCs w:val="22"/>
          <w:lang w:eastAsia="ar-SA"/>
        </w:rPr>
      </w:pPr>
    </w:p>
    <w:p w14:paraId="34939046" w14:textId="36257824" w:rsidR="001A7ABB" w:rsidRDefault="002B736C" w:rsidP="00E11EAA">
      <w:pPr>
        <w:jc w:val="center"/>
        <w:rPr>
          <w:rFonts w:asciiTheme="majorHAnsi" w:hAnsiTheme="majorHAnsi" w:cstheme="majorHAnsi"/>
          <w:b/>
          <w:bCs/>
          <w:sz w:val="22"/>
          <w:szCs w:val="22"/>
          <w:lang w:eastAsia="ar-SA"/>
        </w:rPr>
      </w:pPr>
      <w:r w:rsidRPr="002B736C">
        <w:rPr>
          <w:rFonts w:asciiTheme="majorHAnsi" w:hAnsiTheme="majorHAnsi" w:cstheme="majorHAnsi"/>
          <w:b/>
          <w:bCs/>
          <w:noProof/>
          <w:sz w:val="22"/>
          <w:szCs w:val="22"/>
          <w:lang w:eastAsia="ar-SA"/>
        </w:rPr>
        <w:drawing>
          <wp:inline distT="0" distB="0" distL="0" distR="0" wp14:anchorId="10DC47F5" wp14:editId="6E1E4812">
            <wp:extent cx="5760085" cy="8138160"/>
            <wp:effectExtent l="0" t="0" r="0" b="0"/>
            <wp:docPr id="11451548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2D8B18B" w14:textId="531F0442" w:rsidR="001A7ABB" w:rsidRDefault="001A7ABB" w:rsidP="00E11EAA">
      <w:pPr>
        <w:jc w:val="center"/>
        <w:rPr>
          <w:rFonts w:asciiTheme="majorHAnsi" w:hAnsiTheme="majorHAnsi" w:cstheme="majorHAnsi"/>
          <w:b/>
          <w:bCs/>
          <w:sz w:val="22"/>
          <w:szCs w:val="22"/>
          <w:lang w:eastAsia="ar-SA"/>
        </w:rPr>
      </w:pPr>
    </w:p>
    <w:p w14:paraId="4728BB65" w14:textId="77777777" w:rsidR="001A7ABB" w:rsidRDefault="001A7ABB" w:rsidP="00E11EAA">
      <w:pPr>
        <w:jc w:val="center"/>
        <w:rPr>
          <w:rFonts w:asciiTheme="majorHAnsi" w:hAnsiTheme="majorHAnsi" w:cstheme="majorHAnsi"/>
          <w:b/>
          <w:bCs/>
          <w:sz w:val="22"/>
          <w:szCs w:val="22"/>
          <w:lang w:eastAsia="ar-SA"/>
        </w:rPr>
      </w:pPr>
    </w:p>
    <w:p w14:paraId="1227ED4C" w14:textId="511991AE" w:rsidR="001A7ABB" w:rsidRDefault="001A7ABB" w:rsidP="00E11EAA">
      <w:pPr>
        <w:jc w:val="center"/>
        <w:rPr>
          <w:rFonts w:asciiTheme="majorHAnsi" w:hAnsiTheme="majorHAnsi" w:cstheme="majorHAnsi"/>
          <w:b/>
          <w:bCs/>
          <w:sz w:val="22"/>
          <w:szCs w:val="22"/>
          <w:lang w:eastAsia="ar-SA"/>
        </w:rPr>
      </w:pPr>
    </w:p>
    <w:p w14:paraId="14A0B843" w14:textId="0F9C9327" w:rsidR="001A7ABB" w:rsidRDefault="001A7ABB" w:rsidP="00E11EAA">
      <w:pPr>
        <w:jc w:val="center"/>
        <w:rPr>
          <w:rFonts w:asciiTheme="majorHAnsi" w:hAnsiTheme="majorHAnsi" w:cstheme="majorHAnsi"/>
          <w:b/>
          <w:bCs/>
          <w:sz w:val="22"/>
          <w:szCs w:val="22"/>
          <w:lang w:eastAsia="ar-SA"/>
        </w:rPr>
      </w:pPr>
    </w:p>
    <w:p w14:paraId="78130BAA" w14:textId="4C52CA5B" w:rsidR="001A7ABB" w:rsidRDefault="002B736C" w:rsidP="00E11EAA">
      <w:pPr>
        <w:jc w:val="center"/>
        <w:rPr>
          <w:rFonts w:asciiTheme="majorHAnsi" w:hAnsiTheme="majorHAnsi" w:cstheme="majorHAnsi"/>
          <w:b/>
          <w:bCs/>
          <w:sz w:val="22"/>
          <w:szCs w:val="22"/>
          <w:lang w:eastAsia="ar-SA"/>
        </w:rPr>
      </w:pPr>
      <w:r w:rsidRPr="002B736C">
        <w:rPr>
          <w:rFonts w:asciiTheme="majorHAnsi" w:hAnsiTheme="majorHAnsi" w:cstheme="majorHAnsi"/>
          <w:b/>
          <w:bCs/>
          <w:noProof/>
          <w:sz w:val="22"/>
          <w:szCs w:val="22"/>
          <w:lang w:eastAsia="ar-SA"/>
        </w:rPr>
        <w:drawing>
          <wp:inline distT="0" distB="0" distL="0" distR="0" wp14:anchorId="18B4ED2A" wp14:editId="35C6E467">
            <wp:extent cx="5760085" cy="8138160"/>
            <wp:effectExtent l="0" t="0" r="0" b="0"/>
            <wp:docPr id="12155113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5FC61F0A" w14:textId="67F33868" w:rsidR="0041562E" w:rsidRDefault="0041562E" w:rsidP="00E11EAA">
      <w:pPr>
        <w:jc w:val="center"/>
        <w:rPr>
          <w:rFonts w:asciiTheme="majorHAnsi" w:hAnsiTheme="majorHAnsi" w:cstheme="majorHAnsi"/>
          <w:b/>
          <w:bCs/>
          <w:sz w:val="22"/>
          <w:szCs w:val="22"/>
          <w:lang w:eastAsia="ar-SA"/>
        </w:rPr>
      </w:pPr>
    </w:p>
    <w:p w14:paraId="22E126EA" w14:textId="77777777" w:rsidR="0041562E" w:rsidRDefault="0041562E" w:rsidP="00E11EAA">
      <w:pPr>
        <w:jc w:val="center"/>
        <w:rPr>
          <w:rFonts w:asciiTheme="majorHAnsi" w:hAnsiTheme="majorHAnsi" w:cstheme="majorHAnsi"/>
          <w:b/>
          <w:bCs/>
          <w:sz w:val="22"/>
          <w:szCs w:val="22"/>
          <w:lang w:eastAsia="ar-SA"/>
        </w:rPr>
      </w:pPr>
    </w:p>
    <w:p w14:paraId="0CBBFECD" w14:textId="77777777" w:rsidR="0041562E" w:rsidRDefault="0041562E" w:rsidP="00E11EAA">
      <w:pPr>
        <w:jc w:val="center"/>
        <w:rPr>
          <w:rFonts w:asciiTheme="majorHAnsi" w:hAnsiTheme="majorHAnsi" w:cstheme="majorHAnsi"/>
          <w:b/>
          <w:bCs/>
          <w:sz w:val="22"/>
          <w:szCs w:val="22"/>
          <w:lang w:eastAsia="ar-SA"/>
        </w:rPr>
      </w:pPr>
    </w:p>
    <w:p w14:paraId="243A7D5B" w14:textId="77777777" w:rsidR="0041562E" w:rsidRDefault="0041562E" w:rsidP="00E11EAA">
      <w:pPr>
        <w:jc w:val="center"/>
        <w:rPr>
          <w:rFonts w:asciiTheme="majorHAnsi" w:hAnsiTheme="majorHAnsi" w:cstheme="majorHAnsi"/>
          <w:b/>
          <w:bCs/>
          <w:sz w:val="22"/>
          <w:szCs w:val="22"/>
          <w:lang w:eastAsia="ar-SA"/>
        </w:rPr>
      </w:pPr>
    </w:p>
    <w:p w14:paraId="43B68DE2" w14:textId="552E5E08" w:rsidR="0041562E" w:rsidRDefault="002B736C" w:rsidP="00E11EAA">
      <w:pPr>
        <w:jc w:val="center"/>
        <w:rPr>
          <w:rFonts w:asciiTheme="majorHAnsi" w:hAnsiTheme="majorHAnsi" w:cstheme="majorHAnsi"/>
          <w:b/>
          <w:bCs/>
          <w:sz w:val="22"/>
          <w:szCs w:val="22"/>
          <w:lang w:eastAsia="ar-SA"/>
        </w:rPr>
      </w:pPr>
      <w:r w:rsidRPr="002B736C">
        <w:rPr>
          <w:rFonts w:asciiTheme="majorHAnsi" w:hAnsiTheme="majorHAnsi" w:cstheme="majorHAnsi"/>
          <w:b/>
          <w:bCs/>
          <w:noProof/>
          <w:sz w:val="22"/>
          <w:szCs w:val="22"/>
          <w:lang w:eastAsia="ar-SA"/>
        </w:rPr>
        <w:drawing>
          <wp:inline distT="0" distB="0" distL="0" distR="0" wp14:anchorId="5227C4CD" wp14:editId="3F3F27E7">
            <wp:extent cx="5760085" cy="8138160"/>
            <wp:effectExtent l="0" t="0" r="0" b="0"/>
            <wp:docPr id="81072856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F988A04" w14:textId="78C7E537" w:rsidR="0041562E" w:rsidRDefault="0041562E" w:rsidP="00E11EAA">
      <w:pPr>
        <w:jc w:val="center"/>
        <w:rPr>
          <w:rFonts w:asciiTheme="majorHAnsi" w:hAnsiTheme="majorHAnsi" w:cstheme="majorHAnsi"/>
          <w:b/>
          <w:bCs/>
          <w:sz w:val="22"/>
          <w:szCs w:val="22"/>
          <w:lang w:eastAsia="ar-SA"/>
        </w:rPr>
      </w:pPr>
    </w:p>
    <w:p w14:paraId="3D159990" w14:textId="77777777" w:rsidR="0041562E" w:rsidRDefault="0041562E" w:rsidP="00E11EAA">
      <w:pPr>
        <w:jc w:val="center"/>
        <w:rPr>
          <w:rFonts w:asciiTheme="majorHAnsi" w:hAnsiTheme="majorHAnsi" w:cstheme="majorHAnsi"/>
          <w:b/>
          <w:bCs/>
          <w:sz w:val="22"/>
          <w:szCs w:val="22"/>
          <w:lang w:eastAsia="ar-SA"/>
        </w:rPr>
      </w:pPr>
    </w:p>
    <w:p w14:paraId="1F65DCC7" w14:textId="77777777" w:rsidR="0041562E" w:rsidRDefault="0041562E" w:rsidP="00E11EAA">
      <w:pPr>
        <w:jc w:val="center"/>
        <w:rPr>
          <w:rFonts w:asciiTheme="majorHAnsi" w:hAnsiTheme="majorHAnsi" w:cstheme="majorHAnsi"/>
          <w:b/>
          <w:bCs/>
          <w:sz w:val="22"/>
          <w:szCs w:val="22"/>
          <w:lang w:eastAsia="ar-SA"/>
        </w:rPr>
      </w:pPr>
    </w:p>
    <w:p w14:paraId="48DA2311" w14:textId="77777777" w:rsidR="0041562E" w:rsidRDefault="0041562E" w:rsidP="00E11EAA">
      <w:pPr>
        <w:jc w:val="center"/>
        <w:rPr>
          <w:rFonts w:asciiTheme="majorHAnsi" w:hAnsiTheme="majorHAnsi" w:cstheme="majorHAnsi"/>
          <w:b/>
          <w:bCs/>
          <w:sz w:val="22"/>
          <w:szCs w:val="22"/>
          <w:lang w:eastAsia="ar-SA"/>
        </w:rPr>
      </w:pPr>
    </w:p>
    <w:p w14:paraId="4A830A04" w14:textId="4080D82E" w:rsidR="0041562E" w:rsidRDefault="002B736C" w:rsidP="00E11EAA">
      <w:pPr>
        <w:jc w:val="center"/>
        <w:rPr>
          <w:rFonts w:asciiTheme="majorHAnsi" w:hAnsiTheme="majorHAnsi" w:cstheme="majorHAnsi"/>
          <w:b/>
          <w:bCs/>
          <w:sz w:val="22"/>
          <w:szCs w:val="22"/>
          <w:lang w:eastAsia="ar-SA"/>
        </w:rPr>
      </w:pPr>
      <w:r w:rsidRPr="002B736C">
        <w:rPr>
          <w:rFonts w:asciiTheme="majorHAnsi" w:hAnsiTheme="majorHAnsi" w:cstheme="majorHAnsi"/>
          <w:b/>
          <w:bCs/>
          <w:noProof/>
          <w:sz w:val="22"/>
          <w:szCs w:val="22"/>
          <w:lang w:eastAsia="ar-SA"/>
        </w:rPr>
        <w:drawing>
          <wp:inline distT="0" distB="0" distL="0" distR="0" wp14:anchorId="51B12CA2" wp14:editId="45109692">
            <wp:extent cx="5760085" cy="8138160"/>
            <wp:effectExtent l="0" t="0" r="0" b="0"/>
            <wp:docPr id="171811356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245D03E5" w14:textId="27B15D5A" w:rsidR="0041562E" w:rsidRDefault="0041562E" w:rsidP="00E11EAA">
      <w:pPr>
        <w:jc w:val="center"/>
        <w:rPr>
          <w:rFonts w:asciiTheme="majorHAnsi" w:hAnsiTheme="majorHAnsi" w:cstheme="majorHAnsi"/>
          <w:b/>
          <w:bCs/>
          <w:sz w:val="22"/>
          <w:szCs w:val="22"/>
          <w:lang w:eastAsia="ar-SA"/>
        </w:rPr>
      </w:pPr>
    </w:p>
    <w:p w14:paraId="6B0E60EC" w14:textId="77777777" w:rsidR="0041562E" w:rsidRDefault="0041562E" w:rsidP="00E11EAA">
      <w:pPr>
        <w:jc w:val="center"/>
        <w:rPr>
          <w:rFonts w:asciiTheme="majorHAnsi" w:hAnsiTheme="majorHAnsi" w:cstheme="majorHAnsi"/>
          <w:b/>
          <w:bCs/>
          <w:sz w:val="22"/>
          <w:szCs w:val="22"/>
          <w:lang w:eastAsia="ar-SA"/>
        </w:rPr>
      </w:pPr>
    </w:p>
    <w:p w14:paraId="6F870DBC" w14:textId="77777777" w:rsidR="0041562E" w:rsidRDefault="0041562E" w:rsidP="00E11EAA">
      <w:pPr>
        <w:jc w:val="center"/>
        <w:rPr>
          <w:rFonts w:asciiTheme="majorHAnsi" w:hAnsiTheme="majorHAnsi" w:cstheme="majorHAnsi"/>
          <w:b/>
          <w:bCs/>
          <w:sz w:val="22"/>
          <w:szCs w:val="22"/>
          <w:lang w:eastAsia="ar-SA"/>
        </w:rPr>
      </w:pPr>
    </w:p>
    <w:p w14:paraId="50BE1BE7" w14:textId="77777777" w:rsidR="0041562E" w:rsidRDefault="0041562E" w:rsidP="00E11EAA">
      <w:pPr>
        <w:jc w:val="center"/>
        <w:rPr>
          <w:rFonts w:asciiTheme="majorHAnsi" w:hAnsiTheme="majorHAnsi" w:cstheme="majorHAnsi"/>
          <w:b/>
          <w:bCs/>
          <w:sz w:val="22"/>
          <w:szCs w:val="22"/>
          <w:lang w:eastAsia="ar-SA"/>
        </w:rPr>
      </w:pPr>
    </w:p>
    <w:p w14:paraId="6EFEA736" w14:textId="6A6DF55C" w:rsidR="0041562E" w:rsidRDefault="002B736C" w:rsidP="00E11EAA">
      <w:pPr>
        <w:jc w:val="center"/>
        <w:rPr>
          <w:rFonts w:asciiTheme="majorHAnsi" w:hAnsiTheme="majorHAnsi" w:cstheme="majorHAnsi"/>
          <w:b/>
          <w:bCs/>
          <w:sz w:val="22"/>
          <w:szCs w:val="22"/>
          <w:lang w:eastAsia="ar-SA"/>
        </w:rPr>
      </w:pPr>
      <w:r w:rsidRPr="002B736C">
        <w:rPr>
          <w:rFonts w:asciiTheme="majorHAnsi" w:hAnsiTheme="majorHAnsi" w:cstheme="majorHAnsi"/>
          <w:b/>
          <w:bCs/>
          <w:noProof/>
          <w:sz w:val="22"/>
          <w:szCs w:val="22"/>
          <w:lang w:eastAsia="ar-SA"/>
        </w:rPr>
        <w:drawing>
          <wp:inline distT="0" distB="0" distL="0" distR="0" wp14:anchorId="2F4DC47A" wp14:editId="7D4B2896">
            <wp:extent cx="5760085" cy="8138160"/>
            <wp:effectExtent l="0" t="0" r="0" b="0"/>
            <wp:docPr id="126780853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F9930C8" w14:textId="5A570E99" w:rsidR="0041562E" w:rsidRDefault="0041562E" w:rsidP="00E11EAA">
      <w:pPr>
        <w:jc w:val="center"/>
        <w:rPr>
          <w:rFonts w:asciiTheme="majorHAnsi" w:hAnsiTheme="majorHAnsi" w:cstheme="majorHAnsi"/>
          <w:b/>
          <w:bCs/>
          <w:sz w:val="22"/>
          <w:szCs w:val="22"/>
          <w:lang w:eastAsia="ar-SA"/>
        </w:rPr>
      </w:pPr>
    </w:p>
    <w:p w14:paraId="3E821D70" w14:textId="77777777" w:rsidR="0041562E" w:rsidRDefault="0041562E" w:rsidP="00E11EAA">
      <w:pPr>
        <w:jc w:val="center"/>
        <w:rPr>
          <w:rFonts w:asciiTheme="majorHAnsi" w:hAnsiTheme="majorHAnsi" w:cstheme="majorHAnsi"/>
          <w:b/>
          <w:bCs/>
          <w:sz w:val="22"/>
          <w:szCs w:val="22"/>
          <w:lang w:eastAsia="ar-SA"/>
        </w:rPr>
      </w:pPr>
    </w:p>
    <w:p w14:paraId="25A41B75" w14:textId="77777777" w:rsidR="0041562E" w:rsidRDefault="0041562E" w:rsidP="00E11EAA">
      <w:pPr>
        <w:jc w:val="center"/>
        <w:rPr>
          <w:rFonts w:asciiTheme="majorHAnsi" w:hAnsiTheme="majorHAnsi" w:cstheme="majorHAnsi"/>
          <w:b/>
          <w:bCs/>
          <w:sz w:val="22"/>
          <w:szCs w:val="22"/>
          <w:lang w:eastAsia="ar-SA"/>
        </w:rPr>
      </w:pPr>
    </w:p>
    <w:p w14:paraId="526C4F28" w14:textId="77777777" w:rsidR="0041562E" w:rsidRDefault="0041562E" w:rsidP="00E11EAA">
      <w:pPr>
        <w:jc w:val="center"/>
        <w:rPr>
          <w:rFonts w:asciiTheme="majorHAnsi" w:hAnsiTheme="majorHAnsi" w:cstheme="majorHAnsi"/>
          <w:b/>
          <w:bCs/>
          <w:sz w:val="22"/>
          <w:szCs w:val="22"/>
          <w:lang w:eastAsia="ar-SA"/>
        </w:rPr>
      </w:pPr>
    </w:p>
    <w:p w14:paraId="60E337D9" w14:textId="77777777" w:rsidR="0041562E" w:rsidRDefault="0041562E" w:rsidP="00E11EAA">
      <w:pPr>
        <w:jc w:val="center"/>
        <w:rPr>
          <w:rFonts w:asciiTheme="majorHAnsi" w:hAnsiTheme="majorHAnsi" w:cstheme="majorHAnsi"/>
          <w:b/>
          <w:bCs/>
          <w:sz w:val="22"/>
          <w:szCs w:val="22"/>
          <w:lang w:eastAsia="ar-SA"/>
        </w:rPr>
      </w:pPr>
    </w:p>
    <w:p w14:paraId="56785ECF" w14:textId="54093DE6"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w:t>
      </w:r>
      <w:r w:rsidR="008777DF">
        <w:rPr>
          <w:rFonts w:asciiTheme="majorHAnsi" w:hAnsiTheme="majorHAnsi" w:cstheme="majorHAnsi"/>
          <w:b/>
          <w:bCs/>
          <w:sz w:val="22"/>
          <w:szCs w:val="22"/>
          <w:lang w:eastAsia="ar-SA"/>
        </w:rPr>
        <w:t>A</w:t>
      </w:r>
      <w:r w:rsidR="00BE0115">
        <w:rPr>
          <w:rFonts w:asciiTheme="majorHAnsi" w:hAnsiTheme="majorHAnsi" w:cstheme="majorHAnsi"/>
          <w:b/>
          <w:bCs/>
          <w:sz w:val="22"/>
          <w:szCs w:val="22"/>
          <w:lang w:eastAsia="ar-SA"/>
        </w:rPr>
        <w:t>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21"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22"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23"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24"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25"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6"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7"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será(ão),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será(ão)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8"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9"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30"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3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32"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33"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5"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5"/>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6"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6"/>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35"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6"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7"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131A95F0"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C82733">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7"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7"/>
    </w:p>
    <w:p w14:paraId="2B7219AD" w14:textId="77777777" w:rsidR="00D6013B" w:rsidRPr="004827F2" w:rsidRDefault="00D6013B" w:rsidP="00D6013B">
      <w:pPr>
        <w:pStyle w:val="Nvel2-Red"/>
        <w:autoSpaceDE/>
        <w:autoSpaceDN/>
        <w:adjustRightInd/>
      </w:pPr>
      <w:bookmarkStart w:id="8" w:name="_Ref118297166"/>
      <w:r w:rsidRPr="004827F2">
        <w:t xml:space="preserve">A garantia assegurará, </w:t>
      </w:r>
      <w:r w:rsidRPr="00142122">
        <w:t>qualquer</w:t>
      </w:r>
      <w:r w:rsidRPr="004827F2">
        <w:t xml:space="preserve"> que seja a modalidade escolhida, o pagamento de:</w:t>
      </w:r>
      <w:bookmarkEnd w:id="8"/>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030C469C"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C82733">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8"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9"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40"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41" w:anchor="art96" w:history="1">
        <w:r w:rsidRPr="004827F2">
          <w:rPr>
            <w:rStyle w:val="Hyperlink"/>
          </w:rPr>
          <w:t>arts.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42"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43"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44"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5" w:anchor="art156§2" w:history="1">
        <w:r w:rsidRPr="004827F2">
          <w:rPr>
            <w:rStyle w:val="Hyperlink"/>
            <w:rFonts w:ascii="Arial" w:eastAsia="Arial" w:hAnsi="Arial" w:cs="Arial"/>
            <w:sz w:val="20"/>
            <w:szCs w:val="20"/>
          </w:rPr>
          <w:t xml:space="preserve">art. 156, §2º, da </w:t>
        </w:r>
        <w:bookmarkStart w:id="9" w:name="_Hlk114504069"/>
        <w:r w:rsidRPr="004827F2">
          <w:rPr>
            <w:rStyle w:val="Hyperlink"/>
            <w:rFonts w:ascii="Arial" w:eastAsia="Arial" w:hAnsi="Arial" w:cs="Arial"/>
            <w:sz w:val="20"/>
            <w:szCs w:val="20"/>
          </w:rPr>
          <w:t>Lei nº 14.133, de 2021</w:t>
        </w:r>
        <w:bookmarkEnd w:id="9"/>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6"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7"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sidRPr="004827F2">
        <w:rPr>
          <w:rFonts w:ascii="Arial" w:eastAsia="Arial" w:hAnsi="Arial" w:cs="Arial"/>
          <w:color w:val="FF0000"/>
          <w:sz w:val="20"/>
          <w:szCs w:val="20"/>
        </w:rPr>
        <w:t>.....</w:t>
      </w:r>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Moratória de .....% (..... por cento) por dia de atraso injustificado sobre o valor total do contrato, até o máximo de .....%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de ....%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8"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9"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50"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51"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10" w:name="_Hlk78351618"/>
      <w:bookmarkEnd w:id="10"/>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52"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53"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54"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5"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6"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58"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9"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61"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62"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63"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64"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65"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6"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7" w:history="1">
        <w:r w:rsidRPr="004827F2">
          <w:rPr>
            <w:rStyle w:val="Hyperlink"/>
          </w:rPr>
          <w:t>nº 14.133, de 2021</w:t>
        </w:r>
      </w:hyperlink>
      <w:r w:rsidRPr="004827F2">
        <w:t xml:space="preserve">, e demais normas federais aplicáveis e, subsidiariamente, segundo as disposições contidas na </w:t>
      </w:r>
      <w:hyperlink r:id="rId68"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9" w:anchor="art124" w:history="1">
        <w:r w:rsidRPr="004827F2">
          <w:rPr>
            <w:rStyle w:val="Hyperlink"/>
          </w:rPr>
          <w:t>arts.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70"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71"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72" w:anchor="art8§2" w:history="1">
        <w:r w:rsidRPr="004827F2">
          <w:rPr>
            <w:rStyle w:val="Hyperlink"/>
          </w:rPr>
          <w:t>art. 8º, §2º, da Lei n. 12.527, de 2011</w:t>
        </w:r>
      </w:hyperlink>
      <w:r w:rsidRPr="004827F2">
        <w:t xml:space="preserve">, c/c </w:t>
      </w:r>
      <w:hyperlink r:id="rId73"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74"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75"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1" w:name="_1451731366"/>
    <w:bookmarkEnd w:id="11"/>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50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3331"/>
    <w:rsid w:val="000346E7"/>
    <w:rsid w:val="000423DE"/>
    <w:rsid w:val="00043ABF"/>
    <w:rsid w:val="00047BA5"/>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A4701"/>
    <w:rsid w:val="000A7972"/>
    <w:rsid w:val="000A7AD3"/>
    <w:rsid w:val="000B14EA"/>
    <w:rsid w:val="000B2E70"/>
    <w:rsid w:val="000C1E2B"/>
    <w:rsid w:val="000D135B"/>
    <w:rsid w:val="000D5323"/>
    <w:rsid w:val="000D7D4A"/>
    <w:rsid w:val="000E0750"/>
    <w:rsid w:val="000E1E88"/>
    <w:rsid w:val="000E4735"/>
    <w:rsid w:val="000E6CB6"/>
    <w:rsid w:val="00102906"/>
    <w:rsid w:val="001176C7"/>
    <w:rsid w:val="001359A9"/>
    <w:rsid w:val="001410A6"/>
    <w:rsid w:val="001414DF"/>
    <w:rsid w:val="0014293B"/>
    <w:rsid w:val="00147D4E"/>
    <w:rsid w:val="00152BFF"/>
    <w:rsid w:val="00156913"/>
    <w:rsid w:val="00173412"/>
    <w:rsid w:val="00175703"/>
    <w:rsid w:val="0018123A"/>
    <w:rsid w:val="00190F5C"/>
    <w:rsid w:val="0019561A"/>
    <w:rsid w:val="00195AA9"/>
    <w:rsid w:val="001A1B35"/>
    <w:rsid w:val="001A27F6"/>
    <w:rsid w:val="001A2B04"/>
    <w:rsid w:val="001A7ABB"/>
    <w:rsid w:val="001B6A80"/>
    <w:rsid w:val="001B6E95"/>
    <w:rsid w:val="001D03F9"/>
    <w:rsid w:val="001D348F"/>
    <w:rsid w:val="001D5231"/>
    <w:rsid w:val="001E0288"/>
    <w:rsid w:val="001E3B96"/>
    <w:rsid w:val="001F1E78"/>
    <w:rsid w:val="001F368D"/>
    <w:rsid w:val="001F5144"/>
    <w:rsid w:val="001F6542"/>
    <w:rsid w:val="00204B1B"/>
    <w:rsid w:val="002062A0"/>
    <w:rsid w:val="00211099"/>
    <w:rsid w:val="00211E1A"/>
    <w:rsid w:val="00213BE0"/>
    <w:rsid w:val="002200E2"/>
    <w:rsid w:val="002237A1"/>
    <w:rsid w:val="00223CD3"/>
    <w:rsid w:val="00231D9C"/>
    <w:rsid w:val="002324EF"/>
    <w:rsid w:val="0023322B"/>
    <w:rsid w:val="002404D8"/>
    <w:rsid w:val="00240943"/>
    <w:rsid w:val="00246923"/>
    <w:rsid w:val="00252ECD"/>
    <w:rsid w:val="00253BC5"/>
    <w:rsid w:val="00277422"/>
    <w:rsid w:val="00283B0D"/>
    <w:rsid w:val="00284B98"/>
    <w:rsid w:val="00284DA5"/>
    <w:rsid w:val="002878BD"/>
    <w:rsid w:val="00292109"/>
    <w:rsid w:val="002923B4"/>
    <w:rsid w:val="00294854"/>
    <w:rsid w:val="002952A7"/>
    <w:rsid w:val="002A1734"/>
    <w:rsid w:val="002A2D93"/>
    <w:rsid w:val="002A477E"/>
    <w:rsid w:val="002A5EC2"/>
    <w:rsid w:val="002B184B"/>
    <w:rsid w:val="002B41C6"/>
    <w:rsid w:val="002B7317"/>
    <w:rsid w:val="002B736C"/>
    <w:rsid w:val="002C0DF0"/>
    <w:rsid w:val="002C5964"/>
    <w:rsid w:val="002E0637"/>
    <w:rsid w:val="002E35F9"/>
    <w:rsid w:val="002E4134"/>
    <w:rsid w:val="002E7CCE"/>
    <w:rsid w:val="002F2C8C"/>
    <w:rsid w:val="002F30E9"/>
    <w:rsid w:val="002F6EF7"/>
    <w:rsid w:val="00300939"/>
    <w:rsid w:val="00305C06"/>
    <w:rsid w:val="00316F87"/>
    <w:rsid w:val="00321D71"/>
    <w:rsid w:val="0033404B"/>
    <w:rsid w:val="00334F1B"/>
    <w:rsid w:val="00342027"/>
    <w:rsid w:val="0035373F"/>
    <w:rsid w:val="00360936"/>
    <w:rsid w:val="00361EA9"/>
    <w:rsid w:val="00362529"/>
    <w:rsid w:val="003635B5"/>
    <w:rsid w:val="00364530"/>
    <w:rsid w:val="00365ED9"/>
    <w:rsid w:val="003732A1"/>
    <w:rsid w:val="0037534B"/>
    <w:rsid w:val="003776AB"/>
    <w:rsid w:val="0038129D"/>
    <w:rsid w:val="00383EA5"/>
    <w:rsid w:val="00384F9D"/>
    <w:rsid w:val="0038699D"/>
    <w:rsid w:val="003873FE"/>
    <w:rsid w:val="003914D9"/>
    <w:rsid w:val="00391EBC"/>
    <w:rsid w:val="00392533"/>
    <w:rsid w:val="00392EC9"/>
    <w:rsid w:val="00397215"/>
    <w:rsid w:val="003A5543"/>
    <w:rsid w:val="003B1957"/>
    <w:rsid w:val="003C42A7"/>
    <w:rsid w:val="003C6547"/>
    <w:rsid w:val="003C6DDB"/>
    <w:rsid w:val="003E0095"/>
    <w:rsid w:val="003E02B5"/>
    <w:rsid w:val="003E3549"/>
    <w:rsid w:val="003F09EB"/>
    <w:rsid w:val="003F39CD"/>
    <w:rsid w:val="004006E5"/>
    <w:rsid w:val="004056F5"/>
    <w:rsid w:val="0040633D"/>
    <w:rsid w:val="004076B4"/>
    <w:rsid w:val="0041562E"/>
    <w:rsid w:val="00415A4E"/>
    <w:rsid w:val="00425004"/>
    <w:rsid w:val="00427E51"/>
    <w:rsid w:val="00427FDD"/>
    <w:rsid w:val="0043122E"/>
    <w:rsid w:val="00431946"/>
    <w:rsid w:val="00435310"/>
    <w:rsid w:val="00437283"/>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E3CD1"/>
    <w:rsid w:val="004E4C5F"/>
    <w:rsid w:val="004E5723"/>
    <w:rsid w:val="004E63CF"/>
    <w:rsid w:val="005033B4"/>
    <w:rsid w:val="00503DF4"/>
    <w:rsid w:val="00514669"/>
    <w:rsid w:val="00517ECD"/>
    <w:rsid w:val="0052543C"/>
    <w:rsid w:val="005265D0"/>
    <w:rsid w:val="00530A08"/>
    <w:rsid w:val="00532652"/>
    <w:rsid w:val="00535E00"/>
    <w:rsid w:val="005432A2"/>
    <w:rsid w:val="0054525E"/>
    <w:rsid w:val="00552B87"/>
    <w:rsid w:val="005545A0"/>
    <w:rsid w:val="00565B41"/>
    <w:rsid w:val="00571D60"/>
    <w:rsid w:val="005765F4"/>
    <w:rsid w:val="00586D06"/>
    <w:rsid w:val="00587E4D"/>
    <w:rsid w:val="005940A6"/>
    <w:rsid w:val="005A5B9B"/>
    <w:rsid w:val="005A6235"/>
    <w:rsid w:val="005B345F"/>
    <w:rsid w:val="005B4ECC"/>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D69"/>
    <w:rsid w:val="00642CAE"/>
    <w:rsid w:val="006450F4"/>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D65C9"/>
    <w:rsid w:val="006E145F"/>
    <w:rsid w:val="006E39F8"/>
    <w:rsid w:val="006E72E4"/>
    <w:rsid w:val="006F33B7"/>
    <w:rsid w:val="006F663A"/>
    <w:rsid w:val="006F792A"/>
    <w:rsid w:val="00703164"/>
    <w:rsid w:val="0071745A"/>
    <w:rsid w:val="00717944"/>
    <w:rsid w:val="00720209"/>
    <w:rsid w:val="00727D7C"/>
    <w:rsid w:val="007306F7"/>
    <w:rsid w:val="007313A8"/>
    <w:rsid w:val="00733A56"/>
    <w:rsid w:val="00734B8B"/>
    <w:rsid w:val="00736A15"/>
    <w:rsid w:val="007427D0"/>
    <w:rsid w:val="0075371B"/>
    <w:rsid w:val="00753D76"/>
    <w:rsid w:val="007557F0"/>
    <w:rsid w:val="00757490"/>
    <w:rsid w:val="00760FDC"/>
    <w:rsid w:val="00761D0B"/>
    <w:rsid w:val="00766D2D"/>
    <w:rsid w:val="00772AE8"/>
    <w:rsid w:val="007766D1"/>
    <w:rsid w:val="00783177"/>
    <w:rsid w:val="00793F82"/>
    <w:rsid w:val="007A02A6"/>
    <w:rsid w:val="007A13DA"/>
    <w:rsid w:val="007B1D57"/>
    <w:rsid w:val="007B5A5B"/>
    <w:rsid w:val="007C3498"/>
    <w:rsid w:val="007C599E"/>
    <w:rsid w:val="007C72D7"/>
    <w:rsid w:val="007D0BFA"/>
    <w:rsid w:val="007D36EE"/>
    <w:rsid w:val="007D6E7B"/>
    <w:rsid w:val="007D765C"/>
    <w:rsid w:val="007D76CC"/>
    <w:rsid w:val="007E0536"/>
    <w:rsid w:val="007E091C"/>
    <w:rsid w:val="007E510A"/>
    <w:rsid w:val="007F16F2"/>
    <w:rsid w:val="007F4FD3"/>
    <w:rsid w:val="00803486"/>
    <w:rsid w:val="00815747"/>
    <w:rsid w:val="00815A80"/>
    <w:rsid w:val="008165FC"/>
    <w:rsid w:val="008308EA"/>
    <w:rsid w:val="0083253D"/>
    <w:rsid w:val="00841149"/>
    <w:rsid w:val="00846A35"/>
    <w:rsid w:val="008512CF"/>
    <w:rsid w:val="0086253C"/>
    <w:rsid w:val="00863409"/>
    <w:rsid w:val="00864643"/>
    <w:rsid w:val="00865E65"/>
    <w:rsid w:val="008716DC"/>
    <w:rsid w:val="008777DF"/>
    <w:rsid w:val="00891A21"/>
    <w:rsid w:val="00894919"/>
    <w:rsid w:val="008A0645"/>
    <w:rsid w:val="008A3AA2"/>
    <w:rsid w:val="008B7BD6"/>
    <w:rsid w:val="008C3AAE"/>
    <w:rsid w:val="008D3868"/>
    <w:rsid w:val="008D50DF"/>
    <w:rsid w:val="008D6D5E"/>
    <w:rsid w:val="008F4400"/>
    <w:rsid w:val="008F74E4"/>
    <w:rsid w:val="009037FA"/>
    <w:rsid w:val="00903FF6"/>
    <w:rsid w:val="0090463C"/>
    <w:rsid w:val="0091667D"/>
    <w:rsid w:val="00924253"/>
    <w:rsid w:val="00931950"/>
    <w:rsid w:val="00934AF6"/>
    <w:rsid w:val="00942791"/>
    <w:rsid w:val="00944E76"/>
    <w:rsid w:val="009501A5"/>
    <w:rsid w:val="00950231"/>
    <w:rsid w:val="0096271A"/>
    <w:rsid w:val="00964B54"/>
    <w:rsid w:val="00967B0A"/>
    <w:rsid w:val="00971A83"/>
    <w:rsid w:val="00975E10"/>
    <w:rsid w:val="00976423"/>
    <w:rsid w:val="00980703"/>
    <w:rsid w:val="0098472C"/>
    <w:rsid w:val="009931DE"/>
    <w:rsid w:val="009B3674"/>
    <w:rsid w:val="009C2434"/>
    <w:rsid w:val="009D5E45"/>
    <w:rsid w:val="009E4D7E"/>
    <w:rsid w:val="009F302E"/>
    <w:rsid w:val="00A00A4F"/>
    <w:rsid w:val="00A00E64"/>
    <w:rsid w:val="00A1163F"/>
    <w:rsid w:val="00A125EE"/>
    <w:rsid w:val="00A15DD2"/>
    <w:rsid w:val="00A2221F"/>
    <w:rsid w:val="00A269D9"/>
    <w:rsid w:val="00A31822"/>
    <w:rsid w:val="00A32E21"/>
    <w:rsid w:val="00A34A9C"/>
    <w:rsid w:val="00A35BF4"/>
    <w:rsid w:val="00A37E5F"/>
    <w:rsid w:val="00A506E0"/>
    <w:rsid w:val="00A5326F"/>
    <w:rsid w:val="00A543F8"/>
    <w:rsid w:val="00A54DCB"/>
    <w:rsid w:val="00A56225"/>
    <w:rsid w:val="00A603B5"/>
    <w:rsid w:val="00A6275C"/>
    <w:rsid w:val="00A62FD8"/>
    <w:rsid w:val="00A65D43"/>
    <w:rsid w:val="00A67937"/>
    <w:rsid w:val="00A7454F"/>
    <w:rsid w:val="00A74A34"/>
    <w:rsid w:val="00A76A99"/>
    <w:rsid w:val="00A831CE"/>
    <w:rsid w:val="00A85AEE"/>
    <w:rsid w:val="00AA0DAD"/>
    <w:rsid w:val="00AA1093"/>
    <w:rsid w:val="00AA1BF1"/>
    <w:rsid w:val="00AB145C"/>
    <w:rsid w:val="00AC05CC"/>
    <w:rsid w:val="00AC2A2B"/>
    <w:rsid w:val="00AC4408"/>
    <w:rsid w:val="00AC4DBF"/>
    <w:rsid w:val="00AC5F49"/>
    <w:rsid w:val="00AD03EB"/>
    <w:rsid w:val="00AD1335"/>
    <w:rsid w:val="00AD24A5"/>
    <w:rsid w:val="00B04284"/>
    <w:rsid w:val="00B105FC"/>
    <w:rsid w:val="00B23BC7"/>
    <w:rsid w:val="00B26967"/>
    <w:rsid w:val="00B32419"/>
    <w:rsid w:val="00B32935"/>
    <w:rsid w:val="00B3407B"/>
    <w:rsid w:val="00B50034"/>
    <w:rsid w:val="00B545C0"/>
    <w:rsid w:val="00B54A79"/>
    <w:rsid w:val="00B554D2"/>
    <w:rsid w:val="00B55BAE"/>
    <w:rsid w:val="00B56E62"/>
    <w:rsid w:val="00B61391"/>
    <w:rsid w:val="00B6573D"/>
    <w:rsid w:val="00B704DF"/>
    <w:rsid w:val="00B74108"/>
    <w:rsid w:val="00B758E1"/>
    <w:rsid w:val="00B8390A"/>
    <w:rsid w:val="00B84232"/>
    <w:rsid w:val="00B94C69"/>
    <w:rsid w:val="00B96443"/>
    <w:rsid w:val="00B96526"/>
    <w:rsid w:val="00BA07B6"/>
    <w:rsid w:val="00BA087F"/>
    <w:rsid w:val="00BA7FB2"/>
    <w:rsid w:val="00BB1110"/>
    <w:rsid w:val="00BB1D7B"/>
    <w:rsid w:val="00BB2BA0"/>
    <w:rsid w:val="00BB69EC"/>
    <w:rsid w:val="00BD2A85"/>
    <w:rsid w:val="00BE0115"/>
    <w:rsid w:val="00BE43C4"/>
    <w:rsid w:val="00BE5DCA"/>
    <w:rsid w:val="00BF2355"/>
    <w:rsid w:val="00BF4844"/>
    <w:rsid w:val="00BF6E25"/>
    <w:rsid w:val="00C02612"/>
    <w:rsid w:val="00C10D21"/>
    <w:rsid w:val="00C10E19"/>
    <w:rsid w:val="00C15168"/>
    <w:rsid w:val="00C16490"/>
    <w:rsid w:val="00C2276D"/>
    <w:rsid w:val="00C2635C"/>
    <w:rsid w:val="00C3378E"/>
    <w:rsid w:val="00C34703"/>
    <w:rsid w:val="00C34D2F"/>
    <w:rsid w:val="00C35446"/>
    <w:rsid w:val="00C365B1"/>
    <w:rsid w:val="00C37E61"/>
    <w:rsid w:val="00C468C6"/>
    <w:rsid w:val="00C505D2"/>
    <w:rsid w:val="00C50603"/>
    <w:rsid w:val="00C50A7C"/>
    <w:rsid w:val="00C50BED"/>
    <w:rsid w:val="00C52429"/>
    <w:rsid w:val="00C553D1"/>
    <w:rsid w:val="00C57198"/>
    <w:rsid w:val="00C63C66"/>
    <w:rsid w:val="00C65209"/>
    <w:rsid w:val="00C67B10"/>
    <w:rsid w:val="00C82057"/>
    <w:rsid w:val="00C82733"/>
    <w:rsid w:val="00C90BB3"/>
    <w:rsid w:val="00C90D16"/>
    <w:rsid w:val="00C926B4"/>
    <w:rsid w:val="00C93F42"/>
    <w:rsid w:val="00CA434A"/>
    <w:rsid w:val="00CA4FF9"/>
    <w:rsid w:val="00CB01AB"/>
    <w:rsid w:val="00CB1DD8"/>
    <w:rsid w:val="00CC1564"/>
    <w:rsid w:val="00CC4850"/>
    <w:rsid w:val="00CD1788"/>
    <w:rsid w:val="00CE1B94"/>
    <w:rsid w:val="00CE259E"/>
    <w:rsid w:val="00CE799C"/>
    <w:rsid w:val="00CE7E8A"/>
    <w:rsid w:val="00CF0669"/>
    <w:rsid w:val="00CF1CC8"/>
    <w:rsid w:val="00CF3506"/>
    <w:rsid w:val="00CF6E71"/>
    <w:rsid w:val="00CF7F6A"/>
    <w:rsid w:val="00D01D3D"/>
    <w:rsid w:val="00D02927"/>
    <w:rsid w:val="00D06C36"/>
    <w:rsid w:val="00D06CA5"/>
    <w:rsid w:val="00D07DA1"/>
    <w:rsid w:val="00D106C4"/>
    <w:rsid w:val="00D14569"/>
    <w:rsid w:val="00D23CFD"/>
    <w:rsid w:val="00D2598A"/>
    <w:rsid w:val="00D27C8B"/>
    <w:rsid w:val="00D30661"/>
    <w:rsid w:val="00D326CA"/>
    <w:rsid w:val="00D35B24"/>
    <w:rsid w:val="00D53891"/>
    <w:rsid w:val="00D6013B"/>
    <w:rsid w:val="00D62E59"/>
    <w:rsid w:val="00D64305"/>
    <w:rsid w:val="00D6463A"/>
    <w:rsid w:val="00D6579D"/>
    <w:rsid w:val="00D95F12"/>
    <w:rsid w:val="00DA1C6F"/>
    <w:rsid w:val="00DB2170"/>
    <w:rsid w:val="00DB410B"/>
    <w:rsid w:val="00DB7C1F"/>
    <w:rsid w:val="00DC61F8"/>
    <w:rsid w:val="00DD117B"/>
    <w:rsid w:val="00DD2B58"/>
    <w:rsid w:val="00DD2F8E"/>
    <w:rsid w:val="00DE00E9"/>
    <w:rsid w:val="00DF6B75"/>
    <w:rsid w:val="00E0229A"/>
    <w:rsid w:val="00E06538"/>
    <w:rsid w:val="00E0796A"/>
    <w:rsid w:val="00E11C2A"/>
    <w:rsid w:val="00E11EAA"/>
    <w:rsid w:val="00E15BEF"/>
    <w:rsid w:val="00E24354"/>
    <w:rsid w:val="00E3077B"/>
    <w:rsid w:val="00E3155B"/>
    <w:rsid w:val="00E35BC5"/>
    <w:rsid w:val="00E4423C"/>
    <w:rsid w:val="00E60422"/>
    <w:rsid w:val="00E6062A"/>
    <w:rsid w:val="00E622BA"/>
    <w:rsid w:val="00E64348"/>
    <w:rsid w:val="00E6793F"/>
    <w:rsid w:val="00E74DFB"/>
    <w:rsid w:val="00E84554"/>
    <w:rsid w:val="00E902B2"/>
    <w:rsid w:val="00E939DC"/>
    <w:rsid w:val="00E979C3"/>
    <w:rsid w:val="00EA4CB0"/>
    <w:rsid w:val="00EA682B"/>
    <w:rsid w:val="00EA7E56"/>
    <w:rsid w:val="00EB0258"/>
    <w:rsid w:val="00EB1FDF"/>
    <w:rsid w:val="00EB3600"/>
    <w:rsid w:val="00EC766A"/>
    <w:rsid w:val="00ED165C"/>
    <w:rsid w:val="00EF1E62"/>
    <w:rsid w:val="00EF5F5A"/>
    <w:rsid w:val="00EF6E61"/>
    <w:rsid w:val="00F010A6"/>
    <w:rsid w:val="00F04325"/>
    <w:rsid w:val="00F1445D"/>
    <w:rsid w:val="00F20254"/>
    <w:rsid w:val="00F20E4B"/>
    <w:rsid w:val="00F2211B"/>
    <w:rsid w:val="00F320A8"/>
    <w:rsid w:val="00F33244"/>
    <w:rsid w:val="00F35A2B"/>
    <w:rsid w:val="00F41A8B"/>
    <w:rsid w:val="00F41CC0"/>
    <w:rsid w:val="00F536B9"/>
    <w:rsid w:val="00F54FB2"/>
    <w:rsid w:val="00F554D6"/>
    <w:rsid w:val="00F5597C"/>
    <w:rsid w:val="00F56337"/>
    <w:rsid w:val="00F61CAD"/>
    <w:rsid w:val="00F668D5"/>
    <w:rsid w:val="00F67DFB"/>
    <w:rsid w:val="00F739AD"/>
    <w:rsid w:val="00F74815"/>
    <w:rsid w:val="00F8385B"/>
    <w:rsid w:val="00F83A1D"/>
    <w:rsid w:val="00F870A2"/>
    <w:rsid w:val="00F9155C"/>
    <w:rsid w:val="00F91599"/>
    <w:rsid w:val="00F94069"/>
    <w:rsid w:val="00FA215A"/>
    <w:rsid w:val="00FA7C7A"/>
    <w:rsid w:val="00FB00B8"/>
    <w:rsid w:val="00FB0C80"/>
    <w:rsid w:val="00FB27BC"/>
    <w:rsid w:val="00FB5AC1"/>
    <w:rsid w:val="00FC10AA"/>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052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12793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16" Type="http://schemas.openxmlformats.org/officeDocument/2006/relationships/image" Target="media/image2.emf"/><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in.gov.br/en/web/dou/-/circular-susep-n-662-de-11-de-abril-de-2022-39277208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image" Target="media/image5.emf"/><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2002/l10406compilada.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image" Target="media/image6.emf"/><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36</Pages>
  <Words>16252</Words>
  <Characters>87761</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103806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10</cp:revision>
  <cp:lastPrinted>2024-06-05T12:13:00Z</cp:lastPrinted>
  <dcterms:created xsi:type="dcterms:W3CDTF">2024-07-22T13:24:00Z</dcterms:created>
  <dcterms:modified xsi:type="dcterms:W3CDTF">2024-07-26T13:46:00Z</dcterms:modified>
  <dc:language>pt-BR</dc:language>
</cp:coreProperties>
</file>