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585AD55A"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90568D">
        <w:rPr>
          <w:rFonts w:asciiTheme="majorHAnsi" w:hAnsiTheme="majorHAnsi" w:cstheme="majorHAnsi"/>
          <w:b/>
          <w:bCs/>
          <w:sz w:val="22"/>
          <w:szCs w:val="22"/>
        </w:rPr>
        <w:t>17</w:t>
      </w:r>
      <w:r w:rsidR="00B56F50">
        <w:rPr>
          <w:rFonts w:asciiTheme="majorHAnsi" w:hAnsiTheme="majorHAnsi" w:cstheme="majorHAnsi"/>
          <w:b/>
          <w:bCs/>
          <w:sz w:val="22"/>
          <w:szCs w:val="22"/>
        </w:rPr>
        <w:t>2</w:t>
      </w:r>
      <w:r w:rsidR="006E145F" w:rsidRPr="001F1E78">
        <w:rPr>
          <w:rFonts w:asciiTheme="majorHAnsi" w:hAnsiTheme="majorHAnsi" w:cstheme="majorHAnsi"/>
          <w:b/>
          <w:bCs/>
          <w:sz w:val="22"/>
          <w:szCs w:val="22"/>
        </w:rPr>
        <w:t>/202</w:t>
      </w:r>
      <w:r w:rsidR="00B04284" w:rsidRPr="001F1E78">
        <w:rPr>
          <w:rFonts w:asciiTheme="majorHAnsi" w:hAnsiTheme="majorHAnsi" w:cstheme="majorHAnsi"/>
          <w:b/>
          <w:bCs/>
          <w:sz w:val="22"/>
          <w:szCs w:val="22"/>
        </w:rPr>
        <w:t>4</w:t>
      </w:r>
    </w:p>
    <w:p w14:paraId="78BCD23A" w14:textId="69A1EAB0"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B56F50">
        <w:rPr>
          <w:rFonts w:asciiTheme="majorHAnsi" w:hAnsiTheme="majorHAnsi" w:cstheme="majorHAnsi"/>
          <w:b/>
          <w:sz w:val="22"/>
          <w:szCs w:val="22"/>
        </w:rPr>
        <w:t>16806</w:t>
      </w:r>
      <w:r w:rsidR="004B1824" w:rsidRPr="004B1824">
        <w:rPr>
          <w:rFonts w:asciiTheme="majorHAnsi" w:hAnsiTheme="majorHAnsi" w:cstheme="majorHAnsi"/>
          <w:b/>
          <w:sz w:val="22"/>
          <w:szCs w:val="22"/>
        </w:rPr>
        <w:t>/2024</w:t>
      </w:r>
    </w:p>
    <w:p w14:paraId="7843D7ED" w14:textId="77777777" w:rsidR="00BE43C4" w:rsidRDefault="00BE43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0D9C16AB" w:rsidR="00D35B24" w:rsidRPr="001F1E78"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sidR="007557F0">
        <w:rPr>
          <w:rFonts w:asciiTheme="majorHAnsi" w:hAnsiTheme="majorHAnsi" w:cstheme="majorHAnsi"/>
          <w:b/>
          <w:bCs/>
          <w:sz w:val="22"/>
          <w:szCs w:val="22"/>
        </w:rPr>
        <w:t>A</w:t>
      </w:r>
      <w:r w:rsidR="000E4735" w:rsidRPr="000E4735">
        <w:rPr>
          <w:rFonts w:asciiTheme="majorHAnsi" w:hAnsiTheme="majorHAnsi" w:cstheme="majorHAnsi"/>
          <w:b/>
          <w:bCs/>
          <w:sz w:val="22"/>
          <w:szCs w:val="22"/>
        </w:rPr>
        <w:t xml:space="preserve"> </w:t>
      </w:r>
      <w:r w:rsidR="0090568D" w:rsidRPr="0090568D">
        <w:rPr>
          <w:rFonts w:asciiTheme="majorHAnsi" w:hAnsiTheme="majorHAnsi" w:cstheme="majorHAnsi"/>
          <w:b/>
          <w:bCs/>
          <w:sz w:val="22"/>
          <w:szCs w:val="22"/>
        </w:rPr>
        <w:t xml:space="preserve">CONTRATAÇÃO DE EMPRESA ESPECIALIZADA PARA PRESTAÇÃO DE SERVIÇOS DE VIGILÂNCIA E SEGURANÇA </w:t>
      </w:r>
      <w:r w:rsidR="00B56F50" w:rsidRPr="00B56F50">
        <w:rPr>
          <w:rFonts w:asciiTheme="majorHAnsi" w:hAnsiTheme="majorHAnsi" w:cstheme="majorHAnsi"/>
          <w:b/>
          <w:bCs/>
          <w:sz w:val="22"/>
          <w:szCs w:val="22"/>
        </w:rPr>
        <w:t>NO ALBERGUE MUNICIPAL</w:t>
      </w:r>
      <w:r w:rsidR="00D844DE">
        <w:rPr>
          <w:rFonts w:asciiTheme="majorHAnsi" w:hAnsiTheme="majorHAnsi" w:cstheme="majorHAnsi"/>
          <w:b/>
          <w:bCs/>
          <w:sz w:val="22"/>
          <w:szCs w:val="22"/>
        </w:rPr>
        <w:t>.</w:t>
      </w:r>
      <w:r w:rsidR="002878BD">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670C2BA8"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EA6A7A" w:rsidRPr="00EA6A7A">
        <w:rPr>
          <w:rFonts w:asciiTheme="majorHAnsi" w:hAnsiTheme="majorHAnsi" w:cstheme="majorHAnsi"/>
          <w:b/>
          <w:bCs/>
          <w:sz w:val="22"/>
          <w:szCs w:val="22"/>
        </w:rPr>
        <w:t>VICE-PREFEITO MUNICIPAL NO EXERCÍCIO DO CARGO DE PREFEITO MUNICIPAL</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 xml:space="preserve">MENOR PREÇO </w:t>
      </w:r>
      <w:r w:rsidR="009037FA">
        <w:rPr>
          <w:rFonts w:asciiTheme="majorHAnsi" w:hAnsiTheme="majorHAnsi" w:cstheme="majorHAnsi"/>
          <w:b/>
          <w:bCs/>
          <w:sz w:val="22"/>
          <w:szCs w:val="22"/>
        </w:rPr>
        <w:t>GLOBAL</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023309D5"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A81DB8">
        <w:rPr>
          <w:rFonts w:asciiTheme="majorHAnsi" w:hAnsiTheme="majorHAnsi" w:cstheme="majorHAnsi"/>
          <w:b/>
          <w:bCs/>
          <w:sz w:val="22"/>
          <w:szCs w:val="22"/>
        </w:rPr>
        <w:t>14</w:t>
      </w:r>
      <w:r w:rsidR="007A02A6" w:rsidRPr="001F1E78">
        <w:rPr>
          <w:rFonts w:asciiTheme="majorHAnsi" w:hAnsiTheme="majorHAnsi" w:cstheme="majorHAnsi"/>
          <w:b/>
          <w:bCs/>
          <w:sz w:val="22"/>
          <w:szCs w:val="22"/>
        </w:rPr>
        <w:t>/</w:t>
      </w:r>
      <w:r w:rsidR="00EA6A7A">
        <w:rPr>
          <w:rFonts w:asciiTheme="majorHAnsi" w:hAnsiTheme="majorHAnsi" w:cstheme="majorHAnsi"/>
          <w:b/>
          <w:bCs/>
          <w:sz w:val="22"/>
          <w:szCs w:val="22"/>
        </w:rPr>
        <w:t>11</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A81DB8">
        <w:rPr>
          <w:rFonts w:asciiTheme="majorHAnsi" w:hAnsiTheme="majorHAnsi" w:cstheme="majorHAnsi"/>
          <w:b/>
          <w:bCs/>
          <w:sz w:val="22"/>
          <w:szCs w:val="22"/>
        </w:rPr>
        <w:t>10</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1C48859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A81DB8">
        <w:rPr>
          <w:rFonts w:asciiTheme="majorHAnsi" w:hAnsiTheme="majorHAnsi" w:cstheme="majorHAnsi"/>
          <w:b/>
          <w:bCs/>
          <w:sz w:val="22"/>
          <w:szCs w:val="22"/>
        </w:rPr>
        <w:t>14</w:t>
      </w:r>
      <w:r w:rsidR="00B8390A" w:rsidRPr="001F1E78">
        <w:rPr>
          <w:rFonts w:asciiTheme="majorHAnsi" w:hAnsiTheme="majorHAnsi" w:cstheme="majorHAnsi"/>
          <w:b/>
          <w:bCs/>
          <w:sz w:val="22"/>
          <w:szCs w:val="22"/>
        </w:rPr>
        <w:t>/</w:t>
      </w:r>
      <w:r w:rsidR="00EA6A7A">
        <w:rPr>
          <w:rFonts w:asciiTheme="majorHAnsi" w:hAnsiTheme="majorHAnsi" w:cstheme="majorHAnsi"/>
          <w:b/>
          <w:bCs/>
          <w:sz w:val="22"/>
          <w:szCs w:val="22"/>
        </w:rPr>
        <w:t>11</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A81DB8">
        <w:rPr>
          <w:rFonts w:asciiTheme="majorHAnsi" w:hAnsiTheme="majorHAnsi" w:cstheme="majorHAnsi"/>
          <w:b/>
          <w:bCs/>
          <w:sz w:val="22"/>
          <w:szCs w:val="22"/>
        </w:rPr>
        <w:t>10</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3ACC6070"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UNIDADE ORÇAMENTÁRIA:</w:t>
      </w:r>
      <w:r w:rsidR="00ED165C">
        <w:rPr>
          <w:rFonts w:asciiTheme="majorHAnsi" w:hAnsiTheme="majorHAnsi" w:cstheme="majorHAnsi"/>
          <w:b/>
          <w:bCs/>
          <w:sz w:val="22"/>
          <w:szCs w:val="22"/>
        </w:rPr>
        <w:t xml:space="preserve"> </w:t>
      </w:r>
      <w:r w:rsidR="005A6B3C" w:rsidRPr="005A6B3C">
        <w:rPr>
          <w:rFonts w:asciiTheme="majorHAnsi" w:hAnsiTheme="majorHAnsi" w:cstheme="majorHAnsi"/>
          <w:b/>
          <w:bCs/>
          <w:sz w:val="22"/>
          <w:szCs w:val="22"/>
        </w:rPr>
        <w:t xml:space="preserve">SECRETARIA MUNICIPAL </w:t>
      </w:r>
      <w:r w:rsidR="00E25BAB">
        <w:rPr>
          <w:rFonts w:asciiTheme="majorHAnsi" w:hAnsiTheme="majorHAnsi" w:cstheme="majorHAnsi"/>
          <w:b/>
          <w:bCs/>
          <w:sz w:val="22"/>
          <w:szCs w:val="22"/>
        </w:rPr>
        <w:t>D</w:t>
      </w:r>
      <w:r w:rsidR="00B56F50">
        <w:rPr>
          <w:rFonts w:asciiTheme="majorHAnsi" w:hAnsiTheme="majorHAnsi" w:cstheme="majorHAnsi"/>
          <w:b/>
          <w:bCs/>
          <w:sz w:val="22"/>
          <w:szCs w:val="22"/>
        </w:rPr>
        <w:t>E DESENVOLVIMENTO SOCIAL</w:t>
      </w:r>
      <w:r w:rsidR="005A6B3C" w:rsidRPr="00C50BED">
        <w:rPr>
          <w:rFonts w:asciiTheme="majorHAnsi" w:hAnsiTheme="majorHAnsi" w:cstheme="majorHAnsi"/>
          <w:b/>
          <w:bCs/>
          <w:sz w:val="22"/>
          <w:szCs w:val="22"/>
        </w:rPr>
        <w:t>;</w:t>
      </w:r>
    </w:p>
    <w:p w14:paraId="1BA25AB2" w14:textId="62A9718A"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PROJETO/ATIVIDADE: </w:t>
      </w:r>
      <w:r w:rsidR="00B56F50">
        <w:rPr>
          <w:rFonts w:asciiTheme="majorHAnsi" w:hAnsiTheme="majorHAnsi" w:cstheme="majorHAnsi"/>
          <w:b/>
          <w:bCs/>
          <w:sz w:val="22"/>
          <w:szCs w:val="22"/>
        </w:rPr>
        <w:t>2547</w:t>
      </w:r>
      <w:r w:rsidR="000E4735">
        <w:rPr>
          <w:rFonts w:asciiTheme="majorHAnsi" w:hAnsiTheme="majorHAnsi" w:cstheme="majorHAnsi"/>
          <w:b/>
          <w:bCs/>
          <w:sz w:val="22"/>
          <w:szCs w:val="22"/>
        </w:rPr>
        <w:t>;</w:t>
      </w:r>
    </w:p>
    <w:p w14:paraId="3E7E1B95" w14:textId="4638D05B"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ELEMENTO: </w:t>
      </w:r>
      <w:r w:rsidR="00ED165C" w:rsidRPr="00C50BED">
        <w:rPr>
          <w:rFonts w:asciiTheme="majorHAnsi" w:hAnsiTheme="majorHAnsi" w:cstheme="majorHAnsi"/>
          <w:b/>
          <w:bCs/>
          <w:sz w:val="22"/>
          <w:szCs w:val="22"/>
        </w:rPr>
        <w:t>3.</w:t>
      </w:r>
      <w:r w:rsidR="000E4735">
        <w:rPr>
          <w:rFonts w:asciiTheme="majorHAnsi" w:hAnsiTheme="majorHAnsi" w:cstheme="majorHAnsi"/>
          <w:b/>
          <w:bCs/>
          <w:sz w:val="22"/>
          <w:szCs w:val="22"/>
        </w:rPr>
        <w:t>3</w:t>
      </w:r>
      <w:r w:rsidR="00ED165C" w:rsidRPr="00C50BED">
        <w:rPr>
          <w:rFonts w:asciiTheme="majorHAnsi" w:hAnsiTheme="majorHAnsi" w:cstheme="majorHAnsi"/>
          <w:b/>
          <w:bCs/>
          <w:sz w:val="22"/>
          <w:szCs w:val="22"/>
        </w:rPr>
        <w:t>.</w:t>
      </w:r>
      <w:r w:rsidR="000E4735">
        <w:rPr>
          <w:rFonts w:asciiTheme="majorHAnsi" w:hAnsiTheme="majorHAnsi" w:cstheme="majorHAnsi"/>
          <w:b/>
          <w:bCs/>
          <w:sz w:val="22"/>
          <w:szCs w:val="22"/>
        </w:rPr>
        <w:t>3.</w:t>
      </w:r>
      <w:r w:rsidR="00ED165C" w:rsidRPr="00C50BED">
        <w:rPr>
          <w:rFonts w:asciiTheme="majorHAnsi" w:hAnsiTheme="majorHAnsi" w:cstheme="majorHAnsi"/>
          <w:b/>
          <w:bCs/>
          <w:sz w:val="22"/>
          <w:szCs w:val="22"/>
        </w:rPr>
        <w:t>90</w:t>
      </w:r>
      <w:r w:rsidR="000E4735">
        <w:rPr>
          <w:rFonts w:asciiTheme="majorHAnsi" w:hAnsiTheme="majorHAnsi" w:cstheme="majorHAnsi"/>
          <w:b/>
          <w:bCs/>
          <w:sz w:val="22"/>
          <w:szCs w:val="22"/>
        </w:rPr>
        <w:t>39</w:t>
      </w:r>
      <w:r w:rsidRPr="00C50BED">
        <w:rPr>
          <w:rFonts w:asciiTheme="majorHAnsi" w:hAnsiTheme="majorHAnsi" w:cstheme="majorHAnsi"/>
          <w:b/>
          <w:bCs/>
          <w:sz w:val="22"/>
          <w:szCs w:val="22"/>
        </w:rPr>
        <w:t>;</w:t>
      </w:r>
    </w:p>
    <w:p w14:paraId="06F4F075" w14:textId="186463BF"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SUBELEMENTO: </w:t>
      </w:r>
      <w:r w:rsidR="000E4735" w:rsidRPr="00C50BED">
        <w:rPr>
          <w:rFonts w:asciiTheme="majorHAnsi" w:hAnsiTheme="majorHAnsi" w:cstheme="majorHAnsi"/>
          <w:b/>
          <w:bCs/>
          <w:sz w:val="22"/>
          <w:szCs w:val="22"/>
        </w:rPr>
        <w:t>3.</w:t>
      </w:r>
      <w:r w:rsidR="000E4735">
        <w:rPr>
          <w:rFonts w:asciiTheme="majorHAnsi" w:hAnsiTheme="majorHAnsi" w:cstheme="majorHAnsi"/>
          <w:b/>
          <w:bCs/>
          <w:sz w:val="22"/>
          <w:szCs w:val="22"/>
        </w:rPr>
        <w:t>3</w:t>
      </w:r>
      <w:r w:rsidR="000E4735" w:rsidRPr="00C50BED">
        <w:rPr>
          <w:rFonts w:asciiTheme="majorHAnsi" w:hAnsiTheme="majorHAnsi" w:cstheme="majorHAnsi"/>
          <w:b/>
          <w:bCs/>
          <w:sz w:val="22"/>
          <w:szCs w:val="22"/>
        </w:rPr>
        <w:t>.</w:t>
      </w:r>
      <w:r w:rsidR="000E4735">
        <w:rPr>
          <w:rFonts w:asciiTheme="majorHAnsi" w:hAnsiTheme="majorHAnsi" w:cstheme="majorHAnsi"/>
          <w:b/>
          <w:bCs/>
          <w:sz w:val="22"/>
          <w:szCs w:val="22"/>
        </w:rPr>
        <w:t>3.</w:t>
      </w:r>
      <w:r w:rsidR="000E4735" w:rsidRPr="00C50BED">
        <w:rPr>
          <w:rFonts w:asciiTheme="majorHAnsi" w:hAnsiTheme="majorHAnsi" w:cstheme="majorHAnsi"/>
          <w:b/>
          <w:bCs/>
          <w:sz w:val="22"/>
          <w:szCs w:val="22"/>
        </w:rPr>
        <w:t>90</w:t>
      </w:r>
      <w:r w:rsidR="000E4735">
        <w:rPr>
          <w:rFonts w:asciiTheme="majorHAnsi" w:hAnsiTheme="majorHAnsi" w:cstheme="majorHAnsi"/>
          <w:b/>
          <w:bCs/>
          <w:sz w:val="22"/>
          <w:szCs w:val="22"/>
        </w:rPr>
        <w:t>397</w:t>
      </w:r>
      <w:r w:rsidR="00EA6A7A">
        <w:rPr>
          <w:rFonts w:asciiTheme="majorHAnsi" w:hAnsiTheme="majorHAnsi" w:cstheme="majorHAnsi"/>
          <w:b/>
          <w:bCs/>
          <w:sz w:val="22"/>
          <w:szCs w:val="22"/>
        </w:rPr>
        <w:t>7</w:t>
      </w:r>
      <w:r w:rsidRPr="00C50BED">
        <w:rPr>
          <w:rFonts w:asciiTheme="majorHAnsi" w:hAnsiTheme="majorHAnsi" w:cstheme="majorHAnsi"/>
          <w:b/>
          <w:bCs/>
          <w:sz w:val="22"/>
          <w:szCs w:val="22"/>
        </w:rPr>
        <w:t>;</w:t>
      </w:r>
    </w:p>
    <w:p w14:paraId="7DB97D5C" w14:textId="34C5B63A"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CÓDIGO REDUZIDO: </w:t>
      </w:r>
      <w:r w:rsidR="00B56F50">
        <w:rPr>
          <w:rFonts w:asciiTheme="majorHAnsi" w:hAnsiTheme="majorHAnsi" w:cstheme="majorHAnsi"/>
          <w:b/>
          <w:bCs/>
          <w:sz w:val="22"/>
          <w:szCs w:val="22"/>
        </w:rPr>
        <w:t>202021</w:t>
      </w:r>
      <w:r w:rsidRPr="00C50BED">
        <w:rPr>
          <w:rFonts w:asciiTheme="majorHAnsi" w:hAnsiTheme="majorHAnsi" w:cstheme="majorHAnsi"/>
          <w:b/>
          <w:bCs/>
          <w:sz w:val="22"/>
          <w:szCs w:val="22"/>
        </w:rPr>
        <w:t>;</w:t>
      </w:r>
    </w:p>
    <w:p w14:paraId="6072141A" w14:textId="7F5664F0" w:rsidR="007D765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RECURSO:</w:t>
      </w:r>
      <w:r w:rsidR="00D844DE">
        <w:rPr>
          <w:rFonts w:asciiTheme="majorHAnsi" w:hAnsiTheme="majorHAnsi" w:cstheme="majorHAnsi"/>
          <w:b/>
          <w:bCs/>
          <w:sz w:val="22"/>
          <w:szCs w:val="22"/>
        </w:rPr>
        <w:t xml:space="preserve"> </w:t>
      </w:r>
      <w:r w:rsidR="00B56F50">
        <w:rPr>
          <w:rFonts w:asciiTheme="majorHAnsi" w:hAnsiTheme="majorHAnsi" w:cstheme="majorHAnsi"/>
          <w:b/>
          <w:bCs/>
          <w:sz w:val="22"/>
          <w:szCs w:val="22"/>
        </w:rPr>
        <w:t>FMAS</w:t>
      </w:r>
    </w:p>
    <w:p w14:paraId="6837DE49" w14:textId="77777777" w:rsid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64DC9D26" w14:textId="77777777" w:rsidR="00F55335" w:rsidRPr="001F1E78" w:rsidRDefault="00F55335"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00719905" w:rsidR="00CF0669" w:rsidRDefault="00415A4E" w:rsidP="00EB36EA">
      <w:pPr>
        <w:ind w:firstLine="709"/>
        <w:jc w:val="both"/>
        <w:rPr>
          <w:rFonts w:asciiTheme="minorHAnsi" w:hAnsiTheme="minorHAnsi" w:cstheme="minorHAnsi"/>
          <w:sz w:val="22"/>
          <w:szCs w:val="22"/>
        </w:rPr>
      </w:pPr>
      <w:r w:rsidRPr="001F1E78">
        <w:rPr>
          <w:rFonts w:asciiTheme="majorHAnsi" w:hAnsiTheme="majorHAnsi" w:cstheme="majorHAnsi"/>
          <w:b/>
          <w:bCs/>
          <w:sz w:val="22"/>
          <w:szCs w:val="22"/>
        </w:rPr>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Pr="001F1E78">
        <w:rPr>
          <w:rFonts w:asciiTheme="majorHAnsi" w:hAnsiTheme="majorHAnsi" w:cstheme="majorHAnsi"/>
          <w:sz w:val="22"/>
          <w:szCs w:val="22"/>
        </w:rPr>
        <w:t xml:space="preserve"> </w:t>
      </w:r>
      <w:r w:rsidR="0090568D" w:rsidRPr="0090568D">
        <w:rPr>
          <w:rFonts w:asciiTheme="majorHAnsi" w:hAnsiTheme="majorHAnsi" w:cstheme="majorHAnsi"/>
          <w:b/>
          <w:bCs/>
          <w:sz w:val="22"/>
          <w:szCs w:val="22"/>
        </w:rPr>
        <w:t xml:space="preserve">CONTRATAÇÃO DE EMPRESA ESPECIALIZADA PARA PRESTAÇÃO DE SERVIÇOS DE VIGILÂNCIA E SEGURANÇA DESARMADA </w:t>
      </w:r>
      <w:r w:rsidR="00B56F50" w:rsidRPr="00B56F50">
        <w:rPr>
          <w:rFonts w:asciiTheme="majorHAnsi" w:hAnsiTheme="majorHAnsi" w:cstheme="majorHAnsi"/>
          <w:b/>
          <w:bCs/>
          <w:sz w:val="22"/>
          <w:szCs w:val="22"/>
        </w:rPr>
        <w:t>NO ALBERGUE MUNICIPAL</w:t>
      </w:r>
      <w:r w:rsidR="000E4735">
        <w:rPr>
          <w:rFonts w:asciiTheme="majorHAnsi" w:hAnsiTheme="majorHAnsi" w:cstheme="majorHAnsi"/>
          <w:sz w:val="22"/>
          <w:szCs w:val="22"/>
        </w:rPr>
        <w:t xml:space="preserve">. </w:t>
      </w:r>
      <w:r w:rsidR="000E4735" w:rsidRPr="000F2550">
        <w:rPr>
          <w:rFonts w:asciiTheme="minorHAnsi" w:hAnsiTheme="minorHAnsi" w:cs="Verdana"/>
          <w:sz w:val="22"/>
          <w:szCs w:val="22"/>
        </w:rPr>
        <w:t xml:space="preserve">O serviço somente será realizado através de ordem de execução emitida pela </w:t>
      </w:r>
      <w:r w:rsidR="000E4735" w:rsidRPr="00A05095">
        <w:rPr>
          <w:rFonts w:asciiTheme="minorHAnsi" w:hAnsiTheme="minorHAnsi" w:cs="Arial"/>
          <w:bCs/>
          <w:sz w:val="22"/>
          <w:szCs w:val="22"/>
        </w:rPr>
        <w:t xml:space="preserve">Secretaria Municipal </w:t>
      </w:r>
      <w:r w:rsidR="00B56F50">
        <w:rPr>
          <w:rFonts w:asciiTheme="minorHAnsi" w:hAnsiTheme="minorHAnsi" w:cs="Arial"/>
          <w:bCs/>
          <w:sz w:val="22"/>
          <w:szCs w:val="22"/>
        </w:rPr>
        <w:t>De Desenvolvimento Social</w:t>
      </w:r>
      <w:r w:rsidR="000E4735">
        <w:rPr>
          <w:rFonts w:asciiTheme="minorHAnsi" w:hAnsiTheme="minorHAnsi" w:cs="Verdana"/>
          <w:sz w:val="22"/>
          <w:szCs w:val="22"/>
        </w:rPr>
        <w:t>, de forma expressa</w:t>
      </w:r>
      <w:r w:rsidR="000E4735" w:rsidRPr="007B76B9">
        <w:rPr>
          <w:rFonts w:asciiTheme="minorHAnsi" w:hAnsiTheme="minorHAnsi" w:cstheme="minorHAnsi"/>
          <w:sz w:val="22"/>
          <w:szCs w:val="22"/>
        </w:rPr>
        <w:t>, conforme quadro abaixo e Anexo I – Termo de Referência:</w:t>
      </w:r>
    </w:p>
    <w:p w14:paraId="43527D5A" w14:textId="77777777" w:rsidR="00BB47D3" w:rsidRPr="00C2276D" w:rsidRDefault="00BB47D3" w:rsidP="00EB36EA">
      <w:pPr>
        <w:ind w:firstLine="709"/>
        <w:jc w:val="both"/>
        <w:rPr>
          <w:rFonts w:asciiTheme="minorHAnsi" w:hAnsiTheme="minorHAnsi" w:cstheme="minorHAnsi"/>
          <w:sz w:val="22"/>
          <w:szCs w:val="22"/>
        </w:rPr>
      </w:pPr>
    </w:p>
    <w:tbl>
      <w:tblPr>
        <w:tblW w:w="906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608"/>
        <w:gridCol w:w="850"/>
        <w:gridCol w:w="709"/>
        <w:gridCol w:w="1417"/>
      </w:tblGrid>
      <w:tr w:rsidR="00427E51" w:rsidRPr="00F55335" w14:paraId="0F1FD8F8" w14:textId="0570EAA3" w:rsidTr="00295FCF">
        <w:tc>
          <w:tcPr>
            <w:tcW w:w="482" w:type="dxa"/>
            <w:shd w:val="clear" w:color="auto" w:fill="C0C0C0"/>
          </w:tcPr>
          <w:p w14:paraId="7BC6DFE5" w14:textId="77777777" w:rsidR="00427E51" w:rsidRPr="00F55335" w:rsidRDefault="00427E51" w:rsidP="00BD6A7F">
            <w:pPr>
              <w:jc w:val="center"/>
              <w:rPr>
                <w:rFonts w:asciiTheme="majorHAnsi" w:hAnsiTheme="majorHAnsi" w:cstheme="majorHAnsi"/>
                <w:sz w:val="20"/>
                <w:szCs w:val="20"/>
              </w:rPr>
            </w:pPr>
            <w:r w:rsidRPr="00F55335">
              <w:rPr>
                <w:rFonts w:asciiTheme="majorHAnsi" w:hAnsiTheme="majorHAnsi" w:cstheme="majorHAnsi"/>
                <w:b/>
                <w:sz w:val="20"/>
                <w:szCs w:val="20"/>
              </w:rPr>
              <w:t>Item</w:t>
            </w:r>
          </w:p>
        </w:tc>
        <w:tc>
          <w:tcPr>
            <w:tcW w:w="5608" w:type="dxa"/>
            <w:shd w:val="clear" w:color="auto" w:fill="C0C0C0"/>
          </w:tcPr>
          <w:p w14:paraId="1788542C" w14:textId="77777777" w:rsidR="00427E51" w:rsidRPr="00F55335" w:rsidRDefault="00427E51" w:rsidP="00BD6A7F">
            <w:pPr>
              <w:jc w:val="center"/>
              <w:rPr>
                <w:rFonts w:asciiTheme="majorHAnsi" w:hAnsiTheme="majorHAnsi" w:cstheme="majorHAnsi"/>
                <w:sz w:val="20"/>
                <w:szCs w:val="20"/>
              </w:rPr>
            </w:pPr>
            <w:r w:rsidRPr="00F55335">
              <w:rPr>
                <w:rFonts w:asciiTheme="majorHAnsi" w:hAnsiTheme="majorHAnsi" w:cstheme="majorHAnsi"/>
                <w:b/>
                <w:sz w:val="20"/>
                <w:szCs w:val="20"/>
              </w:rPr>
              <w:t>Descrição</w:t>
            </w:r>
          </w:p>
        </w:tc>
        <w:tc>
          <w:tcPr>
            <w:tcW w:w="850" w:type="dxa"/>
            <w:shd w:val="clear" w:color="auto" w:fill="C0C0C0"/>
          </w:tcPr>
          <w:p w14:paraId="6411D8C0" w14:textId="77777777" w:rsidR="00427E51" w:rsidRPr="00F55335" w:rsidRDefault="00427E51" w:rsidP="00BD6A7F">
            <w:pPr>
              <w:jc w:val="center"/>
              <w:rPr>
                <w:rFonts w:asciiTheme="majorHAnsi" w:hAnsiTheme="majorHAnsi" w:cstheme="majorHAnsi"/>
                <w:sz w:val="20"/>
                <w:szCs w:val="20"/>
              </w:rPr>
            </w:pPr>
            <w:r w:rsidRPr="00F55335">
              <w:rPr>
                <w:rFonts w:asciiTheme="majorHAnsi" w:hAnsiTheme="majorHAnsi" w:cstheme="majorHAnsi"/>
                <w:b/>
                <w:sz w:val="20"/>
                <w:szCs w:val="20"/>
              </w:rPr>
              <w:t>Un</w:t>
            </w:r>
          </w:p>
        </w:tc>
        <w:tc>
          <w:tcPr>
            <w:tcW w:w="709" w:type="dxa"/>
            <w:shd w:val="clear" w:color="auto" w:fill="C0C0C0"/>
          </w:tcPr>
          <w:p w14:paraId="1BB52381" w14:textId="0B460EB3" w:rsidR="00427E51" w:rsidRPr="00F55335" w:rsidRDefault="00427E51" w:rsidP="00BD6A7F">
            <w:pPr>
              <w:jc w:val="center"/>
              <w:rPr>
                <w:rFonts w:asciiTheme="majorHAnsi" w:hAnsiTheme="majorHAnsi" w:cstheme="majorHAnsi"/>
                <w:sz w:val="20"/>
                <w:szCs w:val="20"/>
              </w:rPr>
            </w:pPr>
            <w:proofErr w:type="spellStart"/>
            <w:r w:rsidRPr="00F55335">
              <w:rPr>
                <w:rFonts w:asciiTheme="majorHAnsi" w:hAnsiTheme="majorHAnsi" w:cstheme="majorHAnsi"/>
                <w:b/>
                <w:sz w:val="20"/>
                <w:szCs w:val="20"/>
              </w:rPr>
              <w:t>Qtd</w:t>
            </w:r>
            <w:proofErr w:type="spellEnd"/>
            <w:r w:rsidRPr="00F55335">
              <w:rPr>
                <w:rFonts w:asciiTheme="majorHAnsi" w:hAnsiTheme="majorHAnsi" w:cstheme="majorHAnsi"/>
                <w:b/>
                <w:sz w:val="20"/>
                <w:szCs w:val="20"/>
              </w:rPr>
              <w:t xml:space="preserve">. </w:t>
            </w:r>
          </w:p>
        </w:tc>
        <w:tc>
          <w:tcPr>
            <w:tcW w:w="1417" w:type="dxa"/>
            <w:shd w:val="clear" w:color="auto" w:fill="C0C0C0"/>
          </w:tcPr>
          <w:p w14:paraId="57E6161A" w14:textId="379F8EDC" w:rsidR="00427E51" w:rsidRPr="00F55335" w:rsidRDefault="00427E51" w:rsidP="00BD6A7F">
            <w:pPr>
              <w:jc w:val="center"/>
              <w:rPr>
                <w:rFonts w:asciiTheme="majorHAnsi" w:hAnsiTheme="majorHAnsi" w:cstheme="majorHAnsi"/>
                <w:b/>
                <w:sz w:val="20"/>
                <w:szCs w:val="20"/>
              </w:rPr>
            </w:pPr>
            <w:r w:rsidRPr="00F55335">
              <w:rPr>
                <w:rFonts w:asciiTheme="majorHAnsi" w:hAnsiTheme="majorHAnsi" w:cstheme="majorHAnsi"/>
                <w:b/>
                <w:sz w:val="20"/>
                <w:szCs w:val="20"/>
              </w:rPr>
              <w:t xml:space="preserve">Val Ref. </w:t>
            </w:r>
          </w:p>
        </w:tc>
      </w:tr>
      <w:tr w:rsidR="00F55335" w:rsidRPr="00F55335" w14:paraId="0B091E4C" w14:textId="30EAC7B3" w:rsidTr="0057154E">
        <w:tc>
          <w:tcPr>
            <w:tcW w:w="482" w:type="dxa"/>
            <w:tcBorders>
              <w:top w:val="single" w:sz="2" w:space="0" w:color="000000"/>
              <w:left w:val="single" w:sz="2" w:space="0" w:color="000000"/>
              <w:bottom w:val="single" w:sz="2" w:space="0" w:color="000000"/>
              <w:right w:val="single" w:sz="2" w:space="0" w:color="000000"/>
            </w:tcBorders>
          </w:tcPr>
          <w:p w14:paraId="53D3520C" w14:textId="1FE297D8" w:rsidR="00F55335" w:rsidRPr="00F55335" w:rsidRDefault="00F55335" w:rsidP="00F55335">
            <w:pPr>
              <w:jc w:val="center"/>
              <w:rPr>
                <w:rFonts w:asciiTheme="majorHAnsi" w:hAnsiTheme="majorHAnsi" w:cstheme="majorHAnsi"/>
                <w:sz w:val="20"/>
                <w:szCs w:val="20"/>
              </w:rPr>
            </w:pPr>
            <w:r w:rsidRPr="00F55335">
              <w:rPr>
                <w:rFonts w:asciiTheme="majorHAnsi" w:hAnsiTheme="majorHAnsi" w:cstheme="majorHAnsi"/>
                <w:sz w:val="20"/>
                <w:szCs w:val="20"/>
              </w:rPr>
              <w:t>1</w:t>
            </w:r>
          </w:p>
        </w:tc>
        <w:tc>
          <w:tcPr>
            <w:tcW w:w="5608" w:type="dxa"/>
            <w:tcBorders>
              <w:top w:val="single" w:sz="2" w:space="0" w:color="000000"/>
              <w:left w:val="single" w:sz="2" w:space="0" w:color="000000"/>
              <w:bottom w:val="single" w:sz="2" w:space="0" w:color="000000"/>
              <w:right w:val="single" w:sz="2" w:space="0" w:color="000000"/>
            </w:tcBorders>
          </w:tcPr>
          <w:p w14:paraId="6CFF79C9" w14:textId="52E8006D" w:rsidR="00F55335" w:rsidRPr="00F55335" w:rsidRDefault="00F55335" w:rsidP="00F55335">
            <w:pPr>
              <w:jc w:val="both"/>
              <w:rPr>
                <w:rFonts w:asciiTheme="majorHAnsi" w:hAnsiTheme="majorHAnsi" w:cstheme="majorHAnsi"/>
                <w:sz w:val="20"/>
                <w:szCs w:val="20"/>
              </w:rPr>
            </w:pPr>
            <w:r w:rsidRPr="00F55335">
              <w:rPr>
                <w:rFonts w:asciiTheme="majorHAnsi" w:hAnsiTheme="majorHAnsi" w:cstheme="majorHAnsi"/>
                <w:sz w:val="20"/>
                <w:szCs w:val="20"/>
              </w:rPr>
              <w:t xml:space="preserve">53212 - CONTRATACAO DE EMPRESA PARA SERVICO DE VIGILANCIA E SEGURANCA DESARMADA </w:t>
            </w:r>
          </w:p>
        </w:tc>
        <w:tc>
          <w:tcPr>
            <w:tcW w:w="850" w:type="dxa"/>
            <w:tcBorders>
              <w:top w:val="single" w:sz="2" w:space="0" w:color="000000"/>
              <w:left w:val="single" w:sz="2" w:space="0" w:color="000000"/>
              <w:bottom w:val="single" w:sz="2" w:space="0" w:color="000000"/>
              <w:right w:val="single" w:sz="2" w:space="0" w:color="000000"/>
            </w:tcBorders>
          </w:tcPr>
          <w:p w14:paraId="1FF015A6" w14:textId="29652FF6" w:rsidR="00F55335" w:rsidRPr="00F55335" w:rsidRDefault="00F55335" w:rsidP="00F55335">
            <w:pPr>
              <w:jc w:val="center"/>
              <w:rPr>
                <w:rFonts w:asciiTheme="majorHAnsi" w:hAnsiTheme="majorHAnsi" w:cstheme="majorHAnsi"/>
                <w:sz w:val="20"/>
                <w:szCs w:val="20"/>
              </w:rPr>
            </w:pPr>
            <w:r w:rsidRPr="00F55335">
              <w:rPr>
                <w:rFonts w:asciiTheme="majorHAnsi" w:hAnsiTheme="majorHAnsi" w:cstheme="majorHAnsi"/>
                <w:sz w:val="20"/>
                <w:szCs w:val="20"/>
              </w:rPr>
              <w:t>MES</w:t>
            </w:r>
          </w:p>
        </w:tc>
        <w:tc>
          <w:tcPr>
            <w:tcW w:w="709" w:type="dxa"/>
            <w:tcBorders>
              <w:top w:val="single" w:sz="2" w:space="0" w:color="000000"/>
              <w:left w:val="single" w:sz="2" w:space="0" w:color="000000"/>
              <w:bottom w:val="single" w:sz="2" w:space="0" w:color="000000"/>
              <w:right w:val="single" w:sz="2" w:space="0" w:color="000000"/>
            </w:tcBorders>
          </w:tcPr>
          <w:p w14:paraId="587B3E12" w14:textId="2E513BED" w:rsidR="00F55335" w:rsidRPr="00F55335" w:rsidRDefault="00F55335" w:rsidP="00F55335">
            <w:pPr>
              <w:jc w:val="right"/>
              <w:rPr>
                <w:rFonts w:asciiTheme="majorHAnsi" w:hAnsiTheme="majorHAnsi" w:cstheme="majorHAnsi"/>
                <w:sz w:val="20"/>
                <w:szCs w:val="20"/>
              </w:rPr>
            </w:pPr>
            <w:r w:rsidRPr="00F55335">
              <w:rPr>
                <w:rFonts w:asciiTheme="majorHAnsi" w:hAnsiTheme="majorHAnsi" w:cstheme="majorHAnsi"/>
                <w:sz w:val="20"/>
                <w:szCs w:val="20"/>
              </w:rPr>
              <w:t>3</w:t>
            </w:r>
          </w:p>
        </w:tc>
        <w:tc>
          <w:tcPr>
            <w:tcW w:w="1417" w:type="dxa"/>
            <w:tcBorders>
              <w:top w:val="single" w:sz="2" w:space="0" w:color="000000"/>
              <w:left w:val="single" w:sz="2" w:space="0" w:color="000000"/>
              <w:bottom w:val="single" w:sz="2" w:space="0" w:color="000000"/>
              <w:right w:val="single" w:sz="2" w:space="0" w:color="000000"/>
            </w:tcBorders>
          </w:tcPr>
          <w:p w14:paraId="39FBF937" w14:textId="48AA4777" w:rsidR="00F55335" w:rsidRPr="00F55335" w:rsidRDefault="00F55335" w:rsidP="00F55335">
            <w:pPr>
              <w:jc w:val="right"/>
              <w:rPr>
                <w:rFonts w:asciiTheme="majorHAnsi" w:hAnsiTheme="majorHAnsi" w:cstheme="majorHAnsi"/>
                <w:sz w:val="20"/>
                <w:szCs w:val="20"/>
              </w:rPr>
            </w:pPr>
            <w:r w:rsidRPr="00F55335">
              <w:rPr>
                <w:rFonts w:asciiTheme="majorHAnsi" w:hAnsiTheme="majorHAnsi" w:cstheme="majorHAnsi"/>
                <w:sz w:val="20"/>
                <w:szCs w:val="20"/>
              </w:rPr>
              <w:t>R$ 20.996,59</w:t>
            </w:r>
          </w:p>
        </w:tc>
      </w:tr>
    </w:tbl>
    <w:p w14:paraId="2FCF74D7" w14:textId="77777777" w:rsidR="001A1B35" w:rsidRDefault="00415A4E">
      <w:pPr>
        <w:jc w:val="both"/>
        <w:rPr>
          <w:rFonts w:asciiTheme="majorHAnsi" w:hAnsiTheme="majorHAnsi" w:cstheme="majorHAnsi"/>
          <w:b/>
          <w:sz w:val="22"/>
          <w:szCs w:val="22"/>
        </w:rPr>
      </w:pPr>
      <w:r w:rsidRPr="001F1E78">
        <w:rPr>
          <w:rFonts w:asciiTheme="majorHAnsi" w:hAnsiTheme="majorHAnsi" w:cstheme="majorHAnsi"/>
          <w:b/>
          <w:sz w:val="22"/>
          <w:szCs w:val="22"/>
        </w:rPr>
        <w:tab/>
      </w:r>
    </w:p>
    <w:p w14:paraId="3C4A6EC2" w14:textId="190C8592" w:rsidR="00C2276D" w:rsidRPr="00EB36EA" w:rsidRDefault="00C2276D" w:rsidP="00C227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inorHAnsi" w:hAnsiTheme="minorHAnsi" w:cstheme="minorHAnsi"/>
          <w:b/>
          <w:sz w:val="22"/>
          <w:szCs w:val="22"/>
        </w:rPr>
        <w:tab/>
      </w:r>
      <w:r w:rsidRPr="00EB36EA">
        <w:rPr>
          <w:rFonts w:asciiTheme="majorHAnsi" w:hAnsiTheme="majorHAnsi" w:cstheme="majorHAnsi"/>
          <w:b/>
          <w:sz w:val="22"/>
          <w:szCs w:val="22"/>
        </w:rPr>
        <w:t>2.2.</w:t>
      </w:r>
      <w:r w:rsidRPr="00EB36EA">
        <w:rPr>
          <w:rFonts w:asciiTheme="majorHAnsi" w:hAnsiTheme="majorHAnsi" w:cstheme="majorHAnsi"/>
          <w:sz w:val="22"/>
          <w:szCs w:val="22"/>
        </w:rPr>
        <w:t xml:space="preserve"> </w:t>
      </w:r>
      <w:r w:rsidRPr="00EB36EA">
        <w:rPr>
          <w:rFonts w:asciiTheme="majorHAnsi" w:hAnsiTheme="majorHAnsi" w:cstheme="majorHAnsi"/>
          <w:sz w:val="22"/>
          <w:szCs w:val="22"/>
          <w:lang w:val="pt-PT"/>
        </w:rPr>
        <w:t>A Contratada deverá dimensionar sua equipe de execução, respeitando o horário de trabalho e as especificações dos serviços, de modo a garantir a qualidade dos serviços prestados, em conformidade com o Previsto no Anexo I – Termo de Referência. Todo o material e equipamentos (exceto os EPI’s-  Equipamentos de Proteção Individual) utilizados serão fornecidos pela contratante.</w:t>
      </w:r>
    </w:p>
    <w:p w14:paraId="0E87CE3D" w14:textId="77777777" w:rsidR="00C2276D" w:rsidRPr="00EB36EA" w:rsidRDefault="00C2276D" w:rsidP="00C227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EB36EA">
        <w:rPr>
          <w:rFonts w:asciiTheme="majorHAnsi" w:hAnsiTheme="majorHAnsi" w:cstheme="majorHAnsi"/>
          <w:sz w:val="22"/>
          <w:szCs w:val="22"/>
        </w:rPr>
        <w:tab/>
      </w:r>
      <w:r w:rsidRPr="00EB36EA">
        <w:rPr>
          <w:rFonts w:asciiTheme="majorHAnsi" w:hAnsiTheme="majorHAnsi" w:cstheme="majorHAnsi"/>
          <w:b/>
          <w:bCs/>
          <w:sz w:val="22"/>
          <w:szCs w:val="22"/>
        </w:rPr>
        <w:t xml:space="preserve">2.3. </w:t>
      </w:r>
      <w:r w:rsidRPr="00EB36EA">
        <w:rPr>
          <w:rFonts w:asciiTheme="majorHAnsi" w:hAnsiTheme="majorHAnsi" w:cstheme="majorHAnsi"/>
          <w:bCs/>
          <w:sz w:val="22"/>
          <w:szCs w:val="22"/>
        </w:rPr>
        <w:t>Somente poderão participar do certame empresas que tenham ramo de atividade compatível com o objeto licitado, devidamente comprovados conforme o CNAE – Classificação Nacional de Atividades Econômicas.</w:t>
      </w:r>
    </w:p>
    <w:p w14:paraId="4DF04A18" w14:textId="77777777" w:rsidR="00467069" w:rsidRDefault="00467069" w:rsidP="00D2598A">
      <w:pPr>
        <w:jc w:val="both"/>
        <w:rPr>
          <w:rFonts w:asciiTheme="majorHAnsi" w:hAnsiTheme="majorHAnsi" w:cstheme="majorHAnsi"/>
          <w:b/>
          <w:bCs/>
          <w:sz w:val="22"/>
          <w:szCs w:val="22"/>
        </w:rPr>
      </w:pPr>
    </w:p>
    <w:p w14:paraId="44CE814F" w14:textId="77777777" w:rsidR="00EA6A7A" w:rsidRDefault="00EA6A7A" w:rsidP="00D2598A">
      <w:pPr>
        <w:jc w:val="both"/>
        <w:rPr>
          <w:rFonts w:asciiTheme="majorHAnsi" w:hAnsiTheme="majorHAnsi" w:cstheme="majorHAnsi"/>
          <w:b/>
          <w:bCs/>
          <w:sz w:val="22"/>
          <w:szCs w:val="22"/>
        </w:rPr>
      </w:pPr>
    </w:p>
    <w:p w14:paraId="608F676F" w14:textId="77777777" w:rsidR="00BB47D3" w:rsidRDefault="00BB47D3" w:rsidP="00D2598A">
      <w:pPr>
        <w:jc w:val="both"/>
        <w:rPr>
          <w:rFonts w:asciiTheme="majorHAnsi" w:hAnsiTheme="majorHAnsi" w:cstheme="majorHAnsi"/>
          <w:b/>
          <w:bCs/>
          <w:sz w:val="22"/>
          <w:szCs w:val="22"/>
        </w:rPr>
      </w:pPr>
    </w:p>
    <w:p w14:paraId="5E83600A" w14:textId="77777777" w:rsidR="00BB47D3" w:rsidRDefault="00BB47D3" w:rsidP="00D2598A">
      <w:pPr>
        <w:jc w:val="both"/>
        <w:rPr>
          <w:rFonts w:asciiTheme="majorHAnsi" w:hAnsiTheme="majorHAnsi" w:cstheme="majorHAnsi"/>
          <w:b/>
          <w:bCs/>
          <w:sz w:val="22"/>
          <w:szCs w:val="22"/>
        </w:rPr>
      </w:pPr>
    </w:p>
    <w:p w14:paraId="66158BA8" w14:textId="77777777" w:rsidR="00BB47D3" w:rsidRPr="001F1E78" w:rsidRDefault="00BB47D3" w:rsidP="00D2598A">
      <w:pPr>
        <w:jc w:val="both"/>
        <w:rPr>
          <w:rFonts w:asciiTheme="majorHAnsi" w:hAnsiTheme="majorHAnsi" w:cstheme="majorHAnsi"/>
          <w:b/>
          <w:bCs/>
          <w:sz w:val="22"/>
          <w:szCs w:val="22"/>
        </w:rPr>
      </w:pPr>
    </w:p>
    <w:p w14:paraId="42FA83C7" w14:textId="548415B7" w:rsidR="00D2598A" w:rsidRPr="001F1E78" w:rsidRDefault="00D2598A" w:rsidP="00D2598A">
      <w:pPr>
        <w:jc w:val="both"/>
        <w:rPr>
          <w:rFonts w:asciiTheme="majorHAnsi" w:hAnsiTheme="majorHAnsi" w:cstheme="majorHAnsi"/>
          <w:sz w:val="22"/>
          <w:szCs w:val="22"/>
        </w:rPr>
      </w:pPr>
      <w:r w:rsidRPr="001F1E78">
        <w:rPr>
          <w:rFonts w:asciiTheme="majorHAnsi" w:hAnsiTheme="majorHAnsi" w:cstheme="majorHAnsi"/>
          <w:b/>
          <w:bCs/>
          <w:sz w:val="22"/>
          <w:szCs w:val="22"/>
        </w:rPr>
        <w:t>3. DOS RECURSOS DA TECNOLOGIA DA INFORMAÇÃO E DOS PROCEDIMENTOS:</w:t>
      </w:r>
    </w:p>
    <w:p w14:paraId="1F9E36D9" w14:textId="77777777" w:rsidR="00D2598A" w:rsidRPr="001F1E78" w:rsidRDefault="00D2598A" w:rsidP="00D2598A">
      <w:pPr>
        <w:tabs>
          <w:tab w:val="left" w:pos="1134"/>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3.1.</w:t>
      </w:r>
      <w:r w:rsidRPr="001F1E78">
        <w:rPr>
          <w:rFonts w:asciiTheme="majorHAnsi" w:hAnsiTheme="majorHAnsi" w:cstheme="majorHAnsi"/>
          <w:b/>
          <w:bCs/>
          <w:sz w:val="22"/>
          <w:szCs w:val="22"/>
        </w:rPr>
        <w:tab/>
        <w:t>Dos Recursos da Tecnologia da Informação:</w:t>
      </w:r>
    </w:p>
    <w:p w14:paraId="1FED31A0" w14:textId="41438E4A" w:rsidR="00C2276D" w:rsidRPr="001F1E78" w:rsidRDefault="00D2598A" w:rsidP="00EA6A7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3.1.1.</w:t>
      </w:r>
      <w:r w:rsidRPr="001F1E78">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34F47324" w14:textId="5D7C71C1" w:rsidR="000E4735" w:rsidRPr="001F1E78" w:rsidRDefault="00D2598A" w:rsidP="00D844DE">
      <w:pPr>
        <w:tabs>
          <w:tab w:val="left" w:pos="1276"/>
        </w:tabs>
        <w:ind w:firstLine="708"/>
        <w:jc w:val="both"/>
        <w:rPr>
          <w:rFonts w:asciiTheme="majorHAnsi" w:hAnsiTheme="majorHAnsi" w:cstheme="majorHAnsi"/>
          <w:sz w:val="22"/>
          <w:szCs w:val="22"/>
        </w:rPr>
      </w:pPr>
      <w:r w:rsidRPr="0037534B">
        <w:rPr>
          <w:rFonts w:asciiTheme="majorHAnsi" w:hAnsiTheme="majorHAnsi" w:cstheme="majorHAnsi"/>
          <w:b/>
          <w:bCs/>
          <w:sz w:val="22"/>
          <w:szCs w:val="22"/>
        </w:rPr>
        <w:t>3.1.2.</w:t>
      </w:r>
      <w:r w:rsidRPr="0037534B">
        <w:rPr>
          <w:rFonts w:asciiTheme="majorHAnsi" w:hAnsiTheme="majorHAnsi" w:cstheme="majorHAnsi"/>
          <w:sz w:val="22"/>
          <w:szCs w:val="22"/>
        </w:rPr>
        <w:tab/>
      </w:r>
      <w:r w:rsidR="00552B87" w:rsidRPr="0037534B">
        <w:rPr>
          <w:rFonts w:asciiTheme="majorHAnsi" w:hAnsiTheme="majorHAnsi" w:cstheme="majorHAnsi"/>
          <w:sz w:val="22"/>
          <w:szCs w:val="22"/>
        </w:rPr>
        <w:t>A realização do procedimento estará a cargo do Pregoeiro</w:t>
      </w:r>
      <w:r w:rsidR="00552B87">
        <w:rPr>
          <w:rFonts w:asciiTheme="majorHAnsi" w:hAnsiTheme="majorHAnsi" w:cstheme="majorHAnsi"/>
          <w:sz w:val="22"/>
          <w:szCs w:val="22"/>
        </w:rPr>
        <w:t xml:space="preserve"> </w:t>
      </w:r>
      <w:r w:rsidR="00552B87" w:rsidRPr="0037534B">
        <w:rPr>
          <w:rFonts w:asciiTheme="majorHAnsi" w:hAnsiTheme="majorHAnsi" w:cstheme="majorHAnsi"/>
          <w:sz w:val="22"/>
          <w:szCs w:val="22"/>
        </w:rPr>
        <w:t>e da Equipe de Apoio, designados pela Portaria nº 85/2024, e da Administradora do Pregão Eletrônico, empresa contratada para, através da rede mundial de computadores, prover o sistema de compras eletrônicas.</w:t>
      </w:r>
    </w:p>
    <w:p w14:paraId="4EE9021C" w14:textId="77777777"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w:t>
      </w:r>
      <w:r w:rsidRPr="001F1E78">
        <w:rPr>
          <w:rFonts w:asciiTheme="majorHAnsi" w:hAnsiTheme="majorHAnsi" w:cstheme="majorHAnsi"/>
          <w:sz w:val="22"/>
          <w:szCs w:val="22"/>
        </w:rPr>
        <w:tab/>
        <w:t xml:space="preserve">O fornecedor deverá fazer o seu cadastramento junto ao </w:t>
      </w:r>
      <w:r w:rsidRPr="001F1E78">
        <w:rPr>
          <w:rFonts w:asciiTheme="majorHAnsi" w:hAnsiTheme="majorHAnsi" w:cstheme="majorHAnsi"/>
          <w:b/>
          <w:bCs/>
          <w:sz w:val="22"/>
          <w:szCs w:val="22"/>
          <w:u w:val="single"/>
        </w:rPr>
        <w:t>Portal de Compras Públicas</w:t>
      </w:r>
      <w:r w:rsidRPr="001F1E78">
        <w:rPr>
          <w:rFonts w:asciiTheme="majorHAnsi" w:hAnsiTheme="majorHAnsi" w:cstheme="majorHAnsi"/>
          <w:sz w:val="22"/>
          <w:szCs w:val="22"/>
        </w:rPr>
        <w:t xml:space="preserve"> através do portal de compras municipais, acessando o seguinte endereço: </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rPr>
        <w:t xml:space="preserve"> </w:t>
      </w:r>
      <w:r w:rsidRPr="001F1E78">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520C0796" w14:textId="30086400" w:rsidR="00846A35" w:rsidRPr="001F1E78" w:rsidRDefault="00D2598A" w:rsidP="00F54FB2">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3.1.3.1.</w:t>
      </w:r>
      <w:r w:rsidRPr="001F1E78">
        <w:rPr>
          <w:rFonts w:asciiTheme="majorHAnsi" w:hAnsiTheme="majorHAnsi" w:cstheme="majorHAnsi"/>
          <w:b/>
          <w:bCs/>
          <w:sz w:val="22"/>
          <w:szCs w:val="22"/>
        </w:rPr>
        <w:tab/>
      </w:r>
      <w:r w:rsidRPr="001F1E78">
        <w:rPr>
          <w:rFonts w:asciiTheme="majorHAnsi" w:hAnsiTheme="majorHAnsi" w:cstheme="majorHAnsi"/>
          <w:sz w:val="22"/>
          <w:szCs w:val="22"/>
        </w:rPr>
        <w:t>O credenciamento dar-se-á pela atribuição de chave de identificação e de senha, pessoal e intransferível, para acesso ao sistema eletrônico.</w:t>
      </w:r>
    </w:p>
    <w:p w14:paraId="2BBCF747" w14:textId="21ADE482" w:rsidR="00D2598A" w:rsidRPr="001F1E78" w:rsidRDefault="00D2598A" w:rsidP="00D2598A">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3.1.3.2.</w:t>
      </w:r>
      <w:r w:rsidRPr="001F1E78">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0B672D65" w14:textId="77777777"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w:t>
      </w:r>
      <w:r w:rsidRPr="001F1E78">
        <w:rPr>
          <w:rFonts w:asciiTheme="majorHAnsi" w:hAnsiTheme="majorHAnsi" w:cstheme="majorHAnsi"/>
          <w:b/>
          <w:bCs/>
          <w:sz w:val="22"/>
          <w:szCs w:val="22"/>
        </w:rPr>
        <w:tab/>
      </w:r>
      <w:r w:rsidRPr="001F1E78">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104543ED" w14:textId="77777777" w:rsidR="00D2598A" w:rsidRPr="001F1E78" w:rsidRDefault="00D2598A" w:rsidP="00D2598A">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3.1.4.1.</w:t>
      </w:r>
      <w:r w:rsidRPr="001F1E78">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4C4B9278" w14:textId="77777777"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3.1.5.</w:t>
      </w:r>
      <w:r w:rsidRPr="001F1E78">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7A61659B" w14:textId="77777777" w:rsidR="00757490" w:rsidRPr="001F1E78" w:rsidRDefault="00757490" w:rsidP="00D2598A">
      <w:pPr>
        <w:ind w:firstLine="708"/>
        <w:jc w:val="both"/>
        <w:rPr>
          <w:rFonts w:asciiTheme="majorHAnsi" w:hAnsiTheme="majorHAnsi" w:cstheme="majorHAnsi"/>
          <w:sz w:val="22"/>
          <w:szCs w:val="22"/>
        </w:rPr>
      </w:pPr>
    </w:p>
    <w:p w14:paraId="2A64879C" w14:textId="77777777" w:rsidR="00D2598A" w:rsidRPr="001F1E78" w:rsidRDefault="00D2598A" w:rsidP="00D2598A">
      <w:pPr>
        <w:tabs>
          <w:tab w:val="left" w:pos="1134"/>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rPr>
        <w:t>3.2.</w:t>
      </w:r>
      <w:r w:rsidRPr="001F1E78">
        <w:rPr>
          <w:rFonts w:asciiTheme="majorHAnsi" w:hAnsiTheme="majorHAnsi" w:cstheme="majorHAnsi"/>
          <w:b/>
          <w:bCs/>
          <w:sz w:val="22"/>
          <w:szCs w:val="22"/>
        </w:rPr>
        <w:tab/>
        <w:t>Dos Procedimentos:</w:t>
      </w:r>
    </w:p>
    <w:p w14:paraId="0C42B6EB" w14:textId="11E1DA14" w:rsidR="00F536B9" w:rsidRPr="001F1E78" w:rsidRDefault="00D2598A" w:rsidP="00CF0669">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w:t>
      </w:r>
      <w:r w:rsidRPr="001F1E78">
        <w:rPr>
          <w:rFonts w:asciiTheme="majorHAnsi" w:hAnsiTheme="majorHAnsi" w:cstheme="majorHAnsi"/>
          <w:sz w:val="22"/>
          <w:szCs w:val="22"/>
        </w:rPr>
        <w:tab/>
        <w:t xml:space="preserve">Os fornecedores deverão inserir os documentos de habilitação exigidos no </w:t>
      </w:r>
      <w:r w:rsidRPr="001F1E78">
        <w:rPr>
          <w:rFonts w:asciiTheme="majorHAnsi" w:hAnsiTheme="majorHAnsi" w:cstheme="majorHAnsi"/>
          <w:b/>
          <w:sz w:val="22"/>
          <w:szCs w:val="22"/>
        </w:rPr>
        <w:t>item 7</w:t>
      </w:r>
      <w:r w:rsidRPr="001F1E78">
        <w:rPr>
          <w:rFonts w:asciiTheme="majorHAnsi" w:hAnsiTheme="majorHAnsi" w:cstheme="majorHAnsi"/>
          <w:sz w:val="22"/>
          <w:szCs w:val="22"/>
        </w:rPr>
        <w:t>. e suas propostas iniciais dentro do sistema até a abertura da Sessão Pública conforme data e horário definidos no preâmbulo deste edital.</w:t>
      </w:r>
    </w:p>
    <w:p w14:paraId="0CEC98E7" w14:textId="678BACBC" w:rsidR="00D2598A" w:rsidRPr="001F1E78" w:rsidRDefault="00D2598A" w:rsidP="00D2598A">
      <w:pPr>
        <w:ind w:firstLine="708"/>
        <w:jc w:val="both"/>
        <w:rPr>
          <w:rFonts w:asciiTheme="majorHAnsi" w:hAnsiTheme="majorHAnsi" w:cstheme="majorHAnsi"/>
          <w:sz w:val="22"/>
          <w:szCs w:val="22"/>
          <w:u w:val="single"/>
        </w:rPr>
      </w:pPr>
      <w:r w:rsidRPr="001F1E78">
        <w:rPr>
          <w:rFonts w:asciiTheme="majorHAnsi" w:hAnsiTheme="majorHAnsi" w:cstheme="majorHAnsi"/>
          <w:b/>
          <w:bCs/>
          <w:sz w:val="22"/>
          <w:szCs w:val="22"/>
        </w:rPr>
        <w:t>3.2.1.1.</w:t>
      </w:r>
      <w:r w:rsidRPr="001F1E78">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sidRPr="001F1E78">
        <w:rPr>
          <w:rFonts w:asciiTheme="majorHAnsi" w:hAnsiTheme="majorHAnsi" w:cstheme="majorHAnsi"/>
          <w:b/>
          <w:sz w:val="22"/>
          <w:szCs w:val="22"/>
        </w:rPr>
        <w:t>Item 2</w:t>
      </w:r>
      <w:r w:rsidRPr="001F1E78">
        <w:rPr>
          <w:rFonts w:asciiTheme="majorHAnsi" w:hAnsiTheme="majorHAnsi" w:cstheme="majorHAnsi"/>
          <w:sz w:val="22"/>
          <w:szCs w:val="22"/>
        </w:rPr>
        <w:t>. deste e</w:t>
      </w:r>
      <w:r w:rsidR="004A4741" w:rsidRPr="001F1E78">
        <w:rPr>
          <w:rFonts w:asciiTheme="majorHAnsi" w:hAnsiTheme="majorHAnsi" w:cstheme="majorHAnsi"/>
          <w:sz w:val="22"/>
          <w:szCs w:val="22"/>
        </w:rPr>
        <w:t>dital</w:t>
      </w:r>
      <w:r w:rsidR="00F54FB2">
        <w:rPr>
          <w:rFonts w:asciiTheme="majorHAnsi" w:hAnsiTheme="majorHAnsi" w:cstheme="majorHAnsi"/>
          <w:sz w:val="22"/>
          <w:szCs w:val="22"/>
        </w:rPr>
        <w:t xml:space="preserve">. </w:t>
      </w:r>
    </w:p>
    <w:p w14:paraId="29DB1BD5" w14:textId="77777777" w:rsidR="00000360" w:rsidRPr="001F1E78" w:rsidRDefault="00000360" w:rsidP="00000360">
      <w:pPr>
        <w:ind w:firstLine="851"/>
        <w:jc w:val="both"/>
        <w:rPr>
          <w:rFonts w:asciiTheme="majorHAnsi" w:hAnsiTheme="majorHAnsi" w:cstheme="majorHAnsi"/>
          <w:b/>
          <w:sz w:val="22"/>
          <w:szCs w:val="22"/>
        </w:rPr>
      </w:pPr>
    </w:p>
    <w:p w14:paraId="55C782D5" w14:textId="51F912E9" w:rsidR="00000360" w:rsidRPr="00565B41" w:rsidRDefault="00DD2F8E" w:rsidP="00EB36EA">
      <w:pPr>
        <w:ind w:firstLine="709"/>
        <w:jc w:val="both"/>
        <w:rPr>
          <w:rFonts w:asciiTheme="majorHAnsi" w:hAnsiTheme="majorHAnsi" w:cstheme="majorHAnsi"/>
          <w:b/>
          <w:sz w:val="22"/>
          <w:szCs w:val="22"/>
        </w:rPr>
      </w:pPr>
      <w:r w:rsidRPr="00565B41">
        <w:rPr>
          <w:rFonts w:asciiTheme="majorHAnsi" w:hAnsiTheme="majorHAnsi" w:cstheme="majorHAnsi"/>
          <w:b/>
          <w:sz w:val="22"/>
          <w:szCs w:val="22"/>
        </w:rPr>
        <w:t>3.2.1.2.</w:t>
      </w:r>
      <w:r w:rsidR="00000360" w:rsidRPr="00565B41">
        <w:rPr>
          <w:rFonts w:asciiTheme="majorHAnsi" w:hAnsiTheme="majorHAnsi" w:cstheme="majorHAnsi"/>
          <w:b/>
          <w:sz w:val="22"/>
          <w:szCs w:val="22"/>
        </w:rPr>
        <w:t xml:space="preserve"> O licitante declarará, em campo próprio do sistema:</w:t>
      </w:r>
    </w:p>
    <w:p w14:paraId="61F31804" w14:textId="38751D83" w:rsidR="00000360" w:rsidRPr="00565B41" w:rsidRDefault="00000360" w:rsidP="0000036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bCs/>
          <w:sz w:val="22"/>
          <w:szCs w:val="22"/>
        </w:rPr>
        <w:tab/>
        <w:t xml:space="preserve">a) </w:t>
      </w:r>
      <w:r w:rsidR="00DD2F8E" w:rsidRPr="00565B41">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323CAB3" w14:textId="2792D0D1" w:rsidR="006E72E4" w:rsidRDefault="00DD2F8E" w:rsidP="00A7454F">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1891A1B8" w14:textId="72A0D7C5" w:rsidR="00DD2F8E" w:rsidRDefault="00DD2F8E" w:rsidP="0000036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0E13B323" w14:textId="65C3D01F" w:rsidR="00EA6A7A" w:rsidRPr="00565B41" w:rsidRDefault="00EA6A7A" w:rsidP="00000360">
      <w:pPr>
        <w:tabs>
          <w:tab w:val="left" w:pos="1418"/>
        </w:tabs>
        <w:ind w:firstLine="709"/>
        <w:jc w:val="both"/>
        <w:rPr>
          <w:rFonts w:asciiTheme="majorHAnsi" w:hAnsiTheme="majorHAnsi" w:cstheme="majorHAnsi"/>
          <w:b/>
          <w:sz w:val="22"/>
          <w:szCs w:val="22"/>
        </w:rPr>
      </w:pPr>
    </w:p>
    <w:p w14:paraId="4B39C8B5" w14:textId="457ABA5E" w:rsidR="00DD2F8E" w:rsidRDefault="00DD2F8E" w:rsidP="00565B4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16B4C756" w14:textId="77777777" w:rsidR="00B32419" w:rsidRPr="00565B41" w:rsidRDefault="00B32419" w:rsidP="00565B41">
      <w:pPr>
        <w:tabs>
          <w:tab w:val="left" w:pos="1418"/>
        </w:tabs>
        <w:ind w:firstLine="709"/>
        <w:jc w:val="both"/>
        <w:rPr>
          <w:rFonts w:asciiTheme="majorHAnsi" w:hAnsiTheme="majorHAnsi" w:cstheme="majorHAnsi"/>
          <w:b/>
          <w:sz w:val="22"/>
          <w:szCs w:val="22"/>
        </w:rPr>
      </w:pPr>
    </w:p>
    <w:p w14:paraId="0F9A48C1" w14:textId="2095EC3F" w:rsidR="00A7454F" w:rsidRDefault="00DD2F8E" w:rsidP="00B32419">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2B3621F3" w14:textId="77777777" w:rsidR="00C2276D" w:rsidRPr="00565B41" w:rsidRDefault="00C2276D" w:rsidP="00B32419">
      <w:pPr>
        <w:tabs>
          <w:tab w:val="left" w:pos="1418"/>
        </w:tabs>
        <w:ind w:firstLine="709"/>
        <w:jc w:val="both"/>
        <w:rPr>
          <w:rFonts w:asciiTheme="majorHAnsi" w:hAnsiTheme="majorHAnsi" w:cstheme="majorHAnsi"/>
          <w:b/>
          <w:sz w:val="22"/>
          <w:szCs w:val="22"/>
        </w:rPr>
      </w:pPr>
    </w:p>
    <w:p w14:paraId="6C2EA5F2" w14:textId="5841FBD5" w:rsidR="00DD2F8E" w:rsidRPr="00565B41" w:rsidRDefault="00DD2F8E" w:rsidP="0000036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565B41">
        <w:rPr>
          <w:rFonts w:asciiTheme="majorHAnsi" w:hAnsiTheme="majorHAnsi" w:cstheme="majorHAnsi"/>
          <w:b/>
          <w:sz w:val="22"/>
          <w:szCs w:val="22"/>
        </w:rPr>
        <w:t>arts</w:t>
      </w:r>
      <w:proofErr w:type="spellEnd"/>
      <w:r w:rsidRPr="00565B41">
        <w:rPr>
          <w:rFonts w:asciiTheme="majorHAnsi" w:hAnsiTheme="majorHAnsi" w:cstheme="majorHAnsi"/>
          <w:b/>
          <w:sz w:val="22"/>
          <w:szCs w:val="22"/>
        </w:rPr>
        <w:t>. 42 a 49, observado o disposto nos §§ 1º ao 3º do art. 4º, da Lei n.º 14.133, de 2021.</w:t>
      </w:r>
    </w:p>
    <w:p w14:paraId="5D01C434" w14:textId="746E8402" w:rsidR="00DD2F8E" w:rsidRPr="00565B41" w:rsidRDefault="00DD2F8E" w:rsidP="00F54FB2">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427FF7C7" w14:textId="5116AB4A" w:rsidR="00DD2F8E" w:rsidRPr="00565B41" w:rsidRDefault="00DD2F8E" w:rsidP="0000036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w:t>
      </w:r>
      <w:r w:rsidRPr="00565B41">
        <w:rPr>
          <w:rFonts w:asciiTheme="majorHAnsi" w:hAnsiTheme="majorHAnsi" w:cstheme="majorHAnsi"/>
          <w:sz w:val="22"/>
          <w:szCs w:val="22"/>
        </w:rPr>
        <w:t xml:space="preserve"> </w:t>
      </w:r>
      <w:r w:rsidRPr="00565B41">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7C0AD95D" w14:textId="77777777" w:rsidR="00D53891" w:rsidRPr="00565B41" w:rsidRDefault="00D53891" w:rsidP="00000360">
      <w:pPr>
        <w:tabs>
          <w:tab w:val="left" w:pos="1418"/>
        </w:tabs>
        <w:ind w:firstLine="709"/>
        <w:jc w:val="both"/>
        <w:rPr>
          <w:rFonts w:asciiTheme="majorHAnsi" w:hAnsiTheme="majorHAnsi" w:cstheme="majorHAnsi"/>
          <w:b/>
          <w:sz w:val="22"/>
          <w:szCs w:val="22"/>
        </w:rPr>
      </w:pPr>
    </w:p>
    <w:p w14:paraId="7B3B8A5C" w14:textId="514088A6" w:rsidR="00D53891" w:rsidRPr="00565B41" w:rsidRDefault="00D53891" w:rsidP="00000360">
      <w:pPr>
        <w:tabs>
          <w:tab w:val="left" w:pos="1418"/>
        </w:tabs>
        <w:ind w:firstLine="709"/>
        <w:jc w:val="both"/>
        <w:rPr>
          <w:rFonts w:asciiTheme="majorHAnsi" w:hAnsiTheme="majorHAnsi" w:cstheme="majorHAnsi"/>
          <w:b/>
          <w:sz w:val="22"/>
          <w:szCs w:val="22"/>
        </w:rPr>
      </w:pPr>
      <w:bookmarkStart w:id="0" w:name="_Hlk156986590"/>
      <w:r w:rsidRPr="00565B41">
        <w:rPr>
          <w:rFonts w:asciiTheme="majorHAnsi" w:hAnsiTheme="majorHAnsi" w:cstheme="majorHAnsi"/>
          <w:b/>
          <w:sz w:val="22"/>
          <w:szCs w:val="22"/>
        </w:rPr>
        <w:t>3.2.1.4.1.</w:t>
      </w:r>
      <w:bookmarkEnd w:id="0"/>
      <w:r w:rsidRPr="00565B41">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74B2EF5" w14:textId="77777777" w:rsidR="00DD2F8E" w:rsidRPr="00565B41" w:rsidRDefault="00DD2F8E" w:rsidP="009E4D7E">
      <w:pPr>
        <w:tabs>
          <w:tab w:val="left" w:pos="1418"/>
        </w:tabs>
        <w:jc w:val="both"/>
        <w:rPr>
          <w:rFonts w:asciiTheme="majorHAnsi" w:hAnsiTheme="majorHAnsi" w:cstheme="majorHAnsi"/>
          <w:b/>
          <w:sz w:val="22"/>
          <w:szCs w:val="22"/>
        </w:rPr>
      </w:pPr>
    </w:p>
    <w:p w14:paraId="53518F26" w14:textId="2146D8FC" w:rsidR="00736A15" w:rsidRPr="001F1E78" w:rsidRDefault="009E4D7E" w:rsidP="001A1B35">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6EE65ECD" w14:textId="76701EDF" w:rsidR="004A4741" w:rsidRPr="001F1E78" w:rsidRDefault="00D2598A" w:rsidP="00D2598A">
      <w:pPr>
        <w:ind w:firstLine="708"/>
        <w:jc w:val="both"/>
        <w:rPr>
          <w:rFonts w:asciiTheme="majorHAnsi" w:hAnsiTheme="majorHAnsi" w:cstheme="majorHAnsi"/>
          <w:sz w:val="22"/>
          <w:szCs w:val="22"/>
        </w:rPr>
      </w:pPr>
      <w:r w:rsidRPr="001F1E78">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6F17C681" w14:textId="77777777" w:rsidR="00D2598A" w:rsidRPr="001F1E78" w:rsidRDefault="00D2598A" w:rsidP="00D2598A">
      <w:pPr>
        <w:tabs>
          <w:tab w:val="left" w:pos="1276"/>
        </w:tabs>
        <w:ind w:firstLine="708"/>
        <w:jc w:val="both"/>
        <w:rPr>
          <w:rFonts w:asciiTheme="majorHAnsi" w:hAnsiTheme="majorHAnsi" w:cstheme="majorHAnsi"/>
          <w:bCs/>
          <w:sz w:val="22"/>
          <w:szCs w:val="22"/>
        </w:rPr>
      </w:pPr>
      <w:r w:rsidRPr="001F1E78">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2FA72115" w14:textId="77777777" w:rsidR="00757490" w:rsidRPr="001F1E78" w:rsidRDefault="00757490" w:rsidP="00D2598A">
      <w:pPr>
        <w:tabs>
          <w:tab w:val="left" w:pos="1276"/>
        </w:tabs>
        <w:ind w:firstLine="708"/>
        <w:jc w:val="both"/>
        <w:rPr>
          <w:rFonts w:asciiTheme="majorHAnsi" w:hAnsiTheme="majorHAnsi" w:cstheme="majorHAnsi"/>
          <w:bCs/>
          <w:sz w:val="22"/>
          <w:szCs w:val="22"/>
        </w:rPr>
      </w:pPr>
    </w:p>
    <w:p w14:paraId="100D8BE4" w14:textId="744FF7CC" w:rsidR="001A1B35" w:rsidRPr="001F1E78" w:rsidRDefault="00D2598A" w:rsidP="006E72E4">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3.2.2.</w:t>
      </w:r>
      <w:r w:rsidRPr="001F1E78">
        <w:rPr>
          <w:rFonts w:asciiTheme="majorHAnsi" w:hAnsiTheme="majorHAnsi" w:cstheme="majorHAnsi"/>
          <w:sz w:val="22"/>
          <w:szCs w:val="22"/>
        </w:rPr>
        <w:tab/>
        <w:t>O Pregoeiro desclassificará, fundamentadamente, as propostas que não estejam em conformidade com às exigências do edital.</w:t>
      </w:r>
    </w:p>
    <w:p w14:paraId="410E6E7A" w14:textId="77777777" w:rsidR="00D2598A" w:rsidRPr="001F1E78" w:rsidRDefault="00D2598A" w:rsidP="00D2598A">
      <w:pPr>
        <w:tabs>
          <w:tab w:val="left" w:pos="1276"/>
        </w:tabs>
        <w:ind w:firstLine="708"/>
        <w:jc w:val="both"/>
        <w:rPr>
          <w:rFonts w:asciiTheme="majorHAnsi" w:hAnsiTheme="majorHAnsi" w:cstheme="majorHAnsi"/>
          <w:color w:val="000000"/>
          <w:sz w:val="22"/>
          <w:szCs w:val="22"/>
        </w:rPr>
      </w:pPr>
      <w:r w:rsidRPr="001F1E78">
        <w:rPr>
          <w:rFonts w:asciiTheme="majorHAnsi" w:hAnsiTheme="majorHAnsi" w:cstheme="majorHAnsi"/>
          <w:b/>
          <w:bCs/>
          <w:sz w:val="22"/>
          <w:szCs w:val="22"/>
        </w:rPr>
        <w:t>3.2.3.</w:t>
      </w:r>
      <w:r w:rsidRPr="001F1E78">
        <w:rPr>
          <w:rFonts w:asciiTheme="majorHAnsi" w:hAnsiTheme="majorHAnsi" w:cstheme="majorHAnsi"/>
          <w:sz w:val="22"/>
          <w:szCs w:val="22"/>
        </w:rPr>
        <w:tab/>
      </w:r>
      <w:r w:rsidRPr="001F1E78">
        <w:rPr>
          <w:rFonts w:asciiTheme="majorHAnsi" w:hAnsiTheme="majorHAnsi" w:cstheme="majorHAnsi"/>
          <w:color w:val="000000"/>
          <w:sz w:val="22"/>
          <w:szCs w:val="22"/>
        </w:rPr>
        <w:t xml:space="preserve">As propostas classificadas serão ordenadas pelo sistema e o Pregoeiro dará início à fase competitiva, oportunidade em que os licitantes poderão encaminhar lances exclusivamente por meio do sistema eletrônico. </w:t>
      </w:r>
    </w:p>
    <w:p w14:paraId="61B10593" w14:textId="23099FA5" w:rsidR="00D2598A" w:rsidRPr="001F1E78" w:rsidRDefault="00D2598A" w:rsidP="00D2598A">
      <w:pPr>
        <w:tabs>
          <w:tab w:val="left" w:pos="1276"/>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3.2.4.</w:t>
      </w:r>
      <w:r w:rsidRPr="001F1E78">
        <w:rPr>
          <w:rFonts w:asciiTheme="majorHAnsi" w:hAnsiTheme="majorHAnsi" w:cstheme="majorHAnsi"/>
          <w:sz w:val="22"/>
          <w:szCs w:val="22"/>
        </w:rPr>
        <w:tab/>
        <w:t xml:space="preserve">O julgamento das propostas será feito adotando o critério de </w:t>
      </w:r>
      <w:r w:rsidRPr="001F1E78">
        <w:rPr>
          <w:rFonts w:asciiTheme="majorHAnsi" w:hAnsiTheme="majorHAnsi" w:cstheme="majorHAnsi"/>
          <w:b/>
          <w:sz w:val="22"/>
          <w:szCs w:val="22"/>
        </w:rPr>
        <w:t xml:space="preserve">MENOR PREÇO </w:t>
      </w:r>
      <w:r w:rsidR="003B1957">
        <w:rPr>
          <w:rFonts w:asciiTheme="majorHAnsi" w:hAnsiTheme="majorHAnsi" w:cstheme="majorHAnsi"/>
          <w:b/>
          <w:sz w:val="22"/>
          <w:szCs w:val="22"/>
        </w:rPr>
        <w:t>GLOBAL</w:t>
      </w:r>
      <w:r w:rsidRPr="001F1E78">
        <w:rPr>
          <w:rFonts w:asciiTheme="majorHAnsi" w:hAnsiTheme="majorHAnsi" w:cstheme="majorHAnsi"/>
          <w:b/>
          <w:sz w:val="22"/>
          <w:szCs w:val="22"/>
        </w:rPr>
        <w:t>.</w:t>
      </w:r>
    </w:p>
    <w:p w14:paraId="5F2FCEA3" w14:textId="77777777"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3.2.5.</w:t>
      </w:r>
      <w:r w:rsidRPr="001F1E78">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4817352E" w14:textId="77777777" w:rsidR="00D2598A" w:rsidRPr="001F1E78" w:rsidRDefault="00D2598A" w:rsidP="00D2598A">
      <w:pPr>
        <w:tabs>
          <w:tab w:val="left" w:pos="1276"/>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3.2.6.</w:t>
      </w:r>
      <w:r w:rsidRPr="001F1E78">
        <w:rPr>
          <w:rFonts w:asciiTheme="majorHAnsi" w:hAnsiTheme="majorHAnsi" w:cstheme="majorHAnsi"/>
          <w:sz w:val="22"/>
          <w:szCs w:val="22"/>
        </w:rPr>
        <w:tab/>
        <w:t>O preço de abertura da etapa de lances corresponde ao menor preço ofertado na etapa de propostas.</w:t>
      </w:r>
    </w:p>
    <w:p w14:paraId="3D600A1E" w14:textId="77777777" w:rsidR="00D2598A" w:rsidRPr="001F1E78" w:rsidRDefault="00D2598A" w:rsidP="00D2598A">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3.2.6.1.</w:t>
      </w:r>
      <w:r w:rsidRPr="001F1E78">
        <w:rPr>
          <w:rFonts w:asciiTheme="majorHAnsi" w:hAnsiTheme="majorHAnsi" w:cstheme="majorHAnsi"/>
          <w:sz w:val="22"/>
          <w:szCs w:val="22"/>
        </w:rPr>
        <w:tab/>
        <w:t>No caso de nenhum fornecedor apresentar lance na respectiva etapa, vale os valores obtidos na etapa de propostas.</w:t>
      </w:r>
    </w:p>
    <w:p w14:paraId="0DDA9E2B" w14:textId="2BED208A"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3.2.7.</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42DAC234" w14:textId="37D12492" w:rsidR="00B32419" w:rsidRDefault="00D2598A" w:rsidP="0075749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3.2.8.</w:t>
      </w:r>
      <w:r w:rsidRPr="001F1E78">
        <w:rPr>
          <w:rFonts w:asciiTheme="majorHAnsi" w:hAnsiTheme="majorHAnsi" w:cstheme="majorHAnsi"/>
          <w:sz w:val="22"/>
          <w:szCs w:val="22"/>
        </w:rPr>
        <w:tab/>
        <w:t xml:space="preserve">Os proponentes poderão oferecer lances sucessivos, pelo </w:t>
      </w:r>
      <w:r w:rsidRPr="001F1E78">
        <w:rPr>
          <w:rFonts w:asciiTheme="majorHAnsi" w:hAnsiTheme="majorHAnsi" w:cstheme="majorHAnsi"/>
          <w:b/>
          <w:bCs/>
          <w:sz w:val="22"/>
          <w:szCs w:val="22"/>
        </w:rPr>
        <w:t xml:space="preserve">VALOR </w:t>
      </w:r>
      <w:r w:rsidR="003B1957">
        <w:rPr>
          <w:rFonts w:asciiTheme="majorHAnsi" w:hAnsiTheme="majorHAnsi" w:cstheme="majorHAnsi"/>
          <w:b/>
          <w:bCs/>
          <w:sz w:val="22"/>
          <w:szCs w:val="22"/>
        </w:rPr>
        <w:t>GLOBAL</w:t>
      </w:r>
      <w:r w:rsidR="00C2276D">
        <w:rPr>
          <w:rFonts w:asciiTheme="majorHAnsi" w:hAnsiTheme="majorHAnsi" w:cstheme="majorHAnsi"/>
          <w:b/>
          <w:bCs/>
          <w:sz w:val="22"/>
          <w:szCs w:val="22"/>
        </w:rPr>
        <w:t xml:space="preserve"> MENSAL</w:t>
      </w:r>
      <w:r w:rsidRPr="001F1E78">
        <w:rPr>
          <w:rFonts w:asciiTheme="majorHAnsi" w:hAnsiTheme="majorHAnsi" w:cstheme="majorHAnsi"/>
          <w:sz w:val="22"/>
          <w:szCs w:val="22"/>
        </w:rPr>
        <w:t>, observando o horário fixado e as regras de aceitação dos mesmos.</w:t>
      </w:r>
    </w:p>
    <w:p w14:paraId="3EF5CC0D" w14:textId="77777777" w:rsidR="00EA6A7A" w:rsidRDefault="00EA6A7A" w:rsidP="00757490">
      <w:pPr>
        <w:tabs>
          <w:tab w:val="left" w:pos="1276"/>
        </w:tabs>
        <w:ind w:firstLine="708"/>
        <w:jc w:val="both"/>
        <w:rPr>
          <w:rFonts w:asciiTheme="majorHAnsi" w:hAnsiTheme="majorHAnsi" w:cstheme="majorHAnsi"/>
          <w:sz w:val="22"/>
          <w:szCs w:val="22"/>
        </w:rPr>
      </w:pPr>
    </w:p>
    <w:p w14:paraId="3DED7C44" w14:textId="77777777" w:rsidR="00EA6A7A" w:rsidRDefault="00EA6A7A" w:rsidP="00757490">
      <w:pPr>
        <w:tabs>
          <w:tab w:val="left" w:pos="1276"/>
        </w:tabs>
        <w:ind w:firstLine="708"/>
        <w:jc w:val="both"/>
        <w:rPr>
          <w:rFonts w:asciiTheme="majorHAnsi" w:hAnsiTheme="majorHAnsi" w:cstheme="majorHAnsi"/>
          <w:sz w:val="22"/>
          <w:szCs w:val="22"/>
        </w:rPr>
      </w:pPr>
    </w:p>
    <w:p w14:paraId="57911210" w14:textId="77777777" w:rsidR="00EA6A7A" w:rsidRPr="001F1E78" w:rsidRDefault="00EA6A7A" w:rsidP="00757490">
      <w:pPr>
        <w:tabs>
          <w:tab w:val="left" w:pos="1276"/>
        </w:tabs>
        <w:ind w:firstLine="708"/>
        <w:jc w:val="both"/>
        <w:rPr>
          <w:rFonts w:asciiTheme="majorHAnsi" w:hAnsiTheme="majorHAnsi" w:cstheme="majorHAnsi"/>
          <w:sz w:val="22"/>
          <w:szCs w:val="22"/>
        </w:rPr>
      </w:pPr>
    </w:p>
    <w:p w14:paraId="723C4AD6" w14:textId="77777777" w:rsidR="00D2598A" w:rsidRPr="001F1E78" w:rsidRDefault="00D2598A" w:rsidP="00D2598A">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3.2.9.</w:t>
      </w:r>
      <w:r w:rsidRPr="001F1E78">
        <w:rPr>
          <w:rFonts w:asciiTheme="majorHAnsi" w:hAnsiTheme="majorHAnsi" w:cstheme="majorHAnsi"/>
          <w:sz w:val="22"/>
          <w:szCs w:val="22"/>
        </w:rPr>
        <w:tab/>
      </w:r>
      <w:r w:rsidRPr="001F1E78">
        <w:rPr>
          <w:rFonts w:asciiTheme="majorHAnsi" w:hAnsiTheme="majorHAnsi" w:cstheme="majorHAnsi"/>
          <w:color w:val="000000"/>
          <w:sz w:val="22"/>
          <w:szCs w:val="22"/>
          <w:lang w:eastAsia="hi-IN" w:bidi="hi-IN"/>
        </w:rPr>
        <w:t>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0E0FF05A" w14:textId="77777777" w:rsidR="00D2598A"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3.2.9.1.</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017303DF" w14:textId="77777777" w:rsidR="001359A9" w:rsidRPr="001F1E78" w:rsidRDefault="001359A9" w:rsidP="00D2598A">
      <w:pPr>
        <w:tabs>
          <w:tab w:val="left" w:pos="1276"/>
        </w:tabs>
        <w:ind w:firstLine="708"/>
        <w:jc w:val="both"/>
        <w:rPr>
          <w:rFonts w:asciiTheme="majorHAnsi" w:hAnsiTheme="majorHAnsi" w:cstheme="majorHAnsi"/>
          <w:sz w:val="22"/>
          <w:szCs w:val="22"/>
        </w:rPr>
      </w:pPr>
    </w:p>
    <w:p w14:paraId="148462DF" w14:textId="77777777" w:rsidR="00D2598A"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3.2.10.</w:t>
      </w:r>
      <w:r w:rsidRPr="001F1E78">
        <w:rPr>
          <w:rFonts w:asciiTheme="majorHAnsi" w:hAnsiTheme="majorHAnsi" w:cstheme="majorHAnsi"/>
          <w:sz w:val="22"/>
          <w:szCs w:val="22"/>
        </w:rPr>
        <w:tab/>
        <w:t>Não serão aceitos dois ou mais lances de mesmo valor, prevalecendo aquele que foi recebido e registrado em primeiro lugar pelo sistema eletrônico.</w:t>
      </w:r>
    </w:p>
    <w:p w14:paraId="78B3C917" w14:textId="3E741518" w:rsidR="002B41C6" w:rsidRPr="001F1E78" w:rsidRDefault="00D2598A" w:rsidP="001A1B3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3.2.11.</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11FC245" w14:textId="4B811201" w:rsidR="00033331" w:rsidRPr="001F1E78" w:rsidRDefault="00D2598A" w:rsidP="007E0536">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 </w:t>
      </w:r>
      <w:r w:rsidRPr="001F1E78">
        <w:rPr>
          <w:rFonts w:asciiTheme="majorHAnsi" w:hAnsiTheme="majorHAnsi" w:cstheme="majorHAnsi"/>
          <w:bCs/>
          <w:sz w:val="22"/>
          <w:szCs w:val="22"/>
        </w:rPr>
        <w:t>Será adotado para o envio de lances o modo de disputa aberta.</w:t>
      </w:r>
    </w:p>
    <w:p w14:paraId="38664F1C" w14:textId="12350F6A" w:rsidR="00B23BC7" w:rsidRPr="001F1E78" w:rsidRDefault="00D2598A" w:rsidP="00967B0A">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3.2.12.1.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7AED8A1B" w14:textId="24366367" w:rsidR="00736A15" w:rsidRPr="001F1E78" w:rsidRDefault="00D2598A" w:rsidP="002B41C6">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3.2.12.1.1.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4AD2B672" w14:textId="77777777" w:rsidR="00D2598A" w:rsidRPr="001F1E78" w:rsidRDefault="00D2598A" w:rsidP="00D2598A">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a Sessão Pública será encerrada automaticamente.</w:t>
      </w:r>
    </w:p>
    <w:p w14:paraId="10AE11FA" w14:textId="77777777" w:rsidR="00D2598A"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3F118B02" w14:textId="77777777" w:rsidR="004A4741" w:rsidRPr="001F1E78" w:rsidRDefault="004A4741" w:rsidP="00D2598A">
      <w:pPr>
        <w:tabs>
          <w:tab w:val="left" w:pos="1418"/>
        </w:tabs>
        <w:ind w:firstLine="708"/>
        <w:jc w:val="both"/>
        <w:rPr>
          <w:rFonts w:asciiTheme="majorHAnsi" w:hAnsiTheme="majorHAnsi" w:cstheme="majorHAnsi"/>
          <w:sz w:val="22"/>
          <w:szCs w:val="22"/>
          <w:highlight w:val="yellow"/>
        </w:rPr>
      </w:pPr>
    </w:p>
    <w:p w14:paraId="59C8E036" w14:textId="1F0E96CF" w:rsidR="00BF2355"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3.2.13.</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795FE6AD" w14:textId="095EEF7C" w:rsidR="001A1B35" w:rsidRDefault="00D2598A" w:rsidP="006E72E4">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3.2.14.</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3E55B1C9" w14:textId="77777777" w:rsidR="00757490" w:rsidRPr="001F1E78" w:rsidRDefault="00757490" w:rsidP="006E72E4">
      <w:pPr>
        <w:tabs>
          <w:tab w:val="left" w:pos="1418"/>
        </w:tabs>
        <w:ind w:firstLine="708"/>
        <w:jc w:val="both"/>
        <w:rPr>
          <w:rFonts w:asciiTheme="majorHAnsi" w:hAnsiTheme="majorHAnsi" w:cstheme="majorHAnsi"/>
          <w:sz w:val="22"/>
          <w:szCs w:val="22"/>
        </w:rPr>
      </w:pPr>
    </w:p>
    <w:p w14:paraId="0AF2B999" w14:textId="11DB3CF6" w:rsidR="005F7311" w:rsidRPr="001F1E78" w:rsidRDefault="00D2598A" w:rsidP="00D2598A">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rPr>
        <w:t xml:space="preserve">3.2.15. </w:t>
      </w:r>
      <w:r w:rsidRPr="00565B41">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sidRPr="00565B41">
          <w:rPr>
            <w:rFonts w:asciiTheme="majorHAnsi" w:hAnsiTheme="majorHAnsi" w:cstheme="majorHAnsi"/>
            <w:sz w:val="22"/>
            <w:szCs w:val="22"/>
            <w:lang w:eastAsia="hi-IN" w:bidi="hi-IN"/>
          </w:rPr>
          <w:t>art. 44</w:t>
        </w:r>
      </w:hyperlink>
      <w:r w:rsidRPr="00565B41">
        <w:rPr>
          <w:rFonts w:asciiTheme="majorHAnsi" w:hAnsiTheme="majorHAnsi" w:cstheme="majorHAnsi"/>
          <w:sz w:val="22"/>
          <w:szCs w:val="22"/>
          <w:lang w:eastAsia="hi-IN" w:bidi="hi-IN"/>
        </w:rPr>
        <w:t> e </w:t>
      </w:r>
      <w:hyperlink r:id="rId9" w:anchor="art45" w:history="1">
        <w:r w:rsidRPr="00565B41">
          <w:rPr>
            <w:rFonts w:asciiTheme="majorHAnsi" w:hAnsiTheme="majorHAnsi" w:cstheme="majorHAnsi"/>
            <w:sz w:val="22"/>
            <w:szCs w:val="22"/>
            <w:lang w:eastAsia="hi-IN" w:bidi="hi-IN"/>
          </w:rPr>
          <w:t>art. 45 da Lei Complementar nº 123, de 14 de dezembro de 2006</w:t>
        </w:r>
      </w:hyperlink>
      <w:r w:rsidRPr="00565B41">
        <w:rPr>
          <w:rFonts w:asciiTheme="majorHAnsi" w:hAnsiTheme="majorHAnsi" w:cstheme="majorHAnsi"/>
          <w:sz w:val="22"/>
          <w:szCs w:val="22"/>
          <w:lang w:eastAsia="hi-IN" w:bidi="hi-IN"/>
        </w:rPr>
        <w:t xml:space="preserve">, </w:t>
      </w:r>
      <w:r w:rsidR="005F7311" w:rsidRPr="00565B41">
        <w:rPr>
          <w:rFonts w:asciiTheme="majorHAnsi" w:hAnsiTheme="majorHAnsi" w:cstheme="majorHAnsi"/>
          <w:sz w:val="22"/>
          <w:szCs w:val="22"/>
          <w:lang w:eastAsia="hi-IN" w:bidi="hi-IN"/>
        </w:rPr>
        <w:t>permanecendo o  empate entre propostas ou lances, o critério de desempate será aquele previsto no art. 60 da Lei nº 14.133, de 2021.</w:t>
      </w:r>
    </w:p>
    <w:p w14:paraId="47F7537A" w14:textId="0B1DA294" w:rsidR="00D2598A" w:rsidRPr="001F1E78" w:rsidRDefault="00D2598A" w:rsidP="00D2598A">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3.2.15.1.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764A3992" w14:textId="77777777" w:rsidR="00D2598A" w:rsidRPr="001F1E78" w:rsidRDefault="00D2598A" w:rsidP="00D2598A">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3.2.15.2.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3.2.15.</w:t>
      </w:r>
      <w:r w:rsidRPr="001F1E78">
        <w:rPr>
          <w:rFonts w:asciiTheme="majorHAnsi" w:hAnsiTheme="majorHAnsi" w:cstheme="majorHAnsi"/>
          <w:sz w:val="22"/>
          <w:szCs w:val="22"/>
          <w:lang w:eastAsia="hi-IN" w:bidi="hi-IN"/>
        </w:rPr>
        <w:t>, caso não haja envio de lances após o início da fase competitiva.</w:t>
      </w:r>
      <w:bookmarkStart w:id="1" w:name="art38"/>
      <w:bookmarkEnd w:id="1"/>
    </w:p>
    <w:p w14:paraId="188F9678" w14:textId="77777777" w:rsidR="00D2598A" w:rsidRPr="001F1E78" w:rsidRDefault="00D2598A" w:rsidP="00D2598A">
      <w:pPr>
        <w:tabs>
          <w:tab w:val="left" w:pos="1418"/>
        </w:tabs>
        <w:ind w:firstLine="708"/>
        <w:jc w:val="both"/>
        <w:rPr>
          <w:rFonts w:asciiTheme="majorHAnsi" w:hAnsiTheme="majorHAnsi" w:cstheme="majorHAnsi"/>
          <w:sz w:val="22"/>
          <w:szCs w:val="22"/>
          <w:lang w:eastAsia="hi-IN" w:bidi="hi-IN"/>
        </w:rPr>
      </w:pPr>
    </w:p>
    <w:p w14:paraId="21E75F34" w14:textId="0A4E6192" w:rsidR="00D2598A" w:rsidRPr="001F1E78" w:rsidRDefault="00D2598A" w:rsidP="00D2598A">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443C0FD4" w14:textId="77777777" w:rsidR="00D2598A" w:rsidRDefault="00D2598A" w:rsidP="00D2598A">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3.2.16.1. </w:t>
      </w:r>
      <w:r w:rsidRPr="001F1E78">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7BF020B3" w14:textId="77777777" w:rsidR="00EA6A7A" w:rsidRDefault="00EA6A7A" w:rsidP="00D2598A">
      <w:pPr>
        <w:tabs>
          <w:tab w:val="left" w:pos="1418"/>
        </w:tabs>
        <w:ind w:firstLine="708"/>
        <w:jc w:val="both"/>
        <w:rPr>
          <w:rFonts w:asciiTheme="majorHAnsi" w:hAnsiTheme="majorHAnsi" w:cstheme="majorHAnsi"/>
          <w:sz w:val="22"/>
          <w:szCs w:val="22"/>
          <w:lang w:eastAsia="hi-IN" w:bidi="hi-IN"/>
        </w:rPr>
      </w:pPr>
    </w:p>
    <w:p w14:paraId="57C67EAA" w14:textId="77777777" w:rsidR="00EA6A7A" w:rsidRDefault="00EA6A7A" w:rsidP="00D2598A">
      <w:pPr>
        <w:tabs>
          <w:tab w:val="left" w:pos="1418"/>
        </w:tabs>
        <w:ind w:firstLine="708"/>
        <w:jc w:val="both"/>
        <w:rPr>
          <w:rFonts w:asciiTheme="majorHAnsi" w:hAnsiTheme="majorHAnsi" w:cstheme="majorHAnsi"/>
          <w:sz w:val="22"/>
          <w:szCs w:val="22"/>
          <w:lang w:eastAsia="hi-IN" w:bidi="hi-IN"/>
        </w:rPr>
      </w:pPr>
    </w:p>
    <w:p w14:paraId="2168E6EF" w14:textId="77777777" w:rsidR="00EA6A7A" w:rsidRPr="001F1E78" w:rsidRDefault="00EA6A7A" w:rsidP="00D2598A">
      <w:pPr>
        <w:tabs>
          <w:tab w:val="left" w:pos="1418"/>
        </w:tabs>
        <w:ind w:firstLine="708"/>
        <w:jc w:val="both"/>
        <w:rPr>
          <w:rFonts w:asciiTheme="majorHAnsi" w:hAnsiTheme="majorHAnsi" w:cstheme="majorHAnsi"/>
          <w:sz w:val="22"/>
          <w:szCs w:val="22"/>
          <w:lang w:eastAsia="hi-IN" w:bidi="hi-IN"/>
        </w:rPr>
      </w:pPr>
    </w:p>
    <w:p w14:paraId="4DD8C954" w14:textId="26274CB0" w:rsidR="00C2276D" w:rsidRPr="00CD72DA" w:rsidRDefault="00D2598A" w:rsidP="00C2276D">
      <w:pPr>
        <w:tabs>
          <w:tab w:val="left" w:pos="1418"/>
        </w:tabs>
        <w:ind w:firstLine="708"/>
        <w:jc w:val="both"/>
        <w:rPr>
          <w:rFonts w:ascii="Calibri Light" w:hAnsi="Calibri Light" w:cs="Arial"/>
          <w:color w:val="000000"/>
          <w:sz w:val="22"/>
          <w:szCs w:val="22"/>
          <w:u w:val="single"/>
          <w:lang w:eastAsia="hi-IN" w:bidi="hi-IN"/>
        </w:rPr>
      </w:pPr>
      <w:r w:rsidRPr="001F1E78">
        <w:rPr>
          <w:rFonts w:asciiTheme="majorHAnsi" w:hAnsiTheme="majorHAnsi" w:cstheme="majorHAnsi"/>
          <w:b/>
          <w:color w:val="000000"/>
          <w:sz w:val="22"/>
          <w:szCs w:val="22"/>
          <w:lang w:eastAsia="hi-IN" w:bidi="hi-IN"/>
        </w:rPr>
        <w:t>3.2.16.2.</w:t>
      </w:r>
      <w:r w:rsidRPr="001F1E78">
        <w:rPr>
          <w:rFonts w:asciiTheme="majorHAnsi" w:hAnsiTheme="majorHAnsi" w:cstheme="majorHAnsi"/>
          <w:color w:val="000000"/>
          <w:sz w:val="22"/>
          <w:szCs w:val="22"/>
          <w:lang w:eastAsia="hi-IN" w:bidi="hi-IN"/>
        </w:rPr>
        <w:t xml:space="preserve"> </w:t>
      </w:r>
      <w:r w:rsidR="00C2276D" w:rsidRPr="00CD72DA">
        <w:rPr>
          <w:rFonts w:ascii="Calibri Light" w:hAnsi="Calibri Light" w:cs="Arial"/>
          <w:color w:val="000000"/>
          <w:sz w:val="22"/>
          <w:szCs w:val="22"/>
          <w:u w:val="single"/>
          <w:lang w:eastAsia="hi-IN" w:bidi="hi-IN"/>
        </w:rPr>
        <w:t xml:space="preserve">Os licitantes deverão no prazo de </w:t>
      </w:r>
      <w:r w:rsidR="00EA6A7A">
        <w:rPr>
          <w:rFonts w:ascii="Calibri Light" w:hAnsi="Calibri Light" w:cs="Arial"/>
          <w:color w:val="000000"/>
          <w:sz w:val="22"/>
          <w:szCs w:val="22"/>
          <w:u w:val="single"/>
          <w:lang w:eastAsia="hi-IN" w:bidi="hi-IN"/>
        </w:rPr>
        <w:t>2</w:t>
      </w:r>
      <w:r w:rsidR="00C2276D" w:rsidRPr="00CD72DA">
        <w:rPr>
          <w:rFonts w:ascii="Calibri Light" w:hAnsi="Calibri Light" w:cs="Arial"/>
          <w:color w:val="000000"/>
          <w:sz w:val="22"/>
          <w:szCs w:val="22"/>
          <w:u w:val="single"/>
          <w:lang w:eastAsia="hi-IN" w:bidi="hi-IN"/>
        </w:rPr>
        <w:t xml:space="preserve"> (</w:t>
      </w:r>
      <w:r w:rsidR="00EA6A7A">
        <w:rPr>
          <w:rFonts w:ascii="Calibri Light" w:hAnsi="Calibri Light" w:cs="Arial"/>
          <w:color w:val="000000"/>
          <w:sz w:val="22"/>
          <w:szCs w:val="22"/>
          <w:u w:val="single"/>
          <w:lang w:eastAsia="hi-IN" w:bidi="hi-IN"/>
        </w:rPr>
        <w:t>dois</w:t>
      </w:r>
      <w:r w:rsidR="00C2276D" w:rsidRPr="00CD72DA">
        <w:rPr>
          <w:rFonts w:ascii="Calibri Light" w:hAnsi="Calibri Light" w:cs="Arial"/>
          <w:color w:val="000000"/>
          <w:sz w:val="22"/>
          <w:szCs w:val="22"/>
          <w:u w:val="single"/>
          <w:lang w:eastAsia="hi-IN" w:bidi="hi-IN"/>
        </w:rPr>
        <w:t xml:space="preserve">) </w:t>
      </w:r>
      <w:r w:rsidR="00EA6A7A">
        <w:rPr>
          <w:rFonts w:ascii="Calibri Light" w:hAnsi="Calibri Light" w:cs="Arial"/>
          <w:color w:val="000000"/>
          <w:sz w:val="22"/>
          <w:szCs w:val="22"/>
          <w:u w:val="single"/>
          <w:lang w:eastAsia="hi-IN" w:bidi="hi-IN"/>
        </w:rPr>
        <w:t>dias úteis</w:t>
      </w:r>
      <w:r w:rsidR="00C2276D" w:rsidRPr="00CD72DA">
        <w:rPr>
          <w:rFonts w:ascii="Calibri Light" w:hAnsi="Calibri Light" w:cs="Arial"/>
          <w:color w:val="000000"/>
          <w:sz w:val="22"/>
          <w:szCs w:val="22"/>
          <w:u w:val="single"/>
          <w:lang w:eastAsia="hi-IN" w:bidi="hi-IN"/>
        </w:rPr>
        <w:t>, contado da solicitação do Pregoeiro no sistema, enviar a proposta adequada, no formato da planilha disponibilizada junto com o edital, devidamente preenchida, e se necessário, os documentos complementares, adequada ao último lance ofertado após a negociação, sob pena de desclassificação.</w:t>
      </w:r>
    </w:p>
    <w:p w14:paraId="10B07E0D" w14:textId="1228D482" w:rsidR="00C2276D" w:rsidRPr="00CD72DA" w:rsidRDefault="00C2276D" w:rsidP="00C227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Calibri Light"/>
          <w:sz w:val="22"/>
          <w:szCs w:val="22"/>
        </w:rPr>
      </w:pPr>
      <w:r w:rsidRPr="00CD72DA">
        <w:rPr>
          <w:rFonts w:asciiTheme="minorHAnsi" w:hAnsiTheme="minorHAnsi" w:cs="Calibri"/>
          <w:b/>
          <w:sz w:val="22"/>
          <w:szCs w:val="22"/>
        </w:rPr>
        <w:tab/>
      </w:r>
      <w:r w:rsidRPr="00FE425E">
        <w:rPr>
          <w:rFonts w:asciiTheme="minorHAnsi" w:hAnsiTheme="minorHAnsi" w:cs="Calibri"/>
          <w:b/>
          <w:sz w:val="22"/>
          <w:szCs w:val="22"/>
        </w:rPr>
        <w:t>Obs</w:t>
      </w:r>
      <w:r w:rsidR="00EB36EA" w:rsidRPr="00FE425E">
        <w:rPr>
          <w:rFonts w:asciiTheme="minorHAnsi" w:hAnsiTheme="minorHAnsi" w:cs="Calibri"/>
          <w:b/>
          <w:sz w:val="22"/>
          <w:szCs w:val="22"/>
        </w:rPr>
        <w:t>.:</w:t>
      </w:r>
      <w:r w:rsidRPr="00FE425E">
        <w:rPr>
          <w:rFonts w:asciiTheme="minorHAnsi" w:hAnsiTheme="minorHAnsi" w:cs="Calibri"/>
          <w:b/>
          <w:sz w:val="22"/>
          <w:szCs w:val="22"/>
        </w:rPr>
        <w:t xml:space="preserve"> 1.</w:t>
      </w:r>
      <w:r w:rsidRPr="00FE425E">
        <w:rPr>
          <w:rFonts w:asciiTheme="minorHAnsi" w:hAnsiTheme="minorHAnsi" w:cs="Calibri Light"/>
          <w:sz w:val="22"/>
          <w:szCs w:val="22"/>
        </w:rPr>
        <w:t xml:space="preserve"> Para a formação da planilha, deverá ser observada a</w:t>
      </w:r>
      <w:r w:rsidRPr="00FE425E">
        <w:rPr>
          <w:rFonts w:asciiTheme="minorHAnsi" w:hAnsiTheme="minorHAnsi" w:cs="Calibri Light"/>
          <w:b/>
          <w:sz w:val="22"/>
          <w:szCs w:val="22"/>
        </w:rPr>
        <w:t xml:space="preserve"> Convenção Coletiva de Trabalho em vigor</w:t>
      </w:r>
      <w:r w:rsidRPr="00FE425E">
        <w:rPr>
          <w:rFonts w:asciiTheme="minorHAnsi" w:hAnsiTheme="minorHAnsi" w:cs="Calibri Light"/>
          <w:sz w:val="22"/>
          <w:szCs w:val="22"/>
        </w:rPr>
        <w:t>, com abrangência no território do Município.</w:t>
      </w:r>
    </w:p>
    <w:p w14:paraId="5DE066BA" w14:textId="77777777" w:rsidR="00C2276D" w:rsidRPr="007B76B9" w:rsidRDefault="00C2276D" w:rsidP="00C227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firstLine="709"/>
        <w:jc w:val="both"/>
        <w:rPr>
          <w:rFonts w:asciiTheme="minorHAnsi" w:hAnsiTheme="minorHAnsi" w:cstheme="minorHAnsi"/>
          <w:sz w:val="22"/>
          <w:szCs w:val="22"/>
          <w:u w:val="single"/>
        </w:rPr>
      </w:pPr>
      <w:r w:rsidRPr="00CD72DA">
        <w:rPr>
          <w:rFonts w:asciiTheme="minorHAnsi" w:hAnsiTheme="minorHAnsi" w:cstheme="minorHAnsi"/>
          <w:b/>
          <w:color w:val="000000"/>
          <w:sz w:val="22"/>
          <w:szCs w:val="22"/>
          <w:lang w:eastAsia="hi-IN" w:bidi="hi-IN"/>
        </w:rPr>
        <w:t>3.2.16.2.</w:t>
      </w:r>
      <w:r w:rsidRPr="00CD72DA">
        <w:rPr>
          <w:rFonts w:asciiTheme="minorHAnsi" w:hAnsiTheme="minorHAnsi" w:cstheme="minorHAnsi"/>
          <w:b/>
          <w:color w:val="000000"/>
          <w:sz w:val="22"/>
          <w:szCs w:val="22"/>
          <w:u w:val="single"/>
          <w:lang w:eastAsia="hi-IN" w:bidi="hi-IN"/>
        </w:rPr>
        <w:t>1.</w:t>
      </w:r>
      <w:r w:rsidRPr="00CD72DA">
        <w:rPr>
          <w:rFonts w:asciiTheme="minorHAnsi" w:hAnsiTheme="minorHAnsi" w:cstheme="minorHAnsi"/>
          <w:color w:val="000000"/>
          <w:sz w:val="22"/>
          <w:szCs w:val="22"/>
          <w:u w:val="single"/>
          <w:lang w:eastAsia="hi-IN" w:bidi="hi-IN"/>
        </w:rPr>
        <w:t xml:space="preserve"> </w:t>
      </w:r>
      <w:r w:rsidRPr="00CD72DA">
        <w:rPr>
          <w:rFonts w:asciiTheme="minorHAnsi" w:hAnsiTheme="minorHAnsi" w:cstheme="minorHAnsi"/>
          <w:sz w:val="22"/>
          <w:szCs w:val="22"/>
          <w:u w:val="single"/>
        </w:rPr>
        <w:t>Para as empresas Optantes pelo Simples Nacional deverá também ser apresentada a cópia do Documento de Arrecadação do Simples Nacional - Declaratório - PGDAS-D do mês imediatamente anterior ao da abertura deste certame.</w:t>
      </w:r>
    </w:p>
    <w:p w14:paraId="3890F60D" w14:textId="77777777" w:rsidR="00C2276D" w:rsidRPr="001F1E78" w:rsidRDefault="00C2276D" w:rsidP="00EA6A7A">
      <w:pPr>
        <w:tabs>
          <w:tab w:val="left" w:pos="1418"/>
        </w:tabs>
        <w:jc w:val="both"/>
        <w:rPr>
          <w:rFonts w:asciiTheme="majorHAnsi" w:hAnsiTheme="majorHAnsi" w:cstheme="majorHAnsi"/>
          <w:sz w:val="22"/>
          <w:szCs w:val="22"/>
        </w:rPr>
      </w:pPr>
    </w:p>
    <w:p w14:paraId="116D2993" w14:textId="77777777" w:rsidR="00D2598A"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3.2.17.</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3.2.16.</w:t>
      </w:r>
      <w:r w:rsidRPr="001F1E78">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1845FBFE" w14:textId="7088778A" w:rsidR="001359A9" w:rsidRDefault="00D2598A" w:rsidP="003B1957">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3.2.18.</w:t>
      </w:r>
      <w:r w:rsidRPr="001F1E78">
        <w:rPr>
          <w:rFonts w:asciiTheme="majorHAnsi" w:hAnsiTheme="majorHAnsi" w:cstheme="majorHAnsi"/>
          <w:color w:val="00B050"/>
          <w:sz w:val="22"/>
          <w:szCs w:val="22"/>
          <w:lang w:eastAsia="hi-IN" w:bidi="hi-IN"/>
        </w:rPr>
        <w:t xml:space="preserve"> </w:t>
      </w:r>
      <w:r w:rsidRPr="001F1E78">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4B84F4C1" w14:textId="77777777" w:rsidR="00C2276D" w:rsidRPr="001F1E78" w:rsidRDefault="00C2276D" w:rsidP="003B1957">
      <w:pPr>
        <w:tabs>
          <w:tab w:val="left" w:pos="1418"/>
        </w:tabs>
        <w:ind w:firstLine="708"/>
        <w:jc w:val="both"/>
        <w:rPr>
          <w:rFonts w:asciiTheme="majorHAnsi" w:hAnsiTheme="majorHAnsi" w:cstheme="majorHAnsi"/>
          <w:sz w:val="22"/>
          <w:szCs w:val="22"/>
          <w:lang w:eastAsia="hi-IN" w:bidi="hi-IN"/>
        </w:rPr>
      </w:pPr>
    </w:p>
    <w:p w14:paraId="7AE6B1F8" w14:textId="2A6C9614" w:rsidR="00D2598A" w:rsidRPr="001F1E78" w:rsidRDefault="00D2598A" w:rsidP="0003333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3.2.18.1. </w:t>
      </w:r>
      <w:r w:rsidRPr="001F1E78">
        <w:rPr>
          <w:rFonts w:asciiTheme="majorHAnsi" w:hAnsiTheme="majorHAnsi" w:cstheme="majorHAnsi"/>
          <w:sz w:val="22"/>
          <w:szCs w:val="22"/>
          <w:lang w:eastAsia="hi-IN" w:bidi="hi-IN"/>
        </w:rPr>
        <w:t xml:space="preserve">Na hipótese de necessidade de envio de documentos complementares após o julgamento da proposta, os documentos deverão ser apresentados em formato digital, via sistema, no prazo de 2h (duas horas), contados da solicitação do Pregoeiro no sistema eletrônico. </w:t>
      </w:r>
    </w:p>
    <w:p w14:paraId="29F5076D" w14:textId="3EB20DA7" w:rsidR="00033331" w:rsidRPr="001F1E78" w:rsidRDefault="00D2598A" w:rsidP="00CB1DD8">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3.2.18.2. </w:t>
      </w:r>
      <w:r w:rsidRPr="001F1E78">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7E09F81B" w14:textId="4148CF2F" w:rsidR="009E4D7E" w:rsidRPr="001F1E78" w:rsidRDefault="00D2598A" w:rsidP="005F731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3.2.18.3. </w:t>
      </w:r>
      <w:r w:rsidRPr="001F1E78">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32ABEF57" w14:textId="77777777" w:rsidR="00D2598A"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3.2.18.4.</w:t>
      </w:r>
      <w:r w:rsidRPr="001F1E78">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sidRPr="001F1E78">
          <w:rPr>
            <w:rFonts w:asciiTheme="majorHAnsi" w:hAnsiTheme="majorHAnsi" w:cstheme="majorHAnsi"/>
            <w:sz w:val="22"/>
            <w:szCs w:val="22"/>
            <w:lang w:eastAsia="hi-IN" w:bidi="hi-IN"/>
          </w:rPr>
          <w:t>art. 4º do Decreto nº 8.538, de 6 de outubro de 2015.</w:t>
        </w:r>
      </w:hyperlink>
    </w:p>
    <w:p w14:paraId="0909AAFC" w14:textId="77777777" w:rsidR="00D2598A" w:rsidRPr="001F1E78" w:rsidRDefault="00D2598A" w:rsidP="00D2598A">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3.2.18.5. </w:t>
      </w:r>
      <w:r w:rsidRPr="001F1E78">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0DBC36D4" w14:textId="77777777" w:rsidR="004A4741" w:rsidRPr="001F1E78" w:rsidRDefault="004A4741" w:rsidP="00D2598A">
      <w:pPr>
        <w:tabs>
          <w:tab w:val="left" w:pos="1418"/>
        </w:tabs>
        <w:ind w:firstLine="708"/>
        <w:jc w:val="both"/>
        <w:rPr>
          <w:rFonts w:asciiTheme="majorHAnsi" w:hAnsiTheme="majorHAnsi" w:cstheme="majorHAnsi"/>
          <w:sz w:val="22"/>
          <w:szCs w:val="22"/>
        </w:rPr>
      </w:pPr>
    </w:p>
    <w:p w14:paraId="0DB437C1" w14:textId="7DE2E5A7" w:rsidR="00736A15" w:rsidRPr="0075371B" w:rsidRDefault="00D2598A" w:rsidP="0075371B">
      <w:pPr>
        <w:tabs>
          <w:tab w:val="left" w:pos="1560"/>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3.2.19.</w:t>
      </w:r>
      <w:r w:rsidRPr="001F1E78">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4146C728" w14:textId="77777777" w:rsidR="00316F87" w:rsidRDefault="00316F87"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0379E7D" w14:textId="77777777" w:rsidR="007E0536" w:rsidRPr="001F1E78" w:rsidRDefault="007E053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1C62CE8" w14:textId="77777777"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4. DOS PEDIDOS DE ESCLARECIMENTO, IMPUGNAÇÃO AO ATO CONVOCATÓRIO E RECURSOS:</w:t>
      </w:r>
    </w:p>
    <w:p w14:paraId="1D472957" w14:textId="46AE7E8F" w:rsidR="00757490" w:rsidRPr="00565B41" w:rsidRDefault="00753D76" w:rsidP="00C2276D">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w:t>
      </w:r>
      <w:r w:rsidRPr="00565B41">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0DA6227E" w14:textId="639B4363"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4.2. </w:t>
      </w:r>
      <w:r w:rsidRPr="00565B41">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15A45F4" w14:textId="2BA05901" w:rsidR="00753D76" w:rsidRPr="00565B41" w:rsidRDefault="00753D76" w:rsidP="00753D76">
      <w:pPr>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sidRPr="00565B41">
          <w:rPr>
            <w:rStyle w:val="Hyperlink"/>
            <w:rFonts w:asciiTheme="majorHAnsi" w:hAnsiTheme="majorHAnsi" w:cstheme="majorHAnsi"/>
            <w:b/>
            <w:bCs/>
            <w:sz w:val="22"/>
            <w:szCs w:val="22"/>
          </w:rPr>
          <w:t>https://www.portaldecompraspublicas.com.br</w:t>
        </w:r>
      </w:hyperlink>
    </w:p>
    <w:p w14:paraId="630CF25A" w14:textId="65320B87"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4.4. </w:t>
      </w:r>
      <w:r w:rsidRPr="00565B41">
        <w:rPr>
          <w:rFonts w:asciiTheme="majorHAnsi" w:hAnsiTheme="majorHAnsi" w:cstheme="majorHAnsi"/>
          <w:sz w:val="22"/>
          <w:szCs w:val="22"/>
        </w:rPr>
        <w:t>As impugnações e pedidos de esclarecimentos não suspendem os prazos previstos no certame.</w:t>
      </w:r>
    </w:p>
    <w:p w14:paraId="02BA4209" w14:textId="4879EE4D" w:rsidR="00753D76"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4.4.1.</w:t>
      </w:r>
      <w:r w:rsidRPr="00565B41">
        <w:rPr>
          <w:rFonts w:asciiTheme="majorHAnsi" w:hAnsiTheme="majorHAnsi" w:cstheme="majorHAnsi"/>
          <w:b/>
          <w:bCs/>
          <w:sz w:val="22"/>
          <w:szCs w:val="22"/>
        </w:rPr>
        <w:tab/>
      </w:r>
      <w:r w:rsidRPr="00565B41">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56FD4B6A" w14:textId="77777777" w:rsidR="00EA6A7A" w:rsidRPr="00565B41" w:rsidRDefault="00EA6A7A" w:rsidP="00753D76">
      <w:pPr>
        <w:ind w:firstLine="708"/>
        <w:jc w:val="both"/>
        <w:rPr>
          <w:rFonts w:asciiTheme="majorHAnsi" w:hAnsiTheme="majorHAnsi" w:cstheme="majorHAnsi"/>
          <w:sz w:val="22"/>
          <w:szCs w:val="22"/>
        </w:rPr>
      </w:pPr>
    </w:p>
    <w:p w14:paraId="453931C1" w14:textId="50C80896" w:rsidR="00753D76" w:rsidRPr="00565B41" w:rsidRDefault="00753D76" w:rsidP="007E053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4.5. </w:t>
      </w:r>
      <w:r w:rsidRPr="00565B41">
        <w:rPr>
          <w:rFonts w:asciiTheme="majorHAnsi" w:hAnsiTheme="majorHAnsi" w:cstheme="majorHAnsi"/>
          <w:sz w:val="22"/>
          <w:szCs w:val="22"/>
        </w:rPr>
        <w:t>Acolhida a impugnação, será definida e publicada nova data para a realização do certame.</w:t>
      </w:r>
    </w:p>
    <w:p w14:paraId="29EBD097" w14:textId="650941A6"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4.6.</w:t>
      </w:r>
      <w:r w:rsidRPr="00565B41">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56ADFC3B" w14:textId="3E80AB94"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4.7.</w:t>
      </w:r>
      <w:r w:rsidRPr="00565B41">
        <w:rPr>
          <w:rFonts w:asciiTheme="majorHAnsi" w:hAnsiTheme="majorHAnsi" w:cstheme="majorHAnsi"/>
          <w:sz w:val="22"/>
          <w:szCs w:val="22"/>
        </w:rPr>
        <w:t xml:space="preserve"> O prazo recursal é de 3 (três) dias úteis, contados da data de intimação ou de lavratura da ata.</w:t>
      </w:r>
    </w:p>
    <w:p w14:paraId="6BB2594B" w14:textId="51B3C864"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w:t>
      </w:r>
      <w:r w:rsidRPr="00565B41">
        <w:rPr>
          <w:rFonts w:asciiTheme="majorHAnsi" w:hAnsiTheme="majorHAnsi" w:cstheme="majorHAnsi"/>
          <w:sz w:val="22"/>
          <w:szCs w:val="22"/>
        </w:rPr>
        <w:t xml:space="preserve"> Quando o recurso apresentado impugnar o julgamento das propostas ou o ato de habilitação ou inabilitação do licitante:</w:t>
      </w:r>
    </w:p>
    <w:p w14:paraId="341887BC" w14:textId="15555099"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4.8.1.</w:t>
      </w:r>
      <w:r w:rsidRPr="00565B41">
        <w:rPr>
          <w:rFonts w:asciiTheme="majorHAnsi" w:hAnsiTheme="majorHAnsi" w:cstheme="majorHAnsi"/>
          <w:sz w:val="22"/>
          <w:szCs w:val="22"/>
        </w:rPr>
        <w:t xml:space="preserve"> A intenção de recorrer deverá ser manifestada imediatamente, sob pena de preclusão;</w:t>
      </w:r>
    </w:p>
    <w:p w14:paraId="15A47C80" w14:textId="4E42F31B" w:rsidR="006E72E4" w:rsidRPr="00565B41" w:rsidRDefault="00753D76" w:rsidP="00EA6A7A">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4.8.2.</w:t>
      </w:r>
      <w:r w:rsidRPr="00565B41">
        <w:rPr>
          <w:rFonts w:asciiTheme="majorHAnsi" w:hAnsiTheme="majorHAnsi" w:cstheme="majorHAnsi"/>
          <w:sz w:val="22"/>
          <w:szCs w:val="22"/>
        </w:rPr>
        <w:t xml:space="preserve"> O prazo para a manifestação da intenção de recorrer não será inferior a 10 (dez) minutos.</w:t>
      </w:r>
    </w:p>
    <w:p w14:paraId="4AB649CD" w14:textId="45A0B5ED"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4.8.3.</w:t>
      </w:r>
      <w:r w:rsidRPr="00565B41">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4E3A22DA" w14:textId="05628EBC" w:rsidR="00753D76"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4.8.4.</w:t>
      </w:r>
      <w:r w:rsidRPr="00565B41">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5FAEA162" w14:textId="77777777" w:rsidR="00C2276D" w:rsidRPr="00565B41" w:rsidRDefault="00C2276D" w:rsidP="00753D76">
      <w:pPr>
        <w:ind w:firstLine="708"/>
        <w:jc w:val="both"/>
        <w:rPr>
          <w:rFonts w:asciiTheme="majorHAnsi" w:hAnsiTheme="majorHAnsi" w:cstheme="majorHAnsi"/>
          <w:sz w:val="22"/>
          <w:szCs w:val="22"/>
        </w:rPr>
      </w:pPr>
    </w:p>
    <w:p w14:paraId="2757D5D2" w14:textId="6F242BA4"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4.9.</w:t>
      </w:r>
      <w:r w:rsidRPr="00565B41">
        <w:rPr>
          <w:rFonts w:asciiTheme="majorHAnsi" w:hAnsiTheme="majorHAnsi" w:cstheme="majorHAnsi"/>
          <w:sz w:val="22"/>
          <w:szCs w:val="22"/>
        </w:rPr>
        <w:t xml:space="preserve"> Os recursos deverão ser encaminhados em campo próprio do sistema.</w:t>
      </w:r>
    </w:p>
    <w:p w14:paraId="6FB29DD9" w14:textId="4E0E3102"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4.10.</w:t>
      </w:r>
      <w:r w:rsidRPr="00565B41">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25E6F64" w14:textId="5F5B0920" w:rsidR="00753D76" w:rsidRPr="00565B41" w:rsidRDefault="00753D76" w:rsidP="001A1B35">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4.11.</w:t>
      </w:r>
      <w:r w:rsidRPr="00565B41">
        <w:rPr>
          <w:rFonts w:asciiTheme="majorHAnsi" w:hAnsiTheme="majorHAnsi" w:cstheme="majorHAnsi"/>
          <w:sz w:val="22"/>
          <w:szCs w:val="22"/>
        </w:rPr>
        <w:tab/>
        <w:t>Os recursos interpostos fora do prazo não serão conhecidos.</w:t>
      </w:r>
    </w:p>
    <w:p w14:paraId="6BE415FC" w14:textId="631AD46D"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4.12.</w:t>
      </w:r>
      <w:r w:rsidRPr="00565B41">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82C4967" w14:textId="53A28161"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4.13.</w:t>
      </w:r>
      <w:r w:rsidRPr="00565B41">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4608BAC7" w14:textId="47923D13" w:rsidR="00753D76" w:rsidRPr="00565B41" w:rsidRDefault="00753D76" w:rsidP="00753D7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4.14.</w:t>
      </w:r>
      <w:r w:rsidRPr="00565B41">
        <w:rPr>
          <w:rFonts w:asciiTheme="majorHAnsi" w:hAnsiTheme="majorHAnsi" w:cstheme="majorHAnsi"/>
          <w:sz w:val="22"/>
          <w:szCs w:val="22"/>
        </w:rPr>
        <w:tab/>
        <w:t xml:space="preserve">O acolhimento do recurso invalida tão somente os atos insuscetíveis de aproveitamento. </w:t>
      </w:r>
    </w:p>
    <w:p w14:paraId="10F57F3B" w14:textId="50084F8E" w:rsidR="00DB410B" w:rsidRPr="00565B41" w:rsidRDefault="00753D76" w:rsidP="0075371B">
      <w:pPr>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4.15.</w:t>
      </w:r>
      <w:r w:rsidRPr="00565B41">
        <w:rPr>
          <w:rFonts w:asciiTheme="majorHAnsi" w:hAnsiTheme="majorHAnsi" w:cstheme="majorHAnsi"/>
          <w:b/>
          <w:bCs/>
          <w:sz w:val="22"/>
          <w:szCs w:val="22"/>
        </w:rPr>
        <w:tab/>
        <w:t>Os autos do processo permanecerão com vista franqueada aos interessados no sítio eletrônico</w:t>
      </w:r>
      <w:r w:rsidR="00AD24A5" w:rsidRPr="00565B41">
        <w:rPr>
          <w:rFonts w:asciiTheme="majorHAnsi" w:hAnsiTheme="majorHAnsi" w:cstheme="majorHAnsi"/>
          <w:b/>
          <w:bCs/>
          <w:sz w:val="22"/>
          <w:szCs w:val="22"/>
        </w:rPr>
        <w:t xml:space="preserve"> </w:t>
      </w:r>
      <w:r w:rsidR="00AD24A5" w:rsidRPr="00565B41">
        <w:rPr>
          <w:rFonts w:asciiTheme="majorHAnsi" w:hAnsiTheme="majorHAnsi" w:cstheme="majorHAnsi"/>
          <w:color w:val="0000FF"/>
          <w:sz w:val="22"/>
          <w:szCs w:val="22"/>
          <w:u w:val="single"/>
          <w:shd w:val="clear" w:color="auto" w:fill="FFFFFF"/>
        </w:rPr>
        <w:t>https://www.portaldecompraspublicas.com.br</w:t>
      </w:r>
      <w:r w:rsidR="00AD24A5" w:rsidRPr="00565B41">
        <w:rPr>
          <w:rFonts w:asciiTheme="majorHAnsi" w:hAnsiTheme="majorHAnsi" w:cstheme="majorHAnsi"/>
          <w:b/>
          <w:bCs/>
          <w:sz w:val="22"/>
          <w:szCs w:val="22"/>
        </w:rPr>
        <w:t>.</w:t>
      </w:r>
    </w:p>
    <w:p w14:paraId="16DABF05" w14:textId="77777777" w:rsidR="002E35F9" w:rsidRDefault="002E35F9" w:rsidP="00C90BB3">
      <w:pPr>
        <w:jc w:val="both"/>
        <w:rPr>
          <w:rFonts w:asciiTheme="majorHAnsi" w:hAnsiTheme="majorHAnsi" w:cstheme="majorHAnsi"/>
          <w:b/>
          <w:bCs/>
          <w:sz w:val="22"/>
          <w:szCs w:val="22"/>
        </w:rPr>
      </w:pPr>
    </w:p>
    <w:p w14:paraId="1F794040" w14:textId="77777777" w:rsidR="0091667D" w:rsidRPr="00565B41" w:rsidRDefault="0091667D" w:rsidP="00C90BB3">
      <w:pPr>
        <w:jc w:val="both"/>
        <w:rPr>
          <w:rFonts w:asciiTheme="majorHAnsi" w:hAnsiTheme="majorHAnsi" w:cstheme="majorHAnsi"/>
          <w:b/>
          <w:bCs/>
          <w:sz w:val="22"/>
          <w:szCs w:val="22"/>
        </w:rPr>
      </w:pPr>
    </w:p>
    <w:p w14:paraId="6E91BD78" w14:textId="24E21968"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5. DAS CONDIÇÕES DE PARTICIPAÇÃO:</w:t>
      </w:r>
    </w:p>
    <w:p w14:paraId="681EA265" w14:textId="6913096D"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5.1.</w:t>
      </w:r>
      <w:r w:rsidR="002E35F9" w:rsidRPr="00565B41">
        <w:rPr>
          <w:rFonts w:asciiTheme="majorHAnsi" w:hAnsiTheme="majorHAnsi" w:cstheme="majorHAnsi"/>
          <w:sz w:val="22"/>
          <w:szCs w:val="22"/>
        </w:rPr>
        <w:t xml:space="preserve"> Não poderão disputar esta licitação</w:t>
      </w:r>
    </w:p>
    <w:p w14:paraId="7A48FBFE" w14:textId="09D0D858" w:rsidR="00C90BB3" w:rsidRPr="00565B41" w:rsidRDefault="00C90BB3" w:rsidP="00C90BB3">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a)</w:t>
      </w:r>
      <w:r w:rsidRPr="00565B41">
        <w:rPr>
          <w:rFonts w:asciiTheme="majorHAnsi" w:hAnsiTheme="majorHAnsi" w:cstheme="majorHAnsi"/>
          <w:sz w:val="22"/>
          <w:szCs w:val="22"/>
        </w:rPr>
        <w:tab/>
      </w:r>
      <w:r w:rsidR="002E35F9" w:rsidRPr="00565B41">
        <w:rPr>
          <w:rFonts w:asciiTheme="majorHAnsi" w:hAnsiTheme="majorHAnsi" w:cstheme="majorHAnsi"/>
          <w:sz w:val="22"/>
          <w:szCs w:val="22"/>
        </w:rPr>
        <w:t>aquele que não atenda às condições deste Edital e seu(s) anexo(s);</w:t>
      </w:r>
    </w:p>
    <w:p w14:paraId="36CBFB7B" w14:textId="49721520" w:rsidR="003B1957" w:rsidRPr="00565B41" w:rsidRDefault="00C90BB3" w:rsidP="00C2276D">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b)</w:t>
      </w:r>
      <w:r w:rsidRPr="00565B41">
        <w:rPr>
          <w:rFonts w:asciiTheme="majorHAnsi" w:hAnsiTheme="majorHAnsi" w:cstheme="majorHAnsi"/>
          <w:sz w:val="22"/>
          <w:szCs w:val="22"/>
        </w:rPr>
        <w:tab/>
      </w:r>
      <w:r w:rsidR="002E35F9" w:rsidRPr="00565B41">
        <w:rPr>
          <w:rFonts w:asciiTheme="majorHAnsi" w:hAnsiTheme="majorHAnsi" w:cstheme="majorHAnsi"/>
          <w:sz w:val="22"/>
          <w:szCs w:val="22"/>
        </w:rPr>
        <w:t>autor do anteprojeto, do projeto básico ou do projeto executivo, pessoa física ou jurídica, quando a licitação versar sobre serviços ou fornecimento de bens a ele relacionados;</w:t>
      </w:r>
    </w:p>
    <w:p w14:paraId="5E85B677" w14:textId="624900A2" w:rsidR="001A1B35" w:rsidRPr="00565B41" w:rsidRDefault="00C90BB3" w:rsidP="006E72E4">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c)</w:t>
      </w:r>
      <w:r w:rsidRPr="00565B41">
        <w:rPr>
          <w:rFonts w:asciiTheme="majorHAnsi" w:hAnsiTheme="majorHAnsi" w:cstheme="majorHAnsi"/>
          <w:sz w:val="22"/>
          <w:szCs w:val="22"/>
        </w:rPr>
        <w:tab/>
      </w:r>
      <w:r w:rsidR="002E35F9" w:rsidRPr="00565B41">
        <w:rPr>
          <w:rFonts w:asciiTheme="majorHAnsi" w:hAnsiTheme="majorHAnsi" w:cstheme="maj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7CDA402" w14:textId="367522B8" w:rsidR="00C90BB3" w:rsidRPr="00565B41" w:rsidRDefault="00C90BB3" w:rsidP="00C90BB3">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d)</w:t>
      </w:r>
      <w:r w:rsidRPr="00565B41">
        <w:rPr>
          <w:rFonts w:asciiTheme="majorHAnsi" w:hAnsiTheme="majorHAnsi" w:cstheme="majorHAnsi"/>
          <w:sz w:val="22"/>
          <w:szCs w:val="22"/>
        </w:rPr>
        <w:tab/>
      </w:r>
      <w:r w:rsidR="002E35F9" w:rsidRPr="00565B41">
        <w:rPr>
          <w:rFonts w:asciiTheme="majorHAnsi" w:hAnsiTheme="majorHAnsi" w:cstheme="majorHAnsi"/>
          <w:sz w:val="22"/>
          <w:szCs w:val="22"/>
        </w:rPr>
        <w:t>pessoa física ou jurídica que se encontre, ao tempo da licitação, impossibilitada de participar da licitação em decorrência de sanção que lhe foi imposta;</w:t>
      </w:r>
    </w:p>
    <w:p w14:paraId="118009CE" w14:textId="4AE9904C" w:rsidR="002E35F9" w:rsidRPr="00565B41" w:rsidRDefault="002E35F9" w:rsidP="00C90BB3">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3C47A22" w14:textId="3B3BBBE3" w:rsidR="002200E2" w:rsidRDefault="002200E2" w:rsidP="002200E2">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 xml:space="preserve"> f) empresas controladoras, controladas ou coligadas, nos termos da Lei nº 6.404, de 15 de dezembro de 1976, concorrendo entre si;</w:t>
      </w:r>
    </w:p>
    <w:p w14:paraId="1E221AC8" w14:textId="77777777" w:rsidR="00EA6A7A" w:rsidRPr="00565B41" w:rsidRDefault="00EA6A7A" w:rsidP="002200E2">
      <w:pPr>
        <w:tabs>
          <w:tab w:val="left" w:pos="993"/>
        </w:tabs>
        <w:ind w:firstLine="708"/>
        <w:jc w:val="both"/>
        <w:rPr>
          <w:rFonts w:asciiTheme="majorHAnsi" w:hAnsiTheme="majorHAnsi" w:cstheme="majorHAnsi"/>
          <w:sz w:val="22"/>
          <w:szCs w:val="22"/>
        </w:rPr>
      </w:pPr>
    </w:p>
    <w:p w14:paraId="10D6F1B3" w14:textId="7452095C" w:rsidR="002200E2" w:rsidRPr="00565B41" w:rsidRDefault="002200E2" w:rsidP="002200E2">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4FBBE" w14:textId="2D590775" w:rsidR="002200E2" w:rsidRPr="00565B41" w:rsidRDefault="002200E2" w:rsidP="002200E2">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h) agente público do órgão ou entidade licitante;</w:t>
      </w:r>
    </w:p>
    <w:p w14:paraId="04C14628" w14:textId="2752FA8C" w:rsidR="002200E2" w:rsidRPr="00565B41" w:rsidRDefault="002200E2" w:rsidP="002200E2">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i) pessoas jurídicas reunidas em consórcio;</w:t>
      </w:r>
    </w:p>
    <w:p w14:paraId="33EB45E3" w14:textId="1D6A361D" w:rsidR="00C2276D" w:rsidRPr="00565B41" w:rsidRDefault="002200E2" w:rsidP="00EA6A7A">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j) Organizações da Sociedade Civil de Interesse Público - OSCIP, atuando nessa condição;</w:t>
      </w:r>
    </w:p>
    <w:p w14:paraId="46E7202D" w14:textId="491F23C0" w:rsidR="002200E2" w:rsidRPr="00565B41" w:rsidRDefault="002200E2" w:rsidP="00C90BB3">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l)</w:t>
      </w:r>
      <w:r w:rsidR="00494E78" w:rsidRPr="00565B41">
        <w:rPr>
          <w:rFonts w:asciiTheme="majorHAnsi" w:hAnsiTheme="majorHAnsi" w:cstheme="majorHAnsi"/>
          <w:sz w:val="22"/>
          <w:szCs w:val="22"/>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8E2F98A" w14:textId="77777777" w:rsidR="002B41C6" w:rsidRPr="00565B41" w:rsidRDefault="002B41C6" w:rsidP="00C90BB3">
      <w:pPr>
        <w:tabs>
          <w:tab w:val="left" w:pos="993"/>
        </w:tabs>
        <w:ind w:firstLine="708"/>
        <w:jc w:val="both"/>
        <w:rPr>
          <w:rFonts w:asciiTheme="majorHAnsi" w:hAnsiTheme="majorHAnsi" w:cstheme="majorHAnsi"/>
          <w:sz w:val="22"/>
          <w:szCs w:val="22"/>
        </w:rPr>
      </w:pPr>
    </w:p>
    <w:p w14:paraId="20551B2B" w14:textId="63E4D66D" w:rsidR="00C2276D" w:rsidRPr="00565B41" w:rsidRDefault="00494E78" w:rsidP="00C2276D">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5.2. </w:t>
      </w:r>
      <w:r w:rsidRPr="00565B41">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830372D" w14:textId="13978B1F" w:rsidR="00F8385B" w:rsidRPr="00565B41" w:rsidRDefault="00F8385B" w:rsidP="00C90BB3">
      <w:pPr>
        <w:tabs>
          <w:tab w:val="left" w:pos="993"/>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 5.3. </w:t>
      </w:r>
      <w:r w:rsidRPr="00565B41">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2F17DB27" w14:textId="4AB5D0AA" w:rsidR="0091667D" w:rsidRPr="00565B41" w:rsidRDefault="00F8385B" w:rsidP="001A1B35">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5.4. </w:t>
      </w:r>
      <w:r w:rsidRPr="00565B41">
        <w:rPr>
          <w:rFonts w:asciiTheme="majorHAnsi" w:hAnsiTheme="majorHAnsi" w:cstheme="majorHAnsi"/>
          <w:sz w:val="22"/>
          <w:szCs w:val="22"/>
        </w:rPr>
        <w:t>Equiparam-se aos autores do projeto as empresas integrantes do mesmo grupo econômico.</w:t>
      </w:r>
    </w:p>
    <w:p w14:paraId="44B6FC2A" w14:textId="41B1B821" w:rsidR="00F8385B" w:rsidRPr="00565B41" w:rsidRDefault="00F8385B" w:rsidP="00C90BB3">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5.5. </w:t>
      </w:r>
      <w:r w:rsidRPr="00565B41">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262404D2" w14:textId="3949DFB6" w:rsidR="00F8385B" w:rsidRPr="00565B41" w:rsidRDefault="00F8385B" w:rsidP="00C90BB3">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5.6. </w:t>
      </w:r>
      <w:r w:rsidRPr="00565B41">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CD3752D" w14:textId="497297A9" w:rsidR="002E35F9" w:rsidRPr="001F1E78" w:rsidRDefault="00F8385B" w:rsidP="00F8385B">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5.7. </w:t>
      </w:r>
      <w:r w:rsidRPr="00565B41">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5719BE89" w14:textId="3B265AB5" w:rsidR="00C90BB3" w:rsidRPr="001F1E78" w:rsidRDefault="00C90BB3" w:rsidP="00C90BB3">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5.</w:t>
      </w:r>
      <w:r w:rsidR="00F8385B" w:rsidRPr="001F1E78">
        <w:rPr>
          <w:rFonts w:asciiTheme="majorHAnsi" w:hAnsiTheme="majorHAnsi" w:cstheme="majorHAnsi"/>
          <w:b/>
          <w:bCs/>
          <w:sz w:val="22"/>
          <w:szCs w:val="22"/>
        </w:rPr>
        <w:t>8</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As empresas interessadas deverão se inscrever no endereço eletrônico constante no </w:t>
      </w:r>
      <w:r w:rsidRPr="001F1E78">
        <w:rPr>
          <w:rFonts w:asciiTheme="majorHAnsi" w:hAnsiTheme="majorHAnsi" w:cstheme="majorHAnsi"/>
          <w:b/>
          <w:sz w:val="22"/>
          <w:szCs w:val="22"/>
        </w:rPr>
        <w:t>subitem 3.1.3</w:t>
      </w:r>
      <w:r w:rsidRPr="001F1E78">
        <w:rPr>
          <w:rFonts w:asciiTheme="majorHAnsi" w:hAnsiTheme="majorHAnsi" w:cstheme="majorHAnsi"/>
          <w:sz w:val="22"/>
          <w:szCs w:val="22"/>
        </w:rPr>
        <w:t>. deste edital.</w:t>
      </w:r>
    </w:p>
    <w:p w14:paraId="65DC80DF" w14:textId="77777777" w:rsidR="00F8385B" w:rsidRDefault="00F8385B"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8449380" w14:textId="77777777" w:rsidR="003B1957" w:rsidRPr="001F1E78" w:rsidRDefault="003B1957"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8528CA3" w14:textId="77777777"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6. DOS LANCES NA ETAPA DE DISPUTA DE PREÇOS:</w:t>
      </w:r>
    </w:p>
    <w:p w14:paraId="01EA034A" w14:textId="77777777" w:rsidR="00C90BB3" w:rsidRPr="001F1E78" w:rsidRDefault="00C90BB3" w:rsidP="00C90BB3">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w:t>
      </w:r>
      <w:r w:rsidRPr="001F1E78">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3E9AB4C2" w14:textId="189C8213" w:rsidR="001A1B35" w:rsidRPr="006E72E4" w:rsidRDefault="00C90BB3" w:rsidP="006E72E4">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6.1.2.</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7B5E0739" w14:textId="326A2892" w:rsidR="00C90BB3" w:rsidRPr="001F1E78" w:rsidRDefault="00C90BB3" w:rsidP="00C90BB3">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w:t>
      </w:r>
      <w:r w:rsidRPr="001F1E78">
        <w:rPr>
          <w:rFonts w:asciiTheme="majorHAnsi" w:hAnsiTheme="majorHAnsi" w:cstheme="majorHAnsi"/>
          <w:sz w:val="22"/>
          <w:szCs w:val="22"/>
        </w:rPr>
        <w:tab/>
        <w:t xml:space="preserve">Os proponentes poderão oferecer lances sucessivos, pelo </w:t>
      </w:r>
      <w:r w:rsidR="00C2276D" w:rsidRPr="001F1E78">
        <w:rPr>
          <w:rFonts w:asciiTheme="majorHAnsi" w:hAnsiTheme="majorHAnsi" w:cstheme="majorHAnsi"/>
          <w:b/>
          <w:bCs/>
          <w:sz w:val="22"/>
          <w:szCs w:val="22"/>
        </w:rPr>
        <w:t xml:space="preserve">VALOR </w:t>
      </w:r>
      <w:r w:rsidR="00C2276D">
        <w:rPr>
          <w:rFonts w:asciiTheme="majorHAnsi" w:hAnsiTheme="majorHAnsi" w:cstheme="majorHAnsi"/>
          <w:b/>
          <w:bCs/>
          <w:sz w:val="22"/>
          <w:szCs w:val="22"/>
        </w:rPr>
        <w:t>GLOBAL MENSAL</w:t>
      </w:r>
      <w:r w:rsidRPr="001F1E78">
        <w:rPr>
          <w:rFonts w:asciiTheme="majorHAnsi" w:hAnsiTheme="majorHAnsi" w:cstheme="majorHAnsi"/>
          <w:sz w:val="22"/>
          <w:szCs w:val="22"/>
        </w:rPr>
        <w:t>, observando o horário fixado e as regras de aceitação dos mesmos.</w:t>
      </w:r>
    </w:p>
    <w:p w14:paraId="61481BE4" w14:textId="77777777" w:rsidR="00C90BB3" w:rsidRDefault="00C90BB3" w:rsidP="00C90BB3">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6.1.3.1.</w:t>
      </w:r>
      <w:r w:rsidRPr="001F1E78">
        <w:rPr>
          <w:rFonts w:asciiTheme="majorHAnsi" w:hAnsiTheme="majorHAnsi" w:cstheme="majorHAnsi"/>
          <w:sz w:val="22"/>
          <w:szCs w:val="22"/>
        </w:rPr>
        <w:tab/>
      </w:r>
      <w:r w:rsidRPr="001F1E78">
        <w:rPr>
          <w:rFonts w:asciiTheme="majorHAnsi" w:hAnsiTheme="majorHAnsi" w:cstheme="majorHAnsi"/>
          <w:color w:val="000000"/>
          <w:sz w:val="22"/>
          <w:szCs w:val="22"/>
          <w:lang w:eastAsia="hi-IN" w:bidi="hi-IN"/>
        </w:rPr>
        <w:t>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43C7AC95" w14:textId="77777777" w:rsidR="00EA6A7A" w:rsidRDefault="00EA6A7A" w:rsidP="00C90BB3">
      <w:pPr>
        <w:tabs>
          <w:tab w:val="left" w:pos="1276"/>
        </w:tabs>
        <w:ind w:firstLine="708"/>
        <w:jc w:val="both"/>
        <w:rPr>
          <w:rFonts w:asciiTheme="majorHAnsi" w:hAnsiTheme="majorHAnsi" w:cstheme="majorHAnsi"/>
          <w:color w:val="000000"/>
          <w:sz w:val="22"/>
          <w:szCs w:val="22"/>
          <w:lang w:eastAsia="hi-IN" w:bidi="hi-IN"/>
        </w:rPr>
      </w:pPr>
    </w:p>
    <w:p w14:paraId="2463CC89" w14:textId="77777777" w:rsidR="00EA6A7A" w:rsidRDefault="00EA6A7A" w:rsidP="00C90BB3">
      <w:pPr>
        <w:tabs>
          <w:tab w:val="left" w:pos="1276"/>
        </w:tabs>
        <w:ind w:firstLine="708"/>
        <w:jc w:val="both"/>
        <w:rPr>
          <w:rFonts w:asciiTheme="majorHAnsi" w:hAnsiTheme="majorHAnsi" w:cstheme="majorHAnsi"/>
          <w:color w:val="000000"/>
          <w:sz w:val="22"/>
          <w:szCs w:val="22"/>
          <w:lang w:eastAsia="hi-IN" w:bidi="hi-IN"/>
        </w:rPr>
      </w:pPr>
    </w:p>
    <w:p w14:paraId="5D45CAFE" w14:textId="77777777" w:rsidR="00EA6A7A" w:rsidRPr="001F1E78" w:rsidRDefault="00EA6A7A" w:rsidP="00C90BB3">
      <w:pPr>
        <w:tabs>
          <w:tab w:val="left" w:pos="1276"/>
        </w:tabs>
        <w:ind w:firstLine="708"/>
        <w:jc w:val="both"/>
        <w:rPr>
          <w:rFonts w:asciiTheme="majorHAnsi" w:hAnsiTheme="majorHAnsi" w:cstheme="majorHAnsi"/>
          <w:color w:val="000000"/>
          <w:sz w:val="22"/>
          <w:szCs w:val="22"/>
          <w:lang w:eastAsia="hi-IN" w:bidi="hi-IN"/>
        </w:rPr>
      </w:pPr>
    </w:p>
    <w:p w14:paraId="2662F709" w14:textId="77777777" w:rsidR="00C90BB3" w:rsidRPr="001F1E78" w:rsidRDefault="00C90BB3" w:rsidP="00C90BB3">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6.1.3.2.</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0618501D" w14:textId="2B807B76" w:rsidR="00F536B9"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6.1.4.</w:t>
      </w:r>
      <w:r w:rsidRPr="001F1E78">
        <w:rPr>
          <w:rFonts w:asciiTheme="majorHAnsi" w:hAnsiTheme="majorHAnsi" w:cstheme="majorHAnsi"/>
          <w:sz w:val="22"/>
          <w:szCs w:val="22"/>
        </w:rPr>
        <w:tab/>
        <w:t>Não serão aceitos dois ou mais lances de mesmo valor, prevalecendo aquele que foi recebido e registrado em primeiro lugar pelo sistema eletrônico.</w:t>
      </w:r>
    </w:p>
    <w:p w14:paraId="051A3988" w14:textId="77777777"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6.1.5.</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0B1AAA2C" w14:textId="59894B96" w:rsidR="00F04325" w:rsidRPr="00EA6A7A" w:rsidRDefault="00C90BB3" w:rsidP="00EA6A7A">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 </w:t>
      </w:r>
      <w:r w:rsidRPr="001F1E78">
        <w:rPr>
          <w:rFonts w:asciiTheme="majorHAnsi" w:hAnsiTheme="majorHAnsi" w:cstheme="majorHAnsi"/>
          <w:bCs/>
          <w:sz w:val="22"/>
          <w:szCs w:val="22"/>
        </w:rPr>
        <w:t>Será adotado para o envio de lances o modo de disputa aberta.</w:t>
      </w:r>
    </w:p>
    <w:p w14:paraId="5555C1C9" w14:textId="2E443E66" w:rsidR="006E72E4" w:rsidRPr="0091667D" w:rsidRDefault="00C90BB3" w:rsidP="00C50BED">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6.1.6.1.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42560C80" w14:textId="27BDD383" w:rsidR="00D01D3D" w:rsidRPr="001F1E78" w:rsidRDefault="00C90BB3" w:rsidP="0075371B">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6.1.6.1.1.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618DECD9" w14:textId="77777777" w:rsidR="00C90BB3" w:rsidRDefault="00C90BB3" w:rsidP="00C90BB3">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a Sessão Pública será encerrada automaticamente.</w:t>
      </w:r>
    </w:p>
    <w:p w14:paraId="785E6C6F" w14:textId="77777777" w:rsidR="00C50BED" w:rsidRPr="001F1E78" w:rsidRDefault="00C50BED" w:rsidP="003873FE">
      <w:pPr>
        <w:tabs>
          <w:tab w:val="left" w:pos="1418"/>
        </w:tabs>
        <w:jc w:val="both"/>
        <w:rPr>
          <w:rFonts w:asciiTheme="majorHAnsi" w:hAnsiTheme="majorHAnsi" w:cstheme="majorHAnsi"/>
          <w:bCs/>
          <w:sz w:val="22"/>
          <w:szCs w:val="22"/>
        </w:rPr>
      </w:pPr>
    </w:p>
    <w:p w14:paraId="566850F1" w14:textId="501556AF" w:rsidR="0091667D" w:rsidRPr="001F1E78" w:rsidRDefault="00C90BB3" w:rsidP="001A1B3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6.1.7.</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2B84DB8B" w14:textId="77777777"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6.1.8.</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2E73791" w14:textId="5D8A0E46"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6.1.9. </w:t>
      </w:r>
      <w:r w:rsidRPr="001F1E78">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sidRPr="001F1E78">
          <w:rPr>
            <w:rFonts w:asciiTheme="majorHAnsi" w:hAnsiTheme="majorHAnsi" w:cstheme="majorHAnsi"/>
            <w:sz w:val="22"/>
            <w:szCs w:val="22"/>
            <w:lang w:eastAsia="hi-IN" w:bidi="hi-IN"/>
          </w:rPr>
          <w:t>art. 44</w:t>
        </w:r>
      </w:hyperlink>
      <w:r w:rsidRPr="001F1E78">
        <w:rPr>
          <w:rFonts w:asciiTheme="majorHAnsi" w:hAnsiTheme="majorHAnsi" w:cstheme="majorHAnsi"/>
          <w:sz w:val="22"/>
          <w:szCs w:val="22"/>
          <w:lang w:eastAsia="hi-IN" w:bidi="hi-IN"/>
        </w:rPr>
        <w:t> e </w:t>
      </w:r>
      <w:hyperlink r:id="rId13" w:anchor="art45" w:history="1">
        <w:r w:rsidRPr="001F1E78">
          <w:rPr>
            <w:rFonts w:asciiTheme="majorHAnsi" w:hAnsiTheme="majorHAnsi" w:cstheme="majorHAnsi"/>
            <w:sz w:val="22"/>
            <w:szCs w:val="22"/>
            <w:lang w:eastAsia="hi-IN" w:bidi="hi-IN"/>
          </w:rPr>
          <w:t>art. 45 da Lei Complementar nº 123, de 14 de dezembro de 2006</w:t>
        </w:r>
      </w:hyperlink>
      <w:r w:rsidRPr="001F1E78">
        <w:rPr>
          <w:rFonts w:asciiTheme="majorHAnsi" w:hAnsiTheme="majorHAnsi" w:cstheme="majorHAnsi"/>
          <w:sz w:val="22"/>
          <w:szCs w:val="22"/>
          <w:lang w:eastAsia="hi-IN" w:bidi="hi-IN"/>
        </w:rPr>
        <w:t>, seguido da aplicação do critério estabelecido</w:t>
      </w:r>
      <w:r w:rsidR="004A5E92" w:rsidRPr="001F1E78">
        <w:rPr>
          <w:rFonts w:asciiTheme="majorHAnsi" w:hAnsiTheme="majorHAnsi" w:cstheme="majorHAnsi"/>
          <w:sz w:val="22"/>
          <w:szCs w:val="22"/>
          <w:lang w:eastAsia="hi-IN" w:bidi="hi-IN"/>
        </w:rPr>
        <w:t xml:space="preserve"> no art. 60 da Lei nº 14.133, de 2021</w:t>
      </w:r>
      <w:r w:rsidRPr="001F1E78">
        <w:rPr>
          <w:rFonts w:asciiTheme="majorHAnsi" w:hAnsiTheme="majorHAnsi" w:cstheme="majorHAnsi"/>
          <w:sz w:val="22"/>
          <w:szCs w:val="22"/>
          <w:lang w:eastAsia="hi-IN" w:bidi="hi-IN"/>
        </w:rPr>
        <w:t>.</w:t>
      </w:r>
    </w:p>
    <w:p w14:paraId="1B4B87E0" w14:textId="77777777"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6.1.9.1.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3E2CC5D4" w14:textId="627C416A" w:rsidR="00C90BB3" w:rsidRPr="001F1E78" w:rsidRDefault="00C90BB3" w:rsidP="00C90BB3">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6.1.9.2.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caso não haja envio de lances após o início da fase competitiva.</w:t>
      </w:r>
    </w:p>
    <w:p w14:paraId="53E660B0" w14:textId="77777777" w:rsidR="00BF2355" w:rsidRPr="001F1E78" w:rsidRDefault="00BF2355" w:rsidP="00C90BB3">
      <w:pPr>
        <w:tabs>
          <w:tab w:val="left" w:pos="1418"/>
        </w:tabs>
        <w:ind w:firstLine="708"/>
        <w:jc w:val="both"/>
        <w:rPr>
          <w:rFonts w:asciiTheme="majorHAnsi" w:hAnsiTheme="majorHAnsi" w:cstheme="majorHAnsi"/>
          <w:sz w:val="22"/>
          <w:szCs w:val="22"/>
          <w:lang w:eastAsia="hi-IN" w:bidi="hi-IN"/>
        </w:rPr>
      </w:pPr>
    </w:p>
    <w:p w14:paraId="56AE19C0" w14:textId="77777777" w:rsidR="00C90BB3" w:rsidRPr="001F1E78" w:rsidRDefault="00C90BB3" w:rsidP="00C90BB3">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701EBC61" w14:textId="77777777" w:rsidR="00C90BB3" w:rsidRDefault="00C90BB3" w:rsidP="00C90BB3">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6.1.10.1. </w:t>
      </w:r>
      <w:r w:rsidRPr="001F1E78">
        <w:rPr>
          <w:rFonts w:asciiTheme="majorHAnsi" w:hAnsiTheme="majorHAnsi" w:cstheme="majorHAnsi"/>
          <w:sz w:val="22"/>
          <w:szCs w:val="22"/>
          <w:lang w:eastAsia="hi-IN" w:bidi="hi-IN"/>
        </w:rPr>
        <w:t>A negociação será realizada por meio do sistema e poderá ser acompanhada pelos demais licitantes.</w:t>
      </w:r>
    </w:p>
    <w:p w14:paraId="283C4831" w14:textId="77777777" w:rsidR="003873FE" w:rsidRPr="001F1E78" w:rsidRDefault="003873FE" w:rsidP="00C90BB3">
      <w:pPr>
        <w:tabs>
          <w:tab w:val="left" w:pos="1418"/>
        </w:tabs>
        <w:ind w:firstLine="708"/>
        <w:jc w:val="both"/>
        <w:rPr>
          <w:rFonts w:asciiTheme="majorHAnsi" w:hAnsiTheme="majorHAnsi" w:cstheme="majorHAnsi"/>
          <w:sz w:val="22"/>
          <w:szCs w:val="22"/>
        </w:rPr>
      </w:pPr>
    </w:p>
    <w:p w14:paraId="3C29AF20" w14:textId="102C6233" w:rsidR="009E4D7E" w:rsidRPr="00565B41" w:rsidRDefault="00C90BB3" w:rsidP="009E4D7E">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6.1.11.</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xml:space="preserve">, o Pregoeiro </w:t>
      </w:r>
      <w:r w:rsidR="009E4D7E" w:rsidRPr="001F1E78">
        <w:rPr>
          <w:rFonts w:asciiTheme="majorHAnsi" w:hAnsiTheme="majorHAnsi" w:cstheme="majorHAnsi"/>
          <w:sz w:val="22"/>
          <w:szCs w:val="22"/>
          <w:lang w:eastAsia="hi-IN" w:bidi="hi-IN"/>
        </w:rPr>
        <w:t xml:space="preserve">verificará se o licitante provisoriamente classificado em primeiro lugar atende às condições de participação no certame, conforme previsto no art. 14 da Lei nº 14.133/2021, legislação correlata </w:t>
      </w:r>
      <w:r w:rsidR="009E4D7E" w:rsidRPr="00565B41">
        <w:rPr>
          <w:rFonts w:asciiTheme="majorHAnsi" w:hAnsiTheme="majorHAnsi" w:cstheme="majorHAnsi"/>
          <w:sz w:val="22"/>
          <w:szCs w:val="22"/>
          <w:lang w:eastAsia="hi-IN" w:bidi="hi-IN"/>
        </w:rPr>
        <w:t xml:space="preserve">e no item </w:t>
      </w:r>
      <w:r w:rsidR="009E4D7E" w:rsidRPr="00565B41">
        <w:rPr>
          <w:rFonts w:asciiTheme="majorHAnsi" w:hAnsiTheme="majorHAnsi" w:cstheme="majorHAnsi"/>
          <w:b/>
          <w:bCs/>
          <w:sz w:val="22"/>
          <w:szCs w:val="22"/>
        </w:rPr>
        <w:t>5.1.</w:t>
      </w:r>
      <w:r w:rsidR="009E4D7E" w:rsidRPr="00565B41">
        <w:rPr>
          <w:rFonts w:asciiTheme="majorHAnsi" w:hAnsiTheme="majorHAnsi" w:cstheme="majorHAnsi"/>
          <w:sz w:val="22"/>
          <w:szCs w:val="22"/>
        </w:rPr>
        <w:t xml:space="preserve"> </w:t>
      </w:r>
      <w:r w:rsidR="009E4D7E" w:rsidRPr="00565B41">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1312FA32" w14:textId="55F828E4" w:rsidR="001A1B35" w:rsidRPr="00565B41" w:rsidRDefault="009E4D7E" w:rsidP="006E72E4">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 xml:space="preserve">a) </w:t>
      </w:r>
      <w:r w:rsidR="0037534B" w:rsidRPr="00565B41">
        <w:rPr>
          <w:rFonts w:asciiTheme="majorHAnsi" w:hAnsiTheme="majorHAnsi" w:cstheme="majorHAnsi"/>
          <w:sz w:val="22"/>
          <w:szCs w:val="22"/>
          <w:lang w:eastAsia="hi-IN" w:bidi="hi-IN"/>
        </w:rPr>
        <w:t>Cadastro de Fornecedores Municipais</w:t>
      </w:r>
      <w:r w:rsidRPr="00565B41">
        <w:rPr>
          <w:rFonts w:asciiTheme="majorHAnsi" w:hAnsiTheme="majorHAnsi" w:cstheme="majorHAnsi"/>
          <w:sz w:val="22"/>
          <w:szCs w:val="22"/>
          <w:lang w:eastAsia="hi-IN" w:bidi="hi-IN"/>
        </w:rPr>
        <w:t>;</w:t>
      </w:r>
    </w:p>
    <w:p w14:paraId="6A287065" w14:textId="77777777" w:rsidR="00DB7C1F" w:rsidRPr="00565B41" w:rsidRDefault="009E4D7E"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sidRPr="00565B41">
        <w:rPr>
          <w:rFonts w:asciiTheme="majorHAnsi" w:hAnsiTheme="majorHAnsi" w:cstheme="majorHAnsi"/>
          <w:sz w:val="22"/>
          <w:szCs w:val="22"/>
          <w:lang w:eastAsia="hi-IN" w:bidi="hi-IN"/>
        </w:rPr>
        <w:t>sancoes</w:t>
      </w:r>
      <w:proofErr w:type="spellEnd"/>
      <w:r w:rsidRPr="00565B41">
        <w:rPr>
          <w:rFonts w:asciiTheme="majorHAnsi" w:hAnsiTheme="majorHAnsi" w:cstheme="majorHAnsi"/>
          <w:sz w:val="22"/>
          <w:szCs w:val="22"/>
          <w:lang w:eastAsia="hi-IN" w:bidi="hi-IN"/>
        </w:rPr>
        <w:t>/</w:t>
      </w:r>
      <w:proofErr w:type="spellStart"/>
      <w:r w:rsidRPr="00565B41">
        <w:rPr>
          <w:rFonts w:asciiTheme="majorHAnsi" w:hAnsiTheme="majorHAnsi" w:cstheme="majorHAnsi"/>
          <w:sz w:val="22"/>
          <w:szCs w:val="22"/>
          <w:lang w:eastAsia="hi-IN" w:bidi="hi-IN"/>
        </w:rPr>
        <w:t>ceis</w:t>
      </w:r>
      <w:proofErr w:type="spellEnd"/>
      <w:r w:rsidRPr="00565B41">
        <w:rPr>
          <w:rFonts w:asciiTheme="majorHAnsi" w:hAnsiTheme="majorHAnsi" w:cstheme="majorHAnsi"/>
          <w:sz w:val="22"/>
          <w:szCs w:val="22"/>
          <w:lang w:eastAsia="hi-IN" w:bidi="hi-IN"/>
        </w:rPr>
        <w:t>); e</w:t>
      </w:r>
    </w:p>
    <w:p w14:paraId="0C2F7C7A" w14:textId="04B8444B" w:rsidR="009E4D7E" w:rsidRPr="00565B41" w:rsidRDefault="00DB7C1F"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 xml:space="preserve">c) </w:t>
      </w:r>
      <w:r w:rsidR="009E4D7E" w:rsidRPr="00565B41">
        <w:rPr>
          <w:rFonts w:asciiTheme="majorHAnsi" w:hAnsiTheme="majorHAnsi" w:cstheme="majorHAnsi"/>
          <w:sz w:val="22"/>
          <w:szCs w:val="22"/>
          <w:lang w:eastAsia="hi-IN" w:bidi="hi-IN"/>
        </w:rPr>
        <w:t xml:space="preserve"> </w:t>
      </w:r>
      <w:r w:rsidRPr="00565B41">
        <w:rPr>
          <w:rFonts w:asciiTheme="majorHAnsi" w:hAnsiTheme="majorHAnsi" w:cstheme="majorHAnsi"/>
          <w:sz w:val="22"/>
          <w:szCs w:val="22"/>
          <w:lang w:eastAsia="hi-IN" w:bidi="hi-IN"/>
        </w:rPr>
        <w:t>Cadastro Nacional de Empresas Punidas – CNEP, mantido pela Controladoria-Geral da União (</w:t>
      </w:r>
      <w:hyperlink r:id="rId14" w:history="1">
        <w:r w:rsidRPr="00565B41">
          <w:rPr>
            <w:rStyle w:val="Hyperlink"/>
            <w:rFonts w:asciiTheme="majorHAnsi" w:hAnsiTheme="majorHAnsi" w:cstheme="majorHAnsi"/>
            <w:sz w:val="22"/>
            <w:szCs w:val="22"/>
            <w:lang w:eastAsia="hi-IN" w:bidi="hi-IN"/>
          </w:rPr>
          <w:t>https://www.portaltransparencia.gov.br/sancoes/cnep</w:t>
        </w:r>
      </w:hyperlink>
      <w:r w:rsidRPr="00565B41">
        <w:rPr>
          <w:rFonts w:asciiTheme="majorHAnsi" w:hAnsiTheme="majorHAnsi" w:cstheme="majorHAnsi"/>
          <w:sz w:val="22"/>
          <w:szCs w:val="22"/>
          <w:lang w:eastAsia="hi-IN" w:bidi="hi-IN"/>
        </w:rPr>
        <w:t>).</w:t>
      </w:r>
    </w:p>
    <w:p w14:paraId="2651B264" w14:textId="77777777" w:rsidR="00DB7C1F" w:rsidRDefault="00DB7C1F" w:rsidP="009E4D7E">
      <w:pPr>
        <w:tabs>
          <w:tab w:val="left" w:pos="1418"/>
        </w:tabs>
        <w:ind w:firstLine="708"/>
        <w:jc w:val="both"/>
        <w:rPr>
          <w:rFonts w:asciiTheme="majorHAnsi" w:hAnsiTheme="majorHAnsi" w:cstheme="majorHAnsi"/>
          <w:sz w:val="22"/>
          <w:szCs w:val="22"/>
          <w:lang w:eastAsia="hi-IN" w:bidi="hi-IN"/>
        </w:rPr>
      </w:pPr>
    </w:p>
    <w:p w14:paraId="5688D368" w14:textId="77777777" w:rsidR="00EA6A7A" w:rsidRPr="00565B41" w:rsidRDefault="00EA6A7A" w:rsidP="009E4D7E">
      <w:pPr>
        <w:tabs>
          <w:tab w:val="left" w:pos="1418"/>
        </w:tabs>
        <w:ind w:firstLine="708"/>
        <w:jc w:val="both"/>
        <w:rPr>
          <w:rFonts w:asciiTheme="majorHAnsi" w:hAnsiTheme="majorHAnsi" w:cstheme="majorHAnsi"/>
          <w:sz w:val="22"/>
          <w:szCs w:val="22"/>
          <w:lang w:eastAsia="hi-IN" w:bidi="hi-IN"/>
        </w:rPr>
      </w:pPr>
    </w:p>
    <w:p w14:paraId="607CAEEE" w14:textId="2817175F" w:rsidR="00DB7C1F" w:rsidRPr="00565B41" w:rsidRDefault="00DB7C1F"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6.1.12.</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4563FE44" w14:textId="57BC9996" w:rsidR="00DB7C1F" w:rsidRPr="00565B41" w:rsidRDefault="00DB7C1F"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6.1.13.</w:t>
      </w:r>
      <w:r w:rsidRPr="00565B41">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7B4820DE" w14:textId="1445607E" w:rsidR="00DB7C1F" w:rsidRPr="00565B41" w:rsidRDefault="00DB7C1F"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a)</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12ACC0E0" w14:textId="5A232EC0" w:rsidR="00C2276D" w:rsidRPr="00565B41" w:rsidRDefault="00DB7C1F" w:rsidP="00EA6A7A">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O licitante será convocado para manifestação previamente a uma eventual desclassificação. (IN nº 3/2018, art. 29, §2º).</w:t>
      </w:r>
    </w:p>
    <w:p w14:paraId="458E6102" w14:textId="2B50D33A" w:rsidR="000508D0" w:rsidRPr="00565B41" w:rsidRDefault="00DB7C1F" w:rsidP="00F54FB2">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c) Constatada a existência de sanção, o licitante será reputado inabilitado, por falta de condição de participação.</w:t>
      </w:r>
    </w:p>
    <w:p w14:paraId="22776477" w14:textId="5972C99F" w:rsidR="009E4D7E" w:rsidRPr="00565B41" w:rsidRDefault="000508D0" w:rsidP="00C50BED">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6.1.14.</w:t>
      </w:r>
      <w:r w:rsidRPr="00565B41">
        <w:rPr>
          <w:rFonts w:asciiTheme="majorHAnsi" w:hAnsiTheme="majorHAnsi" w:cstheme="majorHAnsi"/>
          <w:b/>
          <w:bCs/>
          <w:sz w:val="22"/>
          <w:szCs w:val="22"/>
          <w:lang w:eastAsia="hi-IN" w:bidi="hi-IN"/>
        </w:rPr>
        <w:tab/>
      </w:r>
      <w:r w:rsidRPr="00565B41">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sidRPr="00565B41">
        <w:rPr>
          <w:rFonts w:asciiTheme="majorHAnsi" w:hAnsiTheme="majorHAnsi" w:cstheme="majorHAnsi"/>
          <w:sz w:val="22"/>
          <w:szCs w:val="22"/>
          <w:lang w:eastAsia="hi-IN" w:bidi="hi-IN"/>
        </w:rPr>
        <w:t>EPPs</w:t>
      </w:r>
      <w:proofErr w:type="spellEnd"/>
      <w:r w:rsidRPr="00565B41">
        <w:rPr>
          <w:rFonts w:asciiTheme="majorHAnsi" w:hAnsiTheme="majorHAnsi" w:cstheme="majorHAnsi"/>
          <w:sz w:val="22"/>
          <w:szCs w:val="22"/>
          <w:lang w:eastAsia="hi-IN" w:bidi="hi-IN"/>
        </w:rPr>
        <w:t xml:space="preserve">, o pregoeiro verificará se faz jus ao benefício, em conformidade com o item </w:t>
      </w:r>
      <w:r w:rsidRPr="00565B41">
        <w:rPr>
          <w:rFonts w:asciiTheme="majorHAnsi" w:hAnsiTheme="majorHAnsi" w:cstheme="majorHAnsi"/>
          <w:sz w:val="22"/>
          <w:szCs w:val="22"/>
        </w:rPr>
        <w:t xml:space="preserve">3.2.1.4. </w:t>
      </w:r>
      <w:r w:rsidRPr="00565B41">
        <w:rPr>
          <w:rFonts w:asciiTheme="majorHAnsi" w:hAnsiTheme="majorHAnsi" w:cstheme="majorHAnsi"/>
          <w:sz w:val="22"/>
          <w:szCs w:val="22"/>
          <w:lang w:eastAsia="hi-IN" w:bidi="hi-IN"/>
        </w:rPr>
        <w:t>deste edital.</w:t>
      </w:r>
    </w:p>
    <w:p w14:paraId="47580F61" w14:textId="2630353E" w:rsidR="00C90BB3" w:rsidRPr="00565B41" w:rsidRDefault="00C90BB3" w:rsidP="009E4D7E">
      <w:pPr>
        <w:tabs>
          <w:tab w:val="left" w:pos="1418"/>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6.2.</w:t>
      </w:r>
      <w:r w:rsidRPr="00565B41">
        <w:rPr>
          <w:rFonts w:asciiTheme="majorHAnsi" w:hAnsiTheme="majorHAnsi" w:cstheme="majorHAnsi"/>
          <w:sz w:val="22"/>
          <w:szCs w:val="22"/>
        </w:rPr>
        <w:t xml:space="preserve"> Terminada a sessão, o sistema automaticamente rejeitará qualquer tentativa de envio de lances.</w:t>
      </w:r>
    </w:p>
    <w:p w14:paraId="36B95BCE" w14:textId="77777777" w:rsidR="00EA6A7A" w:rsidRPr="00CD72DA" w:rsidRDefault="00C90BB3" w:rsidP="00EA6A7A">
      <w:pPr>
        <w:tabs>
          <w:tab w:val="left" w:pos="1418"/>
        </w:tabs>
        <w:ind w:firstLine="708"/>
        <w:jc w:val="both"/>
        <w:rPr>
          <w:rFonts w:ascii="Calibri Light" w:hAnsi="Calibri Light" w:cs="Arial"/>
          <w:color w:val="000000"/>
          <w:sz w:val="22"/>
          <w:szCs w:val="22"/>
          <w:u w:val="single"/>
          <w:lang w:eastAsia="hi-IN" w:bidi="hi-IN"/>
        </w:rPr>
      </w:pPr>
      <w:r w:rsidRPr="00565B41">
        <w:rPr>
          <w:rFonts w:asciiTheme="majorHAnsi" w:hAnsiTheme="majorHAnsi" w:cstheme="majorHAnsi"/>
          <w:b/>
          <w:bCs/>
          <w:sz w:val="22"/>
          <w:szCs w:val="22"/>
        </w:rPr>
        <w:t>6.3.</w:t>
      </w:r>
      <w:r w:rsidRPr="00565B41">
        <w:rPr>
          <w:rFonts w:asciiTheme="majorHAnsi" w:hAnsiTheme="majorHAnsi" w:cstheme="majorHAnsi"/>
          <w:color w:val="000000"/>
          <w:sz w:val="22"/>
          <w:szCs w:val="22"/>
          <w:lang w:eastAsia="hi-IN" w:bidi="hi-IN"/>
        </w:rPr>
        <w:t xml:space="preserve"> </w:t>
      </w:r>
      <w:r w:rsidR="00EA6A7A" w:rsidRPr="00CD72DA">
        <w:rPr>
          <w:rFonts w:ascii="Calibri Light" w:hAnsi="Calibri Light" w:cs="Arial"/>
          <w:color w:val="000000"/>
          <w:sz w:val="22"/>
          <w:szCs w:val="22"/>
          <w:u w:val="single"/>
          <w:lang w:eastAsia="hi-IN" w:bidi="hi-IN"/>
        </w:rPr>
        <w:t xml:space="preserve">Os licitantes deverão no prazo de </w:t>
      </w:r>
      <w:r w:rsidR="00EA6A7A">
        <w:rPr>
          <w:rFonts w:ascii="Calibri Light" w:hAnsi="Calibri Light" w:cs="Arial"/>
          <w:color w:val="000000"/>
          <w:sz w:val="22"/>
          <w:szCs w:val="22"/>
          <w:u w:val="single"/>
          <w:lang w:eastAsia="hi-IN" w:bidi="hi-IN"/>
        </w:rPr>
        <w:t>2</w:t>
      </w:r>
      <w:r w:rsidR="00EA6A7A" w:rsidRPr="00CD72DA">
        <w:rPr>
          <w:rFonts w:ascii="Calibri Light" w:hAnsi="Calibri Light" w:cs="Arial"/>
          <w:color w:val="000000"/>
          <w:sz w:val="22"/>
          <w:szCs w:val="22"/>
          <w:u w:val="single"/>
          <w:lang w:eastAsia="hi-IN" w:bidi="hi-IN"/>
        </w:rPr>
        <w:t xml:space="preserve"> (</w:t>
      </w:r>
      <w:r w:rsidR="00EA6A7A">
        <w:rPr>
          <w:rFonts w:ascii="Calibri Light" w:hAnsi="Calibri Light" w:cs="Arial"/>
          <w:color w:val="000000"/>
          <w:sz w:val="22"/>
          <w:szCs w:val="22"/>
          <w:u w:val="single"/>
          <w:lang w:eastAsia="hi-IN" w:bidi="hi-IN"/>
        </w:rPr>
        <w:t>dois</w:t>
      </w:r>
      <w:r w:rsidR="00EA6A7A" w:rsidRPr="00CD72DA">
        <w:rPr>
          <w:rFonts w:ascii="Calibri Light" w:hAnsi="Calibri Light" w:cs="Arial"/>
          <w:color w:val="000000"/>
          <w:sz w:val="22"/>
          <w:szCs w:val="22"/>
          <w:u w:val="single"/>
          <w:lang w:eastAsia="hi-IN" w:bidi="hi-IN"/>
        </w:rPr>
        <w:t xml:space="preserve">) </w:t>
      </w:r>
      <w:r w:rsidR="00EA6A7A">
        <w:rPr>
          <w:rFonts w:ascii="Calibri Light" w:hAnsi="Calibri Light" w:cs="Arial"/>
          <w:color w:val="000000"/>
          <w:sz w:val="22"/>
          <w:szCs w:val="22"/>
          <w:u w:val="single"/>
          <w:lang w:eastAsia="hi-IN" w:bidi="hi-IN"/>
        </w:rPr>
        <w:t>dias úteis</w:t>
      </w:r>
      <w:r w:rsidR="00EA6A7A" w:rsidRPr="00CD72DA">
        <w:rPr>
          <w:rFonts w:ascii="Calibri Light" w:hAnsi="Calibri Light" w:cs="Arial"/>
          <w:color w:val="000000"/>
          <w:sz w:val="22"/>
          <w:szCs w:val="22"/>
          <w:u w:val="single"/>
          <w:lang w:eastAsia="hi-IN" w:bidi="hi-IN"/>
        </w:rPr>
        <w:t>, contado da solicitação do Pregoeiro no sistema, enviar a proposta adequada, no formato da planilha disponibilizada junto com o edital, devidamente preenchida, e se necessário, os documentos complementares, adequada ao último lance ofertado após a negociação, sob pena de desclassificação.</w:t>
      </w:r>
    </w:p>
    <w:p w14:paraId="0003C26F" w14:textId="77777777" w:rsidR="00EA6A7A" w:rsidRPr="00CD72DA" w:rsidRDefault="00EA6A7A" w:rsidP="00EA6A7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Calibri Light"/>
          <w:sz w:val="22"/>
          <w:szCs w:val="22"/>
        </w:rPr>
      </w:pPr>
      <w:r w:rsidRPr="00CD72DA">
        <w:rPr>
          <w:rFonts w:asciiTheme="minorHAnsi" w:hAnsiTheme="minorHAnsi" w:cs="Calibri"/>
          <w:b/>
          <w:sz w:val="22"/>
          <w:szCs w:val="22"/>
        </w:rPr>
        <w:tab/>
      </w:r>
      <w:r w:rsidRPr="00FE425E">
        <w:rPr>
          <w:rFonts w:asciiTheme="minorHAnsi" w:hAnsiTheme="minorHAnsi" w:cs="Calibri"/>
          <w:b/>
          <w:sz w:val="22"/>
          <w:szCs w:val="22"/>
        </w:rPr>
        <w:t>Obs.: 1.</w:t>
      </w:r>
      <w:r w:rsidRPr="00FE425E">
        <w:rPr>
          <w:rFonts w:asciiTheme="minorHAnsi" w:hAnsiTheme="minorHAnsi" w:cs="Calibri Light"/>
          <w:sz w:val="22"/>
          <w:szCs w:val="22"/>
        </w:rPr>
        <w:t xml:space="preserve"> Para a formação da planilha, deverá ser observada a</w:t>
      </w:r>
      <w:r w:rsidRPr="00FE425E">
        <w:rPr>
          <w:rFonts w:asciiTheme="minorHAnsi" w:hAnsiTheme="minorHAnsi" w:cs="Calibri Light"/>
          <w:b/>
          <w:sz w:val="22"/>
          <w:szCs w:val="22"/>
        </w:rPr>
        <w:t xml:space="preserve"> Convenção Coletiva de Trabalho em vigor</w:t>
      </w:r>
      <w:r w:rsidRPr="00FE425E">
        <w:rPr>
          <w:rFonts w:asciiTheme="minorHAnsi" w:hAnsiTheme="minorHAnsi" w:cs="Calibri Light"/>
          <w:sz w:val="22"/>
          <w:szCs w:val="22"/>
        </w:rPr>
        <w:t>, com abrangência no território do Município.</w:t>
      </w:r>
    </w:p>
    <w:p w14:paraId="07458FB0" w14:textId="77777777" w:rsidR="00EA6A7A" w:rsidRPr="007B76B9" w:rsidRDefault="00C2276D" w:rsidP="00EA6A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firstLine="709"/>
        <w:jc w:val="both"/>
        <w:rPr>
          <w:rFonts w:asciiTheme="minorHAnsi" w:hAnsiTheme="minorHAnsi" w:cstheme="minorHAnsi"/>
          <w:sz w:val="22"/>
          <w:szCs w:val="22"/>
          <w:u w:val="single"/>
        </w:rPr>
      </w:pPr>
      <w:r w:rsidRPr="00FE425E">
        <w:rPr>
          <w:rFonts w:ascii="Calibri" w:hAnsi="Calibri" w:cs="Calibri"/>
          <w:b/>
          <w:bCs/>
          <w:sz w:val="22"/>
          <w:szCs w:val="22"/>
        </w:rPr>
        <w:tab/>
      </w:r>
      <w:r w:rsidRPr="00FE425E">
        <w:rPr>
          <w:rFonts w:ascii="Calibri Light" w:hAnsi="Calibri Light" w:cs="Arial"/>
          <w:b/>
          <w:color w:val="000000"/>
          <w:sz w:val="22"/>
          <w:szCs w:val="22"/>
          <w:u w:val="single"/>
          <w:lang w:eastAsia="hi-IN" w:bidi="hi-IN"/>
        </w:rPr>
        <w:t>6.3.1.</w:t>
      </w:r>
      <w:r w:rsidRPr="00FE425E">
        <w:rPr>
          <w:rFonts w:ascii="Calibri Light" w:hAnsi="Calibri Light" w:cs="Arial"/>
          <w:color w:val="000000"/>
          <w:sz w:val="22"/>
          <w:szCs w:val="22"/>
          <w:u w:val="single"/>
          <w:lang w:eastAsia="hi-IN" w:bidi="hi-IN"/>
        </w:rPr>
        <w:t xml:space="preserve"> </w:t>
      </w:r>
      <w:r w:rsidR="00EA6A7A" w:rsidRPr="00CD72DA">
        <w:rPr>
          <w:rFonts w:asciiTheme="minorHAnsi" w:hAnsiTheme="minorHAnsi" w:cstheme="minorHAnsi"/>
          <w:sz w:val="22"/>
          <w:szCs w:val="22"/>
          <w:u w:val="single"/>
        </w:rPr>
        <w:t>Para as empresas Optantes pelo Simples Nacional deverá também ser apresentada a cópia do Documento de Arrecadação do Simples Nacional - Declaratório - PGDAS-D do mês imediatamente anterior ao da abertura deste certame.</w:t>
      </w:r>
    </w:p>
    <w:p w14:paraId="423A32A1" w14:textId="12A608D0" w:rsidR="0091667D" w:rsidRDefault="0091667D" w:rsidP="00C2276D">
      <w:pPr>
        <w:tabs>
          <w:tab w:val="left" w:pos="1418"/>
        </w:tabs>
        <w:ind w:firstLine="708"/>
        <w:jc w:val="both"/>
        <w:rPr>
          <w:rFonts w:asciiTheme="majorHAnsi" w:hAnsiTheme="majorHAnsi" w:cstheme="majorHAnsi"/>
          <w:b/>
          <w:bCs/>
          <w:sz w:val="22"/>
          <w:szCs w:val="22"/>
        </w:rPr>
      </w:pPr>
    </w:p>
    <w:p w14:paraId="26B1FE22" w14:textId="77777777" w:rsidR="0014293B" w:rsidRPr="00565B41" w:rsidRDefault="0014293B"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2601F2B4"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EB36EA">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EB36EA">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6B62BEAA" w14:textId="77777777" w:rsidR="00D6463A" w:rsidRPr="00565B41" w:rsidRDefault="00D6463A"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1937EC42" w14:textId="2C4589BF" w:rsidR="001A1B35" w:rsidRDefault="00C90BB3" w:rsidP="006E72E4">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30CF149A" w14:textId="77777777" w:rsidR="00EA6A7A" w:rsidRDefault="00EA6A7A" w:rsidP="006E72E4">
      <w:pPr>
        <w:tabs>
          <w:tab w:val="left" w:pos="1560"/>
        </w:tabs>
        <w:ind w:firstLine="708"/>
        <w:jc w:val="both"/>
        <w:rPr>
          <w:rFonts w:asciiTheme="majorHAnsi" w:hAnsiTheme="majorHAnsi" w:cstheme="majorHAnsi"/>
          <w:sz w:val="22"/>
          <w:szCs w:val="22"/>
        </w:rPr>
      </w:pPr>
    </w:p>
    <w:p w14:paraId="6CCF1D0B" w14:textId="77777777" w:rsidR="00EA6A7A" w:rsidRPr="00565B41" w:rsidRDefault="00EA6A7A" w:rsidP="006E72E4">
      <w:pPr>
        <w:tabs>
          <w:tab w:val="left" w:pos="1560"/>
        </w:tabs>
        <w:ind w:firstLine="708"/>
        <w:jc w:val="both"/>
        <w:rPr>
          <w:rFonts w:asciiTheme="majorHAnsi" w:hAnsiTheme="majorHAnsi" w:cstheme="majorHAnsi"/>
          <w:sz w:val="22"/>
          <w:szCs w:val="22"/>
        </w:rPr>
      </w:pPr>
    </w:p>
    <w:p w14:paraId="17007DA0"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08E031A7"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511AF0BD" w14:textId="609A1A24" w:rsidR="00C2276D" w:rsidRPr="00565B41" w:rsidRDefault="00C90BB3" w:rsidP="00EA6A7A">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2257551F" w14:textId="77777777" w:rsidR="00C90BB3" w:rsidRPr="00565B41" w:rsidRDefault="00C90BB3" w:rsidP="00C90BB3">
      <w:pPr>
        <w:jc w:val="both"/>
        <w:rPr>
          <w:rFonts w:asciiTheme="majorHAnsi" w:hAnsiTheme="majorHAnsi" w:cstheme="majorHAnsi"/>
          <w:b/>
          <w:bCs/>
          <w:sz w:val="22"/>
          <w:szCs w:val="22"/>
        </w:rPr>
      </w:pPr>
    </w:p>
    <w:p w14:paraId="0B694727" w14:textId="77777777" w:rsidR="00C90BB3" w:rsidRPr="00565B41" w:rsidRDefault="00C90BB3" w:rsidP="00C90BB3">
      <w:pPr>
        <w:jc w:val="both"/>
        <w:rPr>
          <w:rFonts w:asciiTheme="majorHAnsi" w:hAnsiTheme="majorHAnsi" w:cstheme="majorHAnsi"/>
          <w:sz w:val="22"/>
          <w:szCs w:val="22"/>
        </w:rPr>
      </w:pPr>
      <w:r w:rsidRPr="00565B41">
        <w:rPr>
          <w:rFonts w:asciiTheme="majorHAnsi" w:hAnsiTheme="majorHAnsi" w:cstheme="majorHAnsi"/>
          <w:b/>
          <w:bCs/>
          <w:sz w:val="22"/>
          <w:szCs w:val="22"/>
        </w:rPr>
        <w:tab/>
        <w:t>7.4.3. Documentos relativos à Qualificação Econômico-Financeira:</w:t>
      </w:r>
    </w:p>
    <w:p w14:paraId="31143AEB" w14:textId="23ADB6CC" w:rsidR="006E72E4" w:rsidRPr="001F1E78" w:rsidRDefault="00C90BB3" w:rsidP="00C50BED">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Balanço Patrimonial e Demonstrações Contábeis do</w:t>
      </w:r>
      <w:r w:rsidR="00DA1C6F" w:rsidRPr="00565B41">
        <w:rPr>
          <w:rFonts w:asciiTheme="majorHAnsi" w:hAnsiTheme="majorHAnsi" w:cstheme="majorHAnsi"/>
          <w:sz w:val="22"/>
          <w:szCs w:val="22"/>
        </w:rPr>
        <w:t xml:space="preserve">s </w:t>
      </w:r>
      <w:r w:rsidR="00DA1C6F" w:rsidRPr="00565B41">
        <w:rPr>
          <w:rFonts w:asciiTheme="majorHAnsi" w:hAnsiTheme="majorHAnsi" w:cstheme="majorHAnsi"/>
          <w:b/>
          <w:bCs/>
          <w:sz w:val="22"/>
          <w:szCs w:val="22"/>
        </w:rPr>
        <w:t>dois</w:t>
      </w:r>
      <w:r w:rsidRPr="00565B41">
        <w:rPr>
          <w:rFonts w:asciiTheme="majorHAnsi" w:hAnsiTheme="majorHAnsi" w:cstheme="majorHAnsi"/>
          <w:b/>
          <w:bCs/>
          <w:sz w:val="22"/>
          <w:szCs w:val="22"/>
        </w:rPr>
        <w:t xml:space="preserve"> último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exercício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socia</w:t>
      </w:r>
      <w:r w:rsidR="00DA1C6F" w:rsidRPr="00565B41">
        <w:rPr>
          <w:rFonts w:asciiTheme="majorHAnsi" w:hAnsiTheme="majorHAnsi" w:cstheme="majorHAnsi"/>
          <w:b/>
          <w:bCs/>
          <w:sz w:val="22"/>
          <w:szCs w:val="22"/>
        </w:rPr>
        <w:t>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5B5275B2"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276E3117" w14:textId="463973AC" w:rsidR="00C50BED" w:rsidRPr="001F1E78" w:rsidRDefault="00C90BB3" w:rsidP="00D6463A">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5CC5A732" w14:textId="70250A55" w:rsidR="00894919" w:rsidRPr="001F1E78" w:rsidRDefault="00C90BB3" w:rsidP="006E72E4">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0F23FD3C" w14:textId="77777777" w:rsidR="00C90BB3" w:rsidRPr="001F1E78" w:rsidRDefault="00C90BB3" w:rsidP="00C90BB3">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481DE523" w14:textId="620477F3" w:rsidR="00D01D3D" w:rsidRPr="001F1E78" w:rsidRDefault="00C90BB3" w:rsidP="00E35BC5">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0C4B8428" w14:textId="77777777" w:rsidR="00A35BF4" w:rsidRPr="001F1E78" w:rsidRDefault="00A35BF4" w:rsidP="00A35BF4">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41AC281A" w14:textId="77777777" w:rsidR="00A35BF4" w:rsidRPr="001F1E78" w:rsidRDefault="00A35BF4" w:rsidP="00E35BC5">
      <w:pPr>
        <w:tabs>
          <w:tab w:val="left" w:pos="993"/>
        </w:tabs>
        <w:ind w:firstLine="708"/>
        <w:jc w:val="both"/>
        <w:rPr>
          <w:rFonts w:asciiTheme="majorHAnsi" w:hAnsiTheme="majorHAnsi" w:cstheme="majorHAnsi"/>
          <w:sz w:val="22"/>
          <w:szCs w:val="22"/>
        </w:rPr>
      </w:pPr>
    </w:p>
    <w:p w14:paraId="0DE3ACD4" w14:textId="01BFAEA4" w:rsidR="00D6463A" w:rsidRPr="001F1E78" w:rsidRDefault="00C90BB3" w:rsidP="001E236F">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7A091678" w14:textId="495E0856" w:rsidR="001A1B35" w:rsidRDefault="00C90BB3" w:rsidP="00C50BED">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34B79829" w14:textId="77777777" w:rsidR="001E236F" w:rsidRDefault="001E236F" w:rsidP="00C50BED">
      <w:pPr>
        <w:tabs>
          <w:tab w:val="left" w:pos="993"/>
        </w:tabs>
        <w:ind w:firstLine="708"/>
        <w:jc w:val="both"/>
        <w:rPr>
          <w:rFonts w:asciiTheme="majorHAnsi" w:hAnsiTheme="majorHAnsi" w:cstheme="majorHAnsi"/>
          <w:sz w:val="22"/>
          <w:szCs w:val="22"/>
        </w:rPr>
      </w:pPr>
    </w:p>
    <w:p w14:paraId="15C36E48" w14:textId="77777777" w:rsidR="001E236F" w:rsidRPr="001F1E78" w:rsidRDefault="001E236F" w:rsidP="00C50BED">
      <w:pPr>
        <w:tabs>
          <w:tab w:val="left" w:pos="993"/>
        </w:tabs>
        <w:ind w:firstLine="708"/>
        <w:jc w:val="both"/>
        <w:rPr>
          <w:rFonts w:asciiTheme="majorHAnsi" w:hAnsiTheme="majorHAnsi" w:cstheme="majorHAnsi"/>
          <w:sz w:val="22"/>
          <w:szCs w:val="22"/>
        </w:rPr>
      </w:pPr>
    </w:p>
    <w:p w14:paraId="2B5996EF" w14:textId="73275F8E"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 xml:space="preserve">e) </w:t>
      </w:r>
      <w:r w:rsidR="00694686" w:rsidRPr="001F1E78">
        <w:rPr>
          <w:rFonts w:asciiTheme="majorHAnsi" w:hAnsiTheme="majorHAnsi" w:cstheme="majorHAnsi"/>
          <w:sz w:val="22"/>
          <w:szCs w:val="22"/>
        </w:rPr>
        <w:t>C</w:t>
      </w:r>
      <w:r w:rsidRPr="001F1E78">
        <w:rPr>
          <w:rFonts w:asciiTheme="majorHAnsi" w:hAnsiTheme="majorHAnsi" w:cstheme="majorHAnsi"/>
          <w:sz w:val="22"/>
          <w:szCs w:val="22"/>
        </w:rPr>
        <w:t>ópia ou fotocópia do Livro Diário, devidamente autenticado na Junta Comercial da sede ou domicílio da proponente ou em outro órgão equivalente, inclusive com os Termos de Abertura e de Encerramento;</w:t>
      </w:r>
    </w:p>
    <w:p w14:paraId="27000659" w14:textId="1776D7F1" w:rsidR="00C90BB3" w:rsidRPr="001F1E78"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sidR="001E236F">
        <w:rPr>
          <w:rFonts w:asciiTheme="majorHAnsi" w:hAnsiTheme="majorHAnsi" w:cstheme="majorHAnsi"/>
          <w:sz w:val="22"/>
          <w:szCs w:val="22"/>
        </w:rPr>
        <w:t>s</w:t>
      </w:r>
      <w:r w:rsidRPr="001F1E78">
        <w:rPr>
          <w:rFonts w:asciiTheme="majorHAnsi" w:hAnsiTheme="majorHAnsi" w:cstheme="majorHAnsi"/>
          <w:sz w:val="22"/>
          <w:szCs w:val="22"/>
        </w:rPr>
        <w:t xml:space="preserve"> último</w:t>
      </w:r>
      <w:r w:rsidR="001E236F">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sidR="001E236F">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54583D1D" w14:textId="77777777" w:rsidR="00C2276D" w:rsidRPr="001F1E78" w:rsidRDefault="00C2276D"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065098A4"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5CFC7EFA" w14:textId="77777777" w:rsidR="00C90BB3" w:rsidRPr="001F1E78" w:rsidRDefault="00C90BB3" w:rsidP="00C90BB3">
      <w:pPr>
        <w:tabs>
          <w:tab w:val="left" w:pos="1843"/>
        </w:tabs>
        <w:ind w:firstLine="709"/>
        <w:jc w:val="both"/>
        <w:rPr>
          <w:rFonts w:asciiTheme="majorHAnsi" w:hAnsiTheme="majorHAnsi" w:cstheme="majorHAnsi"/>
          <w:sz w:val="22"/>
          <w:szCs w:val="22"/>
        </w:rPr>
      </w:pPr>
    </w:p>
    <w:p w14:paraId="5DA02DE3" w14:textId="77777777" w:rsidR="00C90BB3" w:rsidRPr="001F1E78" w:rsidRDefault="00C90BB3" w:rsidP="00C90BB3">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650D3AF9" w14:textId="77777777" w:rsidR="00C90BB3" w:rsidRPr="001F1E78" w:rsidRDefault="00C90BB3" w:rsidP="00C90BB3">
      <w:pPr>
        <w:tabs>
          <w:tab w:val="left" w:pos="1560"/>
        </w:tabs>
        <w:jc w:val="both"/>
        <w:rPr>
          <w:rFonts w:asciiTheme="majorHAnsi" w:hAnsiTheme="majorHAnsi" w:cstheme="majorHAnsi"/>
          <w:sz w:val="22"/>
          <w:szCs w:val="22"/>
        </w:rPr>
      </w:pPr>
    </w:p>
    <w:p w14:paraId="479C56AC" w14:textId="77777777" w:rsidR="00C90BB3" w:rsidRPr="001F1E78" w:rsidRDefault="00C90BB3" w:rsidP="00C90BB3">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53B5D3C2" w14:textId="77777777" w:rsidR="00C90BB3" w:rsidRPr="001F1E78" w:rsidRDefault="00C90BB3" w:rsidP="00C90BB3">
      <w:pPr>
        <w:jc w:val="both"/>
        <w:rPr>
          <w:rFonts w:asciiTheme="majorHAnsi" w:hAnsiTheme="majorHAnsi" w:cstheme="majorHAnsi"/>
          <w:sz w:val="22"/>
          <w:szCs w:val="22"/>
        </w:rPr>
      </w:pPr>
    </w:p>
    <w:p w14:paraId="01899A10"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6E8107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5FCC3EA1"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398BA1EF" w14:textId="77777777" w:rsidR="00C90BB3" w:rsidRPr="001F1E78" w:rsidRDefault="00C90BB3" w:rsidP="00C90BB3">
      <w:pPr>
        <w:jc w:val="both"/>
        <w:rPr>
          <w:rFonts w:asciiTheme="majorHAnsi" w:hAnsiTheme="majorHAnsi" w:cstheme="majorHAnsi"/>
          <w:sz w:val="22"/>
          <w:szCs w:val="22"/>
        </w:rPr>
      </w:pPr>
    </w:p>
    <w:p w14:paraId="3CD01E2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172166DB" w14:textId="77777777" w:rsidR="00C90BB3" w:rsidRPr="001F1E78" w:rsidRDefault="00C90BB3" w:rsidP="00C90BB3">
      <w:pPr>
        <w:jc w:val="both"/>
        <w:rPr>
          <w:rFonts w:asciiTheme="majorHAnsi" w:hAnsiTheme="majorHAnsi" w:cstheme="majorHAnsi"/>
          <w:sz w:val="22"/>
          <w:szCs w:val="22"/>
        </w:rPr>
      </w:pPr>
    </w:p>
    <w:p w14:paraId="7773AB3C" w14:textId="77777777" w:rsidR="00C90BB3"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082CBECB" w14:textId="77777777" w:rsidR="00B84232" w:rsidRPr="001F1E78" w:rsidRDefault="00B84232" w:rsidP="00C90BB3">
      <w:pPr>
        <w:jc w:val="both"/>
        <w:rPr>
          <w:rFonts w:asciiTheme="majorHAnsi" w:hAnsiTheme="majorHAnsi" w:cstheme="majorHAnsi"/>
          <w:sz w:val="22"/>
          <w:szCs w:val="22"/>
        </w:rPr>
      </w:pPr>
    </w:p>
    <w:p w14:paraId="76AF3EB2"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55F00D05" w14:textId="77777777" w:rsidR="00894919" w:rsidRPr="001F1E78" w:rsidRDefault="00894919"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C053424"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2EAE1E20"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8C66B51" w14:textId="77777777" w:rsidR="00C90BB3" w:rsidRDefault="00C90BB3" w:rsidP="00C90BB3">
      <w:pPr>
        <w:tabs>
          <w:tab w:val="left" w:pos="1560"/>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7.4.3.3.</w:t>
      </w:r>
      <w:r w:rsidRPr="001F1E78">
        <w:rPr>
          <w:rFonts w:asciiTheme="majorHAnsi" w:hAnsiTheme="majorHAnsi" w:cstheme="majorHAnsi"/>
          <w:b/>
          <w:sz w:val="22"/>
          <w:szCs w:val="22"/>
        </w:rPr>
        <w:tab/>
        <w:t>Certidão negativa de falência ou concordata, expedida pelo distribuidor da sede da pessoa jurídica em data não superior a 60 (sessenta) dias da data de abertura da licitação.</w:t>
      </w:r>
    </w:p>
    <w:p w14:paraId="0DBFB451" w14:textId="77777777" w:rsidR="002E7CCE" w:rsidRDefault="002E7CCE" w:rsidP="00C90BB3">
      <w:pPr>
        <w:tabs>
          <w:tab w:val="left" w:pos="1560"/>
        </w:tabs>
        <w:ind w:firstLine="708"/>
        <w:jc w:val="both"/>
        <w:rPr>
          <w:rFonts w:asciiTheme="majorHAnsi" w:hAnsiTheme="majorHAnsi" w:cstheme="majorHAnsi"/>
          <w:b/>
          <w:sz w:val="22"/>
          <w:szCs w:val="22"/>
        </w:rPr>
      </w:pPr>
    </w:p>
    <w:p w14:paraId="4D56ABC2" w14:textId="77777777" w:rsidR="00173412" w:rsidRPr="00E25BAB" w:rsidRDefault="00173412" w:rsidP="00173412">
      <w:pPr>
        <w:tabs>
          <w:tab w:val="left" w:pos="1416"/>
        </w:tabs>
        <w:ind w:firstLine="708"/>
        <w:jc w:val="both"/>
        <w:rPr>
          <w:rFonts w:asciiTheme="majorHAnsi" w:hAnsiTheme="majorHAnsi" w:cstheme="majorHAnsi"/>
          <w:b/>
          <w:bCs/>
          <w:sz w:val="22"/>
          <w:szCs w:val="22"/>
        </w:rPr>
      </w:pPr>
      <w:r w:rsidRPr="00E25BAB">
        <w:rPr>
          <w:rFonts w:asciiTheme="majorHAnsi" w:hAnsiTheme="majorHAnsi" w:cstheme="majorHAnsi"/>
          <w:b/>
          <w:bCs/>
          <w:sz w:val="22"/>
          <w:szCs w:val="22"/>
        </w:rPr>
        <w:t>7.4.7. Documentos relativos à Qualificação Técnica:</w:t>
      </w:r>
    </w:p>
    <w:p w14:paraId="110820AC" w14:textId="6C620721" w:rsidR="00173412" w:rsidRPr="00E25BAB" w:rsidRDefault="00173412" w:rsidP="001734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E25BAB">
        <w:rPr>
          <w:rFonts w:asciiTheme="majorHAnsi" w:hAnsiTheme="majorHAnsi" w:cstheme="majorHAnsi"/>
          <w:bCs/>
          <w:sz w:val="22"/>
          <w:szCs w:val="22"/>
        </w:rPr>
        <w:tab/>
        <w:t xml:space="preserve">a) Atestado de Vistoria do local de execução dos serviços, expedido pela Secretaria Municipal </w:t>
      </w:r>
      <w:r w:rsidR="0066067A">
        <w:rPr>
          <w:rFonts w:asciiTheme="majorHAnsi" w:hAnsiTheme="majorHAnsi" w:cstheme="majorHAnsi"/>
          <w:bCs/>
          <w:sz w:val="22"/>
          <w:szCs w:val="22"/>
        </w:rPr>
        <w:t>d</w:t>
      </w:r>
      <w:r w:rsidR="00BB47D3">
        <w:rPr>
          <w:rFonts w:asciiTheme="majorHAnsi" w:hAnsiTheme="majorHAnsi" w:cstheme="majorHAnsi"/>
          <w:bCs/>
          <w:sz w:val="22"/>
          <w:szCs w:val="22"/>
        </w:rPr>
        <w:t>e Desenvolvimento Social</w:t>
      </w:r>
      <w:r w:rsidRPr="00E25BAB">
        <w:rPr>
          <w:rFonts w:asciiTheme="majorHAnsi" w:hAnsiTheme="majorHAnsi" w:cstheme="majorHAnsi"/>
          <w:bCs/>
          <w:sz w:val="22"/>
          <w:szCs w:val="22"/>
        </w:rPr>
        <w:t xml:space="preserve">, com data, assinatura e carimbo do signatário, comprovando ter a empresa licitante tomado conhecimento das condições locais para o perfeito cumprimento das obrigações decorrentes do objeto licitado. As vistorias deverão ser realizadas até o 2º (segundo) dia útil anterior à data designada para entrega dos envelopes. O Atestado de Vistoria encontra-se à disposição dos interessados com a </w:t>
      </w:r>
      <w:r w:rsidR="005A6B3C" w:rsidRPr="00E25BAB">
        <w:rPr>
          <w:rFonts w:asciiTheme="majorHAnsi" w:hAnsiTheme="majorHAnsi" w:cstheme="majorHAnsi"/>
          <w:sz w:val="22"/>
          <w:szCs w:val="22"/>
        </w:rPr>
        <w:t xml:space="preserve">Secretaria Municipal </w:t>
      </w:r>
      <w:r w:rsidR="00BB47D3" w:rsidRPr="00BB47D3">
        <w:rPr>
          <w:rFonts w:asciiTheme="majorHAnsi" w:hAnsiTheme="majorHAnsi" w:cstheme="majorHAnsi"/>
          <w:sz w:val="22"/>
          <w:szCs w:val="22"/>
        </w:rPr>
        <w:t>de Desenvolvimento Social</w:t>
      </w:r>
      <w:r w:rsidRPr="00E25BAB">
        <w:rPr>
          <w:rFonts w:asciiTheme="majorHAnsi" w:hAnsiTheme="majorHAnsi" w:cstheme="majorHAnsi"/>
          <w:bCs/>
          <w:sz w:val="22"/>
          <w:szCs w:val="22"/>
        </w:rPr>
        <w:t>;</w:t>
      </w:r>
    </w:p>
    <w:p w14:paraId="7FDA2F3C" w14:textId="77777777" w:rsidR="00173412" w:rsidRPr="00E25BAB" w:rsidRDefault="00173412" w:rsidP="001734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bCs/>
          <w:sz w:val="22"/>
          <w:szCs w:val="22"/>
        </w:rPr>
      </w:pPr>
      <w:r w:rsidRPr="00E25BAB">
        <w:rPr>
          <w:rFonts w:asciiTheme="majorHAnsi" w:hAnsiTheme="majorHAnsi" w:cstheme="majorHAnsi"/>
          <w:bCs/>
          <w:sz w:val="22"/>
          <w:szCs w:val="22"/>
        </w:rPr>
        <w:t xml:space="preserve">Obs.1: </w:t>
      </w:r>
      <w:r w:rsidRPr="00E25BAB">
        <w:rPr>
          <w:rFonts w:asciiTheme="majorHAnsi" w:hAnsiTheme="majorHAnsi" w:cstheme="majorHAnsi"/>
          <w:sz w:val="22"/>
          <w:szCs w:val="22"/>
        </w:rPr>
        <w:t>A vistoria é facultativa devendo, no entanto, ser substituída por declaração expressa de que a licitante tem ciência do(s) local(ais) e aceita as condições para a execução da obrigação contratual, se vencedora do certame, aceitando plenamente as exigências do edital.</w:t>
      </w:r>
    </w:p>
    <w:p w14:paraId="70531F4F" w14:textId="77777777" w:rsidR="00173412" w:rsidRDefault="00173412" w:rsidP="001734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E25BAB">
        <w:rPr>
          <w:rFonts w:asciiTheme="majorHAnsi" w:hAnsiTheme="majorHAnsi" w:cstheme="majorHAnsi"/>
          <w:bCs/>
          <w:sz w:val="22"/>
          <w:szCs w:val="22"/>
        </w:rPr>
        <w:tab/>
        <w:t>b) Atestado fornecido por pessoa jurídica de direito público ou privado, em nome da licitante, que comprove que executou de forma satisfatória, serviços de natureza semelhantes aos serviços objeto deste edital;</w:t>
      </w:r>
    </w:p>
    <w:p w14:paraId="4C4F2576" w14:textId="77777777" w:rsidR="00BB47D3" w:rsidRPr="00E25BAB" w:rsidRDefault="00BB47D3" w:rsidP="001734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p>
    <w:p w14:paraId="3E6EBE9E" w14:textId="68774427" w:rsidR="000E6597" w:rsidRPr="00E25BAB" w:rsidRDefault="000E6597" w:rsidP="001734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E25BAB">
        <w:rPr>
          <w:rFonts w:asciiTheme="majorHAnsi" w:hAnsiTheme="majorHAnsi" w:cstheme="majorHAnsi"/>
          <w:bCs/>
          <w:sz w:val="22"/>
          <w:szCs w:val="22"/>
        </w:rPr>
        <w:tab/>
        <w:t>c) Alvará de licença de funcionamento, emitido pelo GSVG – Grupamento de Supervisão de Vigia e Guardas da Brigada Militar.</w:t>
      </w:r>
    </w:p>
    <w:p w14:paraId="3FE5061F" w14:textId="0952476A" w:rsidR="00173412" w:rsidRPr="00E25BAB" w:rsidRDefault="000E6597" w:rsidP="001734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E25BAB">
        <w:rPr>
          <w:rFonts w:asciiTheme="majorHAnsi" w:hAnsiTheme="majorHAnsi" w:cstheme="majorHAnsi"/>
          <w:bCs/>
          <w:sz w:val="22"/>
          <w:szCs w:val="22"/>
        </w:rPr>
        <w:t>d</w:t>
      </w:r>
      <w:r w:rsidR="00173412" w:rsidRPr="00E25BAB">
        <w:rPr>
          <w:rFonts w:asciiTheme="majorHAnsi" w:hAnsiTheme="majorHAnsi" w:cstheme="majorHAnsi"/>
          <w:bCs/>
          <w:sz w:val="22"/>
          <w:szCs w:val="22"/>
        </w:rPr>
        <w:t>) Declaração de que não emprega menor de dezoito anos em trabalho noturno, perigoso ou insalubre e não emprega menor de dezesseis anos, salvo na condição de aprendiz, a partir de quatorze anos, nos termos dos anexos ao Decreto Federal nº 4.358, de 5 de setembro de 2002</w:t>
      </w:r>
      <w:r w:rsidR="00173412" w:rsidRPr="00E25BAB">
        <w:rPr>
          <w:rFonts w:asciiTheme="majorHAnsi" w:hAnsiTheme="majorHAnsi" w:cstheme="majorHAnsi"/>
          <w:sz w:val="22"/>
          <w:szCs w:val="22"/>
        </w:rPr>
        <w:t>;</w:t>
      </w:r>
    </w:p>
    <w:p w14:paraId="7B18B810" w14:textId="1E632BD9" w:rsidR="00BF2355" w:rsidRDefault="000E6597" w:rsidP="000E65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E25BAB">
        <w:rPr>
          <w:rFonts w:asciiTheme="majorHAnsi" w:hAnsiTheme="majorHAnsi" w:cstheme="majorHAnsi"/>
          <w:sz w:val="22"/>
          <w:szCs w:val="22"/>
        </w:rPr>
        <w:t xml:space="preserve">e) </w:t>
      </w:r>
      <w:r w:rsidR="00E25BAB" w:rsidRPr="00E25BAB">
        <w:rPr>
          <w:rFonts w:asciiTheme="majorHAnsi" w:hAnsiTheme="majorHAnsi" w:cstheme="majorHAnsi"/>
          <w:sz w:val="22"/>
          <w:szCs w:val="22"/>
        </w:rPr>
        <w:t>Para as cooperativas de trabalho, cópia do certificado de registro na OCERGS – Organização das Cooperativas do Estado do Rio Grande do Sul, emitida no prazo máximo de até 60 (sessenta) dias, acompanhado de cópia do Cerificado de Regularidade.</w:t>
      </w:r>
    </w:p>
    <w:p w14:paraId="712B9FC0" w14:textId="77777777" w:rsidR="00173412" w:rsidRPr="00565B41" w:rsidRDefault="00173412" w:rsidP="002B41C6">
      <w:pPr>
        <w:jc w:val="both"/>
        <w:rPr>
          <w:rFonts w:asciiTheme="majorHAnsi" w:hAnsiTheme="majorHAnsi" w:cstheme="majorHAnsi"/>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5F2C75D5" w14:textId="3402D4C5" w:rsidR="00B84232" w:rsidRPr="002B41C6" w:rsidRDefault="00C90BB3" w:rsidP="00CF0669">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1EA6AA3A" w14:textId="77777777" w:rsidR="00A35BF4" w:rsidRPr="00565B41" w:rsidRDefault="00A35BF4" w:rsidP="00CF0669">
      <w:pPr>
        <w:tabs>
          <w:tab w:val="left" w:pos="1276"/>
        </w:tabs>
        <w:ind w:firstLine="708"/>
        <w:jc w:val="both"/>
        <w:rPr>
          <w:rFonts w:asciiTheme="majorHAnsi" w:hAnsiTheme="majorHAnsi" w:cstheme="majorHAnsi"/>
          <w:color w:val="FF0000"/>
          <w:sz w:val="22"/>
          <w:szCs w:val="22"/>
        </w:rPr>
      </w:pP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4459AC09" w14:textId="77777777" w:rsidR="001A1B35" w:rsidRPr="00565B41" w:rsidRDefault="001A1B35"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0724E03" w14:textId="77777777" w:rsidR="006B015C" w:rsidRDefault="006B015C" w:rsidP="00C90BB3">
      <w:pPr>
        <w:jc w:val="both"/>
        <w:rPr>
          <w:rFonts w:asciiTheme="majorHAnsi" w:hAnsiTheme="majorHAnsi" w:cstheme="majorHAnsi"/>
          <w:sz w:val="22"/>
          <w:szCs w:val="22"/>
        </w:rPr>
      </w:pPr>
    </w:p>
    <w:p w14:paraId="6278C817" w14:textId="77777777" w:rsidR="002B41C6" w:rsidRPr="00565B41" w:rsidRDefault="002B41C6" w:rsidP="00C90BB3">
      <w:pPr>
        <w:jc w:val="both"/>
        <w:rPr>
          <w:rFonts w:asciiTheme="majorHAnsi" w:hAnsiTheme="majorHAnsi" w:cstheme="majorHAnsi"/>
          <w:sz w:val="22"/>
          <w:szCs w:val="22"/>
        </w:rPr>
      </w:pPr>
    </w:p>
    <w:p w14:paraId="5EA96A78" w14:textId="1EEA3FC3"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466587C" w14:textId="77777777" w:rsidR="00C90BB3" w:rsidRPr="00565B41" w:rsidRDefault="00C90BB3" w:rsidP="00C90BB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2AB51671" w14:textId="6398D1DD" w:rsidR="00D01D3D" w:rsidRPr="00565B41" w:rsidRDefault="00C90BB3"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5FC0D11" w14:textId="7ADD414B" w:rsidR="00F554D6" w:rsidRPr="00565B41" w:rsidRDefault="00C90BB3" w:rsidP="00A35BF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02126659" w14:textId="135CF8CF" w:rsidR="00757490" w:rsidRPr="00565B41" w:rsidRDefault="00F554D6" w:rsidP="00BB47D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0C3EFB32" w14:textId="79CBC79F" w:rsidR="00C50BED" w:rsidRPr="00565B41" w:rsidRDefault="00F554D6" w:rsidP="00D6463A">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6B7F0398" w14:textId="77777777" w:rsidR="0091667D" w:rsidRPr="00565B41" w:rsidRDefault="0091667D" w:rsidP="00F554D6">
      <w:pPr>
        <w:tabs>
          <w:tab w:val="left" w:pos="1134"/>
        </w:tabs>
        <w:ind w:firstLine="708"/>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197DFF29" w14:textId="5D95D49C" w:rsidR="00173412" w:rsidRPr="001F1E78" w:rsidRDefault="00A35BF4" w:rsidP="00E25BAB">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0D1927D9" w14:textId="3BFEE472"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2A0D131E" w14:textId="24E4ADCA"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7244EB25" w14:textId="77777777" w:rsidR="002B41C6" w:rsidRDefault="002B41C6" w:rsidP="00C90BB3">
      <w:pPr>
        <w:jc w:val="both"/>
        <w:rPr>
          <w:rFonts w:asciiTheme="majorHAnsi" w:hAnsiTheme="majorHAnsi" w:cstheme="majorHAnsi"/>
          <w:bCs/>
          <w:sz w:val="22"/>
          <w:szCs w:val="22"/>
        </w:rPr>
      </w:pPr>
    </w:p>
    <w:p w14:paraId="78987507" w14:textId="77777777" w:rsidR="00D6463A" w:rsidRDefault="00D6463A" w:rsidP="00C90BB3">
      <w:pPr>
        <w:jc w:val="both"/>
        <w:rPr>
          <w:rFonts w:asciiTheme="majorHAnsi" w:hAnsiTheme="majorHAnsi" w:cstheme="majorHAnsi"/>
          <w:kern w:val="1"/>
          <w:sz w:val="22"/>
          <w:szCs w:val="22"/>
        </w:rPr>
      </w:pPr>
    </w:p>
    <w:p w14:paraId="69D8F758" w14:textId="77777777" w:rsidR="00467069" w:rsidRPr="00173412" w:rsidRDefault="00467069" w:rsidP="00467069">
      <w:pPr>
        <w:tabs>
          <w:tab w:val="left" w:pos="1134"/>
        </w:tabs>
        <w:jc w:val="both"/>
        <w:rPr>
          <w:rFonts w:asciiTheme="majorHAnsi" w:hAnsiTheme="majorHAnsi" w:cstheme="majorHAnsi"/>
          <w:b/>
          <w:bCs/>
          <w:sz w:val="22"/>
          <w:szCs w:val="22"/>
        </w:rPr>
      </w:pPr>
      <w:r w:rsidRPr="00173412">
        <w:rPr>
          <w:rFonts w:asciiTheme="majorHAnsi" w:hAnsiTheme="majorHAnsi" w:cstheme="majorHAnsi"/>
          <w:b/>
          <w:bCs/>
          <w:sz w:val="22"/>
          <w:szCs w:val="22"/>
        </w:rPr>
        <w:t>9. DA ADJUDICAÇÃO, HOMOLOGAÇÃO E ASSINATURA DO CONTRATO:</w:t>
      </w:r>
    </w:p>
    <w:p w14:paraId="003C3D03" w14:textId="4745FD7B" w:rsidR="00467069" w:rsidRPr="00173412" w:rsidRDefault="00AD24A5" w:rsidP="00467069">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9.1.</w:t>
      </w:r>
      <w:r w:rsidR="00467069" w:rsidRPr="00173412">
        <w:rPr>
          <w:rFonts w:asciiTheme="majorHAnsi" w:hAnsiTheme="majorHAnsi" w:cstheme="majorHAnsi"/>
          <w:b/>
          <w:bCs/>
          <w:sz w:val="22"/>
          <w:szCs w:val="22"/>
        </w:rPr>
        <w:t xml:space="preserve"> </w:t>
      </w:r>
      <w:r w:rsidR="00467069" w:rsidRPr="00173412">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173412" w:rsidRDefault="00467069" w:rsidP="00467069">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9.2.</w:t>
      </w:r>
      <w:r w:rsidRPr="00173412">
        <w:t xml:space="preserve"> </w:t>
      </w:r>
      <w:r w:rsidRPr="00173412">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30C9CB49" w14:textId="16ED0920" w:rsidR="00467069" w:rsidRPr="00173412" w:rsidRDefault="00467069" w:rsidP="00757490">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9.3.</w:t>
      </w:r>
      <w:r w:rsidRPr="00173412">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173412" w:rsidRDefault="00AD24A5" w:rsidP="00AD24A5">
      <w:pPr>
        <w:tabs>
          <w:tab w:val="left" w:pos="1134"/>
        </w:tabs>
        <w:ind w:firstLine="708"/>
        <w:jc w:val="both"/>
        <w:rPr>
          <w:rFonts w:asciiTheme="majorHAnsi" w:hAnsiTheme="majorHAnsi" w:cstheme="majorHAnsi"/>
          <w:b/>
          <w:bCs/>
          <w:sz w:val="22"/>
          <w:szCs w:val="22"/>
        </w:rPr>
      </w:pPr>
      <w:r w:rsidRPr="00173412">
        <w:rPr>
          <w:rFonts w:asciiTheme="majorHAnsi" w:hAnsiTheme="majorHAnsi" w:cstheme="majorHAnsi"/>
          <w:b/>
          <w:bCs/>
          <w:sz w:val="22"/>
          <w:szCs w:val="22"/>
        </w:rPr>
        <w:t>9.</w:t>
      </w:r>
      <w:r w:rsidR="00467069" w:rsidRPr="00173412">
        <w:rPr>
          <w:rFonts w:asciiTheme="majorHAnsi" w:hAnsiTheme="majorHAnsi" w:cstheme="majorHAnsi"/>
          <w:b/>
          <w:bCs/>
          <w:sz w:val="22"/>
          <w:szCs w:val="22"/>
        </w:rPr>
        <w:t>4</w:t>
      </w:r>
      <w:r w:rsidRPr="00173412">
        <w:rPr>
          <w:rFonts w:asciiTheme="majorHAnsi" w:hAnsiTheme="majorHAnsi" w:cstheme="majorHAnsi"/>
          <w:b/>
          <w:bCs/>
          <w:sz w:val="22"/>
          <w:szCs w:val="22"/>
        </w:rPr>
        <w:t>.</w:t>
      </w:r>
      <w:r w:rsidRPr="00173412">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173412" w:rsidRDefault="00AD24A5" w:rsidP="00AD24A5">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(a) </w:t>
      </w:r>
      <w:r w:rsidRPr="00173412">
        <w:rPr>
          <w:rFonts w:asciiTheme="majorHAnsi" w:hAnsiTheme="majorHAnsi" w:cstheme="majorHAnsi"/>
          <w:sz w:val="22"/>
          <w:szCs w:val="22"/>
        </w:rPr>
        <w:t>a solicitação seja devidamente justificada e apresentada dentro do prazo; e</w:t>
      </w:r>
    </w:p>
    <w:p w14:paraId="67FD6841" w14:textId="77777777" w:rsidR="00AD24A5" w:rsidRPr="00173412" w:rsidRDefault="00AD24A5" w:rsidP="00AD24A5">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(b) </w:t>
      </w:r>
      <w:r w:rsidRPr="00173412">
        <w:rPr>
          <w:rFonts w:asciiTheme="majorHAnsi" w:hAnsiTheme="majorHAnsi" w:cstheme="majorHAnsi"/>
          <w:sz w:val="22"/>
          <w:szCs w:val="22"/>
        </w:rPr>
        <w:t>a justificativa apresentada seja aceita pela Administração.</w:t>
      </w:r>
    </w:p>
    <w:p w14:paraId="22D7BB5D" w14:textId="77777777" w:rsidR="0040633D" w:rsidRPr="00173412" w:rsidRDefault="0040633D" w:rsidP="00AD24A5">
      <w:pPr>
        <w:tabs>
          <w:tab w:val="left" w:pos="1134"/>
        </w:tabs>
        <w:ind w:firstLine="708"/>
        <w:jc w:val="both"/>
        <w:rPr>
          <w:rFonts w:asciiTheme="majorHAnsi" w:hAnsiTheme="majorHAnsi" w:cstheme="majorHAnsi"/>
          <w:sz w:val="22"/>
          <w:szCs w:val="22"/>
        </w:rPr>
      </w:pPr>
    </w:p>
    <w:p w14:paraId="3DE5D3AC" w14:textId="799D1A52" w:rsidR="0040633D" w:rsidRPr="0040633D" w:rsidRDefault="0040633D" w:rsidP="0040633D">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9.4.1.</w:t>
      </w:r>
      <w:r w:rsidRPr="00173412">
        <w:rPr>
          <w:rFonts w:asciiTheme="majorHAnsi" w:hAnsiTheme="majorHAnsi" w:cstheme="majorHAnsi"/>
          <w:sz w:val="22"/>
          <w:szCs w:val="22"/>
        </w:rPr>
        <w:tab/>
        <w:t>Na assinatura do contrato, poderá ser exigida a comprovação das condições de</w:t>
      </w:r>
      <w:r w:rsidRPr="0040633D">
        <w:rPr>
          <w:rFonts w:asciiTheme="majorHAnsi" w:hAnsiTheme="majorHAnsi" w:cstheme="majorHAnsi"/>
          <w:sz w:val="22"/>
          <w:szCs w:val="22"/>
        </w:rPr>
        <w:t xml:space="preserve"> habilitação consignadas neste edital, conforme subitem 7.4., as quais deverão ser mantidas pelo licitante durante a vigência do contrato, a apresentação da referida documentação deverá obedecer ao prazo previsto no subitem 9.3.</w:t>
      </w:r>
    </w:p>
    <w:p w14:paraId="026FB25D" w14:textId="65EA56AC" w:rsidR="0040633D" w:rsidRDefault="0040633D" w:rsidP="0040633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3ED00B51" w14:textId="77777777" w:rsidR="00CB1DD8" w:rsidRPr="0040633D" w:rsidRDefault="00CB1DD8" w:rsidP="0040633D">
      <w:pPr>
        <w:tabs>
          <w:tab w:val="left" w:pos="1134"/>
        </w:tabs>
        <w:ind w:firstLine="708"/>
        <w:jc w:val="both"/>
        <w:rPr>
          <w:rFonts w:asciiTheme="majorHAnsi" w:hAnsiTheme="majorHAnsi" w:cstheme="majorHAnsi"/>
          <w:sz w:val="22"/>
          <w:szCs w:val="22"/>
        </w:rPr>
      </w:pPr>
    </w:p>
    <w:p w14:paraId="121A41E0" w14:textId="0E021F08" w:rsidR="0040633D" w:rsidRDefault="0040633D" w:rsidP="0040633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1D7A08D7" w14:textId="77777777" w:rsidR="00E25BAB" w:rsidRDefault="00E25BAB" w:rsidP="0040633D">
      <w:pPr>
        <w:tabs>
          <w:tab w:val="left" w:pos="1134"/>
        </w:tabs>
        <w:ind w:firstLine="708"/>
        <w:jc w:val="both"/>
        <w:rPr>
          <w:rFonts w:asciiTheme="majorHAnsi" w:hAnsiTheme="majorHAnsi" w:cstheme="majorHAnsi"/>
          <w:sz w:val="22"/>
          <w:szCs w:val="22"/>
        </w:rPr>
      </w:pPr>
    </w:p>
    <w:p w14:paraId="5C0B95E9" w14:textId="77777777" w:rsidR="00E25BAB" w:rsidRDefault="00E25BAB" w:rsidP="0040633D">
      <w:pPr>
        <w:tabs>
          <w:tab w:val="left" w:pos="1134"/>
        </w:tabs>
        <w:ind w:firstLine="708"/>
        <w:jc w:val="both"/>
        <w:rPr>
          <w:rFonts w:asciiTheme="majorHAnsi" w:hAnsiTheme="majorHAnsi" w:cstheme="majorHAnsi"/>
          <w:sz w:val="22"/>
          <w:szCs w:val="22"/>
        </w:rPr>
      </w:pPr>
    </w:p>
    <w:p w14:paraId="0F881946" w14:textId="77777777" w:rsidR="00E25BAB" w:rsidRPr="0040633D" w:rsidRDefault="00E25BAB" w:rsidP="0040633D">
      <w:pPr>
        <w:tabs>
          <w:tab w:val="left" w:pos="1134"/>
        </w:tabs>
        <w:ind w:firstLine="708"/>
        <w:jc w:val="both"/>
        <w:rPr>
          <w:rFonts w:asciiTheme="majorHAnsi" w:hAnsiTheme="majorHAnsi" w:cstheme="majorHAnsi"/>
          <w:sz w:val="22"/>
          <w:szCs w:val="22"/>
        </w:rPr>
      </w:pP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2BFE7CB0" w14:textId="77777777" w:rsidR="0040633D" w:rsidRPr="00C50BED" w:rsidRDefault="0040633D" w:rsidP="00AD24A5">
      <w:pPr>
        <w:tabs>
          <w:tab w:val="left" w:pos="1134"/>
        </w:tabs>
        <w:ind w:firstLine="708"/>
        <w:jc w:val="both"/>
        <w:rPr>
          <w:rFonts w:asciiTheme="majorHAnsi" w:hAnsiTheme="majorHAnsi" w:cstheme="majorHAnsi"/>
          <w:b/>
          <w:bCs/>
          <w:sz w:val="22"/>
          <w:szCs w:val="22"/>
          <w:highlight w:val="yellow"/>
        </w:rPr>
      </w:pPr>
    </w:p>
    <w:p w14:paraId="1259B1D0" w14:textId="77777777" w:rsidR="00173412" w:rsidRPr="00565B41" w:rsidRDefault="00173412" w:rsidP="0040633D">
      <w:pPr>
        <w:tabs>
          <w:tab w:val="left" w:pos="1134"/>
        </w:tabs>
        <w:jc w:val="both"/>
        <w:rPr>
          <w:rFonts w:asciiTheme="majorHAnsi" w:hAnsiTheme="majorHAnsi" w:cstheme="majorHAnsi"/>
          <w:sz w:val="22"/>
          <w:szCs w:val="22"/>
        </w:rPr>
      </w:pPr>
    </w:p>
    <w:p w14:paraId="7F231270" w14:textId="18FF08AB" w:rsidR="00173412" w:rsidRPr="00AB145C" w:rsidRDefault="00620B1C" w:rsidP="0040633D">
      <w:pPr>
        <w:tabs>
          <w:tab w:val="left" w:pos="1134"/>
        </w:tabs>
        <w:jc w:val="both"/>
        <w:rPr>
          <w:rFonts w:asciiTheme="majorHAnsi" w:hAnsiTheme="majorHAnsi" w:cstheme="majorHAnsi"/>
          <w:b/>
          <w:bCs/>
          <w:kern w:val="1"/>
          <w:sz w:val="22"/>
          <w:szCs w:val="22"/>
        </w:rPr>
      </w:pPr>
      <w:r w:rsidRPr="00AB145C">
        <w:rPr>
          <w:rFonts w:asciiTheme="majorHAnsi" w:hAnsiTheme="majorHAnsi" w:cstheme="majorHAnsi"/>
          <w:b/>
          <w:bCs/>
          <w:kern w:val="1"/>
          <w:sz w:val="22"/>
          <w:szCs w:val="22"/>
        </w:rPr>
        <w:t>10.</w:t>
      </w:r>
      <w:r w:rsidRPr="00AB145C">
        <w:rPr>
          <w:rFonts w:asciiTheme="majorHAnsi" w:hAnsiTheme="majorHAnsi" w:cstheme="majorHAnsi"/>
          <w:sz w:val="22"/>
          <w:szCs w:val="22"/>
        </w:rPr>
        <w:t xml:space="preserve"> </w:t>
      </w:r>
      <w:r w:rsidR="000B2E70" w:rsidRPr="00AB145C">
        <w:rPr>
          <w:rFonts w:asciiTheme="majorHAnsi" w:hAnsiTheme="majorHAnsi" w:cstheme="majorHAnsi"/>
          <w:b/>
          <w:bCs/>
          <w:kern w:val="1"/>
          <w:sz w:val="22"/>
          <w:szCs w:val="22"/>
        </w:rPr>
        <w:t>DA EXECUÇÃO E OBRIGAÇÕES DA CONTRATADA:</w:t>
      </w:r>
    </w:p>
    <w:p w14:paraId="2F2C6E37" w14:textId="397F953D"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bCs/>
          <w:sz w:val="22"/>
          <w:szCs w:val="22"/>
        </w:rPr>
        <w:t>10.1.</w:t>
      </w:r>
      <w:r w:rsidRPr="00AB145C">
        <w:rPr>
          <w:rFonts w:asciiTheme="majorHAnsi" w:hAnsiTheme="majorHAnsi" w:cstheme="majorHAnsi"/>
          <w:sz w:val="22"/>
          <w:szCs w:val="22"/>
        </w:rPr>
        <w:t xml:space="preserve"> Em razão de Termo de Compromisso de Ajustamento de Conduta firmado entre Ministério Público do Trabalho, Ministério Público do Estado do Rio Grande do Sul e o Município de Santiago, o licitante deverá comprovar quando da assinatura do contrato a condição de empregador ou de cooperativados dos trabalhadores utilizados na prestação dos serviços:</w:t>
      </w:r>
    </w:p>
    <w:p w14:paraId="568D061A" w14:textId="4FE4498B"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10.1.1.</w:t>
      </w:r>
      <w:r w:rsidRPr="00AB145C">
        <w:rPr>
          <w:rFonts w:asciiTheme="majorHAnsi" w:hAnsiTheme="majorHAnsi" w:cstheme="majorHAnsi"/>
          <w:sz w:val="22"/>
          <w:szCs w:val="22"/>
        </w:rPr>
        <w:t xml:space="preserve"> Para as cooperativas de trabalho, declaração, se vencedora do certame, comprovará quando da assinatura do contrato a condição de cooperativados dos trabalhadores a serem utilizados na prestação dos serviços, sem prejuízo das sanções cabíveis.</w:t>
      </w:r>
    </w:p>
    <w:p w14:paraId="7B2FF047" w14:textId="5F7E9871"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10.1.2.</w:t>
      </w:r>
      <w:r w:rsidRPr="00AB145C">
        <w:rPr>
          <w:rFonts w:asciiTheme="majorHAnsi" w:hAnsiTheme="majorHAnsi" w:cstheme="majorHAnsi"/>
          <w:sz w:val="22"/>
          <w:szCs w:val="22"/>
        </w:rPr>
        <w:t xml:space="preserve"> A comprovação do vínculo dos trabalhadores poderá ser efetuada mediante contrato social ou registro na carteira profissional, apresentada juntamente com relação nominal dos trabalhadores ou, no caso de cooperativas, a comprovação será realizada pela apresentação ficha de cooperado/associado e cópia da ata de admissão, na forma da Lei nº 12.690 de 19 de julho de 2013.</w:t>
      </w:r>
    </w:p>
    <w:p w14:paraId="7921D604" w14:textId="3B64A472" w:rsidR="00173412" w:rsidRPr="00AB145C" w:rsidRDefault="00173412" w:rsidP="00173412">
      <w:pPr>
        <w:ind w:firstLine="708"/>
        <w:jc w:val="both"/>
        <w:rPr>
          <w:rFonts w:asciiTheme="majorHAnsi" w:hAnsiTheme="majorHAnsi" w:cstheme="majorHAnsi"/>
        </w:rPr>
      </w:pPr>
      <w:r w:rsidRPr="00AB145C">
        <w:rPr>
          <w:rFonts w:asciiTheme="majorHAnsi" w:hAnsiTheme="majorHAnsi" w:cstheme="majorHAnsi"/>
          <w:b/>
          <w:sz w:val="22"/>
          <w:szCs w:val="22"/>
        </w:rPr>
        <w:t>10.2.</w:t>
      </w:r>
      <w:r w:rsidRPr="00AB145C">
        <w:rPr>
          <w:rFonts w:asciiTheme="majorHAnsi" w:hAnsiTheme="majorHAnsi" w:cstheme="majorHAnsi"/>
          <w:sz w:val="22"/>
          <w:szCs w:val="22"/>
        </w:rPr>
        <w:t xml:space="preserve"> Os serviços deverão ser prestados, conforme o que dispõe o Anexo I – Termo de Referência, sob fiscalização através de servidor designado; </w:t>
      </w:r>
    </w:p>
    <w:p w14:paraId="221C4BF8" w14:textId="3194A5C5"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10.3.</w:t>
      </w:r>
      <w:r w:rsidRPr="00AB145C">
        <w:rPr>
          <w:rFonts w:asciiTheme="majorHAnsi" w:hAnsiTheme="majorHAnsi" w:cstheme="majorHAnsi"/>
          <w:sz w:val="22"/>
          <w:szCs w:val="22"/>
        </w:rPr>
        <w:t xml:space="preserve"> A Contratada, além do fornecimento da mão de obra, obriga-se a:</w:t>
      </w:r>
    </w:p>
    <w:p w14:paraId="329B2DF4" w14:textId="77777777" w:rsidR="00173412" w:rsidRPr="00AB145C" w:rsidRDefault="00173412" w:rsidP="00173412">
      <w:pPr>
        <w:tabs>
          <w:tab w:val="left" w:pos="993"/>
        </w:tabs>
        <w:ind w:firstLine="708"/>
        <w:jc w:val="both"/>
        <w:rPr>
          <w:rFonts w:asciiTheme="majorHAnsi" w:hAnsiTheme="majorHAnsi" w:cstheme="majorHAnsi"/>
        </w:rPr>
      </w:pPr>
      <w:r w:rsidRPr="00AB145C">
        <w:rPr>
          <w:rFonts w:asciiTheme="majorHAnsi" w:hAnsiTheme="majorHAnsi" w:cstheme="majorHAnsi"/>
          <w:sz w:val="22"/>
          <w:szCs w:val="22"/>
        </w:rPr>
        <w:t>a)</w:t>
      </w:r>
      <w:r w:rsidRPr="00AB145C">
        <w:rPr>
          <w:rFonts w:asciiTheme="majorHAnsi" w:hAnsiTheme="majorHAnsi" w:cstheme="majorHAnsi"/>
          <w:sz w:val="22"/>
          <w:szCs w:val="22"/>
        </w:rPr>
        <w:tab/>
        <w:t>Responsabilizar-se integralmente pelos serviços contratados, nos termos da legislação vigente;</w:t>
      </w:r>
    </w:p>
    <w:p w14:paraId="063EC0B6" w14:textId="77777777" w:rsidR="00173412" w:rsidRPr="00AB145C" w:rsidRDefault="00173412" w:rsidP="00173412">
      <w:pPr>
        <w:tabs>
          <w:tab w:val="left" w:pos="993"/>
        </w:tabs>
        <w:ind w:firstLine="708"/>
        <w:jc w:val="both"/>
        <w:rPr>
          <w:rFonts w:asciiTheme="majorHAnsi" w:hAnsiTheme="majorHAnsi" w:cstheme="majorHAnsi"/>
          <w:sz w:val="22"/>
          <w:szCs w:val="22"/>
        </w:rPr>
      </w:pPr>
      <w:r w:rsidRPr="00AB145C">
        <w:rPr>
          <w:rFonts w:asciiTheme="majorHAnsi" w:hAnsiTheme="majorHAnsi" w:cstheme="majorHAnsi"/>
          <w:sz w:val="22"/>
          <w:szCs w:val="22"/>
        </w:rPr>
        <w:t>b)</w:t>
      </w:r>
      <w:r w:rsidRPr="00AB145C">
        <w:rPr>
          <w:rFonts w:asciiTheme="majorHAnsi" w:hAnsiTheme="majorHAnsi" w:cstheme="majorHAnsi"/>
          <w:sz w:val="22"/>
          <w:szCs w:val="22"/>
        </w:rPr>
        <w:tab/>
        <w:t>Disponibilizar o pessoal conforme dimensionamento necessário à execução dos serviços estabelecidos no edital e selecionar e preparar rigorosamente os empregados/cooperados que irão prestar os serviços;</w:t>
      </w:r>
    </w:p>
    <w:p w14:paraId="3073BC24" w14:textId="77777777" w:rsidR="00173412" w:rsidRPr="00AB145C" w:rsidRDefault="00173412" w:rsidP="00173412">
      <w:pPr>
        <w:tabs>
          <w:tab w:val="left" w:pos="993"/>
        </w:tabs>
        <w:ind w:firstLine="708"/>
        <w:jc w:val="both"/>
        <w:rPr>
          <w:rFonts w:asciiTheme="majorHAnsi" w:hAnsiTheme="majorHAnsi" w:cstheme="majorHAnsi"/>
        </w:rPr>
      </w:pPr>
      <w:r w:rsidRPr="00AB145C">
        <w:rPr>
          <w:rFonts w:asciiTheme="majorHAnsi" w:hAnsiTheme="majorHAnsi" w:cstheme="majorHAnsi"/>
          <w:sz w:val="22"/>
          <w:szCs w:val="22"/>
        </w:rPr>
        <w:t>c)</w:t>
      </w:r>
      <w:r w:rsidRPr="00AB145C">
        <w:rPr>
          <w:rFonts w:asciiTheme="majorHAnsi" w:hAnsiTheme="majorHAnsi" w:cstheme="majorHAnsi"/>
          <w:sz w:val="22"/>
          <w:szCs w:val="22"/>
        </w:rPr>
        <w:tab/>
        <w:t>Manter a disciplina, assiduidade, pontualidade e total controle de frequência do pessoal;</w:t>
      </w:r>
    </w:p>
    <w:p w14:paraId="6305897E" w14:textId="77777777" w:rsidR="00173412" w:rsidRPr="00AB145C" w:rsidRDefault="00173412" w:rsidP="00173412">
      <w:pPr>
        <w:tabs>
          <w:tab w:val="left" w:pos="993"/>
        </w:tabs>
        <w:ind w:firstLine="708"/>
        <w:jc w:val="both"/>
        <w:rPr>
          <w:rFonts w:asciiTheme="majorHAnsi" w:hAnsiTheme="majorHAnsi" w:cstheme="majorHAnsi"/>
          <w:sz w:val="22"/>
          <w:szCs w:val="22"/>
        </w:rPr>
      </w:pPr>
      <w:r w:rsidRPr="00AB145C">
        <w:rPr>
          <w:rFonts w:asciiTheme="majorHAnsi" w:hAnsiTheme="majorHAnsi" w:cstheme="majorHAnsi"/>
          <w:sz w:val="22"/>
          <w:szCs w:val="22"/>
        </w:rPr>
        <w:t>d)</w:t>
      </w:r>
      <w:r w:rsidRPr="00AB145C">
        <w:rPr>
          <w:rFonts w:asciiTheme="majorHAnsi" w:hAnsiTheme="majorHAnsi" w:cstheme="majorHAnsi"/>
          <w:sz w:val="22"/>
          <w:szCs w:val="22"/>
        </w:rPr>
        <w:tab/>
        <w:t>Fornecer uniforme e equipamentos de proteção individual;</w:t>
      </w:r>
    </w:p>
    <w:p w14:paraId="66788D80" w14:textId="77777777" w:rsidR="00173412" w:rsidRPr="00AB145C" w:rsidRDefault="00173412" w:rsidP="00173412">
      <w:pPr>
        <w:ind w:firstLine="708"/>
        <w:jc w:val="both"/>
        <w:rPr>
          <w:rFonts w:asciiTheme="majorHAnsi" w:hAnsiTheme="majorHAnsi" w:cstheme="majorHAnsi"/>
          <w:sz w:val="22"/>
          <w:szCs w:val="22"/>
        </w:rPr>
      </w:pPr>
    </w:p>
    <w:p w14:paraId="39D94277" w14:textId="0797D4AF"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10.4.</w:t>
      </w:r>
      <w:r w:rsidRPr="00AB145C">
        <w:rPr>
          <w:rFonts w:asciiTheme="majorHAnsi" w:hAnsiTheme="majorHAnsi" w:cstheme="majorHAnsi"/>
          <w:sz w:val="22"/>
          <w:szCs w:val="22"/>
        </w:rPr>
        <w:t xml:space="preserve"> O Município comunicará imediatamente à contratada qualquer anormalidade verificada na execução dos serviços de modo a permitir à mesma a pronta adoção das providências cabíveis;</w:t>
      </w:r>
    </w:p>
    <w:p w14:paraId="5ED79656" w14:textId="7AA13FCE"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10.5.</w:t>
      </w:r>
      <w:r w:rsidRPr="00AB145C">
        <w:rPr>
          <w:rFonts w:asciiTheme="majorHAnsi" w:hAnsiTheme="majorHAnsi" w:cstheme="majorHAnsi"/>
          <w:sz w:val="22"/>
          <w:szCs w:val="22"/>
        </w:rPr>
        <w:t xml:space="preserve"> Cumprir e fazer cumprir todas as normas regulamentares sobre Medicina e Segurança do Trabalho, obrigando seus empregados a trabalhar com equipamentos individuais adequados;</w:t>
      </w:r>
    </w:p>
    <w:p w14:paraId="52A52D57" w14:textId="0AFC41D2" w:rsidR="00173412" w:rsidRPr="00AB145C" w:rsidRDefault="00173412" w:rsidP="00F04325">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10.6.</w:t>
      </w:r>
      <w:r w:rsidRPr="00AB145C">
        <w:rPr>
          <w:rFonts w:asciiTheme="majorHAnsi" w:hAnsiTheme="majorHAnsi" w:cstheme="majorHAnsi"/>
          <w:sz w:val="22"/>
          <w:szCs w:val="22"/>
        </w:rPr>
        <w:t xml:space="preserve"> Responder por quaisquer acidentes de que possam ser vítimas seus empregados durante a execução dos serviços, sendo de sua exclusiva responsabilidade a organização da “CIPA”, quando for o caso;</w:t>
      </w:r>
    </w:p>
    <w:p w14:paraId="25C94643" w14:textId="24FE9F35" w:rsidR="00173412" w:rsidRPr="00AB145C" w:rsidRDefault="00173412" w:rsidP="00173412">
      <w:pPr>
        <w:ind w:firstLine="708"/>
        <w:jc w:val="both"/>
        <w:rPr>
          <w:rFonts w:asciiTheme="majorHAnsi" w:hAnsiTheme="majorHAnsi" w:cstheme="majorHAnsi"/>
        </w:rPr>
      </w:pPr>
      <w:r w:rsidRPr="00AB145C">
        <w:rPr>
          <w:rFonts w:asciiTheme="majorHAnsi" w:hAnsiTheme="majorHAnsi" w:cstheme="majorHAnsi"/>
          <w:b/>
          <w:sz w:val="22"/>
          <w:szCs w:val="22"/>
        </w:rPr>
        <w:t xml:space="preserve">10.7. </w:t>
      </w:r>
      <w:r w:rsidRPr="00AB145C">
        <w:rPr>
          <w:rFonts w:asciiTheme="majorHAnsi" w:hAnsiTheme="majorHAnsi" w:cstheme="majorHAnsi"/>
          <w:sz w:val="22"/>
          <w:szCs w:val="22"/>
        </w:rPr>
        <w:t>Manter durante toda a execução do contrato, em compatibilidade com as obrigações por ele assumidas, todas as condições de habilitação e qualificação exigidas na licitação;</w:t>
      </w:r>
    </w:p>
    <w:p w14:paraId="35994225" w14:textId="2F1C8B41" w:rsidR="00173412" w:rsidRPr="00AB145C" w:rsidRDefault="00173412" w:rsidP="00173412">
      <w:pPr>
        <w:ind w:firstLine="708"/>
        <w:jc w:val="both"/>
        <w:rPr>
          <w:rFonts w:asciiTheme="majorHAnsi" w:hAnsiTheme="majorHAnsi" w:cstheme="majorHAnsi"/>
        </w:rPr>
      </w:pPr>
      <w:r w:rsidRPr="00AB145C">
        <w:rPr>
          <w:rFonts w:asciiTheme="majorHAnsi" w:hAnsiTheme="majorHAnsi" w:cstheme="majorHAnsi"/>
          <w:b/>
          <w:sz w:val="22"/>
          <w:szCs w:val="22"/>
        </w:rPr>
        <w:t xml:space="preserve">10.8. </w:t>
      </w:r>
      <w:r w:rsidRPr="00AB145C">
        <w:rPr>
          <w:rFonts w:asciiTheme="majorHAnsi" w:hAnsiTheme="majorHAnsi" w:cstheme="majorHAnsi"/>
          <w:sz w:val="22"/>
          <w:szCs w:val="22"/>
        </w:rPr>
        <w:t>Apresentar durante a execução do contrato, se solicitado, documentos que comprovem estar cumprindo a legislação em vigor quanto às obrigações assumidas na presente licitação, em especial encargo social, trabalhistas, previdenciários, tributários, fiscais e comerciais;</w:t>
      </w:r>
    </w:p>
    <w:p w14:paraId="538B5C0F" w14:textId="11D6710A" w:rsidR="00173412" w:rsidRPr="00AB145C" w:rsidRDefault="00173412" w:rsidP="00173412">
      <w:pPr>
        <w:ind w:firstLine="708"/>
        <w:jc w:val="both"/>
        <w:rPr>
          <w:rFonts w:asciiTheme="majorHAnsi" w:hAnsiTheme="majorHAnsi" w:cstheme="majorHAnsi"/>
        </w:rPr>
      </w:pPr>
      <w:r w:rsidRPr="00AB145C">
        <w:rPr>
          <w:rFonts w:asciiTheme="majorHAnsi" w:hAnsiTheme="majorHAnsi" w:cstheme="majorHAnsi"/>
          <w:b/>
          <w:sz w:val="22"/>
          <w:szCs w:val="22"/>
        </w:rPr>
        <w:t>10.9.</w:t>
      </w:r>
      <w:r w:rsidRPr="00AB145C">
        <w:rPr>
          <w:rFonts w:asciiTheme="majorHAnsi" w:hAnsiTheme="majorHAnsi" w:cstheme="majorHAnsi"/>
          <w:sz w:val="22"/>
          <w:szCs w:val="22"/>
        </w:rPr>
        <w:t xml:space="preserve"> Reparar ou corrigir, às suas expensas, no todo ou em parte, os serviços em que verificarem vícios, defeitos ou incorreções resultantes da execução;</w:t>
      </w:r>
    </w:p>
    <w:p w14:paraId="24578464" w14:textId="2E912D15" w:rsidR="00173412" w:rsidRPr="00AB145C" w:rsidRDefault="00173412" w:rsidP="00173412">
      <w:pPr>
        <w:ind w:firstLine="708"/>
        <w:jc w:val="both"/>
        <w:rPr>
          <w:rFonts w:asciiTheme="majorHAnsi" w:hAnsiTheme="majorHAnsi" w:cstheme="majorHAnsi"/>
        </w:rPr>
      </w:pPr>
      <w:r w:rsidRPr="00AB145C">
        <w:rPr>
          <w:rFonts w:asciiTheme="majorHAnsi" w:hAnsiTheme="majorHAnsi" w:cstheme="majorHAnsi"/>
          <w:b/>
          <w:sz w:val="22"/>
          <w:szCs w:val="22"/>
        </w:rPr>
        <w:t>10.10.</w:t>
      </w:r>
      <w:r w:rsidRPr="00AB145C">
        <w:rPr>
          <w:rFonts w:asciiTheme="majorHAnsi" w:hAnsiTheme="majorHAnsi" w:cstheme="majorHAnsi"/>
          <w:sz w:val="22"/>
          <w:szCs w:val="22"/>
        </w:rPr>
        <w:t xml:space="preserve"> Responder diretamente, por quaisquer perdas, danos ou prejuízos que vierem a causar à contratante ou a terceiros, decorrentes de sua ação ou omissão, dolosa ou culposa, na execução do contrato, independentemente de outras cominações contratuais ou legais a que estiver sujeita;</w:t>
      </w:r>
    </w:p>
    <w:p w14:paraId="4C7EBB1B" w14:textId="21767FD6" w:rsidR="00173412" w:rsidRPr="00AB145C" w:rsidRDefault="00173412" w:rsidP="00173412">
      <w:pPr>
        <w:ind w:firstLine="708"/>
        <w:jc w:val="both"/>
        <w:rPr>
          <w:rFonts w:asciiTheme="majorHAnsi" w:hAnsiTheme="majorHAnsi" w:cstheme="majorHAnsi"/>
        </w:rPr>
      </w:pPr>
      <w:r w:rsidRPr="00AB145C">
        <w:rPr>
          <w:rFonts w:asciiTheme="majorHAnsi" w:hAnsiTheme="majorHAnsi" w:cstheme="majorHAnsi"/>
          <w:b/>
          <w:sz w:val="22"/>
          <w:szCs w:val="22"/>
        </w:rPr>
        <w:t>10.11.</w:t>
      </w:r>
      <w:r w:rsidRPr="00AB145C">
        <w:rPr>
          <w:rFonts w:asciiTheme="majorHAnsi" w:hAnsiTheme="majorHAnsi" w:cstheme="majorHAnsi"/>
          <w:sz w:val="22"/>
          <w:szCs w:val="22"/>
        </w:rPr>
        <w:t xml:space="preserve"> Efetuar o pagamento dos salários, encargos sociais e trabalhistas de seus empregados nas datas determinadas pela legislação em vigor;</w:t>
      </w:r>
    </w:p>
    <w:p w14:paraId="34DCDF4A" w14:textId="2520DE76" w:rsidR="00173412"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10.12.</w:t>
      </w:r>
      <w:r w:rsidRPr="00AB145C">
        <w:rPr>
          <w:rFonts w:asciiTheme="majorHAnsi" w:hAnsiTheme="majorHAnsi" w:cstheme="majorHAnsi"/>
          <w:sz w:val="22"/>
          <w:szCs w:val="22"/>
        </w:rPr>
        <w:t xml:space="preserve"> Manter o registro de seus empregados/cooperados devidamente atualizados e efetuar o controle da jornada de trabalho no respectivo local de prestação dos serviços;</w:t>
      </w:r>
    </w:p>
    <w:p w14:paraId="38A4D497" w14:textId="77777777" w:rsidR="00E25BAB" w:rsidRPr="00AB145C" w:rsidRDefault="00E25BAB" w:rsidP="00173412">
      <w:pPr>
        <w:ind w:firstLine="708"/>
        <w:jc w:val="both"/>
        <w:rPr>
          <w:rFonts w:asciiTheme="majorHAnsi" w:hAnsiTheme="majorHAnsi" w:cstheme="majorHAnsi"/>
          <w:sz w:val="22"/>
          <w:szCs w:val="22"/>
        </w:rPr>
      </w:pPr>
    </w:p>
    <w:p w14:paraId="791E36BF" w14:textId="267C7482" w:rsidR="00F04325" w:rsidRPr="00AB145C" w:rsidRDefault="00173412" w:rsidP="00E25BAB">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10.13.</w:t>
      </w:r>
      <w:r w:rsidRPr="00AB145C">
        <w:rPr>
          <w:rFonts w:asciiTheme="majorHAnsi" w:hAnsiTheme="majorHAnsi" w:cstheme="majorHAnsi"/>
          <w:sz w:val="22"/>
          <w:szCs w:val="22"/>
        </w:rPr>
        <w:t xml:space="preserve"> Apresentar, antes do início das atividades, relação do pessoal a ser alocado nos respectivos serviços, com dados pessoais de identificação rigorosamente atualizada, e mantê-los identificados com crachás para controle de sua permanência nas dependências do local da prestação dos serviços;</w:t>
      </w:r>
    </w:p>
    <w:p w14:paraId="711ECDAE" w14:textId="32EDD605"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10.14.</w:t>
      </w:r>
      <w:r w:rsidRPr="00AB145C">
        <w:rPr>
          <w:rFonts w:asciiTheme="majorHAnsi" w:hAnsiTheme="majorHAnsi" w:cstheme="majorHAnsi"/>
          <w:sz w:val="22"/>
          <w:szCs w:val="22"/>
        </w:rPr>
        <w:t xml:space="preserve"> Fazer-se representar no local da prestação dos serviços por preposto aceito pela Administração com a atribuição de atualizar e manter sob sua guarda e responsabilidade os registros dos empregados, coordenando e fiscalizando a execução dos serviços e o cumprimento das normas disciplinares, de segurança e legislação pertinentes;</w:t>
      </w:r>
    </w:p>
    <w:p w14:paraId="45C58FA3" w14:textId="02A9A6F1" w:rsidR="00173412" w:rsidRPr="00AB145C" w:rsidRDefault="00173412" w:rsidP="00173412">
      <w:pPr>
        <w:ind w:firstLine="708"/>
        <w:jc w:val="both"/>
        <w:rPr>
          <w:rFonts w:asciiTheme="majorHAnsi" w:hAnsiTheme="majorHAnsi" w:cstheme="majorHAnsi"/>
          <w:sz w:val="22"/>
          <w:szCs w:val="22"/>
        </w:rPr>
      </w:pPr>
      <w:r w:rsidRPr="00FE425E">
        <w:rPr>
          <w:rFonts w:asciiTheme="majorHAnsi" w:hAnsiTheme="majorHAnsi" w:cstheme="majorHAnsi"/>
          <w:b/>
          <w:bCs/>
          <w:sz w:val="22"/>
          <w:szCs w:val="22"/>
        </w:rPr>
        <w:t>10.15.</w:t>
      </w:r>
      <w:r w:rsidRPr="00FE425E">
        <w:rPr>
          <w:rFonts w:asciiTheme="majorHAnsi" w:hAnsiTheme="majorHAnsi" w:cstheme="majorHAnsi"/>
          <w:sz w:val="22"/>
          <w:szCs w:val="22"/>
        </w:rPr>
        <w:t xml:space="preserve"> O termo final do contrato será o dia 31 de dezembro de 2024, podendo o mesmo ser prorrogado a critério da Administração, </w:t>
      </w:r>
      <w:r w:rsidR="00AB145C" w:rsidRPr="00FE425E">
        <w:rPr>
          <w:rFonts w:asciiTheme="majorHAnsi" w:hAnsiTheme="majorHAnsi" w:cstheme="majorHAnsi"/>
          <w:sz w:val="22"/>
          <w:szCs w:val="22"/>
        </w:rPr>
        <w:t xml:space="preserve">em conformidade com o previsto na </w:t>
      </w:r>
      <w:r w:rsidRPr="00FE425E">
        <w:rPr>
          <w:rFonts w:asciiTheme="majorHAnsi" w:hAnsiTheme="majorHAnsi" w:cstheme="majorHAnsi"/>
          <w:sz w:val="22"/>
          <w:szCs w:val="22"/>
        </w:rPr>
        <w:t xml:space="preserve">Lei nº </w:t>
      </w:r>
      <w:r w:rsidR="00AB145C" w:rsidRPr="00FE425E">
        <w:rPr>
          <w:rFonts w:asciiTheme="majorHAnsi" w:hAnsiTheme="majorHAnsi" w:cstheme="majorHAnsi"/>
          <w:sz w:val="22"/>
          <w:szCs w:val="22"/>
        </w:rPr>
        <w:t>14123</w:t>
      </w:r>
      <w:r w:rsidRPr="00FE425E">
        <w:rPr>
          <w:rFonts w:asciiTheme="majorHAnsi" w:hAnsiTheme="majorHAnsi" w:cstheme="majorHAnsi"/>
          <w:sz w:val="22"/>
          <w:szCs w:val="22"/>
        </w:rPr>
        <w:t>/</w:t>
      </w:r>
      <w:r w:rsidR="00AB145C" w:rsidRPr="00FE425E">
        <w:rPr>
          <w:rFonts w:asciiTheme="majorHAnsi" w:hAnsiTheme="majorHAnsi" w:cstheme="majorHAnsi"/>
          <w:sz w:val="22"/>
          <w:szCs w:val="22"/>
        </w:rPr>
        <w:t>21</w:t>
      </w:r>
      <w:r w:rsidRPr="00FE425E">
        <w:rPr>
          <w:rFonts w:asciiTheme="majorHAnsi" w:hAnsiTheme="majorHAnsi" w:cstheme="majorHAnsi"/>
          <w:sz w:val="22"/>
          <w:szCs w:val="22"/>
        </w:rPr>
        <w:t>, por períodos sucessivos até o limite</w:t>
      </w:r>
      <w:r w:rsidR="00F04325" w:rsidRPr="00FE425E">
        <w:rPr>
          <w:rFonts w:asciiTheme="majorHAnsi" w:hAnsiTheme="majorHAnsi" w:cstheme="majorHAnsi"/>
          <w:sz w:val="22"/>
          <w:szCs w:val="22"/>
        </w:rPr>
        <w:t xml:space="preserve"> previsto na referida lei</w:t>
      </w:r>
      <w:r w:rsidRPr="00FE425E">
        <w:rPr>
          <w:rFonts w:asciiTheme="majorHAnsi" w:hAnsiTheme="majorHAnsi" w:cstheme="majorHAnsi"/>
          <w:sz w:val="22"/>
          <w:szCs w:val="22"/>
        </w:rPr>
        <w:t>.</w:t>
      </w:r>
    </w:p>
    <w:p w14:paraId="76B5A5A2" w14:textId="3ED0BAC2" w:rsidR="0040633D" w:rsidRDefault="0040633D" w:rsidP="0040633D">
      <w:pPr>
        <w:tabs>
          <w:tab w:val="left" w:pos="1134"/>
        </w:tabs>
        <w:jc w:val="both"/>
        <w:rPr>
          <w:rFonts w:asciiTheme="majorHAnsi" w:hAnsiTheme="majorHAnsi" w:cstheme="majorHAnsi"/>
          <w:b/>
          <w:bCs/>
          <w:kern w:val="1"/>
          <w:sz w:val="22"/>
          <w:szCs w:val="22"/>
        </w:rPr>
      </w:pPr>
    </w:p>
    <w:p w14:paraId="0B54EA6A" w14:textId="374591E7" w:rsidR="00D6463A" w:rsidRPr="00565B41" w:rsidRDefault="0040633D" w:rsidP="00AB14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Pr>
          <w:rFonts w:asciiTheme="majorHAnsi" w:hAnsiTheme="majorHAnsi" w:cstheme="majorHAnsi"/>
          <w:b/>
          <w:bCs/>
          <w:sz w:val="22"/>
          <w:szCs w:val="22"/>
        </w:rPr>
        <w:tab/>
      </w: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45DA0B15" w14:textId="3E0D7F27" w:rsidR="00E25BAB" w:rsidRPr="00E25BAB" w:rsidRDefault="0096271A" w:rsidP="00E25BAB">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00E25BAB" w:rsidRPr="00E25BAB">
        <w:rPr>
          <w:rFonts w:asciiTheme="majorHAnsi" w:hAnsiTheme="majorHAnsi" w:cstheme="majorHAnsi"/>
          <w:bCs/>
          <w:kern w:val="1"/>
          <w:sz w:val="22"/>
          <w:szCs w:val="22"/>
          <w:lang w:eastAsia="ar-SA"/>
        </w:rPr>
        <w:t xml:space="preserve"> O pagamento será efetuado, na conclusão, em até o dia 30 (trinta) dias, após a protocolização/apresentação da nota fiscal ou recibo por parte da contratada, no Setor Financeiro do Município.</w:t>
      </w:r>
    </w:p>
    <w:p w14:paraId="58E811A6" w14:textId="1AED49BF" w:rsidR="00E25BAB" w:rsidRPr="00E25BAB" w:rsidRDefault="00E25BAB" w:rsidP="00E25BAB">
      <w:pPr>
        <w:widowControl/>
        <w:autoSpaceDE/>
        <w:spacing w:line="200" w:lineRule="atLeast"/>
        <w:ind w:firstLine="708"/>
        <w:jc w:val="both"/>
        <w:rPr>
          <w:rFonts w:asciiTheme="majorHAnsi" w:hAnsiTheme="majorHAnsi" w:cstheme="majorHAnsi"/>
          <w:bCs/>
          <w:kern w:val="1"/>
          <w:sz w:val="22"/>
          <w:szCs w:val="22"/>
          <w:lang w:eastAsia="ar-SA"/>
        </w:rPr>
      </w:pPr>
      <w:r w:rsidRPr="00E25BAB">
        <w:rPr>
          <w:rFonts w:asciiTheme="majorHAnsi" w:hAnsiTheme="majorHAnsi" w:cstheme="majorHAnsi"/>
          <w:b/>
          <w:kern w:val="1"/>
          <w:sz w:val="22"/>
          <w:szCs w:val="22"/>
          <w:lang w:eastAsia="ar-SA"/>
        </w:rPr>
        <w:t>11.2.</w:t>
      </w:r>
      <w:r w:rsidRPr="00E25BAB">
        <w:rPr>
          <w:rFonts w:asciiTheme="majorHAnsi" w:hAnsiTheme="majorHAnsi" w:cstheme="majorHAnsi"/>
          <w:bCs/>
          <w:kern w:val="1"/>
          <w:sz w:val="22"/>
          <w:szCs w:val="22"/>
          <w:lang w:eastAsia="ar-SA"/>
        </w:rPr>
        <w:t xml:space="preserve"> O Contratado deverá apresentar, em até 20 (vinte) dias a contar da data de entrega da Nota Fiscal, os seguintes documentos:</w:t>
      </w:r>
    </w:p>
    <w:p w14:paraId="59F9F228" w14:textId="79A7869B" w:rsidR="00E25BAB" w:rsidRPr="00E25BAB" w:rsidRDefault="00E25BAB" w:rsidP="00E25BAB">
      <w:pPr>
        <w:widowControl/>
        <w:autoSpaceDE/>
        <w:spacing w:line="200" w:lineRule="atLeast"/>
        <w:ind w:firstLine="708"/>
        <w:jc w:val="both"/>
        <w:rPr>
          <w:rFonts w:asciiTheme="majorHAnsi" w:hAnsiTheme="majorHAnsi" w:cstheme="majorHAnsi"/>
          <w:bCs/>
          <w:kern w:val="1"/>
          <w:sz w:val="22"/>
          <w:szCs w:val="22"/>
          <w:lang w:eastAsia="ar-SA"/>
        </w:rPr>
      </w:pPr>
      <w:r w:rsidRPr="00E25BAB">
        <w:rPr>
          <w:rFonts w:asciiTheme="majorHAnsi" w:hAnsiTheme="majorHAnsi" w:cstheme="majorHAnsi"/>
          <w:b/>
          <w:kern w:val="1"/>
          <w:sz w:val="22"/>
          <w:szCs w:val="22"/>
          <w:lang w:eastAsia="ar-SA"/>
        </w:rPr>
        <w:t>11.2.1</w:t>
      </w:r>
      <w:r>
        <w:rPr>
          <w:rFonts w:asciiTheme="majorHAnsi" w:hAnsiTheme="majorHAnsi" w:cstheme="majorHAnsi"/>
          <w:b/>
          <w:kern w:val="1"/>
          <w:sz w:val="22"/>
          <w:szCs w:val="22"/>
          <w:lang w:eastAsia="ar-SA"/>
        </w:rPr>
        <w:t>.</w:t>
      </w:r>
      <w:r w:rsidRPr="00E25BAB">
        <w:rPr>
          <w:rFonts w:asciiTheme="majorHAnsi" w:hAnsiTheme="majorHAnsi" w:cstheme="majorHAnsi"/>
          <w:bCs/>
          <w:kern w:val="1"/>
          <w:sz w:val="22"/>
          <w:szCs w:val="22"/>
          <w:lang w:eastAsia="ar-SA"/>
        </w:rPr>
        <w:t xml:space="preserve"> Para empresas regidas pela CLT:</w:t>
      </w:r>
    </w:p>
    <w:p w14:paraId="64CBD51A" w14:textId="000E15DA" w:rsidR="00E25BAB" w:rsidRPr="00E25BAB" w:rsidRDefault="00E25BAB" w:rsidP="00E25BAB">
      <w:pPr>
        <w:widowControl/>
        <w:autoSpaceDE/>
        <w:spacing w:line="200" w:lineRule="atLeast"/>
        <w:ind w:firstLine="708"/>
        <w:jc w:val="both"/>
        <w:rPr>
          <w:rFonts w:asciiTheme="majorHAnsi" w:hAnsiTheme="majorHAnsi" w:cstheme="majorHAnsi"/>
          <w:bCs/>
          <w:kern w:val="1"/>
          <w:sz w:val="22"/>
          <w:szCs w:val="22"/>
          <w:lang w:eastAsia="ar-SA"/>
        </w:rPr>
      </w:pPr>
      <w:r w:rsidRPr="00E25BAB">
        <w:rPr>
          <w:rFonts w:asciiTheme="majorHAnsi" w:hAnsiTheme="majorHAnsi" w:cstheme="majorHAnsi"/>
          <w:bCs/>
          <w:kern w:val="1"/>
          <w:sz w:val="22"/>
          <w:szCs w:val="22"/>
          <w:lang w:eastAsia="ar-SA"/>
        </w:rPr>
        <w:t xml:space="preserve">a) Relatório emitido pela Secretaria Municipal </w:t>
      </w:r>
      <w:r w:rsidR="00BB47D3" w:rsidRPr="00BB47D3">
        <w:rPr>
          <w:rFonts w:asciiTheme="majorHAnsi" w:hAnsiTheme="majorHAnsi" w:cstheme="majorHAnsi"/>
          <w:bCs/>
          <w:kern w:val="1"/>
          <w:sz w:val="22"/>
          <w:szCs w:val="22"/>
          <w:lang w:eastAsia="ar-SA"/>
        </w:rPr>
        <w:t>de Desenvolvimento Social</w:t>
      </w:r>
      <w:r w:rsidRPr="00E25BAB">
        <w:rPr>
          <w:rFonts w:asciiTheme="majorHAnsi" w:hAnsiTheme="majorHAnsi" w:cstheme="majorHAnsi"/>
          <w:bCs/>
          <w:kern w:val="1"/>
          <w:sz w:val="22"/>
          <w:szCs w:val="22"/>
          <w:lang w:eastAsia="ar-SA"/>
        </w:rPr>
        <w:t>, atestando a realização dos serviços no modo e tempo convencionados e contendo a relação nominal dos trabalhadores que estão prestando os serviços. Eventuais substituições de trabalhadores deverão ser informadas à Secretaria, bem como deverá ser apresentada a comprovação do vínculo entre o empregador e o empregado.</w:t>
      </w:r>
    </w:p>
    <w:p w14:paraId="7ABB27D9" w14:textId="7E75B0D3" w:rsidR="00E25BAB" w:rsidRPr="00E25BAB" w:rsidRDefault="00E25BAB" w:rsidP="00E25BAB">
      <w:pPr>
        <w:widowControl/>
        <w:autoSpaceDE/>
        <w:spacing w:line="200" w:lineRule="atLeast"/>
        <w:ind w:firstLine="708"/>
        <w:jc w:val="both"/>
        <w:rPr>
          <w:rFonts w:asciiTheme="majorHAnsi" w:hAnsiTheme="majorHAnsi" w:cstheme="majorHAnsi"/>
          <w:bCs/>
          <w:kern w:val="1"/>
          <w:sz w:val="22"/>
          <w:szCs w:val="22"/>
          <w:lang w:eastAsia="ar-SA"/>
        </w:rPr>
      </w:pPr>
      <w:r w:rsidRPr="00E25BAB">
        <w:rPr>
          <w:rFonts w:asciiTheme="majorHAnsi" w:hAnsiTheme="majorHAnsi" w:cstheme="majorHAnsi"/>
          <w:bCs/>
          <w:kern w:val="1"/>
          <w:sz w:val="22"/>
          <w:szCs w:val="22"/>
          <w:lang w:eastAsia="ar-SA"/>
        </w:rPr>
        <w:t xml:space="preserve">b) recibos de pagamentos de salários, inclusive </w:t>
      </w:r>
      <w:r w:rsidR="0066067A" w:rsidRPr="00E25BAB">
        <w:rPr>
          <w:rFonts w:asciiTheme="majorHAnsi" w:hAnsiTheme="majorHAnsi" w:cstheme="majorHAnsi"/>
          <w:bCs/>
          <w:kern w:val="1"/>
          <w:sz w:val="22"/>
          <w:szCs w:val="22"/>
          <w:lang w:eastAsia="ar-SA"/>
        </w:rPr>
        <w:t>adicionais extraordinários</w:t>
      </w:r>
      <w:r w:rsidRPr="00E25BAB">
        <w:rPr>
          <w:rFonts w:asciiTheme="majorHAnsi" w:hAnsiTheme="majorHAnsi" w:cstheme="majorHAnsi"/>
          <w:bCs/>
          <w:kern w:val="1"/>
          <w:sz w:val="22"/>
          <w:szCs w:val="22"/>
          <w:lang w:eastAsia="ar-SA"/>
        </w:rPr>
        <w:t>, noturno, horas extras, de insalubridade, periculosidade, e outros direitos previstos em lei ou convenção coletiva, demonstrados nos custos da planilha, conforme o caso;</w:t>
      </w:r>
    </w:p>
    <w:p w14:paraId="78F4B520" w14:textId="77777777" w:rsidR="00E25BAB" w:rsidRPr="00E25BAB" w:rsidRDefault="00E25BAB" w:rsidP="00E25BAB">
      <w:pPr>
        <w:widowControl/>
        <w:autoSpaceDE/>
        <w:spacing w:line="200" w:lineRule="atLeast"/>
        <w:ind w:firstLine="708"/>
        <w:jc w:val="both"/>
        <w:rPr>
          <w:rFonts w:asciiTheme="majorHAnsi" w:hAnsiTheme="majorHAnsi" w:cstheme="majorHAnsi"/>
          <w:bCs/>
          <w:kern w:val="1"/>
          <w:sz w:val="22"/>
          <w:szCs w:val="22"/>
          <w:lang w:eastAsia="ar-SA"/>
        </w:rPr>
      </w:pPr>
      <w:r w:rsidRPr="00E25BAB">
        <w:rPr>
          <w:rFonts w:asciiTheme="majorHAnsi" w:hAnsiTheme="majorHAnsi" w:cstheme="majorHAnsi"/>
          <w:bCs/>
          <w:kern w:val="1"/>
          <w:sz w:val="22"/>
          <w:szCs w:val="22"/>
          <w:lang w:eastAsia="ar-SA"/>
        </w:rPr>
        <w:t>c) registros de horário de trabalho (cartões-ponto ou folha-ponto);</w:t>
      </w:r>
    </w:p>
    <w:p w14:paraId="5ED59238" w14:textId="77777777" w:rsidR="00E25BAB" w:rsidRPr="00E25BAB" w:rsidRDefault="00E25BAB" w:rsidP="00E25BAB">
      <w:pPr>
        <w:widowControl/>
        <w:autoSpaceDE/>
        <w:spacing w:line="200" w:lineRule="atLeast"/>
        <w:ind w:firstLine="708"/>
        <w:jc w:val="both"/>
        <w:rPr>
          <w:rFonts w:asciiTheme="majorHAnsi" w:hAnsiTheme="majorHAnsi" w:cstheme="majorHAnsi"/>
          <w:bCs/>
          <w:kern w:val="1"/>
          <w:sz w:val="22"/>
          <w:szCs w:val="22"/>
          <w:lang w:eastAsia="ar-SA"/>
        </w:rPr>
      </w:pPr>
      <w:r w:rsidRPr="00E25BAB">
        <w:rPr>
          <w:rFonts w:asciiTheme="majorHAnsi" w:hAnsiTheme="majorHAnsi" w:cstheme="majorHAnsi"/>
          <w:bCs/>
          <w:kern w:val="1"/>
          <w:sz w:val="22"/>
          <w:szCs w:val="22"/>
          <w:lang w:eastAsia="ar-SA"/>
        </w:rPr>
        <w:t>d) guias de recolhimento de FGTS e Relação de Empregados, se for o caso;</w:t>
      </w:r>
    </w:p>
    <w:p w14:paraId="42576973" w14:textId="77777777" w:rsidR="00E25BAB" w:rsidRPr="00E25BAB" w:rsidRDefault="00E25BAB" w:rsidP="00E25BAB">
      <w:pPr>
        <w:widowControl/>
        <w:autoSpaceDE/>
        <w:spacing w:line="200" w:lineRule="atLeast"/>
        <w:ind w:firstLine="708"/>
        <w:jc w:val="both"/>
        <w:rPr>
          <w:rFonts w:asciiTheme="majorHAnsi" w:hAnsiTheme="majorHAnsi" w:cstheme="majorHAnsi"/>
          <w:bCs/>
          <w:kern w:val="1"/>
          <w:sz w:val="22"/>
          <w:szCs w:val="22"/>
          <w:lang w:eastAsia="ar-SA"/>
        </w:rPr>
      </w:pPr>
      <w:r w:rsidRPr="00E25BAB">
        <w:rPr>
          <w:rFonts w:asciiTheme="majorHAnsi" w:hAnsiTheme="majorHAnsi" w:cstheme="majorHAnsi"/>
          <w:bCs/>
          <w:kern w:val="1"/>
          <w:sz w:val="22"/>
          <w:szCs w:val="22"/>
          <w:lang w:eastAsia="ar-SA"/>
        </w:rPr>
        <w:t>e) guia de recolhimento dos encargos sociais junto ao Instituto Nacional do Seguro Social - INSS, referente ao contrato, devendo constar na mesma o CNPJ do contratante e o número, data e valor total das notas fiscais ou notas fiscais faturas às quais se vinculam, se for o caso;</w:t>
      </w:r>
    </w:p>
    <w:p w14:paraId="2E754B54" w14:textId="77777777" w:rsidR="00E25BAB" w:rsidRPr="00E25BAB" w:rsidRDefault="00E25BAB" w:rsidP="00E25BAB">
      <w:pPr>
        <w:widowControl/>
        <w:autoSpaceDE/>
        <w:spacing w:line="200" w:lineRule="atLeast"/>
        <w:ind w:firstLine="708"/>
        <w:jc w:val="both"/>
        <w:rPr>
          <w:rFonts w:asciiTheme="majorHAnsi" w:hAnsiTheme="majorHAnsi" w:cstheme="majorHAnsi"/>
          <w:bCs/>
          <w:kern w:val="1"/>
          <w:sz w:val="22"/>
          <w:szCs w:val="22"/>
          <w:lang w:eastAsia="ar-SA"/>
        </w:rPr>
      </w:pPr>
    </w:p>
    <w:p w14:paraId="64D7943B" w14:textId="1016019A" w:rsidR="00E25BAB" w:rsidRPr="00E25BAB" w:rsidRDefault="00E25BAB" w:rsidP="00E25BAB">
      <w:pPr>
        <w:widowControl/>
        <w:autoSpaceDE/>
        <w:spacing w:line="200" w:lineRule="atLeast"/>
        <w:ind w:firstLine="708"/>
        <w:jc w:val="both"/>
        <w:rPr>
          <w:rFonts w:asciiTheme="majorHAnsi" w:hAnsiTheme="majorHAnsi" w:cstheme="majorHAnsi"/>
          <w:bCs/>
          <w:kern w:val="1"/>
          <w:sz w:val="22"/>
          <w:szCs w:val="22"/>
          <w:lang w:eastAsia="ar-SA"/>
        </w:rPr>
      </w:pPr>
      <w:r w:rsidRPr="00E25BAB">
        <w:rPr>
          <w:rFonts w:asciiTheme="majorHAnsi" w:hAnsiTheme="majorHAnsi" w:cstheme="majorHAnsi"/>
          <w:b/>
          <w:kern w:val="1"/>
          <w:sz w:val="22"/>
          <w:szCs w:val="22"/>
          <w:lang w:eastAsia="ar-SA"/>
        </w:rPr>
        <w:t>11.2.2.</w:t>
      </w:r>
      <w:r w:rsidRPr="00E25BAB">
        <w:rPr>
          <w:rFonts w:asciiTheme="majorHAnsi" w:hAnsiTheme="majorHAnsi" w:cstheme="majorHAnsi"/>
          <w:bCs/>
          <w:kern w:val="1"/>
          <w:sz w:val="22"/>
          <w:szCs w:val="22"/>
          <w:lang w:eastAsia="ar-SA"/>
        </w:rPr>
        <w:t xml:space="preserve"> Para cooperativas:</w:t>
      </w:r>
    </w:p>
    <w:p w14:paraId="3D5E768C" w14:textId="3D746BF2" w:rsidR="00E25BAB" w:rsidRPr="00E25BAB" w:rsidRDefault="00E25BAB" w:rsidP="00E25BAB">
      <w:pPr>
        <w:widowControl/>
        <w:autoSpaceDE/>
        <w:spacing w:line="200" w:lineRule="atLeast"/>
        <w:ind w:firstLine="708"/>
        <w:jc w:val="both"/>
        <w:rPr>
          <w:rFonts w:asciiTheme="majorHAnsi" w:hAnsiTheme="majorHAnsi" w:cstheme="majorHAnsi"/>
          <w:bCs/>
          <w:kern w:val="1"/>
          <w:sz w:val="22"/>
          <w:szCs w:val="22"/>
          <w:lang w:eastAsia="ar-SA"/>
        </w:rPr>
      </w:pPr>
      <w:r w:rsidRPr="00E25BAB">
        <w:rPr>
          <w:rFonts w:asciiTheme="majorHAnsi" w:hAnsiTheme="majorHAnsi" w:cstheme="majorHAnsi"/>
          <w:bCs/>
          <w:kern w:val="1"/>
          <w:sz w:val="22"/>
          <w:szCs w:val="22"/>
          <w:lang w:eastAsia="ar-SA"/>
        </w:rPr>
        <w:t xml:space="preserve">a) Relatório emitido pela Secretaria Municipal </w:t>
      </w:r>
      <w:r w:rsidR="00BB47D3" w:rsidRPr="00BB47D3">
        <w:rPr>
          <w:rFonts w:asciiTheme="majorHAnsi" w:hAnsiTheme="majorHAnsi" w:cstheme="majorHAnsi"/>
          <w:bCs/>
          <w:kern w:val="1"/>
          <w:sz w:val="22"/>
          <w:szCs w:val="22"/>
          <w:lang w:eastAsia="ar-SA"/>
        </w:rPr>
        <w:t>de Desenvolvimento Social</w:t>
      </w:r>
      <w:r w:rsidRPr="00E25BAB">
        <w:rPr>
          <w:rFonts w:asciiTheme="majorHAnsi" w:hAnsiTheme="majorHAnsi" w:cstheme="majorHAnsi"/>
          <w:bCs/>
          <w:kern w:val="1"/>
          <w:sz w:val="22"/>
          <w:szCs w:val="22"/>
          <w:lang w:eastAsia="ar-SA"/>
        </w:rPr>
        <w:t>, atestando a realização dos serviços no modo e tempo convencionados e contendo a relação nominal dos trabalhadores que estão prestando os serviços. Eventuais substituições de trabalhadores deverão ser informadas à Secretaria, bem como deverá ser apresentada a comprovação do vínculo entre o cooperado e cooperativa.</w:t>
      </w:r>
    </w:p>
    <w:p w14:paraId="6BF6ADE7" w14:textId="4007D100" w:rsidR="00E25BAB" w:rsidRPr="00E25BAB" w:rsidRDefault="00E25BAB" w:rsidP="00E25BAB">
      <w:pPr>
        <w:widowControl/>
        <w:autoSpaceDE/>
        <w:spacing w:line="200" w:lineRule="atLeast"/>
        <w:ind w:firstLine="708"/>
        <w:jc w:val="both"/>
        <w:rPr>
          <w:rFonts w:asciiTheme="majorHAnsi" w:hAnsiTheme="majorHAnsi" w:cstheme="majorHAnsi"/>
          <w:bCs/>
          <w:kern w:val="1"/>
          <w:sz w:val="22"/>
          <w:szCs w:val="22"/>
          <w:lang w:eastAsia="ar-SA"/>
        </w:rPr>
      </w:pPr>
      <w:r w:rsidRPr="00E25BAB">
        <w:rPr>
          <w:rFonts w:asciiTheme="majorHAnsi" w:hAnsiTheme="majorHAnsi" w:cstheme="majorHAnsi"/>
          <w:bCs/>
          <w:kern w:val="1"/>
          <w:sz w:val="22"/>
          <w:szCs w:val="22"/>
          <w:lang w:eastAsia="ar-SA"/>
        </w:rPr>
        <w:t>b) recibos de pagamentos de retiradas, inclusive adicionais</w:t>
      </w:r>
      <w:r>
        <w:rPr>
          <w:rFonts w:asciiTheme="majorHAnsi" w:hAnsiTheme="majorHAnsi" w:cstheme="majorHAnsi"/>
          <w:bCs/>
          <w:kern w:val="1"/>
          <w:sz w:val="22"/>
          <w:szCs w:val="22"/>
          <w:lang w:eastAsia="ar-SA"/>
        </w:rPr>
        <w:t xml:space="preserve"> </w:t>
      </w:r>
      <w:r w:rsidRPr="00E25BAB">
        <w:rPr>
          <w:rFonts w:asciiTheme="majorHAnsi" w:hAnsiTheme="majorHAnsi" w:cstheme="majorHAnsi"/>
          <w:bCs/>
          <w:kern w:val="1"/>
          <w:sz w:val="22"/>
          <w:szCs w:val="22"/>
          <w:lang w:eastAsia="ar-SA"/>
        </w:rPr>
        <w:t>extraordinários, noturno, horas extras, de insalubridade, periculosidade, e outros direitos previstos em lei ou convenção coletiva, demonstrados nos custos da planilha, conforme o caso;</w:t>
      </w:r>
    </w:p>
    <w:p w14:paraId="717A56F9" w14:textId="15AB0369" w:rsidR="00E25BAB" w:rsidRPr="00E25BAB" w:rsidRDefault="00E25BAB" w:rsidP="00E25BAB">
      <w:pPr>
        <w:widowControl/>
        <w:autoSpaceDE/>
        <w:spacing w:line="200" w:lineRule="atLeast"/>
        <w:ind w:firstLine="708"/>
        <w:jc w:val="both"/>
        <w:rPr>
          <w:rFonts w:asciiTheme="majorHAnsi" w:hAnsiTheme="majorHAnsi" w:cstheme="majorHAnsi"/>
          <w:bCs/>
          <w:kern w:val="1"/>
          <w:sz w:val="22"/>
          <w:szCs w:val="22"/>
          <w:lang w:eastAsia="ar-SA"/>
        </w:rPr>
      </w:pPr>
      <w:r w:rsidRPr="00E25BAB">
        <w:rPr>
          <w:rFonts w:asciiTheme="majorHAnsi" w:hAnsiTheme="majorHAnsi" w:cstheme="majorHAnsi"/>
          <w:bCs/>
          <w:kern w:val="1"/>
          <w:sz w:val="22"/>
          <w:szCs w:val="22"/>
          <w:lang w:eastAsia="ar-SA"/>
        </w:rPr>
        <w:t>c) comprovante de recolhimento da contribuição previdenciária do INSS em relação à parcela de responsabilidade do cooperado;</w:t>
      </w:r>
    </w:p>
    <w:p w14:paraId="7D678990" w14:textId="5CAE899E" w:rsidR="00E25BAB" w:rsidRPr="00E25BAB" w:rsidRDefault="00E25BAB" w:rsidP="00E25BAB">
      <w:pPr>
        <w:widowControl/>
        <w:autoSpaceDE/>
        <w:spacing w:line="200" w:lineRule="atLeast"/>
        <w:ind w:firstLine="708"/>
        <w:jc w:val="both"/>
        <w:rPr>
          <w:rFonts w:asciiTheme="majorHAnsi" w:hAnsiTheme="majorHAnsi" w:cstheme="majorHAnsi"/>
          <w:bCs/>
          <w:kern w:val="1"/>
          <w:sz w:val="22"/>
          <w:szCs w:val="22"/>
          <w:lang w:eastAsia="ar-SA"/>
        </w:rPr>
      </w:pPr>
      <w:r w:rsidRPr="00E25BAB">
        <w:rPr>
          <w:rFonts w:asciiTheme="majorHAnsi" w:hAnsiTheme="majorHAnsi" w:cstheme="majorHAnsi"/>
          <w:bCs/>
          <w:kern w:val="1"/>
          <w:sz w:val="22"/>
          <w:szCs w:val="22"/>
          <w:lang w:eastAsia="ar-SA"/>
        </w:rPr>
        <w:t>d) comprovante de recolhimento da contribuição previdenciária em relação à parcela de responsabilidade da cooperativa, na eventualidade de possuir empregados;</w:t>
      </w:r>
    </w:p>
    <w:p w14:paraId="081543F0" w14:textId="2EE24E43" w:rsidR="00E25BAB" w:rsidRDefault="00E25BAB" w:rsidP="00E25BAB">
      <w:pPr>
        <w:widowControl/>
        <w:autoSpaceDE/>
        <w:spacing w:line="200" w:lineRule="atLeast"/>
        <w:ind w:firstLine="708"/>
        <w:jc w:val="both"/>
        <w:rPr>
          <w:rFonts w:asciiTheme="majorHAnsi" w:hAnsiTheme="majorHAnsi" w:cstheme="majorHAnsi"/>
          <w:bCs/>
          <w:kern w:val="1"/>
          <w:sz w:val="22"/>
          <w:szCs w:val="22"/>
          <w:lang w:eastAsia="ar-SA"/>
        </w:rPr>
      </w:pPr>
      <w:r w:rsidRPr="00E25BAB">
        <w:rPr>
          <w:rFonts w:asciiTheme="majorHAnsi" w:hAnsiTheme="majorHAnsi" w:cstheme="majorHAnsi"/>
          <w:bCs/>
          <w:kern w:val="1"/>
          <w:sz w:val="22"/>
          <w:szCs w:val="22"/>
          <w:lang w:eastAsia="ar-SA"/>
        </w:rPr>
        <w:t>e) comprovação da distribuição das sobras e produção, através do lançamento contábil dos valores mensais sobre eventuais sobras apuradas;</w:t>
      </w:r>
    </w:p>
    <w:p w14:paraId="59ED464C" w14:textId="77777777" w:rsidR="00BB47D3" w:rsidRPr="00E25BAB" w:rsidRDefault="00BB47D3" w:rsidP="00E25BAB">
      <w:pPr>
        <w:widowControl/>
        <w:autoSpaceDE/>
        <w:spacing w:line="200" w:lineRule="atLeast"/>
        <w:ind w:firstLine="708"/>
        <w:jc w:val="both"/>
        <w:rPr>
          <w:rFonts w:asciiTheme="majorHAnsi" w:hAnsiTheme="majorHAnsi" w:cstheme="majorHAnsi"/>
          <w:bCs/>
          <w:kern w:val="1"/>
          <w:sz w:val="22"/>
          <w:szCs w:val="22"/>
          <w:lang w:eastAsia="ar-SA"/>
        </w:rPr>
      </w:pPr>
    </w:p>
    <w:p w14:paraId="32DC13F2" w14:textId="3AE12E57" w:rsidR="00E25BAB" w:rsidRPr="00E25BAB" w:rsidRDefault="00E25BAB" w:rsidP="00E25BAB">
      <w:pPr>
        <w:widowControl/>
        <w:autoSpaceDE/>
        <w:spacing w:line="200" w:lineRule="atLeast"/>
        <w:ind w:firstLine="708"/>
        <w:jc w:val="both"/>
        <w:rPr>
          <w:rFonts w:asciiTheme="majorHAnsi" w:hAnsiTheme="majorHAnsi" w:cstheme="majorHAnsi"/>
          <w:bCs/>
          <w:kern w:val="1"/>
          <w:sz w:val="22"/>
          <w:szCs w:val="22"/>
          <w:lang w:eastAsia="ar-SA"/>
        </w:rPr>
      </w:pPr>
      <w:r w:rsidRPr="00E25BAB">
        <w:rPr>
          <w:rFonts w:asciiTheme="majorHAnsi" w:hAnsiTheme="majorHAnsi" w:cstheme="majorHAnsi"/>
          <w:bCs/>
          <w:kern w:val="1"/>
          <w:sz w:val="22"/>
          <w:szCs w:val="22"/>
          <w:lang w:eastAsia="ar-SA"/>
        </w:rPr>
        <w:t>f) comprovação da aplicação do FATES – Fundo de Assistência Técnica Educacional e Social e sua movimentação contábil regular;</w:t>
      </w:r>
    </w:p>
    <w:p w14:paraId="52B469CF" w14:textId="7EAEC1C6" w:rsidR="00E25BAB" w:rsidRPr="00E25BAB" w:rsidRDefault="00E25BAB" w:rsidP="00BB47D3">
      <w:pPr>
        <w:widowControl/>
        <w:autoSpaceDE/>
        <w:spacing w:line="200" w:lineRule="atLeast"/>
        <w:ind w:firstLine="708"/>
        <w:jc w:val="both"/>
        <w:rPr>
          <w:rFonts w:asciiTheme="majorHAnsi" w:hAnsiTheme="majorHAnsi" w:cstheme="majorHAnsi"/>
          <w:bCs/>
          <w:kern w:val="1"/>
          <w:sz w:val="22"/>
          <w:szCs w:val="22"/>
          <w:lang w:eastAsia="ar-SA"/>
        </w:rPr>
      </w:pPr>
      <w:r w:rsidRPr="00E25BAB">
        <w:rPr>
          <w:rFonts w:asciiTheme="majorHAnsi" w:hAnsiTheme="majorHAnsi" w:cstheme="majorHAnsi"/>
          <w:bCs/>
          <w:kern w:val="1"/>
          <w:sz w:val="22"/>
          <w:szCs w:val="22"/>
          <w:lang w:eastAsia="ar-SA"/>
        </w:rPr>
        <w:t>g) comprovação da aplicação em fundo de reserva;</w:t>
      </w:r>
    </w:p>
    <w:p w14:paraId="5CBF4AAC" w14:textId="177BD645" w:rsidR="00E25BAB" w:rsidRPr="00E25BAB" w:rsidRDefault="00E25BAB" w:rsidP="00E25BAB">
      <w:pPr>
        <w:widowControl/>
        <w:autoSpaceDE/>
        <w:spacing w:line="200" w:lineRule="atLeast"/>
        <w:ind w:firstLine="708"/>
        <w:jc w:val="both"/>
        <w:rPr>
          <w:rFonts w:asciiTheme="majorHAnsi" w:hAnsiTheme="majorHAnsi" w:cstheme="majorHAnsi"/>
          <w:bCs/>
          <w:kern w:val="1"/>
          <w:sz w:val="22"/>
          <w:szCs w:val="22"/>
          <w:lang w:eastAsia="ar-SA"/>
        </w:rPr>
      </w:pPr>
      <w:r w:rsidRPr="00E25BAB">
        <w:rPr>
          <w:rFonts w:asciiTheme="majorHAnsi" w:hAnsiTheme="majorHAnsi" w:cstheme="majorHAnsi"/>
          <w:bCs/>
          <w:kern w:val="1"/>
          <w:sz w:val="22"/>
          <w:szCs w:val="22"/>
          <w:lang w:eastAsia="ar-SA"/>
        </w:rPr>
        <w:t>h) comprovação de criação do fundo para pagamento do 13º salário e férias, caso exista disposição estatutária neste sentido;</w:t>
      </w:r>
    </w:p>
    <w:p w14:paraId="5ED059AD" w14:textId="77777777" w:rsidR="00DC08C8" w:rsidRDefault="00DC08C8" w:rsidP="00DC08C8">
      <w:pPr>
        <w:ind w:firstLine="708"/>
        <w:jc w:val="both"/>
        <w:rPr>
          <w:rFonts w:ascii="Calibri" w:hAnsi="Calibri" w:cs="Calibri"/>
          <w:bCs/>
          <w:kern w:val="1"/>
        </w:rPr>
      </w:pPr>
      <w:proofErr w:type="spellStart"/>
      <w:r w:rsidRPr="00B326CC">
        <w:rPr>
          <w:rFonts w:ascii="Calibri" w:hAnsi="Calibri" w:cs="Calibri"/>
          <w:bCs/>
          <w:kern w:val="1"/>
          <w:highlight w:val="yellow"/>
        </w:rPr>
        <w:t>Obs</w:t>
      </w:r>
      <w:proofErr w:type="spellEnd"/>
      <w:r w:rsidRPr="00B326CC">
        <w:rPr>
          <w:rFonts w:ascii="Calibri" w:hAnsi="Calibri" w:cs="Calibri"/>
          <w:bCs/>
          <w:kern w:val="1"/>
          <w:highlight w:val="yellow"/>
        </w:rPr>
        <w:t>: É suficiente a comprovação da informação para o E-Social.</w:t>
      </w:r>
    </w:p>
    <w:p w14:paraId="51461C8F" w14:textId="77777777" w:rsidR="00E25BAB" w:rsidRPr="00E25BAB" w:rsidRDefault="00E25BAB" w:rsidP="00DC08C8">
      <w:pPr>
        <w:widowControl/>
        <w:autoSpaceDE/>
        <w:spacing w:line="200" w:lineRule="atLeast"/>
        <w:jc w:val="both"/>
        <w:rPr>
          <w:rFonts w:asciiTheme="majorHAnsi" w:hAnsiTheme="majorHAnsi" w:cstheme="majorHAnsi"/>
          <w:bCs/>
          <w:kern w:val="1"/>
          <w:sz w:val="22"/>
          <w:szCs w:val="22"/>
          <w:lang w:eastAsia="ar-SA"/>
        </w:rPr>
      </w:pPr>
    </w:p>
    <w:p w14:paraId="09C277B0" w14:textId="354FFBAB" w:rsidR="00E25BAB" w:rsidRPr="00E25BAB" w:rsidRDefault="00E25BAB" w:rsidP="00E25BAB">
      <w:pPr>
        <w:widowControl/>
        <w:autoSpaceDE/>
        <w:spacing w:line="200" w:lineRule="atLeast"/>
        <w:ind w:firstLine="708"/>
        <w:jc w:val="both"/>
        <w:rPr>
          <w:rFonts w:asciiTheme="majorHAnsi" w:hAnsiTheme="majorHAnsi" w:cstheme="majorHAnsi"/>
          <w:bCs/>
          <w:kern w:val="1"/>
          <w:sz w:val="22"/>
          <w:szCs w:val="22"/>
          <w:lang w:eastAsia="ar-SA"/>
        </w:rPr>
      </w:pPr>
      <w:r w:rsidRPr="00E25BAB">
        <w:rPr>
          <w:rFonts w:asciiTheme="majorHAnsi" w:hAnsiTheme="majorHAnsi" w:cstheme="majorHAnsi"/>
          <w:b/>
          <w:kern w:val="1"/>
          <w:sz w:val="22"/>
          <w:szCs w:val="22"/>
          <w:lang w:eastAsia="ar-SA"/>
        </w:rPr>
        <w:t>11.2.3.</w:t>
      </w:r>
      <w:r w:rsidRPr="00E25BAB">
        <w:rPr>
          <w:rFonts w:asciiTheme="majorHAnsi" w:hAnsiTheme="majorHAnsi" w:cstheme="majorHAnsi"/>
          <w:bCs/>
          <w:kern w:val="1"/>
          <w:sz w:val="22"/>
          <w:szCs w:val="22"/>
          <w:lang w:eastAsia="ar-SA"/>
        </w:rPr>
        <w:t xml:space="preserve"> O atraso na entrega dos documentos previstos no subitem </w:t>
      </w:r>
      <w:r>
        <w:rPr>
          <w:rFonts w:asciiTheme="majorHAnsi" w:hAnsiTheme="majorHAnsi" w:cstheme="majorHAnsi"/>
          <w:bCs/>
          <w:kern w:val="1"/>
          <w:sz w:val="22"/>
          <w:szCs w:val="22"/>
          <w:lang w:eastAsia="ar-SA"/>
        </w:rPr>
        <w:t>11</w:t>
      </w:r>
      <w:r w:rsidRPr="00E25BAB">
        <w:rPr>
          <w:rFonts w:asciiTheme="majorHAnsi" w:hAnsiTheme="majorHAnsi" w:cstheme="majorHAnsi"/>
          <w:bCs/>
          <w:kern w:val="1"/>
          <w:sz w:val="22"/>
          <w:szCs w:val="22"/>
          <w:lang w:eastAsia="ar-SA"/>
        </w:rPr>
        <w:t xml:space="preserve">.2 será passível de advertência e, em caso de reincidência, aplicação das penalidades previstas na cláusula </w:t>
      </w:r>
      <w:r>
        <w:rPr>
          <w:rFonts w:asciiTheme="majorHAnsi" w:hAnsiTheme="majorHAnsi" w:cstheme="majorHAnsi"/>
          <w:bCs/>
          <w:kern w:val="1"/>
          <w:sz w:val="22"/>
          <w:szCs w:val="22"/>
          <w:lang w:eastAsia="ar-SA"/>
        </w:rPr>
        <w:t>13</w:t>
      </w:r>
      <w:r w:rsidRPr="00E25BAB">
        <w:rPr>
          <w:rFonts w:asciiTheme="majorHAnsi" w:hAnsiTheme="majorHAnsi" w:cstheme="majorHAnsi"/>
          <w:bCs/>
          <w:kern w:val="1"/>
          <w:sz w:val="22"/>
          <w:szCs w:val="22"/>
          <w:lang w:eastAsia="ar-SA"/>
        </w:rPr>
        <w:t>. DAS PENALIDADES.</w:t>
      </w:r>
    </w:p>
    <w:p w14:paraId="1793B3DB" w14:textId="77777777" w:rsidR="00E25BAB" w:rsidRDefault="00E25BAB" w:rsidP="00E25BAB">
      <w:pPr>
        <w:widowControl/>
        <w:autoSpaceDE/>
        <w:spacing w:line="200" w:lineRule="atLeast"/>
        <w:ind w:firstLine="708"/>
        <w:jc w:val="both"/>
        <w:rPr>
          <w:rFonts w:asciiTheme="majorHAnsi" w:hAnsiTheme="majorHAnsi" w:cstheme="majorHAnsi"/>
          <w:bCs/>
          <w:kern w:val="1"/>
          <w:sz w:val="22"/>
          <w:szCs w:val="22"/>
          <w:lang w:eastAsia="ar-SA"/>
        </w:rPr>
      </w:pPr>
      <w:r w:rsidRPr="00E25BAB">
        <w:rPr>
          <w:rFonts w:asciiTheme="majorHAnsi" w:hAnsiTheme="majorHAnsi" w:cstheme="majorHAnsi"/>
          <w:b/>
          <w:kern w:val="1"/>
          <w:sz w:val="22"/>
          <w:szCs w:val="22"/>
          <w:lang w:eastAsia="ar-SA"/>
        </w:rPr>
        <w:t>11.2.4.</w:t>
      </w:r>
      <w:r w:rsidRPr="00E25BAB">
        <w:rPr>
          <w:rFonts w:asciiTheme="majorHAnsi" w:hAnsiTheme="majorHAnsi" w:cstheme="majorHAnsi"/>
          <w:bCs/>
          <w:kern w:val="1"/>
          <w:sz w:val="22"/>
          <w:szCs w:val="22"/>
          <w:lang w:eastAsia="ar-SA"/>
        </w:rPr>
        <w:t xml:space="preserve"> A não apresentação dos documentos até a data prevista no subitem 1</w:t>
      </w:r>
      <w:r>
        <w:rPr>
          <w:rFonts w:asciiTheme="majorHAnsi" w:hAnsiTheme="majorHAnsi" w:cstheme="majorHAnsi"/>
          <w:bCs/>
          <w:kern w:val="1"/>
          <w:sz w:val="22"/>
          <w:szCs w:val="22"/>
          <w:lang w:eastAsia="ar-SA"/>
        </w:rPr>
        <w:t>1</w:t>
      </w:r>
      <w:r w:rsidRPr="00E25BAB">
        <w:rPr>
          <w:rFonts w:asciiTheme="majorHAnsi" w:hAnsiTheme="majorHAnsi" w:cstheme="majorHAnsi"/>
          <w:bCs/>
          <w:kern w:val="1"/>
          <w:sz w:val="22"/>
          <w:szCs w:val="22"/>
          <w:lang w:eastAsia="ar-SA"/>
        </w:rPr>
        <w:t>.1 acarretará a suspensão do pagamento do mês de competência, sem prejuízo das sanções cabíveis.</w:t>
      </w:r>
    </w:p>
    <w:p w14:paraId="17EC294A" w14:textId="59F7E9F9" w:rsidR="0038699D" w:rsidRPr="00D711D4" w:rsidRDefault="0038699D" w:rsidP="00E25BAB">
      <w:pPr>
        <w:widowControl/>
        <w:autoSpaceDE/>
        <w:spacing w:line="200" w:lineRule="atLeast"/>
        <w:ind w:firstLine="708"/>
        <w:jc w:val="both"/>
        <w:rPr>
          <w:rFonts w:asciiTheme="majorHAnsi" w:hAnsiTheme="majorHAnsi" w:cstheme="majorHAnsi"/>
          <w:bCs/>
          <w:kern w:val="1"/>
          <w:lang w:eastAsia="ar-SA"/>
        </w:rPr>
      </w:pPr>
      <w:r w:rsidRPr="00C95D27">
        <w:rPr>
          <w:rFonts w:asciiTheme="majorHAnsi" w:hAnsiTheme="majorHAnsi" w:cstheme="majorHAnsi"/>
          <w:b/>
          <w:kern w:val="1"/>
          <w:sz w:val="22"/>
          <w:szCs w:val="22"/>
          <w:lang w:eastAsia="ar-SA"/>
        </w:rPr>
        <w:t>11.1.</w:t>
      </w:r>
      <w:r w:rsidR="00E25BAB">
        <w:rPr>
          <w:rFonts w:asciiTheme="majorHAnsi" w:hAnsiTheme="majorHAnsi" w:cstheme="majorHAnsi"/>
          <w:b/>
          <w:kern w:val="1"/>
          <w:sz w:val="22"/>
          <w:szCs w:val="22"/>
          <w:lang w:eastAsia="ar-SA"/>
        </w:rPr>
        <w:t>5</w:t>
      </w:r>
      <w:r w:rsidRPr="00C95D27">
        <w:rPr>
          <w:rFonts w:asciiTheme="majorHAnsi" w:hAnsiTheme="majorHAnsi" w:cstheme="majorHAnsi"/>
          <w:b/>
          <w:kern w:val="1"/>
          <w:sz w:val="22"/>
          <w:szCs w:val="22"/>
          <w:lang w:eastAsia="ar-SA"/>
        </w:rPr>
        <w:t>.</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5F055E73" w14:textId="33C8A734"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2</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 xml:space="preserve">As Notas Fiscais/Faturas emitidas pelo fornecedor deverão conter, em local de fácil visualização, a indicação do nº do Processo, nº do Pregão e da Ordem de </w:t>
      </w:r>
      <w:r w:rsidR="00FF4CBE">
        <w:rPr>
          <w:rFonts w:asciiTheme="majorHAnsi" w:hAnsiTheme="majorHAnsi" w:cstheme="majorHAnsi"/>
          <w:bCs/>
          <w:kern w:val="1"/>
          <w:sz w:val="22"/>
          <w:szCs w:val="22"/>
          <w:lang w:eastAsia="ar-SA"/>
        </w:rPr>
        <w:t>início</w:t>
      </w:r>
      <w:r w:rsidR="00C10D21" w:rsidRPr="00C10D21">
        <w:rPr>
          <w:rFonts w:asciiTheme="majorHAnsi" w:hAnsiTheme="majorHAnsi" w:cstheme="majorHAnsi"/>
          <w:bCs/>
          <w:kern w:val="1"/>
          <w:sz w:val="22"/>
          <w:szCs w:val="22"/>
          <w:lang w:eastAsia="ar-SA"/>
        </w:rPr>
        <w:t>, a fim de se acelerar o trâmite de recebimento do material e posterior liberação do documento fiscal para pagamento.</w:t>
      </w:r>
    </w:p>
    <w:p w14:paraId="2850C855" w14:textId="3A3C62E3" w:rsidR="0038699D" w:rsidRPr="00C10D21" w:rsidRDefault="00064074" w:rsidP="00173412">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3</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31251FCE" w14:textId="305C0BBB" w:rsidR="00757490" w:rsidRPr="00C10D21" w:rsidRDefault="00064074" w:rsidP="0038699D">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01066D5A" w14:textId="0DBB207F"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E9DC2CD" w14:textId="2B37242B"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54719A7" w14:textId="2639AF12" w:rsidR="00C10D21" w:rsidRPr="00C10D21" w:rsidRDefault="00064074" w:rsidP="00064074">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6886C8BB" w14:textId="77777777" w:rsidR="0091667D" w:rsidRDefault="0091667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AD054C5" w14:textId="77777777" w:rsidR="00064074" w:rsidRPr="00565B41" w:rsidRDefault="0006407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1468882B" w14:textId="16BEBB64" w:rsidR="00BE0115"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4B528E3E" w14:textId="2B11FD75"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019FC9BC" w14:textId="3C65689F" w:rsidR="00BE0115"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3FBEAB8" w14:textId="77777777" w:rsidR="00EA4CB0" w:rsidRP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w:t>
      </w:r>
      <w:proofErr w:type="spellStart"/>
      <w:r w:rsidRPr="00EA4CB0">
        <w:rPr>
          <w:rFonts w:asciiTheme="majorHAnsi" w:hAnsiTheme="majorHAnsi" w:cstheme="majorHAnsi"/>
          <w:sz w:val="22"/>
          <w:szCs w:val="22"/>
        </w:rPr>
        <w:t>ão</w:t>
      </w:r>
      <w:proofErr w:type="spellEnd"/>
      <w:r w:rsidRPr="00EA4CB0">
        <w:rPr>
          <w:rFonts w:asciiTheme="majorHAnsi" w:hAnsiTheme="majorHAnsi" w:cstheme="majorHAnsi"/>
          <w:sz w:val="22"/>
          <w:szCs w:val="22"/>
        </w:rPr>
        <w:t>), obrigatoriamente, o(s) definitivo(s).</w:t>
      </w:r>
    </w:p>
    <w:p w14:paraId="474FF0EB" w14:textId="4DCAA530" w:rsidR="000079D3" w:rsidRPr="00EA4CB0"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EA4CB0">
        <w:rPr>
          <w:rFonts w:asciiTheme="majorHAnsi" w:hAnsiTheme="majorHAnsi" w:cstheme="majorHAnsi"/>
          <w:sz w:val="22"/>
          <w:szCs w:val="22"/>
        </w:rPr>
        <w:t>ão</w:t>
      </w:r>
      <w:proofErr w:type="spellEnd"/>
      <w:r w:rsidR="000079D3" w:rsidRPr="00EA4CB0">
        <w:rPr>
          <w:rFonts w:asciiTheme="majorHAnsi" w:hAnsiTheme="majorHAnsi" w:cstheme="majorHAnsi"/>
          <w:sz w:val="22"/>
          <w:szCs w:val="22"/>
        </w:rPr>
        <w:t>) adotado(s), em substituição, o(s) que vier(em) a ser determinado(s) pela legislação então em vigor.</w:t>
      </w:r>
    </w:p>
    <w:p w14:paraId="17DF0A87" w14:textId="49515496" w:rsidR="000079D3" w:rsidRPr="00EA4CB0" w:rsidRDefault="000079D3" w:rsidP="00BB47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Na ausência de previsão legal quanto ao índice substituto, as partes elegerão novo índice oficial, para reajustamento do preço do valor remanescente, por meio de termo aditivo.</w:t>
      </w:r>
    </w:p>
    <w:p w14:paraId="6396A694" w14:textId="76D2A4A5"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FF4CBE">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0584093E" w14:textId="77777777" w:rsidR="0066067A" w:rsidRPr="00565B41" w:rsidRDefault="0066067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589DE533" w14:textId="77777777" w:rsidR="00D07AB4" w:rsidRDefault="0096271A" w:rsidP="00D07AB4">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bookmarkStart w:id="4" w:name="_Hlk172721167"/>
      <w:r w:rsidR="00D07AB4">
        <w:rPr>
          <w:rFonts w:asciiTheme="majorHAnsi" w:hAnsiTheme="majorHAnsi" w:cstheme="majorHAnsi"/>
          <w:b/>
          <w:bCs/>
          <w:sz w:val="22"/>
          <w:szCs w:val="22"/>
        </w:rPr>
        <w:t>13.1.</w:t>
      </w:r>
      <w:r w:rsidR="00D07AB4">
        <w:rPr>
          <w:rFonts w:asciiTheme="majorHAnsi" w:hAnsiTheme="majorHAnsi" w:cstheme="majorHAnsi"/>
          <w:b/>
          <w:bCs/>
          <w:sz w:val="22"/>
          <w:szCs w:val="22"/>
        </w:rPr>
        <w:tab/>
      </w:r>
      <w:r w:rsidR="00D07AB4">
        <w:rPr>
          <w:rFonts w:asciiTheme="majorHAnsi" w:hAnsiTheme="majorHAnsi" w:cstheme="majorHAnsi"/>
          <w:sz w:val="22"/>
          <w:szCs w:val="22"/>
        </w:rPr>
        <w:t>Comete infração administrativa, nos termos da lei, o licitante que, com dolo ou culpa:</w:t>
      </w:r>
    </w:p>
    <w:p w14:paraId="3C6EB55C" w14:textId="77777777" w:rsidR="00D07AB4" w:rsidRDefault="00D07AB4" w:rsidP="00D07AB4">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13.1.1. </w:t>
      </w:r>
      <w:r>
        <w:rPr>
          <w:rFonts w:asciiTheme="majorHAnsi" w:hAnsiTheme="majorHAnsi" w:cstheme="majorHAnsi"/>
          <w:sz w:val="22"/>
          <w:szCs w:val="22"/>
        </w:rPr>
        <w:t>der causa à inexecução parcial do contrato;</w:t>
      </w:r>
    </w:p>
    <w:p w14:paraId="7E307079" w14:textId="77777777" w:rsidR="00D07AB4" w:rsidRDefault="00D07AB4" w:rsidP="00D07AB4">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13.1.2. </w:t>
      </w:r>
      <w:r>
        <w:rPr>
          <w:rFonts w:asciiTheme="majorHAnsi" w:hAnsiTheme="majorHAnsi" w:cstheme="majorHAnsi"/>
          <w:sz w:val="22"/>
          <w:szCs w:val="22"/>
        </w:rPr>
        <w:t>der causa à inexecução parcial do contrato que cause grave dano à Administração, ao funcionamento dos serviços públicos ou ao interesse coletivo;</w:t>
      </w:r>
    </w:p>
    <w:p w14:paraId="2357BAEF" w14:textId="77777777" w:rsidR="00D07AB4" w:rsidRDefault="00D07AB4" w:rsidP="00D07AB4">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13.1.3. </w:t>
      </w:r>
      <w:r>
        <w:rPr>
          <w:rFonts w:asciiTheme="majorHAnsi" w:hAnsiTheme="majorHAnsi" w:cstheme="majorHAnsi"/>
          <w:sz w:val="22"/>
          <w:szCs w:val="22"/>
        </w:rPr>
        <w:t>der causa à inexecução total do contrato;</w:t>
      </w:r>
      <w:r>
        <w:rPr>
          <w:rFonts w:asciiTheme="majorHAnsi" w:hAnsiTheme="majorHAnsi" w:cstheme="majorHAnsi"/>
          <w:b/>
          <w:bCs/>
          <w:sz w:val="22"/>
          <w:szCs w:val="22"/>
        </w:rPr>
        <w:t xml:space="preserve"> </w:t>
      </w:r>
    </w:p>
    <w:p w14:paraId="77AB28BB" w14:textId="77777777" w:rsidR="00D07AB4" w:rsidRDefault="00D07AB4" w:rsidP="00D07AB4">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13.1.4. </w:t>
      </w:r>
      <w:r>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7C4679D4" w14:textId="77777777" w:rsidR="00D07AB4" w:rsidRDefault="00D07AB4" w:rsidP="00D07AB4">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13.1.5. </w:t>
      </w:r>
      <w:r>
        <w:rPr>
          <w:rFonts w:asciiTheme="majorHAnsi" w:hAnsiTheme="majorHAnsi" w:cstheme="majorHAnsi"/>
          <w:sz w:val="22"/>
          <w:szCs w:val="22"/>
        </w:rPr>
        <w:t>Salvo em decorrência de fato superveniente devidamente justificado, não mantiver a proposta em especial quando:</w:t>
      </w:r>
    </w:p>
    <w:p w14:paraId="36BCA96F" w14:textId="77777777" w:rsidR="00D07AB4" w:rsidRDefault="00D07AB4" w:rsidP="00D07AB4">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13.1.5.1. </w:t>
      </w:r>
      <w:r>
        <w:rPr>
          <w:rFonts w:asciiTheme="majorHAnsi" w:hAnsiTheme="majorHAnsi" w:cstheme="majorHAnsi"/>
          <w:sz w:val="22"/>
          <w:szCs w:val="22"/>
        </w:rPr>
        <w:t>não enviar a proposta adequada ao último lance ofertado ou após a negociação;</w:t>
      </w:r>
    </w:p>
    <w:p w14:paraId="7EBCE50E" w14:textId="77777777" w:rsidR="00D07AB4" w:rsidRDefault="00D07AB4" w:rsidP="00D07AB4">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13.1.5.2</w:t>
      </w:r>
      <w:r>
        <w:rPr>
          <w:rFonts w:asciiTheme="majorHAnsi" w:hAnsiTheme="majorHAnsi" w:cstheme="majorHAnsi"/>
          <w:sz w:val="22"/>
          <w:szCs w:val="22"/>
        </w:rPr>
        <w:t>. recusar-se a enviar o detalhamento da proposta quando exigível;</w:t>
      </w:r>
      <w:r>
        <w:rPr>
          <w:rFonts w:asciiTheme="majorHAnsi" w:hAnsiTheme="majorHAnsi" w:cstheme="majorHAnsi"/>
          <w:b/>
          <w:bCs/>
          <w:sz w:val="22"/>
          <w:szCs w:val="22"/>
        </w:rPr>
        <w:t xml:space="preserve"> </w:t>
      </w:r>
    </w:p>
    <w:p w14:paraId="2FAC5335" w14:textId="77777777" w:rsidR="00D07AB4" w:rsidRDefault="00D07AB4" w:rsidP="00D07AB4">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13.1.5.3. </w:t>
      </w:r>
      <w:r>
        <w:rPr>
          <w:rFonts w:asciiTheme="majorHAnsi" w:hAnsiTheme="majorHAnsi" w:cstheme="majorHAnsi"/>
          <w:sz w:val="22"/>
          <w:szCs w:val="22"/>
        </w:rPr>
        <w:t xml:space="preserve">pedir para ser desclassificado quando encerrada a etapa competitiva; ou </w:t>
      </w:r>
    </w:p>
    <w:p w14:paraId="0100DB52" w14:textId="77777777" w:rsidR="00D07AB4" w:rsidRDefault="00D07AB4" w:rsidP="00D07AB4">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13.1.5.4. </w:t>
      </w:r>
      <w:r>
        <w:rPr>
          <w:rFonts w:asciiTheme="majorHAnsi" w:hAnsiTheme="majorHAnsi" w:cstheme="majorHAnsi"/>
          <w:sz w:val="22"/>
          <w:szCs w:val="22"/>
        </w:rPr>
        <w:t>deixar de apresentar amostra;</w:t>
      </w:r>
    </w:p>
    <w:p w14:paraId="18EA7BB5" w14:textId="77777777" w:rsidR="00D07AB4" w:rsidRDefault="00D07AB4" w:rsidP="00D07AB4">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13.1.5.5. </w:t>
      </w:r>
      <w:r>
        <w:rPr>
          <w:rFonts w:asciiTheme="majorHAnsi" w:hAnsiTheme="majorHAnsi" w:cstheme="majorHAnsi"/>
          <w:sz w:val="22"/>
          <w:szCs w:val="22"/>
        </w:rPr>
        <w:t>apresentar proposta ou amostra em desacordo com as especificações do edital.</w:t>
      </w:r>
      <w:r>
        <w:rPr>
          <w:rFonts w:asciiTheme="majorHAnsi" w:hAnsiTheme="majorHAnsi" w:cstheme="majorHAnsi"/>
          <w:b/>
          <w:bCs/>
          <w:sz w:val="22"/>
          <w:szCs w:val="22"/>
        </w:rPr>
        <w:t xml:space="preserve"> </w:t>
      </w:r>
    </w:p>
    <w:p w14:paraId="76989AF4" w14:textId="77777777" w:rsidR="00D07AB4" w:rsidRDefault="00D07AB4" w:rsidP="00D07AB4">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13.1.6. </w:t>
      </w:r>
      <w:r>
        <w:rPr>
          <w:rFonts w:asciiTheme="majorHAnsi" w:hAnsiTheme="majorHAnsi" w:cstheme="majorHAnsi"/>
          <w:sz w:val="22"/>
          <w:szCs w:val="22"/>
        </w:rPr>
        <w:t>não celebrar o contrato ou não entregar a documentação exigida para a contratação,</w:t>
      </w:r>
      <w:r>
        <w:rPr>
          <w:rFonts w:asciiTheme="majorHAnsi" w:hAnsiTheme="majorHAnsi" w:cstheme="majorHAnsi"/>
          <w:b/>
          <w:bCs/>
          <w:sz w:val="22"/>
          <w:szCs w:val="22"/>
        </w:rPr>
        <w:t xml:space="preserve"> </w:t>
      </w:r>
      <w:r>
        <w:rPr>
          <w:rFonts w:asciiTheme="majorHAnsi" w:hAnsiTheme="majorHAnsi" w:cstheme="majorHAnsi"/>
          <w:sz w:val="22"/>
          <w:szCs w:val="22"/>
        </w:rPr>
        <w:t>quando convocado dentro do prazo de validade de sua proposta;</w:t>
      </w:r>
    </w:p>
    <w:p w14:paraId="577D83EE" w14:textId="77777777" w:rsidR="00D07AB4" w:rsidRDefault="00D07AB4" w:rsidP="00D07AB4">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13.1.6.1. </w:t>
      </w:r>
      <w:r>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p>
    <w:p w14:paraId="053B184F" w14:textId="77777777" w:rsidR="00D07AB4" w:rsidRDefault="00D07AB4" w:rsidP="00D07AB4">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13.1.7. </w:t>
      </w:r>
      <w:r>
        <w:rPr>
          <w:rFonts w:asciiTheme="majorHAnsi" w:hAnsiTheme="majorHAnsi" w:cstheme="majorHAnsi"/>
          <w:sz w:val="22"/>
          <w:szCs w:val="22"/>
        </w:rPr>
        <w:t>apresentar declaração ou documentação falsa exigida para o certame ou prestar declaração falsa durante a licitação;</w:t>
      </w:r>
    </w:p>
    <w:p w14:paraId="47202FD1" w14:textId="77777777" w:rsidR="00D07AB4" w:rsidRDefault="00D07AB4" w:rsidP="00D07AB4">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13.1.8. </w:t>
      </w:r>
      <w:r>
        <w:rPr>
          <w:rFonts w:asciiTheme="majorHAnsi" w:hAnsiTheme="majorHAnsi" w:cstheme="majorHAnsi"/>
          <w:sz w:val="22"/>
          <w:szCs w:val="22"/>
        </w:rPr>
        <w:t>fraudar a licitação;</w:t>
      </w:r>
    </w:p>
    <w:p w14:paraId="38D749B5" w14:textId="77777777" w:rsidR="00D07AB4" w:rsidRDefault="00D07AB4" w:rsidP="00D07AB4">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13.1.9. </w:t>
      </w:r>
      <w:r>
        <w:rPr>
          <w:rFonts w:asciiTheme="majorHAnsi" w:hAnsiTheme="majorHAnsi" w:cstheme="majorHAnsi"/>
          <w:sz w:val="22"/>
          <w:szCs w:val="22"/>
        </w:rPr>
        <w:t>comportar-se de modo inidôneo ou cometer fraude de qualquer natureza, em especial quando:</w:t>
      </w:r>
    </w:p>
    <w:p w14:paraId="363363FF" w14:textId="77777777" w:rsidR="00D07AB4" w:rsidRDefault="00D07AB4" w:rsidP="00D07AB4">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13.1.9.1. </w:t>
      </w:r>
      <w:r>
        <w:rPr>
          <w:rFonts w:asciiTheme="majorHAnsi" w:hAnsiTheme="majorHAnsi" w:cstheme="majorHAnsi"/>
          <w:sz w:val="22"/>
          <w:szCs w:val="22"/>
        </w:rPr>
        <w:t>agir em conluio ou em desconformidade com a lei;</w:t>
      </w:r>
      <w:r>
        <w:rPr>
          <w:rFonts w:asciiTheme="majorHAnsi" w:hAnsiTheme="majorHAnsi" w:cstheme="majorHAnsi"/>
          <w:b/>
          <w:bCs/>
          <w:sz w:val="22"/>
          <w:szCs w:val="22"/>
        </w:rPr>
        <w:t xml:space="preserve"> </w:t>
      </w:r>
    </w:p>
    <w:p w14:paraId="6C8FECCD" w14:textId="77777777" w:rsidR="00D07AB4" w:rsidRDefault="00D07AB4" w:rsidP="00D07AB4">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13.1.9.2. </w:t>
      </w:r>
      <w:r>
        <w:rPr>
          <w:rFonts w:asciiTheme="majorHAnsi" w:hAnsiTheme="majorHAnsi" w:cstheme="majorHAnsi"/>
          <w:sz w:val="22"/>
          <w:szCs w:val="22"/>
        </w:rPr>
        <w:t xml:space="preserve">induzir deliberadamente a erro no julgamento; </w:t>
      </w:r>
    </w:p>
    <w:p w14:paraId="687C5308" w14:textId="77777777" w:rsidR="00D07AB4" w:rsidRDefault="00D07AB4" w:rsidP="00D07AB4">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13.1.9.3. </w:t>
      </w:r>
      <w:r>
        <w:rPr>
          <w:rFonts w:asciiTheme="majorHAnsi" w:hAnsiTheme="majorHAnsi" w:cstheme="majorHAnsi"/>
          <w:sz w:val="22"/>
          <w:szCs w:val="22"/>
        </w:rPr>
        <w:t>apresentar amostra falsificada ou deteriorada.</w:t>
      </w:r>
    </w:p>
    <w:p w14:paraId="048A3CBE" w14:textId="77777777" w:rsidR="00D07AB4" w:rsidRDefault="00D07AB4" w:rsidP="00D07AB4">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13.1.10. </w:t>
      </w:r>
      <w:r>
        <w:rPr>
          <w:rFonts w:asciiTheme="majorHAnsi" w:hAnsiTheme="majorHAnsi" w:cstheme="majorHAnsi"/>
          <w:sz w:val="22"/>
          <w:szCs w:val="22"/>
        </w:rPr>
        <w:t>praticar atos ilícitos com vistas a frustrar os objetivos da licitação;</w:t>
      </w:r>
    </w:p>
    <w:p w14:paraId="4648E88A" w14:textId="77777777" w:rsidR="00D07AB4" w:rsidRDefault="00D07AB4" w:rsidP="00D07AB4">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13.1.11. </w:t>
      </w:r>
      <w:r>
        <w:rPr>
          <w:rFonts w:asciiTheme="majorHAnsi" w:hAnsiTheme="majorHAnsi" w:cstheme="majorHAnsi"/>
          <w:sz w:val="22"/>
          <w:szCs w:val="22"/>
        </w:rPr>
        <w:t>praticar ato lesivo previsto no art. 5º da Lei n.º 12.846, de 2013.</w:t>
      </w:r>
      <w:bookmarkEnd w:id="4"/>
    </w:p>
    <w:p w14:paraId="49EE867D" w14:textId="760DD3B7" w:rsidR="002B41C6" w:rsidRPr="00565B41" w:rsidRDefault="002B41C6" w:rsidP="00D07AB4">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5C159EEC"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540B9B31"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r w:rsidR="00EB36EA">
        <w:rPr>
          <w:rFonts w:asciiTheme="majorHAnsi" w:hAnsiTheme="majorHAnsi" w:cstheme="majorHAnsi"/>
          <w:sz w:val="22"/>
          <w:szCs w:val="22"/>
        </w:rPr>
        <w:t>;</w:t>
      </w:r>
    </w:p>
    <w:p w14:paraId="44AE0BC2" w14:textId="5C4D89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r w:rsidR="00EB36EA">
        <w:rPr>
          <w:rFonts w:asciiTheme="majorHAnsi" w:hAnsiTheme="majorHAnsi" w:cstheme="majorHAnsi"/>
          <w:sz w:val="22"/>
          <w:szCs w:val="22"/>
        </w:rPr>
        <w:t>;</w:t>
      </w:r>
    </w:p>
    <w:p w14:paraId="590A1C42" w14:textId="258ED6C4" w:rsidR="007B5A5B" w:rsidRPr="00FF4CBE"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r w:rsidR="00EB36EA">
        <w:rPr>
          <w:rFonts w:asciiTheme="majorHAnsi" w:hAnsiTheme="majorHAnsi" w:cstheme="majorHAnsi"/>
          <w:sz w:val="22"/>
          <w:szCs w:val="22"/>
        </w:rPr>
        <w:t>;</w:t>
      </w:r>
    </w:p>
    <w:p w14:paraId="52F60A87" w14:textId="73D1F56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r w:rsidR="00EB36EA">
        <w:rPr>
          <w:rFonts w:asciiTheme="majorHAnsi" w:hAnsiTheme="majorHAnsi" w:cstheme="majorHAnsi"/>
          <w:sz w:val="22"/>
          <w:szCs w:val="22"/>
        </w:rPr>
        <w:t>;</w:t>
      </w:r>
    </w:p>
    <w:p w14:paraId="43FEB861" w14:textId="045E491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DF44B30" w14:textId="686CBEF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xml:space="preserve">) dias úteis, a contar da comunicação oficial. </w:t>
      </w:r>
    </w:p>
    <w:p w14:paraId="3FF54422" w14:textId="070CEA13"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4C4D98AF" w14:textId="77777777" w:rsidR="00F04325" w:rsidRPr="00565B41" w:rsidRDefault="00F0432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201410" w14:textId="05FB24DA"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633091F2" w14:textId="77777777" w:rsidR="00AB145C" w:rsidRPr="00565B41" w:rsidRDefault="00AB145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3612765C" w14:textId="1474C3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7EC8E67C" w14:textId="606FC191" w:rsidR="00B5003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4AABE857" w14:textId="7C3F2CB0" w:rsidR="006E72E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299ACBD1" w14:textId="59A75B88" w:rsidR="00FF4CBE"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4275CA89" w14:textId="316C374B"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64871AE" w14:textId="73EAF50D"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463501D9" w14:textId="77777777"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F84190B" w14:textId="77777777" w:rsidR="002B41C6" w:rsidRPr="001F1E78"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4071172A" w14:textId="77777777" w:rsidR="00FB5AC1" w:rsidRPr="001F1E78" w:rsidRDefault="00FB5AC1" w:rsidP="0096271A">
      <w:pPr>
        <w:tabs>
          <w:tab w:val="left" w:pos="1276"/>
        </w:tabs>
        <w:ind w:firstLine="708"/>
        <w:jc w:val="both"/>
        <w:rPr>
          <w:rFonts w:asciiTheme="majorHAnsi" w:hAnsiTheme="majorHAnsi" w:cstheme="majorHAnsi"/>
          <w:sz w:val="22"/>
          <w:szCs w:val="22"/>
        </w:rPr>
      </w:pPr>
    </w:p>
    <w:p w14:paraId="354F73D1" w14:textId="4D928AF6" w:rsidR="00AB145C" w:rsidRPr="001F1E78" w:rsidRDefault="0096271A" w:rsidP="00FB5AC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r w:rsidR="0007218B">
        <w:rPr>
          <w:rFonts w:asciiTheme="majorHAnsi" w:hAnsiTheme="majorHAnsi" w:cstheme="majorHAnsi"/>
          <w:sz w:val="22"/>
          <w:szCs w:val="22"/>
        </w:rPr>
        <w:t xml:space="preserve"> </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5932460" w14:textId="22B32323" w:rsidR="00B50034" w:rsidRPr="001F1E78" w:rsidRDefault="0096271A" w:rsidP="00757490">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152FB719" w14:textId="08E76253" w:rsidR="006E72E4" w:rsidRPr="001F1E78" w:rsidRDefault="0096271A" w:rsidP="00B50034">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66E6D44E" w14:textId="441ADE3C" w:rsidR="00FF4CBE" w:rsidRPr="001F1E78" w:rsidRDefault="0096271A" w:rsidP="00AB145C">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6FF1DBBE" w14:textId="3910D0B6" w:rsidR="00D01D3D" w:rsidRPr="001F1E78" w:rsidRDefault="0096271A" w:rsidP="00E35BC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55CC7E4F"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w:t>
      </w:r>
      <w:r w:rsidR="001176C7">
        <w:rPr>
          <w:rFonts w:asciiTheme="majorHAnsi" w:hAnsiTheme="majorHAnsi" w:cstheme="majorHAnsi"/>
          <w:sz w:val="22"/>
          <w:szCs w:val="22"/>
        </w:rPr>
        <w:t>o ANEXO I - TERMO DE REFERÊNCIA</w:t>
      </w:r>
      <w:r w:rsidRPr="001F1E78">
        <w:rPr>
          <w:rFonts w:asciiTheme="majorHAnsi" w:hAnsiTheme="majorHAnsi" w:cstheme="majorHAnsi"/>
          <w:sz w:val="22"/>
          <w:szCs w:val="22"/>
        </w:rPr>
        <w:t xml:space="preserve"> </w:t>
      </w:r>
      <w:r w:rsidR="001176C7">
        <w:rPr>
          <w:rFonts w:asciiTheme="majorHAnsi" w:hAnsiTheme="majorHAnsi" w:cstheme="majorHAnsi"/>
          <w:sz w:val="22"/>
          <w:szCs w:val="22"/>
        </w:rPr>
        <w:t xml:space="preserve">e a </w:t>
      </w:r>
      <w:r w:rsidR="00FF4CBE" w:rsidRPr="001F1E78">
        <w:rPr>
          <w:rFonts w:asciiTheme="majorHAnsi" w:hAnsiTheme="majorHAnsi" w:cstheme="majorHAnsi"/>
          <w:kern w:val="1"/>
          <w:sz w:val="22"/>
          <w:szCs w:val="22"/>
        </w:rPr>
        <w:t>MINUTA DE</w:t>
      </w:r>
      <w:r w:rsidR="00FF4CBE">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0B97F8A1" w14:textId="77777777" w:rsidR="0096271A" w:rsidRPr="001F1E78" w:rsidRDefault="0096271A" w:rsidP="0096271A">
      <w:pPr>
        <w:jc w:val="both"/>
        <w:rPr>
          <w:rFonts w:asciiTheme="majorHAnsi" w:hAnsiTheme="majorHAnsi" w:cstheme="majorHAnsi"/>
          <w:sz w:val="22"/>
          <w:szCs w:val="22"/>
        </w:rPr>
      </w:pPr>
    </w:p>
    <w:p w14:paraId="6029F3FB" w14:textId="77777777" w:rsidR="0096271A" w:rsidRPr="001F1E78" w:rsidRDefault="0096271A" w:rsidP="0096271A">
      <w:pPr>
        <w:jc w:val="center"/>
        <w:rPr>
          <w:rFonts w:asciiTheme="majorHAnsi" w:hAnsiTheme="majorHAnsi" w:cstheme="majorHAnsi"/>
          <w:b/>
          <w:bCs/>
          <w:sz w:val="22"/>
          <w:szCs w:val="22"/>
        </w:rPr>
      </w:pPr>
    </w:p>
    <w:p w14:paraId="4481C691" w14:textId="7B04408B" w:rsidR="0096271A" w:rsidRPr="001F1E78" w:rsidRDefault="009D5E4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PREFEITURA MUNICIPAL DE SANTIAGO,</w:t>
      </w:r>
      <w:r w:rsidR="00803486" w:rsidRPr="001F1E78">
        <w:rPr>
          <w:rFonts w:asciiTheme="majorHAnsi" w:hAnsiTheme="majorHAnsi" w:cstheme="majorHAnsi"/>
          <w:b/>
          <w:bCs/>
          <w:sz w:val="22"/>
          <w:szCs w:val="22"/>
        </w:rPr>
        <w:t xml:space="preserve"> </w:t>
      </w:r>
      <w:r w:rsidR="00D07AB4">
        <w:rPr>
          <w:rFonts w:asciiTheme="majorHAnsi" w:hAnsiTheme="majorHAnsi" w:cstheme="majorHAnsi"/>
          <w:b/>
          <w:bCs/>
          <w:sz w:val="22"/>
          <w:szCs w:val="22"/>
        </w:rPr>
        <w:t>2</w:t>
      </w:r>
      <w:r w:rsidR="00BB47D3">
        <w:rPr>
          <w:rFonts w:asciiTheme="majorHAnsi" w:hAnsiTheme="majorHAnsi" w:cstheme="majorHAnsi"/>
          <w:b/>
          <w:bCs/>
          <w:sz w:val="22"/>
          <w:szCs w:val="22"/>
        </w:rPr>
        <w:t>2</w:t>
      </w:r>
      <w:r w:rsidR="00552B87">
        <w:rPr>
          <w:rFonts w:asciiTheme="majorHAnsi" w:hAnsiTheme="majorHAnsi" w:cstheme="majorHAnsi"/>
          <w:b/>
          <w:bCs/>
          <w:sz w:val="22"/>
          <w:szCs w:val="22"/>
        </w:rPr>
        <w:t xml:space="preserve"> DE </w:t>
      </w:r>
      <w:r w:rsidR="00D07AB4">
        <w:rPr>
          <w:rFonts w:asciiTheme="majorHAnsi" w:hAnsiTheme="majorHAnsi" w:cstheme="majorHAnsi"/>
          <w:b/>
          <w:bCs/>
          <w:sz w:val="22"/>
          <w:szCs w:val="22"/>
        </w:rPr>
        <w:t>OUTUBRO</w:t>
      </w:r>
      <w:r w:rsidR="00552B87">
        <w:rPr>
          <w:rFonts w:asciiTheme="majorHAnsi" w:hAnsiTheme="majorHAnsi" w:cstheme="majorHAnsi"/>
          <w:b/>
          <w:bCs/>
          <w:sz w:val="22"/>
          <w:szCs w:val="22"/>
        </w:rPr>
        <w:t xml:space="preserve"> DE 2024. </w:t>
      </w:r>
    </w:p>
    <w:p w14:paraId="41AB6F1C" w14:textId="77777777" w:rsidR="0096271A" w:rsidRPr="001F1E78" w:rsidRDefault="0096271A" w:rsidP="0096271A">
      <w:pPr>
        <w:jc w:val="center"/>
        <w:rPr>
          <w:rFonts w:asciiTheme="majorHAnsi" w:hAnsiTheme="majorHAnsi" w:cstheme="majorHAnsi"/>
          <w:b/>
          <w:bCs/>
          <w:sz w:val="22"/>
          <w:szCs w:val="22"/>
        </w:rPr>
      </w:pPr>
    </w:p>
    <w:p w14:paraId="0914C3AA" w14:textId="77777777" w:rsidR="005F4C7A" w:rsidRDefault="005F4C7A" w:rsidP="0096271A">
      <w:pPr>
        <w:jc w:val="center"/>
        <w:rPr>
          <w:rFonts w:asciiTheme="majorHAnsi" w:hAnsiTheme="majorHAnsi" w:cstheme="majorHAnsi"/>
          <w:b/>
          <w:bCs/>
          <w:sz w:val="22"/>
          <w:szCs w:val="22"/>
        </w:rPr>
      </w:pPr>
    </w:p>
    <w:p w14:paraId="5A7650BC" w14:textId="77777777" w:rsidR="006847F7" w:rsidRDefault="006847F7" w:rsidP="0096271A">
      <w:pPr>
        <w:jc w:val="center"/>
        <w:rPr>
          <w:rFonts w:asciiTheme="majorHAnsi" w:hAnsiTheme="majorHAnsi" w:cstheme="majorHAnsi"/>
          <w:b/>
          <w:bCs/>
          <w:sz w:val="22"/>
          <w:szCs w:val="22"/>
        </w:rPr>
      </w:pPr>
    </w:p>
    <w:p w14:paraId="21813AFD" w14:textId="77777777" w:rsidR="006847F7" w:rsidRPr="001F1E78" w:rsidRDefault="006847F7" w:rsidP="0096271A">
      <w:pPr>
        <w:jc w:val="center"/>
        <w:rPr>
          <w:rFonts w:asciiTheme="majorHAnsi" w:hAnsiTheme="majorHAnsi" w:cstheme="majorHAnsi"/>
          <w:b/>
          <w:bCs/>
          <w:sz w:val="22"/>
          <w:szCs w:val="22"/>
        </w:rPr>
      </w:pPr>
    </w:p>
    <w:p w14:paraId="7CA313E4" w14:textId="491FA634" w:rsidR="00487F17" w:rsidRPr="001F1E78" w:rsidRDefault="00D23CFD" w:rsidP="00487F17">
      <w:pPr>
        <w:jc w:val="center"/>
        <w:rPr>
          <w:rFonts w:asciiTheme="majorHAnsi" w:hAnsiTheme="majorHAnsi" w:cstheme="majorHAnsi"/>
          <w:b/>
          <w:bCs/>
          <w:sz w:val="22"/>
          <w:szCs w:val="22"/>
        </w:rPr>
      </w:pPr>
      <w:r>
        <w:rPr>
          <w:rFonts w:asciiTheme="majorHAnsi" w:hAnsiTheme="majorHAnsi" w:cstheme="majorHAnsi"/>
          <w:b/>
          <w:bCs/>
          <w:sz w:val="22"/>
          <w:szCs w:val="22"/>
        </w:rPr>
        <w:t>MARCELO</w:t>
      </w:r>
      <w:r w:rsidR="00487F17" w:rsidRPr="001F1E78">
        <w:rPr>
          <w:rFonts w:asciiTheme="majorHAnsi" w:hAnsiTheme="majorHAnsi" w:cstheme="majorHAnsi"/>
          <w:b/>
          <w:bCs/>
          <w:sz w:val="22"/>
          <w:szCs w:val="22"/>
        </w:rPr>
        <w:t xml:space="preserve"> GÖRSKI </w:t>
      </w:r>
      <w:r>
        <w:rPr>
          <w:rFonts w:asciiTheme="majorHAnsi" w:hAnsiTheme="majorHAnsi" w:cstheme="majorHAnsi"/>
          <w:b/>
          <w:bCs/>
          <w:sz w:val="22"/>
          <w:szCs w:val="22"/>
        </w:rPr>
        <w:t>DE MATOS</w:t>
      </w:r>
    </w:p>
    <w:p w14:paraId="78B66657" w14:textId="77777777" w:rsidR="00487F17" w:rsidRDefault="00D23CFD" w:rsidP="00487F17">
      <w:pPr>
        <w:jc w:val="center"/>
        <w:rPr>
          <w:rFonts w:asciiTheme="majorHAnsi" w:hAnsiTheme="majorHAnsi" w:cstheme="majorHAnsi"/>
          <w:b/>
          <w:bCs/>
          <w:sz w:val="22"/>
          <w:szCs w:val="22"/>
        </w:rPr>
      </w:pPr>
      <w:r>
        <w:rPr>
          <w:rFonts w:asciiTheme="majorHAnsi" w:hAnsiTheme="majorHAnsi" w:cstheme="majorHAnsi"/>
          <w:b/>
          <w:bCs/>
          <w:sz w:val="22"/>
          <w:szCs w:val="22"/>
        </w:rPr>
        <w:t xml:space="preserve">Vice-Prefeito Municipal no exercício do cargo de </w:t>
      </w:r>
      <w:r w:rsidR="00487F17" w:rsidRPr="001F1E78">
        <w:rPr>
          <w:rFonts w:asciiTheme="majorHAnsi" w:hAnsiTheme="majorHAnsi" w:cstheme="majorHAnsi"/>
          <w:b/>
          <w:bCs/>
          <w:sz w:val="22"/>
          <w:szCs w:val="22"/>
        </w:rPr>
        <w:t>Prefeito Municipal</w:t>
      </w:r>
    </w:p>
    <w:p w14:paraId="0ACFB025" w14:textId="77777777" w:rsidR="001176C7" w:rsidRDefault="001176C7" w:rsidP="00487F17">
      <w:pPr>
        <w:jc w:val="center"/>
        <w:rPr>
          <w:rFonts w:asciiTheme="majorHAnsi" w:hAnsiTheme="majorHAnsi" w:cstheme="majorHAnsi"/>
          <w:b/>
          <w:bCs/>
          <w:sz w:val="22"/>
          <w:szCs w:val="22"/>
        </w:rPr>
      </w:pPr>
    </w:p>
    <w:p w14:paraId="4986EDB7" w14:textId="77777777" w:rsidR="001176C7" w:rsidRDefault="001176C7" w:rsidP="00487F17">
      <w:pPr>
        <w:jc w:val="center"/>
        <w:rPr>
          <w:rFonts w:asciiTheme="majorHAnsi" w:hAnsiTheme="majorHAnsi" w:cstheme="majorHAnsi"/>
          <w:b/>
          <w:bCs/>
          <w:sz w:val="22"/>
          <w:szCs w:val="22"/>
        </w:rPr>
      </w:pPr>
    </w:p>
    <w:p w14:paraId="1BB1B95D" w14:textId="77777777" w:rsidR="001176C7" w:rsidRDefault="001176C7" w:rsidP="00487F17">
      <w:pPr>
        <w:jc w:val="center"/>
        <w:rPr>
          <w:rFonts w:asciiTheme="majorHAnsi" w:hAnsiTheme="majorHAnsi" w:cstheme="majorHAnsi"/>
          <w:b/>
          <w:bCs/>
          <w:sz w:val="22"/>
          <w:szCs w:val="22"/>
        </w:rPr>
      </w:pPr>
    </w:p>
    <w:p w14:paraId="64FDFE06" w14:textId="77777777" w:rsidR="001176C7" w:rsidRDefault="001176C7" w:rsidP="00487F17">
      <w:pPr>
        <w:jc w:val="center"/>
        <w:rPr>
          <w:rFonts w:asciiTheme="majorHAnsi" w:hAnsiTheme="majorHAnsi" w:cstheme="majorHAnsi"/>
          <w:b/>
          <w:bCs/>
          <w:sz w:val="22"/>
          <w:szCs w:val="22"/>
        </w:rPr>
      </w:pPr>
    </w:p>
    <w:p w14:paraId="4FAC0F61" w14:textId="77777777" w:rsidR="001176C7" w:rsidRDefault="001176C7" w:rsidP="00487F17">
      <w:pPr>
        <w:jc w:val="center"/>
        <w:rPr>
          <w:rFonts w:asciiTheme="majorHAnsi" w:hAnsiTheme="majorHAnsi" w:cstheme="majorHAnsi"/>
          <w:b/>
          <w:bCs/>
          <w:sz w:val="22"/>
          <w:szCs w:val="22"/>
        </w:rPr>
      </w:pPr>
    </w:p>
    <w:p w14:paraId="4B0D8CDE" w14:textId="77777777" w:rsidR="001176C7" w:rsidRDefault="001176C7" w:rsidP="00487F17">
      <w:pPr>
        <w:jc w:val="center"/>
        <w:rPr>
          <w:rFonts w:asciiTheme="majorHAnsi" w:hAnsiTheme="majorHAnsi" w:cstheme="majorHAnsi"/>
          <w:b/>
          <w:bCs/>
          <w:sz w:val="22"/>
          <w:szCs w:val="22"/>
        </w:rPr>
      </w:pPr>
    </w:p>
    <w:p w14:paraId="36E00D3C" w14:textId="77777777" w:rsidR="001176C7" w:rsidRDefault="001176C7" w:rsidP="00487F17">
      <w:pPr>
        <w:jc w:val="center"/>
        <w:rPr>
          <w:rFonts w:asciiTheme="majorHAnsi" w:hAnsiTheme="majorHAnsi" w:cstheme="majorHAnsi"/>
          <w:b/>
          <w:bCs/>
          <w:sz w:val="22"/>
          <w:szCs w:val="22"/>
        </w:rPr>
      </w:pPr>
    </w:p>
    <w:p w14:paraId="63730405" w14:textId="77777777" w:rsidR="001176C7" w:rsidRDefault="001176C7" w:rsidP="00487F17">
      <w:pPr>
        <w:jc w:val="center"/>
        <w:rPr>
          <w:rFonts w:asciiTheme="majorHAnsi" w:hAnsiTheme="majorHAnsi" w:cstheme="majorHAnsi"/>
          <w:b/>
          <w:bCs/>
          <w:sz w:val="22"/>
          <w:szCs w:val="22"/>
        </w:rPr>
      </w:pPr>
    </w:p>
    <w:p w14:paraId="749AB7D0" w14:textId="77777777" w:rsidR="001176C7" w:rsidRDefault="001176C7" w:rsidP="00487F17">
      <w:pPr>
        <w:jc w:val="center"/>
        <w:rPr>
          <w:rFonts w:asciiTheme="majorHAnsi" w:hAnsiTheme="majorHAnsi" w:cstheme="majorHAnsi"/>
          <w:b/>
          <w:bCs/>
          <w:sz w:val="22"/>
          <w:szCs w:val="22"/>
        </w:rPr>
      </w:pPr>
    </w:p>
    <w:p w14:paraId="57B9841F" w14:textId="77777777" w:rsidR="001176C7" w:rsidRDefault="001176C7" w:rsidP="00487F17">
      <w:pPr>
        <w:jc w:val="center"/>
        <w:rPr>
          <w:rFonts w:asciiTheme="majorHAnsi" w:hAnsiTheme="majorHAnsi" w:cstheme="majorHAnsi"/>
          <w:b/>
          <w:bCs/>
          <w:sz w:val="22"/>
          <w:szCs w:val="22"/>
        </w:rPr>
      </w:pPr>
    </w:p>
    <w:p w14:paraId="5F145F14" w14:textId="77777777" w:rsidR="001176C7" w:rsidRDefault="001176C7" w:rsidP="00487F17">
      <w:pPr>
        <w:jc w:val="center"/>
        <w:rPr>
          <w:rFonts w:asciiTheme="majorHAnsi" w:hAnsiTheme="majorHAnsi" w:cstheme="majorHAnsi"/>
          <w:b/>
          <w:bCs/>
          <w:sz w:val="22"/>
          <w:szCs w:val="22"/>
        </w:rPr>
      </w:pPr>
    </w:p>
    <w:p w14:paraId="5D5B12C6" w14:textId="77777777" w:rsidR="001176C7" w:rsidRDefault="001176C7" w:rsidP="00487F17">
      <w:pPr>
        <w:jc w:val="center"/>
        <w:rPr>
          <w:rFonts w:asciiTheme="majorHAnsi" w:hAnsiTheme="majorHAnsi" w:cstheme="majorHAnsi"/>
          <w:b/>
          <w:bCs/>
          <w:sz w:val="22"/>
          <w:szCs w:val="22"/>
        </w:rPr>
      </w:pPr>
    </w:p>
    <w:p w14:paraId="423F520E" w14:textId="77777777" w:rsidR="001176C7" w:rsidRDefault="001176C7" w:rsidP="00487F17">
      <w:pPr>
        <w:jc w:val="center"/>
        <w:rPr>
          <w:rFonts w:asciiTheme="majorHAnsi" w:hAnsiTheme="majorHAnsi" w:cstheme="majorHAnsi"/>
          <w:b/>
          <w:bCs/>
          <w:sz w:val="22"/>
          <w:szCs w:val="22"/>
        </w:rPr>
      </w:pPr>
    </w:p>
    <w:p w14:paraId="1839085E" w14:textId="77777777" w:rsidR="001176C7" w:rsidRDefault="001176C7" w:rsidP="00487F17">
      <w:pPr>
        <w:jc w:val="center"/>
        <w:rPr>
          <w:rFonts w:asciiTheme="majorHAnsi" w:hAnsiTheme="majorHAnsi" w:cstheme="majorHAnsi"/>
          <w:b/>
          <w:bCs/>
          <w:sz w:val="22"/>
          <w:szCs w:val="22"/>
        </w:rPr>
      </w:pPr>
    </w:p>
    <w:p w14:paraId="081419E4" w14:textId="77777777" w:rsidR="001176C7" w:rsidRDefault="001176C7" w:rsidP="00487F17">
      <w:pPr>
        <w:jc w:val="center"/>
        <w:rPr>
          <w:rFonts w:asciiTheme="majorHAnsi" w:hAnsiTheme="majorHAnsi" w:cstheme="majorHAnsi"/>
          <w:b/>
          <w:bCs/>
          <w:sz w:val="22"/>
          <w:szCs w:val="22"/>
        </w:rPr>
      </w:pPr>
    </w:p>
    <w:p w14:paraId="6DBAB719" w14:textId="77777777" w:rsidR="001176C7" w:rsidRDefault="001176C7" w:rsidP="001176C7">
      <w:pPr>
        <w:rPr>
          <w:rFonts w:asciiTheme="majorHAnsi" w:hAnsiTheme="majorHAnsi" w:cstheme="majorHAnsi"/>
          <w:b/>
          <w:bCs/>
          <w:sz w:val="22"/>
          <w:szCs w:val="22"/>
        </w:rPr>
      </w:pPr>
    </w:p>
    <w:p w14:paraId="02374AB4" w14:textId="77777777" w:rsidR="001176C7" w:rsidRDefault="001176C7" w:rsidP="00E11EAA">
      <w:pPr>
        <w:jc w:val="center"/>
        <w:rPr>
          <w:rFonts w:asciiTheme="majorHAnsi" w:hAnsiTheme="majorHAnsi" w:cstheme="majorHAnsi"/>
          <w:b/>
          <w:bCs/>
          <w:sz w:val="22"/>
          <w:szCs w:val="22"/>
        </w:rPr>
      </w:pPr>
      <w:r w:rsidRPr="001176C7">
        <w:rPr>
          <w:rFonts w:asciiTheme="majorHAnsi" w:hAnsiTheme="majorHAnsi" w:cstheme="majorHAnsi"/>
          <w:b/>
          <w:bCs/>
          <w:sz w:val="22"/>
          <w:szCs w:val="22"/>
        </w:rPr>
        <w:t xml:space="preserve">ANEXO I - TERMO DE REFERÊNCIA   </w:t>
      </w:r>
    </w:p>
    <w:p w14:paraId="78130BAA" w14:textId="611C333A" w:rsidR="001A7ABB" w:rsidRDefault="00342BFC" w:rsidP="00E11EAA">
      <w:pPr>
        <w:jc w:val="center"/>
        <w:rPr>
          <w:rFonts w:asciiTheme="majorHAnsi" w:hAnsiTheme="majorHAnsi" w:cstheme="majorHAnsi"/>
          <w:b/>
          <w:bCs/>
          <w:sz w:val="22"/>
          <w:szCs w:val="22"/>
          <w:lang w:eastAsia="ar-SA"/>
        </w:rPr>
      </w:pPr>
      <w:r w:rsidRPr="00342BFC">
        <w:rPr>
          <w:rFonts w:asciiTheme="majorHAnsi" w:hAnsiTheme="majorHAnsi" w:cstheme="majorHAnsi"/>
          <w:b/>
          <w:bCs/>
          <w:noProof/>
          <w:sz w:val="22"/>
          <w:szCs w:val="22"/>
          <w:lang w:eastAsia="ar-SA"/>
        </w:rPr>
        <w:drawing>
          <wp:inline distT="0" distB="0" distL="0" distR="0" wp14:anchorId="4CBB4247" wp14:editId="7CFD70E9">
            <wp:extent cx="5760085" cy="8102600"/>
            <wp:effectExtent l="0" t="0" r="0" b="0"/>
            <wp:docPr id="210348279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3648E8BD" w14:textId="77777777" w:rsidR="001A7ABB" w:rsidRDefault="001A7ABB" w:rsidP="00E11EAA">
      <w:pPr>
        <w:jc w:val="center"/>
        <w:rPr>
          <w:rFonts w:asciiTheme="majorHAnsi" w:hAnsiTheme="majorHAnsi" w:cstheme="majorHAnsi"/>
          <w:b/>
          <w:bCs/>
          <w:sz w:val="22"/>
          <w:szCs w:val="22"/>
          <w:lang w:eastAsia="ar-SA"/>
        </w:rPr>
      </w:pPr>
    </w:p>
    <w:p w14:paraId="5AB20681" w14:textId="14325FD4" w:rsidR="001A7ABB" w:rsidRDefault="001A7ABB" w:rsidP="00E11EAA">
      <w:pPr>
        <w:jc w:val="center"/>
        <w:rPr>
          <w:rFonts w:asciiTheme="majorHAnsi" w:hAnsiTheme="majorHAnsi" w:cstheme="majorHAnsi"/>
          <w:b/>
          <w:bCs/>
          <w:sz w:val="22"/>
          <w:szCs w:val="22"/>
          <w:lang w:eastAsia="ar-SA"/>
        </w:rPr>
      </w:pPr>
    </w:p>
    <w:p w14:paraId="5A5FDCE1" w14:textId="2FE813A0" w:rsidR="001A7ABB" w:rsidRDefault="00342BFC" w:rsidP="00E11EAA">
      <w:pPr>
        <w:jc w:val="center"/>
        <w:rPr>
          <w:rFonts w:asciiTheme="majorHAnsi" w:hAnsiTheme="majorHAnsi" w:cstheme="majorHAnsi"/>
          <w:b/>
          <w:bCs/>
          <w:sz w:val="22"/>
          <w:szCs w:val="22"/>
          <w:lang w:eastAsia="ar-SA"/>
        </w:rPr>
      </w:pPr>
      <w:r w:rsidRPr="00342BFC">
        <w:rPr>
          <w:rFonts w:asciiTheme="majorHAnsi" w:hAnsiTheme="majorHAnsi" w:cstheme="majorHAnsi"/>
          <w:b/>
          <w:bCs/>
          <w:noProof/>
          <w:sz w:val="22"/>
          <w:szCs w:val="22"/>
          <w:lang w:eastAsia="ar-SA"/>
        </w:rPr>
        <w:drawing>
          <wp:inline distT="0" distB="0" distL="0" distR="0" wp14:anchorId="6C027E01" wp14:editId="75ACF090">
            <wp:extent cx="5760085" cy="8138160"/>
            <wp:effectExtent l="0" t="0" r="0" b="0"/>
            <wp:docPr id="68593079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480071DD" w14:textId="5A740251" w:rsidR="001A7ABB" w:rsidRDefault="001A7ABB" w:rsidP="00E11EAA">
      <w:pPr>
        <w:jc w:val="center"/>
        <w:rPr>
          <w:rFonts w:asciiTheme="majorHAnsi" w:hAnsiTheme="majorHAnsi" w:cstheme="majorHAnsi"/>
          <w:b/>
          <w:bCs/>
          <w:sz w:val="22"/>
          <w:szCs w:val="22"/>
          <w:lang w:eastAsia="ar-SA"/>
        </w:rPr>
      </w:pPr>
    </w:p>
    <w:p w14:paraId="7660850E" w14:textId="77777777" w:rsidR="001A7ABB" w:rsidRDefault="001A7ABB" w:rsidP="00E11EAA">
      <w:pPr>
        <w:jc w:val="center"/>
        <w:rPr>
          <w:rFonts w:asciiTheme="majorHAnsi" w:hAnsiTheme="majorHAnsi" w:cstheme="majorHAnsi"/>
          <w:b/>
          <w:bCs/>
          <w:sz w:val="22"/>
          <w:szCs w:val="22"/>
          <w:lang w:eastAsia="ar-SA"/>
        </w:rPr>
      </w:pPr>
    </w:p>
    <w:p w14:paraId="1BA8319E" w14:textId="77777777" w:rsidR="001A7ABB" w:rsidRDefault="001A7ABB" w:rsidP="00E11EAA">
      <w:pPr>
        <w:jc w:val="center"/>
        <w:rPr>
          <w:rFonts w:asciiTheme="majorHAnsi" w:hAnsiTheme="majorHAnsi" w:cstheme="majorHAnsi"/>
          <w:b/>
          <w:bCs/>
          <w:sz w:val="22"/>
          <w:szCs w:val="22"/>
          <w:lang w:eastAsia="ar-SA"/>
        </w:rPr>
      </w:pPr>
    </w:p>
    <w:p w14:paraId="4FB87DDB" w14:textId="6B9314E4" w:rsidR="001A7ABB" w:rsidRDefault="001A7ABB" w:rsidP="00E11EAA">
      <w:pPr>
        <w:jc w:val="center"/>
        <w:rPr>
          <w:rFonts w:asciiTheme="majorHAnsi" w:hAnsiTheme="majorHAnsi" w:cstheme="majorHAnsi"/>
          <w:b/>
          <w:bCs/>
          <w:sz w:val="22"/>
          <w:szCs w:val="22"/>
          <w:lang w:eastAsia="ar-SA"/>
        </w:rPr>
      </w:pPr>
    </w:p>
    <w:p w14:paraId="540CBE23" w14:textId="351BEB78" w:rsidR="001A7ABB" w:rsidRDefault="00342BFC" w:rsidP="00E11EAA">
      <w:pPr>
        <w:jc w:val="center"/>
        <w:rPr>
          <w:rFonts w:asciiTheme="majorHAnsi" w:hAnsiTheme="majorHAnsi" w:cstheme="majorHAnsi"/>
          <w:b/>
          <w:bCs/>
          <w:sz w:val="22"/>
          <w:szCs w:val="22"/>
          <w:lang w:eastAsia="ar-SA"/>
        </w:rPr>
      </w:pPr>
      <w:r w:rsidRPr="00342BFC">
        <w:rPr>
          <w:rFonts w:asciiTheme="majorHAnsi" w:hAnsiTheme="majorHAnsi" w:cstheme="majorHAnsi"/>
          <w:b/>
          <w:bCs/>
          <w:noProof/>
          <w:sz w:val="22"/>
          <w:szCs w:val="22"/>
          <w:lang w:eastAsia="ar-SA"/>
        </w:rPr>
        <w:drawing>
          <wp:inline distT="0" distB="0" distL="0" distR="0" wp14:anchorId="7E9A3DDD" wp14:editId="714428B6">
            <wp:extent cx="5760085" cy="8138160"/>
            <wp:effectExtent l="0" t="0" r="0" b="0"/>
            <wp:docPr id="15457711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4819046E" w14:textId="2F89B2D8" w:rsidR="001A7ABB" w:rsidRDefault="001A7ABB" w:rsidP="00E11EAA">
      <w:pPr>
        <w:jc w:val="center"/>
        <w:rPr>
          <w:rFonts w:asciiTheme="majorHAnsi" w:hAnsiTheme="majorHAnsi" w:cstheme="majorHAnsi"/>
          <w:b/>
          <w:bCs/>
          <w:sz w:val="22"/>
          <w:szCs w:val="22"/>
          <w:lang w:eastAsia="ar-SA"/>
        </w:rPr>
      </w:pPr>
    </w:p>
    <w:p w14:paraId="60AD3C43" w14:textId="77777777" w:rsidR="001A7ABB" w:rsidRDefault="001A7ABB" w:rsidP="00E11EAA">
      <w:pPr>
        <w:jc w:val="center"/>
        <w:rPr>
          <w:rFonts w:asciiTheme="majorHAnsi" w:hAnsiTheme="majorHAnsi" w:cstheme="majorHAnsi"/>
          <w:b/>
          <w:bCs/>
          <w:sz w:val="22"/>
          <w:szCs w:val="22"/>
          <w:lang w:eastAsia="ar-SA"/>
        </w:rPr>
      </w:pPr>
    </w:p>
    <w:p w14:paraId="6B4D2935" w14:textId="77777777" w:rsidR="001A7ABB" w:rsidRDefault="001A7ABB" w:rsidP="00E11EAA">
      <w:pPr>
        <w:jc w:val="center"/>
        <w:rPr>
          <w:rFonts w:asciiTheme="majorHAnsi" w:hAnsiTheme="majorHAnsi" w:cstheme="majorHAnsi"/>
          <w:b/>
          <w:bCs/>
          <w:sz w:val="22"/>
          <w:szCs w:val="22"/>
          <w:lang w:eastAsia="ar-SA"/>
        </w:rPr>
      </w:pPr>
    </w:p>
    <w:p w14:paraId="63E2B93C" w14:textId="0495569C" w:rsidR="001A7ABB" w:rsidRDefault="001A7ABB" w:rsidP="00E11EAA">
      <w:pPr>
        <w:jc w:val="center"/>
        <w:rPr>
          <w:rFonts w:asciiTheme="majorHAnsi" w:hAnsiTheme="majorHAnsi" w:cstheme="majorHAnsi"/>
          <w:b/>
          <w:bCs/>
          <w:sz w:val="22"/>
          <w:szCs w:val="22"/>
          <w:lang w:eastAsia="ar-SA"/>
        </w:rPr>
      </w:pPr>
    </w:p>
    <w:p w14:paraId="3FADD01A" w14:textId="77777777" w:rsidR="009709D6" w:rsidRDefault="009709D6" w:rsidP="001A7ABB">
      <w:pPr>
        <w:rPr>
          <w:rFonts w:asciiTheme="majorHAnsi" w:hAnsiTheme="majorHAnsi" w:cstheme="majorHAnsi"/>
          <w:b/>
          <w:bCs/>
          <w:sz w:val="22"/>
          <w:szCs w:val="22"/>
          <w:lang w:eastAsia="ar-SA"/>
        </w:rPr>
      </w:pPr>
    </w:p>
    <w:p w14:paraId="56785ECF" w14:textId="54093DE6" w:rsidR="00A543F8" w:rsidRPr="001F1E78" w:rsidRDefault="00415A4E" w:rsidP="00E11EAA">
      <w:pPr>
        <w:jc w:val="center"/>
        <w:rPr>
          <w:rFonts w:asciiTheme="majorHAnsi" w:hAnsiTheme="majorHAnsi" w:cstheme="majorHAnsi"/>
          <w:b/>
          <w:bCs/>
          <w:sz w:val="22"/>
          <w:szCs w:val="22"/>
          <w:lang w:eastAsia="ar-SA"/>
        </w:rPr>
      </w:pPr>
      <w:r w:rsidRPr="001F1E78">
        <w:rPr>
          <w:rFonts w:asciiTheme="majorHAnsi" w:hAnsiTheme="majorHAnsi" w:cstheme="majorHAnsi"/>
          <w:b/>
          <w:bCs/>
          <w:sz w:val="22"/>
          <w:szCs w:val="22"/>
          <w:lang w:eastAsia="ar-SA"/>
        </w:rPr>
        <w:t xml:space="preserve">MINUTA DE </w:t>
      </w:r>
      <w:r w:rsidR="00BE0115">
        <w:rPr>
          <w:rFonts w:asciiTheme="majorHAnsi" w:hAnsiTheme="majorHAnsi" w:cstheme="majorHAnsi"/>
          <w:b/>
          <w:bCs/>
          <w:sz w:val="22"/>
          <w:szCs w:val="22"/>
          <w:lang w:eastAsia="ar-SA"/>
        </w:rPr>
        <w:t>CONTR</w:t>
      </w:r>
      <w:r w:rsidR="008777DF">
        <w:rPr>
          <w:rFonts w:asciiTheme="majorHAnsi" w:hAnsiTheme="majorHAnsi" w:cstheme="majorHAnsi"/>
          <w:b/>
          <w:bCs/>
          <w:sz w:val="22"/>
          <w:szCs w:val="22"/>
          <w:lang w:eastAsia="ar-SA"/>
        </w:rPr>
        <w:t>A</w:t>
      </w:r>
      <w:r w:rsidR="00BE0115">
        <w:rPr>
          <w:rFonts w:asciiTheme="majorHAnsi" w:hAnsiTheme="majorHAnsi" w:cstheme="majorHAnsi"/>
          <w:b/>
          <w:bCs/>
          <w:sz w:val="22"/>
          <w:szCs w:val="22"/>
          <w:lang w:eastAsia="ar-SA"/>
        </w:rPr>
        <w:t>TO</w:t>
      </w:r>
    </w:p>
    <w:p w14:paraId="37CF62E8" w14:textId="60753BC5" w:rsidR="00D6013B" w:rsidRPr="004827F2" w:rsidRDefault="00BE0115" w:rsidP="00D6013B">
      <w:pPr>
        <w:spacing w:before="120" w:after="120" w:line="276" w:lineRule="auto"/>
        <w:ind w:firstLine="1418"/>
        <w:jc w:val="both"/>
        <w:rPr>
          <w:rFonts w:ascii="Arial" w:eastAsia="Arial" w:hAnsi="Arial" w:cs="Arial"/>
          <w:sz w:val="20"/>
          <w:szCs w:val="20"/>
        </w:rPr>
      </w:pPr>
      <w:r>
        <w:rPr>
          <w:rFonts w:ascii="Arial" w:eastAsia="Arial" w:hAnsi="Arial" w:cs="Arial"/>
          <w:i/>
          <w:iCs/>
          <w:color w:val="FF0000"/>
          <w:sz w:val="20"/>
          <w:szCs w:val="20"/>
        </w:rPr>
        <w:t>O Município de Santiago</w:t>
      </w:r>
      <w:r w:rsidR="00D6013B" w:rsidRPr="004827F2">
        <w:rPr>
          <w:rFonts w:ascii="Arial" w:eastAsia="Arial" w:hAnsi="Arial" w:cs="Arial"/>
          <w:color w:val="FF0000"/>
          <w:sz w:val="20"/>
          <w:szCs w:val="20"/>
        </w:rPr>
        <w:t xml:space="preserve"> por intermédio do(a) .................................... (</w:t>
      </w:r>
      <w:r w:rsidR="00D6013B" w:rsidRPr="004827F2">
        <w:rPr>
          <w:rFonts w:ascii="Arial" w:eastAsia="Arial" w:hAnsi="Arial" w:cs="Arial"/>
          <w:i/>
          <w:iCs/>
          <w:color w:val="FF0000"/>
          <w:sz w:val="20"/>
          <w:szCs w:val="20"/>
        </w:rPr>
        <w:t>órgão contratante</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com sede no(a)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na cidade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/Estado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inscrito(a) no CNPJ sob o nº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neste ato representado(a) pelo(a) </w:t>
      </w:r>
      <w:r w:rsidR="00D6013B" w:rsidRPr="004827F2">
        <w:rPr>
          <w:rFonts w:ascii="Arial" w:eastAsia="Arial" w:hAnsi="Arial" w:cs="Arial"/>
          <w:color w:val="FF0000"/>
          <w:sz w:val="20"/>
          <w:szCs w:val="20"/>
        </w:rPr>
        <w:t>......................... (</w:t>
      </w:r>
      <w:r w:rsidR="00D6013B" w:rsidRPr="004827F2">
        <w:rPr>
          <w:rFonts w:ascii="Arial" w:eastAsia="Arial" w:hAnsi="Arial" w:cs="Arial"/>
          <w:i/>
          <w:iCs/>
          <w:color w:val="FF0000"/>
          <w:sz w:val="20"/>
          <w:szCs w:val="20"/>
        </w:rPr>
        <w:t>cargo e nome</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nomeado(a) pela Portaria nº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w:t>
      </w:r>
      <w:proofErr w:type="gramStart"/>
      <w:r w:rsidR="00D6013B" w:rsidRPr="004827F2">
        <w:rPr>
          <w:rFonts w:ascii="Arial" w:eastAsia="Arial" w:hAnsi="Arial" w:cs="Arial"/>
          <w:color w:val="FF0000"/>
          <w:sz w:val="20"/>
          <w:szCs w:val="20"/>
        </w:rPr>
        <w:t>.....</w:t>
      </w:r>
      <w:proofErr w:type="gramEnd"/>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20</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publicada no</w:t>
      </w:r>
      <w:r w:rsidR="00D6013B" w:rsidRPr="004827F2">
        <w:rPr>
          <w:rFonts w:ascii="Arial" w:eastAsia="Arial" w:hAnsi="Arial" w:cs="Arial"/>
          <w:i/>
          <w:iCs/>
          <w:sz w:val="20"/>
          <w:szCs w:val="20"/>
        </w:rPr>
        <w:t xml:space="preserve"> DOU </w:t>
      </w:r>
      <w:r w:rsidR="00D6013B" w:rsidRPr="004827F2">
        <w:rPr>
          <w:rFonts w:ascii="Arial" w:eastAsia="Arial" w:hAnsi="Arial" w:cs="Arial"/>
          <w:sz w:val="20"/>
          <w:szCs w:val="20"/>
        </w:rPr>
        <w:t xml:space="preserve">de </w:t>
      </w:r>
      <w:proofErr w:type="gramStart"/>
      <w:r w:rsidR="00D6013B" w:rsidRPr="004827F2">
        <w:rPr>
          <w:rFonts w:ascii="Arial" w:eastAsia="Arial" w:hAnsi="Arial" w:cs="Arial"/>
          <w:color w:val="FF0000"/>
          <w:sz w:val="20"/>
          <w:szCs w:val="20"/>
        </w:rPr>
        <w:t>.....</w:t>
      </w:r>
      <w:proofErr w:type="gramEnd"/>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portador da Matrícula Funcional nº .........., doravante denominado CONTRATANTE, e o(a)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w:t>
      </w:r>
      <w:r w:rsidR="00D6013B" w:rsidRPr="004827F2">
        <w:rPr>
          <w:rFonts w:ascii="Arial" w:eastAsia="Arial" w:hAnsi="Arial" w:cs="Arial"/>
          <w:i/>
          <w:iCs/>
          <w:color w:val="FF0000"/>
          <w:sz w:val="20"/>
          <w:szCs w:val="20"/>
        </w:rPr>
        <w:t>inscrito(a) no CNPJ/MF sob o nº ............................, sediado(a) na</w:t>
      </w:r>
      <w:r w:rsidR="00D6013B" w:rsidRPr="004827F2">
        <w:rPr>
          <w:rFonts w:ascii="Arial" w:eastAsia="Arial" w:hAnsi="Arial" w:cs="Arial"/>
          <w:sz w:val="20"/>
          <w:szCs w:val="20"/>
        </w:rPr>
        <w:t xml:space="preserv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doravante designado CONTRATADO, </w:t>
      </w:r>
      <w:r w:rsidR="00D6013B" w:rsidRPr="004827F2">
        <w:rPr>
          <w:rFonts w:ascii="Arial" w:eastAsia="Arial" w:hAnsi="Arial" w:cs="Arial"/>
          <w:i/>
          <w:iCs/>
          <w:color w:val="FF0000"/>
          <w:sz w:val="20"/>
          <w:szCs w:val="20"/>
        </w:rPr>
        <w:t>neste ato representado(a) por</w:t>
      </w:r>
      <w:r w:rsidR="00D6013B" w:rsidRPr="004827F2">
        <w:rPr>
          <w:rFonts w:ascii="Arial" w:eastAsia="Arial" w:hAnsi="Arial" w:cs="Arial"/>
          <w:color w:val="FF0000"/>
          <w:sz w:val="20"/>
          <w:szCs w:val="20"/>
        </w:rPr>
        <w:t xml:space="preserve"> </w:t>
      </w:r>
      <w:r w:rsidR="00D6013B" w:rsidRPr="004827F2">
        <w:rPr>
          <w:rFonts w:ascii="Arial" w:eastAsia="Arial" w:hAnsi="Arial" w:cs="Arial"/>
          <w:sz w:val="20"/>
          <w:szCs w:val="20"/>
        </w:rPr>
        <w:t xml:space="preserve">.................................. </w:t>
      </w:r>
      <w:r w:rsidR="00D6013B" w:rsidRPr="004827F2">
        <w:rPr>
          <w:rFonts w:ascii="Arial" w:eastAsia="Arial" w:hAnsi="Arial" w:cs="Arial"/>
          <w:color w:val="FF0000"/>
          <w:sz w:val="20"/>
          <w:szCs w:val="20"/>
        </w:rPr>
        <w:t>(nome e função no contratado)</w:t>
      </w:r>
      <w:r w:rsidR="00D6013B" w:rsidRPr="004827F2">
        <w:rPr>
          <w:rFonts w:ascii="Arial" w:eastAsia="Arial" w:hAnsi="Arial" w:cs="Arial"/>
          <w:sz w:val="20"/>
          <w:szCs w:val="20"/>
        </w:rPr>
        <w:t xml:space="preserve">, </w:t>
      </w:r>
      <w:r w:rsidR="00D6013B" w:rsidRPr="004827F2">
        <w:rPr>
          <w:rFonts w:ascii="Arial" w:eastAsia="Arial" w:hAnsi="Arial" w:cs="Arial"/>
          <w:i/>
          <w:iCs/>
          <w:color w:val="FF0000"/>
          <w:sz w:val="20"/>
          <w:szCs w:val="20"/>
        </w:rPr>
        <w:t xml:space="preserve">conforme atos constitutivos da empresa </w:t>
      </w:r>
      <w:r w:rsidR="00D6013B" w:rsidRPr="004827F2">
        <w:rPr>
          <w:rFonts w:ascii="Arial" w:eastAsia="Arial" w:hAnsi="Arial" w:cs="Arial"/>
          <w:b/>
          <w:bCs/>
          <w:i/>
          <w:iCs/>
          <w:color w:val="FF0000"/>
          <w:sz w:val="20"/>
          <w:szCs w:val="20"/>
        </w:rPr>
        <w:t>OU</w:t>
      </w:r>
      <w:r w:rsidR="00D6013B" w:rsidRPr="004827F2">
        <w:rPr>
          <w:rFonts w:ascii="Arial" w:eastAsia="Arial" w:hAnsi="Arial" w:cs="Arial"/>
          <w:i/>
          <w:iCs/>
          <w:color w:val="FF0000"/>
          <w:sz w:val="20"/>
          <w:szCs w:val="20"/>
        </w:rPr>
        <w:t xml:space="preserve"> procuração apresentada nos autos, </w:t>
      </w:r>
      <w:r w:rsidR="00D6013B" w:rsidRPr="004827F2">
        <w:rPr>
          <w:rFonts w:ascii="Arial" w:eastAsia="Arial" w:hAnsi="Arial" w:cs="Arial"/>
          <w:sz w:val="20"/>
          <w:szCs w:val="20"/>
        </w:rPr>
        <w:t xml:space="preserve">tendo em vista o que consta no Processo nº </w:t>
      </w:r>
      <w:r w:rsidR="00D6013B" w:rsidRPr="004827F2">
        <w:rPr>
          <w:rFonts w:ascii="Arial" w:eastAsia="Arial" w:hAnsi="Arial" w:cs="Arial"/>
          <w:color w:val="FF0000"/>
          <w:sz w:val="20"/>
          <w:szCs w:val="20"/>
        </w:rPr>
        <w:t xml:space="preserve">.............................. </w:t>
      </w:r>
      <w:r w:rsidR="00D6013B" w:rsidRPr="004827F2">
        <w:rPr>
          <w:rFonts w:ascii="Arial" w:eastAsia="Arial" w:hAnsi="Arial" w:cs="Arial"/>
          <w:sz w:val="20"/>
          <w:szCs w:val="20"/>
        </w:rPr>
        <w:t xml:space="preserve">e em observância às disposições da </w:t>
      </w:r>
      <w:hyperlink r:id="rId18" w:history="1">
        <w:r w:rsidR="00D6013B" w:rsidRPr="004827F2">
          <w:rPr>
            <w:rStyle w:val="Hyperlink"/>
            <w:rFonts w:ascii="Arial" w:eastAsia="Arial" w:hAnsi="Arial" w:cs="Arial"/>
            <w:sz w:val="20"/>
            <w:szCs w:val="20"/>
          </w:rPr>
          <w:t>Lei nº 14.133, de 1º de abril de 2021</w:t>
        </w:r>
      </w:hyperlink>
      <w:r w:rsidR="00D6013B" w:rsidRPr="004827F2">
        <w:rPr>
          <w:rFonts w:ascii="Arial" w:eastAsia="Arial" w:hAnsi="Arial" w:cs="Arial"/>
          <w:sz w:val="20"/>
          <w:szCs w:val="20"/>
        </w:rPr>
        <w:t xml:space="preserve">, e demais legislação aplicável, resolvem celebrar o presente Termo de Contrato, decorrente </w:t>
      </w:r>
      <w:r w:rsidR="00D6013B" w:rsidRPr="004827F2">
        <w:rPr>
          <w:rFonts w:ascii="Arial" w:eastAsia="Arial" w:hAnsi="Arial" w:cs="Arial"/>
          <w:i/>
          <w:iCs/>
          <w:color w:val="FF0000"/>
          <w:sz w:val="20"/>
          <w:szCs w:val="20"/>
        </w:rPr>
        <w:t>do Pregão Eletrônico n. .../...</w:t>
      </w:r>
      <w:r w:rsidR="00D6013B" w:rsidRPr="004827F2">
        <w:rPr>
          <w:rFonts w:ascii="Arial" w:eastAsia="Arial" w:hAnsi="Arial" w:cs="Arial"/>
          <w:sz w:val="20"/>
          <w:szCs w:val="20"/>
        </w:rPr>
        <w:t>, mediante as cláusulas e condições a seguir enunciadas.</w:t>
      </w:r>
    </w:p>
    <w:p w14:paraId="2A12234B" w14:textId="77777777" w:rsidR="00D6013B" w:rsidRPr="00F8329F" w:rsidRDefault="00D6013B" w:rsidP="00D6013B">
      <w:pPr>
        <w:pStyle w:val="Nivel01"/>
        <w:numPr>
          <w:ilvl w:val="0"/>
          <w:numId w:val="0"/>
        </w:numPr>
        <w:spacing w:before="240" w:after="0" w:line="240" w:lineRule="auto"/>
        <w:ind w:left="360" w:hanging="360"/>
        <w:rPr>
          <w:color w:val="FFFFFF" w:themeColor="background1"/>
        </w:rPr>
      </w:pPr>
      <w:r w:rsidRPr="004827F2">
        <w:t>CLÁUSULA PRIMEIRA – OBJETO (</w:t>
      </w:r>
      <w:hyperlink r:id="rId19" w:anchor="art92" w:history="1">
        <w:r w:rsidRPr="004827F2">
          <w:rPr>
            <w:rStyle w:val="Hyperlink"/>
          </w:rPr>
          <w:t>art. 92, I e II</w:t>
        </w:r>
      </w:hyperlink>
      <w:r w:rsidRPr="004827F2">
        <w:t>)</w:t>
      </w:r>
    </w:p>
    <w:p w14:paraId="14E0B2E4" w14:textId="77777777" w:rsidR="00D6013B" w:rsidRPr="004827F2" w:rsidRDefault="00D6013B" w:rsidP="00D6013B">
      <w:pPr>
        <w:pStyle w:val="Nivel2"/>
        <w:autoSpaceDE/>
        <w:autoSpaceDN/>
        <w:adjustRightInd/>
      </w:pPr>
      <w:r w:rsidRPr="004827F2">
        <w:t xml:space="preserve">O objeto </w:t>
      </w:r>
      <w:r w:rsidRPr="004E64AA">
        <w:t>do</w:t>
      </w:r>
      <w:r w:rsidRPr="004827F2">
        <w:t xml:space="preserve"> presente instrumento é a contratação de </w:t>
      </w:r>
      <w:r w:rsidRPr="004827F2">
        <w:rPr>
          <w:color w:val="FF0000"/>
        </w:rPr>
        <w:t>..........................</w:t>
      </w:r>
      <w:r w:rsidRPr="004827F2">
        <w:t>, nas condições estabelecidas no Termo de Referência.</w:t>
      </w:r>
    </w:p>
    <w:p w14:paraId="0B3B829D" w14:textId="77777777" w:rsidR="00D6013B" w:rsidRPr="004827F2" w:rsidRDefault="00D6013B" w:rsidP="00D6013B">
      <w:pPr>
        <w:pStyle w:val="Nivel2"/>
        <w:autoSpaceDE/>
        <w:autoSpaceDN/>
        <w:adjustRightInd/>
      </w:pPr>
      <w:r w:rsidRPr="004827F2">
        <w:t xml:space="preserve">Objeto da </w:t>
      </w:r>
      <w:r w:rsidRPr="004E64AA">
        <w:t>contratação</w:t>
      </w:r>
      <w:r w:rsidRPr="004827F2">
        <w:t>:</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D6013B" w:rsidRPr="004827F2" w14:paraId="3FFDE886"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0E73D7"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167EB86E"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605B7" w14:textId="77777777" w:rsidR="00D6013B" w:rsidRPr="004827F2" w:rsidRDefault="00D6013B" w:rsidP="00CB203A">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60855" w14:textId="77777777" w:rsidR="00D6013B" w:rsidRPr="004827F2" w:rsidRDefault="00D6013B" w:rsidP="00CB203A">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A9053" w14:textId="77777777" w:rsidR="00D6013B" w:rsidRPr="004827F2" w:rsidRDefault="00D6013B" w:rsidP="00CB203A">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FAC21" w14:textId="77777777" w:rsidR="00D6013B" w:rsidRPr="004827F2" w:rsidRDefault="00D6013B" w:rsidP="00CB203A">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B17BA" w14:textId="77777777" w:rsidR="00D6013B" w:rsidRPr="004827F2" w:rsidRDefault="00D6013B" w:rsidP="00CB203A">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09F4B7" w14:textId="77777777" w:rsidR="00D6013B" w:rsidRPr="004827F2" w:rsidRDefault="00D6013B" w:rsidP="00CB203A">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D6013B" w:rsidRPr="004827F2" w14:paraId="629B2014"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CE2C08"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7BF019"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B6A39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AF57D0"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C88C9F"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7833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2559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r w:rsidR="00D6013B" w:rsidRPr="004827F2" w14:paraId="1D47E14B"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2A9A5F"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11910"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DB39AE"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408AE6"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1D665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EC91DD"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A4BF32"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r w:rsidR="00D6013B" w:rsidRPr="004827F2" w14:paraId="3E781C1C"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9AC519"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883B87"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609605"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67E78E"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AECB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C899F9"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C7CFB4"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r w:rsidR="00D6013B" w:rsidRPr="004827F2" w14:paraId="198DE4C7"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DB3158"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00C846" w14:textId="77777777" w:rsidR="00D6013B" w:rsidRPr="004827F2" w:rsidRDefault="00D6013B" w:rsidP="00CB203A">
            <w:pPr>
              <w:spacing w:before="120" w:afterLines="120" w:after="288" w:line="312" w:lineRule="auto"/>
              <w:jc w:val="center"/>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0FEDF5"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8C99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CB5E62"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F0A0FA"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5C8CAF"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bl>
    <w:p w14:paraId="738E598B" w14:textId="77777777" w:rsidR="00D6013B" w:rsidRPr="004827F2" w:rsidRDefault="00D6013B" w:rsidP="00D6013B">
      <w:pPr>
        <w:pStyle w:val="Nivel2"/>
        <w:autoSpaceDE/>
        <w:autoSpaceDN/>
        <w:adjustRightInd/>
      </w:pPr>
      <w:r w:rsidRPr="004827F2">
        <w:t xml:space="preserve">Vinculam </w:t>
      </w:r>
      <w:r w:rsidRPr="004E64AA">
        <w:t>esta</w:t>
      </w:r>
      <w:r w:rsidRPr="004827F2">
        <w:t xml:space="preserve"> contratação, independentemente de transcrição:</w:t>
      </w:r>
    </w:p>
    <w:p w14:paraId="370E0CA1" w14:textId="77777777" w:rsidR="00D6013B" w:rsidRPr="004827F2" w:rsidRDefault="00D6013B" w:rsidP="00D6013B">
      <w:pPr>
        <w:pStyle w:val="Nivel3"/>
        <w:numPr>
          <w:ilvl w:val="2"/>
          <w:numId w:val="0"/>
        </w:numPr>
        <w:ind w:left="284"/>
      </w:pPr>
      <w:r w:rsidRPr="004827F2">
        <w:t xml:space="preserve">O </w:t>
      </w:r>
      <w:r w:rsidRPr="004E64AA">
        <w:t>Termo</w:t>
      </w:r>
      <w:r w:rsidRPr="004827F2">
        <w:t xml:space="preserve"> de Referência;</w:t>
      </w:r>
    </w:p>
    <w:p w14:paraId="31073BF4" w14:textId="77777777" w:rsidR="00D6013B" w:rsidRPr="004827F2" w:rsidRDefault="00D6013B" w:rsidP="00D6013B">
      <w:pPr>
        <w:pStyle w:val="Nivel3"/>
        <w:numPr>
          <w:ilvl w:val="2"/>
          <w:numId w:val="0"/>
        </w:numPr>
        <w:ind w:left="284"/>
      </w:pPr>
      <w:r w:rsidRPr="004827F2">
        <w:t xml:space="preserve">O Edital </w:t>
      </w:r>
      <w:r w:rsidRPr="004E64AA">
        <w:t>da</w:t>
      </w:r>
      <w:r w:rsidRPr="004827F2">
        <w:t xml:space="preserve"> Licitação;</w:t>
      </w:r>
    </w:p>
    <w:p w14:paraId="7D93D3B5" w14:textId="77777777" w:rsidR="00D6013B" w:rsidRPr="004827F2" w:rsidRDefault="00D6013B" w:rsidP="00D6013B">
      <w:pPr>
        <w:pStyle w:val="Nivel3"/>
        <w:numPr>
          <w:ilvl w:val="2"/>
          <w:numId w:val="0"/>
        </w:numPr>
        <w:ind w:left="284"/>
      </w:pPr>
      <w:r w:rsidRPr="004827F2">
        <w:t xml:space="preserve">A </w:t>
      </w:r>
      <w:r w:rsidRPr="004E64AA">
        <w:t>Proposta</w:t>
      </w:r>
      <w:r w:rsidRPr="004827F2">
        <w:t xml:space="preserve"> do contratado;</w:t>
      </w:r>
    </w:p>
    <w:p w14:paraId="2B2DBF51" w14:textId="77777777" w:rsidR="00D6013B" w:rsidRPr="004827F2" w:rsidRDefault="00D6013B" w:rsidP="00D6013B">
      <w:pPr>
        <w:pStyle w:val="Nivel3"/>
        <w:numPr>
          <w:ilvl w:val="2"/>
          <w:numId w:val="0"/>
        </w:numPr>
        <w:ind w:left="284"/>
      </w:pPr>
      <w:r w:rsidRPr="004827F2">
        <w:t xml:space="preserve">Eventuais </w:t>
      </w:r>
      <w:r w:rsidRPr="004E64AA">
        <w:t>anexos</w:t>
      </w:r>
      <w:r w:rsidRPr="004827F2">
        <w:t xml:space="preserve"> dos documentos supracitados.</w:t>
      </w:r>
    </w:p>
    <w:p w14:paraId="151143F2" w14:textId="77777777" w:rsidR="00D6013B" w:rsidRPr="004827F2" w:rsidRDefault="00D6013B" w:rsidP="00D6013B">
      <w:pPr>
        <w:pStyle w:val="Nivel01"/>
        <w:spacing w:before="240" w:after="0" w:line="240" w:lineRule="auto"/>
        <w:rPr>
          <w:color w:val="FFFFFF" w:themeColor="background1"/>
        </w:rPr>
      </w:pPr>
      <w:r w:rsidRPr="004827F2">
        <w:t>CLÁUSULA SEGUNDA – VIGÊNCIA E PRORROGAÇÃO</w:t>
      </w:r>
    </w:p>
    <w:p w14:paraId="52685342" w14:textId="77777777" w:rsidR="00D6013B" w:rsidRPr="004827F2" w:rsidRDefault="00D6013B" w:rsidP="00D6013B">
      <w:pPr>
        <w:pStyle w:val="Nvel2-Red"/>
        <w:autoSpaceDE/>
        <w:autoSpaceDN/>
        <w:adjustRightInd/>
      </w:pPr>
      <w:r w:rsidRPr="004827F2">
        <w:t xml:space="preserve">O prazo de vigência da contratação é de .............................. contados do(a) ............................., na </w:t>
      </w:r>
      <w:r w:rsidRPr="004E64AA">
        <w:t>forma</w:t>
      </w:r>
      <w:r w:rsidRPr="004827F2">
        <w:t xml:space="preserve"> do </w:t>
      </w:r>
      <w:hyperlink r:id="rId20" w:anchor="art105" w:history="1">
        <w:r w:rsidRPr="004827F2">
          <w:rPr>
            <w:rStyle w:val="Hyperlink"/>
          </w:rPr>
          <w:t>artigo 105 da Lei n° 14.133, de 2021</w:t>
        </w:r>
      </w:hyperlink>
      <w:r w:rsidRPr="004827F2">
        <w:t>.</w:t>
      </w:r>
    </w:p>
    <w:p w14:paraId="074EFB99" w14:textId="77777777" w:rsidR="00D6013B" w:rsidRPr="004827F2" w:rsidRDefault="00D6013B" w:rsidP="00D6013B">
      <w:pPr>
        <w:pStyle w:val="Nvel3-R"/>
      </w:pPr>
      <w:r w:rsidRPr="004827F2">
        <w:t xml:space="preserve">O prazo de </w:t>
      </w:r>
      <w:r w:rsidRPr="004E64AA">
        <w:t>vigência</w:t>
      </w:r>
      <w:r w:rsidRPr="004827F2">
        <w:t xml:space="preserve"> será automaticamente prorrogado, independentemente de termo aditivo, quando o objeto não for concluído no período firmado acima, ressalvadas as providências cabíveis no caso de culpa do contratado, previstas neste instrumento.</w:t>
      </w:r>
    </w:p>
    <w:p w14:paraId="56C3A18B" w14:textId="77777777" w:rsidR="00D6013B" w:rsidRPr="004827F2" w:rsidRDefault="00D6013B" w:rsidP="00D6013B">
      <w:pPr>
        <w:pStyle w:val="Nivel01"/>
        <w:spacing w:before="240" w:after="0" w:line="240" w:lineRule="auto"/>
        <w:rPr>
          <w:color w:val="FFFFFF" w:themeColor="background1"/>
        </w:rPr>
      </w:pPr>
      <w:r w:rsidRPr="004827F2">
        <w:t>CLÁUSULA TERCEIRA – MODELOS DE EXECUÇÃO E GESTÃO CONTRATUAIS (</w:t>
      </w:r>
      <w:hyperlink r:id="rId21" w:anchor="art92" w:history="1">
        <w:r w:rsidRPr="004827F2">
          <w:rPr>
            <w:rStyle w:val="Hyperlink"/>
          </w:rPr>
          <w:t>art. 92, IV, VII e XVIII)</w:t>
        </w:r>
      </w:hyperlink>
    </w:p>
    <w:p w14:paraId="2A192950" w14:textId="4299ED98" w:rsidR="00D6013B" w:rsidRPr="004827F2" w:rsidRDefault="00D6013B" w:rsidP="00D6013B">
      <w:pPr>
        <w:pStyle w:val="Nivel2"/>
        <w:autoSpaceDE/>
        <w:autoSpaceDN/>
        <w:adjustRightInd/>
      </w:pPr>
      <w:r w:rsidRPr="004827F2">
        <w:t>O regime de execução contratual, os modelos de gestão e de execução, assim como os prazos e condições de conclusão, entrega, observação e recebimento do objeto constam no</w:t>
      </w:r>
      <w:r w:rsidR="00BE0115">
        <w:t xml:space="preserve"> edital</w:t>
      </w:r>
      <w:r w:rsidRPr="004827F2">
        <w:t xml:space="preserve"> </w:t>
      </w:r>
      <w:r w:rsidR="00BE0115">
        <w:t xml:space="preserve">ou </w:t>
      </w:r>
      <w:r w:rsidRPr="004827F2">
        <w:t>Termo de Referência.</w:t>
      </w:r>
    </w:p>
    <w:p w14:paraId="2252B768" w14:textId="77777777" w:rsidR="00D6013B" w:rsidRPr="004827F2" w:rsidRDefault="00D6013B" w:rsidP="00D6013B">
      <w:pPr>
        <w:pStyle w:val="Nivel01"/>
        <w:spacing w:before="240" w:after="0" w:line="240" w:lineRule="auto"/>
        <w:rPr>
          <w:color w:val="FFFFFF" w:themeColor="background1"/>
        </w:rPr>
      </w:pPr>
      <w:r w:rsidRPr="004827F2">
        <w:t>CLÁUSULA QUARTA – SUBCONTRATAÇÃO</w:t>
      </w:r>
    </w:p>
    <w:p w14:paraId="5A52E659" w14:textId="77777777" w:rsidR="00D6013B" w:rsidRPr="004827F2" w:rsidRDefault="00D6013B" w:rsidP="00D6013B">
      <w:pPr>
        <w:pStyle w:val="Nvel2-Red"/>
        <w:autoSpaceDE/>
        <w:autoSpaceDN/>
        <w:adjustRightInd/>
      </w:pPr>
      <w:r w:rsidRPr="004827F2">
        <w:t xml:space="preserve">Não será admitida a </w:t>
      </w:r>
      <w:r w:rsidRPr="004E64AA">
        <w:t>subcontratação</w:t>
      </w:r>
      <w:r w:rsidRPr="004827F2">
        <w:t xml:space="preserve"> do objeto contratual.</w:t>
      </w:r>
    </w:p>
    <w:p w14:paraId="6A347FE7" w14:textId="77777777" w:rsidR="00D6013B" w:rsidRPr="00362E67" w:rsidRDefault="00D6013B" w:rsidP="00D6013B">
      <w:pPr>
        <w:pStyle w:val="Nivel01"/>
        <w:spacing w:before="240" w:after="0" w:line="240" w:lineRule="auto"/>
        <w:rPr>
          <w:color w:val="FFFFFF" w:themeColor="background1"/>
        </w:rPr>
      </w:pPr>
      <w:r w:rsidRPr="004827F2">
        <w:t xml:space="preserve">CLÁUSULA QUINTA </w:t>
      </w:r>
      <w:r>
        <w:t>–</w:t>
      </w:r>
      <w:r w:rsidRPr="004827F2">
        <w:t xml:space="preserve"> PREÇO</w:t>
      </w:r>
      <w:r>
        <w:t xml:space="preserve"> </w:t>
      </w:r>
      <w:r w:rsidRPr="004827F2">
        <w:t>(</w:t>
      </w:r>
      <w:hyperlink r:id="rId22" w:anchor="art92" w:history="1">
        <w:r w:rsidRPr="004827F2">
          <w:rPr>
            <w:rStyle w:val="Hyperlink"/>
          </w:rPr>
          <w:t>art. 92, V)</w:t>
        </w:r>
      </w:hyperlink>
    </w:p>
    <w:p w14:paraId="7B1BB6ED" w14:textId="77777777" w:rsidR="00D6013B" w:rsidRPr="004827F2" w:rsidRDefault="00D6013B" w:rsidP="00D6013B">
      <w:pPr>
        <w:pStyle w:val="Nvel2-Red"/>
        <w:autoSpaceDE/>
        <w:autoSpaceDN/>
        <w:adjustRightInd/>
      </w:pPr>
      <w:r w:rsidRPr="004827F2">
        <w:rPr>
          <w:lang w:eastAsia="en-US"/>
        </w:rPr>
        <w:t xml:space="preserve">O valor mensal da </w:t>
      </w:r>
      <w:r w:rsidRPr="004E64AA">
        <w:t>contratação</w:t>
      </w:r>
      <w:r w:rsidRPr="004827F2">
        <w:rPr>
          <w:lang w:eastAsia="en-US"/>
        </w:rPr>
        <w:t xml:space="preserve"> é de R$ .......... (</w:t>
      </w:r>
      <w:proofErr w:type="gramStart"/>
      <w:r w:rsidRPr="004827F2">
        <w:rPr>
          <w:lang w:eastAsia="en-US"/>
        </w:rPr>
        <w:t>.....</w:t>
      </w:r>
      <w:proofErr w:type="gramEnd"/>
      <w:r w:rsidRPr="004827F2">
        <w:rPr>
          <w:lang w:eastAsia="en-US"/>
        </w:rPr>
        <w:t>), perfazendo o valor total de R$ ....... (....).</w:t>
      </w:r>
    </w:p>
    <w:p w14:paraId="7145A585" w14:textId="77777777" w:rsidR="00D6013B" w:rsidRPr="004827F2" w:rsidRDefault="00D6013B" w:rsidP="00D6013B">
      <w:pPr>
        <w:pStyle w:val="ou"/>
      </w:pPr>
      <w:r w:rsidRPr="004827F2">
        <w:rPr>
          <w:lang w:eastAsia="en-US"/>
        </w:rPr>
        <w:t>OU</w:t>
      </w:r>
    </w:p>
    <w:p w14:paraId="17EBD03C" w14:textId="77777777" w:rsidR="00D6013B" w:rsidRPr="004827F2" w:rsidRDefault="00D6013B" w:rsidP="00D6013B">
      <w:pPr>
        <w:pStyle w:val="Nvel2-Red"/>
        <w:autoSpaceDE/>
        <w:autoSpaceDN/>
        <w:adjustRightInd/>
      </w:pPr>
      <w:r w:rsidRPr="004827F2">
        <w:t xml:space="preserve">O valor total da </w:t>
      </w:r>
      <w:r w:rsidRPr="004E64AA">
        <w:t>contratação</w:t>
      </w:r>
      <w:r w:rsidRPr="004827F2">
        <w:t xml:space="preserve"> é de R$.......... (.....)</w:t>
      </w:r>
    </w:p>
    <w:p w14:paraId="4CA05D72" w14:textId="77777777" w:rsidR="00D6013B" w:rsidRPr="004827F2" w:rsidRDefault="00D6013B" w:rsidP="00D6013B">
      <w:pPr>
        <w:pStyle w:val="Nivel2"/>
        <w:autoSpaceDE/>
        <w:autoSpaceDN/>
        <w:adjustRightInd/>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3F2DBB7A" w14:textId="77777777" w:rsidR="00D6013B" w:rsidRPr="004827F2" w:rsidRDefault="00D6013B" w:rsidP="00D6013B">
      <w:pPr>
        <w:pStyle w:val="Nvel2-Red"/>
        <w:autoSpaceDE/>
        <w:autoSpaceDN/>
        <w:adjustRightInd/>
      </w:pPr>
      <w:r w:rsidRPr="004827F2">
        <w:t xml:space="preserve">O valor </w:t>
      </w:r>
      <w:r w:rsidRPr="004E64AA">
        <w:t>acima</w:t>
      </w:r>
      <w:r w:rsidRPr="004827F2">
        <w:t xml:space="preserve"> é meramente estimativo, de forma que os pagamentos devidos ao contratado dependerão dos quantitativos efetivamente fornecidos.</w:t>
      </w:r>
    </w:p>
    <w:p w14:paraId="587E01B9" w14:textId="77777777" w:rsidR="00D6013B" w:rsidRPr="004827F2" w:rsidRDefault="00D6013B" w:rsidP="00D6013B">
      <w:pPr>
        <w:pStyle w:val="Nivel01"/>
        <w:spacing w:before="240" w:after="0" w:line="240" w:lineRule="auto"/>
        <w:rPr>
          <w:color w:val="FFFFFF" w:themeColor="background1"/>
        </w:rPr>
      </w:pPr>
      <w:r w:rsidRPr="004827F2">
        <w:t>CLÁUSULA SEXTA - PAGAMENTO (</w:t>
      </w:r>
      <w:hyperlink r:id="rId23" w:anchor="art92" w:history="1">
        <w:r w:rsidRPr="004827F2">
          <w:rPr>
            <w:rStyle w:val="Hyperlink"/>
          </w:rPr>
          <w:t>art. 92, V e VI</w:t>
        </w:r>
      </w:hyperlink>
      <w:r w:rsidRPr="004827F2">
        <w:t>)</w:t>
      </w:r>
    </w:p>
    <w:p w14:paraId="7514FE34" w14:textId="116873AA" w:rsidR="00D6013B" w:rsidRPr="004827F2" w:rsidRDefault="00D6013B" w:rsidP="00D6013B">
      <w:pPr>
        <w:pStyle w:val="Nivel2"/>
        <w:autoSpaceDE/>
        <w:autoSpaceDN/>
        <w:adjustRightInd/>
      </w:pPr>
      <w:r w:rsidRPr="004827F2">
        <w:t xml:space="preserve">O prazo </w:t>
      </w:r>
      <w:r w:rsidRPr="004E64AA">
        <w:t>para</w:t>
      </w:r>
      <w:r w:rsidRPr="004827F2">
        <w:t xml:space="preserve"> pagamento </w:t>
      </w:r>
      <w:r w:rsidRPr="004827F2">
        <w:rPr>
          <w:lang w:eastAsia="en-US"/>
        </w:rPr>
        <w:t>ao contratado</w:t>
      </w:r>
      <w:r w:rsidRPr="004827F2">
        <w:t xml:space="preserve"> e demais condições a ele referentes encontram-se definidos no</w:t>
      </w:r>
      <w:r w:rsidR="00BE0115">
        <w:t xml:space="preserve"> edital ou</w:t>
      </w:r>
      <w:r w:rsidRPr="004827F2">
        <w:t xml:space="preserve"> Termo de Referência, anexo a</w:t>
      </w:r>
      <w:r w:rsidR="00BE0115">
        <w:t>o</w:t>
      </w:r>
      <w:r w:rsidRPr="004827F2">
        <w:t xml:space="preserve"> </w:t>
      </w:r>
      <w:r w:rsidR="00BE0115">
        <w:t>edital</w:t>
      </w:r>
      <w:r w:rsidRPr="004827F2">
        <w:t>.</w:t>
      </w:r>
    </w:p>
    <w:p w14:paraId="41691597" w14:textId="77777777" w:rsidR="00D6013B" w:rsidRPr="004827F2" w:rsidRDefault="00D6013B" w:rsidP="00D6013B">
      <w:pPr>
        <w:pStyle w:val="Nivel01"/>
        <w:spacing w:before="240" w:after="0" w:line="240" w:lineRule="auto"/>
        <w:rPr>
          <w:color w:val="FFFFFF" w:themeColor="background1"/>
        </w:rPr>
      </w:pPr>
      <w:r w:rsidRPr="004827F2">
        <w:t>CLÁUSULA SÉTIMA - REAJUSTE (</w:t>
      </w:r>
      <w:hyperlink r:id="rId24" w:anchor="art92" w:history="1">
        <w:r w:rsidRPr="004827F2">
          <w:rPr>
            <w:rStyle w:val="Hyperlink"/>
          </w:rPr>
          <w:t>art. 92, V)</w:t>
        </w:r>
      </w:hyperlink>
    </w:p>
    <w:p w14:paraId="776E0FB4" w14:textId="77777777" w:rsidR="00D6013B" w:rsidRPr="004827F2" w:rsidRDefault="00D6013B" w:rsidP="00D6013B">
      <w:pPr>
        <w:pStyle w:val="Nivel2"/>
        <w:autoSpaceDE/>
        <w:autoSpaceDN/>
        <w:adjustRightInd/>
      </w:pPr>
      <w:r w:rsidRPr="004827F2">
        <w:t xml:space="preserve">Os preços inicialmente contratados são fixos e irreajustáveis no prazo de um ano contado da data do orçamento estimado, em </w:t>
      </w:r>
      <w:r w:rsidRPr="004827F2">
        <w:rPr>
          <w:i/>
          <w:iCs/>
          <w:color w:val="FF0000"/>
        </w:rPr>
        <w:t>__/__/__ (DD/MM/AAAA)</w:t>
      </w:r>
      <w:r w:rsidRPr="004827F2">
        <w:t>.</w:t>
      </w:r>
    </w:p>
    <w:p w14:paraId="545D6207" w14:textId="77777777" w:rsidR="00D6013B" w:rsidRPr="004827F2" w:rsidRDefault="00D6013B" w:rsidP="00D6013B">
      <w:pPr>
        <w:pStyle w:val="Nivel2"/>
        <w:autoSpaceDE/>
        <w:autoSpaceDN/>
        <w:adjustRightInd/>
      </w:pPr>
      <w:r w:rsidRPr="004827F2">
        <w:t xml:space="preserve">Após o interregno de um ano, e </w:t>
      </w:r>
      <w:r w:rsidRPr="00DF5501">
        <w:t>independentemente de pedido do contratado,</w:t>
      </w:r>
      <w:r w:rsidRPr="004827F2">
        <w:t xml:space="preserve"> os preços iniciais serão reajustados, mediante a aplicação, pelo contratante, do índice </w:t>
      </w:r>
      <w:r w:rsidRPr="004827F2">
        <w:rPr>
          <w:color w:val="FF0000"/>
        </w:rPr>
        <w:t xml:space="preserve">___________ </w:t>
      </w:r>
      <w:r w:rsidRPr="004827F2">
        <w:rPr>
          <w:i/>
          <w:iCs/>
          <w:color w:val="FF0000"/>
        </w:rPr>
        <w:t>(indicar o índice a ser adotado</w:t>
      </w:r>
      <w:r w:rsidRPr="004827F2">
        <w:rPr>
          <w:i/>
          <w:iCs/>
        </w:rPr>
        <w:t>),</w:t>
      </w:r>
      <w:r w:rsidRPr="004827F2">
        <w:t xml:space="preserve"> exclusivamente para as obrigações iniciadas e concluídas após a ocorrência da anualidade.</w:t>
      </w:r>
    </w:p>
    <w:p w14:paraId="1D868747" w14:textId="77777777" w:rsidR="00D6013B" w:rsidRPr="004827F2" w:rsidRDefault="00D6013B" w:rsidP="00D6013B">
      <w:pPr>
        <w:pStyle w:val="Nivel2"/>
        <w:autoSpaceDE/>
        <w:autoSpaceDN/>
        <w:adjustRightInd/>
      </w:pPr>
      <w:r w:rsidRPr="004827F2">
        <w:t xml:space="preserve">Nos reajustes subsequentes ao primeiro, o interregno mínimo de um ano será contado a partir dos efeitos financeiros do último </w:t>
      </w:r>
      <w:r w:rsidRPr="004E64AA">
        <w:t>reajuste</w:t>
      </w:r>
      <w:r w:rsidRPr="004827F2">
        <w:t>.</w:t>
      </w:r>
    </w:p>
    <w:p w14:paraId="4D007560" w14:textId="77777777" w:rsidR="00D6013B" w:rsidRPr="004827F2" w:rsidRDefault="00D6013B" w:rsidP="00D6013B">
      <w:pPr>
        <w:pStyle w:val="Nivel2"/>
        <w:autoSpaceDE/>
        <w:autoSpaceDN/>
        <w:adjustRightInd/>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25A3C1C3" w14:textId="77777777" w:rsidR="00D6013B" w:rsidRPr="004827F2" w:rsidRDefault="00D6013B" w:rsidP="00D6013B">
      <w:pPr>
        <w:pStyle w:val="Nivel2"/>
        <w:autoSpaceDE/>
        <w:autoSpaceDN/>
        <w:adjustRightInd/>
      </w:pPr>
      <w:r w:rsidRPr="004827F2">
        <w:t>Nas aferições finais, o(s) índice(s) utilizado(s) para reajuste será(</w:t>
      </w:r>
      <w:proofErr w:type="spellStart"/>
      <w:r w:rsidRPr="004827F2">
        <w:t>ão</w:t>
      </w:r>
      <w:proofErr w:type="spellEnd"/>
      <w:r w:rsidRPr="004827F2">
        <w:t>), obrigatoriamente, o(s) definitivo(s).</w:t>
      </w:r>
    </w:p>
    <w:p w14:paraId="164D202C" w14:textId="77777777" w:rsidR="00D6013B" w:rsidRPr="004827F2" w:rsidRDefault="00D6013B" w:rsidP="00D6013B">
      <w:pPr>
        <w:pStyle w:val="Nivel2"/>
        <w:autoSpaceDE/>
        <w:autoSpaceDN/>
        <w:adjustRightInd/>
      </w:pPr>
      <w:r w:rsidRPr="004827F2">
        <w:t>Caso o(s) índice(s) estabelecido(s) para reajustamento venha(m) a ser extinto(s) ou de qualquer forma não possa(m) mais ser utilizado(s), será(</w:t>
      </w:r>
      <w:proofErr w:type="spellStart"/>
      <w:r w:rsidRPr="004827F2">
        <w:t>ão</w:t>
      </w:r>
      <w:proofErr w:type="spellEnd"/>
      <w:r w:rsidRPr="004827F2">
        <w:t>) adotado(s), em substituição, o(s) que vier(em) a ser determinado(s) pela legislação então em vigor.</w:t>
      </w:r>
    </w:p>
    <w:p w14:paraId="27D7F2A8" w14:textId="77777777" w:rsidR="00D6013B" w:rsidRPr="004827F2" w:rsidRDefault="00D6013B" w:rsidP="00D6013B">
      <w:pPr>
        <w:pStyle w:val="Nivel2"/>
        <w:autoSpaceDE/>
        <w:autoSpaceDN/>
        <w:adjustRightInd/>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2284D320" w14:textId="4DDB09FE" w:rsidR="00D6013B" w:rsidRPr="004827F2" w:rsidRDefault="00D6013B" w:rsidP="00D6013B">
      <w:pPr>
        <w:pStyle w:val="Nivel2"/>
        <w:autoSpaceDE/>
        <w:autoSpaceDN/>
        <w:adjustRightInd/>
      </w:pPr>
      <w:r w:rsidRPr="004827F2">
        <w:t>O reajuste será realizado por a</w:t>
      </w:r>
      <w:r w:rsidR="000079D3">
        <w:t>ditivo Contratual</w:t>
      </w:r>
      <w:r w:rsidRPr="004827F2">
        <w:t>.</w:t>
      </w:r>
    </w:p>
    <w:p w14:paraId="5CA44006" w14:textId="77777777" w:rsidR="00D6013B" w:rsidRPr="004827F2" w:rsidRDefault="00D6013B" w:rsidP="00D6013B">
      <w:pPr>
        <w:pStyle w:val="Nivel01"/>
        <w:spacing w:before="240" w:after="0" w:line="240" w:lineRule="auto"/>
        <w:rPr>
          <w:color w:val="FFFFFF" w:themeColor="background1"/>
        </w:rPr>
      </w:pPr>
      <w:r w:rsidRPr="004827F2">
        <w:t>CLÁUSULA OITAVA - OBRIGAÇÕES DO CONTRATANTE (</w:t>
      </w:r>
      <w:hyperlink r:id="rId25" w:anchor="art92" w:history="1">
        <w:r w:rsidRPr="004827F2">
          <w:rPr>
            <w:rStyle w:val="Hyperlink"/>
          </w:rPr>
          <w:t>art. 92, X, XI e XIV</w:t>
        </w:r>
      </w:hyperlink>
      <w:r w:rsidRPr="004827F2">
        <w:t>)</w:t>
      </w:r>
    </w:p>
    <w:p w14:paraId="2439185F" w14:textId="77777777" w:rsidR="00D6013B" w:rsidRPr="004827F2" w:rsidRDefault="00D6013B" w:rsidP="00D6013B">
      <w:pPr>
        <w:pStyle w:val="Nivel2"/>
        <w:autoSpaceDE/>
        <w:autoSpaceDN/>
        <w:adjustRightInd/>
        <w:rPr>
          <w:b/>
          <w:bCs/>
        </w:rPr>
      </w:pPr>
      <w:r w:rsidRPr="004827F2">
        <w:t xml:space="preserve">São </w:t>
      </w:r>
      <w:r w:rsidRPr="004E64AA">
        <w:t>obrigações</w:t>
      </w:r>
      <w:r w:rsidRPr="004827F2">
        <w:t xml:space="preserve"> do Contratante:</w:t>
      </w:r>
    </w:p>
    <w:p w14:paraId="3D68C775" w14:textId="77777777" w:rsidR="00D6013B" w:rsidRPr="004827F2" w:rsidRDefault="00D6013B" w:rsidP="00D6013B">
      <w:pPr>
        <w:pStyle w:val="Nivel2"/>
        <w:autoSpaceDE/>
        <w:autoSpaceDN/>
        <w:adjustRightInd/>
      </w:pPr>
      <w:r w:rsidRPr="004827F2">
        <w:t xml:space="preserve">Exigir o </w:t>
      </w:r>
      <w:r w:rsidRPr="004E64AA">
        <w:t>cumprimento</w:t>
      </w:r>
      <w:r w:rsidRPr="004827F2">
        <w:t xml:space="preserve"> de todas as obrigações assumidas pelo Contratado, de acordo com o contrato e seus anexos;</w:t>
      </w:r>
    </w:p>
    <w:p w14:paraId="77B8B043" w14:textId="77777777" w:rsidR="00D6013B" w:rsidRPr="004827F2" w:rsidRDefault="00D6013B" w:rsidP="00D6013B">
      <w:pPr>
        <w:pStyle w:val="Nivel2"/>
        <w:autoSpaceDE/>
        <w:autoSpaceDN/>
        <w:adjustRightInd/>
      </w:pPr>
      <w:r w:rsidRPr="004827F2">
        <w:t xml:space="preserve">Receber o </w:t>
      </w:r>
      <w:r w:rsidRPr="004E64AA">
        <w:t>objeto</w:t>
      </w:r>
      <w:r w:rsidRPr="004827F2">
        <w:t xml:space="preserve"> no prazo e condições estabelecidas no Termo de Referência;</w:t>
      </w:r>
    </w:p>
    <w:p w14:paraId="034EF59A" w14:textId="77777777" w:rsidR="00D6013B" w:rsidRPr="004827F2" w:rsidRDefault="00D6013B" w:rsidP="00D6013B">
      <w:pPr>
        <w:pStyle w:val="Nivel2"/>
        <w:autoSpaceDE/>
        <w:autoSpaceDN/>
        <w:adjustRightInd/>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0730C0C8" w14:textId="77777777" w:rsidR="00D6013B" w:rsidRPr="004827F2" w:rsidRDefault="00D6013B" w:rsidP="00D6013B">
      <w:pPr>
        <w:pStyle w:val="Nivel2"/>
        <w:autoSpaceDE/>
        <w:autoSpaceDN/>
        <w:adjustRightInd/>
      </w:pPr>
      <w:r w:rsidRPr="004E64AA">
        <w:t>Acompanhar</w:t>
      </w:r>
      <w:r w:rsidRPr="004827F2">
        <w:t xml:space="preserve"> e fiscalizar a execução do contrato e o cumprimento das obrigações pelo Contratado;</w:t>
      </w:r>
    </w:p>
    <w:p w14:paraId="74607619" w14:textId="77777777" w:rsidR="00D6013B" w:rsidRPr="004827F2" w:rsidRDefault="00D6013B" w:rsidP="00D6013B">
      <w:pPr>
        <w:pStyle w:val="Nivel2"/>
        <w:autoSpaceDE/>
        <w:autoSpaceDN/>
        <w:adjustRightInd/>
      </w:pPr>
      <w:r w:rsidRPr="004827F2">
        <w:t>Efetuar o pagamento ao Contratado do valor correspondente ao fornecimento do objeto, no prazo, forma e condições estabelecidos no presente Contrato</w:t>
      </w:r>
      <w:r>
        <w:t xml:space="preserve"> </w:t>
      </w:r>
      <w:r w:rsidRPr="00DF5501">
        <w:rPr>
          <w:highlight w:val="yellow"/>
        </w:rPr>
        <w:t>e no Termo de Referência</w:t>
      </w:r>
      <w:r>
        <w:t>.</w:t>
      </w:r>
    </w:p>
    <w:p w14:paraId="339F8BD1" w14:textId="77777777" w:rsidR="00D6013B" w:rsidRPr="004827F2" w:rsidRDefault="00D6013B" w:rsidP="00D6013B">
      <w:pPr>
        <w:pStyle w:val="Nivel2"/>
        <w:autoSpaceDE/>
        <w:autoSpaceDN/>
        <w:adjustRightInd/>
      </w:pPr>
      <w:r w:rsidRPr="004827F2">
        <w:t xml:space="preserve">Aplicar ao </w:t>
      </w:r>
      <w:r w:rsidRPr="004E64AA">
        <w:t>Contratado</w:t>
      </w:r>
      <w:r w:rsidRPr="004827F2">
        <w:t xml:space="preserve"> as sanções previstas na lei e neste Contrato; </w:t>
      </w:r>
    </w:p>
    <w:p w14:paraId="0AC3AD77" w14:textId="77777777" w:rsidR="00D6013B" w:rsidRPr="004827F2" w:rsidRDefault="00D6013B" w:rsidP="00D6013B">
      <w:pPr>
        <w:pStyle w:val="Nivel2"/>
        <w:autoSpaceDE/>
        <w:autoSpaceDN/>
        <w:adjustRightInd/>
      </w:pPr>
      <w:r w:rsidRPr="004827F2">
        <w:t xml:space="preserve">Cientificar o </w:t>
      </w:r>
      <w:r w:rsidRPr="004E64AA">
        <w:t>órgão</w:t>
      </w:r>
      <w:r w:rsidRPr="004827F2">
        <w:t xml:space="preserve"> de representação judicial da Advocacia-Geral da União para adoção das medidas cabíveis quando do descumprimento de obrigações pelo Contratado;</w:t>
      </w:r>
    </w:p>
    <w:p w14:paraId="0FE26E39" w14:textId="77777777" w:rsidR="00D6013B" w:rsidRPr="004827F2" w:rsidRDefault="00D6013B" w:rsidP="00D6013B">
      <w:pPr>
        <w:pStyle w:val="Nivel2"/>
        <w:autoSpaceDE/>
        <w:autoSpaceDN/>
        <w:adjustRightInd/>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7CAB38D3" w14:textId="77777777" w:rsidR="00D6013B" w:rsidRPr="004827F2" w:rsidRDefault="00D6013B" w:rsidP="00D6013B">
      <w:pPr>
        <w:pStyle w:val="Nivel2"/>
        <w:autoSpaceDE/>
        <w:autoSpaceDN/>
        <w:adjustRightInd/>
        <w:rPr>
          <w:b/>
          <w:bCs/>
        </w:rPr>
      </w:pPr>
      <w:r w:rsidRPr="004827F2">
        <w:t xml:space="preserve"> A Administração terá o prazo de</w:t>
      </w:r>
      <w:r w:rsidRPr="004827F2">
        <w:rPr>
          <w:i/>
          <w:iCs/>
          <w:color w:val="FF0000"/>
        </w:rPr>
        <w:t xml:space="preserve"> XXXXXXX</w:t>
      </w:r>
      <w:r w:rsidRPr="004827F2">
        <w:t xml:space="preserve">, a contar da data do protocolo do requerimento para decidir, admitida a prorrogação motivada, por igual período. </w:t>
      </w:r>
    </w:p>
    <w:p w14:paraId="4FAFF8BA" w14:textId="77777777" w:rsidR="00D6013B" w:rsidRPr="004827F2" w:rsidRDefault="00D6013B" w:rsidP="00D6013B">
      <w:pPr>
        <w:pStyle w:val="Nivel2"/>
        <w:autoSpaceDE/>
        <w:autoSpaceDN/>
        <w:adjustRightInd/>
        <w:rPr>
          <w:color w:val="FF0000"/>
        </w:rPr>
      </w:pPr>
      <w:r w:rsidRPr="004E64AA">
        <w:t>Responder</w:t>
      </w:r>
      <w:r w:rsidRPr="004827F2">
        <w:t xml:space="preserve"> eventuais pedidos de reestabelecimento do equilíbrio econômico-financeiro feitos pelo contratado no prazo máximo de </w:t>
      </w:r>
      <w:r w:rsidRPr="004827F2">
        <w:rPr>
          <w:color w:val="FF0000"/>
        </w:rPr>
        <w:t>XXXXXX.</w:t>
      </w:r>
    </w:p>
    <w:p w14:paraId="2CE5DE00" w14:textId="77777777" w:rsidR="00D6013B" w:rsidRPr="004827F2" w:rsidRDefault="00D6013B" w:rsidP="00D6013B">
      <w:pPr>
        <w:pStyle w:val="Nvel2-Red"/>
        <w:autoSpaceDE/>
        <w:autoSpaceDN/>
        <w:adjustRightInd/>
      </w:pPr>
      <w:r w:rsidRPr="004827F2">
        <w:t xml:space="preserve">Notificar os emitentes das garantias quanto ao início de processo administrativo para apuração de </w:t>
      </w:r>
      <w:r w:rsidRPr="004E64AA">
        <w:t>descumprimento</w:t>
      </w:r>
      <w:r w:rsidRPr="004827F2">
        <w:t xml:space="preserve"> de cláusulas contratuais.</w:t>
      </w:r>
    </w:p>
    <w:p w14:paraId="09826518" w14:textId="77777777" w:rsidR="00D6013B" w:rsidRPr="004827F2" w:rsidRDefault="00D6013B" w:rsidP="00D6013B">
      <w:pPr>
        <w:pStyle w:val="Nivel2"/>
        <w:autoSpaceDE/>
        <w:autoSpaceDN/>
        <w:adjustRightInd/>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A6CFAF2" w14:textId="77777777" w:rsidR="00D6013B" w:rsidRPr="004827F2" w:rsidRDefault="00D6013B" w:rsidP="00D6013B">
      <w:pPr>
        <w:pStyle w:val="Nivel01"/>
        <w:spacing w:before="240" w:after="0" w:line="240" w:lineRule="auto"/>
        <w:rPr>
          <w:color w:val="FFFFFF" w:themeColor="background1"/>
        </w:rPr>
      </w:pPr>
      <w:r w:rsidRPr="004827F2">
        <w:t xml:space="preserve">CLÁUSULA NONA - </w:t>
      </w:r>
      <w:r w:rsidRPr="00F8329F">
        <w:t>OBRIGAÇÕES</w:t>
      </w:r>
      <w:r w:rsidRPr="004827F2">
        <w:t xml:space="preserve"> DO CONTRATADO (</w:t>
      </w:r>
      <w:hyperlink r:id="rId26" w:anchor="art92" w:history="1">
        <w:r w:rsidRPr="004827F2">
          <w:rPr>
            <w:rStyle w:val="Hyperlink"/>
          </w:rPr>
          <w:t>art. 92, XIV, XVI e XVII)</w:t>
        </w:r>
      </w:hyperlink>
    </w:p>
    <w:p w14:paraId="71E3FCB7" w14:textId="77777777" w:rsidR="00D6013B" w:rsidRPr="004827F2" w:rsidRDefault="00D6013B" w:rsidP="00D6013B">
      <w:pPr>
        <w:pStyle w:val="Nivel2"/>
        <w:autoSpaceDE/>
        <w:autoSpaceDN/>
        <w:adjustRightInd/>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5262DA69" w14:textId="77777777" w:rsidR="00D6013B" w:rsidRPr="004827F2" w:rsidRDefault="00D6013B" w:rsidP="00D6013B">
      <w:pPr>
        <w:pStyle w:val="Nvel2-Red"/>
        <w:autoSpaceDE/>
        <w:autoSpaceDN/>
        <w:adjustRightInd/>
      </w:pPr>
      <w:r w:rsidRPr="004827F2">
        <w:t>Entregar o objeto acompanhado do manual do usuário, com uma versão em português, e da relação da rede de assistência técnica autorizada;</w:t>
      </w:r>
    </w:p>
    <w:p w14:paraId="3561D792" w14:textId="77777777" w:rsidR="00D6013B" w:rsidRPr="004827F2" w:rsidRDefault="00D6013B" w:rsidP="00D6013B">
      <w:pPr>
        <w:pStyle w:val="Nivel2"/>
        <w:autoSpaceDE/>
        <w:autoSpaceDN/>
        <w:adjustRightInd/>
        <w:rPr>
          <w:color w:val="000000" w:themeColor="text1"/>
        </w:rPr>
      </w:pPr>
      <w:r w:rsidRPr="004827F2">
        <w:t>Responsabilizar-se pelos vícios e danos decorrentes do objeto, de acordo com o Código de Defesa do Consumidor (</w:t>
      </w:r>
      <w:hyperlink r:id="rId27" w:history="1">
        <w:r w:rsidRPr="004827F2">
          <w:rPr>
            <w:rStyle w:val="Hyperlink"/>
          </w:rPr>
          <w:t>Lei nº 8.078, de 1990</w:t>
        </w:r>
      </w:hyperlink>
      <w:r w:rsidRPr="004827F2">
        <w:t>);</w:t>
      </w:r>
    </w:p>
    <w:p w14:paraId="0597C553" w14:textId="77777777" w:rsidR="00D6013B" w:rsidRPr="004827F2" w:rsidRDefault="00D6013B" w:rsidP="00D6013B">
      <w:pPr>
        <w:pStyle w:val="Nivel2"/>
        <w:autoSpaceDE/>
        <w:autoSpaceDN/>
        <w:adjustRightInd/>
      </w:pPr>
      <w:r w:rsidRPr="004827F2">
        <w:t>Comunicar ao contratante, no prazo máximo de 24 (vinte e quatro) horas que antecede a data da entrega, os motivos que impossibilitem o cumprimento do prazo previsto, com a devida comprovação;</w:t>
      </w:r>
    </w:p>
    <w:p w14:paraId="2A79A6FE" w14:textId="77777777" w:rsidR="00D6013B" w:rsidRPr="004827F2" w:rsidRDefault="00D6013B" w:rsidP="00D6013B">
      <w:pPr>
        <w:pStyle w:val="Nivel2"/>
        <w:autoSpaceDE/>
        <w:autoSpaceDN/>
        <w:adjustRightInd/>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28"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14:paraId="18082DB3" w14:textId="77777777" w:rsidR="00D6013B" w:rsidRPr="004827F2" w:rsidRDefault="00D6013B" w:rsidP="00D6013B">
      <w:pPr>
        <w:pStyle w:val="Nivel2"/>
        <w:autoSpaceDE/>
        <w:autoSpaceDN/>
        <w:adjustRightInd/>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0CCDF430" w14:textId="77777777" w:rsidR="00D6013B" w:rsidRPr="004827F2" w:rsidRDefault="00D6013B" w:rsidP="00D6013B">
      <w:pPr>
        <w:pStyle w:val="Nivel2"/>
        <w:autoSpaceDE/>
        <w:autoSpaceDN/>
        <w:adjustRightInd/>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41D85D7" w14:textId="77777777" w:rsidR="00D6013B" w:rsidRPr="004827F2" w:rsidRDefault="00D6013B" w:rsidP="00D6013B">
      <w:pPr>
        <w:pStyle w:val="Nivel2"/>
        <w:autoSpaceDE/>
        <w:autoSpaceDN/>
        <w:adjustRightInd/>
      </w:pPr>
      <w:r w:rsidRPr="004827F2">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BA46FFC" w14:textId="77777777" w:rsidR="00D6013B" w:rsidRPr="004827F2" w:rsidRDefault="00D6013B" w:rsidP="00D6013B">
      <w:pPr>
        <w:pStyle w:val="Nivel2"/>
        <w:autoSpaceDE/>
        <w:autoSpaceDN/>
        <w:adjustRightInd/>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3E68D915" w14:textId="77777777" w:rsidR="00D6013B" w:rsidRPr="004827F2" w:rsidRDefault="00D6013B" w:rsidP="00D6013B">
      <w:pPr>
        <w:pStyle w:val="Nivel2"/>
        <w:autoSpaceDE/>
        <w:autoSpaceDN/>
        <w:adjustRightInd/>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575CDFDB" w14:textId="77777777" w:rsidR="00D6013B" w:rsidRPr="004827F2" w:rsidRDefault="00D6013B" w:rsidP="00D6013B">
      <w:pPr>
        <w:pStyle w:val="Nivel2"/>
        <w:autoSpaceDE/>
        <w:autoSpaceDN/>
        <w:adjustRightInd/>
      </w:pPr>
      <w:r w:rsidRPr="00F8329F">
        <w:t>Paralisar</w:t>
      </w:r>
      <w:r w:rsidRPr="004827F2">
        <w:t>, por determinação do contratante, qualquer atividade que não esteja sendo executada de acordo com a boa técnica ou que ponha em risco a segurança de pessoas ou bens de terceiros.</w:t>
      </w:r>
    </w:p>
    <w:p w14:paraId="2104BD9C" w14:textId="77777777" w:rsidR="00D6013B" w:rsidRPr="004827F2" w:rsidRDefault="00D6013B" w:rsidP="00D6013B">
      <w:pPr>
        <w:pStyle w:val="Nivel2"/>
        <w:autoSpaceDE/>
        <w:autoSpaceDN/>
        <w:adjustRightInd/>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4DEAD679" w14:textId="77777777" w:rsidR="00D6013B" w:rsidRPr="004827F2" w:rsidRDefault="00D6013B" w:rsidP="00D6013B">
      <w:pPr>
        <w:pStyle w:val="Nivel2"/>
        <w:autoSpaceDE/>
        <w:autoSpaceDN/>
        <w:adjustRightInd/>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29" w:anchor="art116" w:history="1">
        <w:r w:rsidRPr="004827F2">
          <w:rPr>
            <w:rStyle w:val="Hyperlink"/>
          </w:rPr>
          <w:t>art. 116, da Lei n.º 14.133, de 2021</w:t>
        </w:r>
      </w:hyperlink>
      <w:r w:rsidRPr="004827F2">
        <w:t>);</w:t>
      </w:r>
    </w:p>
    <w:p w14:paraId="4532C0C4" w14:textId="77777777" w:rsidR="00D6013B" w:rsidRPr="004827F2" w:rsidRDefault="00D6013B" w:rsidP="00D6013B">
      <w:pPr>
        <w:pStyle w:val="Nivel2"/>
        <w:autoSpaceDE/>
        <w:autoSpaceDN/>
        <w:adjustRightInd/>
      </w:pPr>
      <w:r w:rsidRPr="004827F2">
        <w:t>Comprovar a reserva de cargos a que se refere a cláusula acima, no prazo fixado pelo fiscal do contrato, com a indicação dos empregados que preencheram as referidas vagas (</w:t>
      </w:r>
      <w:hyperlink r:id="rId30" w:anchor="art116" w:history="1">
        <w:r w:rsidRPr="004827F2">
          <w:rPr>
            <w:rStyle w:val="Hyperlink"/>
          </w:rPr>
          <w:t>art. 116, parágrafo único, da Lei n.º 14.133, de 2021</w:t>
        </w:r>
      </w:hyperlink>
      <w:r w:rsidRPr="004827F2">
        <w:t>);</w:t>
      </w:r>
    </w:p>
    <w:p w14:paraId="4719ECC1" w14:textId="77777777" w:rsidR="00D6013B" w:rsidRPr="004827F2" w:rsidRDefault="00D6013B" w:rsidP="00D6013B">
      <w:pPr>
        <w:pStyle w:val="Nivel2"/>
        <w:autoSpaceDE/>
        <w:autoSpaceDN/>
        <w:adjustRightInd/>
      </w:pPr>
      <w:r w:rsidRPr="004827F2">
        <w:t xml:space="preserve">  Guardar sigilo sobre todas as informações obtidas em decorrência do cumprimento do contrato; </w:t>
      </w:r>
    </w:p>
    <w:p w14:paraId="489C81E1" w14:textId="77777777" w:rsidR="00D6013B" w:rsidRPr="004827F2" w:rsidRDefault="00D6013B" w:rsidP="00D6013B">
      <w:pPr>
        <w:pStyle w:val="Nivel2"/>
        <w:autoSpaceDE/>
        <w:autoSpaceDN/>
        <w:adjustRightInd/>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1" w:anchor="art124" w:history="1">
        <w:r w:rsidRPr="004827F2">
          <w:rPr>
            <w:rStyle w:val="Hyperlink"/>
          </w:rPr>
          <w:t>art. 124, II, d, da Lei nº 14.133, de 2021.</w:t>
        </w:r>
      </w:hyperlink>
    </w:p>
    <w:p w14:paraId="372F5F71" w14:textId="77777777" w:rsidR="00D6013B" w:rsidRPr="004827F2" w:rsidRDefault="00D6013B" w:rsidP="00D6013B">
      <w:pPr>
        <w:pStyle w:val="Nivel2"/>
        <w:autoSpaceDE/>
        <w:autoSpaceDN/>
        <w:adjustRightInd/>
      </w:pPr>
      <w:r w:rsidRPr="004827F2">
        <w:t>Cumprir, além dos postulados legais vigentes de âmbito federal, estadual ou municipal, as normas de segurança do contratante;</w:t>
      </w:r>
    </w:p>
    <w:p w14:paraId="2F6D4F90" w14:textId="77777777" w:rsidR="00D6013B" w:rsidRPr="004827F2" w:rsidRDefault="00D6013B" w:rsidP="00D6013B">
      <w:pPr>
        <w:pStyle w:val="Nvel2-Red"/>
        <w:autoSpaceDE/>
        <w:autoSpaceDN/>
        <w:adjustRightInd/>
        <w:rPr>
          <w:color w:val="000000" w:themeColor="text1"/>
        </w:rPr>
      </w:pPr>
      <w:bookmarkStart w:id="5" w:name="_Ref118293001"/>
      <w:r w:rsidRPr="004827F2">
        <w:t xml:space="preserve">Alocar os empregados necessários, com habilitação e conhecimento adequados, ao perfeito cumprimento das cláusulas deste contrato, fornecendo os materiais, equipamentos, ferramentas e utensílios demandados, cuja </w:t>
      </w:r>
      <w:r w:rsidRPr="00F8329F">
        <w:t>quantidade</w:t>
      </w:r>
      <w:r w:rsidRPr="004827F2">
        <w:t>, qualidade e tecnologia deverão atender às recomendações de boa técnica e a legislação de regência;</w:t>
      </w:r>
      <w:bookmarkEnd w:id="5"/>
    </w:p>
    <w:p w14:paraId="0F92152B" w14:textId="77777777" w:rsidR="00D6013B" w:rsidRPr="004827F2" w:rsidRDefault="00D6013B" w:rsidP="00D6013B">
      <w:pPr>
        <w:pStyle w:val="Nvel2-Red"/>
        <w:autoSpaceDE/>
        <w:autoSpaceDN/>
        <w:adjustRightInd/>
      </w:pPr>
      <w:r w:rsidRPr="004827F2">
        <w:t>Orientar e treinar seus empregados sobre os deveres previstos na Lei nº 13.709, de 14 de agosto de 2018, adotando medidas eficazes para proteção de dados pessoais a que tenha acesso por força da execução deste contrato;</w:t>
      </w:r>
    </w:p>
    <w:p w14:paraId="7242BB87" w14:textId="77777777" w:rsidR="00D6013B" w:rsidRPr="004827F2" w:rsidRDefault="00D6013B" w:rsidP="00D6013B">
      <w:pPr>
        <w:pStyle w:val="Nvel2-Red"/>
        <w:autoSpaceDE/>
        <w:autoSpaceDN/>
        <w:adjustRightInd/>
      </w:pPr>
      <w:r w:rsidRPr="004827F2">
        <w:t>Conduzir os trabalhos com estrita observância às normas da legislação pertinente, cumprindo as determinações dos Poderes Públicos, mantendo sempre limpo o local d</w:t>
      </w:r>
      <w:r w:rsidRPr="004827F2">
        <w:rPr>
          <w:lang w:eastAsia="en-US"/>
        </w:rPr>
        <w:t>e execução do objeto</w:t>
      </w:r>
      <w:r w:rsidRPr="004827F2">
        <w:t xml:space="preserve"> e nas melhores condições de segurança, higiene e disciplina.</w:t>
      </w:r>
    </w:p>
    <w:p w14:paraId="052130FE" w14:textId="77777777" w:rsidR="00D6013B" w:rsidRPr="004827F2" w:rsidRDefault="00D6013B" w:rsidP="00D6013B">
      <w:pPr>
        <w:pStyle w:val="Nvel2-Red"/>
        <w:autoSpaceDE/>
        <w:autoSpaceDN/>
        <w:adjustRightInd/>
      </w:pPr>
      <w:r w:rsidRPr="004827F2">
        <w:t>Submeter previamente, por escrito, ao contratante, para análise e aprovação, quaisquer mudanças nos métodos executivos que fujam às especificações do memorial descritivo ou instrumento congênere.</w:t>
      </w:r>
    </w:p>
    <w:p w14:paraId="656138FE" w14:textId="77777777" w:rsidR="00D6013B" w:rsidRPr="004827F2" w:rsidRDefault="00D6013B" w:rsidP="00D6013B">
      <w:pPr>
        <w:pStyle w:val="Nvel2-Red"/>
        <w:autoSpaceDE/>
        <w:autoSpaceDN/>
        <w:adjustRightInd/>
        <w:rPr>
          <w:color w:val="000000"/>
        </w:rPr>
      </w:pPr>
      <w:bookmarkStart w:id="6" w:name="_Ref118293030"/>
      <w:r w:rsidRPr="004827F2">
        <w:t xml:space="preserve">Não permitir a utilização de qualquer trabalho do menor de dezesseis anos, exceto na condição de aprendiz para </w:t>
      </w:r>
      <w:r w:rsidRPr="00F8329F">
        <w:t>os</w:t>
      </w:r>
      <w:r w:rsidRPr="004827F2">
        <w:t xml:space="preserve"> maiores de quatorze anos, nem permitir a utilização do trabalho do menor de dezoito anos em trabalho noturno, perigoso ou insalubre.</w:t>
      </w:r>
      <w:bookmarkEnd w:id="6"/>
    </w:p>
    <w:p w14:paraId="5DD4555E"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GARANTIA DE EXECUÇÃO (</w:t>
      </w:r>
      <w:hyperlink r:id="rId32" w:anchor="art92" w:history="1">
        <w:r w:rsidRPr="004827F2">
          <w:rPr>
            <w:rStyle w:val="Hyperlink"/>
          </w:rPr>
          <w:t>art. 92, XII</w:t>
        </w:r>
      </w:hyperlink>
      <w:r w:rsidRPr="004827F2">
        <w:t>)</w:t>
      </w:r>
    </w:p>
    <w:p w14:paraId="35DBE2F9" w14:textId="77777777" w:rsidR="00D6013B" w:rsidRPr="004827F2" w:rsidRDefault="00D6013B" w:rsidP="00D6013B">
      <w:pPr>
        <w:pStyle w:val="Nvel2-Red"/>
        <w:autoSpaceDE/>
        <w:autoSpaceDN/>
        <w:adjustRightInd/>
      </w:pPr>
      <w:r w:rsidRPr="004827F2">
        <w:t xml:space="preserve">  Não haverá </w:t>
      </w:r>
      <w:r w:rsidRPr="00142122">
        <w:t>exigência</w:t>
      </w:r>
      <w:r w:rsidRPr="004827F2">
        <w:t xml:space="preserve"> de garantia contratual da execução.</w:t>
      </w:r>
    </w:p>
    <w:p w14:paraId="4F9F2C8B" w14:textId="77777777" w:rsidR="00D6013B" w:rsidRPr="00142122" w:rsidRDefault="00D6013B" w:rsidP="00D6013B">
      <w:pPr>
        <w:pStyle w:val="ou"/>
      </w:pPr>
      <w:r w:rsidRPr="004827F2">
        <w:t>OU</w:t>
      </w:r>
    </w:p>
    <w:p w14:paraId="287CB247" w14:textId="77777777" w:rsidR="00D6013B" w:rsidRPr="004827F2" w:rsidRDefault="00D6013B" w:rsidP="00D6013B">
      <w:pPr>
        <w:pStyle w:val="Nvel2-Red"/>
        <w:autoSpaceDE/>
        <w:autoSpaceDN/>
        <w:adjustRightInd/>
      </w:pPr>
      <w:r w:rsidRPr="004827F2">
        <w:t xml:space="preserve">A contratação </w:t>
      </w:r>
      <w:r w:rsidRPr="00142122">
        <w:t>conta</w:t>
      </w:r>
      <w:r w:rsidRPr="004827F2">
        <w:t xml:space="preserve"> com garantia de execução, nos moldes do </w:t>
      </w:r>
      <w:hyperlink r:id="rId33" w:anchor="art96" w:history="1">
        <w:r w:rsidRPr="004827F2">
          <w:rPr>
            <w:rStyle w:val="Hyperlink"/>
          </w:rPr>
          <w:t>art. 96 da Lei nº 14.133</w:t>
        </w:r>
      </w:hyperlink>
      <w:r w:rsidRPr="001F0506">
        <w:rPr>
          <w:rStyle w:val="Hyperlink"/>
        </w:rPr>
        <w:t>, de 2021</w:t>
      </w:r>
      <w:r w:rsidRPr="001F0506">
        <w:t xml:space="preserve">, </w:t>
      </w:r>
      <w:r w:rsidRPr="001F0506">
        <w:rPr>
          <w:highlight w:val="yellow"/>
        </w:rPr>
        <w:t>na modalidade XXXXXX</w:t>
      </w:r>
      <w:r>
        <w:t>,</w:t>
      </w:r>
      <w:r w:rsidRPr="004827F2">
        <w:t xml:space="preserve"> em valor correspondente a X% (XXXX por cento) do valor inicial/total/anual do contrato.</w:t>
      </w:r>
    </w:p>
    <w:p w14:paraId="52D02934" w14:textId="77777777" w:rsidR="00D6013B" w:rsidRPr="004827F2" w:rsidRDefault="00D6013B" w:rsidP="00D6013B">
      <w:pPr>
        <w:pStyle w:val="ou"/>
      </w:pPr>
      <w:r w:rsidRPr="00142122">
        <w:t>OU</w:t>
      </w:r>
    </w:p>
    <w:p w14:paraId="16C9A0CF" w14:textId="77777777" w:rsidR="00D6013B" w:rsidRPr="004827F2" w:rsidRDefault="00D6013B" w:rsidP="00D6013B">
      <w:pPr>
        <w:pStyle w:val="Nvel2-Red"/>
        <w:autoSpaceDE/>
        <w:autoSpaceDN/>
        <w:adjustRightInd/>
      </w:pPr>
      <w:r w:rsidRPr="004827F2">
        <w:t xml:space="preserve">A contratação conta com </w:t>
      </w:r>
      <w:r w:rsidRPr="00142122">
        <w:t>garantia</w:t>
      </w:r>
      <w:r w:rsidRPr="004827F2">
        <w:t xml:space="preserve"> de execução do contrato, nos moldes do </w:t>
      </w:r>
      <w:hyperlink r:id="rId34" w:anchor="art96" w:history="1">
        <w:r w:rsidRPr="004827F2">
          <w:rPr>
            <w:rStyle w:val="Hyperlink"/>
          </w:rPr>
          <w:t>art. 96, combinado com art. 101, ambos da Lei nº 14.133, de 2021</w:t>
        </w:r>
      </w:hyperlink>
      <w:r>
        <w:rPr>
          <w:rStyle w:val="Hyperlink"/>
        </w:rPr>
        <w:t>,</w:t>
      </w:r>
      <w:r w:rsidRPr="001F0506">
        <w:t xml:space="preserve"> </w:t>
      </w:r>
      <w:r w:rsidRPr="001F0506">
        <w:rPr>
          <w:highlight w:val="yellow"/>
        </w:rPr>
        <w:t>na modalidade XXXXXX</w:t>
      </w:r>
      <w:r>
        <w:t>,</w:t>
      </w:r>
      <w:r w:rsidRPr="004827F2">
        <w:t xml:space="preserve"> em valor correspondente a X% (XXXX por cento) do valor total/anual do contrato, acrescido do valor dos bens abaixo arrolados, dos quais o contratado será depositário:</w:t>
      </w:r>
    </w:p>
    <w:p w14:paraId="502AF4C6" w14:textId="77777777" w:rsidR="00D6013B" w:rsidRPr="004827F2" w:rsidRDefault="00D6013B" w:rsidP="00D6013B">
      <w:pPr>
        <w:pStyle w:val="Nvel3-R"/>
      </w:pPr>
      <w:r w:rsidRPr="004827F2">
        <w:t xml:space="preserve"> BEM 1.............. Valor</w:t>
      </w:r>
    </w:p>
    <w:p w14:paraId="1AFD2606" w14:textId="77777777" w:rsidR="00D6013B" w:rsidRPr="004827F2" w:rsidRDefault="00D6013B" w:rsidP="00D6013B">
      <w:pPr>
        <w:pStyle w:val="Nvel3-R"/>
      </w:pPr>
      <w:r w:rsidRPr="004827F2">
        <w:t>BEM 2 .............Valor</w:t>
      </w:r>
    </w:p>
    <w:p w14:paraId="7CA882B3" w14:textId="77777777" w:rsidR="00D6013B" w:rsidRPr="004827F2" w:rsidRDefault="00D6013B" w:rsidP="00D6013B">
      <w:pPr>
        <w:pStyle w:val="Nvel3-R"/>
      </w:pPr>
      <w:r w:rsidRPr="004827F2">
        <w:t xml:space="preserve"> ...</w:t>
      </w:r>
    </w:p>
    <w:p w14:paraId="67AB1B04" w14:textId="77777777" w:rsidR="00D6013B" w:rsidRPr="004827F2" w:rsidRDefault="00D6013B" w:rsidP="00D6013B">
      <w:pPr>
        <w:pStyle w:val="Nvel3-R"/>
      </w:pPr>
      <w:r w:rsidRPr="004827F2">
        <w:t xml:space="preserve">TOTAL ............. </w:t>
      </w:r>
      <w:r w:rsidRPr="00142122">
        <w:t>Valor</w:t>
      </w:r>
      <w:r w:rsidRPr="004827F2">
        <w:t xml:space="preserve"> total</w:t>
      </w:r>
    </w:p>
    <w:p w14:paraId="2A384A63" w14:textId="77777777" w:rsidR="00D6013B" w:rsidRPr="006550E3" w:rsidRDefault="00D6013B" w:rsidP="00D6013B">
      <w:pPr>
        <w:pStyle w:val="ou"/>
        <w:rPr>
          <w:highlight w:val="yellow"/>
        </w:rPr>
      </w:pPr>
      <w:r w:rsidRPr="006550E3">
        <w:t>OU</w:t>
      </w:r>
    </w:p>
    <w:p w14:paraId="4C8A7AF3" w14:textId="77777777" w:rsidR="00D6013B" w:rsidRPr="006550E3" w:rsidRDefault="00D6013B" w:rsidP="00D6013B">
      <w:pPr>
        <w:pStyle w:val="Nvel2-Red"/>
        <w:autoSpaceDE/>
        <w:autoSpaceDN/>
        <w:adjustRightInd/>
        <w:rPr>
          <w:highlight w:val="yellow"/>
        </w:rPr>
      </w:pPr>
      <w:r w:rsidRPr="006550E3">
        <w:rPr>
          <w:highlight w:val="yellow"/>
        </w:rPr>
        <w:t xml:space="preserve">O contratado apresentará, no prazo máximo de </w:t>
      </w:r>
      <w:r>
        <w:rPr>
          <w:highlight w:val="yellow"/>
        </w:rPr>
        <w:t>XXXX</w:t>
      </w:r>
      <w:r w:rsidRPr="006550E3">
        <w:rPr>
          <w:highlight w:val="yellow"/>
        </w:rPr>
        <w:t xml:space="preserve"> dias, prorrogáveis por igual período, a critério do contratante, contado da assinatura do contrato, comprovante de prestação de garantia, podendo optar por caução em dinheiro ou títulos da dívida pública ou, ainda, pela fiança bancária, em valor correspondente a X% (XXXX por cento) do valor inicial/total/anual do contrato.</w:t>
      </w:r>
    </w:p>
    <w:p w14:paraId="779BA4F3" w14:textId="77777777" w:rsidR="00D6013B" w:rsidRPr="006550E3" w:rsidRDefault="00D6013B" w:rsidP="00D6013B">
      <w:pPr>
        <w:pStyle w:val="ou"/>
      </w:pPr>
      <w:r w:rsidRPr="006550E3">
        <w:t>OU</w:t>
      </w:r>
    </w:p>
    <w:p w14:paraId="2913F4F7" w14:textId="77777777" w:rsidR="00D6013B" w:rsidRPr="006550E3" w:rsidRDefault="00D6013B" w:rsidP="00D6013B">
      <w:pPr>
        <w:pStyle w:val="Nvel2-Red"/>
        <w:autoSpaceDE/>
        <w:autoSpaceDN/>
        <w:adjustRightInd/>
        <w:rPr>
          <w:highlight w:val="yellow"/>
        </w:rPr>
      </w:pPr>
      <w:r>
        <w:t xml:space="preserve"> </w:t>
      </w:r>
      <w:r w:rsidRPr="009E743C">
        <w:rPr>
          <w:highlight w:val="yellow"/>
        </w:rPr>
        <w:t xml:space="preserve">O contratado </w:t>
      </w:r>
      <w:r w:rsidRPr="006550E3">
        <w:rPr>
          <w:highlight w:val="yellow"/>
        </w:rPr>
        <w:t xml:space="preserve">apresentará, no prazo máximo de </w:t>
      </w:r>
      <w:r>
        <w:rPr>
          <w:highlight w:val="yellow"/>
        </w:rPr>
        <w:t xml:space="preserve">XXXX dias, </w:t>
      </w:r>
      <w:r w:rsidRPr="006550E3">
        <w:rPr>
          <w:highlight w:val="yellow"/>
        </w:rPr>
        <w:t xml:space="preserve">prorrogáveis por igual período, a critério do contratante, contado da assinatura do contrato, comprovante de prestação de garantia, podendo optar por caução em dinheiro ou títulos da dívida pública ou, ainda, pela fiança bancária, em valor correspondente a correspondente </w:t>
      </w:r>
      <w:r>
        <w:rPr>
          <w:highlight w:val="yellow"/>
        </w:rPr>
        <w:t xml:space="preserve">a </w:t>
      </w:r>
      <w:r w:rsidRPr="006550E3">
        <w:rPr>
          <w:highlight w:val="yellow"/>
        </w:rPr>
        <w:t>X% (XXXX por cento) do valor inicial/total/anual do contrato,</w:t>
      </w:r>
      <w:r>
        <w:rPr>
          <w:i w:val="0"/>
          <w:highlight w:val="yellow"/>
        </w:rPr>
        <w:t xml:space="preserve"> </w:t>
      </w:r>
      <w:r w:rsidRPr="006550E3">
        <w:rPr>
          <w:highlight w:val="yellow"/>
        </w:rPr>
        <w:t>acrescido do valor dos bens abaixo arrolados, dos quais o contratado será depositário:</w:t>
      </w:r>
    </w:p>
    <w:p w14:paraId="7DA976C7" w14:textId="77777777" w:rsidR="00D6013B" w:rsidRPr="006550E3" w:rsidRDefault="00D6013B" w:rsidP="00D6013B">
      <w:pPr>
        <w:pStyle w:val="Nvel3-R"/>
        <w:rPr>
          <w:highlight w:val="yellow"/>
        </w:rPr>
      </w:pPr>
      <w:r w:rsidRPr="00142122">
        <w:rPr>
          <w:highlight w:val="yellow"/>
        </w:rPr>
        <w:t>BEM</w:t>
      </w:r>
      <w:r w:rsidRPr="006550E3">
        <w:rPr>
          <w:highlight w:val="yellow"/>
        </w:rPr>
        <w:t xml:space="preserve"> 1.............. Valor</w:t>
      </w:r>
    </w:p>
    <w:p w14:paraId="693EA255" w14:textId="77777777" w:rsidR="00D6013B" w:rsidRPr="006550E3" w:rsidRDefault="00D6013B" w:rsidP="00D6013B">
      <w:pPr>
        <w:pStyle w:val="Nvel3-R"/>
        <w:rPr>
          <w:highlight w:val="yellow"/>
        </w:rPr>
      </w:pPr>
      <w:r w:rsidRPr="006550E3">
        <w:rPr>
          <w:highlight w:val="yellow"/>
        </w:rPr>
        <w:t xml:space="preserve"> </w:t>
      </w:r>
      <w:r w:rsidRPr="00142122">
        <w:rPr>
          <w:highlight w:val="yellow"/>
        </w:rPr>
        <w:t>BEM</w:t>
      </w:r>
      <w:r w:rsidRPr="006550E3">
        <w:rPr>
          <w:highlight w:val="yellow"/>
        </w:rPr>
        <w:t xml:space="preserve"> 2 .............Valor</w:t>
      </w:r>
    </w:p>
    <w:p w14:paraId="22E68267" w14:textId="77777777" w:rsidR="00D6013B" w:rsidRPr="006550E3" w:rsidRDefault="00D6013B" w:rsidP="00D6013B">
      <w:pPr>
        <w:pStyle w:val="Nvel3-R"/>
        <w:rPr>
          <w:highlight w:val="yellow"/>
        </w:rPr>
      </w:pPr>
      <w:r w:rsidRPr="006550E3">
        <w:rPr>
          <w:highlight w:val="yellow"/>
        </w:rPr>
        <w:t xml:space="preserve"> ...</w:t>
      </w:r>
    </w:p>
    <w:p w14:paraId="00257600" w14:textId="77777777" w:rsidR="00D6013B" w:rsidRPr="006550E3" w:rsidRDefault="00D6013B" w:rsidP="00D6013B">
      <w:pPr>
        <w:pStyle w:val="Nvel3-R"/>
        <w:rPr>
          <w:highlight w:val="yellow"/>
        </w:rPr>
      </w:pPr>
      <w:r w:rsidRPr="00142122">
        <w:rPr>
          <w:highlight w:val="yellow"/>
        </w:rPr>
        <w:t>TOTAL</w:t>
      </w:r>
      <w:r w:rsidRPr="006550E3">
        <w:rPr>
          <w:highlight w:val="yellow"/>
        </w:rPr>
        <w:t xml:space="preserve"> ............. Valor total</w:t>
      </w:r>
    </w:p>
    <w:p w14:paraId="382C838A" w14:textId="77777777" w:rsidR="00D6013B" w:rsidRPr="004827F2" w:rsidRDefault="00D6013B" w:rsidP="00D6013B">
      <w:pPr>
        <w:pStyle w:val="Nvel2-Red"/>
        <w:autoSpaceDE/>
        <w:autoSpaceDN/>
        <w:adjustRightInd/>
      </w:pPr>
      <w:r w:rsidRPr="004827F2">
        <w:t>Caso utili</w:t>
      </w:r>
      <w:r w:rsidRPr="004827F2">
        <w:rPr>
          <w:lang w:eastAsia="en-US"/>
        </w:rPr>
        <w:t xml:space="preserve">zada a modalidade </w:t>
      </w:r>
      <w:r w:rsidRPr="004827F2">
        <w:t>de seguro-garantia, a apólice deverá ter validade durante a vigência do contrato E/OU por XXXXXX dias após o término da vigência contratual, permanecendo em vigor mesmo que o contratado não pague o prêmio nas datas convencionadas.</w:t>
      </w:r>
    </w:p>
    <w:p w14:paraId="1EBF1F0D" w14:textId="77777777" w:rsidR="00D6013B" w:rsidRPr="004827F2" w:rsidRDefault="00D6013B" w:rsidP="00D6013B">
      <w:pPr>
        <w:pStyle w:val="Nvel2-Red"/>
        <w:autoSpaceDE/>
        <w:autoSpaceDN/>
        <w:adjustRightInd/>
      </w:pPr>
      <w:r w:rsidRPr="004827F2">
        <w:t xml:space="preserve">A </w:t>
      </w:r>
      <w:r w:rsidRPr="00142122">
        <w:t>apólice</w:t>
      </w:r>
      <w:r w:rsidRPr="004827F2">
        <w:t xml:space="preserve"> do seguro garantia deverá acompanhar as modificações referentes à vigência do contrato principal mediante a emissão do respectivo endosso pela seguradora.</w:t>
      </w:r>
    </w:p>
    <w:p w14:paraId="2516F663" w14:textId="70C89723" w:rsidR="00D6013B" w:rsidRPr="004827F2" w:rsidRDefault="00D6013B" w:rsidP="00D6013B">
      <w:pPr>
        <w:pStyle w:val="Nvel2-Red"/>
        <w:autoSpaceDE/>
        <w:autoSpaceDN/>
        <w:adjustRightInd/>
      </w:pPr>
      <w:r w:rsidRPr="004827F2">
        <w:t xml:space="preserve">Será </w:t>
      </w:r>
      <w:r w:rsidRPr="00142122">
        <w:t>permitida</w:t>
      </w:r>
      <w:r w:rsidRPr="004827F2">
        <w:t xml:space="preserve"> a substituição da apólice de seguro-garantia na data de renovação ou de aniversário, desde que mantidas as condições e coberturas da apólice vigente e nenhum período fique descoberto, ressalvado o disposto no item </w:t>
      </w:r>
      <w:r>
        <w:fldChar w:fldCharType="begin"/>
      </w:r>
      <w:r>
        <w:instrText xml:space="preserve"> REF _Ref118297051 \r \h </w:instrText>
      </w:r>
      <w:r>
        <w:fldChar w:fldCharType="separate"/>
      </w:r>
      <w:r w:rsidR="00456414">
        <w:t>10.9</w:t>
      </w:r>
      <w:r>
        <w:fldChar w:fldCharType="end"/>
      </w:r>
      <w:r w:rsidRPr="004827F2">
        <w:t xml:space="preserve"> deste contrato.</w:t>
      </w:r>
    </w:p>
    <w:p w14:paraId="7CF7046F" w14:textId="77777777" w:rsidR="00D6013B" w:rsidRPr="004827F2" w:rsidRDefault="00D6013B" w:rsidP="00D6013B">
      <w:pPr>
        <w:pStyle w:val="Nvel2-Red"/>
        <w:autoSpaceDE/>
        <w:autoSpaceDN/>
        <w:adjustRightInd/>
      </w:pPr>
      <w:bookmarkStart w:id="7" w:name="_Ref118297051"/>
      <w:r w:rsidRPr="004827F2">
        <w:t xml:space="preserve">Na hipótese de suspensão do contrato por ordem ou inadimplemento da Administração, o contratado ficará </w:t>
      </w:r>
      <w:r w:rsidRPr="00142122">
        <w:t>desobrigado</w:t>
      </w:r>
      <w:r w:rsidRPr="004827F2">
        <w:t xml:space="preserve"> de renovar a garantia ou de endossar a apólice de seguro até a ordem de reinício da execução ou o adimplemento pela Administração.</w:t>
      </w:r>
      <w:bookmarkEnd w:id="7"/>
    </w:p>
    <w:p w14:paraId="2B7219AD" w14:textId="77777777" w:rsidR="00D6013B" w:rsidRPr="004827F2" w:rsidRDefault="00D6013B" w:rsidP="00D6013B">
      <w:pPr>
        <w:pStyle w:val="Nvel2-Red"/>
        <w:autoSpaceDE/>
        <w:autoSpaceDN/>
        <w:adjustRightInd/>
      </w:pPr>
      <w:bookmarkStart w:id="8" w:name="_Ref118297166"/>
      <w:r w:rsidRPr="004827F2">
        <w:t xml:space="preserve">A garantia assegurará, </w:t>
      </w:r>
      <w:r w:rsidRPr="00142122">
        <w:t>qualquer</w:t>
      </w:r>
      <w:r w:rsidRPr="004827F2">
        <w:t xml:space="preserve"> que seja a modalidade escolhida, o pagamento de:</w:t>
      </w:r>
      <w:bookmarkEnd w:id="8"/>
      <w:r w:rsidRPr="004827F2">
        <w:t xml:space="preserve"> </w:t>
      </w:r>
    </w:p>
    <w:p w14:paraId="534FC55B" w14:textId="77777777" w:rsidR="00D6013B" w:rsidRPr="004827F2" w:rsidRDefault="00D6013B" w:rsidP="00D6013B">
      <w:pPr>
        <w:pStyle w:val="Nvel3-R"/>
      </w:pPr>
      <w:r w:rsidRPr="004827F2">
        <w:t xml:space="preserve">prejuízos </w:t>
      </w:r>
      <w:r w:rsidRPr="00142122">
        <w:t>advindos</w:t>
      </w:r>
      <w:r w:rsidRPr="004827F2">
        <w:t xml:space="preserve"> do não cumprimento do objeto do contrato e do não adimplemento das demais obrigações nele previstas; </w:t>
      </w:r>
    </w:p>
    <w:p w14:paraId="36532726" w14:textId="77777777" w:rsidR="00D6013B" w:rsidRPr="004827F2" w:rsidRDefault="00D6013B" w:rsidP="00D6013B">
      <w:pPr>
        <w:pStyle w:val="Nvel3-R"/>
      </w:pPr>
      <w:r w:rsidRPr="004827F2">
        <w:t xml:space="preserve">multas </w:t>
      </w:r>
      <w:r w:rsidRPr="00142122">
        <w:t>moratórias</w:t>
      </w:r>
      <w:r w:rsidRPr="004827F2">
        <w:t xml:space="preserve"> e punitivas aplicadas pela Administração à contratada; e  </w:t>
      </w:r>
    </w:p>
    <w:p w14:paraId="2F11B6A5" w14:textId="77777777" w:rsidR="00D6013B" w:rsidRPr="004827F2" w:rsidRDefault="00D6013B" w:rsidP="00D6013B">
      <w:pPr>
        <w:pStyle w:val="Nvel3-R"/>
      </w:pPr>
      <w:r w:rsidRPr="004827F2">
        <w:t>obrigações trabalhistas e previdenciárias de qualquer natureza e para com o FGTS, não adimplidas pelo contratado, quando couber.</w:t>
      </w:r>
    </w:p>
    <w:p w14:paraId="5598A99D" w14:textId="7182DAC5" w:rsidR="00D6013B" w:rsidRPr="004827F2" w:rsidRDefault="00D6013B" w:rsidP="00D6013B">
      <w:pPr>
        <w:pStyle w:val="Nvel2-Red"/>
        <w:autoSpaceDE/>
        <w:autoSpaceDN/>
        <w:adjustRightInd/>
      </w:pPr>
      <w:r w:rsidRPr="004827F2">
        <w:t xml:space="preserve">A modalidade seguro-garantia somente será aceita se contemplar todos os eventos indicados no item </w:t>
      </w:r>
      <w:r w:rsidRPr="002007C9">
        <w:fldChar w:fldCharType="begin"/>
      </w:r>
      <w:r w:rsidRPr="002007C9">
        <w:instrText xml:space="preserve"> REF _Ref118297166 \r \h  \* MERGEFORMAT </w:instrText>
      </w:r>
      <w:r w:rsidRPr="002007C9">
        <w:fldChar w:fldCharType="separate"/>
      </w:r>
      <w:r w:rsidR="00456414">
        <w:t>10.10</w:t>
      </w:r>
      <w:r w:rsidRPr="002007C9">
        <w:fldChar w:fldCharType="end"/>
      </w:r>
      <w:r>
        <w:t>,</w:t>
      </w:r>
      <w:r w:rsidRPr="004827F2">
        <w:t xml:space="preserve"> observada a legislação que rege a matéria. </w:t>
      </w:r>
    </w:p>
    <w:p w14:paraId="5CAFC56C" w14:textId="77777777" w:rsidR="00D6013B" w:rsidRPr="004827F2" w:rsidRDefault="00D6013B" w:rsidP="00D6013B">
      <w:pPr>
        <w:pStyle w:val="Nvel2-Red"/>
        <w:autoSpaceDE/>
        <w:autoSpaceDN/>
        <w:adjustRightInd/>
      </w:pPr>
      <w:r w:rsidRPr="004827F2">
        <w:t xml:space="preserve">A garantia em </w:t>
      </w:r>
      <w:r w:rsidRPr="00142122">
        <w:t>dinheiro</w:t>
      </w:r>
      <w:r w:rsidRPr="004827F2">
        <w:t xml:space="preserve"> deverá ser efetuada em favor do contratante, em conta específica na Caixa Econômica Federal, com correção monetária.</w:t>
      </w:r>
    </w:p>
    <w:p w14:paraId="5E35B4D2" w14:textId="77777777" w:rsidR="00D6013B" w:rsidRPr="004827F2" w:rsidRDefault="00D6013B" w:rsidP="00D6013B">
      <w:pPr>
        <w:pStyle w:val="Nvel2-Red"/>
        <w:autoSpaceDE/>
        <w:autoSpaceDN/>
        <w:adjustRightInd/>
      </w:pPr>
      <w:r w:rsidRPr="004827F2">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4D66CE68" w14:textId="77777777" w:rsidR="00D6013B" w:rsidRPr="004827F2" w:rsidRDefault="00D6013B" w:rsidP="00D6013B">
      <w:pPr>
        <w:pStyle w:val="Nvel2-Red"/>
        <w:autoSpaceDE/>
        <w:autoSpaceDN/>
        <w:adjustRightInd/>
      </w:pPr>
      <w:r w:rsidRPr="004827F2">
        <w:t xml:space="preserve">No caso de garantia na modalidade de fiança bancária, deverá ser emitida por banco ou instituição financeira </w:t>
      </w:r>
      <w:r w:rsidRPr="00142122">
        <w:t>devidamente</w:t>
      </w:r>
      <w:r w:rsidRPr="004827F2">
        <w:t xml:space="preserve"> autorizada a operar no País pelo Banco Central do Brasil, e deverá constar expressa renúncia do fiador aos benefícios do </w:t>
      </w:r>
      <w:hyperlink r:id="rId35" w:anchor="art.827" w:history="1">
        <w:r w:rsidRPr="004827F2">
          <w:rPr>
            <w:rStyle w:val="Hyperlink"/>
          </w:rPr>
          <w:t>artigo 827 do Código Civil</w:t>
        </w:r>
      </w:hyperlink>
      <w:r w:rsidRPr="004827F2">
        <w:t>.</w:t>
      </w:r>
    </w:p>
    <w:p w14:paraId="7C0937C1" w14:textId="77777777" w:rsidR="00D6013B" w:rsidRPr="004827F2" w:rsidRDefault="00D6013B" w:rsidP="00D6013B">
      <w:pPr>
        <w:pStyle w:val="Nvel2-Red"/>
        <w:autoSpaceDE/>
        <w:autoSpaceDN/>
        <w:adjustRightInd/>
      </w:pPr>
      <w:r w:rsidRPr="004827F2">
        <w:t xml:space="preserve">No caso de </w:t>
      </w:r>
      <w:r w:rsidRPr="00142122">
        <w:t>alteração</w:t>
      </w:r>
      <w:r w:rsidRPr="004827F2">
        <w:t xml:space="preserve"> do valor do contrato, ou prorrogação de sua vigência, a garantia deverá ser ajustada ou renovada, seguindo os mesmos parâmetros utilizados quando da contratação. </w:t>
      </w:r>
    </w:p>
    <w:p w14:paraId="08ACEE5D" w14:textId="77777777" w:rsidR="00D6013B" w:rsidRPr="004827F2" w:rsidRDefault="00D6013B" w:rsidP="00D6013B">
      <w:pPr>
        <w:pStyle w:val="Nvel2-Red"/>
        <w:autoSpaceDE/>
        <w:autoSpaceDN/>
        <w:adjustRightInd/>
      </w:pPr>
      <w:r w:rsidRPr="004827F2">
        <w:t>Se o valor da garantia for utilizado total ou parcialmente em pagamento de qualquer obrigação, o Contratado obriga-se a fazer a respectiva reposição no prazo máximo de .......... (......) dias úteis, contados da data em que for notificada.</w:t>
      </w:r>
    </w:p>
    <w:p w14:paraId="6D411403" w14:textId="77777777" w:rsidR="00D6013B" w:rsidRPr="004827F2" w:rsidRDefault="00D6013B" w:rsidP="00D6013B">
      <w:pPr>
        <w:pStyle w:val="Nvel2-Red"/>
        <w:autoSpaceDE/>
        <w:autoSpaceDN/>
        <w:adjustRightInd/>
      </w:pPr>
      <w:r w:rsidRPr="004827F2">
        <w:t>O Contratante executará a garantia na forma prevista na legislação que rege a matéria.</w:t>
      </w:r>
    </w:p>
    <w:p w14:paraId="74A9BA10" w14:textId="77777777" w:rsidR="00D6013B" w:rsidRPr="004827F2" w:rsidRDefault="00D6013B" w:rsidP="00D6013B">
      <w:pPr>
        <w:pStyle w:val="Nvel3-R"/>
      </w:pPr>
      <w:r w:rsidRPr="004827F2">
        <w:t xml:space="preserve">O emitente da garantia </w:t>
      </w:r>
      <w:r w:rsidRPr="00142122">
        <w:t>ofertada</w:t>
      </w:r>
      <w:r w:rsidRPr="004827F2">
        <w:t xml:space="preserve"> pelo contratado deverá ser notificado pelo contratante quanto ao início de processo administrativo para apuração de descumprimento de cláusulas contratuais (</w:t>
      </w:r>
      <w:hyperlink r:id="rId36" w:anchor="art137§4" w:history="1">
        <w:r w:rsidRPr="004827F2">
          <w:rPr>
            <w:rStyle w:val="Hyperlink"/>
          </w:rPr>
          <w:t>art. 137, § 4º, da Lei n.º 14.133, de 2021</w:t>
        </w:r>
      </w:hyperlink>
      <w:r w:rsidRPr="004827F2">
        <w:t>).</w:t>
      </w:r>
    </w:p>
    <w:p w14:paraId="2E53E522" w14:textId="77777777" w:rsidR="00D6013B" w:rsidRPr="004827F2" w:rsidRDefault="00D6013B" w:rsidP="00D6013B">
      <w:pPr>
        <w:pStyle w:val="Nvel3-R"/>
      </w:pPr>
      <w:r w:rsidRPr="004827F2">
        <w:t xml:space="preserve">Caso se </w:t>
      </w:r>
      <w:r w:rsidRPr="00142122">
        <w:t>trate</w:t>
      </w:r>
      <w:r w:rsidRPr="004827F2">
        <w:t xml:space="preserv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37" w:anchor="art20" w:history="1">
        <w:r w:rsidRPr="004827F2">
          <w:rPr>
            <w:rStyle w:val="Hyperlink"/>
          </w:rPr>
          <w:t>art. 20 da Circular Susep n° 662, de 11 de abril de 2022</w:t>
        </w:r>
      </w:hyperlink>
      <w:r w:rsidRPr="004827F2">
        <w:t>.</w:t>
      </w:r>
    </w:p>
    <w:p w14:paraId="638A23CA" w14:textId="77777777" w:rsidR="00D6013B" w:rsidRDefault="00D6013B" w:rsidP="00D6013B">
      <w:pPr>
        <w:pStyle w:val="Nvel2-Red"/>
        <w:autoSpaceDE/>
        <w:autoSpaceDN/>
        <w:adjustRightInd/>
      </w:pPr>
      <w:r w:rsidRPr="004827F2">
        <w:t xml:space="preserve">Extinguir-se-á a garantia com a restituição da apólice, carta fiança ou autorização para a liberação de importâncias </w:t>
      </w:r>
      <w:r w:rsidRPr="00142122">
        <w:t>depositadas</w:t>
      </w:r>
      <w:r w:rsidRPr="004827F2">
        <w:t xml:space="preserve"> em dinheiro a título de garantia, acompanhada de declaração do contratante, mediante termo circunstanciado, de que o contratado cumpriu todas as cláusulas do contrato; </w:t>
      </w:r>
    </w:p>
    <w:p w14:paraId="458BDF70" w14:textId="77777777" w:rsidR="00D6013B" w:rsidRPr="004827F2" w:rsidRDefault="00D6013B" w:rsidP="00D6013B">
      <w:pPr>
        <w:pStyle w:val="Nvel2-Red"/>
        <w:autoSpaceDE/>
        <w:autoSpaceDN/>
        <w:adjustRightInd/>
      </w:pPr>
      <w:r w:rsidRPr="00601827">
        <w:rPr>
          <w:highlight w:val="yellow"/>
        </w:rPr>
        <w:t>A garantia</w:t>
      </w:r>
      <w:r w:rsidRPr="004827F2">
        <w:t xml:space="preserve"> somente será liberada ou restituída após a fiel execução do contrato ou após a sua extinção por culpa exclusiva da </w:t>
      </w:r>
      <w:r w:rsidRPr="00142122">
        <w:t>Administração</w:t>
      </w:r>
      <w:r w:rsidRPr="004827F2">
        <w:t xml:space="preserve"> e, quando em dinheiro, será atualizada monetariamente.</w:t>
      </w:r>
    </w:p>
    <w:p w14:paraId="2207AA79" w14:textId="77777777" w:rsidR="00D6013B" w:rsidRPr="004827F2" w:rsidRDefault="00D6013B" w:rsidP="00D6013B">
      <w:pPr>
        <w:pStyle w:val="Nvel2-Red"/>
        <w:autoSpaceDE/>
        <w:autoSpaceDN/>
        <w:adjustRightInd/>
      </w:pPr>
      <w:r w:rsidRPr="004827F2">
        <w:t xml:space="preserve">O garantidor não é </w:t>
      </w:r>
      <w:r w:rsidRPr="00142122">
        <w:t>parte</w:t>
      </w:r>
      <w:r w:rsidRPr="004827F2">
        <w:t xml:space="preserve"> para figurar em processo administrativo instaurado pelo contratante com o objetivo de apurar prejuízos e/ou aplicar sanções à contratada. </w:t>
      </w:r>
    </w:p>
    <w:p w14:paraId="1B23B52F" w14:textId="77777777" w:rsidR="00D6013B" w:rsidRPr="004827F2" w:rsidRDefault="00D6013B" w:rsidP="00D6013B">
      <w:pPr>
        <w:pStyle w:val="Nvel3-R"/>
      </w:pPr>
      <w:r w:rsidRPr="004827F2">
        <w:t>O contratado autoriza o contratante a reter, a qualquer tempo, a garantia, na forma prevista neste Contrato.</w:t>
      </w:r>
    </w:p>
    <w:p w14:paraId="43EA7BA7" w14:textId="77777777" w:rsidR="00D6013B" w:rsidRPr="004827F2" w:rsidRDefault="00D6013B" w:rsidP="00D6013B">
      <w:pPr>
        <w:pStyle w:val="Nvel3-R"/>
      </w:pPr>
      <w:r w:rsidRPr="004827F2">
        <w:t xml:space="preserve">Além da garantia de que tratam os </w:t>
      </w:r>
      <w:hyperlink r:id="rId38" w:anchor="art96" w:history="1">
        <w:proofErr w:type="spellStart"/>
        <w:r w:rsidRPr="004827F2">
          <w:rPr>
            <w:rStyle w:val="Hyperlink"/>
          </w:rPr>
          <w:t>arts</w:t>
        </w:r>
        <w:proofErr w:type="spellEnd"/>
        <w:r w:rsidRPr="004827F2">
          <w:rPr>
            <w:rStyle w:val="Hyperlink"/>
          </w:rPr>
          <w:t>. 96 e seguintes da Lei nº 14.133/21</w:t>
        </w:r>
      </w:hyperlink>
      <w:r w:rsidRPr="004827F2">
        <w:t>, a presente contratação possui previsão de garantia contratual do bem a ser fornecido, incluindo manutenção e assistência técnica, conforme condições estabelecidas no Termo de Referência.</w:t>
      </w:r>
    </w:p>
    <w:p w14:paraId="15969C9F" w14:textId="77777777" w:rsidR="00D6013B" w:rsidRPr="004827F2" w:rsidRDefault="00D6013B" w:rsidP="00D6013B">
      <w:pPr>
        <w:pStyle w:val="Nvel3-R"/>
      </w:pPr>
      <w:r w:rsidRPr="004827F2">
        <w:t>A garantia de execução é independente de eventual garantia do produto prevista especificamente no Termo de Referência.</w:t>
      </w:r>
    </w:p>
    <w:p w14:paraId="4E034944" w14:textId="77777777" w:rsidR="00D6013B" w:rsidRPr="004827F2" w:rsidRDefault="00D6013B" w:rsidP="00D6013B">
      <w:pPr>
        <w:pStyle w:val="Nivel01"/>
        <w:spacing w:before="240" w:after="0" w:line="240" w:lineRule="auto"/>
        <w:rPr>
          <w:color w:val="FFFFFF" w:themeColor="background1"/>
        </w:rPr>
      </w:pPr>
      <w:r w:rsidRPr="004827F2">
        <w:t xml:space="preserve">CLÁUSULA DÉCIMA </w:t>
      </w:r>
      <w:r w:rsidRPr="00142122">
        <w:t>PRIMEIRA</w:t>
      </w:r>
      <w:r w:rsidRPr="004827F2">
        <w:t xml:space="preserve"> – INFRAÇÕES E SANÇÕES ADMINISTRATIVAS (</w:t>
      </w:r>
      <w:hyperlink r:id="rId39" w:anchor="art92" w:history="1">
        <w:r w:rsidRPr="004827F2">
          <w:rPr>
            <w:rStyle w:val="Hyperlink"/>
          </w:rPr>
          <w:t>art. 92, XIV</w:t>
        </w:r>
      </w:hyperlink>
      <w:r w:rsidRPr="004827F2">
        <w:t>)</w:t>
      </w:r>
    </w:p>
    <w:p w14:paraId="6F1E96CF" w14:textId="77777777" w:rsidR="00D6013B" w:rsidRPr="004827F2" w:rsidRDefault="00D6013B" w:rsidP="00D6013B">
      <w:pPr>
        <w:pStyle w:val="Nivel2"/>
        <w:autoSpaceDE/>
        <w:autoSpaceDN/>
        <w:adjustRightInd/>
      </w:pPr>
      <w:r w:rsidRPr="004827F2">
        <w:t xml:space="preserve">Comete </w:t>
      </w:r>
      <w:r w:rsidRPr="00142122">
        <w:t>infração</w:t>
      </w:r>
      <w:r w:rsidRPr="004827F2">
        <w:t xml:space="preserve"> administrativa, nos termos da </w:t>
      </w:r>
      <w:hyperlink r:id="rId40" w:history="1">
        <w:r w:rsidRPr="004827F2">
          <w:rPr>
            <w:rStyle w:val="Hyperlink"/>
          </w:rPr>
          <w:t>Lei nº 14.133, de 2021</w:t>
        </w:r>
      </w:hyperlink>
      <w:r w:rsidRPr="004827F2">
        <w:t>, o contratado que:</w:t>
      </w:r>
    </w:p>
    <w:p w14:paraId="038C6CA1"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3D2FFF7B"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7568E4DA"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542070DC"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B9696E3"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B27830A"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15DB0B26"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0F477598"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41"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14:paraId="4376F1F4" w14:textId="77777777" w:rsidR="00D6013B" w:rsidRPr="004827F2" w:rsidRDefault="00D6013B" w:rsidP="00D6013B">
      <w:pPr>
        <w:pStyle w:val="Nivel2"/>
        <w:autoSpaceDE/>
        <w:autoSpaceDN/>
        <w:adjustRightInd/>
      </w:pPr>
      <w:r w:rsidRPr="004827F2">
        <w:t xml:space="preserve">Serão </w:t>
      </w:r>
      <w:r w:rsidRPr="00142122">
        <w:t>aplicadas</w:t>
      </w:r>
      <w:r w:rsidRPr="004827F2">
        <w:t xml:space="preserve"> ao contratado que incorrer nas infrações acima descritas as seguintes sanções:</w:t>
      </w:r>
    </w:p>
    <w:p w14:paraId="452CFE26"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42" w:anchor="art156§2" w:history="1">
        <w:r w:rsidRPr="004827F2">
          <w:rPr>
            <w:rStyle w:val="Hyperlink"/>
            <w:rFonts w:ascii="Arial" w:eastAsia="Arial" w:hAnsi="Arial" w:cs="Arial"/>
            <w:sz w:val="20"/>
            <w:szCs w:val="20"/>
          </w:rPr>
          <w:t xml:space="preserve">art. 156, §2º, da </w:t>
        </w:r>
        <w:bookmarkStart w:id="9" w:name="_Hlk114504069"/>
        <w:r w:rsidRPr="004827F2">
          <w:rPr>
            <w:rStyle w:val="Hyperlink"/>
            <w:rFonts w:ascii="Arial" w:eastAsia="Arial" w:hAnsi="Arial" w:cs="Arial"/>
            <w:sz w:val="20"/>
            <w:szCs w:val="20"/>
          </w:rPr>
          <w:t>Lei nº 14.133, de 2021</w:t>
        </w:r>
        <w:bookmarkEnd w:id="9"/>
      </w:hyperlink>
      <w:r w:rsidRPr="004827F2">
        <w:rPr>
          <w:rFonts w:ascii="Arial" w:eastAsia="Arial" w:hAnsi="Arial" w:cs="Arial"/>
          <w:sz w:val="20"/>
          <w:szCs w:val="20"/>
        </w:rPr>
        <w:t>);</w:t>
      </w:r>
    </w:p>
    <w:p w14:paraId="6A1ECFD8"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43"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3B187BB8"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44"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354F0B0D"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14:paraId="3467B6F5" w14:textId="77777777" w:rsidR="00D6013B" w:rsidRPr="004827F2"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proofErr w:type="gramStart"/>
      <w:r w:rsidRPr="004827F2">
        <w:rPr>
          <w:rFonts w:ascii="Arial" w:eastAsia="Arial" w:hAnsi="Arial" w:cs="Arial"/>
          <w:color w:val="FF0000"/>
          <w:sz w:val="20"/>
          <w:szCs w:val="20"/>
        </w:rPr>
        <w:t>.....</w:t>
      </w:r>
      <w:proofErr w:type="gramEnd"/>
      <w:r w:rsidRPr="004827F2">
        <w:rPr>
          <w:rFonts w:ascii="Arial" w:eastAsia="Arial" w:hAnsi="Arial" w:cs="Arial"/>
          <w:sz w:val="20"/>
          <w:szCs w:val="20"/>
        </w:rPr>
        <w:t>% (</w:t>
      </w:r>
      <w:r w:rsidRPr="004827F2">
        <w:rPr>
          <w:rFonts w:ascii="Arial" w:eastAsia="Arial" w:hAnsi="Arial" w:cs="Arial"/>
          <w:color w:val="FF0000"/>
          <w:sz w:val="20"/>
          <w:szCs w:val="20"/>
        </w:rPr>
        <w:t>.....</w:t>
      </w:r>
      <w:r w:rsidRPr="004827F2">
        <w:rPr>
          <w:rFonts w:ascii="Arial" w:eastAsia="Arial" w:hAnsi="Arial" w:cs="Arial"/>
          <w:sz w:val="20"/>
          <w:szCs w:val="20"/>
        </w:rPr>
        <w:t xml:space="preserve"> por cento) por dia de atraso injustificado sobre o valor da parcela inadimplida, até o limite de </w:t>
      </w:r>
      <w:r w:rsidRPr="004827F2">
        <w:rPr>
          <w:rFonts w:ascii="Arial" w:eastAsia="Arial" w:hAnsi="Arial" w:cs="Arial"/>
          <w:color w:val="FF0000"/>
          <w:sz w:val="20"/>
          <w:szCs w:val="20"/>
        </w:rPr>
        <w:t>...... (.......)</w:t>
      </w:r>
      <w:r w:rsidRPr="004827F2">
        <w:rPr>
          <w:rFonts w:ascii="Arial" w:eastAsia="Arial" w:hAnsi="Arial" w:cs="Arial"/>
          <w:sz w:val="20"/>
          <w:szCs w:val="20"/>
        </w:rPr>
        <w:t xml:space="preserve"> dias;</w:t>
      </w:r>
    </w:p>
    <w:p w14:paraId="09E2A88D" w14:textId="77777777" w:rsidR="00D6013B" w:rsidRPr="004827F2"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rPr>
      </w:pPr>
      <w:r w:rsidRPr="004827F2">
        <w:rPr>
          <w:rFonts w:ascii="Arial" w:eastAsia="Arial" w:hAnsi="Arial" w:cs="Arial"/>
          <w:i/>
          <w:iCs/>
          <w:color w:val="FF0000"/>
          <w:sz w:val="20"/>
          <w:szCs w:val="20"/>
        </w:rPr>
        <w:t xml:space="preserve">Moratória de </w:t>
      </w:r>
      <w:proofErr w:type="gramStart"/>
      <w:r w:rsidRPr="004827F2">
        <w:rPr>
          <w:rFonts w:ascii="Arial" w:eastAsia="Arial" w:hAnsi="Arial" w:cs="Arial"/>
          <w:i/>
          <w:iCs/>
          <w:color w:val="FF0000"/>
          <w:sz w:val="20"/>
          <w:szCs w:val="20"/>
        </w:rPr>
        <w:t>.....</w:t>
      </w:r>
      <w:proofErr w:type="gramEnd"/>
      <w:r w:rsidRPr="004827F2">
        <w:rPr>
          <w:rFonts w:ascii="Arial" w:eastAsia="Arial" w:hAnsi="Arial" w:cs="Arial"/>
          <w:i/>
          <w:iCs/>
          <w:color w:val="FF0000"/>
          <w:sz w:val="20"/>
          <w:szCs w:val="20"/>
        </w:rPr>
        <w:t xml:space="preserve">% (..... por cento) por dia de atraso injustificado sobre o valor total do contrato, até o máximo de </w:t>
      </w:r>
      <w:proofErr w:type="gramStart"/>
      <w:r w:rsidRPr="004827F2">
        <w:rPr>
          <w:rFonts w:ascii="Arial" w:eastAsia="Arial" w:hAnsi="Arial" w:cs="Arial"/>
          <w:i/>
          <w:iCs/>
          <w:color w:val="FF0000"/>
          <w:sz w:val="20"/>
          <w:szCs w:val="20"/>
        </w:rPr>
        <w:t>.....</w:t>
      </w:r>
      <w:proofErr w:type="gramEnd"/>
      <w:r w:rsidRPr="004827F2">
        <w:rPr>
          <w:rFonts w:ascii="Arial" w:eastAsia="Arial" w:hAnsi="Arial" w:cs="Arial"/>
          <w:i/>
          <w:iCs/>
          <w:color w:val="FF0000"/>
          <w:sz w:val="20"/>
          <w:szCs w:val="20"/>
        </w:rPr>
        <w:t>% (.... por cento), pela inobservância do prazo fixado para apresentação, suplementação ou reposição da garantia.</w:t>
      </w:r>
    </w:p>
    <w:p w14:paraId="5768F101" w14:textId="77777777" w:rsidR="00D6013B" w:rsidRPr="004827F2" w:rsidRDefault="00D6013B" w:rsidP="00D6013B">
      <w:pPr>
        <w:pStyle w:val="PargrafodaLista"/>
        <w:widowControl/>
        <w:numPr>
          <w:ilvl w:val="2"/>
          <w:numId w:val="7"/>
        </w:numPr>
        <w:autoSpaceDE/>
        <w:spacing w:before="120" w:after="120" w:line="276" w:lineRule="auto"/>
        <w:ind w:left="851" w:firstLine="0"/>
        <w:jc w:val="both"/>
        <w:rPr>
          <w:rFonts w:ascii="Arial" w:eastAsia="Arial" w:hAnsi="Arial" w:cs="Arial"/>
          <w:sz w:val="20"/>
          <w:szCs w:val="20"/>
        </w:rPr>
      </w:pPr>
      <w:r w:rsidRPr="004827F2">
        <w:rPr>
          <w:rFonts w:ascii="Arial" w:eastAsia="Arial" w:hAnsi="Arial" w:cs="Arial"/>
          <w:i/>
          <w:iCs/>
          <w:color w:val="FF0000"/>
          <w:sz w:val="20"/>
          <w:szCs w:val="20"/>
        </w:rPr>
        <w:t xml:space="preserve">O atraso superior a XXXXXX dias autoriza a Administração a promover a extinção do contrato por descumprimento ou cumprimento irregular de suas cláusulas, conforme dispõe o inciso I do art. 137 da Lei n. 14.133, de 2021. </w:t>
      </w:r>
    </w:p>
    <w:p w14:paraId="6FF28DA6" w14:textId="77777777" w:rsidR="00D6013B" w:rsidRPr="00C65BDC"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Compensatória, para as infrações descritas </w:t>
      </w:r>
      <w:r>
        <w:rPr>
          <w:rFonts w:ascii="Arial" w:eastAsia="Arial" w:hAnsi="Arial" w:cs="Arial"/>
          <w:sz w:val="20"/>
          <w:szCs w:val="20"/>
          <w:highlight w:val="yellow"/>
        </w:rPr>
        <w:t>nas alíneas “e” a “h”</w:t>
      </w:r>
      <w:r w:rsidRPr="001E12DF">
        <w:rPr>
          <w:rFonts w:ascii="Arial" w:eastAsia="Arial" w:hAnsi="Arial" w:cs="Arial"/>
          <w:sz w:val="20"/>
          <w:szCs w:val="20"/>
          <w:highlight w:val="yellow"/>
        </w:rPr>
        <w:t xml:space="preserve"> </w:t>
      </w:r>
      <w:r w:rsidRPr="00C65BDC">
        <w:rPr>
          <w:rFonts w:ascii="Arial" w:eastAsia="Arial" w:hAnsi="Arial" w:cs="Arial"/>
          <w:sz w:val="20"/>
          <w:szCs w:val="20"/>
          <w:highlight w:val="yellow"/>
        </w:rPr>
        <w:t>do subitem 12.1</w:t>
      </w:r>
      <w:r w:rsidRPr="00EA1F16">
        <w:rPr>
          <w:rFonts w:ascii="Arial" w:eastAsia="Arial" w:hAnsi="Arial" w:cs="Arial"/>
          <w:sz w:val="20"/>
          <w:szCs w:val="20"/>
          <w:highlight w:val="yellow"/>
        </w:rPr>
        <w:t xml:space="preserve">, de </w:t>
      </w:r>
      <w:proofErr w:type="gramStart"/>
      <w:r w:rsidRPr="00EA1F16">
        <w:rPr>
          <w:rFonts w:ascii="Arial" w:eastAsia="Arial" w:hAnsi="Arial" w:cs="Arial"/>
          <w:sz w:val="20"/>
          <w:szCs w:val="20"/>
          <w:highlight w:val="yellow"/>
        </w:rPr>
        <w:t>....%</w:t>
      </w:r>
      <w:proofErr w:type="gramEnd"/>
      <w:r w:rsidRPr="00EA1F16">
        <w:rPr>
          <w:rFonts w:ascii="Arial" w:eastAsia="Arial" w:hAnsi="Arial" w:cs="Arial"/>
          <w:sz w:val="20"/>
          <w:szCs w:val="20"/>
          <w:highlight w:val="yellow"/>
        </w:rPr>
        <w:t xml:space="preserve"> a ...% do valor do Contrato</w:t>
      </w:r>
      <w:r w:rsidRPr="00C65BDC">
        <w:rPr>
          <w:rFonts w:ascii="Arial" w:eastAsia="Arial" w:hAnsi="Arial" w:cs="Arial"/>
          <w:sz w:val="20"/>
          <w:szCs w:val="20"/>
          <w:highlight w:val="yellow"/>
        </w:rPr>
        <w:t>.</w:t>
      </w:r>
    </w:p>
    <w:p w14:paraId="473114C9"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Compensatória, para a inexecução total </w:t>
      </w:r>
      <w:r>
        <w:rPr>
          <w:rFonts w:ascii="Arial" w:eastAsia="Arial" w:hAnsi="Arial" w:cs="Arial"/>
          <w:sz w:val="20"/>
          <w:szCs w:val="20"/>
          <w:highlight w:val="yellow"/>
        </w:rPr>
        <w:t xml:space="preserve">do </w:t>
      </w:r>
      <w:r w:rsidRPr="00D5087D">
        <w:rPr>
          <w:rFonts w:ascii="Arial" w:eastAsia="Arial" w:hAnsi="Arial" w:cs="Arial"/>
          <w:sz w:val="20"/>
          <w:szCs w:val="20"/>
          <w:highlight w:val="yellow"/>
        </w:rPr>
        <w:t xml:space="preserve">contrato prevista </w:t>
      </w:r>
      <w:r>
        <w:rPr>
          <w:rFonts w:ascii="Arial" w:eastAsia="Arial" w:hAnsi="Arial" w:cs="Arial"/>
          <w:sz w:val="20"/>
          <w:szCs w:val="20"/>
          <w:highlight w:val="yellow"/>
        </w:rPr>
        <w:t>na alínea “c” do subitem 12.1</w:t>
      </w:r>
      <w:r w:rsidRPr="00D5087D">
        <w:rPr>
          <w:rFonts w:ascii="Arial" w:eastAsia="Arial" w:hAnsi="Arial" w:cs="Arial"/>
          <w:sz w:val="20"/>
          <w:szCs w:val="20"/>
          <w:highlight w:val="yellow"/>
        </w:rPr>
        <w:t xml:space="preserve">, de </w:t>
      </w:r>
      <w:proofErr w:type="gramStart"/>
      <w:r w:rsidRPr="00D5087D">
        <w:rPr>
          <w:rFonts w:ascii="Arial" w:eastAsia="Arial" w:hAnsi="Arial" w:cs="Arial"/>
          <w:sz w:val="20"/>
          <w:szCs w:val="20"/>
          <w:highlight w:val="yellow"/>
        </w:rPr>
        <w:t>....%</w:t>
      </w:r>
      <w:proofErr w:type="gramEnd"/>
      <w:r w:rsidRPr="00D5087D">
        <w:rPr>
          <w:rFonts w:ascii="Arial" w:eastAsia="Arial" w:hAnsi="Arial" w:cs="Arial"/>
          <w:sz w:val="20"/>
          <w:szCs w:val="20"/>
          <w:highlight w:val="yellow"/>
        </w:rPr>
        <w:t xml:space="preserve">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 xml:space="preserve">ontrato. </w:t>
      </w:r>
    </w:p>
    <w:p w14:paraId="40F74A0C"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infração descrita </w:t>
      </w:r>
      <w:r>
        <w:rPr>
          <w:rFonts w:ascii="Arial" w:eastAsia="Arial" w:hAnsi="Arial" w:cs="Arial"/>
          <w:sz w:val="20"/>
          <w:szCs w:val="20"/>
          <w:highlight w:val="yellow"/>
        </w:rPr>
        <w:t>na alínea “b” do subitem 12.1</w:t>
      </w:r>
      <w:r w:rsidRPr="00D5087D">
        <w:rPr>
          <w:rFonts w:ascii="Arial" w:eastAsia="Arial" w:hAnsi="Arial" w:cs="Arial"/>
          <w:sz w:val="20"/>
          <w:szCs w:val="20"/>
          <w:highlight w:val="yellow"/>
        </w:rPr>
        <w:t xml:space="preserve">, a multa será de </w:t>
      </w:r>
      <w:proofErr w:type="gramStart"/>
      <w:r w:rsidRPr="00D5087D">
        <w:rPr>
          <w:rFonts w:ascii="Arial" w:eastAsia="Arial" w:hAnsi="Arial" w:cs="Arial"/>
          <w:sz w:val="20"/>
          <w:szCs w:val="20"/>
          <w:highlight w:val="yellow"/>
        </w:rPr>
        <w:t>....%</w:t>
      </w:r>
      <w:proofErr w:type="gramEnd"/>
      <w:r w:rsidRPr="00D5087D">
        <w:rPr>
          <w:rFonts w:ascii="Arial" w:eastAsia="Arial" w:hAnsi="Arial" w:cs="Arial"/>
          <w:sz w:val="20"/>
          <w:szCs w:val="20"/>
          <w:highlight w:val="yellow"/>
        </w:rPr>
        <w:t xml:space="preserve">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w:t>
      </w:r>
    </w:p>
    <w:p w14:paraId="69E07ED5"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infrações descritas </w:t>
      </w:r>
      <w:r>
        <w:rPr>
          <w:rFonts w:ascii="Arial" w:eastAsia="Arial" w:hAnsi="Arial" w:cs="Arial"/>
          <w:sz w:val="20"/>
          <w:szCs w:val="20"/>
          <w:highlight w:val="yellow"/>
        </w:rPr>
        <w:t>na alínea “d” do subitem 12.1</w:t>
      </w:r>
      <w:r w:rsidRPr="00D5087D">
        <w:rPr>
          <w:rFonts w:ascii="Arial" w:eastAsia="Arial" w:hAnsi="Arial" w:cs="Arial"/>
          <w:sz w:val="20"/>
          <w:szCs w:val="20"/>
          <w:highlight w:val="yellow"/>
        </w:rPr>
        <w:t xml:space="preserve">, a multa será de </w:t>
      </w:r>
      <w:proofErr w:type="gramStart"/>
      <w:r w:rsidRPr="00D5087D">
        <w:rPr>
          <w:rFonts w:ascii="Arial" w:eastAsia="Arial" w:hAnsi="Arial" w:cs="Arial"/>
          <w:sz w:val="20"/>
          <w:szCs w:val="20"/>
          <w:highlight w:val="yellow"/>
        </w:rPr>
        <w:t>....%</w:t>
      </w:r>
      <w:proofErr w:type="gramEnd"/>
      <w:r w:rsidRPr="00D5087D">
        <w:rPr>
          <w:rFonts w:ascii="Arial" w:eastAsia="Arial" w:hAnsi="Arial" w:cs="Arial"/>
          <w:sz w:val="20"/>
          <w:szCs w:val="20"/>
          <w:highlight w:val="yellow"/>
        </w:rPr>
        <w:t xml:space="preserve">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w:t>
      </w:r>
    </w:p>
    <w:p w14:paraId="646E8E5D"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a infração descrita </w:t>
      </w:r>
      <w:r>
        <w:rPr>
          <w:rFonts w:ascii="Arial" w:eastAsia="Arial" w:hAnsi="Arial" w:cs="Arial"/>
          <w:sz w:val="20"/>
          <w:szCs w:val="20"/>
          <w:highlight w:val="yellow"/>
        </w:rPr>
        <w:t>na alínea “a” do subitem 12.1</w:t>
      </w:r>
      <w:r w:rsidRPr="00D5087D">
        <w:rPr>
          <w:rFonts w:ascii="Arial" w:eastAsia="Arial" w:hAnsi="Arial" w:cs="Arial"/>
          <w:sz w:val="20"/>
          <w:szCs w:val="20"/>
          <w:highlight w:val="yellow"/>
        </w:rPr>
        <w:t xml:space="preserve">, a multa será de </w:t>
      </w:r>
      <w:proofErr w:type="gramStart"/>
      <w:r w:rsidRPr="00D5087D">
        <w:rPr>
          <w:rFonts w:ascii="Arial" w:eastAsia="Arial" w:hAnsi="Arial" w:cs="Arial"/>
          <w:sz w:val="20"/>
          <w:szCs w:val="20"/>
          <w:highlight w:val="yellow"/>
        </w:rPr>
        <w:t>....%</w:t>
      </w:r>
      <w:proofErr w:type="gramEnd"/>
      <w:r w:rsidRPr="00D5087D">
        <w:rPr>
          <w:rFonts w:ascii="Arial" w:eastAsia="Arial" w:hAnsi="Arial" w:cs="Arial"/>
          <w:sz w:val="20"/>
          <w:szCs w:val="20"/>
          <w:highlight w:val="yellow"/>
        </w:rPr>
        <w:t xml:space="preserve">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 ressalvadas as seguintes infrações:</w:t>
      </w:r>
    </w:p>
    <w:p w14:paraId="00586F97" w14:textId="77777777" w:rsidR="00D6013B" w:rsidRPr="004827F2" w:rsidRDefault="00D6013B" w:rsidP="00D6013B">
      <w:pPr>
        <w:spacing w:before="120" w:after="120" w:line="276" w:lineRule="auto"/>
        <w:ind w:left="851"/>
        <w:contextualSpacing/>
        <w:jc w:val="both"/>
        <w:rPr>
          <w:rFonts w:ascii="Arial" w:eastAsia="Arial" w:hAnsi="Arial" w:cs="Arial"/>
          <w:sz w:val="20"/>
          <w:szCs w:val="20"/>
        </w:rPr>
      </w:pPr>
      <w:r w:rsidRPr="00D5087D">
        <w:rPr>
          <w:rFonts w:ascii="Arial" w:eastAsia="Arial" w:hAnsi="Arial" w:cs="Arial"/>
          <w:i/>
          <w:color w:val="FF0000"/>
          <w:sz w:val="20"/>
          <w:szCs w:val="20"/>
          <w:highlight w:val="yellow"/>
        </w:rPr>
        <w:t>[INDICAR ITENS ESPECÍFICOS DE INEXECUÇÃO PARCIAL QUE JUSTIFIQUEM PENA DIVERSA]</w:t>
      </w:r>
    </w:p>
    <w:p w14:paraId="5BBD9340" w14:textId="77777777" w:rsidR="00D6013B" w:rsidRPr="004827F2" w:rsidRDefault="00D6013B" w:rsidP="00D6013B">
      <w:pPr>
        <w:pStyle w:val="Nivel2"/>
        <w:autoSpaceDE/>
        <w:autoSpaceDN/>
        <w:adjustRightInd/>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45" w:anchor="art156§9" w:history="1">
        <w:r w:rsidRPr="004827F2">
          <w:rPr>
            <w:rStyle w:val="Hyperlink"/>
          </w:rPr>
          <w:t>art. 156, §9º, da Lei nº 14.133, de 2021</w:t>
        </w:r>
      </w:hyperlink>
      <w:r w:rsidRPr="004827F2">
        <w:t>)</w:t>
      </w:r>
    </w:p>
    <w:p w14:paraId="12C6DC37" w14:textId="77777777" w:rsidR="00D6013B" w:rsidRPr="004827F2" w:rsidRDefault="00D6013B" w:rsidP="00D6013B">
      <w:pPr>
        <w:pStyle w:val="Nivel3"/>
        <w:numPr>
          <w:ilvl w:val="2"/>
          <w:numId w:val="0"/>
        </w:numPr>
        <w:ind w:left="284"/>
      </w:pPr>
      <w:r w:rsidRPr="004827F2">
        <w:t>Todas as sanções previstas neste Contrato poderão ser aplicadas cumulativamente com a multa (</w:t>
      </w:r>
      <w:hyperlink r:id="rId46" w:anchor="art156§7" w:history="1">
        <w:r w:rsidRPr="004827F2">
          <w:rPr>
            <w:rStyle w:val="Hyperlink"/>
          </w:rPr>
          <w:t>art. 156, §7º, da Lei nº 14.133, de 2021</w:t>
        </w:r>
      </w:hyperlink>
      <w:r w:rsidRPr="004827F2">
        <w:t>).</w:t>
      </w:r>
    </w:p>
    <w:p w14:paraId="71FAE34C" w14:textId="77777777" w:rsidR="00D6013B" w:rsidRPr="004827F2" w:rsidRDefault="00D6013B" w:rsidP="00D6013B">
      <w:pPr>
        <w:pStyle w:val="Nivel3"/>
        <w:numPr>
          <w:ilvl w:val="2"/>
          <w:numId w:val="0"/>
        </w:numPr>
        <w:ind w:left="284"/>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47" w:anchor="art157" w:history="1">
        <w:r w:rsidRPr="004827F2">
          <w:rPr>
            <w:rStyle w:val="Hyperlink"/>
          </w:rPr>
          <w:t>art. 157, da Lei nº 14.133, de 2021</w:t>
        </w:r>
      </w:hyperlink>
      <w:r w:rsidRPr="004827F2">
        <w:t>)</w:t>
      </w:r>
    </w:p>
    <w:p w14:paraId="40EED917" w14:textId="77777777" w:rsidR="00D6013B" w:rsidRPr="004827F2" w:rsidRDefault="00D6013B" w:rsidP="00D6013B">
      <w:pPr>
        <w:pStyle w:val="Nivel3"/>
        <w:numPr>
          <w:ilvl w:val="2"/>
          <w:numId w:val="0"/>
        </w:numPr>
        <w:ind w:left="284"/>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48" w:anchor="art156§8" w:history="1">
        <w:r w:rsidRPr="004827F2">
          <w:rPr>
            <w:rStyle w:val="Hyperlink"/>
          </w:rPr>
          <w:t>art. 156, §8º, da Lei nº 14.133, de 2021</w:t>
        </w:r>
      </w:hyperlink>
      <w:r w:rsidRPr="004827F2">
        <w:t>).</w:t>
      </w:r>
    </w:p>
    <w:p w14:paraId="260B1236" w14:textId="77777777" w:rsidR="00D6013B" w:rsidRPr="004827F2" w:rsidRDefault="00D6013B" w:rsidP="00D6013B">
      <w:pPr>
        <w:pStyle w:val="Nivel3"/>
        <w:numPr>
          <w:ilvl w:val="2"/>
          <w:numId w:val="0"/>
        </w:numPr>
        <w:ind w:left="284"/>
      </w:pPr>
      <w:r w:rsidRPr="004827F2">
        <w:t xml:space="preserve">Previamente ao encaminhamento à cobrança judicial, a multa poderá ser recolhida administrativamente no prazo máximo de </w:t>
      </w:r>
      <w:r w:rsidRPr="004827F2">
        <w:rPr>
          <w:i/>
          <w:iCs/>
          <w:color w:val="FF0000"/>
        </w:rPr>
        <w:t xml:space="preserve">XX (XXXX) </w:t>
      </w:r>
      <w:r w:rsidRPr="004827F2">
        <w:t>dias, a contar da data do recebimento da comunicação enviada pela autoridade competente.</w:t>
      </w:r>
      <w:bookmarkStart w:id="10" w:name="_Hlk78351618"/>
      <w:bookmarkEnd w:id="10"/>
    </w:p>
    <w:p w14:paraId="11C666B4" w14:textId="77777777" w:rsidR="00D6013B" w:rsidRPr="004827F2" w:rsidRDefault="00D6013B" w:rsidP="00D6013B">
      <w:pPr>
        <w:pStyle w:val="Nivel2"/>
        <w:autoSpaceDE/>
        <w:autoSpaceDN/>
        <w:adjustRightInd/>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49"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14:paraId="035ECD01" w14:textId="77777777" w:rsidR="00D6013B" w:rsidRPr="004827F2" w:rsidRDefault="00D6013B" w:rsidP="00D6013B">
      <w:pPr>
        <w:pStyle w:val="Nivel2"/>
        <w:autoSpaceDE/>
        <w:autoSpaceDN/>
        <w:adjustRightInd/>
      </w:pPr>
      <w:r w:rsidRPr="004827F2">
        <w:t xml:space="preserve">Na </w:t>
      </w:r>
      <w:r w:rsidRPr="00F61CE2">
        <w:t>aplicação</w:t>
      </w:r>
      <w:r w:rsidRPr="004827F2">
        <w:t xml:space="preserve"> das sanções serão considerados (</w:t>
      </w:r>
      <w:hyperlink r:id="rId50" w:anchor="art156§1" w:history="1">
        <w:r w:rsidRPr="004827F2">
          <w:rPr>
            <w:rStyle w:val="Hyperlink"/>
          </w:rPr>
          <w:t>art. 156, §1º, da Lei nº 14.133, de 2021</w:t>
        </w:r>
      </w:hyperlink>
      <w:r w:rsidRPr="004827F2">
        <w:t>):</w:t>
      </w:r>
    </w:p>
    <w:p w14:paraId="66EB4905"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6B5D44B7"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74222301"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5CA5C763"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5EDEFBB4"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2B6B00F5" w14:textId="77777777" w:rsidR="00D6013B" w:rsidRPr="004827F2" w:rsidRDefault="00D6013B" w:rsidP="00D6013B">
      <w:pPr>
        <w:pStyle w:val="Nivel2"/>
        <w:autoSpaceDE/>
        <w:autoSpaceDN/>
        <w:adjustRightInd/>
      </w:pPr>
      <w:r w:rsidRPr="004827F2">
        <w:t xml:space="preserve">Os atos previstos como infrações administrativas na </w:t>
      </w:r>
      <w:hyperlink r:id="rId51"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52"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53" w:history="1">
        <w:r w:rsidRPr="004827F2">
          <w:rPr>
            <w:rStyle w:val="Hyperlink"/>
          </w:rPr>
          <w:t>art. 159</w:t>
        </w:r>
      </w:hyperlink>
      <w:r w:rsidRPr="004827F2">
        <w:t>).</w:t>
      </w:r>
    </w:p>
    <w:p w14:paraId="4310854E" w14:textId="77777777" w:rsidR="00D6013B" w:rsidRPr="004827F2" w:rsidRDefault="00D6013B" w:rsidP="00D6013B">
      <w:pPr>
        <w:pStyle w:val="Nivel2"/>
        <w:autoSpaceDE/>
        <w:autoSpaceDN/>
        <w:adjustRightInd/>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4" w:anchor="art160" w:history="1">
        <w:r w:rsidRPr="004827F2">
          <w:rPr>
            <w:rStyle w:val="Hyperlink"/>
          </w:rPr>
          <w:t>art. 160, da Lei nº 14.133, de 2021</w:t>
        </w:r>
      </w:hyperlink>
      <w:r w:rsidRPr="004827F2">
        <w:t>).</w:t>
      </w:r>
    </w:p>
    <w:p w14:paraId="6BD6D40E" w14:textId="77777777" w:rsidR="00D6013B" w:rsidRPr="004827F2" w:rsidRDefault="00D6013B" w:rsidP="00D6013B">
      <w:pPr>
        <w:pStyle w:val="Nivel2"/>
        <w:autoSpaceDE/>
        <w:autoSpaceDN/>
        <w:adjustRightInd/>
        <w:rPr>
          <w:i/>
          <w:iCs/>
        </w:rPr>
      </w:pPr>
      <w:r w:rsidRPr="004827F2">
        <w:t xml:space="preserve"> 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55" w:anchor="art161" w:history="1">
        <w:r w:rsidRPr="004827F2">
          <w:rPr>
            <w:rStyle w:val="Hyperlink"/>
          </w:rPr>
          <w:t>Art. 161, da Lei nº 14.133, de 2021</w:t>
        </w:r>
      </w:hyperlink>
      <w:r w:rsidRPr="004827F2">
        <w:t>).</w:t>
      </w:r>
    </w:p>
    <w:p w14:paraId="2B920B4F" w14:textId="77777777" w:rsidR="00D6013B" w:rsidRPr="004827F2" w:rsidRDefault="00D6013B" w:rsidP="00D6013B">
      <w:pPr>
        <w:pStyle w:val="Nivel2"/>
        <w:autoSpaceDE/>
        <w:autoSpaceDN/>
        <w:adjustRightInd/>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56" w:anchor="163" w:history="1">
        <w:r w:rsidRPr="004827F2">
          <w:rPr>
            <w:rStyle w:val="Hyperlink"/>
          </w:rPr>
          <w:t>art. 163 da Lei nº 14.133/21</w:t>
        </w:r>
      </w:hyperlink>
      <w:r w:rsidRPr="004827F2">
        <w:t>.</w:t>
      </w:r>
    </w:p>
    <w:p w14:paraId="1CC890AC" w14:textId="77777777" w:rsidR="00D6013B" w:rsidRPr="004827F2" w:rsidRDefault="00D6013B" w:rsidP="00D6013B">
      <w:pPr>
        <w:pStyle w:val="Nivel2"/>
        <w:autoSpaceDE/>
        <w:autoSpaceDN/>
        <w:adjustRightInd/>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7" w:history="1">
        <w:r w:rsidRPr="004827F2">
          <w:rPr>
            <w:rStyle w:val="Hyperlink"/>
          </w:rPr>
          <w:t>Normativa SEGES/ME nº 26, de 13 de abril de 2022</w:t>
        </w:r>
      </w:hyperlink>
      <w:r w:rsidRPr="004827F2">
        <w:t xml:space="preserve">. </w:t>
      </w:r>
    </w:p>
    <w:p w14:paraId="5562C816" w14:textId="77777777" w:rsidR="00D6013B" w:rsidRPr="004827F2" w:rsidRDefault="00D6013B" w:rsidP="00D6013B">
      <w:pPr>
        <w:pStyle w:val="Nivel01"/>
        <w:spacing w:before="240" w:after="0" w:line="240" w:lineRule="auto"/>
        <w:rPr>
          <w:color w:val="FFFFFF" w:themeColor="background1"/>
        </w:rPr>
      </w:pPr>
      <w:r w:rsidRPr="004827F2">
        <w:t>CLÁUSULA DÉCIMA SEGUNDA– DA EXTINÇÃO CONTRATUAL (</w:t>
      </w:r>
      <w:hyperlink r:id="rId58" w:anchor="art92" w:history="1">
        <w:r w:rsidRPr="004827F2">
          <w:rPr>
            <w:rStyle w:val="Hyperlink"/>
          </w:rPr>
          <w:t>art. 92, XIX</w:t>
        </w:r>
      </w:hyperlink>
      <w:r w:rsidRPr="004827F2">
        <w:t>)</w:t>
      </w:r>
    </w:p>
    <w:p w14:paraId="49A2D746" w14:textId="77777777" w:rsidR="00D6013B" w:rsidRPr="004827F2" w:rsidRDefault="00D6013B" w:rsidP="00D6013B">
      <w:pPr>
        <w:pStyle w:val="Nvel2-Red"/>
        <w:autoSpaceDE/>
        <w:autoSpaceDN/>
        <w:adjustRightInd/>
      </w:pPr>
      <w:r w:rsidRPr="004827F2">
        <w:t xml:space="preserve">O contrato </w:t>
      </w:r>
      <w:r w:rsidRPr="00DF5501">
        <w:rPr>
          <w:highlight w:val="yellow"/>
        </w:rPr>
        <w:t>será extinto</w:t>
      </w:r>
      <w:r w:rsidRPr="0097012A">
        <w:rPr>
          <w:i w:val="0"/>
        </w:rPr>
        <w:t xml:space="preserve"> </w:t>
      </w:r>
      <w:r w:rsidRPr="004827F2">
        <w:t xml:space="preserve">quando cumpridas as obrigações de ambas as partes, ainda que isso ocorra antes do prazo </w:t>
      </w:r>
      <w:r w:rsidRPr="00F61CE2">
        <w:t>estipulado</w:t>
      </w:r>
      <w:r w:rsidRPr="004827F2">
        <w:t xml:space="preserve"> para tanto.</w:t>
      </w:r>
    </w:p>
    <w:p w14:paraId="072965C2" w14:textId="77777777" w:rsidR="00D6013B" w:rsidRPr="004827F2" w:rsidRDefault="00D6013B" w:rsidP="00D6013B">
      <w:pPr>
        <w:pStyle w:val="Nvel2-Red"/>
        <w:autoSpaceDE/>
        <w:autoSpaceDN/>
        <w:adjustRightInd/>
      </w:pPr>
      <w:r w:rsidRPr="004827F2">
        <w:t xml:space="preserve">Se as obrigações não forem cumpridas no prazo estipulado, a vigência ficará prorrogada até a conclusão do objeto, </w:t>
      </w:r>
      <w:r w:rsidRPr="00F61CE2">
        <w:t>caso</w:t>
      </w:r>
      <w:r w:rsidRPr="004827F2">
        <w:t xml:space="preserve"> em que deverá a Administração providenciar a readequação do cronograma fixado para o contrato.</w:t>
      </w:r>
    </w:p>
    <w:p w14:paraId="5A318856" w14:textId="77777777" w:rsidR="00D6013B" w:rsidRPr="004827F2" w:rsidRDefault="00D6013B" w:rsidP="00D6013B">
      <w:pPr>
        <w:pStyle w:val="Nvel3-R"/>
      </w:pPr>
      <w:r w:rsidRPr="00216690">
        <w:t>Quando</w:t>
      </w:r>
      <w:r w:rsidRPr="004827F2">
        <w:t xml:space="preserve"> a não conclusão do contrato referida no item anterior decorrer de culpa do contratado:</w:t>
      </w:r>
    </w:p>
    <w:p w14:paraId="3948224F" w14:textId="77777777" w:rsidR="00D6013B" w:rsidRPr="004827F2" w:rsidRDefault="00D6013B" w:rsidP="00D6013B">
      <w:pPr>
        <w:pStyle w:val="PargrafodaLista"/>
        <w:widowControl/>
        <w:numPr>
          <w:ilvl w:val="0"/>
          <w:numId w:val="5"/>
        </w:numPr>
        <w:autoSpaceDE/>
        <w:spacing w:before="120" w:after="120" w:line="312" w:lineRule="auto"/>
        <w:ind w:left="567" w:firstLine="0"/>
        <w:jc w:val="both"/>
        <w:rPr>
          <w:rFonts w:ascii="Arial" w:eastAsia="Arial" w:hAnsi="Arial" w:cs="Arial"/>
          <w:i/>
          <w:iCs/>
          <w:color w:val="FF0000"/>
          <w:sz w:val="20"/>
          <w:szCs w:val="20"/>
        </w:rPr>
      </w:pPr>
      <w:r w:rsidRPr="004827F2">
        <w:rPr>
          <w:rFonts w:ascii="Arial" w:eastAsia="Arial" w:hAnsi="Arial" w:cs="Arial"/>
          <w:i/>
          <w:iCs/>
          <w:color w:val="FF0000"/>
          <w:sz w:val="20"/>
          <w:szCs w:val="20"/>
        </w:rPr>
        <w:t xml:space="preserve">ficará ele constituído em mora, sendo-lhe aplicáveis as respectivas sanções administrativas; e  </w:t>
      </w:r>
    </w:p>
    <w:p w14:paraId="1F590D17" w14:textId="77777777" w:rsidR="00D6013B" w:rsidRPr="004827F2" w:rsidRDefault="00D6013B" w:rsidP="00D6013B">
      <w:pPr>
        <w:pStyle w:val="PargrafodaLista"/>
        <w:widowControl/>
        <w:numPr>
          <w:ilvl w:val="0"/>
          <w:numId w:val="5"/>
        </w:numPr>
        <w:autoSpaceDE/>
        <w:spacing w:before="120" w:after="120" w:line="312" w:lineRule="auto"/>
        <w:ind w:left="567" w:firstLine="0"/>
        <w:jc w:val="both"/>
        <w:rPr>
          <w:rFonts w:ascii="Arial" w:eastAsia="Arial" w:hAnsi="Arial" w:cs="Arial"/>
          <w:i/>
          <w:iCs/>
          <w:color w:val="FF0000"/>
          <w:sz w:val="20"/>
          <w:szCs w:val="20"/>
        </w:rPr>
      </w:pPr>
      <w:r w:rsidRPr="004827F2">
        <w:rPr>
          <w:rFonts w:ascii="Arial" w:eastAsia="Arial" w:hAnsi="Arial" w:cs="Arial"/>
          <w:i/>
          <w:iCs/>
          <w:color w:val="FF0000"/>
          <w:sz w:val="20"/>
          <w:szCs w:val="20"/>
        </w:rPr>
        <w:t>poderá a Administração optar pela extinção do contrato e, nesse caso, adotará as medidas admitidas em lei para a continuidade da execução contratual.</w:t>
      </w:r>
    </w:p>
    <w:p w14:paraId="3657DD69" w14:textId="77777777" w:rsidR="00D6013B" w:rsidRPr="004827F2" w:rsidRDefault="00D6013B" w:rsidP="00D6013B">
      <w:pPr>
        <w:pStyle w:val="ou"/>
        <w:spacing w:before="120" w:afterLines="120" w:after="288" w:line="312" w:lineRule="auto"/>
        <w:ind w:firstLine="567"/>
        <w:rPr>
          <w:szCs w:val="20"/>
        </w:rPr>
      </w:pPr>
      <w:r w:rsidRPr="004827F2">
        <w:rPr>
          <w:szCs w:val="20"/>
        </w:rPr>
        <w:t>OU</w:t>
      </w:r>
    </w:p>
    <w:p w14:paraId="63D5C582" w14:textId="77777777" w:rsidR="00D6013B" w:rsidRPr="004827F2" w:rsidRDefault="00D6013B" w:rsidP="00D6013B">
      <w:pPr>
        <w:pStyle w:val="Nvel2-Red"/>
        <w:autoSpaceDE/>
        <w:autoSpaceDN/>
        <w:adjustRightInd/>
      </w:pPr>
      <w:r w:rsidRPr="004827F2">
        <w:t xml:space="preserve">O contrato </w:t>
      </w:r>
      <w:r w:rsidRPr="00DF5501">
        <w:rPr>
          <w:highlight w:val="yellow"/>
        </w:rPr>
        <w:t>será extinto</w:t>
      </w:r>
      <w:r w:rsidRPr="0097012A">
        <w:rPr>
          <w:i w:val="0"/>
        </w:rPr>
        <w:t xml:space="preserve"> </w:t>
      </w:r>
      <w:r w:rsidRPr="004827F2">
        <w:t xml:space="preserve">quando </w:t>
      </w:r>
      <w:r w:rsidRPr="00216690">
        <w:t>vencido</w:t>
      </w:r>
      <w:r w:rsidRPr="004827F2">
        <w:t xml:space="preserve"> o prazo nele estipulado, independentemente de terem sido cumpridas ou não as obrigações de ambas as partes contraentes.</w:t>
      </w:r>
    </w:p>
    <w:p w14:paraId="1B06E731" w14:textId="77777777" w:rsidR="00D6013B" w:rsidRPr="004827F2" w:rsidRDefault="00D6013B" w:rsidP="00D6013B">
      <w:pPr>
        <w:pStyle w:val="Nvel3-R"/>
      </w:pPr>
      <w:r w:rsidRPr="004827F2">
        <w:t xml:space="preserve">O contrato </w:t>
      </w:r>
      <w:r w:rsidRPr="00DF5501">
        <w:rPr>
          <w:highlight w:val="yellow"/>
        </w:rPr>
        <w:t>poderá</w:t>
      </w:r>
      <w:r w:rsidRPr="004827F2">
        <w:t xml:space="preserve"> ser extinto antes do prazo nele fixado, sem ônus para o Contratante, quando est</w:t>
      </w:r>
      <w:r>
        <w:t>e</w:t>
      </w:r>
      <w:r w:rsidRPr="004827F2">
        <w:t xml:space="preserve"> não dispuser de </w:t>
      </w:r>
      <w:r w:rsidRPr="00216690">
        <w:t>créditos</w:t>
      </w:r>
      <w:r w:rsidRPr="004827F2">
        <w:t xml:space="preserve"> orçamentários para sua continuidade ou quando entender que o contrato não mais lhe oferece vantagem.</w:t>
      </w:r>
    </w:p>
    <w:p w14:paraId="72E009E8" w14:textId="77777777" w:rsidR="00D6013B" w:rsidRPr="004827F2" w:rsidRDefault="00D6013B" w:rsidP="00D6013B">
      <w:pPr>
        <w:pStyle w:val="Nvel3-R"/>
      </w:pPr>
      <w:r w:rsidRPr="004827F2">
        <w:t xml:space="preserve">A extinção nesta hipótese ocorrerá na próxima data de aniversário do contrato, desde que haja a notificação do contratado pelo </w:t>
      </w:r>
      <w:r w:rsidRPr="00216690">
        <w:t>contratante</w:t>
      </w:r>
      <w:r w:rsidRPr="004827F2">
        <w:t xml:space="preserve"> nesse sentido com pelo menos 2 (dois) meses de antecedência desse dia.</w:t>
      </w:r>
    </w:p>
    <w:p w14:paraId="17E8F196" w14:textId="77777777" w:rsidR="00D6013B" w:rsidRPr="004827F2" w:rsidRDefault="00D6013B" w:rsidP="00D6013B">
      <w:pPr>
        <w:pStyle w:val="Nvel3-R"/>
      </w:pPr>
      <w:r w:rsidRPr="004827F2">
        <w:t>Caso a notificação da não-continuidade do contrato de que trata este subitem ocorra com menos de 2 (dois) meses da data de aniversário, a extinção contratual ocorrerá após 2 (dois) meses da data da comunicação.</w:t>
      </w:r>
    </w:p>
    <w:p w14:paraId="5E88B4F9" w14:textId="77777777" w:rsidR="00D6013B" w:rsidRPr="004827F2" w:rsidRDefault="00D6013B" w:rsidP="00D6013B">
      <w:pPr>
        <w:pStyle w:val="Nivel2"/>
        <w:autoSpaceDE/>
        <w:autoSpaceDN/>
        <w:adjustRightInd/>
      </w:pPr>
      <w:r w:rsidRPr="004827F2">
        <w:t xml:space="preserve">O contrato </w:t>
      </w:r>
      <w:r w:rsidRPr="00DF5501">
        <w:rPr>
          <w:highlight w:val="yellow"/>
        </w:rPr>
        <w:t>poderá</w:t>
      </w:r>
      <w:r w:rsidRPr="004827F2">
        <w:t xml:space="preserve"> ser extinto antes de cumpridas as obrigações nele estipuladas, ou antes do prazo nele fixado, por algum dos </w:t>
      </w:r>
      <w:r w:rsidRPr="00216690">
        <w:t>motivos</w:t>
      </w:r>
      <w:r w:rsidRPr="004827F2">
        <w:t xml:space="preserve"> previstos no </w:t>
      </w:r>
      <w:hyperlink r:id="rId59" w:anchor="art137" w:history="1">
        <w:r w:rsidRPr="004827F2">
          <w:rPr>
            <w:rStyle w:val="Hyperlink"/>
          </w:rPr>
          <w:t>artigo 137 da Lei nº 14.133/21</w:t>
        </w:r>
      </w:hyperlink>
      <w:r w:rsidRPr="004827F2">
        <w:t xml:space="preserve">, bem como amigavelmente, </w:t>
      </w:r>
      <w:r w:rsidRPr="004827F2">
        <w:rPr>
          <w:color w:val="000000" w:themeColor="text1"/>
        </w:rPr>
        <w:t>assegurados o contraditório e a ampla defesa</w:t>
      </w:r>
      <w:r w:rsidRPr="004827F2">
        <w:t>.</w:t>
      </w:r>
    </w:p>
    <w:p w14:paraId="3D93981D" w14:textId="77777777" w:rsidR="00D6013B" w:rsidRPr="004827F2" w:rsidRDefault="00D6013B" w:rsidP="00D6013B">
      <w:pPr>
        <w:pStyle w:val="Nivel3"/>
        <w:numPr>
          <w:ilvl w:val="2"/>
          <w:numId w:val="0"/>
        </w:numPr>
        <w:ind w:left="284"/>
      </w:pPr>
      <w:r w:rsidRPr="004827F2">
        <w:t xml:space="preserve">Nesta </w:t>
      </w:r>
      <w:r w:rsidRPr="00216690">
        <w:t>hipótese</w:t>
      </w:r>
      <w:r w:rsidRPr="004827F2">
        <w:t xml:space="preserve">, aplicam-se também os </w:t>
      </w:r>
      <w:hyperlink r:id="rId60" w:anchor="art138" w:history="1">
        <w:r w:rsidRPr="004827F2">
          <w:rPr>
            <w:rStyle w:val="Hyperlink"/>
          </w:rPr>
          <w:t>artigos 138 e 139 da mesma Lei</w:t>
        </w:r>
      </w:hyperlink>
      <w:r w:rsidRPr="004827F2">
        <w:t>.</w:t>
      </w:r>
    </w:p>
    <w:p w14:paraId="623F5A56" w14:textId="77777777" w:rsidR="00D6013B" w:rsidRPr="004827F2" w:rsidRDefault="00D6013B" w:rsidP="00D6013B">
      <w:pPr>
        <w:pStyle w:val="Nivel3"/>
        <w:numPr>
          <w:ilvl w:val="2"/>
          <w:numId w:val="0"/>
        </w:numPr>
        <w:ind w:left="284"/>
      </w:pPr>
      <w:r w:rsidRPr="004827F2">
        <w:t xml:space="preserve">A alteração social ou a modificação da finalidade ou da estrutura da empresa não ensejará a </w:t>
      </w:r>
      <w:r w:rsidRPr="00DF5501">
        <w:rPr>
          <w:highlight w:val="yellow"/>
        </w:rPr>
        <w:t>extinção</w:t>
      </w:r>
      <w:r w:rsidRPr="004827F2">
        <w:t xml:space="preserve"> se não restringir sua capacidade de concluir o contrato.</w:t>
      </w:r>
    </w:p>
    <w:p w14:paraId="33799239" w14:textId="77777777" w:rsidR="00D6013B" w:rsidRPr="004827F2" w:rsidRDefault="00D6013B" w:rsidP="00D6013B">
      <w:pPr>
        <w:pStyle w:val="Nivel4"/>
        <w:numPr>
          <w:ilvl w:val="3"/>
          <w:numId w:val="0"/>
        </w:numPr>
        <w:ind w:left="567"/>
      </w:pPr>
      <w:r w:rsidRPr="004827F2">
        <w:rPr>
          <w:color w:val="000000" w:themeColor="text1"/>
        </w:rPr>
        <w:t xml:space="preserve">Se a </w:t>
      </w:r>
      <w:r w:rsidRPr="00216690">
        <w:t>operação</w:t>
      </w:r>
      <w:r w:rsidRPr="004827F2">
        <w:rPr>
          <w:color w:val="000000" w:themeColor="text1"/>
        </w:rPr>
        <w:t xml:space="preserve"> </w:t>
      </w:r>
      <w:r w:rsidRPr="004827F2">
        <w:t>implicar mudança da pessoa jurídica contratada, deverá ser formalizado termo aditivo para alteração subjetiva.</w:t>
      </w:r>
    </w:p>
    <w:p w14:paraId="59EB6DA5" w14:textId="77777777" w:rsidR="00D6013B" w:rsidRPr="004827F2" w:rsidRDefault="00D6013B" w:rsidP="00D6013B">
      <w:pPr>
        <w:pStyle w:val="Nivel2"/>
        <w:autoSpaceDE/>
        <w:autoSpaceDN/>
        <w:adjustRightInd/>
      </w:pPr>
      <w:r w:rsidRPr="004827F2">
        <w:t xml:space="preserve">O termo de </w:t>
      </w:r>
      <w:r w:rsidRPr="00DF5501">
        <w:rPr>
          <w:highlight w:val="yellow"/>
        </w:rPr>
        <w:t>extinção</w:t>
      </w:r>
      <w:r w:rsidRPr="004827F2">
        <w:t>, sempre que possível, será precedido:</w:t>
      </w:r>
    </w:p>
    <w:p w14:paraId="37DA4415" w14:textId="77777777" w:rsidR="00D6013B" w:rsidRPr="004827F2" w:rsidRDefault="00D6013B" w:rsidP="00D6013B">
      <w:pPr>
        <w:pStyle w:val="Nivel3"/>
        <w:numPr>
          <w:ilvl w:val="2"/>
          <w:numId w:val="0"/>
        </w:numPr>
        <w:ind w:left="284"/>
      </w:pPr>
      <w:r w:rsidRPr="004827F2">
        <w:t>Balanço dos eventos contratuais já cumpridos ou parcialmente cumpridos;</w:t>
      </w:r>
    </w:p>
    <w:p w14:paraId="4B72BE1B" w14:textId="77777777" w:rsidR="00D6013B" w:rsidRPr="004827F2" w:rsidRDefault="00D6013B" w:rsidP="00D6013B">
      <w:pPr>
        <w:pStyle w:val="Nivel3"/>
        <w:numPr>
          <w:ilvl w:val="2"/>
          <w:numId w:val="0"/>
        </w:numPr>
        <w:ind w:left="284"/>
      </w:pPr>
      <w:r w:rsidRPr="004827F2">
        <w:t>Relação dos pagamentos já efetuados e ainda devidos;</w:t>
      </w:r>
    </w:p>
    <w:p w14:paraId="0BF401E8" w14:textId="77777777" w:rsidR="00D6013B" w:rsidRPr="004827F2" w:rsidRDefault="00D6013B" w:rsidP="00D6013B">
      <w:pPr>
        <w:pStyle w:val="Nivel3"/>
        <w:numPr>
          <w:ilvl w:val="2"/>
          <w:numId w:val="0"/>
        </w:numPr>
        <w:ind w:left="284"/>
      </w:pPr>
      <w:r w:rsidRPr="00216690">
        <w:t>Indenizações</w:t>
      </w:r>
      <w:r w:rsidRPr="004827F2">
        <w:t xml:space="preserve"> e multas.</w:t>
      </w:r>
    </w:p>
    <w:p w14:paraId="2AF9CA91" w14:textId="77777777" w:rsidR="00D6013B" w:rsidRDefault="00D6013B" w:rsidP="00D6013B">
      <w:pPr>
        <w:pStyle w:val="Nivel2"/>
        <w:autoSpaceDE/>
        <w:autoSpaceDN/>
        <w:adjustRightInd/>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61"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14:paraId="4BDCF9BC" w14:textId="77777777" w:rsidR="00D6013B" w:rsidRDefault="00D6013B" w:rsidP="00D6013B">
      <w:pPr>
        <w:pStyle w:val="Nivel2"/>
        <w:autoSpaceDE/>
        <w:autoSpaceDN/>
        <w:adjustRightInd/>
      </w:pPr>
      <w:r w:rsidRPr="67EC125C">
        <w:rPr>
          <w:highlight w:val="yellow"/>
        </w:rPr>
        <w:t xml:space="preserve">O contrato poderá ser extinto caso se constate que o contratado mantém vínculo de natureza técnica, comercial, econômica, financeira, trabalhista ou civil com dirigente do órgão ou entidade contratante ou com agente público que tenha </w:t>
      </w:r>
      <w:r w:rsidRPr="00216690">
        <w:rPr>
          <w:highlight w:val="yellow"/>
        </w:rPr>
        <w:t>desempenhado</w:t>
      </w:r>
      <w:r w:rsidRPr="67EC125C">
        <w:rPr>
          <w:highlight w:val="yellow"/>
        </w:rPr>
        <w:t xml:space="preserve"> função na licitação ou atue na fiscalização ou na gestão do contrato, ou que deles seja cônjuge, companheiro ou parente em linha reta, colateral ou por afinidade, até o terceiro grau (art. 14, inciso IV, da Lei n.º 14.133, de 2021).</w:t>
      </w:r>
    </w:p>
    <w:p w14:paraId="77659210" w14:textId="77777777" w:rsidR="00D6013B" w:rsidRPr="004827F2" w:rsidRDefault="00D6013B" w:rsidP="00D6013B">
      <w:pPr>
        <w:pStyle w:val="Nivel01"/>
        <w:spacing w:before="240" w:after="0" w:line="240" w:lineRule="auto"/>
        <w:rPr>
          <w:color w:val="FFFFFF" w:themeColor="background1"/>
        </w:rPr>
      </w:pPr>
      <w:r w:rsidRPr="004827F2">
        <w:t>CLÁUSULA DÉCIMA TERCEIRA – DOTAÇÃO ORÇAMENTÁRIA (</w:t>
      </w:r>
      <w:hyperlink r:id="rId62" w:anchor="art92" w:history="1">
        <w:r w:rsidRPr="004827F2">
          <w:rPr>
            <w:rStyle w:val="Hyperlink"/>
          </w:rPr>
          <w:t>art. 92, VIII</w:t>
        </w:r>
      </w:hyperlink>
      <w:r w:rsidRPr="004827F2">
        <w:t>)</w:t>
      </w:r>
    </w:p>
    <w:p w14:paraId="0EA157D1" w14:textId="77777777" w:rsidR="00D6013B" w:rsidRPr="004827F2" w:rsidRDefault="00D6013B" w:rsidP="00D6013B">
      <w:pPr>
        <w:pStyle w:val="Nivel2"/>
        <w:autoSpaceDE/>
        <w:autoSpaceDN/>
        <w:adjustRightInd/>
      </w:pPr>
      <w:r w:rsidRPr="004827F2">
        <w:t xml:space="preserve">As </w:t>
      </w:r>
      <w:r w:rsidRPr="00216690">
        <w:t>despesas</w:t>
      </w:r>
      <w:r w:rsidRPr="004827F2">
        <w:t xml:space="preserve"> decorrentes da presente contratação correrão à conta de recursos específicos consignados no Orçamento Geral da União deste exercício, na dotação abaixo discriminada:</w:t>
      </w:r>
    </w:p>
    <w:p w14:paraId="5EB2A4E5" w14:textId="77777777" w:rsidR="00D6013B" w:rsidRPr="004827F2" w:rsidRDefault="00D6013B" w:rsidP="00D6013B">
      <w:pPr>
        <w:pStyle w:val="Nivel3"/>
        <w:numPr>
          <w:ilvl w:val="2"/>
          <w:numId w:val="0"/>
        </w:numPr>
        <w:ind w:left="284"/>
      </w:pPr>
      <w:r w:rsidRPr="004827F2">
        <w:t xml:space="preserve">Gestão/Unidade: </w:t>
      </w:r>
    </w:p>
    <w:p w14:paraId="066CD956" w14:textId="77777777" w:rsidR="00D6013B" w:rsidRPr="004827F2" w:rsidRDefault="00D6013B" w:rsidP="00D6013B">
      <w:pPr>
        <w:pStyle w:val="Nivel3"/>
        <w:numPr>
          <w:ilvl w:val="2"/>
          <w:numId w:val="0"/>
        </w:numPr>
        <w:ind w:left="284"/>
      </w:pPr>
      <w:r w:rsidRPr="004827F2">
        <w:t xml:space="preserve">Fonte de Recursos:  </w:t>
      </w:r>
    </w:p>
    <w:p w14:paraId="18DA5A30" w14:textId="77777777" w:rsidR="00D6013B" w:rsidRPr="004827F2" w:rsidRDefault="00D6013B" w:rsidP="00D6013B">
      <w:pPr>
        <w:pStyle w:val="Nivel3"/>
        <w:numPr>
          <w:ilvl w:val="2"/>
          <w:numId w:val="0"/>
        </w:numPr>
        <w:ind w:left="284"/>
      </w:pPr>
      <w:r w:rsidRPr="004827F2">
        <w:t xml:space="preserve">Programa de Trabalho: </w:t>
      </w:r>
    </w:p>
    <w:p w14:paraId="0BC2A1C8" w14:textId="77777777" w:rsidR="00D6013B" w:rsidRPr="004827F2" w:rsidRDefault="00D6013B" w:rsidP="00D6013B">
      <w:pPr>
        <w:pStyle w:val="Nivel3"/>
        <w:numPr>
          <w:ilvl w:val="2"/>
          <w:numId w:val="0"/>
        </w:numPr>
        <w:ind w:left="284"/>
      </w:pPr>
      <w:r w:rsidRPr="004827F2">
        <w:t xml:space="preserve">Elemento de Despesa: </w:t>
      </w:r>
    </w:p>
    <w:p w14:paraId="44C52DED" w14:textId="77777777" w:rsidR="00D6013B" w:rsidRPr="004827F2" w:rsidRDefault="00D6013B" w:rsidP="00D6013B">
      <w:pPr>
        <w:pStyle w:val="Nivel3"/>
        <w:numPr>
          <w:ilvl w:val="2"/>
          <w:numId w:val="0"/>
        </w:numPr>
        <w:ind w:left="284"/>
      </w:pPr>
      <w:r w:rsidRPr="004827F2">
        <w:t xml:space="preserve">Plano Interno: </w:t>
      </w:r>
    </w:p>
    <w:p w14:paraId="5B7FC6BF" w14:textId="77777777" w:rsidR="00D6013B" w:rsidRPr="004827F2" w:rsidRDefault="00D6013B" w:rsidP="00D6013B">
      <w:pPr>
        <w:pStyle w:val="Nivel3"/>
        <w:numPr>
          <w:ilvl w:val="2"/>
          <w:numId w:val="0"/>
        </w:numPr>
        <w:ind w:left="284"/>
      </w:pPr>
      <w:r w:rsidRPr="004827F2">
        <w:t>Nota de Empenho:</w:t>
      </w:r>
    </w:p>
    <w:p w14:paraId="4FF86B92" w14:textId="77777777" w:rsidR="00D6013B" w:rsidRPr="004827F2" w:rsidRDefault="00D6013B" w:rsidP="00D6013B">
      <w:pPr>
        <w:pStyle w:val="Nvel2-Red"/>
        <w:autoSpaceDE/>
        <w:autoSpaceDN/>
        <w:adjustRightInd/>
      </w:pPr>
      <w:r w:rsidRPr="004827F2">
        <w:t xml:space="preserve">A </w:t>
      </w:r>
      <w:r w:rsidRPr="00216690">
        <w:t>dotação</w:t>
      </w:r>
      <w:r w:rsidRPr="004827F2">
        <w:t xml:space="preserve"> relativa aos exercícios financeiros subsequentes será indicada após aprovação da Lei Orçamentária respectiva e liberação dos créditos correspondentes, mediante apostilamento.</w:t>
      </w:r>
    </w:p>
    <w:p w14:paraId="0843A63F" w14:textId="77777777" w:rsidR="00D6013B" w:rsidRPr="004827F2" w:rsidRDefault="00D6013B" w:rsidP="00D6013B">
      <w:pPr>
        <w:pStyle w:val="Nivel01"/>
        <w:spacing w:before="240" w:after="0" w:line="240" w:lineRule="auto"/>
        <w:rPr>
          <w:color w:val="FFFFFF" w:themeColor="background1"/>
        </w:rPr>
      </w:pPr>
      <w:r w:rsidRPr="00142122">
        <w:t>CLÁUSULA</w:t>
      </w:r>
      <w:r w:rsidRPr="004827F2">
        <w:t xml:space="preserve"> DÉCIMA QUARTA – DOS CASOS OMISSOS (</w:t>
      </w:r>
      <w:hyperlink r:id="rId63" w:anchor="art92" w:history="1">
        <w:r w:rsidRPr="004827F2">
          <w:rPr>
            <w:rStyle w:val="Hyperlink"/>
          </w:rPr>
          <w:t>art. 92, III</w:t>
        </w:r>
      </w:hyperlink>
      <w:r w:rsidRPr="004827F2">
        <w:t>)</w:t>
      </w:r>
    </w:p>
    <w:p w14:paraId="264D6913" w14:textId="77777777" w:rsidR="00D6013B" w:rsidRPr="004827F2" w:rsidRDefault="00D6013B" w:rsidP="00D6013B">
      <w:pPr>
        <w:pStyle w:val="Nivel2"/>
        <w:autoSpaceDE/>
        <w:autoSpaceDN/>
        <w:adjustRightInd/>
      </w:pPr>
      <w:r w:rsidRPr="004827F2">
        <w:t xml:space="preserve">Os </w:t>
      </w:r>
      <w:r w:rsidRPr="00216690">
        <w:t>casos</w:t>
      </w:r>
      <w:r w:rsidRPr="004827F2">
        <w:t xml:space="preserve"> omissos serão decididos pelo contratante, segundo as disposições contidas na Lei </w:t>
      </w:r>
      <w:hyperlink r:id="rId64" w:history="1">
        <w:r w:rsidRPr="004827F2">
          <w:rPr>
            <w:rStyle w:val="Hyperlink"/>
          </w:rPr>
          <w:t>nº 14.133, de 2021</w:t>
        </w:r>
      </w:hyperlink>
      <w:r w:rsidRPr="004827F2">
        <w:t xml:space="preserve">, e demais normas federais aplicáveis e, subsidiariamente, segundo as disposições contidas na </w:t>
      </w:r>
      <w:hyperlink r:id="rId65" w:history="1">
        <w:r w:rsidRPr="004827F2">
          <w:rPr>
            <w:rStyle w:val="Hyperlink"/>
          </w:rPr>
          <w:t>Lei nº 8.078, de 1990 – Código de Defesa do Consumidor</w:t>
        </w:r>
      </w:hyperlink>
      <w:r w:rsidRPr="004827F2">
        <w:t xml:space="preserve"> – e normas e princípios gerais dos contratos.</w:t>
      </w:r>
    </w:p>
    <w:p w14:paraId="02C4BB7F"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xml:space="preserve"> QUINTA – ALTERAÇÕES</w:t>
      </w:r>
    </w:p>
    <w:p w14:paraId="5059B673" w14:textId="77777777" w:rsidR="00D6013B" w:rsidRPr="004827F2" w:rsidRDefault="00D6013B" w:rsidP="00D6013B">
      <w:pPr>
        <w:pStyle w:val="Nivel2"/>
        <w:autoSpaceDE/>
        <w:autoSpaceDN/>
        <w:adjustRightInd/>
      </w:pPr>
      <w:r w:rsidRPr="00216690">
        <w:t>Eventuais</w:t>
      </w:r>
      <w:r w:rsidRPr="004827F2">
        <w:t xml:space="preserve"> alterações contratuais reger-se-ão pela disciplina dos </w:t>
      </w:r>
      <w:hyperlink r:id="rId66"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14:paraId="1CB94647" w14:textId="77777777" w:rsidR="00D6013B" w:rsidRDefault="00D6013B" w:rsidP="00D6013B">
      <w:pPr>
        <w:pStyle w:val="Nivel2"/>
        <w:autoSpaceDE/>
        <w:autoSpaceDN/>
        <w:adjustRightInd/>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0AC9DCE0" w14:textId="77777777" w:rsidR="00D6013B" w:rsidRPr="00DF5501" w:rsidRDefault="00D6013B" w:rsidP="00D6013B">
      <w:pPr>
        <w:pStyle w:val="Nivel2"/>
        <w:autoSpaceDE/>
        <w:autoSpaceDN/>
        <w:adjustRightInd/>
      </w:pPr>
      <w:r w:rsidRPr="00B53F7A">
        <w:rPr>
          <w:highlight w:val="yellow"/>
        </w:rPr>
        <w:t xml:space="preserve">As </w:t>
      </w:r>
      <w:r w:rsidRPr="00216690">
        <w:rPr>
          <w:highlight w:val="yellow"/>
        </w:rPr>
        <w:t>alterações</w:t>
      </w:r>
      <w:r w:rsidRPr="00B53F7A">
        <w:rPr>
          <w:highlight w:val="yellow"/>
        </w:rPr>
        <w:t xml:space="preserve">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2B30FF" w14:textId="77777777" w:rsidR="00D6013B" w:rsidRPr="004827F2" w:rsidRDefault="00D6013B" w:rsidP="00D6013B">
      <w:pPr>
        <w:pStyle w:val="Nivel2"/>
        <w:autoSpaceDE/>
        <w:autoSpaceDN/>
        <w:adjustRightInd/>
      </w:pPr>
      <w:r w:rsidRPr="00216690">
        <w:t>Registros</w:t>
      </w:r>
      <w:r w:rsidRPr="004827F2">
        <w:t xml:space="preserve"> que não caracterizam alteração do contrato podem ser realizados por simples apostila, dispensada a celebração de termo aditivo, na forma do </w:t>
      </w:r>
      <w:hyperlink r:id="rId67" w:anchor="art136" w:history="1">
        <w:r w:rsidRPr="004827F2">
          <w:rPr>
            <w:rStyle w:val="Hyperlink"/>
          </w:rPr>
          <w:t>art. 136 da Lei nº 14.133, de 2021</w:t>
        </w:r>
      </w:hyperlink>
      <w:r w:rsidRPr="004827F2">
        <w:t>.</w:t>
      </w:r>
    </w:p>
    <w:p w14:paraId="7D03AC9B"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xml:space="preserve"> SEXTA – PUBLICAÇÃO</w:t>
      </w:r>
    </w:p>
    <w:p w14:paraId="1101ADD3" w14:textId="77777777" w:rsidR="00D6013B" w:rsidRPr="004827F2" w:rsidRDefault="00D6013B" w:rsidP="00D6013B">
      <w:pPr>
        <w:pStyle w:val="Nivel2"/>
        <w:autoSpaceDE/>
        <w:autoSpaceDN/>
        <w:adjustRightInd/>
      </w:pPr>
      <w:r w:rsidRPr="00216690">
        <w:t>Incumbirá</w:t>
      </w:r>
      <w:r w:rsidRPr="004827F2">
        <w:t xml:space="preserve"> ao contratante divulgar o presente instrumento no Portal Nacional de Contratações Públicas (PNCP), na forma prevista no </w:t>
      </w:r>
      <w:hyperlink r:id="rId68" w:anchor="art94" w:history="1">
        <w:r w:rsidRPr="004827F2">
          <w:rPr>
            <w:rStyle w:val="Hyperlink"/>
          </w:rPr>
          <w:t>art. 94 da Lei 14.133, de 2021</w:t>
        </w:r>
      </w:hyperlink>
      <w:r w:rsidRPr="004827F2">
        <w:t xml:space="preserve">, bem como no respectivo sítio oficial na Internet, em atenção </w:t>
      </w:r>
      <w:r w:rsidRPr="00735138">
        <w:rPr>
          <w:highlight w:val="yellow"/>
        </w:rPr>
        <w:t xml:space="preserve">ao art. 91, </w:t>
      </w:r>
      <w:r w:rsidRPr="00735138">
        <w:rPr>
          <w:i/>
          <w:highlight w:val="yellow"/>
        </w:rPr>
        <w:t>caput,</w:t>
      </w:r>
      <w:r w:rsidRPr="00735138">
        <w:rPr>
          <w:highlight w:val="yellow"/>
        </w:rPr>
        <w:t xml:space="preserve"> da Lei n.º 14.133, de 2021, e </w:t>
      </w:r>
      <w:r w:rsidRPr="004827F2">
        <w:t xml:space="preserve">ao </w:t>
      </w:r>
      <w:hyperlink r:id="rId69" w:anchor="art8§2" w:history="1">
        <w:r w:rsidRPr="004827F2">
          <w:rPr>
            <w:rStyle w:val="Hyperlink"/>
          </w:rPr>
          <w:t>art. 8º, §2º, da Lei n. 12.527, de 2011</w:t>
        </w:r>
      </w:hyperlink>
      <w:r w:rsidRPr="004827F2">
        <w:t xml:space="preserve">, c/c </w:t>
      </w:r>
      <w:hyperlink r:id="rId70" w:anchor="art7§3" w:history="1">
        <w:r w:rsidRPr="004827F2">
          <w:rPr>
            <w:rStyle w:val="Hyperlink"/>
          </w:rPr>
          <w:t>art. 7º, §3º, inciso V, do Decreto n. 7.724, de 2012</w:t>
        </w:r>
      </w:hyperlink>
      <w:r w:rsidRPr="004827F2">
        <w:t>.</w:t>
      </w:r>
    </w:p>
    <w:p w14:paraId="08762058"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xml:space="preserve"> SÉTIMA– FORO (</w:t>
      </w:r>
      <w:hyperlink r:id="rId71" w:anchor="art92§1" w:history="1">
        <w:r w:rsidRPr="004827F2">
          <w:rPr>
            <w:rStyle w:val="Hyperlink"/>
          </w:rPr>
          <w:t>art. 92, §1º</w:t>
        </w:r>
      </w:hyperlink>
      <w:r w:rsidRPr="004827F2">
        <w:t>)</w:t>
      </w:r>
    </w:p>
    <w:p w14:paraId="36C37549" w14:textId="77777777" w:rsidR="00D6013B" w:rsidRPr="004827F2" w:rsidRDefault="00D6013B" w:rsidP="00D6013B">
      <w:pPr>
        <w:pStyle w:val="Nivel2"/>
        <w:autoSpaceDE/>
        <w:autoSpaceDN/>
        <w:adjustRightInd/>
      </w:pPr>
      <w:r w:rsidRPr="004827F2">
        <w:rPr>
          <w:lang w:eastAsia="en-US"/>
        </w:rPr>
        <w:t>Fica eleito o Foro da Justiça Federal em ..</w:t>
      </w:r>
      <w:r w:rsidRPr="004827F2">
        <w:rPr>
          <w:color w:val="FF0000"/>
        </w:rPr>
        <w:t>....</w:t>
      </w:r>
      <w:r w:rsidRPr="004827F2">
        <w:t>, Seção Judiciária de</w:t>
      </w:r>
      <w:r w:rsidRPr="004827F2">
        <w:rPr>
          <w:color w:val="FF0000"/>
        </w:rPr>
        <w:t>......</w:t>
      </w:r>
      <w:r w:rsidRPr="004827F2">
        <w:t xml:space="preserve"> para dirimir os litígios que decorrerem da execução deste Termo de Contrato que não puderem ser compostos pela conciliação, conforme </w:t>
      </w:r>
      <w:hyperlink r:id="rId72" w:anchor="art92§1" w:history="1">
        <w:r w:rsidRPr="004827F2">
          <w:rPr>
            <w:rStyle w:val="Hyperlink"/>
          </w:rPr>
          <w:t>art. 92, §1º, da Lei nº 14.133/21</w:t>
        </w:r>
      </w:hyperlink>
      <w:r w:rsidRPr="004827F2">
        <w:t>.</w:t>
      </w:r>
    </w:p>
    <w:p w14:paraId="03773688" w14:textId="77777777" w:rsidR="00D6013B" w:rsidRPr="004827F2" w:rsidRDefault="00D6013B" w:rsidP="00D6013B">
      <w:pPr>
        <w:pStyle w:val="Nivel2"/>
        <w:numPr>
          <w:ilvl w:val="0"/>
          <w:numId w:val="0"/>
        </w:numPr>
        <w:spacing w:afterLines="120" w:after="288" w:line="312" w:lineRule="auto"/>
        <w:ind w:firstLine="567"/>
        <w:rPr>
          <w:i/>
          <w:iCs/>
        </w:rPr>
      </w:pPr>
      <w:r w:rsidRPr="004827F2">
        <w:rPr>
          <w:i/>
          <w:iCs/>
          <w:color w:val="FF0000"/>
        </w:rPr>
        <w:t>[Local]</w:t>
      </w:r>
      <w:r w:rsidRPr="004827F2">
        <w:rPr>
          <w:i/>
          <w:iCs/>
        </w:rPr>
        <w:t>,</w:t>
      </w:r>
      <w:r w:rsidRPr="004827F2">
        <w:rPr>
          <w:i/>
          <w:iCs/>
          <w:color w:val="FF0000"/>
        </w:rPr>
        <w:t xml:space="preserve"> [dia] </w:t>
      </w:r>
      <w:r w:rsidRPr="004827F2">
        <w:rPr>
          <w:i/>
          <w:iCs/>
        </w:rPr>
        <w:t>de</w:t>
      </w:r>
      <w:r w:rsidRPr="004827F2">
        <w:rPr>
          <w:i/>
          <w:iCs/>
          <w:color w:val="FF0000"/>
        </w:rPr>
        <w:t xml:space="preserve"> [mês] </w:t>
      </w:r>
      <w:r w:rsidRPr="004827F2">
        <w:rPr>
          <w:i/>
          <w:iCs/>
        </w:rPr>
        <w:t>de</w:t>
      </w:r>
      <w:r w:rsidRPr="004827F2">
        <w:rPr>
          <w:i/>
          <w:iCs/>
          <w:color w:val="FF0000"/>
        </w:rPr>
        <w:t xml:space="preserve"> [ano].</w:t>
      </w:r>
    </w:p>
    <w:p w14:paraId="0F73BE0D" w14:textId="77777777" w:rsidR="00D6013B" w:rsidRPr="004827F2" w:rsidRDefault="00D6013B" w:rsidP="00D6013B">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664EA680" w14:textId="77777777" w:rsidR="00D6013B" w:rsidRPr="004827F2" w:rsidRDefault="00D6013B" w:rsidP="00D6013B">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72567C06" w14:textId="77777777" w:rsidR="00D6013B" w:rsidRPr="004827F2" w:rsidRDefault="00D6013B" w:rsidP="00D6013B">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AE0F839" w14:textId="77777777" w:rsidR="00D6013B" w:rsidRPr="004827F2" w:rsidRDefault="00D6013B" w:rsidP="00D6013B">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62DA20D6" w14:textId="77777777" w:rsidR="00A543F8" w:rsidRPr="001F1E78" w:rsidRDefault="00A543F8" w:rsidP="00D6013B">
      <w:pPr>
        <w:autoSpaceDN w:val="0"/>
        <w:adjustRightInd w:val="0"/>
        <w:spacing w:line="360" w:lineRule="auto"/>
        <w:ind w:right="-30"/>
        <w:jc w:val="center"/>
        <w:rPr>
          <w:rFonts w:asciiTheme="majorHAnsi" w:hAnsiTheme="majorHAnsi" w:cstheme="majorHAnsi"/>
          <w:sz w:val="22"/>
          <w:szCs w:val="22"/>
          <w:lang w:eastAsia="ar-SA"/>
        </w:rPr>
      </w:pPr>
    </w:p>
    <w:sectPr w:rsidR="00A543F8" w:rsidRPr="001F1E78">
      <w:headerReference w:type="default" r:id="rId73"/>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Arial"/>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MS Mincho"/>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6B2EF" w14:textId="77777777" w:rsidR="00736A15" w:rsidRDefault="00736A15">
    <w:pPr>
      <w:pStyle w:val="Cabealho"/>
      <w:jc w:val="center"/>
    </w:pPr>
    <w:bookmarkStart w:id="11" w:name="_1451731366"/>
    <w:bookmarkEnd w:id="11"/>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5"/>
  </w:num>
  <w:num w:numId="3" w16cid:durableId="1909805524">
    <w:abstractNumId w:val="2"/>
  </w:num>
  <w:num w:numId="4" w16cid:durableId="937712619">
    <w:abstractNumId w:val="0"/>
  </w:num>
  <w:num w:numId="5" w16cid:durableId="211963729">
    <w:abstractNumId w:val="1"/>
  </w:num>
  <w:num w:numId="6" w16cid:durableId="16591064">
    <w:abstractNumId w:val="6"/>
  </w:num>
  <w:num w:numId="7" w16cid:durableId="8863308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1239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79D3"/>
    <w:rsid w:val="00010D69"/>
    <w:rsid w:val="00011331"/>
    <w:rsid w:val="00013A42"/>
    <w:rsid w:val="00024B89"/>
    <w:rsid w:val="000269F5"/>
    <w:rsid w:val="00033331"/>
    <w:rsid w:val="000346E7"/>
    <w:rsid w:val="000423DE"/>
    <w:rsid w:val="00043ABF"/>
    <w:rsid w:val="00047BA5"/>
    <w:rsid w:val="000508D0"/>
    <w:rsid w:val="00053D7C"/>
    <w:rsid w:val="00055F92"/>
    <w:rsid w:val="00057164"/>
    <w:rsid w:val="0006039B"/>
    <w:rsid w:val="00060711"/>
    <w:rsid w:val="00064074"/>
    <w:rsid w:val="000650E8"/>
    <w:rsid w:val="0007218B"/>
    <w:rsid w:val="0007431B"/>
    <w:rsid w:val="000747DC"/>
    <w:rsid w:val="000764DA"/>
    <w:rsid w:val="0008391A"/>
    <w:rsid w:val="000857D1"/>
    <w:rsid w:val="0009016A"/>
    <w:rsid w:val="00094C71"/>
    <w:rsid w:val="000A7972"/>
    <w:rsid w:val="000A7AD3"/>
    <w:rsid w:val="000B14EA"/>
    <w:rsid w:val="000B2E70"/>
    <w:rsid w:val="000C1E2B"/>
    <w:rsid w:val="000D135B"/>
    <w:rsid w:val="000D5323"/>
    <w:rsid w:val="000D7D4A"/>
    <w:rsid w:val="000E0750"/>
    <w:rsid w:val="000E1E88"/>
    <w:rsid w:val="000E4735"/>
    <w:rsid w:val="000E6597"/>
    <w:rsid w:val="000E6CB6"/>
    <w:rsid w:val="00102906"/>
    <w:rsid w:val="001176C7"/>
    <w:rsid w:val="001359A9"/>
    <w:rsid w:val="001414DF"/>
    <w:rsid w:val="0014293B"/>
    <w:rsid w:val="00147D4E"/>
    <w:rsid w:val="00152BFF"/>
    <w:rsid w:val="00156913"/>
    <w:rsid w:val="00173412"/>
    <w:rsid w:val="00175703"/>
    <w:rsid w:val="0018123A"/>
    <w:rsid w:val="00190F5C"/>
    <w:rsid w:val="00192BFE"/>
    <w:rsid w:val="001A1B35"/>
    <w:rsid w:val="001A27F6"/>
    <w:rsid w:val="001A2B04"/>
    <w:rsid w:val="001A7ABB"/>
    <w:rsid w:val="001B6A80"/>
    <w:rsid w:val="001B6E95"/>
    <w:rsid w:val="001D03F9"/>
    <w:rsid w:val="001D348F"/>
    <w:rsid w:val="001E236F"/>
    <w:rsid w:val="001E3B96"/>
    <w:rsid w:val="001F1E78"/>
    <w:rsid w:val="001F368D"/>
    <w:rsid w:val="001F5144"/>
    <w:rsid w:val="001F6542"/>
    <w:rsid w:val="00204B1B"/>
    <w:rsid w:val="00205C4F"/>
    <w:rsid w:val="002062A0"/>
    <w:rsid w:val="002200E2"/>
    <w:rsid w:val="002237A1"/>
    <w:rsid w:val="00223CD3"/>
    <w:rsid w:val="00231D9C"/>
    <w:rsid w:val="002320D8"/>
    <w:rsid w:val="002324EF"/>
    <w:rsid w:val="0023322B"/>
    <w:rsid w:val="002404D8"/>
    <w:rsid w:val="00240943"/>
    <w:rsid w:val="00241273"/>
    <w:rsid w:val="00246923"/>
    <w:rsid w:val="00253BC5"/>
    <w:rsid w:val="00273C0F"/>
    <w:rsid w:val="00283B0D"/>
    <w:rsid w:val="00284DA5"/>
    <w:rsid w:val="002878BD"/>
    <w:rsid w:val="00292109"/>
    <w:rsid w:val="002923B4"/>
    <w:rsid w:val="00295FCF"/>
    <w:rsid w:val="002A1734"/>
    <w:rsid w:val="002A2D93"/>
    <w:rsid w:val="002A477E"/>
    <w:rsid w:val="002B184B"/>
    <w:rsid w:val="002B24BA"/>
    <w:rsid w:val="002B41C6"/>
    <w:rsid w:val="002B7317"/>
    <w:rsid w:val="002C0DF0"/>
    <w:rsid w:val="002C2FA3"/>
    <w:rsid w:val="002C5964"/>
    <w:rsid w:val="002C6913"/>
    <w:rsid w:val="002E0637"/>
    <w:rsid w:val="002E35F9"/>
    <w:rsid w:val="002E7CCE"/>
    <w:rsid w:val="002F2C8C"/>
    <w:rsid w:val="002F30E9"/>
    <w:rsid w:val="002F6EF7"/>
    <w:rsid w:val="00300939"/>
    <w:rsid w:val="00305C06"/>
    <w:rsid w:val="00316F87"/>
    <w:rsid w:val="0033404B"/>
    <w:rsid w:val="00334F1B"/>
    <w:rsid w:val="00342027"/>
    <w:rsid w:val="00342BFC"/>
    <w:rsid w:val="0035373F"/>
    <w:rsid w:val="00360936"/>
    <w:rsid w:val="00361EA9"/>
    <w:rsid w:val="00362529"/>
    <w:rsid w:val="00364530"/>
    <w:rsid w:val="00365ED9"/>
    <w:rsid w:val="003702A4"/>
    <w:rsid w:val="003732A1"/>
    <w:rsid w:val="0037534B"/>
    <w:rsid w:val="00375CB6"/>
    <w:rsid w:val="003776AB"/>
    <w:rsid w:val="0038129D"/>
    <w:rsid w:val="00383EA5"/>
    <w:rsid w:val="00384F9D"/>
    <w:rsid w:val="0038699D"/>
    <w:rsid w:val="003873FE"/>
    <w:rsid w:val="003914D9"/>
    <w:rsid w:val="00391EBC"/>
    <w:rsid w:val="00392533"/>
    <w:rsid w:val="00392EC9"/>
    <w:rsid w:val="00397215"/>
    <w:rsid w:val="003A5543"/>
    <w:rsid w:val="003B1957"/>
    <w:rsid w:val="003C6547"/>
    <w:rsid w:val="003C6DDB"/>
    <w:rsid w:val="003D489D"/>
    <w:rsid w:val="003E0095"/>
    <w:rsid w:val="003E02B5"/>
    <w:rsid w:val="003E3549"/>
    <w:rsid w:val="004006E5"/>
    <w:rsid w:val="004056F5"/>
    <w:rsid w:val="0040633D"/>
    <w:rsid w:val="004076B4"/>
    <w:rsid w:val="00415A4E"/>
    <w:rsid w:val="00425004"/>
    <w:rsid w:val="00427E51"/>
    <w:rsid w:val="0043122E"/>
    <w:rsid w:val="00431946"/>
    <w:rsid w:val="00435310"/>
    <w:rsid w:val="00437283"/>
    <w:rsid w:val="00456414"/>
    <w:rsid w:val="00457BBC"/>
    <w:rsid w:val="0046243C"/>
    <w:rsid w:val="00467069"/>
    <w:rsid w:val="00472129"/>
    <w:rsid w:val="00476FC8"/>
    <w:rsid w:val="00477E76"/>
    <w:rsid w:val="00481378"/>
    <w:rsid w:val="00481EC2"/>
    <w:rsid w:val="00483DB4"/>
    <w:rsid w:val="00487381"/>
    <w:rsid w:val="00487F17"/>
    <w:rsid w:val="00494E78"/>
    <w:rsid w:val="00497719"/>
    <w:rsid w:val="004A4741"/>
    <w:rsid w:val="004A5E92"/>
    <w:rsid w:val="004A634D"/>
    <w:rsid w:val="004B161E"/>
    <w:rsid w:val="004B1824"/>
    <w:rsid w:val="004B31B0"/>
    <w:rsid w:val="004C0D90"/>
    <w:rsid w:val="004C1B4A"/>
    <w:rsid w:val="004D1097"/>
    <w:rsid w:val="004E3CD1"/>
    <w:rsid w:val="004E4C5F"/>
    <w:rsid w:val="004E63CF"/>
    <w:rsid w:val="005033B4"/>
    <w:rsid w:val="00503DF4"/>
    <w:rsid w:val="00514669"/>
    <w:rsid w:val="00517ECD"/>
    <w:rsid w:val="0052543C"/>
    <w:rsid w:val="00532652"/>
    <w:rsid w:val="005432A2"/>
    <w:rsid w:val="0054525E"/>
    <w:rsid w:val="00552B87"/>
    <w:rsid w:val="005545A0"/>
    <w:rsid w:val="00565B41"/>
    <w:rsid w:val="00571D60"/>
    <w:rsid w:val="005765F4"/>
    <w:rsid w:val="005809FE"/>
    <w:rsid w:val="005940A6"/>
    <w:rsid w:val="005A5B9B"/>
    <w:rsid w:val="005A6235"/>
    <w:rsid w:val="005A6B3C"/>
    <w:rsid w:val="005B6EF5"/>
    <w:rsid w:val="005D3503"/>
    <w:rsid w:val="005F4C7A"/>
    <w:rsid w:val="005F7311"/>
    <w:rsid w:val="00600EAF"/>
    <w:rsid w:val="006011B3"/>
    <w:rsid w:val="0060347A"/>
    <w:rsid w:val="006069EF"/>
    <w:rsid w:val="00607501"/>
    <w:rsid w:val="00610647"/>
    <w:rsid w:val="00610C58"/>
    <w:rsid w:val="00615960"/>
    <w:rsid w:val="0061788E"/>
    <w:rsid w:val="00620B1C"/>
    <w:rsid w:val="006219FA"/>
    <w:rsid w:val="006237AD"/>
    <w:rsid w:val="00642CAE"/>
    <w:rsid w:val="006450F4"/>
    <w:rsid w:val="0066067A"/>
    <w:rsid w:val="006622A5"/>
    <w:rsid w:val="00664410"/>
    <w:rsid w:val="006644C6"/>
    <w:rsid w:val="00681C43"/>
    <w:rsid w:val="006847F7"/>
    <w:rsid w:val="00686AED"/>
    <w:rsid w:val="006921C9"/>
    <w:rsid w:val="00694686"/>
    <w:rsid w:val="006963DE"/>
    <w:rsid w:val="00697BB9"/>
    <w:rsid w:val="006A3693"/>
    <w:rsid w:val="006B015C"/>
    <w:rsid w:val="006B0E98"/>
    <w:rsid w:val="006B789D"/>
    <w:rsid w:val="006E145F"/>
    <w:rsid w:val="006E39F8"/>
    <w:rsid w:val="006E72E4"/>
    <w:rsid w:val="006F663A"/>
    <w:rsid w:val="006F792A"/>
    <w:rsid w:val="00703164"/>
    <w:rsid w:val="0071745A"/>
    <w:rsid w:val="00717944"/>
    <w:rsid w:val="00720209"/>
    <w:rsid w:val="00727D7C"/>
    <w:rsid w:val="00730E78"/>
    <w:rsid w:val="007313A8"/>
    <w:rsid w:val="00733A56"/>
    <w:rsid w:val="00736A15"/>
    <w:rsid w:val="007427D0"/>
    <w:rsid w:val="007438AB"/>
    <w:rsid w:val="0075371B"/>
    <w:rsid w:val="00753D76"/>
    <w:rsid w:val="007557F0"/>
    <w:rsid w:val="00757490"/>
    <w:rsid w:val="00761D0B"/>
    <w:rsid w:val="00766D2D"/>
    <w:rsid w:val="00772AE8"/>
    <w:rsid w:val="007766D1"/>
    <w:rsid w:val="00783177"/>
    <w:rsid w:val="00793F82"/>
    <w:rsid w:val="007A02A6"/>
    <w:rsid w:val="007A13DA"/>
    <w:rsid w:val="007B1D57"/>
    <w:rsid w:val="007B5A5B"/>
    <w:rsid w:val="007C3498"/>
    <w:rsid w:val="007C599E"/>
    <w:rsid w:val="007C72D7"/>
    <w:rsid w:val="007D36EE"/>
    <w:rsid w:val="007D6E7B"/>
    <w:rsid w:val="007D765C"/>
    <w:rsid w:val="007E0536"/>
    <w:rsid w:val="007E091C"/>
    <w:rsid w:val="007F16F2"/>
    <w:rsid w:val="00803486"/>
    <w:rsid w:val="00815A80"/>
    <w:rsid w:val="008165FC"/>
    <w:rsid w:val="008308EA"/>
    <w:rsid w:val="00846A35"/>
    <w:rsid w:val="0086253C"/>
    <w:rsid w:val="00863409"/>
    <w:rsid w:val="00864643"/>
    <w:rsid w:val="00865E65"/>
    <w:rsid w:val="008777DF"/>
    <w:rsid w:val="00885A98"/>
    <w:rsid w:val="00891A21"/>
    <w:rsid w:val="00894919"/>
    <w:rsid w:val="008A3AA2"/>
    <w:rsid w:val="008A4F68"/>
    <w:rsid w:val="008B7BD6"/>
    <w:rsid w:val="008C3AAE"/>
    <w:rsid w:val="008D6D5E"/>
    <w:rsid w:val="008F4400"/>
    <w:rsid w:val="008F74E4"/>
    <w:rsid w:val="009037FA"/>
    <w:rsid w:val="00903FF6"/>
    <w:rsid w:val="0090463C"/>
    <w:rsid w:val="0090568D"/>
    <w:rsid w:val="0091667D"/>
    <w:rsid w:val="00924253"/>
    <w:rsid w:val="00931950"/>
    <w:rsid w:val="00934AF6"/>
    <w:rsid w:val="00936C5D"/>
    <w:rsid w:val="00942791"/>
    <w:rsid w:val="00944E76"/>
    <w:rsid w:val="0096271A"/>
    <w:rsid w:val="00964B54"/>
    <w:rsid w:val="00967B0A"/>
    <w:rsid w:val="009709D6"/>
    <w:rsid w:val="00971A83"/>
    <w:rsid w:val="00975E10"/>
    <w:rsid w:val="00976423"/>
    <w:rsid w:val="0098472C"/>
    <w:rsid w:val="009931DE"/>
    <w:rsid w:val="009C2434"/>
    <w:rsid w:val="009C4472"/>
    <w:rsid w:val="009D5E45"/>
    <w:rsid w:val="009E4D7E"/>
    <w:rsid w:val="009F302E"/>
    <w:rsid w:val="00A00A4F"/>
    <w:rsid w:val="00A1163F"/>
    <w:rsid w:val="00A15DD2"/>
    <w:rsid w:val="00A20946"/>
    <w:rsid w:val="00A2221F"/>
    <w:rsid w:val="00A269D9"/>
    <w:rsid w:val="00A31822"/>
    <w:rsid w:val="00A32E21"/>
    <w:rsid w:val="00A34A9C"/>
    <w:rsid w:val="00A35BF4"/>
    <w:rsid w:val="00A506E0"/>
    <w:rsid w:val="00A5326F"/>
    <w:rsid w:val="00A543F8"/>
    <w:rsid w:val="00A54DCB"/>
    <w:rsid w:val="00A603B5"/>
    <w:rsid w:val="00A6275C"/>
    <w:rsid w:val="00A62FD8"/>
    <w:rsid w:val="00A65D43"/>
    <w:rsid w:val="00A67937"/>
    <w:rsid w:val="00A7454F"/>
    <w:rsid w:val="00A76A99"/>
    <w:rsid w:val="00A81DB8"/>
    <w:rsid w:val="00A831CE"/>
    <w:rsid w:val="00A85AEE"/>
    <w:rsid w:val="00AA0DAD"/>
    <w:rsid w:val="00AA1093"/>
    <w:rsid w:val="00AA1BF1"/>
    <w:rsid w:val="00AB145C"/>
    <w:rsid w:val="00AB5B50"/>
    <w:rsid w:val="00AC05CC"/>
    <w:rsid w:val="00AC1632"/>
    <w:rsid w:val="00AC2A2B"/>
    <w:rsid w:val="00AC4408"/>
    <w:rsid w:val="00AC5F49"/>
    <w:rsid w:val="00AD1335"/>
    <w:rsid w:val="00AD24A5"/>
    <w:rsid w:val="00B04284"/>
    <w:rsid w:val="00B105FC"/>
    <w:rsid w:val="00B23BC7"/>
    <w:rsid w:val="00B26967"/>
    <w:rsid w:val="00B32419"/>
    <w:rsid w:val="00B3407B"/>
    <w:rsid w:val="00B50034"/>
    <w:rsid w:val="00B54A79"/>
    <w:rsid w:val="00B554D2"/>
    <w:rsid w:val="00B55BAE"/>
    <w:rsid w:val="00B56E62"/>
    <w:rsid w:val="00B56F50"/>
    <w:rsid w:val="00B61391"/>
    <w:rsid w:val="00B704DF"/>
    <w:rsid w:val="00B758E1"/>
    <w:rsid w:val="00B8390A"/>
    <w:rsid w:val="00B84232"/>
    <w:rsid w:val="00B9273B"/>
    <w:rsid w:val="00B94C69"/>
    <w:rsid w:val="00B96443"/>
    <w:rsid w:val="00B96526"/>
    <w:rsid w:val="00BA07B6"/>
    <w:rsid w:val="00BB1110"/>
    <w:rsid w:val="00BB1D7B"/>
    <w:rsid w:val="00BB458B"/>
    <w:rsid w:val="00BB47D3"/>
    <w:rsid w:val="00BB69EC"/>
    <w:rsid w:val="00BE0115"/>
    <w:rsid w:val="00BE43C4"/>
    <w:rsid w:val="00BE741E"/>
    <w:rsid w:val="00BF2355"/>
    <w:rsid w:val="00BF4844"/>
    <w:rsid w:val="00C10D21"/>
    <w:rsid w:val="00C10E19"/>
    <w:rsid w:val="00C15168"/>
    <w:rsid w:val="00C16490"/>
    <w:rsid w:val="00C2276D"/>
    <w:rsid w:val="00C242C0"/>
    <w:rsid w:val="00C2635C"/>
    <w:rsid w:val="00C34703"/>
    <w:rsid w:val="00C34D2F"/>
    <w:rsid w:val="00C365B1"/>
    <w:rsid w:val="00C37E61"/>
    <w:rsid w:val="00C468C6"/>
    <w:rsid w:val="00C505D2"/>
    <w:rsid w:val="00C50603"/>
    <w:rsid w:val="00C50A7C"/>
    <w:rsid w:val="00C50BED"/>
    <w:rsid w:val="00C52429"/>
    <w:rsid w:val="00C553D1"/>
    <w:rsid w:val="00C57198"/>
    <w:rsid w:val="00C65209"/>
    <w:rsid w:val="00C67B10"/>
    <w:rsid w:val="00C82057"/>
    <w:rsid w:val="00C90BB3"/>
    <w:rsid w:val="00C90D16"/>
    <w:rsid w:val="00C926B4"/>
    <w:rsid w:val="00C93F42"/>
    <w:rsid w:val="00CA434A"/>
    <w:rsid w:val="00CA4FF9"/>
    <w:rsid w:val="00CA6E25"/>
    <w:rsid w:val="00CB01AB"/>
    <w:rsid w:val="00CB1DD8"/>
    <w:rsid w:val="00CE1B94"/>
    <w:rsid w:val="00CE259E"/>
    <w:rsid w:val="00CE799C"/>
    <w:rsid w:val="00CE7E8A"/>
    <w:rsid w:val="00CF0669"/>
    <w:rsid w:val="00CF18CA"/>
    <w:rsid w:val="00CF1CC8"/>
    <w:rsid w:val="00CF6E71"/>
    <w:rsid w:val="00CF7F6A"/>
    <w:rsid w:val="00D01D3D"/>
    <w:rsid w:val="00D06C36"/>
    <w:rsid w:val="00D06CA5"/>
    <w:rsid w:val="00D07AB4"/>
    <w:rsid w:val="00D07DA1"/>
    <w:rsid w:val="00D106C4"/>
    <w:rsid w:val="00D14569"/>
    <w:rsid w:val="00D23CFD"/>
    <w:rsid w:val="00D2598A"/>
    <w:rsid w:val="00D27C8B"/>
    <w:rsid w:val="00D30661"/>
    <w:rsid w:val="00D35B24"/>
    <w:rsid w:val="00D4645C"/>
    <w:rsid w:val="00D53891"/>
    <w:rsid w:val="00D54FEC"/>
    <w:rsid w:val="00D6013B"/>
    <w:rsid w:val="00D64305"/>
    <w:rsid w:val="00D6463A"/>
    <w:rsid w:val="00D6579D"/>
    <w:rsid w:val="00D75847"/>
    <w:rsid w:val="00D8136C"/>
    <w:rsid w:val="00D844DE"/>
    <w:rsid w:val="00D95F12"/>
    <w:rsid w:val="00DA0059"/>
    <w:rsid w:val="00DA1C6F"/>
    <w:rsid w:val="00DB410B"/>
    <w:rsid w:val="00DB7C1F"/>
    <w:rsid w:val="00DC08C8"/>
    <w:rsid w:val="00DC61F8"/>
    <w:rsid w:val="00DD2B58"/>
    <w:rsid w:val="00DD2F8E"/>
    <w:rsid w:val="00DE00E9"/>
    <w:rsid w:val="00DE1D08"/>
    <w:rsid w:val="00DF6B75"/>
    <w:rsid w:val="00E0229A"/>
    <w:rsid w:val="00E06538"/>
    <w:rsid w:val="00E0796A"/>
    <w:rsid w:val="00E11C2A"/>
    <w:rsid w:val="00E11EAA"/>
    <w:rsid w:val="00E15BEF"/>
    <w:rsid w:val="00E24354"/>
    <w:rsid w:val="00E25BAB"/>
    <w:rsid w:val="00E3077B"/>
    <w:rsid w:val="00E3155B"/>
    <w:rsid w:val="00E35BC5"/>
    <w:rsid w:val="00E51C1B"/>
    <w:rsid w:val="00E60422"/>
    <w:rsid w:val="00E6062A"/>
    <w:rsid w:val="00E64348"/>
    <w:rsid w:val="00E6793F"/>
    <w:rsid w:val="00E74DFB"/>
    <w:rsid w:val="00E84554"/>
    <w:rsid w:val="00E902B2"/>
    <w:rsid w:val="00EA4CB0"/>
    <w:rsid w:val="00EA682B"/>
    <w:rsid w:val="00EA6A7A"/>
    <w:rsid w:val="00EA7E56"/>
    <w:rsid w:val="00EB0258"/>
    <w:rsid w:val="00EB1FDF"/>
    <w:rsid w:val="00EB3600"/>
    <w:rsid w:val="00EB36EA"/>
    <w:rsid w:val="00EC766A"/>
    <w:rsid w:val="00ED165C"/>
    <w:rsid w:val="00EF1E62"/>
    <w:rsid w:val="00EF6E61"/>
    <w:rsid w:val="00F010A6"/>
    <w:rsid w:val="00F04325"/>
    <w:rsid w:val="00F1445D"/>
    <w:rsid w:val="00F20254"/>
    <w:rsid w:val="00F20E4B"/>
    <w:rsid w:val="00F2211B"/>
    <w:rsid w:val="00F320A8"/>
    <w:rsid w:val="00F35A2B"/>
    <w:rsid w:val="00F41A8B"/>
    <w:rsid w:val="00F41CC0"/>
    <w:rsid w:val="00F536B9"/>
    <w:rsid w:val="00F54FB2"/>
    <w:rsid w:val="00F55335"/>
    <w:rsid w:val="00F554D6"/>
    <w:rsid w:val="00F56337"/>
    <w:rsid w:val="00F61CAD"/>
    <w:rsid w:val="00F668D5"/>
    <w:rsid w:val="00F67DFB"/>
    <w:rsid w:val="00F74815"/>
    <w:rsid w:val="00F8385B"/>
    <w:rsid w:val="00F870A2"/>
    <w:rsid w:val="00F9155C"/>
    <w:rsid w:val="00FA215A"/>
    <w:rsid w:val="00FB27BC"/>
    <w:rsid w:val="00FB5AC1"/>
    <w:rsid w:val="00FC664D"/>
    <w:rsid w:val="00FC6FDB"/>
    <w:rsid w:val="00FC7D25"/>
    <w:rsid w:val="00FD4D28"/>
    <w:rsid w:val="00FD6291"/>
    <w:rsid w:val="00FE19BA"/>
    <w:rsid w:val="00FE3144"/>
    <w:rsid w:val="00FE425E"/>
    <w:rsid w:val="00FE53A0"/>
    <w:rsid w:val="00FF4C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3905"/>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1112936567">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image" Target="media/image2.emf"/><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ortaldecompraspublicas.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in.gov.br/en/web/dou/-/circular-susep-n-662-de-11-de-abril-de-2022-39277208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25art159"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ortaltransparencia.gov.br/sancoes/cnep"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078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2002/l10406compilada.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LEIS/LCP/Lcp12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LEIS/LCP/Lcp123.htm" TargetMode="External"/><Relationship Id="rId17" Type="http://schemas.openxmlformats.org/officeDocument/2006/relationships/image" Target="media/image3.emf"/><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2/decreto/d7724.htm"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emf"/><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seges-me-no-26-de-13-de-abril-de-2022" TargetMode="External"/><Relationship Id="rId10" Type="http://schemas.openxmlformats.org/officeDocument/2006/relationships/hyperlink" Target="http://www.planalto.gov.br/ccivil_03/_Ato2015-2018/2015/Decreto/D8538.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8078compilado.htm" TargetMode="External"/><Relationship Id="rId73"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33</Pages>
  <Words>15954</Words>
  <Characters>86152</Characters>
  <Application>Microsoft Office Word</Application>
  <DocSecurity>0</DocSecurity>
  <Lines>717</Lines>
  <Paragraphs>203</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101903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5</cp:revision>
  <cp:lastPrinted>2024-10-24T16:08:00Z</cp:lastPrinted>
  <dcterms:created xsi:type="dcterms:W3CDTF">2024-10-21T17:08:00Z</dcterms:created>
  <dcterms:modified xsi:type="dcterms:W3CDTF">2024-10-24T16:09:00Z</dcterms:modified>
  <dc:language>pt-BR</dc:language>
</cp:coreProperties>
</file>