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42740C"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MUNICÍPIO DE SANTIAGO - RS</w:t>
      </w:r>
    </w:p>
    <w:p w14:paraId="55C81AE6" w14:textId="4E37B5F2" w:rsidR="00A543F8" w:rsidRPr="0042740C"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42740C">
        <w:rPr>
          <w:rFonts w:asciiTheme="majorHAnsi" w:hAnsiTheme="majorHAnsi" w:cstheme="majorHAnsi"/>
          <w:b/>
          <w:bCs/>
          <w:sz w:val="22"/>
          <w:szCs w:val="22"/>
        </w:rPr>
        <w:t>E</w:t>
      </w:r>
      <w:r w:rsidR="00B96526" w:rsidRPr="0042740C">
        <w:rPr>
          <w:rFonts w:asciiTheme="majorHAnsi" w:hAnsiTheme="majorHAnsi" w:cstheme="majorHAnsi"/>
          <w:b/>
          <w:bCs/>
          <w:sz w:val="22"/>
          <w:szCs w:val="22"/>
        </w:rPr>
        <w:t>D</w:t>
      </w:r>
      <w:r w:rsidR="00F9155C" w:rsidRPr="0042740C">
        <w:rPr>
          <w:rFonts w:asciiTheme="majorHAnsi" w:hAnsiTheme="majorHAnsi" w:cstheme="majorHAnsi"/>
          <w:b/>
          <w:bCs/>
          <w:sz w:val="22"/>
          <w:szCs w:val="22"/>
        </w:rPr>
        <w:t xml:space="preserve">ITAL DE PREGÃO ELETRÔNICO Nº </w:t>
      </w:r>
      <w:r w:rsidR="00D312D2">
        <w:rPr>
          <w:rFonts w:asciiTheme="majorHAnsi" w:hAnsiTheme="majorHAnsi" w:cstheme="majorHAnsi"/>
          <w:b/>
          <w:bCs/>
          <w:sz w:val="22"/>
          <w:szCs w:val="22"/>
        </w:rPr>
        <w:t>056</w:t>
      </w:r>
      <w:r w:rsidR="006E145F" w:rsidRPr="0042740C">
        <w:rPr>
          <w:rFonts w:asciiTheme="majorHAnsi" w:hAnsiTheme="majorHAnsi" w:cstheme="majorHAnsi"/>
          <w:b/>
          <w:bCs/>
          <w:sz w:val="22"/>
          <w:szCs w:val="22"/>
        </w:rPr>
        <w:t>/202</w:t>
      </w:r>
      <w:r w:rsidR="00D312D2">
        <w:rPr>
          <w:rFonts w:asciiTheme="majorHAnsi" w:hAnsiTheme="majorHAnsi" w:cstheme="majorHAnsi"/>
          <w:b/>
          <w:bCs/>
          <w:sz w:val="22"/>
          <w:szCs w:val="22"/>
        </w:rPr>
        <w:t>5</w:t>
      </w:r>
    </w:p>
    <w:p w14:paraId="78BCD23A" w14:textId="12ECB4E9" w:rsidR="00A543F8" w:rsidRPr="0042740C"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42740C">
        <w:rPr>
          <w:rFonts w:asciiTheme="majorHAnsi" w:hAnsiTheme="majorHAnsi" w:cstheme="majorHAnsi"/>
          <w:b/>
          <w:sz w:val="22"/>
          <w:szCs w:val="22"/>
        </w:rPr>
        <w:t>PROCESSO ADMINISTRATIVO Nº</w:t>
      </w:r>
      <w:r w:rsidR="00C57198" w:rsidRPr="0042740C">
        <w:rPr>
          <w:rFonts w:asciiTheme="majorHAnsi" w:hAnsiTheme="majorHAnsi" w:cstheme="majorHAnsi"/>
          <w:b/>
          <w:sz w:val="22"/>
          <w:szCs w:val="22"/>
        </w:rPr>
        <w:t xml:space="preserve"> </w:t>
      </w:r>
      <w:r w:rsidR="00D312D2">
        <w:rPr>
          <w:rFonts w:asciiTheme="majorHAnsi" w:hAnsiTheme="majorHAnsi" w:cstheme="majorHAnsi"/>
          <w:b/>
          <w:sz w:val="22"/>
          <w:szCs w:val="22"/>
        </w:rPr>
        <w:t>3938</w:t>
      </w:r>
      <w:r w:rsidR="004B1824" w:rsidRPr="0042740C">
        <w:rPr>
          <w:rFonts w:asciiTheme="majorHAnsi" w:hAnsiTheme="majorHAnsi" w:cstheme="majorHAnsi"/>
          <w:b/>
          <w:sz w:val="22"/>
          <w:szCs w:val="22"/>
        </w:rPr>
        <w:t>/202</w:t>
      </w:r>
      <w:r w:rsidR="00D312D2">
        <w:rPr>
          <w:rFonts w:asciiTheme="majorHAnsi" w:hAnsiTheme="majorHAnsi" w:cstheme="majorHAnsi"/>
          <w:b/>
          <w:sz w:val="22"/>
          <w:szCs w:val="22"/>
        </w:rPr>
        <w:t>5</w:t>
      </w:r>
    </w:p>
    <w:p w14:paraId="008312C6" w14:textId="77777777" w:rsidR="00673491" w:rsidRPr="0042740C" w:rsidRDefault="0067349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69E06A91" w:rsidR="00D35B24" w:rsidRPr="0042740C"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42740C">
        <w:rPr>
          <w:rFonts w:asciiTheme="majorHAnsi" w:hAnsiTheme="majorHAnsi" w:cstheme="majorHAnsi"/>
          <w:b/>
          <w:bCs/>
          <w:sz w:val="22"/>
          <w:szCs w:val="22"/>
        </w:rPr>
        <w:t xml:space="preserve">"PREGÃO ELETRÔNICO VISANDO </w:t>
      </w:r>
      <w:r w:rsidR="00E37915" w:rsidRPr="00E37915">
        <w:rPr>
          <w:rFonts w:asciiTheme="majorHAnsi" w:hAnsiTheme="majorHAnsi" w:cstheme="majorHAnsi"/>
          <w:b/>
          <w:bCs/>
          <w:sz w:val="22"/>
          <w:szCs w:val="22"/>
        </w:rPr>
        <w:t>O REGISTRO DE PREÇOS PARA O FORNECIMENTO DE SERVIÇOS DE CÓPIAS REPROGRÁFICAS E SERVIÇOS GRÁFICOS</w:t>
      </w:r>
      <w:r w:rsidR="002878BD" w:rsidRPr="0042740C">
        <w:rPr>
          <w:rFonts w:asciiTheme="majorHAnsi" w:hAnsiTheme="majorHAnsi" w:cstheme="majorHAnsi"/>
          <w:b/>
          <w:bCs/>
          <w:sz w:val="22"/>
          <w:szCs w:val="22"/>
        </w:rPr>
        <w:t>.”</w:t>
      </w:r>
    </w:p>
    <w:p w14:paraId="249F2F07" w14:textId="77777777" w:rsidR="00A543F8" w:rsidRPr="0042740C"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6C48852" w14:textId="55A66662" w:rsidR="00001438" w:rsidRPr="001F1E78" w:rsidRDefault="00B61391"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sz w:val="22"/>
          <w:szCs w:val="22"/>
        </w:rPr>
        <w:tab/>
      </w:r>
      <w:r w:rsidR="00001438" w:rsidRPr="0037534B">
        <w:rPr>
          <w:rFonts w:asciiTheme="majorHAnsi" w:hAnsiTheme="majorHAnsi" w:cstheme="majorHAnsi"/>
          <w:sz w:val="22"/>
          <w:szCs w:val="22"/>
        </w:rPr>
        <w:t>O</w:t>
      </w:r>
      <w:r w:rsidR="00001438" w:rsidRPr="00710AA7">
        <w:rPr>
          <w:rFonts w:asciiTheme="majorHAnsi" w:hAnsiTheme="majorHAnsi" w:cstheme="majorHAnsi"/>
          <w:b/>
          <w:bCs/>
          <w:sz w:val="22"/>
          <w:szCs w:val="22"/>
        </w:rPr>
        <w:t xml:space="preserve"> PREFEITO MUNICIPAL</w:t>
      </w:r>
      <w:r w:rsidR="00001438" w:rsidRPr="0037534B">
        <w:rPr>
          <w:rFonts w:asciiTheme="majorHAnsi" w:hAnsiTheme="majorHAnsi" w:cstheme="majorHAnsi"/>
          <w:sz w:val="22"/>
          <w:szCs w:val="22"/>
        </w:rPr>
        <w:t xml:space="preserve">, no uso de suas atribuições, </w:t>
      </w:r>
      <w:r w:rsidR="00001438" w:rsidRPr="0037534B">
        <w:rPr>
          <w:rFonts w:asciiTheme="majorHAnsi" w:hAnsiTheme="majorHAnsi" w:cstheme="majorHAnsi"/>
          <w:b/>
          <w:bCs/>
          <w:sz w:val="22"/>
          <w:szCs w:val="22"/>
        </w:rPr>
        <w:t>TORNA PÚBLICO</w:t>
      </w:r>
      <w:r w:rsidR="00001438" w:rsidRPr="0037534B">
        <w:rPr>
          <w:rFonts w:asciiTheme="majorHAnsi" w:hAnsiTheme="majorHAnsi" w:cstheme="majorHAnsi"/>
          <w:sz w:val="22"/>
          <w:szCs w:val="22"/>
        </w:rPr>
        <w:t xml:space="preserve">, para conhecimento dos interessados, que se encontra aberta licitação na modalidade </w:t>
      </w:r>
      <w:r w:rsidR="00001438" w:rsidRPr="0037534B">
        <w:rPr>
          <w:rFonts w:asciiTheme="majorHAnsi" w:hAnsiTheme="majorHAnsi" w:cstheme="majorHAnsi"/>
          <w:b/>
          <w:bCs/>
          <w:sz w:val="22"/>
          <w:szCs w:val="22"/>
        </w:rPr>
        <w:t>PREGÃO ELETRÔNICO</w:t>
      </w:r>
      <w:r w:rsidR="00001438" w:rsidRPr="0037534B">
        <w:rPr>
          <w:rFonts w:asciiTheme="majorHAnsi" w:hAnsiTheme="majorHAnsi" w:cstheme="majorHAnsi"/>
          <w:sz w:val="22"/>
          <w:szCs w:val="22"/>
        </w:rPr>
        <w:t xml:space="preserve">, do tipo </w:t>
      </w:r>
      <w:r w:rsidR="00001438" w:rsidRPr="0037534B">
        <w:rPr>
          <w:rFonts w:asciiTheme="majorHAnsi" w:hAnsiTheme="majorHAnsi" w:cstheme="majorHAnsi"/>
          <w:b/>
          <w:bCs/>
          <w:sz w:val="22"/>
          <w:szCs w:val="22"/>
        </w:rPr>
        <w:t xml:space="preserve">MENOR PREÇO POR </w:t>
      </w:r>
      <w:r w:rsidR="00001438">
        <w:rPr>
          <w:rFonts w:asciiTheme="majorHAnsi" w:hAnsiTheme="majorHAnsi" w:cstheme="majorHAnsi"/>
          <w:b/>
          <w:bCs/>
          <w:sz w:val="22"/>
          <w:szCs w:val="22"/>
        </w:rPr>
        <w:t>LOTE</w:t>
      </w:r>
      <w:r w:rsidR="00001438" w:rsidRPr="0037534B">
        <w:rPr>
          <w:rFonts w:asciiTheme="majorHAnsi" w:hAnsiTheme="majorHAnsi" w:cstheme="majorHAnsi"/>
          <w:sz w:val="22"/>
          <w:szCs w:val="22"/>
        </w:rPr>
        <w:t xml:space="preserve">, </w:t>
      </w:r>
      <w:r w:rsidR="00001438" w:rsidRPr="0037534B">
        <w:rPr>
          <w:rFonts w:asciiTheme="majorHAnsi" w:hAnsiTheme="majorHAnsi" w:cstheme="majorHAnsi"/>
          <w:b/>
          <w:bCs/>
          <w:sz w:val="22"/>
          <w:szCs w:val="22"/>
        </w:rPr>
        <w:t>DISPUTA ABERTA</w:t>
      </w:r>
      <w:r w:rsidR="00001438" w:rsidRPr="0037534B">
        <w:rPr>
          <w:rFonts w:asciiTheme="majorHAnsi" w:hAnsiTheme="majorHAnsi" w:cstheme="majorHAnsi"/>
          <w:sz w:val="22"/>
          <w:szCs w:val="22"/>
        </w:rPr>
        <w:t xml:space="preserve"> nos termos da Lei nº 14.133, de 1º de abril de 2021, do Decreto nº 11.462, de 31 de março de 2023</w:t>
      </w:r>
      <w:r w:rsidR="00001438">
        <w:rPr>
          <w:rFonts w:asciiTheme="majorHAnsi" w:hAnsiTheme="majorHAnsi" w:cstheme="majorHAnsi"/>
          <w:sz w:val="22"/>
          <w:szCs w:val="22"/>
        </w:rPr>
        <w:t xml:space="preserve">, </w:t>
      </w:r>
      <w:r w:rsidR="00001438" w:rsidRPr="0037534B">
        <w:rPr>
          <w:rFonts w:asciiTheme="majorHAnsi" w:hAnsiTheme="majorHAnsi" w:cstheme="majorHAnsi"/>
          <w:sz w:val="22"/>
          <w:szCs w:val="22"/>
        </w:rPr>
        <w:t xml:space="preserve"> Decreto</w:t>
      </w:r>
      <w:r w:rsidR="00001438">
        <w:rPr>
          <w:rFonts w:asciiTheme="majorHAnsi" w:hAnsiTheme="majorHAnsi" w:cstheme="majorHAnsi"/>
          <w:sz w:val="22"/>
          <w:szCs w:val="22"/>
        </w:rPr>
        <w:t xml:space="preserve"> Municipal</w:t>
      </w:r>
      <w:r w:rsidR="00001438" w:rsidRPr="0037534B">
        <w:rPr>
          <w:rFonts w:asciiTheme="majorHAnsi" w:hAnsiTheme="majorHAnsi" w:cstheme="majorHAnsi"/>
          <w:sz w:val="22"/>
          <w:szCs w:val="22"/>
        </w:rPr>
        <w:t xml:space="preserve"> nº </w:t>
      </w:r>
      <w:r w:rsidR="00001438">
        <w:rPr>
          <w:rFonts w:asciiTheme="majorHAnsi" w:hAnsiTheme="majorHAnsi" w:cstheme="majorHAnsi"/>
          <w:sz w:val="22"/>
          <w:szCs w:val="22"/>
        </w:rPr>
        <w:t>91 de 18 de outubro de 2022,</w:t>
      </w:r>
      <w:r w:rsidR="00001438" w:rsidRPr="0037534B">
        <w:rPr>
          <w:rFonts w:asciiTheme="majorHAnsi" w:hAnsiTheme="majorHAnsi" w:cstheme="majorHAnsi"/>
          <w:sz w:val="22"/>
          <w:szCs w:val="22"/>
        </w:rPr>
        <w:t xml:space="preserve"> </w:t>
      </w:r>
      <w:r w:rsidR="00001438" w:rsidRPr="0012117A">
        <w:rPr>
          <w:rFonts w:asciiTheme="majorHAnsi" w:hAnsiTheme="majorHAnsi" w:cstheme="majorHAnsi"/>
          <w:sz w:val="22"/>
          <w:szCs w:val="22"/>
        </w:rPr>
        <w:t>demais legislações aplicáveis</w:t>
      </w:r>
      <w:r w:rsidR="00001438" w:rsidRPr="0037534B">
        <w:rPr>
          <w:rFonts w:asciiTheme="majorHAnsi" w:hAnsiTheme="majorHAnsi" w:cstheme="majorHAnsi"/>
          <w:sz w:val="22"/>
          <w:szCs w:val="22"/>
        </w:rPr>
        <w:t xml:space="preserve"> e, ainda, de acordo com as condições estabelecidas neste Edital, obedecidos os seguintes horários e datas para os procedimentos seguintes:</w:t>
      </w:r>
    </w:p>
    <w:p w14:paraId="5285C99D" w14:textId="3CAE58C1" w:rsidR="00D106C4" w:rsidRPr="0042740C"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2B604928" w:rsidR="00D106C4" w:rsidRPr="0042740C"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sz w:val="22"/>
          <w:szCs w:val="22"/>
        </w:rPr>
        <w:tab/>
      </w:r>
      <w:r w:rsidRPr="0042740C">
        <w:rPr>
          <w:rFonts w:asciiTheme="majorHAnsi" w:hAnsiTheme="majorHAnsi" w:cstheme="majorHAnsi"/>
          <w:b/>
          <w:bCs/>
          <w:sz w:val="22"/>
          <w:szCs w:val="22"/>
        </w:rPr>
        <w:t xml:space="preserve">ABERTURA DAS PROPOSTAS DE PREÇO: </w:t>
      </w:r>
      <w:r w:rsidR="00D714B3">
        <w:rPr>
          <w:rFonts w:asciiTheme="majorHAnsi" w:hAnsiTheme="majorHAnsi" w:cstheme="majorHAnsi"/>
          <w:b/>
          <w:bCs/>
          <w:sz w:val="22"/>
          <w:szCs w:val="22"/>
        </w:rPr>
        <w:t>05</w:t>
      </w:r>
      <w:r w:rsidR="007A02A6" w:rsidRPr="0042740C">
        <w:rPr>
          <w:rFonts w:asciiTheme="majorHAnsi" w:hAnsiTheme="majorHAnsi" w:cstheme="majorHAnsi"/>
          <w:b/>
          <w:bCs/>
          <w:sz w:val="22"/>
          <w:szCs w:val="22"/>
        </w:rPr>
        <w:t>/</w:t>
      </w:r>
      <w:r w:rsidR="006E145F" w:rsidRPr="0042740C">
        <w:rPr>
          <w:rFonts w:asciiTheme="majorHAnsi" w:hAnsiTheme="majorHAnsi" w:cstheme="majorHAnsi"/>
          <w:b/>
          <w:bCs/>
          <w:sz w:val="22"/>
          <w:szCs w:val="22"/>
        </w:rPr>
        <w:t>0</w:t>
      </w:r>
      <w:r w:rsidR="00D714B3">
        <w:rPr>
          <w:rFonts w:asciiTheme="majorHAnsi" w:hAnsiTheme="majorHAnsi" w:cstheme="majorHAnsi"/>
          <w:b/>
          <w:bCs/>
          <w:sz w:val="22"/>
          <w:szCs w:val="22"/>
        </w:rPr>
        <w:t>5</w:t>
      </w:r>
      <w:r w:rsidR="00C15168" w:rsidRPr="0042740C">
        <w:rPr>
          <w:rFonts w:asciiTheme="majorHAnsi" w:hAnsiTheme="majorHAnsi" w:cstheme="majorHAnsi"/>
          <w:b/>
          <w:bCs/>
          <w:sz w:val="22"/>
          <w:szCs w:val="22"/>
        </w:rPr>
        <w:t>/202</w:t>
      </w:r>
      <w:r w:rsidR="00AE0ABC">
        <w:rPr>
          <w:rFonts w:asciiTheme="majorHAnsi" w:hAnsiTheme="majorHAnsi" w:cstheme="majorHAnsi"/>
          <w:b/>
          <w:bCs/>
          <w:sz w:val="22"/>
          <w:szCs w:val="22"/>
        </w:rPr>
        <w:t>5</w:t>
      </w:r>
      <w:r w:rsidR="00D2598A" w:rsidRPr="0042740C">
        <w:rPr>
          <w:rFonts w:asciiTheme="majorHAnsi" w:hAnsiTheme="majorHAnsi" w:cstheme="majorHAnsi"/>
          <w:b/>
          <w:bCs/>
          <w:sz w:val="22"/>
          <w:szCs w:val="22"/>
        </w:rPr>
        <w:t xml:space="preserve">, às </w:t>
      </w:r>
      <w:r w:rsidR="000D7D4A" w:rsidRPr="0042740C">
        <w:rPr>
          <w:rFonts w:asciiTheme="majorHAnsi" w:hAnsiTheme="majorHAnsi" w:cstheme="majorHAnsi"/>
          <w:b/>
          <w:bCs/>
          <w:sz w:val="22"/>
          <w:szCs w:val="22"/>
        </w:rPr>
        <w:t>08</w:t>
      </w:r>
      <w:r w:rsidR="00D2598A" w:rsidRPr="0042740C">
        <w:rPr>
          <w:rFonts w:asciiTheme="majorHAnsi" w:hAnsiTheme="majorHAnsi" w:cstheme="majorHAnsi"/>
          <w:b/>
          <w:bCs/>
          <w:sz w:val="22"/>
          <w:szCs w:val="22"/>
        </w:rPr>
        <w:t>h3</w:t>
      </w:r>
      <w:r w:rsidRPr="0042740C">
        <w:rPr>
          <w:rFonts w:asciiTheme="majorHAnsi" w:hAnsiTheme="majorHAnsi" w:cstheme="majorHAnsi"/>
          <w:b/>
          <w:bCs/>
          <w:sz w:val="22"/>
          <w:szCs w:val="22"/>
        </w:rPr>
        <w:t>0min</w:t>
      </w:r>
      <w:r w:rsidRPr="0042740C">
        <w:rPr>
          <w:rFonts w:asciiTheme="majorHAnsi" w:hAnsiTheme="majorHAnsi" w:cstheme="majorHAnsi"/>
          <w:sz w:val="22"/>
          <w:szCs w:val="22"/>
        </w:rPr>
        <w:t>.</w:t>
      </w:r>
    </w:p>
    <w:p w14:paraId="68BB4A04" w14:textId="08BAF360" w:rsidR="00D106C4" w:rsidRPr="0042740C"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sz w:val="22"/>
          <w:szCs w:val="22"/>
        </w:rPr>
        <w:tab/>
      </w:r>
      <w:r w:rsidRPr="0042740C">
        <w:rPr>
          <w:rFonts w:asciiTheme="majorHAnsi" w:hAnsiTheme="majorHAnsi" w:cstheme="majorHAnsi"/>
          <w:b/>
          <w:bCs/>
          <w:sz w:val="22"/>
          <w:szCs w:val="22"/>
        </w:rPr>
        <w:t xml:space="preserve">INÍCIO DA FASE DE DISPUTA DE PREÇOS: </w:t>
      </w:r>
      <w:r w:rsidR="00D714B3">
        <w:rPr>
          <w:rFonts w:asciiTheme="majorHAnsi" w:hAnsiTheme="majorHAnsi" w:cstheme="majorHAnsi"/>
          <w:b/>
          <w:bCs/>
          <w:sz w:val="22"/>
          <w:szCs w:val="22"/>
        </w:rPr>
        <w:t>05</w:t>
      </w:r>
      <w:r w:rsidR="00B8390A" w:rsidRPr="0042740C">
        <w:rPr>
          <w:rFonts w:asciiTheme="majorHAnsi" w:hAnsiTheme="majorHAnsi" w:cstheme="majorHAnsi"/>
          <w:b/>
          <w:bCs/>
          <w:sz w:val="22"/>
          <w:szCs w:val="22"/>
        </w:rPr>
        <w:t>/</w:t>
      </w:r>
      <w:r w:rsidR="006E145F" w:rsidRPr="0042740C">
        <w:rPr>
          <w:rFonts w:asciiTheme="majorHAnsi" w:hAnsiTheme="majorHAnsi" w:cstheme="majorHAnsi"/>
          <w:b/>
          <w:bCs/>
          <w:sz w:val="22"/>
          <w:szCs w:val="22"/>
        </w:rPr>
        <w:t>0</w:t>
      </w:r>
      <w:r w:rsidR="00D714B3">
        <w:rPr>
          <w:rFonts w:asciiTheme="majorHAnsi" w:hAnsiTheme="majorHAnsi" w:cstheme="majorHAnsi"/>
          <w:b/>
          <w:bCs/>
          <w:sz w:val="22"/>
          <w:szCs w:val="22"/>
        </w:rPr>
        <w:t>5</w:t>
      </w:r>
      <w:r w:rsidR="00C15168" w:rsidRPr="0042740C">
        <w:rPr>
          <w:rFonts w:asciiTheme="majorHAnsi" w:hAnsiTheme="majorHAnsi" w:cstheme="majorHAnsi"/>
          <w:b/>
          <w:bCs/>
          <w:sz w:val="22"/>
          <w:szCs w:val="22"/>
        </w:rPr>
        <w:t>/202</w:t>
      </w:r>
      <w:r w:rsidR="00AE0ABC">
        <w:rPr>
          <w:rFonts w:asciiTheme="majorHAnsi" w:hAnsiTheme="majorHAnsi" w:cstheme="majorHAnsi"/>
          <w:b/>
          <w:bCs/>
          <w:sz w:val="22"/>
          <w:szCs w:val="22"/>
        </w:rPr>
        <w:t>5</w:t>
      </w:r>
      <w:r w:rsidR="00D2598A" w:rsidRPr="0042740C">
        <w:rPr>
          <w:rFonts w:asciiTheme="majorHAnsi" w:hAnsiTheme="majorHAnsi" w:cstheme="majorHAnsi"/>
          <w:b/>
          <w:bCs/>
          <w:sz w:val="22"/>
          <w:szCs w:val="22"/>
        </w:rPr>
        <w:t xml:space="preserve">, às </w:t>
      </w:r>
      <w:r w:rsidR="000D7D4A" w:rsidRPr="0042740C">
        <w:rPr>
          <w:rFonts w:asciiTheme="majorHAnsi" w:hAnsiTheme="majorHAnsi" w:cstheme="majorHAnsi"/>
          <w:b/>
          <w:bCs/>
          <w:sz w:val="22"/>
          <w:szCs w:val="22"/>
        </w:rPr>
        <w:t>08</w:t>
      </w:r>
      <w:r w:rsidR="00D2598A" w:rsidRPr="0042740C">
        <w:rPr>
          <w:rFonts w:asciiTheme="majorHAnsi" w:hAnsiTheme="majorHAnsi" w:cstheme="majorHAnsi"/>
          <w:b/>
          <w:bCs/>
          <w:sz w:val="22"/>
          <w:szCs w:val="22"/>
        </w:rPr>
        <w:t>h3</w:t>
      </w:r>
      <w:r w:rsidRPr="0042740C">
        <w:rPr>
          <w:rFonts w:asciiTheme="majorHAnsi" w:hAnsiTheme="majorHAnsi" w:cstheme="majorHAnsi"/>
          <w:b/>
          <w:bCs/>
          <w:sz w:val="22"/>
          <w:szCs w:val="22"/>
        </w:rPr>
        <w:t>1min</w:t>
      </w:r>
      <w:r w:rsidRPr="0042740C">
        <w:rPr>
          <w:rFonts w:asciiTheme="majorHAnsi" w:hAnsiTheme="majorHAnsi" w:cstheme="majorHAnsi"/>
          <w:sz w:val="22"/>
          <w:szCs w:val="22"/>
        </w:rPr>
        <w:t>, no site</w:t>
      </w:r>
      <w:r w:rsidRPr="0042740C">
        <w:rPr>
          <w:rFonts w:asciiTheme="majorHAnsi" w:hAnsiTheme="majorHAnsi" w:cstheme="majorHAnsi"/>
          <w:color w:val="0000FF"/>
          <w:sz w:val="22"/>
          <w:szCs w:val="22"/>
        </w:rPr>
        <w:t xml:space="preserve"> </w:t>
      </w:r>
      <w:r w:rsidRPr="0042740C">
        <w:rPr>
          <w:rFonts w:asciiTheme="majorHAnsi" w:hAnsiTheme="majorHAnsi" w:cstheme="majorHAnsi"/>
          <w:color w:val="0000FF"/>
          <w:sz w:val="22"/>
          <w:szCs w:val="22"/>
          <w:u w:val="single"/>
        </w:rPr>
        <w:t>&lt;</w:t>
      </w:r>
      <w:r w:rsidRPr="0042740C">
        <w:rPr>
          <w:rFonts w:asciiTheme="majorHAnsi" w:hAnsiTheme="majorHAnsi" w:cstheme="majorHAnsi"/>
          <w:color w:val="0000FF"/>
          <w:sz w:val="22"/>
          <w:szCs w:val="22"/>
          <w:u w:val="single"/>
          <w:shd w:val="clear" w:color="auto" w:fill="FFFFFF"/>
        </w:rPr>
        <w:t>https://www.portaldecompraspublicas.com.br</w:t>
      </w:r>
      <w:r w:rsidRPr="0042740C">
        <w:rPr>
          <w:rFonts w:asciiTheme="majorHAnsi" w:hAnsiTheme="majorHAnsi" w:cstheme="majorHAnsi"/>
          <w:color w:val="0000FF"/>
          <w:sz w:val="22"/>
          <w:szCs w:val="22"/>
          <w:u w:val="single"/>
        </w:rPr>
        <w:t xml:space="preserve"> &gt;</w:t>
      </w:r>
      <w:r w:rsidRPr="0042740C">
        <w:rPr>
          <w:rFonts w:asciiTheme="majorHAnsi" w:hAnsiTheme="majorHAnsi" w:cstheme="majorHAnsi"/>
          <w:sz w:val="22"/>
          <w:szCs w:val="22"/>
        </w:rPr>
        <w:t>, horário de Brasília - DF.</w:t>
      </w:r>
    </w:p>
    <w:p w14:paraId="252EEABF" w14:textId="77777777" w:rsidR="00A543F8" w:rsidRPr="0042740C"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4FAA19E" w14:textId="77777777" w:rsidR="008460B0" w:rsidRPr="008460B0" w:rsidRDefault="008460B0" w:rsidP="008460B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8460B0">
        <w:rPr>
          <w:rFonts w:asciiTheme="majorHAnsi" w:hAnsiTheme="majorHAnsi" w:cstheme="majorHAnsi"/>
          <w:b/>
          <w:bCs/>
          <w:sz w:val="22"/>
          <w:szCs w:val="22"/>
        </w:rPr>
        <w:t>1. DA DOTAÇÃO ORÇAMENTÁRIA:</w:t>
      </w:r>
    </w:p>
    <w:p w14:paraId="4E172AD3" w14:textId="77777777" w:rsidR="008460B0" w:rsidRPr="008460B0" w:rsidRDefault="008460B0" w:rsidP="008460B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8460B0">
        <w:rPr>
          <w:rFonts w:asciiTheme="majorHAnsi" w:hAnsiTheme="majorHAnsi" w:cstheme="majorHAnsi"/>
          <w:b/>
          <w:bCs/>
          <w:sz w:val="22"/>
          <w:szCs w:val="22"/>
        </w:rPr>
        <w:t xml:space="preserve">1.1. </w:t>
      </w:r>
      <w:r w:rsidRPr="008460B0">
        <w:rPr>
          <w:rFonts w:asciiTheme="majorHAnsi" w:hAnsiTheme="majorHAnsi" w:cstheme="majorHAnsi"/>
          <w:sz w:val="22"/>
          <w:szCs w:val="22"/>
        </w:rPr>
        <w:t>As despesas de futuras aquisições ocorrerão por conta das dotações das Secretarias Municipais.</w:t>
      </w:r>
    </w:p>
    <w:p w14:paraId="0A7BA1CE" w14:textId="77777777" w:rsidR="008460B0" w:rsidRPr="0042740C" w:rsidRDefault="008460B0"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42740C"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2. DO OBJETO:</w:t>
      </w:r>
    </w:p>
    <w:p w14:paraId="6E07211A" w14:textId="0AD07A49" w:rsidR="00772710" w:rsidRDefault="00415A4E" w:rsidP="00E37915">
      <w:pPr>
        <w:ind w:firstLine="709"/>
        <w:jc w:val="both"/>
        <w:rPr>
          <w:rFonts w:asciiTheme="majorHAnsi" w:hAnsiTheme="majorHAnsi" w:cstheme="majorHAnsi"/>
          <w:sz w:val="22"/>
          <w:szCs w:val="22"/>
        </w:rPr>
      </w:pPr>
      <w:r w:rsidRPr="0042740C">
        <w:rPr>
          <w:rFonts w:asciiTheme="majorHAnsi" w:hAnsiTheme="majorHAnsi" w:cstheme="majorHAnsi"/>
          <w:b/>
          <w:bCs/>
          <w:sz w:val="22"/>
          <w:szCs w:val="22"/>
        </w:rPr>
        <w:t>2.1.</w:t>
      </w:r>
      <w:r w:rsidRPr="0042740C">
        <w:rPr>
          <w:rFonts w:asciiTheme="majorHAnsi" w:hAnsiTheme="majorHAnsi" w:cstheme="majorHAnsi"/>
          <w:sz w:val="22"/>
          <w:szCs w:val="22"/>
        </w:rPr>
        <w:t xml:space="preserve"> A presente Licitação tem por objeto </w:t>
      </w:r>
      <w:r w:rsidR="00427E51" w:rsidRPr="0042740C">
        <w:rPr>
          <w:rFonts w:asciiTheme="majorHAnsi" w:hAnsiTheme="majorHAnsi" w:cstheme="majorHAnsi"/>
          <w:sz w:val="22"/>
          <w:szCs w:val="22"/>
        </w:rPr>
        <w:t>a</w:t>
      </w:r>
      <w:r w:rsidRPr="0042740C">
        <w:rPr>
          <w:rFonts w:asciiTheme="majorHAnsi" w:hAnsiTheme="majorHAnsi" w:cstheme="majorHAnsi"/>
          <w:sz w:val="22"/>
          <w:szCs w:val="22"/>
        </w:rPr>
        <w:t xml:space="preserve"> </w:t>
      </w:r>
      <w:r w:rsidR="00E37915" w:rsidRPr="00E37915">
        <w:rPr>
          <w:rFonts w:asciiTheme="majorHAnsi" w:hAnsiTheme="majorHAnsi" w:cstheme="majorHAnsi"/>
          <w:b/>
          <w:bCs/>
          <w:sz w:val="22"/>
          <w:szCs w:val="22"/>
        </w:rPr>
        <w:t>O REGISTRO DE PREÇOS PARA O FORNECIMENTO DE SERVIÇOS DE CÓPIAS REPROGRÁFICAS E SERVIÇOS GRÁFICOS</w:t>
      </w:r>
      <w:r w:rsidR="000E4735" w:rsidRPr="0042740C">
        <w:rPr>
          <w:rFonts w:asciiTheme="majorHAnsi" w:hAnsiTheme="majorHAnsi" w:cstheme="majorHAnsi"/>
          <w:sz w:val="22"/>
          <w:szCs w:val="22"/>
        </w:rPr>
        <w:t xml:space="preserve">. O serviço somente será realizado através de ordem de execução emitida pela </w:t>
      </w:r>
      <w:r w:rsidR="000E4735" w:rsidRPr="0042740C">
        <w:rPr>
          <w:rFonts w:asciiTheme="majorHAnsi" w:hAnsiTheme="majorHAnsi" w:cstheme="majorHAnsi"/>
          <w:bCs/>
          <w:sz w:val="22"/>
          <w:szCs w:val="22"/>
        </w:rPr>
        <w:t>Secretaria Municipa</w:t>
      </w:r>
      <w:r w:rsidR="00746E61" w:rsidRPr="0042740C">
        <w:rPr>
          <w:rFonts w:asciiTheme="majorHAnsi" w:hAnsiTheme="majorHAnsi" w:cstheme="majorHAnsi"/>
          <w:bCs/>
          <w:sz w:val="22"/>
          <w:szCs w:val="22"/>
        </w:rPr>
        <w:t>l</w:t>
      </w:r>
      <w:r w:rsidR="00832D3C">
        <w:rPr>
          <w:rFonts w:asciiTheme="majorHAnsi" w:hAnsiTheme="majorHAnsi" w:cstheme="majorHAnsi"/>
          <w:bCs/>
          <w:sz w:val="22"/>
          <w:szCs w:val="22"/>
        </w:rPr>
        <w:t xml:space="preserve"> interessada</w:t>
      </w:r>
      <w:r w:rsidR="000E4735" w:rsidRPr="0042740C">
        <w:rPr>
          <w:rFonts w:asciiTheme="majorHAnsi" w:hAnsiTheme="majorHAnsi" w:cstheme="majorHAnsi"/>
          <w:sz w:val="22"/>
          <w:szCs w:val="22"/>
        </w:rPr>
        <w:t>, conforme quadro</w:t>
      </w:r>
      <w:r w:rsidR="00772710">
        <w:rPr>
          <w:rFonts w:asciiTheme="majorHAnsi" w:hAnsiTheme="majorHAnsi" w:cstheme="majorHAnsi"/>
          <w:sz w:val="22"/>
          <w:szCs w:val="22"/>
        </w:rPr>
        <w:t>s</w:t>
      </w:r>
      <w:r w:rsidR="000E4735" w:rsidRPr="0042740C">
        <w:rPr>
          <w:rFonts w:asciiTheme="majorHAnsi" w:hAnsiTheme="majorHAnsi" w:cstheme="majorHAnsi"/>
          <w:sz w:val="22"/>
          <w:szCs w:val="22"/>
        </w:rPr>
        <w:t xml:space="preserve"> abaixo:</w:t>
      </w:r>
    </w:p>
    <w:p w14:paraId="2B16445D" w14:textId="7CE33011" w:rsidR="00772710" w:rsidRDefault="00772710" w:rsidP="00772710">
      <w:pPr>
        <w:jc w:val="both"/>
        <w:rPr>
          <w:rFonts w:asciiTheme="majorHAnsi" w:hAnsiTheme="majorHAnsi" w:cstheme="majorHAnsi"/>
          <w:b/>
          <w:bCs/>
          <w:sz w:val="22"/>
          <w:szCs w:val="22"/>
        </w:rPr>
      </w:pPr>
      <w:r w:rsidRPr="00772710">
        <w:rPr>
          <w:rFonts w:asciiTheme="majorHAnsi" w:hAnsiTheme="majorHAnsi" w:cstheme="majorHAnsi"/>
          <w:b/>
          <w:bCs/>
          <w:sz w:val="22"/>
          <w:szCs w:val="22"/>
        </w:rPr>
        <w:t>LOTE 1</w:t>
      </w:r>
    </w:p>
    <w:tbl>
      <w:tblPr>
        <w:tblW w:w="90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7"/>
        <w:gridCol w:w="4564"/>
        <w:gridCol w:w="683"/>
        <w:gridCol w:w="1122"/>
        <w:gridCol w:w="14"/>
        <w:gridCol w:w="1134"/>
        <w:gridCol w:w="992"/>
      </w:tblGrid>
      <w:tr w:rsidR="00DA4B11" w:rsidRPr="00AE0ABC" w14:paraId="2109CA93" w14:textId="77777777" w:rsidTr="00DA4B11">
        <w:tc>
          <w:tcPr>
            <w:tcW w:w="567" w:type="dxa"/>
            <w:shd w:val="clear" w:color="auto" w:fill="C0C0C0"/>
            <w:vAlign w:val="center"/>
          </w:tcPr>
          <w:p w14:paraId="74A884BA" w14:textId="77777777" w:rsidR="00DA4B11" w:rsidRPr="00AE0ABC" w:rsidRDefault="00DA4B11" w:rsidP="00E1741F">
            <w:pPr>
              <w:jc w:val="center"/>
              <w:rPr>
                <w:rFonts w:asciiTheme="majorHAnsi" w:hAnsiTheme="majorHAnsi" w:cstheme="majorHAnsi"/>
                <w:sz w:val="20"/>
                <w:szCs w:val="20"/>
              </w:rPr>
            </w:pPr>
            <w:r w:rsidRPr="00AE0ABC">
              <w:rPr>
                <w:rFonts w:asciiTheme="majorHAnsi" w:hAnsiTheme="majorHAnsi" w:cstheme="majorHAnsi"/>
                <w:b/>
                <w:sz w:val="20"/>
                <w:szCs w:val="20"/>
              </w:rPr>
              <w:t>Item</w:t>
            </w:r>
          </w:p>
        </w:tc>
        <w:tc>
          <w:tcPr>
            <w:tcW w:w="4564" w:type="dxa"/>
            <w:shd w:val="clear" w:color="auto" w:fill="C0C0C0"/>
          </w:tcPr>
          <w:p w14:paraId="7FF8CAB4" w14:textId="77777777" w:rsidR="00DA4B11" w:rsidRPr="00AE0ABC" w:rsidRDefault="00DA4B11" w:rsidP="00E1741F">
            <w:pPr>
              <w:jc w:val="center"/>
              <w:rPr>
                <w:rFonts w:asciiTheme="majorHAnsi" w:hAnsiTheme="majorHAnsi" w:cstheme="majorHAnsi"/>
                <w:sz w:val="20"/>
                <w:szCs w:val="20"/>
              </w:rPr>
            </w:pPr>
            <w:r w:rsidRPr="00AE0ABC">
              <w:rPr>
                <w:rFonts w:asciiTheme="majorHAnsi" w:hAnsiTheme="majorHAnsi" w:cstheme="majorHAnsi"/>
                <w:b/>
                <w:sz w:val="20"/>
                <w:szCs w:val="20"/>
              </w:rPr>
              <w:t>Descrição</w:t>
            </w:r>
          </w:p>
        </w:tc>
        <w:tc>
          <w:tcPr>
            <w:tcW w:w="683" w:type="dxa"/>
            <w:shd w:val="clear" w:color="auto" w:fill="C0C0C0"/>
            <w:vAlign w:val="center"/>
          </w:tcPr>
          <w:p w14:paraId="06855467" w14:textId="77777777" w:rsidR="00DA4B11" w:rsidRPr="00AE0ABC" w:rsidRDefault="00DA4B11" w:rsidP="00E1741F">
            <w:pPr>
              <w:jc w:val="center"/>
              <w:rPr>
                <w:rFonts w:asciiTheme="majorHAnsi" w:hAnsiTheme="majorHAnsi" w:cstheme="majorHAnsi"/>
                <w:sz w:val="20"/>
                <w:szCs w:val="20"/>
              </w:rPr>
            </w:pPr>
            <w:r w:rsidRPr="00AE0ABC">
              <w:rPr>
                <w:rFonts w:asciiTheme="majorHAnsi" w:hAnsiTheme="majorHAnsi" w:cstheme="majorHAnsi"/>
                <w:b/>
                <w:sz w:val="20"/>
                <w:szCs w:val="20"/>
              </w:rPr>
              <w:t>Un</w:t>
            </w:r>
          </w:p>
        </w:tc>
        <w:tc>
          <w:tcPr>
            <w:tcW w:w="1136" w:type="dxa"/>
            <w:gridSpan w:val="2"/>
            <w:shd w:val="clear" w:color="auto" w:fill="C0C0C0"/>
            <w:vAlign w:val="center"/>
          </w:tcPr>
          <w:p w14:paraId="4403B462" w14:textId="77777777" w:rsidR="00DA4B11" w:rsidRPr="00AE0ABC" w:rsidRDefault="00DA4B11" w:rsidP="00E1741F">
            <w:pPr>
              <w:jc w:val="center"/>
              <w:rPr>
                <w:rFonts w:asciiTheme="majorHAnsi" w:hAnsiTheme="majorHAnsi" w:cstheme="majorHAnsi"/>
                <w:sz w:val="20"/>
                <w:szCs w:val="20"/>
              </w:rPr>
            </w:pPr>
            <w:proofErr w:type="spellStart"/>
            <w:r w:rsidRPr="00AE0ABC">
              <w:rPr>
                <w:rFonts w:asciiTheme="majorHAnsi" w:hAnsiTheme="majorHAnsi" w:cstheme="majorHAnsi"/>
                <w:b/>
                <w:sz w:val="20"/>
                <w:szCs w:val="20"/>
              </w:rPr>
              <w:t>Qtd</w:t>
            </w:r>
            <w:proofErr w:type="spellEnd"/>
            <w:r w:rsidRPr="00AE0ABC">
              <w:rPr>
                <w:rFonts w:asciiTheme="majorHAnsi" w:hAnsiTheme="majorHAnsi" w:cstheme="majorHAnsi"/>
                <w:b/>
                <w:sz w:val="20"/>
                <w:szCs w:val="20"/>
              </w:rPr>
              <w:t xml:space="preserve"> </w:t>
            </w:r>
            <w:proofErr w:type="spellStart"/>
            <w:r w:rsidRPr="00AE0ABC">
              <w:rPr>
                <w:rFonts w:asciiTheme="majorHAnsi" w:hAnsiTheme="majorHAnsi" w:cstheme="majorHAnsi"/>
                <w:b/>
                <w:sz w:val="20"/>
                <w:szCs w:val="20"/>
              </w:rPr>
              <w:t>Máx</w:t>
            </w:r>
            <w:proofErr w:type="spellEnd"/>
          </w:p>
        </w:tc>
        <w:tc>
          <w:tcPr>
            <w:tcW w:w="1134" w:type="dxa"/>
            <w:shd w:val="clear" w:color="auto" w:fill="C0C0C0"/>
            <w:vAlign w:val="center"/>
          </w:tcPr>
          <w:p w14:paraId="5D2BD995" w14:textId="77777777" w:rsidR="00DA4B11" w:rsidRPr="00AE0ABC" w:rsidRDefault="00DA4B11" w:rsidP="00E1741F">
            <w:pPr>
              <w:jc w:val="center"/>
              <w:rPr>
                <w:rFonts w:asciiTheme="majorHAnsi" w:hAnsiTheme="majorHAnsi" w:cstheme="majorHAnsi"/>
                <w:b/>
                <w:sz w:val="20"/>
                <w:szCs w:val="20"/>
              </w:rPr>
            </w:pPr>
            <w:proofErr w:type="spellStart"/>
            <w:r w:rsidRPr="00AE0ABC">
              <w:rPr>
                <w:rFonts w:asciiTheme="majorHAnsi" w:hAnsiTheme="majorHAnsi" w:cstheme="majorHAnsi"/>
                <w:b/>
                <w:sz w:val="20"/>
                <w:szCs w:val="20"/>
              </w:rPr>
              <w:t>Qtd</w:t>
            </w:r>
            <w:proofErr w:type="spellEnd"/>
            <w:r w:rsidRPr="00AE0ABC">
              <w:rPr>
                <w:rFonts w:asciiTheme="majorHAnsi" w:hAnsiTheme="majorHAnsi" w:cstheme="majorHAnsi"/>
                <w:b/>
                <w:sz w:val="20"/>
                <w:szCs w:val="20"/>
              </w:rPr>
              <w:t>. Mín.</w:t>
            </w:r>
          </w:p>
        </w:tc>
        <w:tc>
          <w:tcPr>
            <w:tcW w:w="992" w:type="dxa"/>
            <w:shd w:val="clear" w:color="auto" w:fill="C0C0C0"/>
            <w:vAlign w:val="center"/>
          </w:tcPr>
          <w:p w14:paraId="76471BFE" w14:textId="77777777" w:rsidR="00DA4B11" w:rsidRPr="00AE0ABC" w:rsidRDefault="00DA4B11" w:rsidP="00E1741F">
            <w:pPr>
              <w:jc w:val="center"/>
              <w:rPr>
                <w:rFonts w:asciiTheme="majorHAnsi" w:hAnsiTheme="majorHAnsi" w:cstheme="majorHAnsi"/>
                <w:sz w:val="20"/>
                <w:szCs w:val="20"/>
              </w:rPr>
            </w:pPr>
            <w:proofErr w:type="spellStart"/>
            <w:r w:rsidRPr="00AE0ABC">
              <w:rPr>
                <w:rFonts w:asciiTheme="majorHAnsi" w:hAnsiTheme="majorHAnsi" w:cstheme="majorHAnsi"/>
                <w:b/>
                <w:sz w:val="20"/>
                <w:szCs w:val="20"/>
              </w:rPr>
              <w:t>Vlr</w:t>
            </w:r>
            <w:proofErr w:type="spellEnd"/>
            <w:r w:rsidRPr="00AE0ABC">
              <w:rPr>
                <w:rFonts w:asciiTheme="majorHAnsi" w:hAnsiTheme="majorHAnsi" w:cstheme="majorHAnsi"/>
                <w:b/>
                <w:sz w:val="20"/>
                <w:szCs w:val="20"/>
              </w:rPr>
              <w:t xml:space="preserve"> Ref.</w:t>
            </w:r>
          </w:p>
        </w:tc>
      </w:tr>
      <w:tr w:rsidR="00AE0ABC" w:rsidRPr="00AE0ABC" w14:paraId="17ED0313" w14:textId="77777777" w:rsidTr="00775DC1">
        <w:tc>
          <w:tcPr>
            <w:tcW w:w="567" w:type="dxa"/>
            <w:shd w:val="clear" w:color="auto" w:fill="auto"/>
          </w:tcPr>
          <w:p w14:paraId="0FAD2114" w14:textId="270A3EE1"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1</w:t>
            </w:r>
          </w:p>
        </w:tc>
        <w:tc>
          <w:tcPr>
            <w:tcW w:w="4564" w:type="dxa"/>
            <w:shd w:val="clear" w:color="auto" w:fill="auto"/>
          </w:tcPr>
          <w:p w14:paraId="7FDAAE2A" w14:textId="5D58DAF4" w:rsidR="00AE0ABC" w:rsidRPr="00AE0ABC" w:rsidRDefault="00AE0ABC" w:rsidP="00AE0ABC">
            <w:pPr>
              <w:rPr>
                <w:rFonts w:asciiTheme="majorHAnsi" w:hAnsiTheme="majorHAnsi" w:cstheme="majorHAnsi"/>
                <w:sz w:val="20"/>
                <w:szCs w:val="20"/>
              </w:rPr>
            </w:pPr>
            <w:r w:rsidRPr="00AE0ABC">
              <w:rPr>
                <w:rFonts w:asciiTheme="majorHAnsi" w:hAnsiTheme="majorHAnsi" w:cstheme="majorHAnsi"/>
                <w:sz w:val="20"/>
                <w:szCs w:val="20"/>
              </w:rPr>
              <w:t xml:space="preserve">21336 - CONFECCAO DE PLACAS DE IDENTIFICAÇO EM PS 2MM </w:t>
            </w:r>
          </w:p>
        </w:tc>
        <w:tc>
          <w:tcPr>
            <w:tcW w:w="683" w:type="dxa"/>
            <w:shd w:val="clear" w:color="auto" w:fill="auto"/>
          </w:tcPr>
          <w:p w14:paraId="0358806A" w14:textId="5DEB10AE"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M2</w:t>
            </w:r>
          </w:p>
        </w:tc>
        <w:tc>
          <w:tcPr>
            <w:tcW w:w="1122" w:type="dxa"/>
            <w:shd w:val="clear" w:color="auto" w:fill="auto"/>
          </w:tcPr>
          <w:p w14:paraId="75431F6C" w14:textId="1014B41E"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895</w:t>
            </w:r>
          </w:p>
        </w:tc>
        <w:tc>
          <w:tcPr>
            <w:tcW w:w="1148" w:type="dxa"/>
            <w:gridSpan w:val="2"/>
            <w:shd w:val="clear" w:color="auto" w:fill="auto"/>
          </w:tcPr>
          <w:p w14:paraId="2B1965ED" w14:textId="06862AB2"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89</w:t>
            </w:r>
          </w:p>
        </w:tc>
        <w:tc>
          <w:tcPr>
            <w:tcW w:w="992" w:type="dxa"/>
            <w:shd w:val="clear" w:color="auto" w:fill="auto"/>
          </w:tcPr>
          <w:p w14:paraId="0867F9F6" w14:textId="19682681" w:rsidR="00AE0ABC" w:rsidRPr="00AE0ABC" w:rsidRDefault="00AE0ABC" w:rsidP="00AE0ABC">
            <w:pPr>
              <w:ind w:right="-30"/>
              <w:jc w:val="center"/>
              <w:rPr>
                <w:rFonts w:asciiTheme="majorHAnsi" w:hAnsiTheme="majorHAnsi" w:cstheme="majorHAnsi"/>
                <w:sz w:val="20"/>
                <w:szCs w:val="20"/>
              </w:rPr>
            </w:pPr>
            <w:r w:rsidRPr="00AE0ABC">
              <w:rPr>
                <w:rFonts w:asciiTheme="majorHAnsi" w:hAnsiTheme="majorHAnsi" w:cstheme="majorHAnsi"/>
                <w:sz w:val="20"/>
                <w:szCs w:val="20"/>
              </w:rPr>
              <w:t>R$ 100,80</w:t>
            </w:r>
          </w:p>
        </w:tc>
      </w:tr>
      <w:tr w:rsidR="00AE0ABC" w:rsidRPr="00AE0ABC" w14:paraId="7C7B05B1" w14:textId="77777777" w:rsidTr="00775DC1">
        <w:tc>
          <w:tcPr>
            <w:tcW w:w="567" w:type="dxa"/>
            <w:shd w:val="clear" w:color="auto" w:fill="auto"/>
          </w:tcPr>
          <w:p w14:paraId="7A9BA5EC" w14:textId="698BEFEE"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2</w:t>
            </w:r>
          </w:p>
        </w:tc>
        <w:tc>
          <w:tcPr>
            <w:tcW w:w="4564" w:type="dxa"/>
            <w:shd w:val="clear" w:color="auto" w:fill="auto"/>
          </w:tcPr>
          <w:p w14:paraId="40394D83" w14:textId="2FBE89D8" w:rsidR="00AE0ABC" w:rsidRPr="00AE0ABC" w:rsidRDefault="00AE0ABC" w:rsidP="00AE0ABC">
            <w:pPr>
              <w:rPr>
                <w:rFonts w:asciiTheme="majorHAnsi" w:hAnsiTheme="majorHAnsi" w:cstheme="majorHAnsi"/>
                <w:sz w:val="20"/>
                <w:szCs w:val="20"/>
              </w:rPr>
            </w:pPr>
            <w:r w:rsidRPr="00AE0ABC">
              <w:rPr>
                <w:rFonts w:asciiTheme="majorHAnsi" w:hAnsiTheme="majorHAnsi" w:cstheme="majorHAnsi"/>
                <w:sz w:val="20"/>
                <w:szCs w:val="20"/>
              </w:rPr>
              <w:t xml:space="preserve">100 - SERVICO DE ACABAMENTO PARA BANNER </w:t>
            </w:r>
          </w:p>
        </w:tc>
        <w:tc>
          <w:tcPr>
            <w:tcW w:w="683" w:type="dxa"/>
            <w:shd w:val="clear" w:color="auto" w:fill="auto"/>
          </w:tcPr>
          <w:p w14:paraId="715F8150" w14:textId="0BDD1C2E"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UN</w:t>
            </w:r>
          </w:p>
        </w:tc>
        <w:tc>
          <w:tcPr>
            <w:tcW w:w="1122" w:type="dxa"/>
            <w:shd w:val="clear" w:color="auto" w:fill="auto"/>
          </w:tcPr>
          <w:p w14:paraId="77F0DB63" w14:textId="183DC308"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635</w:t>
            </w:r>
          </w:p>
        </w:tc>
        <w:tc>
          <w:tcPr>
            <w:tcW w:w="1148" w:type="dxa"/>
            <w:gridSpan w:val="2"/>
            <w:shd w:val="clear" w:color="auto" w:fill="auto"/>
          </w:tcPr>
          <w:p w14:paraId="6E1D5295" w14:textId="50CE49B6"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63</w:t>
            </w:r>
          </w:p>
        </w:tc>
        <w:tc>
          <w:tcPr>
            <w:tcW w:w="992" w:type="dxa"/>
            <w:shd w:val="clear" w:color="auto" w:fill="auto"/>
          </w:tcPr>
          <w:p w14:paraId="75F61470" w14:textId="07C1CB26"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R$ 8,80</w:t>
            </w:r>
          </w:p>
        </w:tc>
      </w:tr>
      <w:tr w:rsidR="00AE0ABC" w:rsidRPr="00AE0ABC" w14:paraId="1C9CC28F" w14:textId="77777777" w:rsidTr="00775DC1">
        <w:tc>
          <w:tcPr>
            <w:tcW w:w="567" w:type="dxa"/>
            <w:shd w:val="clear" w:color="auto" w:fill="auto"/>
          </w:tcPr>
          <w:p w14:paraId="169664FE" w14:textId="35ADC057"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3</w:t>
            </w:r>
          </w:p>
        </w:tc>
        <w:tc>
          <w:tcPr>
            <w:tcW w:w="4564" w:type="dxa"/>
            <w:shd w:val="clear" w:color="auto" w:fill="auto"/>
          </w:tcPr>
          <w:p w14:paraId="22AD2A55" w14:textId="76468AE3" w:rsidR="00AE0ABC" w:rsidRPr="00AE0ABC" w:rsidRDefault="00AE0ABC" w:rsidP="00AE0ABC">
            <w:pPr>
              <w:rPr>
                <w:rFonts w:asciiTheme="majorHAnsi" w:hAnsiTheme="majorHAnsi" w:cstheme="majorHAnsi"/>
                <w:sz w:val="20"/>
                <w:szCs w:val="20"/>
              </w:rPr>
            </w:pPr>
            <w:r w:rsidRPr="00AE0ABC">
              <w:rPr>
                <w:rFonts w:asciiTheme="majorHAnsi" w:hAnsiTheme="majorHAnsi" w:cstheme="majorHAnsi"/>
                <w:sz w:val="20"/>
                <w:szCs w:val="20"/>
              </w:rPr>
              <w:t xml:space="preserve">8247 - SERVICO DE CONFECCAO CRACHA EM PVC COM CORDAO PERSONALIZADO </w:t>
            </w:r>
          </w:p>
        </w:tc>
        <w:tc>
          <w:tcPr>
            <w:tcW w:w="683" w:type="dxa"/>
            <w:shd w:val="clear" w:color="auto" w:fill="auto"/>
          </w:tcPr>
          <w:p w14:paraId="683DD259" w14:textId="5AEC78E7"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UN</w:t>
            </w:r>
          </w:p>
        </w:tc>
        <w:tc>
          <w:tcPr>
            <w:tcW w:w="1122" w:type="dxa"/>
            <w:shd w:val="clear" w:color="auto" w:fill="auto"/>
          </w:tcPr>
          <w:p w14:paraId="26BB8783" w14:textId="67A60D6B"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475</w:t>
            </w:r>
          </w:p>
        </w:tc>
        <w:tc>
          <w:tcPr>
            <w:tcW w:w="1148" w:type="dxa"/>
            <w:gridSpan w:val="2"/>
            <w:shd w:val="clear" w:color="auto" w:fill="auto"/>
          </w:tcPr>
          <w:p w14:paraId="034A64A4" w14:textId="20A00F2C"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47</w:t>
            </w:r>
          </w:p>
        </w:tc>
        <w:tc>
          <w:tcPr>
            <w:tcW w:w="992" w:type="dxa"/>
            <w:shd w:val="clear" w:color="auto" w:fill="auto"/>
          </w:tcPr>
          <w:p w14:paraId="580395F5" w14:textId="5DCB211F"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R$ 13,06</w:t>
            </w:r>
          </w:p>
        </w:tc>
      </w:tr>
      <w:tr w:rsidR="00AE0ABC" w:rsidRPr="00AE0ABC" w14:paraId="14CF1DCE" w14:textId="77777777" w:rsidTr="00775DC1">
        <w:tc>
          <w:tcPr>
            <w:tcW w:w="567" w:type="dxa"/>
            <w:shd w:val="clear" w:color="auto" w:fill="auto"/>
          </w:tcPr>
          <w:p w14:paraId="44E0974E" w14:textId="256D20EC"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16</w:t>
            </w:r>
          </w:p>
        </w:tc>
        <w:tc>
          <w:tcPr>
            <w:tcW w:w="4564" w:type="dxa"/>
            <w:shd w:val="clear" w:color="auto" w:fill="auto"/>
          </w:tcPr>
          <w:p w14:paraId="77195D61" w14:textId="760B007D" w:rsidR="00AE0ABC" w:rsidRPr="00AE0ABC" w:rsidRDefault="00AE0ABC" w:rsidP="00AE0ABC">
            <w:pPr>
              <w:rPr>
                <w:rFonts w:asciiTheme="majorHAnsi" w:hAnsiTheme="majorHAnsi" w:cstheme="majorHAnsi"/>
                <w:sz w:val="20"/>
                <w:szCs w:val="20"/>
              </w:rPr>
            </w:pPr>
            <w:r w:rsidRPr="00AE0ABC">
              <w:rPr>
                <w:rFonts w:asciiTheme="majorHAnsi" w:hAnsiTheme="majorHAnsi" w:cstheme="majorHAnsi"/>
                <w:sz w:val="20"/>
                <w:szCs w:val="20"/>
              </w:rPr>
              <w:t xml:space="preserve">14440 - SERVICO DE IMPRESSAO EM LONA OU VINIL ADESIVO </w:t>
            </w:r>
          </w:p>
        </w:tc>
        <w:tc>
          <w:tcPr>
            <w:tcW w:w="683" w:type="dxa"/>
            <w:shd w:val="clear" w:color="auto" w:fill="auto"/>
          </w:tcPr>
          <w:p w14:paraId="23204E79" w14:textId="750B3614"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M2</w:t>
            </w:r>
          </w:p>
        </w:tc>
        <w:tc>
          <w:tcPr>
            <w:tcW w:w="1122" w:type="dxa"/>
            <w:shd w:val="clear" w:color="auto" w:fill="auto"/>
          </w:tcPr>
          <w:p w14:paraId="296F31BA" w14:textId="6A9D911E"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3.500</w:t>
            </w:r>
          </w:p>
        </w:tc>
        <w:tc>
          <w:tcPr>
            <w:tcW w:w="1148" w:type="dxa"/>
            <w:gridSpan w:val="2"/>
            <w:shd w:val="clear" w:color="auto" w:fill="auto"/>
          </w:tcPr>
          <w:p w14:paraId="29D38822" w14:textId="18CF3FF4"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350</w:t>
            </w:r>
          </w:p>
        </w:tc>
        <w:tc>
          <w:tcPr>
            <w:tcW w:w="992" w:type="dxa"/>
            <w:shd w:val="clear" w:color="auto" w:fill="auto"/>
          </w:tcPr>
          <w:p w14:paraId="331A58D8" w14:textId="1EFC88D8"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R$ 45,67</w:t>
            </w:r>
          </w:p>
        </w:tc>
      </w:tr>
    </w:tbl>
    <w:p w14:paraId="62B74991" w14:textId="77777777" w:rsidR="00E37915" w:rsidRDefault="00E37915" w:rsidP="00772710">
      <w:pPr>
        <w:jc w:val="both"/>
        <w:rPr>
          <w:rFonts w:asciiTheme="majorHAnsi" w:hAnsiTheme="majorHAnsi" w:cstheme="majorHAnsi"/>
          <w:b/>
          <w:bCs/>
          <w:sz w:val="22"/>
          <w:szCs w:val="22"/>
        </w:rPr>
      </w:pPr>
    </w:p>
    <w:p w14:paraId="68081D01" w14:textId="240B03FF" w:rsidR="00772710" w:rsidRDefault="00772710" w:rsidP="00772710">
      <w:pPr>
        <w:jc w:val="both"/>
        <w:rPr>
          <w:rFonts w:asciiTheme="majorHAnsi" w:hAnsiTheme="majorHAnsi" w:cstheme="majorHAnsi"/>
          <w:b/>
          <w:bCs/>
          <w:sz w:val="22"/>
          <w:szCs w:val="22"/>
        </w:rPr>
      </w:pPr>
      <w:r w:rsidRPr="00772710">
        <w:rPr>
          <w:rFonts w:asciiTheme="majorHAnsi" w:hAnsiTheme="majorHAnsi" w:cstheme="majorHAnsi"/>
          <w:b/>
          <w:bCs/>
          <w:sz w:val="22"/>
          <w:szCs w:val="22"/>
        </w:rPr>
        <w:t xml:space="preserve">LOTE </w:t>
      </w:r>
      <w:r>
        <w:rPr>
          <w:rFonts w:asciiTheme="majorHAnsi" w:hAnsiTheme="majorHAnsi" w:cstheme="majorHAnsi"/>
          <w:b/>
          <w:bCs/>
          <w:sz w:val="22"/>
          <w:szCs w:val="22"/>
        </w:rPr>
        <w:t>2</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7"/>
        <w:gridCol w:w="4564"/>
        <w:gridCol w:w="683"/>
        <w:gridCol w:w="1132"/>
        <w:gridCol w:w="1134"/>
        <w:gridCol w:w="992"/>
      </w:tblGrid>
      <w:tr w:rsidR="00DA4B11" w:rsidRPr="00AE0ABC" w14:paraId="4A8121DF" w14:textId="77777777" w:rsidTr="00DA4B11">
        <w:tc>
          <w:tcPr>
            <w:tcW w:w="567" w:type="dxa"/>
            <w:shd w:val="clear" w:color="auto" w:fill="C0C0C0"/>
            <w:vAlign w:val="center"/>
          </w:tcPr>
          <w:p w14:paraId="46B2FE4B" w14:textId="77777777" w:rsidR="00DA4B11" w:rsidRPr="00AE0ABC" w:rsidRDefault="00DA4B11" w:rsidP="00E1741F">
            <w:pPr>
              <w:jc w:val="center"/>
              <w:rPr>
                <w:rFonts w:asciiTheme="majorHAnsi" w:hAnsiTheme="majorHAnsi" w:cstheme="majorHAnsi"/>
                <w:sz w:val="20"/>
                <w:szCs w:val="20"/>
              </w:rPr>
            </w:pPr>
            <w:r w:rsidRPr="00AE0ABC">
              <w:rPr>
                <w:rFonts w:asciiTheme="majorHAnsi" w:hAnsiTheme="majorHAnsi" w:cstheme="majorHAnsi"/>
                <w:b/>
                <w:sz w:val="20"/>
                <w:szCs w:val="20"/>
              </w:rPr>
              <w:t>Item</w:t>
            </w:r>
          </w:p>
        </w:tc>
        <w:tc>
          <w:tcPr>
            <w:tcW w:w="4564" w:type="dxa"/>
            <w:shd w:val="clear" w:color="auto" w:fill="C0C0C0"/>
          </w:tcPr>
          <w:p w14:paraId="5BD251D8" w14:textId="77777777" w:rsidR="00DA4B11" w:rsidRPr="00AE0ABC" w:rsidRDefault="00DA4B11" w:rsidP="00E1741F">
            <w:pPr>
              <w:jc w:val="center"/>
              <w:rPr>
                <w:rFonts w:asciiTheme="majorHAnsi" w:hAnsiTheme="majorHAnsi" w:cstheme="majorHAnsi"/>
                <w:sz w:val="20"/>
                <w:szCs w:val="20"/>
              </w:rPr>
            </w:pPr>
            <w:r w:rsidRPr="00AE0ABC">
              <w:rPr>
                <w:rFonts w:asciiTheme="majorHAnsi" w:hAnsiTheme="majorHAnsi" w:cstheme="majorHAnsi"/>
                <w:b/>
                <w:sz w:val="20"/>
                <w:szCs w:val="20"/>
              </w:rPr>
              <w:t>Descrição</w:t>
            </w:r>
          </w:p>
        </w:tc>
        <w:tc>
          <w:tcPr>
            <w:tcW w:w="683" w:type="dxa"/>
            <w:shd w:val="clear" w:color="auto" w:fill="C0C0C0"/>
            <w:vAlign w:val="center"/>
          </w:tcPr>
          <w:p w14:paraId="2E9ABA10" w14:textId="77777777" w:rsidR="00DA4B11" w:rsidRPr="00AE0ABC" w:rsidRDefault="00DA4B11" w:rsidP="00E1741F">
            <w:pPr>
              <w:jc w:val="center"/>
              <w:rPr>
                <w:rFonts w:asciiTheme="majorHAnsi" w:hAnsiTheme="majorHAnsi" w:cstheme="majorHAnsi"/>
                <w:sz w:val="20"/>
                <w:szCs w:val="20"/>
              </w:rPr>
            </w:pPr>
            <w:r w:rsidRPr="00AE0ABC">
              <w:rPr>
                <w:rFonts w:asciiTheme="majorHAnsi" w:hAnsiTheme="majorHAnsi" w:cstheme="majorHAnsi"/>
                <w:b/>
                <w:sz w:val="20"/>
                <w:szCs w:val="20"/>
              </w:rPr>
              <w:t>Un</w:t>
            </w:r>
          </w:p>
        </w:tc>
        <w:tc>
          <w:tcPr>
            <w:tcW w:w="1132" w:type="dxa"/>
            <w:shd w:val="clear" w:color="auto" w:fill="C0C0C0"/>
            <w:vAlign w:val="center"/>
          </w:tcPr>
          <w:p w14:paraId="00E0D58D" w14:textId="77777777" w:rsidR="00DA4B11" w:rsidRPr="00AE0ABC" w:rsidRDefault="00DA4B11" w:rsidP="00E1741F">
            <w:pPr>
              <w:jc w:val="center"/>
              <w:rPr>
                <w:rFonts w:asciiTheme="majorHAnsi" w:hAnsiTheme="majorHAnsi" w:cstheme="majorHAnsi"/>
                <w:sz w:val="20"/>
                <w:szCs w:val="20"/>
              </w:rPr>
            </w:pPr>
            <w:proofErr w:type="spellStart"/>
            <w:r w:rsidRPr="00AE0ABC">
              <w:rPr>
                <w:rFonts w:asciiTheme="majorHAnsi" w:hAnsiTheme="majorHAnsi" w:cstheme="majorHAnsi"/>
                <w:b/>
                <w:sz w:val="20"/>
                <w:szCs w:val="20"/>
              </w:rPr>
              <w:t>Qtd</w:t>
            </w:r>
            <w:proofErr w:type="spellEnd"/>
            <w:r w:rsidRPr="00AE0ABC">
              <w:rPr>
                <w:rFonts w:asciiTheme="majorHAnsi" w:hAnsiTheme="majorHAnsi" w:cstheme="majorHAnsi"/>
                <w:b/>
                <w:sz w:val="20"/>
                <w:szCs w:val="20"/>
              </w:rPr>
              <w:t xml:space="preserve"> </w:t>
            </w:r>
            <w:proofErr w:type="spellStart"/>
            <w:r w:rsidRPr="00AE0ABC">
              <w:rPr>
                <w:rFonts w:asciiTheme="majorHAnsi" w:hAnsiTheme="majorHAnsi" w:cstheme="majorHAnsi"/>
                <w:b/>
                <w:sz w:val="20"/>
                <w:szCs w:val="20"/>
              </w:rPr>
              <w:t>Máx</w:t>
            </w:r>
            <w:proofErr w:type="spellEnd"/>
          </w:p>
        </w:tc>
        <w:tc>
          <w:tcPr>
            <w:tcW w:w="1134" w:type="dxa"/>
            <w:shd w:val="clear" w:color="auto" w:fill="C0C0C0"/>
            <w:vAlign w:val="center"/>
          </w:tcPr>
          <w:p w14:paraId="4C6D3E9D" w14:textId="77777777" w:rsidR="00DA4B11" w:rsidRPr="00AE0ABC" w:rsidRDefault="00DA4B11" w:rsidP="00E1741F">
            <w:pPr>
              <w:jc w:val="center"/>
              <w:rPr>
                <w:rFonts w:asciiTheme="majorHAnsi" w:hAnsiTheme="majorHAnsi" w:cstheme="majorHAnsi"/>
                <w:b/>
                <w:sz w:val="20"/>
                <w:szCs w:val="20"/>
              </w:rPr>
            </w:pPr>
            <w:proofErr w:type="spellStart"/>
            <w:r w:rsidRPr="00AE0ABC">
              <w:rPr>
                <w:rFonts w:asciiTheme="majorHAnsi" w:hAnsiTheme="majorHAnsi" w:cstheme="majorHAnsi"/>
                <w:b/>
                <w:sz w:val="20"/>
                <w:szCs w:val="20"/>
              </w:rPr>
              <w:t>Qtd</w:t>
            </w:r>
            <w:proofErr w:type="spellEnd"/>
            <w:r w:rsidRPr="00AE0ABC">
              <w:rPr>
                <w:rFonts w:asciiTheme="majorHAnsi" w:hAnsiTheme="majorHAnsi" w:cstheme="majorHAnsi"/>
                <w:b/>
                <w:sz w:val="20"/>
                <w:szCs w:val="20"/>
              </w:rPr>
              <w:t>. Mín.</w:t>
            </w:r>
          </w:p>
        </w:tc>
        <w:tc>
          <w:tcPr>
            <w:tcW w:w="992" w:type="dxa"/>
            <w:shd w:val="clear" w:color="auto" w:fill="C0C0C0"/>
            <w:vAlign w:val="center"/>
          </w:tcPr>
          <w:p w14:paraId="1607F650" w14:textId="77777777" w:rsidR="00DA4B11" w:rsidRPr="00AE0ABC" w:rsidRDefault="00DA4B11" w:rsidP="00E1741F">
            <w:pPr>
              <w:jc w:val="center"/>
              <w:rPr>
                <w:rFonts w:asciiTheme="majorHAnsi" w:hAnsiTheme="majorHAnsi" w:cstheme="majorHAnsi"/>
                <w:sz w:val="20"/>
                <w:szCs w:val="20"/>
              </w:rPr>
            </w:pPr>
            <w:proofErr w:type="spellStart"/>
            <w:r w:rsidRPr="00AE0ABC">
              <w:rPr>
                <w:rFonts w:asciiTheme="majorHAnsi" w:hAnsiTheme="majorHAnsi" w:cstheme="majorHAnsi"/>
                <w:b/>
                <w:sz w:val="20"/>
                <w:szCs w:val="20"/>
              </w:rPr>
              <w:t>Vlr</w:t>
            </w:r>
            <w:proofErr w:type="spellEnd"/>
            <w:r w:rsidRPr="00AE0ABC">
              <w:rPr>
                <w:rFonts w:asciiTheme="majorHAnsi" w:hAnsiTheme="majorHAnsi" w:cstheme="majorHAnsi"/>
                <w:b/>
                <w:sz w:val="20"/>
                <w:szCs w:val="20"/>
              </w:rPr>
              <w:t xml:space="preserve"> Ref.</w:t>
            </w:r>
          </w:p>
        </w:tc>
      </w:tr>
      <w:tr w:rsidR="00AE0ABC" w:rsidRPr="00AE0ABC" w14:paraId="4ECF3AE3" w14:textId="77777777" w:rsidTr="00775DC1">
        <w:tc>
          <w:tcPr>
            <w:tcW w:w="567" w:type="dxa"/>
            <w:shd w:val="clear" w:color="auto" w:fill="auto"/>
          </w:tcPr>
          <w:p w14:paraId="56FD3470" w14:textId="18237C5B"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4</w:t>
            </w:r>
          </w:p>
        </w:tc>
        <w:tc>
          <w:tcPr>
            <w:tcW w:w="4564" w:type="dxa"/>
            <w:shd w:val="clear" w:color="auto" w:fill="auto"/>
          </w:tcPr>
          <w:p w14:paraId="4AD19104" w14:textId="0851C2C3" w:rsidR="00AE0ABC" w:rsidRPr="00AE0ABC" w:rsidRDefault="00AE0ABC" w:rsidP="00AE0ABC">
            <w:pPr>
              <w:jc w:val="both"/>
              <w:rPr>
                <w:rFonts w:asciiTheme="majorHAnsi" w:hAnsiTheme="majorHAnsi" w:cstheme="majorHAnsi"/>
                <w:sz w:val="20"/>
                <w:szCs w:val="20"/>
              </w:rPr>
            </w:pPr>
            <w:r w:rsidRPr="00AE0ABC">
              <w:rPr>
                <w:rFonts w:asciiTheme="majorHAnsi" w:hAnsiTheme="majorHAnsi" w:cstheme="majorHAnsi"/>
                <w:sz w:val="20"/>
                <w:szCs w:val="20"/>
              </w:rPr>
              <w:t xml:space="preserve">8323 - SERVICO DE CONFECCAO DE CARTAO VISITA 5X9CM EM PAPEL COUCHE 230GR </w:t>
            </w:r>
          </w:p>
        </w:tc>
        <w:tc>
          <w:tcPr>
            <w:tcW w:w="683" w:type="dxa"/>
            <w:shd w:val="clear" w:color="auto" w:fill="auto"/>
          </w:tcPr>
          <w:p w14:paraId="64B5289B" w14:textId="55879A6F"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UN</w:t>
            </w:r>
          </w:p>
        </w:tc>
        <w:tc>
          <w:tcPr>
            <w:tcW w:w="1132" w:type="dxa"/>
            <w:shd w:val="clear" w:color="auto" w:fill="auto"/>
          </w:tcPr>
          <w:p w14:paraId="14E3C091" w14:textId="3385743A"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7.900</w:t>
            </w:r>
          </w:p>
        </w:tc>
        <w:tc>
          <w:tcPr>
            <w:tcW w:w="1134" w:type="dxa"/>
            <w:shd w:val="clear" w:color="auto" w:fill="auto"/>
          </w:tcPr>
          <w:p w14:paraId="005F30A1" w14:textId="68568EE7"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790</w:t>
            </w:r>
          </w:p>
        </w:tc>
        <w:tc>
          <w:tcPr>
            <w:tcW w:w="992" w:type="dxa"/>
            <w:shd w:val="clear" w:color="auto" w:fill="auto"/>
          </w:tcPr>
          <w:p w14:paraId="5ED93B92" w14:textId="33988708"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R$ 0,35</w:t>
            </w:r>
          </w:p>
        </w:tc>
      </w:tr>
      <w:tr w:rsidR="00AE0ABC" w:rsidRPr="00AE0ABC" w14:paraId="736132B6" w14:textId="77777777" w:rsidTr="00775DC1">
        <w:tc>
          <w:tcPr>
            <w:tcW w:w="567" w:type="dxa"/>
            <w:shd w:val="clear" w:color="auto" w:fill="auto"/>
          </w:tcPr>
          <w:p w14:paraId="7F12FF70" w14:textId="44256899"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5</w:t>
            </w:r>
          </w:p>
        </w:tc>
        <w:tc>
          <w:tcPr>
            <w:tcW w:w="4564" w:type="dxa"/>
            <w:shd w:val="clear" w:color="auto" w:fill="auto"/>
          </w:tcPr>
          <w:p w14:paraId="16DE57E3" w14:textId="7EE3C75C" w:rsidR="00AE0ABC" w:rsidRPr="00AE0ABC" w:rsidRDefault="00AE0ABC" w:rsidP="00AE0ABC">
            <w:pPr>
              <w:jc w:val="both"/>
              <w:rPr>
                <w:rFonts w:asciiTheme="majorHAnsi" w:hAnsiTheme="majorHAnsi" w:cstheme="majorHAnsi"/>
                <w:sz w:val="20"/>
                <w:szCs w:val="20"/>
              </w:rPr>
            </w:pPr>
            <w:r w:rsidRPr="00AE0ABC">
              <w:rPr>
                <w:rFonts w:asciiTheme="majorHAnsi" w:hAnsiTheme="majorHAnsi" w:cstheme="majorHAnsi"/>
                <w:sz w:val="20"/>
                <w:szCs w:val="20"/>
              </w:rPr>
              <w:t xml:space="preserve">9109 - SERVICO DE COPIA OU IMPRESSO COLORIDO TAM. A-3 </w:t>
            </w:r>
          </w:p>
        </w:tc>
        <w:tc>
          <w:tcPr>
            <w:tcW w:w="683" w:type="dxa"/>
            <w:shd w:val="clear" w:color="auto" w:fill="auto"/>
          </w:tcPr>
          <w:p w14:paraId="6ADE5E07" w14:textId="2EFCCC87"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UN</w:t>
            </w:r>
          </w:p>
        </w:tc>
        <w:tc>
          <w:tcPr>
            <w:tcW w:w="1132" w:type="dxa"/>
            <w:shd w:val="clear" w:color="auto" w:fill="auto"/>
          </w:tcPr>
          <w:p w14:paraId="6FCA2614" w14:textId="29D7C83D"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14.780</w:t>
            </w:r>
          </w:p>
        </w:tc>
        <w:tc>
          <w:tcPr>
            <w:tcW w:w="1134" w:type="dxa"/>
            <w:shd w:val="clear" w:color="auto" w:fill="auto"/>
          </w:tcPr>
          <w:p w14:paraId="3923D111" w14:textId="5D05F5E0"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1.478</w:t>
            </w:r>
          </w:p>
        </w:tc>
        <w:tc>
          <w:tcPr>
            <w:tcW w:w="992" w:type="dxa"/>
            <w:shd w:val="clear" w:color="auto" w:fill="auto"/>
          </w:tcPr>
          <w:p w14:paraId="2E184022" w14:textId="7F517925"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R$ 2,50</w:t>
            </w:r>
          </w:p>
        </w:tc>
      </w:tr>
      <w:tr w:rsidR="00AE0ABC" w:rsidRPr="00AE0ABC" w14:paraId="1D5B4AAB" w14:textId="77777777" w:rsidTr="00775DC1">
        <w:tc>
          <w:tcPr>
            <w:tcW w:w="567" w:type="dxa"/>
            <w:shd w:val="clear" w:color="auto" w:fill="auto"/>
          </w:tcPr>
          <w:p w14:paraId="72E37291" w14:textId="7915AD54"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6</w:t>
            </w:r>
          </w:p>
        </w:tc>
        <w:tc>
          <w:tcPr>
            <w:tcW w:w="4564" w:type="dxa"/>
            <w:shd w:val="clear" w:color="auto" w:fill="auto"/>
          </w:tcPr>
          <w:p w14:paraId="1AAF07A9" w14:textId="638FED85" w:rsidR="00AE0ABC" w:rsidRPr="00AE0ABC" w:rsidRDefault="00AE0ABC" w:rsidP="00AE0ABC">
            <w:pPr>
              <w:jc w:val="both"/>
              <w:rPr>
                <w:rFonts w:asciiTheme="majorHAnsi" w:hAnsiTheme="majorHAnsi" w:cstheme="majorHAnsi"/>
                <w:sz w:val="20"/>
                <w:szCs w:val="20"/>
              </w:rPr>
            </w:pPr>
            <w:r w:rsidRPr="00AE0ABC">
              <w:rPr>
                <w:rFonts w:asciiTheme="majorHAnsi" w:hAnsiTheme="majorHAnsi" w:cstheme="majorHAnsi"/>
                <w:sz w:val="20"/>
                <w:szCs w:val="20"/>
              </w:rPr>
              <w:t xml:space="preserve">9110 - SERVICO DE COPIA OU IMPRESSO COLORIDO TAM. A-4 </w:t>
            </w:r>
          </w:p>
        </w:tc>
        <w:tc>
          <w:tcPr>
            <w:tcW w:w="683" w:type="dxa"/>
            <w:shd w:val="clear" w:color="auto" w:fill="auto"/>
          </w:tcPr>
          <w:p w14:paraId="47C58FEC" w14:textId="178E0BB6"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UN</w:t>
            </w:r>
          </w:p>
        </w:tc>
        <w:tc>
          <w:tcPr>
            <w:tcW w:w="1132" w:type="dxa"/>
            <w:shd w:val="clear" w:color="auto" w:fill="auto"/>
          </w:tcPr>
          <w:p w14:paraId="012F2D0D" w14:textId="48568AEC"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23.350</w:t>
            </w:r>
          </w:p>
        </w:tc>
        <w:tc>
          <w:tcPr>
            <w:tcW w:w="1134" w:type="dxa"/>
            <w:shd w:val="clear" w:color="auto" w:fill="auto"/>
          </w:tcPr>
          <w:p w14:paraId="09DFF6CF" w14:textId="3B740329"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2.335</w:t>
            </w:r>
          </w:p>
        </w:tc>
        <w:tc>
          <w:tcPr>
            <w:tcW w:w="992" w:type="dxa"/>
            <w:shd w:val="clear" w:color="auto" w:fill="auto"/>
          </w:tcPr>
          <w:p w14:paraId="700C27AF" w14:textId="2A12E579"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R$ 1,14</w:t>
            </w:r>
          </w:p>
        </w:tc>
      </w:tr>
      <w:tr w:rsidR="00AE0ABC" w:rsidRPr="00AE0ABC" w14:paraId="02D11344" w14:textId="77777777" w:rsidTr="00775DC1">
        <w:tc>
          <w:tcPr>
            <w:tcW w:w="567" w:type="dxa"/>
            <w:shd w:val="clear" w:color="auto" w:fill="auto"/>
          </w:tcPr>
          <w:p w14:paraId="524C3525" w14:textId="07A2A319"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7</w:t>
            </w:r>
          </w:p>
        </w:tc>
        <w:tc>
          <w:tcPr>
            <w:tcW w:w="4564" w:type="dxa"/>
            <w:shd w:val="clear" w:color="auto" w:fill="auto"/>
          </w:tcPr>
          <w:p w14:paraId="509FC107" w14:textId="117AA8D2" w:rsidR="00AE0ABC" w:rsidRPr="00AE0ABC" w:rsidRDefault="00AE0ABC" w:rsidP="00AE0ABC">
            <w:pPr>
              <w:jc w:val="both"/>
              <w:rPr>
                <w:rFonts w:asciiTheme="majorHAnsi" w:hAnsiTheme="majorHAnsi" w:cstheme="majorHAnsi"/>
                <w:sz w:val="20"/>
                <w:szCs w:val="20"/>
              </w:rPr>
            </w:pPr>
            <w:r w:rsidRPr="00AE0ABC">
              <w:rPr>
                <w:rFonts w:asciiTheme="majorHAnsi" w:hAnsiTheme="majorHAnsi" w:cstheme="majorHAnsi"/>
                <w:sz w:val="20"/>
                <w:szCs w:val="20"/>
              </w:rPr>
              <w:t xml:space="preserve">9111 - SERVICO DE COPIA OU IMPRESSO PB TAM. A-3 </w:t>
            </w:r>
          </w:p>
        </w:tc>
        <w:tc>
          <w:tcPr>
            <w:tcW w:w="683" w:type="dxa"/>
            <w:shd w:val="clear" w:color="auto" w:fill="auto"/>
          </w:tcPr>
          <w:p w14:paraId="1BBD1BA9" w14:textId="274F9EFD"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UN</w:t>
            </w:r>
          </w:p>
        </w:tc>
        <w:tc>
          <w:tcPr>
            <w:tcW w:w="1132" w:type="dxa"/>
            <w:shd w:val="clear" w:color="auto" w:fill="auto"/>
          </w:tcPr>
          <w:p w14:paraId="40DAEE5F" w14:textId="6BECFDA8"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22.930</w:t>
            </w:r>
          </w:p>
        </w:tc>
        <w:tc>
          <w:tcPr>
            <w:tcW w:w="1134" w:type="dxa"/>
            <w:shd w:val="clear" w:color="auto" w:fill="auto"/>
          </w:tcPr>
          <w:p w14:paraId="29F79365" w14:textId="5DACE288"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2.293</w:t>
            </w:r>
          </w:p>
        </w:tc>
        <w:tc>
          <w:tcPr>
            <w:tcW w:w="992" w:type="dxa"/>
            <w:shd w:val="clear" w:color="auto" w:fill="auto"/>
          </w:tcPr>
          <w:p w14:paraId="19DE5E37" w14:textId="3938FD39"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R$ 0,25</w:t>
            </w:r>
          </w:p>
        </w:tc>
      </w:tr>
      <w:tr w:rsidR="00AE0ABC" w:rsidRPr="00AE0ABC" w14:paraId="1A48A798" w14:textId="77777777" w:rsidTr="00775DC1">
        <w:tc>
          <w:tcPr>
            <w:tcW w:w="567" w:type="dxa"/>
            <w:shd w:val="clear" w:color="auto" w:fill="auto"/>
          </w:tcPr>
          <w:p w14:paraId="29DCBC6B" w14:textId="29A8ED1B"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8</w:t>
            </w:r>
          </w:p>
        </w:tc>
        <w:tc>
          <w:tcPr>
            <w:tcW w:w="4564" w:type="dxa"/>
            <w:shd w:val="clear" w:color="auto" w:fill="auto"/>
          </w:tcPr>
          <w:p w14:paraId="14352EDE" w14:textId="2CCEB26F" w:rsidR="00AE0ABC" w:rsidRPr="00AE0ABC" w:rsidRDefault="00AE0ABC" w:rsidP="00AE0ABC">
            <w:pPr>
              <w:jc w:val="both"/>
              <w:rPr>
                <w:rFonts w:asciiTheme="majorHAnsi" w:hAnsiTheme="majorHAnsi" w:cstheme="majorHAnsi"/>
                <w:sz w:val="20"/>
                <w:szCs w:val="20"/>
              </w:rPr>
            </w:pPr>
            <w:r w:rsidRPr="00AE0ABC">
              <w:rPr>
                <w:rFonts w:asciiTheme="majorHAnsi" w:hAnsiTheme="majorHAnsi" w:cstheme="majorHAnsi"/>
                <w:sz w:val="20"/>
                <w:szCs w:val="20"/>
              </w:rPr>
              <w:t xml:space="preserve">9112 - SERVICO DE COPIA OU IMPRESSO PB TAM. A-4 </w:t>
            </w:r>
          </w:p>
        </w:tc>
        <w:tc>
          <w:tcPr>
            <w:tcW w:w="683" w:type="dxa"/>
            <w:shd w:val="clear" w:color="auto" w:fill="auto"/>
          </w:tcPr>
          <w:p w14:paraId="5753A488" w14:textId="68444931"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UN</w:t>
            </w:r>
          </w:p>
        </w:tc>
        <w:tc>
          <w:tcPr>
            <w:tcW w:w="1132" w:type="dxa"/>
            <w:shd w:val="clear" w:color="auto" w:fill="auto"/>
          </w:tcPr>
          <w:p w14:paraId="3EDBE3DA" w14:textId="01991A74"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68.700</w:t>
            </w:r>
          </w:p>
        </w:tc>
        <w:tc>
          <w:tcPr>
            <w:tcW w:w="1134" w:type="dxa"/>
            <w:shd w:val="clear" w:color="auto" w:fill="auto"/>
          </w:tcPr>
          <w:p w14:paraId="14C0F1FF" w14:textId="5B913827"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6.870</w:t>
            </w:r>
          </w:p>
        </w:tc>
        <w:tc>
          <w:tcPr>
            <w:tcW w:w="992" w:type="dxa"/>
            <w:shd w:val="clear" w:color="auto" w:fill="auto"/>
          </w:tcPr>
          <w:p w14:paraId="49108845" w14:textId="3F02FA38"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R$ 0,28</w:t>
            </w:r>
          </w:p>
        </w:tc>
      </w:tr>
      <w:tr w:rsidR="00AE0ABC" w:rsidRPr="00AE0ABC" w14:paraId="03B58CBD" w14:textId="77777777" w:rsidTr="00775DC1">
        <w:tc>
          <w:tcPr>
            <w:tcW w:w="567" w:type="dxa"/>
            <w:shd w:val="clear" w:color="auto" w:fill="auto"/>
          </w:tcPr>
          <w:p w14:paraId="7052349A" w14:textId="395EFFF0"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9</w:t>
            </w:r>
          </w:p>
        </w:tc>
        <w:tc>
          <w:tcPr>
            <w:tcW w:w="4564" w:type="dxa"/>
            <w:shd w:val="clear" w:color="auto" w:fill="auto"/>
          </w:tcPr>
          <w:p w14:paraId="1CB8F59A" w14:textId="29C0012F" w:rsidR="00AE0ABC" w:rsidRPr="00AE0ABC" w:rsidRDefault="00AE0ABC" w:rsidP="00AE0ABC">
            <w:pPr>
              <w:jc w:val="both"/>
              <w:rPr>
                <w:rFonts w:asciiTheme="majorHAnsi" w:hAnsiTheme="majorHAnsi" w:cstheme="majorHAnsi"/>
                <w:sz w:val="20"/>
                <w:szCs w:val="20"/>
              </w:rPr>
            </w:pPr>
            <w:r w:rsidRPr="00AE0ABC">
              <w:rPr>
                <w:rFonts w:asciiTheme="majorHAnsi" w:hAnsiTheme="majorHAnsi" w:cstheme="majorHAnsi"/>
                <w:sz w:val="20"/>
                <w:szCs w:val="20"/>
              </w:rPr>
              <w:t xml:space="preserve">10889 - SERVICO DE ENCADERNACAO CAPA DURA </w:t>
            </w:r>
          </w:p>
        </w:tc>
        <w:tc>
          <w:tcPr>
            <w:tcW w:w="683" w:type="dxa"/>
            <w:shd w:val="clear" w:color="auto" w:fill="auto"/>
          </w:tcPr>
          <w:p w14:paraId="7EB2DFF2" w14:textId="27BD795C"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UN</w:t>
            </w:r>
          </w:p>
        </w:tc>
        <w:tc>
          <w:tcPr>
            <w:tcW w:w="1132" w:type="dxa"/>
            <w:shd w:val="clear" w:color="auto" w:fill="auto"/>
          </w:tcPr>
          <w:p w14:paraId="2F46404D" w14:textId="60E536B8"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2.050</w:t>
            </w:r>
          </w:p>
        </w:tc>
        <w:tc>
          <w:tcPr>
            <w:tcW w:w="1134" w:type="dxa"/>
            <w:shd w:val="clear" w:color="auto" w:fill="auto"/>
          </w:tcPr>
          <w:p w14:paraId="351D8757" w14:textId="2EA32BC1"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205</w:t>
            </w:r>
          </w:p>
        </w:tc>
        <w:tc>
          <w:tcPr>
            <w:tcW w:w="992" w:type="dxa"/>
            <w:shd w:val="clear" w:color="auto" w:fill="auto"/>
          </w:tcPr>
          <w:p w14:paraId="48DDE561" w14:textId="65A3F4DA"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R$ 52,99</w:t>
            </w:r>
          </w:p>
        </w:tc>
      </w:tr>
      <w:tr w:rsidR="00AE0ABC" w:rsidRPr="00AE0ABC" w14:paraId="276656E1" w14:textId="77777777" w:rsidTr="00775DC1">
        <w:tc>
          <w:tcPr>
            <w:tcW w:w="567" w:type="dxa"/>
            <w:shd w:val="clear" w:color="auto" w:fill="auto"/>
          </w:tcPr>
          <w:p w14:paraId="66E4E19C" w14:textId="561337F9"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10</w:t>
            </w:r>
          </w:p>
        </w:tc>
        <w:tc>
          <w:tcPr>
            <w:tcW w:w="4564" w:type="dxa"/>
            <w:shd w:val="clear" w:color="auto" w:fill="auto"/>
          </w:tcPr>
          <w:p w14:paraId="75B00B4A" w14:textId="4063568F" w:rsidR="00AE0ABC" w:rsidRPr="00AE0ABC" w:rsidRDefault="00AE0ABC" w:rsidP="00AE0ABC">
            <w:pPr>
              <w:jc w:val="both"/>
              <w:rPr>
                <w:rFonts w:asciiTheme="majorHAnsi" w:hAnsiTheme="majorHAnsi" w:cstheme="majorHAnsi"/>
                <w:sz w:val="20"/>
                <w:szCs w:val="20"/>
              </w:rPr>
            </w:pPr>
            <w:r w:rsidRPr="00AE0ABC">
              <w:rPr>
                <w:rFonts w:asciiTheme="majorHAnsi" w:hAnsiTheme="majorHAnsi" w:cstheme="majorHAnsi"/>
                <w:sz w:val="20"/>
                <w:szCs w:val="20"/>
              </w:rPr>
              <w:t xml:space="preserve">10890 - SERVICO DE ENCADERNACAO COM ESPIRAL ATE 100FLS </w:t>
            </w:r>
          </w:p>
        </w:tc>
        <w:tc>
          <w:tcPr>
            <w:tcW w:w="683" w:type="dxa"/>
            <w:shd w:val="clear" w:color="auto" w:fill="auto"/>
          </w:tcPr>
          <w:p w14:paraId="7DAE0C1E" w14:textId="1DA7F0E8"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UN</w:t>
            </w:r>
          </w:p>
        </w:tc>
        <w:tc>
          <w:tcPr>
            <w:tcW w:w="1132" w:type="dxa"/>
            <w:shd w:val="clear" w:color="auto" w:fill="auto"/>
          </w:tcPr>
          <w:p w14:paraId="1913CD04" w14:textId="4B904C2C"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190</w:t>
            </w:r>
          </w:p>
        </w:tc>
        <w:tc>
          <w:tcPr>
            <w:tcW w:w="1134" w:type="dxa"/>
            <w:shd w:val="clear" w:color="auto" w:fill="auto"/>
          </w:tcPr>
          <w:p w14:paraId="27ACDE82" w14:textId="53AED662"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19</w:t>
            </w:r>
          </w:p>
        </w:tc>
        <w:tc>
          <w:tcPr>
            <w:tcW w:w="992" w:type="dxa"/>
            <w:shd w:val="clear" w:color="auto" w:fill="auto"/>
          </w:tcPr>
          <w:p w14:paraId="2DE0E2B7" w14:textId="36740C75"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R$ 6,81</w:t>
            </w:r>
          </w:p>
        </w:tc>
      </w:tr>
      <w:tr w:rsidR="00AE0ABC" w:rsidRPr="00AE0ABC" w14:paraId="065845D3" w14:textId="77777777" w:rsidTr="00775DC1">
        <w:tc>
          <w:tcPr>
            <w:tcW w:w="567" w:type="dxa"/>
            <w:shd w:val="clear" w:color="auto" w:fill="auto"/>
          </w:tcPr>
          <w:p w14:paraId="1C1FCBC2" w14:textId="05BC7148"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11</w:t>
            </w:r>
          </w:p>
        </w:tc>
        <w:tc>
          <w:tcPr>
            <w:tcW w:w="4564" w:type="dxa"/>
            <w:shd w:val="clear" w:color="auto" w:fill="auto"/>
          </w:tcPr>
          <w:p w14:paraId="0AD89909" w14:textId="5F3E3348" w:rsidR="00AE0ABC" w:rsidRPr="00AE0ABC" w:rsidRDefault="00AE0ABC" w:rsidP="00AE0ABC">
            <w:pPr>
              <w:jc w:val="both"/>
              <w:rPr>
                <w:rFonts w:asciiTheme="majorHAnsi" w:hAnsiTheme="majorHAnsi" w:cstheme="majorHAnsi"/>
                <w:sz w:val="20"/>
                <w:szCs w:val="20"/>
              </w:rPr>
            </w:pPr>
            <w:r w:rsidRPr="00AE0ABC">
              <w:rPr>
                <w:rFonts w:asciiTheme="majorHAnsi" w:hAnsiTheme="majorHAnsi" w:cstheme="majorHAnsi"/>
                <w:sz w:val="20"/>
                <w:szCs w:val="20"/>
              </w:rPr>
              <w:t xml:space="preserve">10891 - SERVICO DE ENCADERNACAO COM ESPIRAL ATE 150FLS </w:t>
            </w:r>
          </w:p>
        </w:tc>
        <w:tc>
          <w:tcPr>
            <w:tcW w:w="683" w:type="dxa"/>
            <w:shd w:val="clear" w:color="auto" w:fill="auto"/>
          </w:tcPr>
          <w:p w14:paraId="3273B3A7" w14:textId="35500C1F"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UN</w:t>
            </w:r>
          </w:p>
        </w:tc>
        <w:tc>
          <w:tcPr>
            <w:tcW w:w="1132" w:type="dxa"/>
            <w:shd w:val="clear" w:color="auto" w:fill="auto"/>
          </w:tcPr>
          <w:p w14:paraId="1BBFEF27" w14:textId="219D394D"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265</w:t>
            </w:r>
          </w:p>
        </w:tc>
        <w:tc>
          <w:tcPr>
            <w:tcW w:w="1134" w:type="dxa"/>
            <w:shd w:val="clear" w:color="auto" w:fill="auto"/>
          </w:tcPr>
          <w:p w14:paraId="2D466AB5" w14:textId="00562215"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26</w:t>
            </w:r>
          </w:p>
        </w:tc>
        <w:tc>
          <w:tcPr>
            <w:tcW w:w="992" w:type="dxa"/>
            <w:shd w:val="clear" w:color="auto" w:fill="auto"/>
          </w:tcPr>
          <w:p w14:paraId="01787CCC" w14:textId="59AEDFCB"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R$ 6,25</w:t>
            </w:r>
          </w:p>
        </w:tc>
      </w:tr>
      <w:tr w:rsidR="00AE0ABC" w:rsidRPr="00AE0ABC" w14:paraId="65C45A7E" w14:textId="77777777" w:rsidTr="00775DC1">
        <w:tc>
          <w:tcPr>
            <w:tcW w:w="567" w:type="dxa"/>
            <w:shd w:val="clear" w:color="auto" w:fill="auto"/>
          </w:tcPr>
          <w:p w14:paraId="037B6D79" w14:textId="37C563E7"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12</w:t>
            </w:r>
          </w:p>
        </w:tc>
        <w:tc>
          <w:tcPr>
            <w:tcW w:w="4564" w:type="dxa"/>
            <w:shd w:val="clear" w:color="auto" w:fill="auto"/>
          </w:tcPr>
          <w:p w14:paraId="31237450" w14:textId="65D0D4EB" w:rsidR="00AE0ABC" w:rsidRPr="00AE0ABC" w:rsidRDefault="00AE0ABC" w:rsidP="00AE0ABC">
            <w:pPr>
              <w:jc w:val="both"/>
              <w:rPr>
                <w:rFonts w:asciiTheme="majorHAnsi" w:hAnsiTheme="majorHAnsi" w:cstheme="majorHAnsi"/>
                <w:sz w:val="20"/>
                <w:szCs w:val="20"/>
              </w:rPr>
            </w:pPr>
            <w:r w:rsidRPr="00AE0ABC">
              <w:rPr>
                <w:rFonts w:asciiTheme="majorHAnsi" w:hAnsiTheme="majorHAnsi" w:cstheme="majorHAnsi"/>
                <w:sz w:val="20"/>
                <w:szCs w:val="20"/>
              </w:rPr>
              <w:t xml:space="preserve">10892 - SERVICO DE ENCADERNACAO COM ESPIRAL ATE 200FLS </w:t>
            </w:r>
          </w:p>
        </w:tc>
        <w:tc>
          <w:tcPr>
            <w:tcW w:w="683" w:type="dxa"/>
            <w:shd w:val="clear" w:color="auto" w:fill="auto"/>
          </w:tcPr>
          <w:p w14:paraId="3831E1DA" w14:textId="68D61B6A"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UN</w:t>
            </w:r>
          </w:p>
        </w:tc>
        <w:tc>
          <w:tcPr>
            <w:tcW w:w="1132" w:type="dxa"/>
            <w:shd w:val="clear" w:color="auto" w:fill="auto"/>
          </w:tcPr>
          <w:p w14:paraId="6CB246D4" w14:textId="7A0568A5"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210</w:t>
            </w:r>
          </w:p>
        </w:tc>
        <w:tc>
          <w:tcPr>
            <w:tcW w:w="1134" w:type="dxa"/>
            <w:shd w:val="clear" w:color="auto" w:fill="auto"/>
          </w:tcPr>
          <w:p w14:paraId="0E541CAB" w14:textId="050DCA1A"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21</w:t>
            </w:r>
          </w:p>
        </w:tc>
        <w:tc>
          <w:tcPr>
            <w:tcW w:w="992" w:type="dxa"/>
            <w:shd w:val="clear" w:color="auto" w:fill="auto"/>
          </w:tcPr>
          <w:p w14:paraId="4BDC8418" w14:textId="0BA6C677"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R$ 7,30</w:t>
            </w:r>
          </w:p>
        </w:tc>
      </w:tr>
      <w:tr w:rsidR="00AE0ABC" w:rsidRPr="00AE0ABC" w14:paraId="24E3CB4D" w14:textId="77777777" w:rsidTr="00775DC1">
        <w:tc>
          <w:tcPr>
            <w:tcW w:w="567" w:type="dxa"/>
            <w:shd w:val="clear" w:color="auto" w:fill="auto"/>
          </w:tcPr>
          <w:p w14:paraId="38D08271" w14:textId="6AA6DD9F"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lastRenderedPageBreak/>
              <w:t>13</w:t>
            </w:r>
          </w:p>
        </w:tc>
        <w:tc>
          <w:tcPr>
            <w:tcW w:w="4564" w:type="dxa"/>
            <w:shd w:val="clear" w:color="auto" w:fill="auto"/>
          </w:tcPr>
          <w:p w14:paraId="32290DC1" w14:textId="3B1A7A91" w:rsidR="00AE0ABC" w:rsidRPr="00AE0ABC" w:rsidRDefault="00AE0ABC" w:rsidP="00AE0ABC">
            <w:pPr>
              <w:jc w:val="both"/>
              <w:rPr>
                <w:rFonts w:asciiTheme="majorHAnsi" w:hAnsiTheme="majorHAnsi" w:cstheme="majorHAnsi"/>
                <w:sz w:val="20"/>
                <w:szCs w:val="20"/>
              </w:rPr>
            </w:pPr>
            <w:r w:rsidRPr="00AE0ABC">
              <w:rPr>
                <w:rFonts w:asciiTheme="majorHAnsi" w:hAnsiTheme="majorHAnsi" w:cstheme="majorHAnsi"/>
                <w:sz w:val="20"/>
                <w:szCs w:val="20"/>
              </w:rPr>
              <w:t xml:space="preserve">10893 - SERVICO DE ENCADERNACAO COM ESPIRAL ATE 300FLS </w:t>
            </w:r>
          </w:p>
        </w:tc>
        <w:tc>
          <w:tcPr>
            <w:tcW w:w="683" w:type="dxa"/>
            <w:shd w:val="clear" w:color="auto" w:fill="auto"/>
          </w:tcPr>
          <w:p w14:paraId="6C0183BF" w14:textId="0F764ACE"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UN</w:t>
            </w:r>
          </w:p>
        </w:tc>
        <w:tc>
          <w:tcPr>
            <w:tcW w:w="1132" w:type="dxa"/>
            <w:shd w:val="clear" w:color="auto" w:fill="auto"/>
          </w:tcPr>
          <w:p w14:paraId="1128200A" w14:textId="721991CD"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220</w:t>
            </w:r>
          </w:p>
        </w:tc>
        <w:tc>
          <w:tcPr>
            <w:tcW w:w="1134" w:type="dxa"/>
            <w:shd w:val="clear" w:color="auto" w:fill="auto"/>
          </w:tcPr>
          <w:p w14:paraId="4B61D79B" w14:textId="455199AF"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22</w:t>
            </w:r>
          </w:p>
        </w:tc>
        <w:tc>
          <w:tcPr>
            <w:tcW w:w="992" w:type="dxa"/>
            <w:shd w:val="clear" w:color="auto" w:fill="auto"/>
          </w:tcPr>
          <w:p w14:paraId="03992317" w14:textId="42FAF937"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R$ 7,00</w:t>
            </w:r>
          </w:p>
        </w:tc>
      </w:tr>
      <w:tr w:rsidR="00AE0ABC" w:rsidRPr="00AE0ABC" w14:paraId="1CF2F5E0" w14:textId="77777777" w:rsidTr="00775DC1">
        <w:tc>
          <w:tcPr>
            <w:tcW w:w="567" w:type="dxa"/>
            <w:shd w:val="clear" w:color="auto" w:fill="auto"/>
          </w:tcPr>
          <w:p w14:paraId="51FB0750" w14:textId="722AC170"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14</w:t>
            </w:r>
          </w:p>
        </w:tc>
        <w:tc>
          <w:tcPr>
            <w:tcW w:w="4564" w:type="dxa"/>
            <w:shd w:val="clear" w:color="auto" w:fill="auto"/>
          </w:tcPr>
          <w:p w14:paraId="265466B3" w14:textId="0F4CE0CB" w:rsidR="00AE0ABC" w:rsidRPr="00AE0ABC" w:rsidRDefault="00AE0ABC" w:rsidP="00AE0ABC">
            <w:pPr>
              <w:jc w:val="both"/>
              <w:rPr>
                <w:rFonts w:asciiTheme="majorHAnsi" w:hAnsiTheme="majorHAnsi" w:cstheme="majorHAnsi"/>
                <w:sz w:val="20"/>
                <w:szCs w:val="20"/>
              </w:rPr>
            </w:pPr>
            <w:r w:rsidRPr="00AE0ABC">
              <w:rPr>
                <w:rFonts w:asciiTheme="majorHAnsi" w:hAnsiTheme="majorHAnsi" w:cstheme="majorHAnsi"/>
                <w:sz w:val="20"/>
                <w:szCs w:val="20"/>
              </w:rPr>
              <w:t xml:space="preserve">10894 - SERVICO DE ENCADERNACAO COM ESPIRAL ATE 350FLS </w:t>
            </w:r>
          </w:p>
        </w:tc>
        <w:tc>
          <w:tcPr>
            <w:tcW w:w="683" w:type="dxa"/>
            <w:shd w:val="clear" w:color="auto" w:fill="auto"/>
          </w:tcPr>
          <w:p w14:paraId="0EF4A451" w14:textId="436C1285"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UN</w:t>
            </w:r>
          </w:p>
        </w:tc>
        <w:tc>
          <w:tcPr>
            <w:tcW w:w="1132" w:type="dxa"/>
            <w:shd w:val="clear" w:color="auto" w:fill="auto"/>
          </w:tcPr>
          <w:p w14:paraId="5A506F3F" w14:textId="77A8A30A"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215</w:t>
            </w:r>
          </w:p>
        </w:tc>
        <w:tc>
          <w:tcPr>
            <w:tcW w:w="1134" w:type="dxa"/>
            <w:shd w:val="clear" w:color="auto" w:fill="auto"/>
          </w:tcPr>
          <w:p w14:paraId="5AC8AA16" w14:textId="1D58A582"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21</w:t>
            </w:r>
          </w:p>
        </w:tc>
        <w:tc>
          <w:tcPr>
            <w:tcW w:w="992" w:type="dxa"/>
            <w:shd w:val="clear" w:color="auto" w:fill="auto"/>
          </w:tcPr>
          <w:p w14:paraId="5F3204E7" w14:textId="7456F402"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R$ 8,23</w:t>
            </w:r>
          </w:p>
        </w:tc>
      </w:tr>
      <w:tr w:rsidR="00AE0ABC" w:rsidRPr="00AE0ABC" w14:paraId="38E292F1" w14:textId="77777777" w:rsidTr="00775DC1">
        <w:tc>
          <w:tcPr>
            <w:tcW w:w="567" w:type="dxa"/>
            <w:shd w:val="clear" w:color="auto" w:fill="auto"/>
          </w:tcPr>
          <w:p w14:paraId="2FCF51B1" w14:textId="0A9FEC85"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15</w:t>
            </w:r>
          </w:p>
        </w:tc>
        <w:tc>
          <w:tcPr>
            <w:tcW w:w="4564" w:type="dxa"/>
            <w:shd w:val="clear" w:color="auto" w:fill="auto"/>
          </w:tcPr>
          <w:p w14:paraId="3F7DB96F" w14:textId="4B619ECA" w:rsidR="00AE0ABC" w:rsidRPr="00AE0ABC" w:rsidRDefault="00AE0ABC" w:rsidP="00AE0ABC">
            <w:pPr>
              <w:jc w:val="both"/>
              <w:rPr>
                <w:rFonts w:asciiTheme="majorHAnsi" w:hAnsiTheme="majorHAnsi" w:cstheme="majorHAnsi"/>
                <w:sz w:val="20"/>
                <w:szCs w:val="20"/>
              </w:rPr>
            </w:pPr>
            <w:r w:rsidRPr="00AE0ABC">
              <w:rPr>
                <w:rFonts w:asciiTheme="majorHAnsi" w:hAnsiTheme="majorHAnsi" w:cstheme="majorHAnsi"/>
                <w:sz w:val="20"/>
                <w:szCs w:val="20"/>
              </w:rPr>
              <w:t xml:space="preserve">10895 - SERVICO DE ENCADERNACAO COM ESPIRAL ATE 50FLS </w:t>
            </w:r>
          </w:p>
        </w:tc>
        <w:tc>
          <w:tcPr>
            <w:tcW w:w="683" w:type="dxa"/>
            <w:shd w:val="clear" w:color="auto" w:fill="auto"/>
          </w:tcPr>
          <w:p w14:paraId="553FB1C3" w14:textId="01A22488"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UN</w:t>
            </w:r>
          </w:p>
        </w:tc>
        <w:tc>
          <w:tcPr>
            <w:tcW w:w="1132" w:type="dxa"/>
            <w:shd w:val="clear" w:color="auto" w:fill="auto"/>
          </w:tcPr>
          <w:p w14:paraId="079368E6" w14:textId="6906936D"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305</w:t>
            </w:r>
          </w:p>
        </w:tc>
        <w:tc>
          <w:tcPr>
            <w:tcW w:w="1134" w:type="dxa"/>
            <w:shd w:val="clear" w:color="auto" w:fill="auto"/>
          </w:tcPr>
          <w:p w14:paraId="3D2BF7FA" w14:textId="58A339AF"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30</w:t>
            </w:r>
          </w:p>
        </w:tc>
        <w:tc>
          <w:tcPr>
            <w:tcW w:w="992" w:type="dxa"/>
            <w:shd w:val="clear" w:color="auto" w:fill="auto"/>
          </w:tcPr>
          <w:p w14:paraId="5AD5030B" w14:textId="3B3C5D96"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R$ 4,97</w:t>
            </w:r>
          </w:p>
        </w:tc>
      </w:tr>
      <w:tr w:rsidR="00AE0ABC" w:rsidRPr="00AE0ABC" w14:paraId="62E376F5" w14:textId="77777777" w:rsidTr="00775DC1">
        <w:tc>
          <w:tcPr>
            <w:tcW w:w="567" w:type="dxa"/>
            <w:shd w:val="clear" w:color="auto" w:fill="auto"/>
          </w:tcPr>
          <w:p w14:paraId="672BE823" w14:textId="616AEA04"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17</w:t>
            </w:r>
          </w:p>
        </w:tc>
        <w:tc>
          <w:tcPr>
            <w:tcW w:w="4564" w:type="dxa"/>
            <w:shd w:val="clear" w:color="auto" w:fill="auto"/>
          </w:tcPr>
          <w:p w14:paraId="1A757696" w14:textId="73164981" w:rsidR="00AE0ABC" w:rsidRPr="00AE0ABC" w:rsidRDefault="00AE0ABC" w:rsidP="00AE0ABC">
            <w:pPr>
              <w:jc w:val="both"/>
              <w:rPr>
                <w:rFonts w:asciiTheme="majorHAnsi" w:hAnsiTheme="majorHAnsi" w:cstheme="majorHAnsi"/>
                <w:sz w:val="20"/>
                <w:szCs w:val="20"/>
              </w:rPr>
            </w:pPr>
            <w:r w:rsidRPr="00AE0ABC">
              <w:rPr>
                <w:rFonts w:asciiTheme="majorHAnsi" w:hAnsiTheme="majorHAnsi" w:cstheme="majorHAnsi"/>
                <w:sz w:val="20"/>
                <w:szCs w:val="20"/>
              </w:rPr>
              <w:t xml:space="preserve">21388 - SERVICO DE PLASTIFICACAO TIPO DOCUMENTO TAM. 10X8CM </w:t>
            </w:r>
          </w:p>
        </w:tc>
        <w:tc>
          <w:tcPr>
            <w:tcW w:w="683" w:type="dxa"/>
            <w:shd w:val="clear" w:color="auto" w:fill="auto"/>
          </w:tcPr>
          <w:p w14:paraId="2753133D" w14:textId="0A4C2A71"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UN</w:t>
            </w:r>
          </w:p>
        </w:tc>
        <w:tc>
          <w:tcPr>
            <w:tcW w:w="1132" w:type="dxa"/>
            <w:shd w:val="clear" w:color="auto" w:fill="auto"/>
          </w:tcPr>
          <w:p w14:paraId="3915CE39" w14:textId="7F47F04E"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40</w:t>
            </w:r>
          </w:p>
        </w:tc>
        <w:tc>
          <w:tcPr>
            <w:tcW w:w="1134" w:type="dxa"/>
            <w:shd w:val="clear" w:color="auto" w:fill="auto"/>
          </w:tcPr>
          <w:p w14:paraId="149529FD" w14:textId="08E8DB00"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4</w:t>
            </w:r>
          </w:p>
        </w:tc>
        <w:tc>
          <w:tcPr>
            <w:tcW w:w="992" w:type="dxa"/>
            <w:shd w:val="clear" w:color="auto" w:fill="auto"/>
          </w:tcPr>
          <w:p w14:paraId="39789B1D" w14:textId="1E5C0ECA"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R$ 3,08</w:t>
            </w:r>
          </w:p>
        </w:tc>
      </w:tr>
      <w:tr w:rsidR="00AE0ABC" w:rsidRPr="00AE0ABC" w14:paraId="7D4FD63E" w14:textId="77777777" w:rsidTr="00775DC1">
        <w:tc>
          <w:tcPr>
            <w:tcW w:w="567" w:type="dxa"/>
            <w:shd w:val="clear" w:color="auto" w:fill="auto"/>
          </w:tcPr>
          <w:p w14:paraId="4B578386" w14:textId="403531F2"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18</w:t>
            </w:r>
          </w:p>
        </w:tc>
        <w:tc>
          <w:tcPr>
            <w:tcW w:w="4564" w:type="dxa"/>
            <w:shd w:val="clear" w:color="auto" w:fill="auto"/>
          </w:tcPr>
          <w:p w14:paraId="775D8272" w14:textId="0550D381" w:rsidR="00AE0ABC" w:rsidRPr="00AE0ABC" w:rsidRDefault="00AE0ABC" w:rsidP="00AE0ABC">
            <w:pPr>
              <w:jc w:val="both"/>
              <w:rPr>
                <w:rFonts w:asciiTheme="majorHAnsi" w:hAnsiTheme="majorHAnsi" w:cstheme="majorHAnsi"/>
                <w:sz w:val="20"/>
                <w:szCs w:val="20"/>
              </w:rPr>
            </w:pPr>
            <w:r w:rsidRPr="00AE0ABC">
              <w:rPr>
                <w:rFonts w:asciiTheme="majorHAnsi" w:hAnsiTheme="majorHAnsi" w:cstheme="majorHAnsi"/>
                <w:sz w:val="20"/>
                <w:szCs w:val="20"/>
              </w:rPr>
              <w:t xml:space="preserve">21389 - SERVICO DE PLASTIFICACAO TIPO DOCUMENTO TAM. 21X30CM </w:t>
            </w:r>
          </w:p>
        </w:tc>
        <w:tc>
          <w:tcPr>
            <w:tcW w:w="683" w:type="dxa"/>
            <w:shd w:val="clear" w:color="auto" w:fill="auto"/>
          </w:tcPr>
          <w:p w14:paraId="5962364A" w14:textId="7AEA5CA1"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UN</w:t>
            </w:r>
          </w:p>
        </w:tc>
        <w:tc>
          <w:tcPr>
            <w:tcW w:w="1132" w:type="dxa"/>
            <w:shd w:val="clear" w:color="auto" w:fill="auto"/>
          </w:tcPr>
          <w:p w14:paraId="27C99DDC" w14:textId="022FBA4C"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48</w:t>
            </w:r>
          </w:p>
        </w:tc>
        <w:tc>
          <w:tcPr>
            <w:tcW w:w="1134" w:type="dxa"/>
            <w:shd w:val="clear" w:color="auto" w:fill="auto"/>
          </w:tcPr>
          <w:p w14:paraId="7CB9C6C0" w14:textId="68263C1B"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4</w:t>
            </w:r>
          </w:p>
        </w:tc>
        <w:tc>
          <w:tcPr>
            <w:tcW w:w="992" w:type="dxa"/>
            <w:shd w:val="clear" w:color="auto" w:fill="auto"/>
          </w:tcPr>
          <w:p w14:paraId="7E0ABF0A" w14:textId="345E36F4"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R$ 6,02</w:t>
            </w:r>
          </w:p>
        </w:tc>
      </w:tr>
      <w:tr w:rsidR="00AE0ABC" w:rsidRPr="00AE0ABC" w14:paraId="5DDD1196" w14:textId="77777777" w:rsidTr="00775DC1">
        <w:tc>
          <w:tcPr>
            <w:tcW w:w="567" w:type="dxa"/>
            <w:shd w:val="clear" w:color="auto" w:fill="auto"/>
          </w:tcPr>
          <w:p w14:paraId="7ADB1336" w14:textId="05FE71D9"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19</w:t>
            </w:r>
          </w:p>
        </w:tc>
        <w:tc>
          <w:tcPr>
            <w:tcW w:w="4564" w:type="dxa"/>
            <w:shd w:val="clear" w:color="auto" w:fill="auto"/>
          </w:tcPr>
          <w:p w14:paraId="417D0736" w14:textId="0F1ACD17" w:rsidR="00AE0ABC" w:rsidRPr="00AE0ABC" w:rsidRDefault="00AE0ABC" w:rsidP="00AE0ABC">
            <w:pPr>
              <w:jc w:val="both"/>
              <w:rPr>
                <w:rFonts w:asciiTheme="majorHAnsi" w:hAnsiTheme="majorHAnsi" w:cstheme="majorHAnsi"/>
                <w:sz w:val="20"/>
                <w:szCs w:val="20"/>
              </w:rPr>
            </w:pPr>
            <w:r w:rsidRPr="00AE0ABC">
              <w:rPr>
                <w:rFonts w:asciiTheme="majorHAnsi" w:hAnsiTheme="majorHAnsi" w:cstheme="majorHAnsi"/>
                <w:sz w:val="20"/>
                <w:szCs w:val="20"/>
              </w:rPr>
              <w:t xml:space="preserve">21399 - SERVICO DE PLOTAGEM IMAGEM </w:t>
            </w:r>
          </w:p>
        </w:tc>
        <w:tc>
          <w:tcPr>
            <w:tcW w:w="683" w:type="dxa"/>
            <w:shd w:val="clear" w:color="auto" w:fill="auto"/>
          </w:tcPr>
          <w:p w14:paraId="748A818C" w14:textId="6CAD1167"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M2</w:t>
            </w:r>
          </w:p>
        </w:tc>
        <w:tc>
          <w:tcPr>
            <w:tcW w:w="1132" w:type="dxa"/>
            <w:shd w:val="clear" w:color="auto" w:fill="auto"/>
          </w:tcPr>
          <w:p w14:paraId="0098DD63" w14:textId="464E44FB"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1.990</w:t>
            </w:r>
          </w:p>
        </w:tc>
        <w:tc>
          <w:tcPr>
            <w:tcW w:w="1134" w:type="dxa"/>
            <w:shd w:val="clear" w:color="auto" w:fill="auto"/>
          </w:tcPr>
          <w:p w14:paraId="0371C675" w14:textId="2D1336C0"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199</w:t>
            </w:r>
          </w:p>
        </w:tc>
        <w:tc>
          <w:tcPr>
            <w:tcW w:w="992" w:type="dxa"/>
            <w:shd w:val="clear" w:color="auto" w:fill="auto"/>
          </w:tcPr>
          <w:p w14:paraId="3ED71F6B" w14:textId="4865BFB1"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R$ 25,00</w:t>
            </w:r>
          </w:p>
        </w:tc>
      </w:tr>
      <w:tr w:rsidR="00AE0ABC" w:rsidRPr="00AE0ABC" w14:paraId="5C8C12B9" w14:textId="77777777" w:rsidTr="00775DC1">
        <w:tc>
          <w:tcPr>
            <w:tcW w:w="567" w:type="dxa"/>
            <w:shd w:val="clear" w:color="auto" w:fill="auto"/>
          </w:tcPr>
          <w:p w14:paraId="04F88D8C" w14:textId="3D62F0E7"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20</w:t>
            </w:r>
          </w:p>
        </w:tc>
        <w:tc>
          <w:tcPr>
            <w:tcW w:w="4564" w:type="dxa"/>
            <w:shd w:val="clear" w:color="auto" w:fill="auto"/>
          </w:tcPr>
          <w:p w14:paraId="4E5AF678" w14:textId="51BA7423" w:rsidR="00AE0ABC" w:rsidRPr="00AE0ABC" w:rsidRDefault="00AE0ABC" w:rsidP="00AE0ABC">
            <w:pPr>
              <w:jc w:val="both"/>
              <w:rPr>
                <w:rFonts w:asciiTheme="majorHAnsi" w:hAnsiTheme="majorHAnsi" w:cstheme="majorHAnsi"/>
                <w:sz w:val="20"/>
                <w:szCs w:val="20"/>
              </w:rPr>
            </w:pPr>
            <w:r w:rsidRPr="00AE0ABC">
              <w:rPr>
                <w:rFonts w:asciiTheme="majorHAnsi" w:hAnsiTheme="majorHAnsi" w:cstheme="majorHAnsi"/>
                <w:sz w:val="20"/>
                <w:szCs w:val="20"/>
              </w:rPr>
              <w:t xml:space="preserve">21400 - SERVICO DE PLOTAGEM TRAÇO (ATE 10% PREENCHIMENTO) </w:t>
            </w:r>
          </w:p>
        </w:tc>
        <w:tc>
          <w:tcPr>
            <w:tcW w:w="683" w:type="dxa"/>
            <w:shd w:val="clear" w:color="auto" w:fill="auto"/>
          </w:tcPr>
          <w:p w14:paraId="12AE45CB" w14:textId="7DA47865"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M2</w:t>
            </w:r>
          </w:p>
        </w:tc>
        <w:tc>
          <w:tcPr>
            <w:tcW w:w="1132" w:type="dxa"/>
            <w:shd w:val="clear" w:color="auto" w:fill="auto"/>
          </w:tcPr>
          <w:p w14:paraId="42B83B50" w14:textId="212518AC"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2.415</w:t>
            </w:r>
          </w:p>
        </w:tc>
        <w:tc>
          <w:tcPr>
            <w:tcW w:w="1134" w:type="dxa"/>
            <w:shd w:val="clear" w:color="auto" w:fill="auto"/>
          </w:tcPr>
          <w:p w14:paraId="30C8393D" w14:textId="5110D908"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241</w:t>
            </w:r>
          </w:p>
        </w:tc>
        <w:tc>
          <w:tcPr>
            <w:tcW w:w="992" w:type="dxa"/>
            <w:shd w:val="clear" w:color="auto" w:fill="auto"/>
          </w:tcPr>
          <w:p w14:paraId="0C48B673" w14:textId="46527B96" w:rsidR="00AE0ABC" w:rsidRPr="00AE0ABC" w:rsidRDefault="00AE0ABC" w:rsidP="00AE0ABC">
            <w:pPr>
              <w:jc w:val="center"/>
              <w:rPr>
                <w:rFonts w:asciiTheme="majorHAnsi" w:hAnsiTheme="majorHAnsi" w:cstheme="majorHAnsi"/>
                <w:sz w:val="20"/>
                <w:szCs w:val="20"/>
              </w:rPr>
            </w:pPr>
            <w:r w:rsidRPr="00AE0ABC">
              <w:rPr>
                <w:rFonts w:asciiTheme="majorHAnsi" w:hAnsiTheme="majorHAnsi" w:cstheme="majorHAnsi"/>
                <w:sz w:val="20"/>
                <w:szCs w:val="20"/>
              </w:rPr>
              <w:t>R$ 17,83</w:t>
            </w:r>
          </w:p>
        </w:tc>
      </w:tr>
    </w:tbl>
    <w:p w14:paraId="78245307" w14:textId="77777777" w:rsidR="00DA4B11" w:rsidRDefault="00DA4B11" w:rsidP="00772710">
      <w:pPr>
        <w:jc w:val="both"/>
        <w:rPr>
          <w:rFonts w:asciiTheme="majorHAnsi" w:hAnsiTheme="majorHAnsi" w:cstheme="majorHAnsi"/>
          <w:b/>
          <w:bCs/>
          <w:sz w:val="22"/>
          <w:szCs w:val="22"/>
        </w:rPr>
      </w:pPr>
    </w:p>
    <w:p w14:paraId="2F43F1C1" w14:textId="77777777" w:rsidR="00DA4B11" w:rsidRPr="00DA4B11" w:rsidRDefault="00DA4B11" w:rsidP="00DA4B1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DA4B11">
        <w:rPr>
          <w:rFonts w:asciiTheme="majorHAnsi" w:hAnsiTheme="majorHAnsi" w:cstheme="majorHAnsi"/>
          <w:b/>
          <w:sz w:val="22"/>
          <w:szCs w:val="22"/>
        </w:rPr>
        <w:t>Obs. 1: para os serviços dos itens 02 (SERVICO DE ACABAMENTO PARA BANNER) e 16 (SERVICO DE IMPRESSAO EM LONA OU VINIL ADESIVO) - LOTE 01 poderá ser exigido a colagem nos locais a serem indicados na solicitação.</w:t>
      </w:r>
    </w:p>
    <w:p w14:paraId="5C9E50B4" w14:textId="77777777" w:rsidR="00DA4B11" w:rsidRPr="00DA4B11" w:rsidRDefault="00DA4B11" w:rsidP="00DA4B11">
      <w:pPr>
        <w:jc w:val="both"/>
        <w:rPr>
          <w:rFonts w:asciiTheme="majorHAnsi" w:hAnsiTheme="majorHAnsi" w:cstheme="majorHAnsi"/>
          <w:sz w:val="22"/>
          <w:szCs w:val="22"/>
        </w:rPr>
      </w:pPr>
    </w:p>
    <w:p w14:paraId="506C8CB9" w14:textId="112AAFDF" w:rsidR="00746E61" w:rsidRPr="004B648A" w:rsidRDefault="00DA4B11" w:rsidP="004B648A">
      <w:pPr>
        <w:jc w:val="both"/>
        <w:rPr>
          <w:rFonts w:asciiTheme="majorHAnsi" w:hAnsiTheme="majorHAnsi" w:cstheme="majorHAnsi"/>
          <w:sz w:val="22"/>
          <w:szCs w:val="22"/>
        </w:rPr>
      </w:pPr>
      <w:r w:rsidRPr="00DA4B11">
        <w:rPr>
          <w:rFonts w:asciiTheme="majorHAnsi" w:hAnsiTheme="majorHAnsi" w:cstheme="majorHAnsi"/>
          <w:b/>
          <w:sz w:val="22"/>
          <w:szCs w:val="22"/>
        </w:rPr>
        <w:tab/>
        <w:t>2.2.</w:t>
      </w:r>
      <w:r w:rsidRPr="00DA4B11">
        <w:rPr>
          <w:rFonts w:asciiTheme="majorHAnsi" w:hAnsiTheme="majorHAnsi" w:cstheme="majorHAnsi"/>
          <w:sz w:val="22"/>
          <w:szCs w:val="22"/>
        </w:rPr>
        <w:t xml:space="preserve"> A existência de preços registrados não obriga a Administração a firmar contratações que dele poderão advir, facultando-se a realização específica para a aquisição pretendida, sendo assegurada ao beneficiário do Registro de Preços a preferência de fornecimento em igualdade de condições.</w:t>
      </w:r>
    </w:p>
    <w:p w14:paraId="396B21E1" w14:textId="77777777" w:rsidR="00772710" w:rsidRDefault="00772710" w:rsidP="00D2598A">
      <w:pPr>
        <w:jc w:val="both"/>
        <w:rPr>
          <w:rFonts w:asciiTheme="majorHAnsi" w:hAnsiTheme="majorHAnsi" w:cstheme="majorHAnsi"/>
          <w:b/>
          <w:bCs/>
          <w:sz w:val="22"/>
          <w:szCs w:val="22"/>
        </w:rPr>
      </w:pPr>
    </w:p>
    <w:p w14:paraId="3858BDAC" w14:textId="77777777" w:rsidR="00AE0ABC" w:rsidRPr="0042740C" w:rsidRDefault="00AE0ABC" w:rsidP="00D2598A">
      <w:pPr>
        <w:jc w:val="both"/>
        <w:rPr>
          <w:rFonts w:asciiTheme="majorHAnsi" w:hAnsiTheme="majorHAnsi" w:cstheme="majorHAnsi"/>
          <w:b/>
          <w:bCs/>
          <w:sz w:val="22"/>
          <w:szCs w:val="22"/>
        </w:rPr>
      </w:pPr>
    </w:p>
    <w:p w14:paraId="0CE5DF1D" w14:textId="77777777" w:rsidR="00AE0ABC" w:rsidRDefault="00AE0ABC" w:rsidP="00AE0ABC">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69AD0F29" w14:textId="77777777" w:rsidR="00AE0ABC" w:rsidRDefault="00AE0ABC" w:rsidP="00AE0ABC">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31946103" w14:textId="3F714BB9" w:rsidR="00AE0ABC" w:rsidRDefault="00AE0ABC" w:rsidP="00AE0AB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245A7F11" w14:textId="77777777" w:rsidR="00AE0ABC" w:rsidRDefault="00AE0ABC" w:rsidP="00AE0AB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w:t>
      </w:r>
      <w:r w:rsidRPr="00FF0A9C">
        <w:rPr>
          <w:rFonts w:asciiTheme="majorHAnsi" w:hAnsiTheme="majorHAnsi" w:cstheme="majorHAnsi"/>
          <w:sz w:val="22"/>
          <w:szCs w:val="22"/>
        </w:rPr>
        <w:t xml:space="preserve"> </w:t>
      </w:r>
      <w:r w:rsidRPr="0037534B">
        <w:rPr>
          <w:rFonts w:asciiTheme="majorHAnsi" w:hAnsiTheme="majorHAnsi" w:cstheme="majorHAnsi"/>
          <w:sz w:val="22"/>
          <w:szCs w:val="22"/>
        </w:rPr>
        <w:t xml:space="preserve">Portaria nº </w:t>
      </w:r>
      <w:r>
        <w:rPr>
          <w:rFonts w:asciiTheme="majorHAnsi" w:hAnsiTheme="majorHAnsi" w:cstheme="majorHAnsi"/>
          <w:sz w:val="22"/>
          <w:szCs w:val="22"/>
        </w:rPr>
        <w:t>1719</w:t>
      </w:r>
      <w:r w:rsidRPr="0037534B">
        <w:rPr>
          <w:rFonts w:asciiTheme="majorHAnsi" w:hAnsiTheme="majorHAnsi" w:cstheme="majorHAnsi"/>
          <w:sz w:val="22"/>
          <w:szCs w:val="22"/>
        </w:rPr>
        <w:t>/2024</w:t>
      </w:r>
      <w:r>
        <w:rPr>
          <w:rFonts w:asciiTheme="majorHAnsi" w:hAnsiTheme="majorHAnsi" w:cstheme="majorHAnsi"/>
          <w:sz w:val="22"/>
          <w:szCs w:val="22"/>
        </w:rPr>
        <w:t>, e da Administradora do Pregão Eletrônico, empresa contratada para, através da rede mundial de computadores, prover o sistema de compras eletrônicas.</w:t>
      </w:r>
    </w:p>
    <w:p w14:paraId="3EC973E3" w14:textId="77777777" w:rsidR="00AE0ABC" w:rsidRDefault="00AE0ABC" w:rsidP="00AE0AB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516F9498" w14:textId="77777777" w:rsidR="00AE0ABC" w:rsidRDefault="00AE0ABC" w:rsidP="00AE0ABC">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40A46FD9" w14:textId="77777777" w:rsidR="00AE0ABC" w:rsidRDefault="00AE0ABC" w:rsidP="00AE0ABC">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7F63AF7F" w14:textId="77777777" w:rsidR="00AE0ABC" w:rsidRDefault="00AE0ABC" w:rsidP="00AE0ABC">
      <w:pPr>
        <w:tabs>
          <w:tab w:val="left" w:pos="1560"/>
        </w:tabs>
        <w:ind w:firstLine="708"/>
        <w:jc w:val="both"/>
        <w:rPr>
          <w:rFonts w:asciiTheme="majorHAnsi" w:hAnsiTheme="majorHAnsi" w:cstheme="majorHAnsi"/>
          <w:sz w:val="22"/>
          <w:szCs w:val="22"/>
        </w:rPr>
      </w:pPr>
    </w:p>
    <w:p w14:paraId="2E5088E8" w14:textId="77777777" w:rsidR="00AE0ABC" w:rsidRDefault="00AE0ABC" w:rsidP="00AE0AB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62A10A2A" w14:textId="77777777" w:rsidR="00AE0ABC" w:rsidRDefault="00AE0ABC" w:rsidP="00AE0ABC">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65A3A28B" w14:textId="77777777" w:rsidR="00AE0ABC" w:rsidRDefault="00AE0ABC" w:rsidP="00AE0ABC">
      <w:pPr>
        <w:tabs>
          <w:tab w:val="left" w:pos="1560"/>
        </w:tabs>
        <w:ind w:firstLine="708"/>
        <w:jc w:val="both"/>
        <w:rPr>
          <w:rFonts w:asciiTheme="majorHAnsi" w:hAnsiTheme="majorHAnsi" w:cstheme="majorHAnsi"/>
          <w:sz w:val="22"/>
          <w:szCs w:val="22"/>
        </w:rPr>
      </w:pPr>
    </w:p>
    <w:p w14:paraId="704F5C23" w14:textId="77777777" w:rsidR="00AE0ABC" w:rsidRDefault="00AE0ABC" w:rsidP="00AE0ABC">
      <w:pPr>
        <w:tabs>
          <w:tab w:val="left" w:pos="1560"/>
        </w:tabs>
        <w:ind w:firstLine="708"/>
        <w:jc w:val="both"/>
        <w:rPr>
          <w:rFonts w:asciiTheme="majorHAnsi" w:hAnsiTheme="majorHAnsi" w:cstheme="majorHAnsi"/>
          <w:sz w:val="22"/>
          <w:szCs w:val="22"/>
        </w:rPr>
      </w:pPr>
    </w:p>
    <w:p w14:paraId="5D58E4D3" w14:textId="77777777" w:rsidR="00ED4B51" w:rsidRDefault="00ED4B51" w:rsidP="00AE0ABC">
      <w:pPr>
        <w:tabs>
          <w:tab w:val="left" w:pos="1560"/>
        </w:tabs>
        <w:ind w:firstLine="708"/>
        <w:jc w:val="both"/>
        <w:rPr>
          <w:rFonts w:asciiTheme="majorHAnsi" w:hAnsiTheme="majorHAnsi" w:cstheme="majorHAnsi"/>
          <w:sz w:val="22"/>
          <w:szCs w:val="22"/>
        </w:rPr>
      </w:pPr>
    </w:p>
    <w:p w14:paraId="0B79F693" w14:textId="77777777" w:rsidR="00AE0ABC" w:rsidRDefault="00AE0ABC" w:rsidP="00AE0ABC">
      <w:pPr>
        <w:tabs>
          <w:tab w:val="left" w:pos="1560"/>
        </w:tabs>
        <w:ind w:firstLine="708"/>
        <w:jc w:val="both"/>
        <w:rPr>
          <w:rFonts w:asciiTheme="majorHAnsi" w:hAnsiTheme="majorHAnsi" w:cstheme="majorHAnsi"/>
          <w:sz w:val="22"/>
          <w:szCs w:val="22"/>
        </w:rPr>
      </w:pPr>
    </w:p>
    <w:p w14:paraId="570FDDF3" w14:textId="77777777" w:rsidR="00AE0ABC" w:rsidRDefault="00AE0ABC" w:rsidP="00AE0AB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16C29450" w14:textId="77777777" w:rsidR="00AE0ABC" w:rsidRDefault="00AE0ABC" w:rsidP="00AE0ABC">
      <w:pPr>
        <w:ind w:firstLine="708"/>
        <w:jc w:val="both"/>
        <w:rPr>
          <w:rFonts w:asciiTheme="majorHAnsi" w:hAnsiTheme="majorHAnsi" w:cstheme="majorHAnsi"/>
          <w:sz w:val="22"/>
          <w:szCs w:val="22"/>
        </w:rPr>
      </w:pPr>
    </w:p>
    <w:p w14:paraId="41C07D28" w14:textId="77777777" w:rsidR="00AE0ABC" w:rsidRDefault="00AE0ABC" w:rsidP="00AE0ABC">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108E34EF" w14:textId="77777777" w:rsidR="00AE0ABC" w:rsidRDefault="00AE0ABC" w:rsidP="00AE0ABC">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3A9180A7" w14:textId="77777777" w:rsidR="00AE0ABC" w:rsidRDefault="00AE0ABC" w:rsidP="00AE0ABC">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7B01599C" w14:textId="77777777" w:rsidR="00AE0ABC" w:rsidRDefault="00AE0ABC" w:rsidP="00AE0A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7DD7B8CB" w14:textId="77777777" w:rsidR="00AE0ABC" w:rsidRPr="005F58B0" w:rsidRDefault="00AE0ABC" w:rsidP="00AE0ABC">
      <w:pPr>
        <w:jc w:val="both"/>
        <w:rPr>
          <w:rFonts w:asciiTheme="majorHAnsi" w:hAnsiTheme="majorHAnsi" w:cstheme="majorHAnsi"/>
          <w:sz w:val="22"/>
          <w:szCs w:val="22"/>
        </w:rPr>
      </w:pPr>
    </w:p>
    <w:p w14:paraId="57D93F27" w14:textId="77777777" w:rsidR="00AE0ABC" w:rsidRDefault="00AE0ABC" w:rsidP="00AE0ABC">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44589B4D" w14:textId="77777777" w:rsidR="00AE0ABC" w:rsidRDefault="00AE0ABC" w:rsidP="00AE0ABC">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64AB48A" w14:textId="77777777" w:rsidR="00AE0ABC" w:rsidRDefault="00AE0ABC" w:rsidP="00AE0AB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4AFCC442" w14:textId="77777777" w:rsidR="00AE0ABC" w:rsidRDefault="00AE0ABC" w:rsidP="00AE0AB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5E0205AC" w14:textId="77777777" w:rsidR="00AE0ABC" w:rsidRDefault="00AE0ABC" w:rsidP="00AE0AB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3BB553FF" w14:textId="77777777" w:rsidR="00AE0ABC" w:rsidRDefault="00AE0ABC" w:rsidP="00AE0ABC">
      <w:pPr>
        <w:tabs>
          <w:tab w:val="left" w:pos="1418"/>
        </w:tabs>
        <w:ind w:firstLine="709"/>
        <w:jc w:val="both"/>
        <w:rPr>
          <w:rFonts w:asciiTheme="majorHAnsi" w:hAnsiTheme="majorHAnsi" w:cstheme="majorHAnsi"/>
          <w:b/>
          <w:sz w:val="22"/>
          <w:szCs w:val="22"/>
        </w:rPr>
      </w:pPr>
    </w:p>
    <w:p w14:paraId="3664426B" w14:textId="77777777" w:rsidR="00AE0ABC" w:rsidRDefault="00AE0ABC" w:rsidP="00AE0AB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3F54C21C" w14:textId="77777777" w:rsidR="00AE0ABC" w:rsidRDefault="00AE0ABC" w:rsidP="00AE0AB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31A791B3" w14:textId="77777777" w:rsidR="00AE0ABC" w:rsidRDefault="00AE0ABC" w:rsidP="00AE0AB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048D5E97" w14:textId="77777777" w:rsidR="00AE0ABC" w:rsidRDefault="00AE0ABC" w:rsidP="00AE0AB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3E72832C" w14:textId="77777777" w:rsidR="00AE0ABC" w:rsidRDefault="00AE0ABC" w:rsidP="00AE0ABC">
      <w:pPr>
        <w:tabs>
          <w:tab w:val="left" w:pos="1418"/>
        </w:tabs>
        <w:ind w:firstLine="709"/>
        <w:jc w:val="both"/>
        <w:rPr>
          <w:rFonts w:asciiTheme="majorHAnsi" w:hAnsiTheme="majorHAnsi" w:cstheme="majorHAnsi"/>
          <w:b/>
          <w:sz w:val="22"/>
          <w:szCs w:val="22"/>
        </w:rPr>
      </w:pPr>
    </w:p>
    <w:p w14:paraId="4A1F114A" w14:textId="77777777" w:rsidR="00AE0ABC" w:rsidRDefault="00AE0ABC" w:rsidP="00AE0ABC">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4E729B6" w14:textId="77777777" w:rsidR="00AE0ABC" w:rsidRDefault="00AE0ABC" w:rsidP="00AE0AB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374C4FF4" w14:textId="77777777" w:rsidR="00AE0ABC" w:rsidRDefault="00AE0ABC" w:rsidP="00AE0ABC">
      <w:pPr>
        <w:tabs>
          <w:tab w:val="left" w:pos="1418"/>
        </w:tabs>
        <w:ind w:firstLine="709"/>
        <w:jc w:val="both"/>
        <w:rPr>
          <w:rFonts w:asciiTheme="majorHAnsi" w:hAnsiTheme="majorHAnsi" w:cstheme="majorHAnsi"/>
          <w:b/>
          <w:sz w:val="22"/>
          <w:szCs w:val="22"/>
        </w:rPr>
      </w:pPr>
    </w:p>
    <w:p w14:paraId="1FCDFA8E" w14:textId="77777777" w:rsidR="00ED4B51" w:rsidRDefault="00ED4B51" w:rsidP="00AE0ABC">
      <w:pPr>
        <w:tabs>
          <w:tab w:val="left" w:pos="1418"/>
        </w:tabs>
        <w:ind w:firstLine="709"/>
        <w:jc w:val="both"/>
        <w:rPr>
          <w:rFonts w:asciiTheme="majorHAnsi" w:hAnsiTheme="majorHAnsi" w:cstheme="majorHAnsi"/>
          <w:b/>
          <w:sz w:val="22"/>
          <w:szCs w:val="22"/>
        </w:rPr>
      </w:pPr>
    </w:p>
    <w:p w14:paraId="0117CB5F" w14:textId="77777777" w:rsidR="00AE0ABC" w:rsidRDefault="00AE0ABC" w:rsidP="00AE0ABC">
      <w:pPr>
        <w:tabs>
          <w:tab w:val="left" w:pos="1418"/>
        </w:tabs>
        <w:ind w:firstLine="709"/>
        <w:jc w:val="both"/>
        <w:rPr>
          <w:rFonts w:asciiTheme="majorHAnsi" w:hAnsiTheme="majorHAnsi" w:cstheme="majorHAnsi"/>
          <w:b/>
          <w:sz w:val="22"/>
          <w:szCs w:val="22"/>
        </w:rPr>
      </w:pPr>
    </w:p>
    <w:p w14:paraId="5337FF30" w14:textId="77777777" w:rsidR="00AE0ABC" w:rsidRDefault="00AE0ABC" w:rsidP="00AE0ABC">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2645A6A3" w14:textId="77777777" w:rsidR="00AE0ABC" w:rsidRDefault="00AE0ABC" w:rsidP="00AE0ABC">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591678A8" w14:textId="77777777" w:rsidR="00AE0ABC" w:rsidRDefault="00AE0ABC" w:rsidP="00AE0AB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4E1F9CC6" w14:textId="77777777" w:rsidR="00AE0ABC" w:rsidRDefault="00AE0ABC" w:rsidP="00AE0ABC">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CE264E" w14:textId="129A7EEB" w:rsidR="00AE0ABC" w:rsidRDefault="00AE0ABC" w:rsidP="00AE0ABC">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LOTE.</w:t>
      </w:r>
    </w:p>
    <w:p w14:paraId="58A05806" w14:textId="77777777" w:rsidR="00AE0ABC" w:rsidRDefault="00AE0ABC" w:rsidP="00AE0AB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1AD92D6D" w14:textId="20179B4B" w:rsidR="00AE0ABC" w:rsidRPr="00AC1449" w:rsidRDefault="00AE0ABC" w:rsidP="00F7315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18B07C14" w14:textId="77777777" w:rsidR="00AE0ABC" w:rsidRDefault="00AE0ABC" w:rsidP="00AE0ABC">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4594B7B3" w14:textId="77777777" w:rsidR="00AE0ABC" w:rsidRDefault="00AE0ABC" w:rsidP="00AE0AB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75581CD9" w14:textId="4C325860" w:rsidR="00AE0ABC" w:rsidRDefault="00AE0ABC" w:rsidP="00AE0AB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LOTE</w:t>
      </w:r>
      <w:r>
        <w:rPr>
          <w:rFonts w:asciiTheme="majorHAnsi" w:hAnsiTheme="majorHAnsi" w:cstheme="majorHAnsi"/>
          <w:sz w:val="22"/>
          <w:szCs w:val="22"/>
        </w:rPr>
        <w:t>, observando o horário fixado e as regras de aceitação dos mesmos.</w:t>
      </w:r>
    </w:p>
    <w:p w14:paraId="5057B455" w14:textId="77777777" w:rsidR="00AE0ABC" w:rsidRDefault="00AE0ABC" w:rsidP="00AE0ABC">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4FADF253" w14:textId="77777777" w:rsidR="00AE0ABC" w:rsidRDefault="00AE0ABC" w:rsidP="00AE0AB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5F364500" w14:textId="77777777" w:rsidR="00AE0ABC" w:rsidRDefault="00AE0ABC" w:rsidP="00AE0ABC">
      <w:pPr>
        <w:tabs>
          <w:tab w:val="left" w:pos="1276"/>
        </w:tabs>
        <w:ind w:firstLine="708"/>
        <w:jc w:val="both"/>
        <w:rPr>
          <w:rFonts w:asciiTheme="majorHAnsi" w:hAnsiTheme="majorHAnsi" w:cstheme="majorHAnsi"/>
          <w:sz w:val="22"/>
          <w:szCs w:val="22"/>
        </w:rPr>
      </w:pPr>
    </w:p>
    <w:p w14:paraId="4001EB97" w14:textId="77777777" w:rsidR="00AE0ABC" w:rsidRDefault="00AE0ABC" w:rsidP="00AE0AB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24B7CA7C" w14:textId="77777777" w:rsidR="00AE0ABC" w:rsidRDefault="00AE0ABC" w:rsidP="00AE0AB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9DFCD97" w14:textId="77777777" w:rsidR="00AE0ABC" w:rsidRDefault="00AE0ABC" w:rsidP="00AE0AB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59DEEBD3" w14:textId="77777777" w:rsidR="00AE0ABC" w:rsidRDefault="00AE0ABC" w:rsidP="00AE0ABC">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5809F2EA" w14:textId="77777777" w:rsidR="00AE0ABC" w:rsidRDefault="00AE0ABC" w:rsidP="00AE0AB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10B8DF1D" w14:textId="77777777" w:rsidR="00AE0ABC" w:rsidRDefault="00AE0ABC" w:rsidP="00AE0AB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1F5428CA" w14:textId="77777777" w:rsidR="00AE0ABC" w:rsidRDefault="00AE0ABC" w:rsidP="00AE0ABC">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1EB8F7B0" w14:textId="77777777" w:rsidR="00AE0ABC" w:rsidRDefault="00AE0ABC" w:rsidP="00F73154">
      <w:pPr>
        <w:tabs>
          <w:tab w:val="left" w:pos="1418"/>
        </w:tabs>
        <w:jc w:val="both"/>
        <w:rPr>
          <w:rFonts w:asciiTheme="majorHAnsi" w:hAnsiTheme="majorHAnsi" w:cstheme="majorHAnsi"/>
          <w:sz w:val="22"/>
          <w:szCs w:val="22"/>
          <w:highlight w:val="yellow"/>
        </w:rPr>
      </w:pPr>
    </w:p>
    <w:p w14:paraId="6EC4D79D" w14:textId="77777777" w:rsidR="00AE0ABC" w:rsidRDefault="00AE0ABC" w:rsidP="00AE0AB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8552CA4" w14:textId="77777777" w:rsidR="00F73154" w:rsidRDefault="00F73154" w:rsidP="00AE0ABC">
      <w:pPr>
        <w:tabs>
          <w:tab w:val="left" w:pos="1418"/>
        </w:tabs>
        <w:ind w:firstLine="708"/>
        <w:jc w:val="both"/>
        <w:rPr>
          <w:rFonts w:asciiTheme="majorHAnsi" w:hAnsiTheme="majorHAnsi" w:cstheme="majorHAnsi"/>
          <w:sz w:val="22"/>
          <w:szCs w:val="22"/>
        </w:rPr>
      </w:pPr>
    </w:p>
    <w:p w14:paraId="1090A47D" w14:textId="77777777" w:rsidR="00AE0ABC" w:rsidRDefault="00AE0ABC" w:rsidP="00AE0AB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18030C08"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7F1405C"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0D3EDEC5"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2F79A20A" w14:textId="069E7808" w:rsidR="00AE0ABC" w:rsidRDefault="00AE0ABC" w:rsidP="00F73154">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684A37BE"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02495343" w14:textId="77777777" w:rsidR="00AE0ABC" w:rsidRDefault="00AE0ABC" w:rsidP="00AE0ABC">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520BDFA5" w14:textId="77777777" w:rsidR="00AE0ABC" w:rsidRDefault="00AE0ABC" w:rsidP="00AE0ABC">
      <w:pPr>
        <w:tabs>
          <w:tab w:val="left" w:pos="1418"/>
        </w:tabs>
        <w:ind w:firstLine="708"/>
        <w:jc w:val="both"/>
        <w:rPr>
          <w:rFonts w:asciiTheme="majorHAnsi" w:hAnsiTheme="majorHAnsi" w:cstheme="majorHAnsi"/>
          <w:sz w:val="22"/>
          <w:szCs w:val="22"/>
        </w:rPr>
      </w:pPr>
    </w:p>
    <w:p w14:paraId="2C8FA086"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166A6C33" w14:textId="3902E93E"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0BC5AC49"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396F1222"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7517833B"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22126951" w14:textId="77777777" w:rsidR="00AE0ABC" w:rsidRDefault="00AE0ABC" w:rsidP="00AE0AB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375F1E12"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5711639E" w14:textId="77777777" w:rsidR="00AE0ABC" w:rsidRDefault="00AE0ABC" w:rsidP="00AE0ABC">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51277E63" w14:textId="77777777" w:rsidR="00AE0ABC" w:rsidRDefault="00AE0ABC" w:rsidP="00AE0A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6D6D40" w14:textId="77777777" w:rsidR="00AE0ABC" w:rsidRDefault="00AE0ABC" w:rsidP="00AE0A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319878C" w14:textId="77777777" w:rsidR="00AE0ABC" w:rsidRDefault="00AE0ABC" w:rsidP="00AE0ABC">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3571FB46" w14:textId="77777777" w:rsidR="00AE0ABC" w:rsidRDefault="00AE0ABC" w:rsidP="00AE0ABC">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3980F991" w14:textId="77777777" w:rsidR="00F73154" w:rsidRDefault="00F73154" w:rsidP="00AE0ABC">
      <w:pPr>
        <w:ind w:firstLine="708"/>
        <w:jc w:val="both"/>
        <w:rPr>
          <w:rFonts w:asciiTheme="majorHAnsi" w:hAnsiTheme="majorHAnsi" w:cstheme="majorHAnsi"/>
          <w:sz w:val="22"/>
          <w:szCs w:val="22"/>
        </w:rPr>
      </w:pPr>
    </w:p>
    <w:p w14:paraId="3B767902" w14:textId="77777777" w:rsidR="00F73154" w:rsidRDefault="00F73154" w:rsidP="00AE0ABC">
      <w:pPr>
        <w:ind w:firstLine="708"/>
        <w:jc w:val="both"/>
        <w:rPr>
          <w:rFonts w:asciiTheme="majorHAnsi" w:hAnsiTheme="majorHAnsi" w:cstheme="majorHAnsi"/>
          <w:sz w:val="22"/>
          <w:szCs w:val="22"/>
        </w:rPr>
      </w:pPr>
    </w:p>
    <w:p w14:paraId="5057A1D0" w14:textId="77777777" w:rsidR="00F73154" w:rsidRDefault="00F73154" w:rsidP="00AE0ABC">
      <w:pPr>
        <w:ind w:firstLine="708"/>
        <w:jc w:val="both"/>
        <w:rPr>
          <w:rFonts w:asciiTheme="majorHAnsi" w:hAnsiTheme="majorHAnsi" w:cstheme="majorHAnsi"/>
          <w:sz w:val="22"/>
          <w:szCs w:val="22"/>
        </w:rPr>
      </w:pPr>
    </w:p>
    <w:p w14:paraId="70C1782E" w14:textId="77777777" w:rsidR="00AE0ABC" w:rsidRDefault="00AE0ABC" w:rsidP="00AE0ABC">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492C6F0D" w14:textId="77777777" w:rsidR="00AE0ABC" w:rsidRDefault="00AE0ABC" w:rsidP="00AE0ABC">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48AD26C1" w14:textId="77777777" w:rsidR="00AE0ABC" w:rsidRDefault="00AE0ABC" w:rsidP="00AE0ABC">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35B49C92" w14:textId="77777777" w:rsidR="00AE0ABC" w:rsidRDefault="00AE0ABC" w:rsidP="00AE0ABC">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6CE75A70" w14:textId="77777777" w:rsidR="00AE0ABC" w:rsidRDefault="00AE0ABC" w:rsidP="00AE0ABC">
      <w:pPr>
        <w:ind w:firstLine="708"/>
        <w:jc w:val="both"/>
        <w:rPr>
          <w:rFonts w:asciiTheme="majorHAnsi" w:hAnsiTheme="majorHAnsi" w:cstheme="majorHAnsi"/>
          <w:sz w:val="22"/>
          <w:szCs w:val="22"/>
        </w:rPr>
      </w:pPr>
    </w:p>
    <w:p w14:paraId="02856CE2" w14:textId="77777777" w:rsidR="00AE0ABC" w:rsidRDefault="00AE0ABC" w:rsidP="00AE0ABC">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53AEC6AF" w14:textId="77777777" w:rsidR="00AE0ABC" w:rsidRDefault="00AE0ABC" w:rsidP="00AE0ABC">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73090456" w14:textId="77777777" w:rsidR="00AE0ABC" w:rsidRDefault="00AE0ABC" w:rsidP="00AE0ABC">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3BF84324" w14:textId="77777777" w:rsidR="00AE0ABC" w:rsidRDefault="00AE0ABC" w:rsidP="00AE0ABC">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3E348522" w14:textId="77777777" w:rsidR="00AE0ABC" w:rsidRDefault="00AE0ABC" w:rsidP="00AE0ABC">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7FE44702" w14:textId="77777777" w:rsidR="00AE0ABC" w:rsidRDefault="00AE0ABC" w:rsidP="00AE0ABC">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738519E0" w14:textId="77777777" w:rsidR="00AE0ABC" w:rsidRDefault="00AE0ABC" w:rsidP="00AE0ABC">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543E93D8" w14:textId="77777777" w:rsidR="00AE0ABC" w:rsidRDefault="00AE0ABC" w:rsidP="00AE0ABC">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5F4633B0" w14:textId="190538B2" w:rsidR="00AE0ABC" w:rsidRDefault="00AE0ABC" w:rsidP="00AE0ABC">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2339D77B" w14:textId="77777777" w:rsidR="00AE0ABC" w:rsidRDefault="00AE0ABC" w:rsidP="00AE0ABC">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D0C5CC7" w14:textId="77777777" w:rsidR="00AE0ABC" w:rsidRDefault="00AE0ABC" w:rsidP="00AE0ABC">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5E5028FD" w14:textId="77777777" w:rsidR="00AE0ABC" w:rsidRDefault="00AE0ABC" w:rsidP="00AE0ABC">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44164ED" w14:textId="77777777" w:rsidR="00AE0ABC" w:rsidRDefault="00AE0ABC" w:rsidP="00AE0ABC">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1BC9AAF9" w14:textId="77777777" w:rsidR="00AE0ABC" w:rsidRDefault="00AE0ABC" w:rsidP="00AE0ABC">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22B0C1E4" w14:textId="77777777" w:rsidR="00AE0ABC" w:rsidRDefault="00AE0ABC" w:rsidP="00AE0ABC">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720AFA7A" w14:textId="77777777" w:rsidR="00AE0ABC" w:rsidRDefault="00AE0ABC" w:rsidP="00AE0ABC">
      <w:pPr>
        <w:jc w:val="both"/>
        <w:rPr>
          <w:rFonts w:asciiTheme="majorHAnsi" w:hAnsiTheme="majorHAnsi" w:cstheme="majorHAnsi"/>
          <w:b/>
          <w:bCs/>
          <w:sz w:val="22"/>
          <w:szCs w:val="22"/>
        </w:rPr>
      </w:pPr>
    </w:p>
    <w:p w14:paraId="2A38126F" w14:textId="77777777" w:rsidR="00AE0ABC" w:rsidRDefault="00AE0ABC" w:rsidP="00AE0ABC">
      <w:pPr>
        <w:jc w:val="both"/>
        <w:rPr>
          <w:rFonts w:asciiTheme="majorHAnsi" w:hAnsiTheme="majorHAnsi" w:cstheme="majorHAnsi"/>
          <w:b/>
          <w:bCs/>
          <w:sz w:val="22"/>
          <w:szCs w:val="22"/>
        </w:rPr>
      </w:pPr>
    </w:p>
    <w:p w14:paraId="4427E665" w14:textId="77777777" w:rsidR="00AE0ABC" w:rsidRDefault="00AE0ABC" w:rsidP="00AE0ABC">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49BE81C3" w14:textId="77777777" w:rsidR="00AE0ABC" w:rsidRDefault="00AE0ABC" w:rsidP="00AE0ABC">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28F86432" w14:textId="4CE79030" w:rsidR="00AE0ABC" w:rsidRDefault="00AE0ABC" w:rsidP="00F73154">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05FF5474" w14:textId="77777777" w:rsidR="00AE0ABC" w:rsidRDefault="00AE0ABC" w:rsidP="00AE0AB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2F578889" w14:textId="77777777" w:rsidR="00AE0ABC" w:rsidRDefault="00AE0ABC" w:rsidP="00AE0AB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35516A1" w14:textId="77777777" w:rsidR="00F73154" w:rsidRDefault="00F73154" w:rsidP="00AE0ABC">
      <w:pPr>
        <w:tabs>
          <w:tab w:val="left" w:pos="993"/>
        </w:tabs>
        <w:ind w:firstLine="708"/>
        <w:jc w:val="both"/>
        <w:rPr>
          <w:rFonts w:asciiTheme="majorHAnsi" w:hAnsiTheme="majorHAnsi" w:cstheme="majorHAnsi"/>
          <w:sz w:val="22"/>
          <w:szCs w:val="22"/>
        </w:rPr>
      </w:pPr>
    </w:p>
    <w:p w14:paraId="4C1DB18E" w14:textId="77777777" w:rsidR="00AE0ABC" w:rsidRDefault="00AE0ABC" w:rsidP="00AE0AB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2A3180DC" w14:textId="77777777" w:rsidR="00AE0ABC" w:rsidRDefault="00AE0ABC" w:rsidP="00AE0AB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8293D75" w14:textId="77777777" w:rsidR="00AE0ABC" w:rsidRDefault="00AE0ABC" w:rsidP="00AE0AB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71277A8E" w14:textId="77777777" w:rsidR="00AE0ABC" w:rsidRDefault="00AE0ABC" w:rsidP="00AE0AB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2959D9D" w14:textId="77777777" w:rsidR="00AE0ABC" w:rsidRDefault="00AE0ABC" w:rsidP="00AE0AB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10CC459D" w14:textId="77777777" w:rsidR="00AE0ABC" w:rsidRDefault="00AE0ABC" w:rsidP="00AE0AB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 jurídica reunida em consórcio;</w:t>
      </w:r>
    </w:p>
    <w:p w14:paraId="079746A5" w14:textId="77777777" w:rsidR="00AE0ABC" w:rsidRDefault="00AE0ABC" w:rsidP="00AE0AB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Organização da Sociedade Civil de Interesse Público - OSCIP, atuando nessa condição;</w:t>
      </w:r>
    </w:p>
    <w:p w14:paraId="517DDAAB" w14:textId="77777777" w:rsidR="00AE0ABC" w:rsidRDefault="00AE0ABC" w:rsidP="00AE0AB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l)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43AAAD6" w14:textId="77777777" w:rsidR="00AE0ABC" w:rsidRDefault="00AE0ABC" w:rsidP="00AE0ABC">
      <w:pPr>
        <w:tabs>
          <w:tab w:val="left" w:pos="993"/>
        </w:tabs>
        <w:jc w:val="both"/>
        <w:rPr>
          <w:rFonts w:asciiTheme="majorHAnsi" w:hAnsiTheme="majorHAnsi" w:cstheme="majorHAnsi"/>
          <w:sz w:val="22"/>
          <w:szCs w:val="22"/>
        </w:rPr>
      </w:pPr>
    </w:p>
    <w:p w14:paraId="33F4145D" w14:textId="5C289779" w:rsidR="00AE0ABC" w:rsidRDefault="00AE0ABC" w:rsidP="00AE0AB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5BE0E13" w14:textId="77777777" w:rsidR="00AE0ABC" w:rsidRPr="00334CA5" w:rsidRDefault="00AE0ABC" w:rsidP="00AE0AB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572EC405" w14:textId="77777777" w:rsidR="00AE0ABC" w:rsidRDefault="00AE0ABC" w:rsidP="00AE0AB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3822DAD8" w14:textId="77777777" w:rsidR="00AE0ABC" w:rsidRDefault="00AE0ABC" w:rsidP="00AE0AB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2C3260F1" w14:textId="77777777" w:rsidR="00AE0ABC" w:rsidRDefault="00AE0ABC" w:rsidP="00AE0AB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3BDDA8A" w14:textId="77777777" w:rsidR="00AE0ABC" w:rsidRDefault="00AE0ABC" w:rsidP="00AE0AB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4575A391" w14:textId="77777777" w:rsidR="00AE0ABC" w:rsidRDefault="00AE0ABC" w:rsidP="00AE0ABC">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0B22009F" w14:textId="77777777" w:rsidR="00AE0ABC" w:rsidRDefault="00AE0ABC" w:rsidP="00AE0A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B19B912" w14:textId="77777777" w:rsidR="00AE0ABC" w:rsidRDefault="00AE0ABC" w:rsidP="00AE0A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4DDB8D6" w14:textId="77777777" w:rsidR="00AE0ABC" w:rsidRDefault="00AE0ABC" w:rsidP="00AE0ABC">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0908C6A8" w14:textId="77777777" w:rsidR="00AE0ABC" w:rsidRDefault="00AE0ABC" w:rsidP="00AE0ABC">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30B9D780" w14:textId="77777777" w:rsidR="00AE0ABC" w:rsidRDefault="00AE0ABC" w:rsidP="00AE0AB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7AC801AE" w14:textId="77777777" w:rsidR="00F73154" w:rsidRDefault="00F73154" w:rsidP="00AE0ABC">
      <w:pPr>
        <w:tabs>
          <w:tab w:val="left" w:pos="1276"/>
        </w:tabs>
        <w:ind w:firstLine="708"/>
        <w:jc w:val="both"/>
        <w:rPr>
          <w:rFonts w:asciiTheme="majorHAnsi" w:hAnsiTheme="majorHAnsi" w:cstheme="majorHAnsi"/>
          <w:sz w:val="22"/>
          <w:szCs w:val="22"/>
        </w:rPr>
      </w:pPr>
    </w:p>
    <w:p w14:paraId="12CF90E1" w14:textId="77777777" w:rsidR="00F73154" w:rsidRPr="000E7E35" w:rsidRDefault="00F73154" w:rsidP="00AE0ABC">
      <w:pPr>
        <w:tabs>
          <w:tab w:val="left" w:pos="1276"/>
        </w:tabs>
        <w:ind w:firstLine="708"/>
        <w:jc w:val="both"/>
        <w:rPr>
          <w:rFonts w:asciiTheme="majorHAnsi" w:hAnsiTheme="majorHAnsi" w:cstheme="majorHAnsi"/>
          <w:sz w:val="22"/>
          <w:szCs w:val="22"/>
        </w:rPr>
      </w:pPr>
    </w:p>
    <w:p w14:paraId="648D1361" w14:textId="4913838F" w:rsidR="00AE0ABC" w:rsidRDefault="00AE0ABC" w:rsidP="00AE0AB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LOTE</w:t>
      </w:r>
      <w:r>
        <w:rPr>
          <w:rFonts w:asciiTheme="majorHAnsi" w:hAnsiTheme="majorHAnsi" w:cstheme="majorHAnsi"/>
          <w:sz w:val="22"/>
          <w:szCs w:val="22"/>
        </w:rPr>
        <w:t>, observando o horário fixado e as regras de aceitação dos mesmos.</w:t>
      </w:r>
    </w:p>
    <w:p w14:paraId="132D4DD4" w14:textId="77777777" w:rsidR="00AE0ABC" w:rsidRDefault="00AE0ABC" w:rsidP="00AE0ABC">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4C0F6C79" w14:textId="77777777" w:rsidR="00AE0ABC" w:rsidRDefault="00AE0ABC" w:rsidP="00AE0AB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06C1291D" w14:textId="77777777" w:rsidR="00AE0ABC" w:rsidRDefault="00AE0ABC" w:rsidP="00AE0AB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3B52F821" w14:textId="77777777" w:rsidR="00AE0ABC" w:rsidRDefault="00AE0ABC" w:rsidP="00AE0AB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7905E579" w14:textId="77777777" w:rsidR="00AE0ABC" w:rsidRDefault="00AE0ABC" w:rsidP="00AE0AB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72414AD7" w14:textId="77777777" w:rsidR="00AE0ABC" w:rsidRDefault="00AE0ABC" w:rsidP="00AE0ABC">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4DE10BEC" w14:textId="77777777" w:rsidR="00AE0ABC" w:rsidRDefault="00AE0ABC" w:rsidP="00AE0AB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4D933347" w14:textId="77777777" w:rsidR="00AE0ABC" w:rsidRDefault="00AE0ABC" w:rsidP="00AE0AB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2ABB5B8D" w14:textId="77777777" w:rsidR="00AE0ABC" w:rsidRDefault="00AE0ABC" w:rsidP="00AE0ABC">
      <w:pPr>
        <w:tabs>
          <w:tab w:val="left" w:pos="1418"/>
        </w:tabs>
        <w:jc w:val="both"/>
        <w:rPr>
          <w:rFonts w:asciiTheme="majorHAnsi" w:hAnsiTheme="majorHAnsi" w:cstheme="majorHAnsi"/>
          <w:bCs/>
          <w:sz w:val="22"/>
          <w:szCs w:val="22"/>
        </w:rPr>
      </w:pPr>
    </w:p>
    <w:p w14:paraId="70B3FD79" w14:textId="77777777" w:rsidR="00AE0ABC" w:rsidRDefault="00AE0ABC" w:rsidP="00AE0AB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40FEF36" w14:textId="77777777" w:rsidR="00AE0ABC" w:rsidRDefault="00AE0ABC" w:rsidP="00AE0AB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3258C5F5"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12AF0B98" w14:textId="77777777" w:rsidR="00AE0ABC" w:rsidRDefault="00AE0ABC" w:rsidP="00AE0AB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605C738C"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55C9BDF1"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p>
    <w:p w14:paraId="37889899"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0E52FB74"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64EC2990" w14:textId="77777777" w:rsidR="00AE0ABC" w:rsidRDefault="00AE0ABC" w:rsidP="00AE0ABC">
      <w:pPr>
        <w:tabs>
          <w:tab w:val="left" w:pos="1418"/>
        </w:tabs>
        <w:ind w:firstLine="708"/>
        <w:jc w:val="both"/>
        <w:rPr>
          <w:rFonts w:asciiTheme="majorHAnsi" w:hAnsiTheme="majorHAnsi" w:cstheme="majorHAnsi"/>
          <w:sz w:val="22"/>
          <w:szCs w:val="22"/>
        </w:rPr>
      </w:pPr>
    </w:p>
    <w:p w14:paraId="20854AC3"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3491E877"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4FCBADC8" w14:textId="77777777" w:rsidR="00F73154" w:rsidRDefault="00F73154" w:rsidP="00AE0ABC">
      <w:pPr>
        <w:tabs>
          <w:tab w:val="left" w:pos="1418"/>
        </w:tabs>
        <w:ind w:firstLine="708"/>
        <w:jc w:val="both"/>
        <w:rPr>
          <w:rFonts w:asciiTheme="majorHAnsi" w:hAnsiTheme="majorHAnsi" w:cstheme="majorHAnsi"/>
          <w:sz w:val="22"/>
          <w:szCs w:val="22"/>
          <w:lang w:eastAsia="hi-IN" w:bidi="hi-IN"/>
        </w:rPr>
      </w:pPr>
    </w:p>
    <w:p w14:paraId="70B133F3" w14:textId="77777777" w:rsidR="00F73154" w:rsidRDefault="00F73154" w:rsidP="00AE0ABC">
      <w:pPr>
        <w:tabs>
          <w:tab w:val="left" w:pos="1418"/>
        </w:tabs>
        <w:ind w:firstLine="708"/>
        <w:jc w:val="both"/>
        <w:rPr>
          <w:rFonts w:asciiTheme="majorHAnsi" w:hAnsiTheme="majorHAnsi" w:cstheme="majorHAnsi"/>
          <w:sz w:val="22"/>
          <w:szCs w:val="22"/>
          <w:lang w:eastAsia="hi-IN" w:bidi="hi-IN"/>
        </w:rPr>
      </w:pPr>
    </w:p>
    <w:p w14:paraId="5C8FFDF6"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1B0EB351"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1E01E1F3"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4945F19B"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1B52A858"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4D10F410"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1E6FD737"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43A024CF"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p>
    <w:p w14:paraId="71B0EC24"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2B602434"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p>
    <w:p w14:paraId="4D4CE246" w14:textId="53035EB1" w:rsidR="00AE0ABC" w:rsidRDefault="00AE0ABC" w:rsidP="00AE0AB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199184C1"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7E9E941C" w14:textId="77777777" w:rsidR="00AE0ABC" w:rsidRDefault="00AE0ABC" w:rsidP="00AE0ABC">
      <w:pPr>
        <w:tabs>
          <w:tab w:val="left" w:pos="1418"/>
        </w:tabs>
        <w:ind w:firstLine="708"/>
        <w:jc w:val="both"/>
        <w:rPr>
          <w:rFonts w:asciiTheme="majorHAnsi" w:hAnsiTheme="majorHAnsi" w:cstheme="majorHAnsi"/>
          <w:sz w:val="22"/>
          <w:szCs w:val="22"/>
          <w:lang w:eastAsia="hi-IN" w:bidi="hi-IN"/>
        </w:rPr>
      </w:pPr>
    </w:p>
    <w:p w14:paraId="24A4F8A0" w14:textId="77777777" w:rsidR="00AE0ABC" w:rsidRPr="00BF5E83" w:rsidRDefault="00AE0ABC" w:rsidP="00AE0ABC">
      <w:pPr>
        <w:tabs>
          <w:tab w:val="left" w:pos="1418"/>
        </w:tabs>
        <w:ind w:firstLine="708"/>
        <w:jc w:val="both"/>
        <w:rPr>
          <w:rFonts w:asciiTheme="majorHAnsi" w:hAnsiTheme="majorHAnsi" w:cstheme="majorHAnsi"/>
          <w:sz w:val="22"/>
          <w:szCs w:val="22"/>
          <w:lang w:eastAsia="hi-IN" w:bidi="hi-IN"/>
        </w:rPr>
      </w:pPr>
    </w:p>
    <w:p w14:paraId="67E2CEBD" w14:textId="77777777" w:rsidR="00AE0ABC" w:rsidRPr="00565B41" w:rsidRDefault="00AE0ABC" w:rsidP="00AE0ABC">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032226D8" w14:textId="77777777" w:rsidR="00AE0ABC" w:rsidRPr="00565B41" w:rsidRDefault="00AE0ABC" w:rsidP="00AE0AB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5038DB73" w14:textId="77777777" w:rsidR="00AE0ABC" w:rsidRPr="00565B41" w:rsidRDefault="00AE0ABC" w:rsidP="00AE0AB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3047A059" w14:textId="77777777" w:rsidR="00AE0ABC" w:rsidRPr="00565B41" w:rsidRDefault="00AE0ABC" w:rsidP="00AE0AB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6DF5172" w14:textId="77777777" w:rsidR="00AE0ABC" w:rsidRPr="00565B41" w:rsidRDefault="00AE0ABC" w:rsidP="00AE0AB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00445776" w14:textId="77777777" w:rsidR="00AE0ABC" w:rsidRPr="00565B41" w:rsidRDefault="00AE0ABC" w:rsidP="00AE0ABC">
      <w:pPr>
        <w:jc w:val="both"/>
        <w:rPr>
          <w:rFonts w:asciiTheme="majorHAnsi" w:hAnsiTheme="majorHAnsi" w:cstheme="majorHAnsi"/>
          <w:b/>
          <w:bCs/>
          <w:sz w:val="22"/>
          <w:szCs w:val="22"/>
        </w:rPr>
      </w:pPr>
      <w:r w:rsidRPr="00565B41">
        <w:rPr>
          <w:rFonts w:asciiTheme="majorHAnsi" w:hAnsiTheme="majorHAnsi" w:cstheme="majorHAnsi"/>
          <w:b/>
          <w:bCs/>
          <w:sz w:val="22"/>
          <w:szCs w:val="22"/>
        </w:rPr>
        <w:tab/>
        <w:t>7.4.1. Documentos relativos à habilitação jurídica:</w:t>
      </w:r>
    </w:p>
    <w:p w14:paraId="58DC0390" w14:textId="77777777" w:rsidR="00AE0ABC" w:rsidRPr="00565B41" w:rsidRDefault="00AE0ABC" w:rsidP="00AE0AB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0B817FE9" w14:textId="77777777" w:rsidR="00AE0ABC" w:rsidRPr="00565B41" w:rsidRDefault="00AE0ABC" w:rsidP="00AE0AB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0214D248" w14:textId="77777777" w:rsidR="00AE0ABC" w:rsidRDefault="00AE0ABC" w:rsidP="00AE0AB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59A1715D" w14:textId="77777777" w:rsidR="00AE0ABC" w:rsidRPr="009F13BD" w:rsidRDefault="00AE0ABC" w:rsidP="00AE0ABC">
      <w:pPr>
        <w:tabs>
          <w:tab w:val="left" w:pos="1560"/>
        </w:tabs>
        <w:ind w:firstLine="708"/>
        <w:jc w:val="both"/>
        <w:rPr>
          <w:rFonts w:asciiTheme="majorHAnsi" w:hAnsiTheme="majorHAnsi" w:cstheme="majorHAnsi"/>
          <w:sz w:val="22"/>
          <w:szCs w:val="22"/>
        </w:rPr>
      </w:pPr>
    </w:p>
    <w:p w14:paraId="73D3D651" w14:textId="77777777" w:rsidR="00AE0ABC" w:rsidRPr="00565B41" w:rsidRDefault="00AE0ABC" w:rsidP="00AE0ABC">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20D1CA2E" w14:textId="77777777" w:rsidR="00AE0ABC" w:rsidRPr="00565B41" w:rsidRDefault="00AE0ABC" w:rsidP="00AE0AB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Pr="00565B41">
        <w:rPr>
          <w:rFonts w:asciiTheme="majorHAnsi" w:hAnsiTheme="majorHAnsi" w:cstheme="majorHAnsi"/>
          <w:sz w:val="22"/>
          <w:szCs w:val="22"/>
        </w:rPr>
        <w:t>Comprovante de inscrição e de situação cadastral no Cadastro Nacional de Pessoas Jurídicas (CNPJ), junto a Receita Federal;</w:t>
      </w:r>
    </w:p>
    <w:p w14:paraId="2B460EB8" w14:textId="77777777" w:rsidR="00AE0ABC" w:rsidRDefault="00AE0ABC" w:rsidP="00AE0AB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28FC1705" w14:textId="77777777" w:rsidR="00F73154" w:rsidRDefault="00F73154" w:rsidP="00AE0ABC">
      <w:pPr>
        <w:tabs>
          <w:tab w:val="left" w:pos="1560"/>
        </w:tabs>
        <w:ind w:firstLine="708"/>
        <w:jc w:val="both"/>
        <w:rPr>
          <w:rFonts w:asciiTheme="majorHAnsi" w:hAnsiTheme="majorHAnsi" w:cstheme="majorHAnsi"/>
          <w:sz w:val="22"/>
          <w:szCs w:val="22"/>
        </w:rPr>
      </w:pPr>
    </w:p>
    <w:p w14:paraId="66C14DB2" w14:textId="77777777" w:rsidR="00F73154" w:rsidRDefault="00F73154" w:rsidP="00AE0ABC">
      <w:pPr>
        <w:tabs>
          <w:tab w:val="left" w:pos="1560"/>
        </w:tabs>
        <w:ind w:firstLine="708"/>
        <w:jc w:val="both"/>
        <w:rPr>
          <w:rFonts w:asciiTheme="majorHAnsi" w:hAnsiTheme="majorHAnsi" w:cstheme="majorHAnsi"/>
          <w:sz w:val="22"/>
          <w:szCs w:val="22"/>
        </w:rPr>
      </w:pPr>
    </w:p>
    <w:p w14:paraId="2DADA1A6" w14:textId="77777777" w:rsidR="00F73154" w:rsidRPr="00565B41" w:rsidRDefault="00F73154" w:rsidP="00AE0ABC">
      <w:pPr>
        <w:tabs>
          <w:tab w:val="left" w:pos="1560"/>
        </w:tabs>
        <w:ind w:firstLine="708"/>
        <w:jc w:val="both"/>
        <w:rPr>
          <w:rFonts w:asciiTheme="majorHAnsi" w:hAnsiTheme="majorHAnsi" w:cstheme="majorHAnsi"/>
          <w:sz w:val="22"/>
          <w:szCs w:val="22"/>
        </w:rPr>
      </w:pPr>
    </w:p>
    <w:p w14:paraId="39AF71AD" w14:textId="77777777" w:rsidR="00AE0ABC" w:rsidRPr="00565B41" w:rsidRDefault="00AE0ABC" w:rsidP="00AE0ABC">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1AA8C29B" w14:textId="77777777" w:rsidR="00AE0ABC" w:rsidRPr="005F58B0" w:rsidRDefault="00AE0ABC" w:rsidP="00AE0AB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573E7618" w14:textId="77777777" w:rsidR="00AE0ABC" w:rsidRPr="00565B41" w:rsidRDefault="00AE0ABC" w:rsidP="00AE0AB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124562FE" w14:textId="77777777" w:rsidR="00AE0ABC" w:rsidRPr="00565B41" w:rsidRDefault="00AE0ABC" w:rsidP="00AE0AB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0AF36FCF" w14:textId="77777777" w:rsidR="00AE0ABC" w:rsidRPr="00565B41" w:rsidRDefault="00AE0ABC" w:rsidP="00AE0ABC">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38152141" w14:textId="77777777" w:rsidR="00AE0ABC" w:rsidRPr="00565B41" w:rsidRDefault="00AE0ABC" w:rsidP="00AE0ABC">
      <w:pPr>
        <w:jc w:val="both"/>
        <w:rPr>
          <w:rFonts w:asciiTheme="majorHAnsi" w:hAnsiTheme="majorHAnsi" w:cstheme="majorHAnsi"/>
          <w:b/>
          <w:bCs/>
          <w:sz w:val="22"/>
          <w:szCs w:val="22"/>
        </w:rPr>
      </w:pPr>
    </w:p>
    <w:p w14:paraId="1DA99847" w14:textId="77777777" w:rsidR="00AE0ABC" w:rsidRPr="00565B41" w:rsidRDefault="00AE0ABC" w:rsidP="00AE0ABC">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0E439138" w14:textId="77777777" w:rsidR="00AE0ABC" w:rsidRPr="001F1E78" w:rsidRDefault="00AE0ABC" w:rsidP="00AE0ABC">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0D0C1539" w14:textId="2186D3B4" w:rsidR="00AE0ABC" w:rsidRPr="001F1E78" w:rsidRDefault="00AE0ABC" w:rsidP="00AE0AB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2396E8A0" w14:textId="77777777" w:rsidR="00AE0ABC" w:rsidRPr="001F1E78" w:rsidRDefault="00AE0ABC" w:rsidP="00AE0AB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6F670F73" w14:textId="77777777" w:rsidR="00AE0ABC" w:rsidRPr="001F1E78" w:rsidRDefault="00AE0ABC" w:rsidP="00AE0AB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5FC89A00" w14:textId="77777777" w:rsidR="00AE0ABC" w:rsidRPr="001F1E78" w:rsidRDefault="00AE0ABC" w:rsidP="00AE0ABC">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2DC8C925" w14:textId="77777777" w:rsidR="00AE0ABC" w:rsidRPr="001F1E78" w:rsidRDefault="00AE0ABC" w:rsidP="00AE0ABC">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AD94D70" w14:textId="77777777" w:rsidR="00AE0ABC" w:rsidRPr="001F1E78" w:rsidRDefault="00AE0ABC" w:rsidP="00AE0ABC">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4D7C6F9E" w14:textId="77777777" w:rsidR="00AE0ABC" w:rsidRPr="001F1E78" w:rsidRDefault="00AE0ABC" w:rsidP="00AE0ABC">
      <w:pPr>
        <w:tabs>
          <w:tab w:val="left" w:pos="993"/>
        </w:tabs>
        <w:ind w:firstLine="708"/>
        <w:jc w:val="both"/>
        <w:rPr>
          <w:rFonts w:asciiTheme="majorHAnsi" w:hAnsiTheme="majorHAnsi" w:cstheme="majorHAnsi"/>
          <w:sz w:val="22"/>
          <w:szCs w:val="22"/>
        </w:rPr>
      </w:pPr>
    </w:p>
    <w:p w14:paraId="39D2E780" w14:textId="77777777" w:rsidR="00AE0ABC" w:rsidRDefault="00AE0ABC" w:rsidP="00AE0AB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29CD0EC4" w14:textId="77777777" w:rsidR="00AE0ABC" w:rsidRPr="001F1E78" w:rsidRDefault="00AE0ABC" w:rsidP="00AE0ABC">
      <w:pPr>
        <w:tabs>
          <w:tab w:val="left" w:pos="1843"/>
        </w:tabs>
        <w:ind w:firstLine="709"/>
        <w:jc w:val="both"/>
        <w:rPr>
          <w:rFonts w:asciiTheme="majorHAnsi" w:hAnsiTheme="majorHAnsi" w:cstheme="majorHAnsi"/>
          <w:sz w:val="22"/>
          <w:szCs w:val="22"/>
        </w:rPr>
      </w:pPr>
    </w:p>
    <w:p w14:paraId="6B07F0F0" w14:textId="77777777" w:rsidR="00AE0ABC" w:rsidRDefault="00AE0ABC" w:rsidP="00AE0ABC">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3A549D7D" w14:textId="77777777" w:rsidR="00F73154" w:rsidRDefault="00F73154" w:rsidP="00AE0ABC">
      <w:pPr>
        <w:tabs>
          <w:tab w:val="left" w:pos="993"/>
        </w:tabs>
        <w:ind w:firstLine="708"/>
        <w:jc w:val="both"/>
        <w:rPr>
          <w:rFonts w:asciiTheme="majorHAnsi" w:hAnsiTheme="majorHAnsi" w:cstheme="majorHAnsi"/>
          <w:sz w:val="22"/>
          <w:szCs w:val="22"/>
        </w:rPr>
      </w:pPr>
    </w:p>
    <w:p w14:paraId="0D398C99" w14:textId="77777777" w:rsidR="00F73154" w:rsidRPr="001F1E78" w:rsidRDefault="00F73154" w:rsidP="00AE0ABC">
      <w:pPr>
        <w:tabs>
          <w:tab w:val="left" w:pos="993"/>
        </w:tabs>
        <w:ind w:firstLine="708"/>
        <w:jc w:val="both"/>
        <w:rPr>
          <w:rFonts w:asciiTheme="majorHAnsi" w:hAnsiTheme="majorHAnsi" w:cstheme="majorHAnsi"/>
          <w:sz w:val="22"/>
          <w:szCs w:val="22"/>
        </w:rPr>
      </w:pPr>
    </w:p>
    <w:p w14:paraId="2AB3266B" w14:textId="77777777" w:rsidR="00AE0ABC" w:rsidRPr="001F1E78" w:rsidRDefault="00AE0ABC" w:rsidP="00AE0A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35D59AD5" w14:textId="77777777" w:rsidR="00AE0ABC" w:rsidRPr="001F1E78" w:rsidRDefault="00AE0ABC" w:rsidP="00AE0ABC">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5EA1AD8D" w14:textId="77777777" w:rsidR="00AE0ABC" w:rsidRPr="001F1E78" w:rsidRDefault="00AE0ABC" w:rsidP="00AE0ABC">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7B8BE1B2" w14:textId="77777777" w:rsidR="00AE0ABC" w:rsidRPr="001F1E78" w:rsidRDefault="00AE0ABC" w:rsidP="00AE0AB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405E63F3" w14:textId="77777777" w:rsidR="00AE0ABC" w:rsidRPr="001F1E78" w:rsidRDefault="00AE0ABC" w:rsidP="00AE0ABC">
      <w:pPr>
        <w:tabs>
          <w:tab w:val="left" w:pos="1843"/>
        </w:tabs>
        <w:ind w:firstLine="709"/>
        <w:jc w:val="both"/>
        <w:rPr>
          <w:rFonts w:asciiTheme="majorHAnsi" w:hAnsiTheme="majorHAnsi" w:cstheme="majorHAnsi"/>
          <w:sz w:val="22"/>
          <w:szCs w:val="22"/>
        </w:rPr>
      </w:pPr>
    </w:p>
    <w:p w14:paraId="002D258B" w14:textId="77777777" w:rsidR="00AE0ABC" w:rsidRPr="001F1E78" w:rsidRDefault="00AE0ABC" w:rsidP="00AE0ABC">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5F05E4D1" w14:textId="77777777" w:rsidR="00AE0ABC" w:rsidRPr="001F1E78" w:rsidRDefault="00AE0ABC" w:rsidP="00AE0ABC">
      <w:pPr>
        <w:tabs>
          <w:tab w:val="left" w:pos="1560"/>
        </w:tabs>
        <w:jc w:val="both"/>
        <w:rPr>
          <w:rFonts w:asciiTheme="majorHAnsi" w:hAnsiTheme="majorHAnsi" w:cstheme="majorHAnsi"/>
          <w:sz w:val="22"/>
          <w:szCs w:val="22"/>
        </w:rPr>
      </w:pPr>
    </w:p>
    <w:p w14:paraId="0027FCEC" w14:textId="77777777" w:rsidR="00AE0ABC" w:rsidRPr="001F1E78" w:rsidRDefault="00AE0ABC" w:rsidP="00AE0ABC">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191EA72E" w14:textId="77777777" w:rsidR="00AE0ABC" w:rsidRPr="001F1E78" w:rsidRDefault="00AE0ABC" w:rsidP="00AE0ABC">
      <w:pPr>
        <w:jc w:val="both"/>
        <w:rPr>
          <w:rFonts w:asciiTheme="majorHAnsi" w:hAnsiTheme="majorHAnsi" w:cstheme="majorHAnsi"/>
          <w:sz w:val="22"/>
          <w:szCs w:val="22"/>
        </w:rPr>
      </w:pPr>
    </w:p>
    <w:p w14:paraId="48004117" w14:textId="77777777" w:rsidR="00AE0ABC" w:rsidRPr="001F1E78" w:rsidRDefault="00AE0ABC" w:rsidP="00AE0ABC">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4CCDEC19" w14:textId="77777777" w:rsidR="00AE0ABC" w:rsidRPr="001F1E78" w:rsidRDefault="00AE0ABC" w:rsidP="00AE0ABC">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12E757D9" w14:textId="77777777" w:rsidR="00AE0ABC" w:rsidRPr="001F1E78" w:rsidRDefault="00AE0ABC" w:rsidP="00AE0ABC">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6BDF14FD" w14:textId="77777777" w:rsidR="00AE0ABC" w:rsidRPr="001F1E78" w:rsidRDefault="00AE0ABC" w:rsidP="00AE0ABC">
      <w:pPr>
        <w:jc w:val="both"/>
        <w:rPr>
          <w:rFonts w:asciiTheme="majorHAnsi" w:hAnsiTheme="majorHAnsi" w:cstheme="majorHAnsi"/>
          <w:sz w:val="22"/>
          <w:szCs w:val="22"/>
        </w:rPr>
      </w:pPr>
    </w:p>
    <w:p w14:paraId="6835190E" w14:textId="77777777" w:rsidR="00AE0ABC" w:rsidRPr="001F1E78" w:rsidRDefault="00AE0ABC" w:rsidP="00AE0ABC">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580F24B2" w14:textId="77777777" w:rsidR="00AE0ABC" w:rsidRPr="001F1E78" w:rsidRDefault="00AE0ABC" w:rsidP="00AE0ABC">
      <w:pPr>
        <w:jc w:val="both"/>
        <w:rPr>
          <w:rFonts w:asciiTheme="majorHAnsi" w:hAnsiTheme="majorHAnsi" w:cstheme="majorHAnsi"/>
          <w:sz w:val="22"/>
          <w:szCs w:val="22"/>
        </w:rPr>
      </w:pPr>
    </w:p>
    <w:p w14:paraId="57FFAF1B" w14:textId="77777777" w:rsidR="00AE0ABC" w:rsidRDefault="00AE0ABC" w:rsidP="00AE0ABC">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06ED94F9" w14:textId="77777777" w:rsidR="00AE0ABC" w:rsidRPr="001F1E78" w:rsidRDefault="00AE0ABC" w:rsidP="00AE0ABC">
      <w:pPr>
        <w:jc w:val="both"/>
        <w:rPr>
          <w:rFonts w:asciiTheme="majorHAnsi" w:hAnsiTheme="majorHAnsi" w:cstheme="majorHAnsi"/>
          <w:sz w:val="22"/>
          <w:szCs w:val="22"/>
        </w:rPr>
      </w:pPr>
    </w:p>
    <w:p w14:paraId="6378D917" w14:textId="77777777" w:rsidR="00AE0ABC" w:rsidRPr="001F1E78" w:rsidRDefault="00AE0ABC" w:rsidP="00AE0A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2E2D2FE2" w14:textId="77777777" w:rsidR="00AE0ABC" w:rsidRPr="001F1E78" w:rsidRDefault="00AE0ABC" w:rsidP="00AE0A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1692B37E" w14:textId="77777777" w:rsidR="00AE0ABC" w:rsidRPr="001F1E78" w:rsidRDefault="00AE0ABC" w:rsidP="00AE0A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4FC99B4" w14:textId="77777777" w:rsidR="00AE0ABC" w:rsidRDefault="00AE0ABC" w:rsidP="00AE0ABC">
      <w:pPr>
        <w:tabs>
          <w:tab w:val="left" w:pos="1560"/>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7.4.3.3.</w:t>
      </w:r>
      <w:r w:rsidRPr="001F1E78">
        <w:rPr>
          <w:rFonts w:asciiTheme="majorHAnsi" w:hAnsiTheme="majorHAnsi" w:cstheme="majorHAnsi"/>
          <w:b/>
          <w:sz w:val="22"/>
          <w:szCs w:val="22"/>
        </w:rPr>
        <w:tab/>
      </w:r>
      <w:r w:rsidRPr="005F58B0">
        <w:rPr>
          <w:rFonts w:asciiTheme="majorHAnsi" w:hAnsiTheme="majorHAnsi" w:cstheme="majorHAnsi"/>
          <w:b/>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6ABF1DCA" w14:textId="77777777" w:rsidR="008460B0" w:rsidRDefault="008460B0" w:rsidP="00AE0ABC">
      <w:pPr>
        <w:tabs>
          <w:tab w:val="left" w:pos="1560"/>
        </w:tabs>
        <w:jc w:val="both"/>
        <w:rPr>
          <w:rFonts w:asciiTheme="majorHAnsi" w:hAnsiTheme="majorHAnsi" w:cstheme="majorHAnsi"/>
          <w:b/>
          <w:sz w:val="22"/>
          <w:szCs w:val="22"/>
        </w:rPr>
      </w:pPr>
    </w:p>
    <w:p w14:paraId="3AFF3089" w14:textId="77777777" w:rsidR="008460B0" w:rsidRDefault="008460B0" w:rsidP="008460B0">
      <w:pPr>
        <w:ind w:firstLine="708"/>
        <w:jc w:val="both"/>
        <w:rPr>
          <w:rFonts w:asciiTheme="majorHAnsi" w:hAnsiTheme="majorHAnsi" w:cstheme="majorHAnsi"/>
          <w:b/>
          <w:bCs/>
          <w:sz w:val="22"/>
          <w:szCs w:val="22"/>
        </w:rPr>
      </w:pPr>
      <w:r>
        <w:rPr>
          <w:rFonts w:asciiTheme="majorHAnsi" w:hAnsiTheme="majorHAnsi" w:cstheme="majorHAnsi"/>
          <w:b/>
          <w:bCs/>
          <w:sz w:val="22"/>
          <w:szCs w:val="22"/>
        </w:rPr>
        <w:t>7.4.4. Documentos relativos à Qualificação Técnica:</w:t>
      </w:r>
    </w:p>
    <w:p w14:paraId="3529B4AA" w14:textId="77777777" w:rsidR="008460B0" w:rsidRPr="008460B0" w:rsidRDefault="008460B0" w:rsidP="008460B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sz w:val="22"/>
          <w:szCs w:val="22"/>
          <w:lang w:eastAsia="pt-BR"/>
        </w:rPr>
      </w:pPr>
      <w:r w:rsidRPr="008460B0">
        <w:rPr>
          <w:rFonts w:asciiTheme="majorHAnsi" w:hAnsiTheme="majorHAnsi" w:cstheme="majorHAnsi"/>
          <w:sz w:val="22"/>
          <w:szCs w:val="22"/>
          <w:lang w:eastAsia="pt-BR"/>
        </w:rPr>
        <w:tab/>
      </w:r>
      <w:r w:rsidRPr="008460B0">
        <w:rPr>
          <w:rFonts w:asciiTheme="majorHAnsi" w:hAnsiTheme="majorHAnsi" w:cstheme="majorHAnsi"/>
          <w:b/>
          <w:bCs/>
          <w:sz w:val="22"/>
          <w:szCs w:val="22"/>
          <w:lang w:eastAsia="pt-BR"/>
        </w:rPr>
        <w:t>a)</w:t>
      </w:r>
      <w:r w:rsidRPr="008460B0">
        <w:rPr>
          <w:rFonts w:asciiTheme="majorHAnsi" w:hAnsiTheme="majorHAnsi" w:cstheme="majorHAnsi"/>
          <w:sz w:val="22"/>
          <w:szCs w:val="22"/>
          <w:lang w:eastAsia="pt-BR"/>
        </w:rPr>
        <w:t xml:space="preserve"> Atestado fornecido por pessoa jurídica de direito público ou privado, em nome da licitante, que comprove que executa ou executou de forma satisfatória, serviços de natureza semelhantes aos serviços indicados na cláusula 1. DO OBJETO deste Edital.</w:t>
      </w:r>
    </w:p>
    <w:p w14:paraId="1C049AC1" w14:textId="3459C3A8" w:rsidR="008460B0" w:rsidRPr="008460B0" w:rsidRDefault="008460B0" w:rsidP="008460B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sz w:val="22"/>
          <w:szCs w:val="22"/>
          <w:lang w:eastAsia="pt-BR"/>
        </w:rPr>
      </w:pPr>
      <w:r w:rsidRPr="008460B0">
        <w:rPr>
          <w:rFonts w:asciiTheme="majorHAnsi" w:hAnsiTheme="majorHAnsi" w:cstheme="majorHAnsi"/>
          <w:sz w:val="22"/>
          <w:szCs w:val="22"/>
          <w:lang w:eastAsia="pt-BR"/>
        </w:rPr>
        <w:tab/>
      </w:r>
      <w:r w:rsidRPr="008460B0">
        <w:rPr>
          <w:rFonts w:asciiTheme="majorHAnsi" w:hAnsiTheme="majorHAnsi" w:cstheme="majorHAnsi"/>
          <w:b/>
          <w:bCs/>
          <w:sz w:val="22"/>
          <w:szCs w:val="22"/>
          <w:lang w:eastAsia="pt-BR"/>
        </w:rPr>
        <w:t>b)</w:t>
      </w:r>
      <w:r w:rsidRPr="008460B0">
        <w:rPr>
          <w:rFonts w:asciiTheme="majorHAnsi" w:hAnsiTheme="majorHAnsi" w:cstheme="majorHAnsi"/>
          <w:sz w:val="22"/>
          <w:szCs w:val="22"/>
          <w:lang w:eastAsia="pt-BR"/>
        </w:rPr>
        <w:t xml:space="preserve"> </w:t>
      </w:r>
      <w:r w:rsidR="00332162">
        <w:rPr>
          <w:rFonts w:asciiTheme="majorHAnsi" w:hAnsiTheme="majorHAnsi" w:cstheme="majorHAnsi"/>
          <w:sz w:val="22"/>
          <w:szCs w:val="22"/>
          <w:lang w:eastAsia="pt-BR"/>
        </w:rPr>
        <w:t xml:space="preserve">Para o Lote 2.  </w:t>
      </w:r>
      <w:r w:rsidRPr="008460B0">
        <w:rPr>
          <w:rFonts w:asciiTheme="majorHAnsi" w:hAnsiTheme="majorHAnsi" w:cstheme="majorHAnsi"/>
          <w:sz w:val="22"/>
          <w:szCs w:val="22"/>
          <w:lang w:eastAsia="pt-BR"/>
        </w:rPr>
        <w:t xml:space="preserve">Declaração, sob as penas da lei, de que, </w:t>
      </w:r>
      <w:r w:rsidRPr="008460B0">
        <w:rPr>
          <w:rFonts w:asciiTheme="majorHAnsi" w:hAnsiTheme="majorHAnsi" w:cstheme="majorHAnsi"/>
          <w:b/>
          <w:i/>
          <w:sz w:val="22"/>
          <w:szCs w:val="22"/>
          <w:u w:val="single"/>
          <w:lang w:eastAsia="pt-BR"/>
        </w:rPr>
        <w:t>no período de realização dos serviços</w:t>
      </w:r>
      <w:r w:rsidRPr="008460B0">
        <w:rPr>
          <w:rFonts w:asciiTheme="majorHAnsi" w:hAnsiTheme="majorHAnsi" w:cstheme="majorHAnsi"/>
          <w:sz w:val="22"/>
          <w:szCs w:val="22"/>
          <w:lang w:eastAsia="pt-BR"/>
        </w:rPr>
        <w:t>, possuirá a estrutura necessária ao integral cumprimento do objeto dessa licitação, devidamente instalada na sede do Município.</w:t>
      </w:r>
    </w:p>
    <w:p w14:paraId="340E95C7" w14:textId="77777777" w:rsidR="008460B0" w:rsidRPr="00F3166D" w:rsidRDefault="008460B0" w:rsidP="00F3166D">
      <w:pPr>
        <w:jc w:val="both"/>
        <w:rPr>
          <w:rFonts w:asciiTheme="majorHAnsi" w:hAnsiTheme="majorHAnsi" w:cstheme="majorHAnsi"/>
          <w:sz w:val="22"/>
          <w:szCs w:val="22"/>
        </w:rPr>
      </w:pPr>
    </w:p>
    <w:p w14:paraId="05C7001C" w14:textId="77777777" w:rsidR="00AE0ABC" w:rsidRDefault="00AE0ABC" w:rsidP="00AE0ABC">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serem aplicadas as penalidades previstas na legislação que rege o procedimento, sendo convocada então a empresa seguinte na ordem de classificação, observada as mesmas condições propostas pela vencedora.</w:t>
      </w:r>
    </w:p>
    <w:p w14:paraId="13C1F681" w14:textId="77777777" w:rsidR="00F73154" w:rsidRDefault="00F73154" w:rsidP="00AE0ABC">
      <w:pPr>
        <w:tabs>
          <w:tab w:val="left" w:pos="1276"/>
        </w:tabs>
        <w:ind w:firstLine="708"/>
        <w:jc w:val="both"/>
        <w:rPr>
          <w:rFonts w:asciiTheme="majorHAnsi" w:hAnsiTheme="majorHAnsi" w:cstheme="majorHAnsi"/>
          <w:sz w:val="22"/>
          <w:szCs w:val="22"/>
        </w:rPr>
      </w:pPr>
    </w:p>
    <w:p w14:paraId="76BDEA4F" w14:textId="77777777" w:rsidR="00F73154" w:rsidRPr="00565B41" w:rsidRDefault="00F73154" w:rsidP="00AE0ABC">
      <w:pPr>
        <w:tabs>
          <w:tab w:val="left" w:pos="1276"/>
        </w:tabs>
        <w:ind w:firstLine="708"/>
        <w:jc w:val="both"/>
        <w:rPr>
          <w:rFonts w:asciiTheme="majorHAnsi" w:hAnsiTheme="majorHAnsi" w:cstheme="majorHAnsi"/>
          <w:sz w:val="22"/>
          <w:szCs w:val="22"/>
        </w:rPr>
      </w:pPr>
    </w:p>
    <w:p w14:paraId="3E5BE0DA" w14:textId="77777777" w:rsidR="00AE0ABC" w:rsidRPr="00A6226C" w:rsidRDefault="00AE0ABC" w:rsidP="00AE0ABC">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65CDEB40" w14:textId="77777777" w:rsidR="00AE0ABC" w:rsidRPr="00565B41" w:rsidRDefault="00AE0ABC" w:rsidP="00AE0ABC">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27C6F136" w14:textId="77777777" w:rsidR="00AE0ABC" w:rsidRPr="00565B41" w:rsidRDefault="00AE0ABC" w:rsidP="00AE0ABC">
      <w:pPr>
        <w:tabs>
          <w:tab w:val="left" w:pos="1276"/>
        </w:tabs>
        <w:jc w:val="both"/>
        <w:rPr>
          <w:rFonts w:asciiTheme="majorHAnsi" w:hAnsiTheme="majorHAnsi" w:cstheme="majorHAnsi"/>
          <w:sz w:val="22"/>
          <w:szCs w:val="22"/>
        </w:rPr>
      </w:pPr>
    </w:p>
    <w:p w14:paraId="16205ADE" w14:textId="77777777" w:rsidR="00AE0ABC" w:rsidRPr="00565B41" w:rsidRDefault="00AE0ABC" w:rsidP="00AE0ABC">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3E0C81D2" w14:textId="77777777" w:rsidR="00F3166D" w:rsidRDefault="00F3166D" w:rsidP="00F3166D">
      <w:pPr>
        <w:jc w:val="both"/>
        <w:rPr>
          <w:rFonts w:asciiTheme="majorHAnsi" w:hAnsiTheme="majorHAnsi" w:cstheme="majorHAnsi"/>
          <w:sz w:val="22"/>
          <w:szCs w:val="22"/>
        </w:rPr>
      </w:pPr>
    </w:p>
    <w:p w14:paraId="614317EE" w14:textId="77777777" w:rsidR="00AE0ABC" w:rsidRPr="00F3166D" w:rsidRDefault="00AE0ABC" w:rsidP="00F3166D">
      <w:pPr>
        <w:jc w:val="both"/>
        <w:rPr>
          <w:rFonts w:asciiTheme="majorHAnsi" w:hAnsiTheme="majorHAnsi" w:cstheme="majorHAnsi"/>
          <w:sz w:val="22"/>
          <w:szCs w:val="22"/>
        </w:rPr>
      </w:pPr>
    </w:p>
    <w:p w14:paraId="688E786C" w14:textId="77777777" w:rsidR="00AE0ABC" w:rsidRPr="00565B41" w:rsidRDefault="00AE0ABC" w:rsidP="00AE0ABC">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3CAEB83A" w14:textId="77777777" w:rsidR="00AE0ABC" w:rsidRPr="005F58B0" w:rsidRDefault="00AE0ABC" w:rsidP="00AE0AB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15DE5F9E" w14:textId="77777777" w:rsidR="00AE0ABC" w:rsidRPr="00565B41" w:rsidRDefault="00AE0ABC" w:rsidP="00AE0AB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0F06DC03" w14:textId="77777777" w:rsidR="00AE0ABC" w:rsidRPr="00565B41" w:rsidRDefault="00AE0ABC" w:rsidP="00AE0AB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153307A1" w14:textId="77777777" w:rsidR="00AE0ABC" w:rsidRPr="00565B41" w:rsidRDefault="00AE0ABC" w:rsidP="00AE0AB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61B8693A" w14:textId="77777777" w:rsidR="00AE0ABC" w:rsidRPr="00565B41" w:rsidRDefault="00AE0ABC" w:rsidP="00AE0AB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7AA9C9AE" w14:textId="77777777" w:rsidR="00AE0ABC" w:rsidRPr="00565B41" w:rsidRDefault="00AE0ABC" w:rsidP="00AE0AB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EAB22D4" w14:textId="77777777" w:rsidR="00AE0ABC" w:rsidRPr="00565B41" w:rsidRDefault="00AE0ABC" w:rsidP="00AE0AB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6663FA5A" w14:textId="77777777" w:rsidR="00AE0ABC" w:rsidRPr="00565B41" w:rsidRDefault="00AE0ABC" w:rsidP="00AE0AB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248838A5" w14:textId="77777777" w:rsidR="00AE0ABC" w:rsidRDefault="00AE0ABC" w:rsidP="00AE0AB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18F1E5A4" w14:textId="77777777" w:rsidR="00AE0ABC" w:rsidRPr="00565B41" w:rsidRDefault="00AE0ABC" w:rsidP="00AE0ABC">
      <w:pPr>
        <w:tabs>
          <w:tab w:val="left" w:pos="1134"/>
        </w:tabs>
        <w:ind w:firstLine="708"/>
        <w:jc w:val="both"/>
        <w:rPr>
          <w:rFonts w:asciiTheme="majorHAnsi" w:hAnsiTheme="majorHAnsi" w:cstheme="majorHAnsi"/>
          <w:sz w:val="22"/>
          <w:szCs w:val="22"/>
        </w:rPr>
      </w:pPr>
    </w:p>
    <w:p w14:paraId="130373F0" w14:textId="77777777" w:rsidR="00AE0ABC" w:rsidRPr="00565B41" w:rsidRDefault="00AE0ABC" w:rsidP="00AE0AB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No caso de bens e serviços em geral, são indícios de inexequibilidade das propostas valores inferiores a 50% (cinquenta por cento) do valor orçado pela Administração.</w:t>
      </w:r>
    </w:p>
    <w:p w14:paraId="068369E0" w14:textId="77777777" w:rsidR="00AE0ABC" w:rsidRPr="00565B41" w:rsidRDefault="00AE0ABC" w:rsidP="00AE0AB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7A8165E0" w14:textId="77777777" w:rsidR="00AE0ABC" w:rsidRPr="00565B41" w:rsidRDefault="00AE0ABC" w:rsidP="00AE0AB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512E48B9" w14:textId="77777777" w:rsidR="00AE0ABC" w:rsidRPr="00565B41" w:rsidRDefault="00AE0ABC" w:rsidP="00AE0AB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77A8AEE8" w14:textId="77777777" w:rsidR="00AE0ABC" w:rsidRPr="00565B41" w:rsidRDefault="00AE0ABC" w:rsidP="00AE0ABC">
      <w:pPr>
        <w:tabs>
          <w:tab w:val="left" w:pos="1134"/>
        </w:tabs>
        <w:ind w:firstLine="708"/>
        <w:jc w:val="both"/>
        <w:rPr>
          <w:rFonts w:asciiTheme="majorHAnsi" w:hAnsiTheme="majorHAnsi" w:cstheme="majorHAnsi"/>
          <w:b/>
          <w:sz w:val="22"/>
          <w:szCs w:val="22"/>
        </w:rPr>
      </w:pPr>
    </w:p>
    <w:p w14:paraId="1D4AE1FC" w14:textId="77777777" w:rsidR="00AE0ABC" w:rsidRPr="001F1E78" w:rsidRDefault="00AE0ABC" w:rsidP="00AE0ABC">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CCC4302" w14:textId="77777777" w:rsidR="00AE0ABC" w:rsidRPr="001F1E78" w:rsidRDefault="00AE0ABC" w:rsidP="00AE0AB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491CA68B" w14:textId="6ED2D30E" w:rsidR="00AE0ABC" w:rsidRPr="001F1E78" w:rsidRDefault="00AE0ABC" w:rsidP="00F7315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0A0E8DB9" w14:textId="77777777" w:rsidR="00AE0ABC" w:rsidRPr="001F1E78" w:rsidRDefault="00AE0ABC" w:rsidP="00AE0AB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6B5F9845" w14:textId="77777777" w:rsidR="00AE0ABC" w:rsidRDefault="00AE0ABC" w:rsidP="00AE0AB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416B01B8" w14:textId="77777777" w:rsidR="00F73154" w:rsidRDefault="00F73154" w:rsidP="00AE0ABC">
      <w:pPr>
        <w:tabs>
          <w:tab w:val="left" w:pos="1134"/>
        </w:tabs>
        <w:ind w:firstLine="708"/>
        <w:jc w:val="both"/>
        <w:rPr>
          <w:rFonts w:asciiTheme="majorHAnsi" w:hAnsiTheme="majorHAnsi" w:cstheme="majorHAnsi"/>
          <w:bCs/>
          <w:sz w:val="22"/>
          <w:szCs w:val="22"/>
        </w:rPr>
      </w:pPr>
    </w:p>
    <w:p w14:paraId="14AD6F9A" w14:textId="77777777" w:rsidR="00F73154" w:rsidRPr="001F1E78" w:rsidRDefault="00F73154" w:rsidP="00AE0ABC">
      <w:pPr>
        <w:tabs>
          <w:tab w:val="left" w:pos="1134"/>
        </w:tabs>
        <w:ind w:firstLine="708"/>
        <w:jc w:val="both"/>
        <w:rPr>
          <w:rFonts w:asciiTheme="majorHAnsi" w:hAnsiTheme="majorHAnsi" w:cstheme="majorHAnsi"/>
          <w:bCs/>
          <w:sz w:val="22"/>
          <w:szCs w:val="22"/>
        </w:rPr>
      </w:pPr>
    </w:p>
    <w:p w14:paraId="4D617365" w14:textId="77777777" w:rsidR="00AE0ABC" w:rsidRPr="001F1E78" w:rsidRDefault="00AE0ABC" w:rsidP="00AE0AB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2E94CBEC" w14:textId="77777777" w:rsidR="00AE0ABC" w:rsidRDefault="00AE0ABC" w:rsidP="00AE0AB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621F3EC" w14:textId="77777777" w:rsidR="00F3166D" w:rsidRDefault="00F3166D" w:rsidP="00F3166D">
      <w:pPr>
        <w:jc w:val="both"/>
        <w:rPr>
          <w:rFonts w:asciiTheme="majorHAnsi" w:hAnsiTheme="majorHAnsi" w:cstheme="majorHAnsi"/>
          <w:kern w:val="1"/>
          <w:sz w:val="22"/>
          <w:szCs w:val="22"/>
        </w:rPr>
      </w:pPr>
    </w:p>
    <w:p w14:paraId="5FF0ECFF" w14:textId="77777777" w:rsidR="00AE0ABC" w:rsidRPr="00F3166D" w:rsidRDefault="00AE0ABC" w:rsidP="00F3166D">
      <w:pPr>
        <w:jc w:val="both"/>
        <w:rPr>
          <w:rFonts w:asciiTheme="majorHAnsi" w:hAnsiTheme="majorHAnsi" w:cstheme="majorHAnsi"/>
          <w:kern w:val="1"/>
          <w:sz w:val="22"/>
          <w:szCs w:val="22"/>
        </w:rPr>
      </w:pPr>
    </w:p>
    <w:p w14:paraId="6DE32F53" w14:textId="77777777" w:rsidR="00AE0ABC" w:rsidRDefault="00AE0ABC" w:rsidP="00AE0ABC">
      <w:pPr>
        <w:tabs>
          <w:tab w:val="left" w:pos="1134"/>
        </w:tabs>
        <w:jc w:val="both"/>
        <w:rPr>
          <w:rFonts w:asciiTheme="majorHAnsi" w:hAnsiTheme="majorHAnsi" w:cstheme="majorHAnsi"/>
          <w:b/>
          <w:bCs/>
          <w:sz w:val="22"/>
          <w:szCs w:val="22"/>
        </w:rPr>
      </w:pPr>
      <w:r w:rsidRPr="00467069">
        <w:rPr>
          <w:rFonts w:asciiTheme="majorHAnsi" w:hAnsiTheme="majorHAnsi" w:cstheme="majorHAnsi"/>
          <w:b/>
          <w:bCs/>
          <w:sz w:val="22"/>
          <w:szCs w:val="22"/>
        </w:rPr>
        <w:t>9. DA ADJUDICAÇÃO, HOMOLOGAÇÃO E ASSINATURA DO CONTRATO:</w:t>
      </w:r>
    </w:p>
    <w:p w14:paraId="3F9B786A" w14:textId="77777777" w:rsidR="00AE0ABC" w:rsidRPr="000A56E6" w:rsidRDefault="00AE0ABC" w:rsidP="00AE0ABC">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 xml:space="preserve">9.1. </w:t>
      </w:r>
      <w:r w:rsidRPr="000A56E6">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4A675EB0" w14:textId="77777777" w:rsidR="00AE0ABC" w:rsidRPr="000A56E6" w:rsidRDefault="00AE0ABC" w:rsidP="00AE0ABC">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9.2.</w:t>
      </w:r>
      <w:r w:rsidRPr="000A56E6">
        <w:t xml:space="preserve"> </w:t>
      </w:r>
      <w:r w:rsidRPr="000A56E6">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7AA85A27" w14:textId="77777777" w:rsidR="00AE0ABC" w:rsidRPr="00115081" w:rsidRDefault="00AE0ABC" w:rsidP="00AE0ABC">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9.3.</w:t>
      </w:r>
      <w:r w:rsidRPr="000A56E6">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279790AB" w14:textId="77777777" w:rsidR="00AE0ABC" w:rsidRPr="000A56E6" w:rsidRDefault="00AE0ABC" w:rsidP="00AE0ABC">
      <w:pPr>
        <w:tabs>
          <w:tab w:val="left" w:pos="1134"/>
        </w:tabs>
        <w:ind w:firstLine="708"/>
        <w:jc w:val="both"/>
        <w:rPr>
          <w:rFonts w:asciiTheme="majorHAnsi" w:hAnsiTheme="majorHAnsi" w:cstheme="majorHAnsi"/>
          <w:b/>
          <w:bCs/>
          <w:sz w:val="22"/>
          <w:szCs w:val="22"/>
        </w:rPr>
      </w:pPr>
      <w:r w:rsidRPr="000A56E6">
        <w:rPr>
          <w:rFonts w:asciiTheme="majorHAnsi" w:hAnsiTheme="majorHAnsi" w:cstheme="majorHAnsi"/>
          <w:b/>
          <w:bCs/>
          <w:sz w:val="22"/>
          <w:szCs w:val="22"/>
        </w:rPr>
        <w:t>9.4.</w:t>
      </w:r>
      <w:r w:rsidRPr="000A56E6">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C95A564" w14:textId="77777777" w:rsidR="00AE0ABC" w:rsidRPr="000A56E6" w:rsidRDefault="00AE0ABC" w:rsidP="00AE0ABC">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(a) </w:t>
      </w:r>
      <w:r w:rsidRPr="000A56E6">
        <w:rPr>
          <w:rFonts w:asciiTheme="majorHAnsi" w:hAnsiTheme="majorHAnsi" w:cstheme="majorHAnsi"/>
          <w:sz w:val="22"/>
          <w:szCs w:val="22"/>
        </w:rPr>
        <w:t>a solicitação seja devidamente justificada e apresentada dentro do prazo; e</w:t>
      </w:r>
    </w:p>
    <w:p w14:paraId="13F6F327" w14:textId="77777777" w:rsidR="00AE0ABC" w:rsidRDefault="00AE0ABC" w:rsidP="00AE0ABC">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(b) </w:t>
      </w:r>
      <w:r w:rsidRPr="000A56E6">
        <w:rPr>
          <w:rFonts w:asciiTheme="majorHAnsi" w:hAnsiTheme="majorHAnsi" w:cstheme="majorHAnsi"/>
          <w:sz w:val="22"/>
          <w:szCs w:val="22"/>
        </w:rPr>
        <w:t>a justificativa apresentada seja aceita pela Administração.</w:t>
      </w:r>
    </w:p>
    <w:p w14:paraId="03DAE288" w14:textId="77777777" w:rsidR="00AE0ABC" w:rsidRPr="000A56E6" w:rsidRDefault="00AE0ABC" w:rsidP="00AE0ABC">
      <w:pPr>
        <w:tabs>
          <w:tab w:val="left" w:pos="1134"/>
        </w:tabs>
        <w:ind w:firstLine="708"/>
        <w:jc w:val="both"/>
        <w:rPr>
          <w:rFonts w:asciiTheme="majorHAnsi" w:hAnsiTheme="majorHAnsi" w:cstheme="majorHAnsi"/>
          <w:sz w:val="22"/>
          <w:szCs w:val="22"/>
        </w:rPr>
      </w:pPr>
    </w:p>
    <w:p w14:paraId="15BDF5D1" w14:textId="6564255C" w:rsidR="00AE0ABC" w:rsidRPr="0040633D" w:rsidRDefault="00AE0ABC" w:rsidP="00AE0ABC">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9.4.1.</w:t>
      </w:r>
      <w:r w:rsidRPr="000A56E6">
        <w:rPr>
          <w:rFonts w:asciiTheme="majorHAnsi" w:hAnsiTheme="majorHAnsi" w:cstheme="majorHAnsi"/>
          <w:sz w:val="22"/>
          <w:szCs w:val="22"/>
        </w:rPr>
        <w:tab/>
        <w:t>Na assinatura do contrato, poderá ser exigida a comprovação das condições de habilitação consignadas neste edital, conforme subitem 7.4., as quais deverão ser</w:t>
      </w:r>
      <w:r w:rsidRPr="0040633D">
        <w:rPr>
          <w:rFonts w:asciiTheme="majorHAnsi" w:hAnsiTheme="majorHAnsi" w:cstheme="majorHAnsi"/>
          <w:sz w:val="22"/>
          <w:szCs w:val="22"/>
        </w:rPr>
        <w:t xml:space="preserve"> mantidas pelo licitante durante a vigência do contrato, a apresentação da referida documentação deverá obedecer ao prazo previsto no subitem 9.3.</w:t>
      </w:r>
    </w:p>
    <w:p w14:paraId="338C1B62" w14:textId="77777777" w:rsidR="00AE0ABC" w:rsidRPr="0040633D" w:rsidRDefault="00AE0ABC" w:rsidP="00AE0ABC">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21034AE1" w14:textId="77777777" w:rsidR="00AE0ABC" w:rsidRPr="0040633D" w:rsidRDefault="00AE0ABC" w:rsidP="00AE0ABC">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165C7022" w14:textId="77777777" w:rsidR="00AE0ABC" w:rsidRDefault="00AE0ABC" w:rsidP="00AE0ABC">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5C5CEE9B" w14:textId="77777777" w:rsidR="00D26675" w:rsidRDefault="00D26675" w:rsidP="00F3166D">
      <w:pPr>
        <w:tabs>
          <w:tab w:val="left" w:pos="1134"/>
        </w:tabs>
        <w:ind w:firstLine="708"/>
        <w:jc w:val="both"/>
        <w:rPr>
          <w:rFonts w:asciiTheme="majorHAnsi" w:hAnsiTheme="majorHAnsi" w:cstheme="majorHAnsi"/>
          <w:sz w:val="22"/>
          <w:szCs w:val="22"/>
        </w:rPr>
      </w:pPr>
    </w:p>
    <w:p w14:paraId="0F7D6DC8" w14:textId="77777777" w:rsidR="00AE0ABC" w:rsidRPr="00F3166D" w:rsidRDefault="00AE0ABC" w:rsidP="00F3166D">
      <w:pPr>
        <w:tabs>
          <w:tab w:val="left" w:pos="1134"/>
        </w:tabs>
        <w:ind w:firstLine="708"/>
        <w:jc w:val="both"/>
        <w:rPr>
          <w:rFonts w:asciiTheme="majorHAnsi" w:hAnsiTheme="majorHAnsi" w:cstheme="majorHAnsi"/>
          <w:sz w:val="22"/>
          <w:szCs w:val="22"/>
        </w:rPr>
      </w:pPr>
    </w:p>
    <w:p w14:paraId="5EF09DFD" w14:textId="77777777" w:rsidR="00001438" w:rsidRPr="00565B41" w:rsidRDefault="00001438" w:rsidP="00001438">
      <w:pPr>
        <w:tabs>
          <w:tab w:val="left" w:pos="1134"/>
        </w:tabs>
        <w:jc w:val="both"/>
        <w:rPr>
          <w:rFonts w:asciiTheme="majorHAnsi" w:hAnsiTheme="majorHAnsi" w:cstheme="majorHAnsi"/>
          <w:b/>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Pr="00565B41">
        <w:rPr>
          <w:rFonts w:asciiTheme="majorHAnsi" w:hAnsiTheme="majorHAnsi" w:cstheme="majorHAnsi"/>
          <w:b/>
          <w:bCs/>
          <w:kern w:val="1"/>
          <w:sz w:val="22"/>
          <w:szCs w:val="22"/>
        </w:rPr>
        <w:t>DA FORMAÇÃO DO CADASTRO DE RESERVA</w:t>
      </w:r>
    </w:p>
    <w:p w14:paraId="4FE9EC25" w14:textId="77777777" w:rsidR="00001438" w:rsidRPr="00565B41" w:rsidRDefault="00001438" w:rsidP="0000143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w:t>
      </w:r>
      <w:r w:rsidRPr="00565B41">
        <w:rPr>
          <w:rFonts w:asciiTheme="majorHAnsi" w:hAnsiTheme="majorHAnsi" w:cstheme="majorHAnsi"/>
          <w:sz w:val="22"/>
          <w:szCs w:val="22"/>
        </w:rPr>
        <w:tab/>
        <w:t>Após a homologação da licitação, será incluído na ata, na forma de anexo, o registro:</w:t>
      </w:r>
    </w:p>
    <w:p w14:paraId="5C151D3C" w14:textId="77777777" w:rsidR="00001438" w:rsidRPr="00565B41" w:rsidRDefault="00001438" w:rsidP="0000143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10.1.1.</w:t>
      </w:r>
      <w:r w:rsidRPr="00565B41">
        <w:rPr>
          <w:rFonts w:asciiTheme="majorHAnsi" w:hAnsiTheme="majorHAnsi" w:cstheme="majorHAnsi"/>
          <w:sz w:val="22"/>
          <w:szCs w:val="22"/>
        </w:rPr>
        <w:t xml:space="preserve"> Dos licitantes que aceitarem cotar o objeto com preço igual ao do adjudicatário, observada a classificação na licitação; e </w:t>
      </w:r>
    </w:p>
    <w:p w14:paraId="53F48FEF" w14:textId="5C9F2BBA" w:rsidR="00220095" w:rsidRPr="00565B41" w:rsidRDefault="00001438" w:rsidP="00F7315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10.1.2.</w:t>
      </w:r>
      <w:r w:rsidRPr="00565B41">
        <w:rPr>
          <w:rFonts w:asciiTheme="majorHAnsi" w:hAnsiTheme="majorHAnsi" w:cstheme="majorHAnsi"/>
          <w:sz w:val="22"/>
          <w:szCs w:val="22"/>
        </w:rPr>
        <w:tab/>
        <w:t>Dos licitantes que mantiverem sua proposta original</w:t>
      </w:r>
      <w:r>
        <w:rPr>
          <w:rFonts w:asciiTheme="majorHAnsi" w:hAnsiTheme="majorHAnsi" w:cstheme="majorHAnsi"/>
          <w:sz w:val="22"/>
          <w:szCs w:val="22"/>
        </w:rPr>
        <w:t>.</w:t>
      </w:r>
    </w:p>
    <w:p w14:paraId="40D6370F" w14:textId="77777777" w:rsidR="00001438" w:rsidRPr="00565B41" w:rsidRDefault="00001438" w:rsidP="0000143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w:t>
      </w:r>
      <w:r w:rsidRPr="00565B41">
        <w:rPr>
          <w:rFonts w:asciiTheme="majorHAnsi" w:hAnsiTheme="majorHAnsi" w:cstheme="majorHAnsi"/>
          <w:sz w:val="22"/>
          <w:szCs w:val="22"/>
        </w:rPr>
        <w:t xml:space="preserve"> Será respeitada, nas contratações, a ordem de classificação dos licitantes ou fornecedores registrados na ata.</w:t>
      </w:r>
    </w:p>
    <w:p w14:paraId="750B048D" w14:textId="77777777" w:rsidR="00001438" w:rsidRDefault="00001438" w:rsidP="0000143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10.2.1.</w:t>
      </w:r>
      <w:r w:rsidRPr="00565B41">
        <w:rPr>
          <w:rFonts w:asciiTheme="majorHAnsi" w:hAnsiTheme="majorHAnsi" w:cstheme="majorHAnsi"/>
          <w:sz w:val="22"/>
          <w:szCs w:val="22"/>
        </w:rPr>
        <w:tab/>
        <w:t>A apresentação de novas propostas na forma deste item não prejudicará o resultado do certame em relação ao licitante mais bem classificado.</w:t>
      </w:r>
    </w:p>
    <w:p w14:paraId="595F946A" w14:textId="77777777" w:rsidR="00F73154" w:rsidRDefault="00F73154" w:rsidP="00001438">
      <w:pPr>
        <w:tabs>
          <w:tab w:val="left" w:pos="1134"/>
        </w:tabs>
        <w:ind w:firstLine="708"/>
        <w:jc w:val="both"/>
        <w:rPr>
          <w:rFonts w:asciiTheme="majorHAnsi" w:hAnsiTheme="majorHAnsi" w:cstheme="majorHAnsi"/>
          <w:sz w:val="22"/>
          <w:szCs w:val="22"/>
        </w:rPr>
      </w:pPr>
    </w:p>
    <w:p w14:paraId="607CAB1B" w14:textId="77777777" w:rsidR="00F73154" w:rsidRDefault="00F73154" w:rsidP="00001438">
      <w:pPr>
        <w:tabs>
          <w:tab w:val="left" w:pos="1134"/>
        </w:tabs>
        <w:ind w:firstLine="708"/>
        <w:jc w:val="both"/>
        <w:rPr>
          <w:rFonts w:asciiTheme="majorHAnsi" w:hAnsiTheme="majorHAnsi" w:cstheme="majorHAnsi"/>
          <w:sz w:val="22"/>
          <w:szCs w:val="22"/>
        </w:rPr>
      </w:pPr>
    </w:p>
    <w:p w14:paraId="56A9C079" w14:textId="77777777" w:rsidR="00F73154" w:rsidRPr="00565B41" w:rsidRDefault="00F73154" w:rsidP="00001438">
      <w:pPr>
        <w:tabs>
          <w:tab w:val="left" w:pos="1134"/>
        </w:tabs>
        <w:ind w:firstLine="708"/>
        <w:jc w:val="both"/>
        <w:rPr>
          <w:rFonts w:asciiTheme="majorHAnsi" w:hAnsiTheme="majorHAnsi" w:cstheme="majorHAnsi"/>
          <w:sz w:val="22"/>
          <w:szCs w:val="22"/>
        </w:rPr>
      </w:pPr>
    </w:p>
    <w:p w14:paraId="42BA87B7" w14:textId="77777777" w:rsidR="00001438" w:rsidRPr="00565B41" w:rsidRDefault="00001438" w:rsidP="0000143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10.2.2.</w:t>
      </w:r>
      <w:r w:rsidRPr="00565B41">
        <w:rPr>
          <w:rFonts w:asciiTheme="majorHAnsi" w:hAnsiTheme="majorHAnsi" w:cstheme="majorHAnsi"/>
          <w:sz w:val="22"/>
          <w:szCs w:val="22"/>
        </w:rPr>
        <w:tab/>
        <w:t>Para fins da ordem de classificação, os licitantes ou fornecedores que aceitarem cotar o objeto com preço igual ao do adjudicatário antecederão aqueles que mantiverem sua proposta original.</w:t>
      </w:r>
    </w:p>
    <w:p w14:paraId="08F53FF1" w14:textId="77777777" w:rsidR="00001438" w:rsidRPr="00565B41" w:rsidRDefault="00001438" w:rsidP="0000143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w:t>
      </w:r>
      <w:r w:rsidRPr="00565B41">
        <w:rPr>
          <w:rFonts w:asciiTheme="majorHAnsi" w:hAnsiTheme="majorHAnsi" w:cstheme="majorHAnsi"/>
          <w:sz w:val="22"/>
          <w:szCs w:val="22"/>
        </w:rPr>
        <w:tab/>
        <w:t xml:space="preserve"> A habilitação dos licitantes que comporão o cadastro de reserva será efetuada quando houver necessidade de contratação dos licitantes remanescentes, nas seguintes hipóteses:</w:t>
      </w:r>
    </w:p>
    <w:p w14:paraId="43A2A677" w14:textId="77777777" w:rsidR="00001438" w:rsidRPr="00565B41" w:rsidRDefault="00001438" w:rsidP="0000143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10.3.1.</w:t>
      </w:r>
      <w:r w:rsidRPr="00565B41">
        <w:rPr>
          <w:rFonts w:asciiTheme="majorHAnsi" w:hAnsiTheme="majorHAnsi" w:cstheme="majorHAnsi"/>
          <w:sz w:val="22"/>
          <w:szCs w:val="22"/>
        </w:rPr>
        <w:tab/>
        <w:t xml:space="preserve"> Quando o licitante vencedor não assinar a ata de registro de preços no prazo e nas condições estabelecidos no edital; ou</w:t>
      </w:r>
    </w:p>
    <w:p w14:paraId="51D8F99F" w14:textId="77777777" w:rsidR="00001438" w:rsidRPr="00565B41" w:rsidRDefault="00001438" w:rsidP="0000143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10.3.2.</w:t>
      </w:r>
      <w:r w:rsidRPr="00565B41">
        <w:rPr>
          <w:rFonts w:asciiTheme="majorHAnsi" w:hAnsiTheme="majorHAnsi" w:cstheme="majorHAnsi"/>
          <w:sz w:val="22"/>
          <w:szCs w:val="22"/>
        </w:rPr>
        <w:tab/>
        <w:t>Quando houver o cancelamento do registro do fornecedor ou do registro de preços, nas hipóteses previstas nos art. 28 e art. 29 do Decreto nº 11.462/23.</w:t>
      </w:r>
    </w:p>
    <w:p w14:paraId="0BED332A" w14:textId="77777777" w:rsidR="00001438" w:rsidRPr="00565B41" w:rsidRDefault="00001438" w:rsidP="00001438">
      <w:pPr>
        <w:tabs>
          <w:tab w:val="left" w:pos="1134"/>
        </w:tabs>
        <w:ind w:firstLine="708"/>
        <w:jc w:val="both"/>
        <w:rPr>
          <w:rFonts w:asciiTheme="majorHAnsi" w:hAnsiTheme="majorHAnsi" w:cstheme="majorHAnsi"/>
          <w:sz w:val="22"/>
          <w:szCs w:val="22"/>
        </w:rPr>
      </w:pPr>
    </w:p>
    <w:p w14:paraId="25D0830A" w14:textId="77777777" w:rsidR="00001438" w:rsidRPr="00565B41" w:rsidRDefault="00001438" w:rsidP="0000143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w:t>
      </w:r>
      <w:r w:rsidRPr="00565B41">
        <w:rPr>
          <w:rFonts w:asciiTheme="majorHAnsi" w:hAnsiTheme="majorHAnsi" w:cstheme="majorHAnsi"/>
          <w:sz w:val="22"/>
          <w:szCs w:val="22"/>
        </w:rPr>
        <w:t xml:space="preserve"> Na hipótese de nenhum dos licitantes que aceitaram cotar o objeto com preço igual ao do adjudicatário concordar com a contratação nos termos em igual prazo e nas condições propostas pelo primeiro classificado, a Administração</w:t>
      </w:r>
      <w:r>
        <w:rPr>
          <w:rFonts w:asciiTheme="majorHAnsi" w:hAnsiTheme="majorHAnsi" w:cstheme="majorHAnsi"/>
          <w:sz w:val="22"/>
          <w:szCs w:val="22"/>
        </w:rPr>
        <w:t xml:space="preserve"> Municipal</w:t>
      </w:r>
      <w:r w:rsidRPr="00565B41">
        <w:rPr>
          <w:rFonts w:asciiTheme="majorHAnsi" w:hAnsiTheme="majorHAnsi" w:cstheme="majorHAnsi"/>
          <w:sz w:val="22"/>
          <w:szCs w:val="22"/>
        </w:rPr>
        <w:t>, observados o valor estimado e a sua eventual atualização na forma prevista no edital, poderá:</w:t>
      </w:r>
    </w:p>
    <w:p w14:paraId="4B3FD3A0" w14:textId="77777777" w:rsidR="00001438" w:rsidRPr="00565B41" w:rsidRDefault="00001438" w:rsidP="0000143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10.4.1.</w:t>
      </w:r>
      <w:r w:rsidRPr="00565B41">
        <w:rPr>
          <w:rFonts w:asciiTheme="majorHAnsi" w:hAnsiTheme="majorHAnsi" w:cstheme="majorHAnsi"/>
          <w:sz w:val="22"/>
          <w:szCs w:val="22"/>
        </w:rPr>
        <w:tab/>
        <w:t xml:space="preserve"> Convocar os licitantes que mantiveram sua proposta original para negociação, na ordem de classificação, com vistas à obtenção de preço melhor, mesmo que acima do preço do adjudicatário; ou</w:t>
      </w:r>
    </w:p>
    <w:p w14:paraId="6AA6756B" w14:textId="77777777" w:rsidR="00001438" w:rsidRPr="00565B41" w:rsidRDefault="00001438" w:rsidP="0000143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10.4.2</w:t>
      </w:r>
      <w:r w:rsidRPr="00565B41">
        <w:rPr>
          <w:rFonts w:asciiTheme="majorHAnsi" w:hAnsiTheme="majorHAnsi" w:cstheme="majorHAnsi"/>
          <w:sz w:val="22"/>
          <w:szCs w:val="22"/>
        </w:rPr>
        <w:t>.</w:t>
      </w:r>
      <w:r w:rsidRPr="00565B41">
        <w:rPr>
          <w:rFonts w:asciiTheme="majorHAnsi" w:hAnsiTheme="majorHAnsi" w:cstheme="majorHAnsi"/>
          <w:sz w:val="22"/>
          <w:szCs w:val="22"/>
        </w:rPr>
        <w:tab/>
        <w:t xml:space="preserve"> Adjudicar e firmar o contrato nas condições ofertadas pelos licitantes remanescentes, observada a ordem de classificação, quando frustrada a negociação de melhor condição.</w:t>
      </w:r>
    </w:p>
    <w:p w14:paraId="0EF370FA" w14:textId="77777777" w:rsidR="00001438"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bookmarkStart w:id="3" w:name="_Hlk156992982"/>
    </w:p>
    <w:p w14:paraId="2C41D7E6" w14:textId="77777777" w:rsidR="00001438"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75046B6B"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r w:rsidRPr="00565B41">
        <w:rPr>
          <w:rFonts w:asciiTheme="majorHAnsi" w:hAnsiTheme="majorHAnsi" w:cstheme="majorHAnsi"/>
          <w:b/>
          <w:bCs/>
          <w:kern w:val="1"/>
          <w:sz w:val="22"/>
          <w:szCs w:val="22"/>
        </w:rPr>
        <w:t xml:space="preserve">11. </w:t>
      </w:r>
      <w:bookmarkEnd w:id="3"/>
      <w:r w:rsidRPr="00565B41">
        <w:rPr>
          <w:rFonts w:asciiTheme="majorHAnsi" w:hAnsiTheme="majorHAnsi" w:cstheme="majorHAnsi"/>
          <w:b/>
          <w:bCs/>
          <w:kern w:val="1"/>
          <w:sz w:val="22"/>
          <w:szCs w:val="22"/>
        </w:rPr>
        <w:t>DOS EMPENHOS E DAS CONDIÇÕES DE PAGAMENTO:</w:t>
      </w:r>
    </w:p>
    <w:p w14:paraId="4599D20B" w14:textId="77777777" w:rsidR="00001438" w:rsidRDefault="00001438" w:rsidP="00001438">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11.1.</w:t>
      </w:r>
      <w:r w:rsidRPr="00565B41">
        <w:rPr>
          <w:rFonts w:asciiTheme="majorHAnsi" w:hAnsiTheme="majorHAnsi" w:cstheme="majorHAnsi"/>
          <w:bCs/>
          <w:kern w:val="1"/>
          <w:sz w:val="22"/>
          <w:szCs w:val="22"/>
          <w:lang w:eastAsia="ar-SA"/>
        </w:rPr>
        <w:t xml:space="preserve"> O compromisso de fornecimento estará caracterizado após o recebimento da nota de empenho, que será emitido de acordo com o valor constante na Ata de Registro de Preços ou em seus Aditivos.</w:t>
      </w:r>
    </w:p>
    <w:p w14:paraId="391BD8AC" w14:textId="77777777" w:rsidR="00001438" w:rsidRDefault="00001438" w:rsidP="00001438">
      <w:pPr>
        <w:widowControl/>
        <w:autoSpaceDE/>
        <w:spacing w:line="200" w:lineRule="atLeast"/>
        <w:ind w:firstLine="708"/>
        <w:jc w:val="both"/>
        <w:rPr>
          <w:rFonts w:asciiTheme="majorHAnsi" w:hAnsiTheme="majorHAnsi" w:cstheme="majorHAnsi"/>
          <w:kern w:val="1"/>
          <w:sz w:val="22"/>
          <w:szCs w:val="22"/>
          <w:lang w:eastAsia="ar-SA"/>
        </w:rPr>
      </w:pPr>
      <w:r w:rsidRPr="00326159">
        <w:rPr>
          <w:rFonts w:asciiTheme="majorHAnsi" w:hAnsiTheme="majorHAnsi" w:cstheme="majorHAnsi"/>
          <w:b/>
          <w:bCs/>
          <w:kern w:val="1"/>
          <w:sz w:val="22"/>
          <w:szCs w:val="22"/>
          <w:lang w:eastAsia="ar-SA"/>
        </w:rPr>
        <w:t xml:space="preserve">11.1.1. </w:t>
      </w:r>
      <w:r w:rsidRPr="00326159">
        <w:rPr>
          <w:rFonts w:asciiTheme="majorHAnsi" w:hAnsiTheme="majorHAnsi" w:cstheme="majorHAnsi"/>
          <w:kern w:val="1"/>
          <w:sz w:val="22"/>
          <w:szCs w:val="22"/>
          <w:lang w:eastAsia="ar-SA"/>
        </w:rPr>
        <w:t>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7C540ECE" w14:textId="77777777" w:rsidR="00001438" w:rsidRPr="00326159" w:rsidRDefault="00001438" w:rsidP="00001438">
      <w:pPr>
        <w:widowControl/>
        <w:autoSpaceDE/>
        <w:spacing w:line="200" w:lineRule="atLeast"/>
        <w:ind w:firstLine="708"/>
        <w:jc w:val="both"/>
        <w:rPr>
          <w:rFonts w:asciiTheme="majorHAnsi" w:hAnsiTheme="majorHAnsi" w:cstheme="majorHAnsi"/>
          <w:kern w:val="1"/>
          <w:sz w:val="22"/>
          <w:szCs w:val="22"/>
          <w:lang w:eastAsia="ar-SA"/>
        </w:rPr>
      </w:pPr>
    </w:p>
    <w:p w14:paraId="3FC8EA40" w14:textId="77777777" w:rsidR="00001438" w:rsidRPr="00565B41" w:rsidRDefault="00001438" w:rsidP="00001438">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11.2.</w:t>
      </w:r>
      <w:r w:rsidRPr="00565B41">
        <w:rPr>
          <w:rFonts w:asciiTheme="majorHAnsi" w:hAnsiTheme="majorHAnsi" w:cstheme="majorHAnsi"/>
          <w:bCs/>
          <w:kern w:val="1"/>
          <w:sz w:val="22"/>
          <w:szCs w:val="22"/>
          <w:lang w:eastAsia="ar-SA"/>
        </w:rPr>
        <w:t xml:space="preserve"> A(s) emissão(</w:t>
      </w:r>
      <w:proofErr w:type="spellStart"/>
      <w:r w:rsidRPr="00565B41">
        <w:rPr>
          <w:rFonts w:asciiTheme="majorHAnsi" w:hAnsiTheme="majorHAnsi" w:cstheme="majorHAnsi"/>
          <w:bCs/>
          <w:kern w:val="1"/>
          <w:sz w:val="22"/>
          <w:szCs w:val="22"/>
          <w:lang w:eastAsia="ar-SA"/>
        </w:rPr>
        <w:t>ões</w:t>
      </w:r>
      <w:proofErr w:type="spellEnd"/>
      <w:r w:rsidRPr="00565B41">
        <w:rPr>
          <w:rFonts w:asciiTheme="majorHAnsi" w:hAnsiTheme="majorHAnsi" w:cstheme="majorHAnsi"/>
          <w:bCs/>
          <w:kern w:val="1"/>
          <w:sz w:val="22"/>
          <w:szCs w:val="22"/>
          <w:lang w:eastAsia="ar-SA"/>
        </w:rPr>
        <w:t>) do(s) empenho(s) será(</w:t>
      </w:r>
      <w:proofErr w:type="spellStart"/>
      <w:r w:rsidRPr="00565B41">
        <w:rPr>
          <w:rFonts w:asciiTheme="majorHAnsi" w:hAnsiTheme="majorHAnsi" w:cstheme="majorHAnsi"/>
          <w:bCs/>
          <w:kern w:val="1"/>
          <w:sz w:val="22"/>
          <w:szCs w:val="22"/>
          <w:lang w:eastAsia="ar-SA"/>
        </w:rPr>
        <w:t>ão</w:t>
      </w:r>
      <w:proofErr w:type="spellEnd"/>
      <w:r w:rsidRPr="00565B41">
        <w:rPr>
          <w:rFonts w:asciiTheme="majorHAnsi" w:hAnsiTheme="majorHAnsi" w:cstheme="majorHAnsi"/>
          <w:bCs/>
          <w:kern w:val="1"/>
          <w:sz w:val="22"/>
          <w:szCs w:val="22"/>
          <w:lang w:eastAsia="ar-SA"/>
        </w:rPr>
        <w:t xml:space="preserve">) autorizada(as) pelo titular da pasta à qual pertencer a unidade requisitante, ou pela autoridade por ele delegada. </w:t>
      </w:r>
    </w:p>
    <w:p w14:paraId="19CF6501" w14:textId="77777777" w:rsidR="00001438" w:rsidRPr="00565B41" w:rsidRDefault="00001438" w:rsidP="00001438">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lang w:eastAsia="ar-SA"/>
        </w:rPr>
        <w:t>11.3.</w:t>
      </w:r>
      <w:r w:rsidRPr="00565B41">
        <w:rPr>
          <w:rFonts w:asciiTheme="majorHAnsi" w:hAnsiTheme="majorHAnsi" w:cstheme="majorHAnsi"/>
          <w:bCs/>
          <w:kern w:val="1"/>
          <w:sz w:val="22"/>
          <w:szCs w:val="22"/>
          <w:lang w:eastAsia="ar-SA"/>
        </w:rPr>
        <w:t xml:space="preserve"> Na nota de empenho deverá constar, </w:t>
      </w:r>
      <w:r w:rsidRPr="00565B41">
        <w:rPr>
          <w:rFonts w:asciiTheme="majorHAnsi" w:hAnsiTheme="majorHAnsi" w:cstheme="majorHAnsi"/>
          <w:b/>
          <w:kern w:val="1"/>
          <w:sz w:val="22"/>
          <w:szCs w:val="22"/>
          <w:lang w:eastAsia="ar-SA"/>
        </w:rPr>
        <w:t>obrigatoriamente</w:t>
      </w:r>
      <w:r w:rsidRPr="00565B41">
        <w:rPr>
          <w:rFonts w:asciiTheme="majorHAnsi" w:hAnsiTheme="majorHAnsi" w:cstheme="majorHAnsi"/>
          <w:bCs/>
          <w:kern w:val="1"/>
          <w:sz w:val="22"/>
          <w:szCs w:val="22"/>
          <w:lang w:eastAsia="ar-SA"/>
        </w:rPr>
        <w:t xml:space="preserve">, o número do processo licitatório que deu origem ao Registro de Preços, </w:t>
      </w:r>
      <w:r w:rsidRPr="00565B41">
        <w:rPr>
          <w:rFonts w:asciiTheme="majorHAnsi" w:hAnsiTheme="majorHAnsi" w:cstheme="majorHAnsi"/>
          <w:bCs/>
          <w:color w:val="000000"/>
          <w:kern w:val="1"/>
          <w:sz w:val="22"/>
          <w:szCs w:val="22"/>
          <w:lang w:eastAsia="ar-SA"/>
        </w:rPr>
        <w:t>o objeto do serviço, o(s)</w:t>
      </w:r>
      <w:r w:rsidRPr="00565B41">
        <w:rPr>
          <w:rFonts w:asciiTheme="majorHAnsi" w:hAnsiTheme="majorHAnsi" w:cstheme="majorHAnsi"/>
          <w:bCs/>
          <w:kern w:val="1"/>
          <w:sz w:val="22"/>
          <w:szCs w:val="22"/>
          <w:lang w:eastAsia="ar-SA"/>
        </w:rPr>
        <w:t xml:space="preserve"> valor(es), local(ais) de entrega (quando não especificados no edital ou na Ata de Registro de Preços) e o prazo de entrega.</w:t>
      </w:r>
    </w:p>
    <w:p w14:paraId="4462A357" w14:textId="77777777" w:rsidR="00001438" w:rsidRPr="00565B41" w:rsidRDefault="00001438" w:rsidP="00001438">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11.4.</w:t>
      </w:r>
      <w:r w:rsidRPr="00565B41">
        <w:rPr>
          <w:rFonts w:asciiTheme="majorHAnsi" w:hAnsiTheme="majorHAnsi" w:cstheme="majorHAnsi"/>
          <w:kern w:val="1"/>
          <w:sz w:val="22"/>
          <w:szCs w:val="22"/>
        </w:rPr>
        <w:t xml:space="preserve"> O pagamento será efetuado contra empenho, até 30 (trinta) dias após a conclusão/entrega dos produtos, mediante apresentação da Nota Fiscal/Fatura e recebimento pelo fiscal do contrato.</w:t>
      </w:r>
    </w:p>
    <w:p w14:paraId="1721217E" w14:textId="77777777" w:rsidR="00001438" w:rsidRPr="00565B41" w:rsidRDefault="00001438" w:rsidP="00001438">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11.5.</w:t>
      </w:r>
      <w:r w:rsidRPr="00565B41">
        <w:rPr>
          <w:rFonts w:asciiTheme="majorHAnsi" w:hAnsiTheme="majorHAnsi" w:cstheme="majorHAnsi"/>
          <w:kern w:val="1"/>
          <w:sz w:val="22"/>
          <w:szCs w:val="22"/>
        </w:rPr>
        <w:t xml:space="preserve"> A Nota Fiscal/Fatura emitida pelo fornecedor deverá conter, em local de fácil visualização, a indicação do nº da nota de empenho, a fim de se acelerar o trâmite de recebimento do material e posterior liberação do documento fiscal para pagamento.</w:t>
      </w:r>
    </w:p>
    <w:p w14:paraId="6D0E8CED" w14:textId="77777777" w:rsidR="00001438" w:rsidRPr="00565B41" w:rsidRDefault="00001438" w:rsidP="00001438">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11.6.</w:t>
      </w:r>
      <w:r w:rsidRPr="00565B41">
        <w:rPr>
          <w:rFonts w:asciiTheme="majorHAnsi" w:hAnsiTheme="majorHAnsi" w:cstheme="majorHAnsi"/>
          <w:kern w:val="1"/>
          <w:sz w:val="22"/>
          <w:szCs w:val="22"/>
        </w:rPr>
        <w:t xml:space="preserve"> A Nota Fiscal somente será liberada quando o cumprimento da obrigação estiver em total conformidade com as especificações exigidas pelo Município.</w:t>
      </w:r>
    </w:p>
    <w:p w14:paraId="62415C1A" w14:textId="77777777" w:rsidR="00001438" w:rsidRPr="0091667D" w:rsidRDefault="00001438" w:rsidP="00001438">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11.7.</w:t>
      </w:r>
      <w:r w:rsidRPr="00565B41">
        <w:rPr>
          <w:rFonts w:asciiTheme="majorHAnsi" w:hAnsiTheme="majorHAnsi" w:cstheme="majorHAnsi"/>
          <w:kern w:val="1"/>
          <w:sz w:val="22"/>
          <w:szCs w:val="22"/>
        </w:rPr>
        <w:t xml:space="preserve"> As Notas Fiscais deverão ser emitidas em moeda corrente do país, em 03 (três) vias.</w:t>
      </w:r>
    </w:p>
    <w:p w14:paraId="178F5045" w14:textId="72B3DB18" w:rsidR="00220095" w:rsidRPr="00565B41" w:rsidRDefault="00001438" w:rsidP="00332162">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11.8.</w:t>
      </w:r>
      <w:r w:rsidRPr="00565B41">
        <w:rPr>
          <w:rFonts w:asciiTheme="majorHAnsi" w:hAnsiTheme="majorHAnsi" w:cstheme="majorHAnsi"/>
          <w:kern w:val="1"/>
          <w:sz w:val="22"/>
          <w:szCs w:val="22"/>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7A50B852"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565B41">
        <w:rPr>
          <w:rFonts w:asciiTheme="majorHAnsi" w:hAnsiTheme="majorHAnsi" w:cstheme="majorHAnsi"/>
          <w:b/>
          <w:bCs/>
          <w:kern w:val="1"/>
          <w:sz w:val="22"/>
          <w:szCs w:val="22"/>
        </w:rPr>
        <w:tab/>
        <w:t>11.9.</w:t>
      </w:r>
      <w:r w:rsidRPr="00565B41">
        <w:rPr>
          <w:rFonts w:asciiTheme="majorHAnsi" w:hAnsiTheme="majorHAnsi" w:cstheme="majorHAnsi"/>
          <w:kern w:val="1"/>
          <w:sz w:val="22"/>
          <w:szCs w:val="22"/>
        </w:rPr>
        <w:t xml:space="preserve"> </w:t>
      </w:r>
      <w:r w:rsidRPr="00565B41">
        <w:rPr>
          <w:rFonts w:asciiTheme="majorHAnsi" w:hAnsiTheme="majorHAnsi" w:cstheme="majorHAnsi"/>
          <w:bCs/>
          <w:sz w:val="22"/>
          <w:szCs w:val="22"/>
        </w:rPr>
        <w:t>A retenção de Imposto de Renda, de acordo com o art. 158 Inciso I da CF/88, dar-se-á na forma do ANEXO I – TABELA DE RETENÇÃO, da Instrução Normativa RFB nº 1234, de 11 de janeiro de 2012 e Decreto Municipal nº 21/2022.</w:t>
      </w:r>
    </w:p>
    <w:p w14:paraId="05BC23A5" w14:textId="77777777" w:rsidR="00001438" w:rsidRPr="00565B41" w:rsidRDefault="00001438" w:rsidP="00001438">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11.10.</w:t>
      </w:r>
      <w:r w:rsidRPr="00565B41">
        <w:rPr>
          <w:rFonts w:asciiTheme="majorHAnsi" w:hAnsiTheme="majorHAnsi" w:cstheme="majorHAnsi"/>
          <w:kern w:val="1"/>
          <w:sz w:val="22"/>
          <w:szCs w:val="22"/>
        </w:rPr>
        <w:t xml:space="preserve"> Na eventualidade de aplicação de multas, estas deverão ser liquidadas simultaneamente com parcela vinculada ao evento cujo descumprimento der origem à aplicação da penalidade.</w:t>
      </w:r>
    </w:p>
    <w:p w14:paraId="1DB027B7" w14:textId="77777777" w:rsidR="00001438"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09F068DB"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66F35713"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 DA VALIDADE, DO REAJUSTE E DA ATUALIZAÇÃO DOS PREÇOS REGISTRADOS:</w:t>
      </w:r>
    </w:p>
    <w:p w14:paraId="2060529D"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12.1.</w:t>
      </w:r>
      <w:r w:rsidRPr="00565B41">
        <w:rPr>
          <w:rFonts w:asciiTheme="majorHAnsi" w:hAnsiTheme="majorHAnsi" w:cstheme="majorHAnsi"/>
          <w:b/>
          <w:bCs/>
          <w:kern w:val="1"/>
          <w:sz w:val="22"/>
          <w:szCs w:val="22"/>
        </w:rPr>
        <w:tab/>
        <w:t>VALIDADE, FORMALIZAÇÃO DA ATA DE REGISTRO DE PREÇOS E CADASTRO RESERVA</w:t>
      </w:r>
    </w:p>
    <w:p w14:paraId="2A4E1B4A"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12.1.1</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r>
        <w:rPr>
          <w:rFonts w:asciiTheme="majorHAnsi" w:hAnsiTheme="majorHAnsi" w:cstheme="majorHAnsi"/>
          <w:kern w:val="1"/>
          <w:sz w:val="22"/>
          <w:szCs w:val="22"/>
        </w:rPr>
        <w:t>.</w:t>
      </w:r>
    </w:p>
    <w:p w14:paraId="06C58D7F" w14:textId="70071DE9" w:rsidR="00001438" w:rsidRPr="00CD43C4"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 xml:space="preserve">12.1.1.1. </w:t>
      </w:r>
      <w:r w:rsidRPr="00565B41">
        <w:rPr>
          <w:rFonts w:asciiTheme="majorHAnsi" w:hAnsiTheme="majorHAnsi" w:cstheme="majorHAnsi"/>
          <w:kern w:val="1"/>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3D1E7CC" w14:textId="77777777" w:rsidR="00001438"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 xml:space="preserve">12.1.1.2. </w:t>
      </w:r>
      <w:r w:rsidRPr="00565B41">
        <w:rPr>
          <w:rFonts w:asciiTheme="majorHAnsi" w:hAnsiTheme="majorHAnsi" w:cstheme="majorHAnsi"/>
          <w:kern w:val="1"/>
          <w:sz w:val="22"/>
          <w:szCs w:val="22"/>
        </w:rPr>
        <w:t>Na formalização do contrato ou do instrumento substituto deverá haver a indicação da disponibilidade dos créditos orçamentários respectivos.</w:t>
      </w:r>
    </w:p>
    <w:p w14:paraId="06B672D3"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205FC9D8"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12.1.2.</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15CF17FF"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 xml:space="preserve">12.1.2.1. </w:t>
      </w:r>
      <w:r w:rsidRPr="00565B41">
        <w:rPr>
          <w:rFonts w:asciiTheme="majorHAnsi" w:hAnsiTheme="majorHAnsi" w:cstheme="majorHAnsi"/>
          <w:kern w:val="1"/>
          <w:sz w:val="22"/>
          <w:szCs w:val="22"/>
        </w:rPr>
        <w:t>O instrumento contratual de que trata o item 5.2. deverá ser assinado no prazo de validade da ata de registro de preços.</w:t>
      </w:r>
    </w:p>
    <w:p w14:paraId="44D851C6"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12.1.3.</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Os contratos decorrentes do sistema de registro de preços poderão ser alterados, observado o art. 124 da Lei nº 14.133, de 2021.</w:t>
      </w:r>
    </w:p>
    <w:p w14:paraId="39C6055A"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12.1.4.</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Após a homologação da licitação ou da contratação direta, deverão ser observadas as seguintes condições para formalização da ata de registro de preços:</w:t>
      </w:r>
    </w:p>
    <w:p w14:paraId="7CC82129"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 xml:space="preserve">12.1.4.1. </w:t>
      </w:r>
      <w:r w:rsidRPr="00565B41">
        <w:rPr>
          <w:rFonts w:asciiTheme="majorHAnsi" w:hAnsiTheme="majorHAnsi" w:cstheme="majorHAnsi"/>
          <w:kern w:val="1"/>
          <w:sz w:val="22"/>
          <w:szCs w:val="22"/>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24AD2F70" w14:textId="77777777" w:rsidR="00001438" w:rsidRPr="00A30C59"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 xml:space="preserve">12.1.4.2. </w:t>
      </w:r>
      <w:r w:rsidRPr="00565B41">
        <w:rPr>
          <w:rFonts w:asciiTheme="majorHAnsi" w:hAnsiTheme="majorHAnsi" w:cstheme="majorHAnsi"/>
          <w:kern w:val="1"/>
          <w:sz w:val="22"/>
          <w:szCs w:val="22"/>
        </w:rPr>
        <w:t>Será incluído na ata, na forma de anexo, o registro dos licitantes ou dos fornecedores que:</w:t>
      </w:r>
    </w:p>
    <w:p w14:paraId="230193D0"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 xml:space="preserve">12.1.4.2.1. </w:t>
      </w:r>
      <w:r w:rsidRPr="00565B41">
        <w:rPr>
          <w:rFonts w:asciiTheme="majorHAnsi" w:hAnsiTheme="majorHAnsi" w:cstheme="majorHAnsi"/>
          <w:kern w:val="1"/>
          <w:sz w:val="22"/>
          <w:szCs w:val="22"/>
        </w:rPr>
        <w:t>Aceitarem cotar os bens, as obras ou os serviços com preços iguais aos do adjudicatário, observada a classificação da licitação; e</w:t>
      </w:r>
      <w:r w:rsidRPr="00565B41">
        <w:rPr>
          <w:rFonts w:asciiTheme="majorHAnsi" w:hAnsiTheme="majorHAnsi" w:cstheme="majorHAnsi"/>
          <w:b/>
          <w:bCs/>
          <w:kern w:val="1"/>
          <w:sz w:val="22"/>
          <w:szCs w:val="22"/>
        </w:rPr>
        <w:t xml:space="preserve"> </w:t>
      </w:r>
    </w:p>
    <w:p w14:paraId="0E9047EA"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 xml:space="preserve">12.1.4.2.2. </w:t>
      </w:r>
      <w:r w:rsidRPr="00565B41">
        <w:rPr>
          <w:rFonts w:asciiTheme="majorHAnsi" w:hAnsiTheme="majorHAnsi" w:cstheme="majorHAnsi"/>
          <w:kern w:val="1"/>
          <w:sz w:val="22"/>
          <w:szCs w:val="22"/>
        </w:rPr>
        <w:t>Mantiverem sua proposta original.</w:t>
      </w:r>
    </w:p>
    <w:p w14:paraId="50239C12"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 xml:space="preserve">12.1.4.3. </w:t>
      </w:r>
      <w:r w:rsidRPr="00565B41">
        <w:rPr>
          <w:rFonts w:asciiTheme="majorHAnsi" w:hAnsiTheme="majorHAnsi" w:cstheme="majorHAnsi"/>
          <w:kern w:val="1"/>
          <w:sz w:val="22"/>
          <w:szCs w:val="22"/>
        </w:rPr>
        <w:t>Será respeitada, nas contratações, a ordem de classificação dos licitantes ou dos fornecedores registrados na ata.</w:t>
      </w:r>
    </w:p>
    <w:p w14:paraId="012743FF"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5A683EDD"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12.1.5.</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O registro a que se refere o item 12.1.4.2 tem por objetivo a formação de cadastro de reserva para o caso de impossibilidade de atendimento pelo signatário da ata.</w:t>
      </w:r>
    </w:p>
    <w:p w14:paraId="6C408B16"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12.1.6.</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Para fins da ordem de classificação, os licitantes ou fornecedores que aceitarem reduzir suas propostas para o preço do adjudicatário antecederão aqueles que mantiverem sua proposta original.</w:t>
      </w:r>
    </w:p>
    <w:p w14:paraId="0324B864"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12.1.7.</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A habilitação dos licitantes que comporão o cadastro de reserva a que se refere o item 12.1.4.2.2 somente será efetuada quando houver necessidade de contratação dos licitantes remanescentes, nas seguintes hipóteses:</w:t>
      </w:r>
    </w:p>
    <w:p w14:paraId="32C28F4C" w14:textId="77777777" w:rsidR="00001438"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 xml:space="preserve">12.1.7.1. </w:t>
      </w:r>
      <w:r w:rsidRPr="00565B41">
        <w:rPr>
          <w:rFonts w:asciiTheme="majorHAnsi" w:hAnsiTheme="majorHAnsi" w:cstheme="majorHAnsi"/>
          <w:kern w:val="1"/>
          <w:sz w:val="22"/>
          <w:szCs w:val="22"/>
        </w:rPr>
        <w:t>Quando o licitante vencedor não assinar a ata de registro de preços, no prazo e nas condições estabelecidos no edital ou no aviso de contratação direta; e</w:t>
      </w:r>
    </w:p>
    <w:p w14:paraId="7116A02A" w14:textId="77777777" w:rsidR="00220095" w:rsidRPr="00565B41" w:rsidRDefault="00220095"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6D002E93" w14:textId="77777777" w:rsidR="00001438"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 xml:space="preserve">12.1.7.2. </w:t>
      </w:r>
      <w:r w:rsidRPr="00565B41">
        <w:rPr>
          <w:rFonts w:asciiTheme="majorHAnsi" w:hAnsiTheme="majorHAnsi" w:cstheme="majorHAnsi"/>
          <w:kern w:val="1"/>
          <w:sz w:val="22"/>
          <w:szCs w:val="22"/>
        </w:rPr>
        <w:t>Quando houver o cancelamento do registro do licitante ou do registro de preços nas hipóteses previstas no item 12.5.</w:t>
      </w:r>
    </w:p>
    <w:p w14:paraId="3B07B7B0" w14:textId="77777777" w:rsidR="00001438" w:rsidRPr="00E53755"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12.1.8.</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O preço registrado com indicação dos licitantes e fornecedores será divulgado no PNCP e ficará disponibilizado durante a vigência da ata de registro de preços.</w:t>
      </w:r>
    </w:p>
    <w:p w14:paraId="321E9F33" w14:textId="77777777" w:rsidR="00001438" w:rsidRPr="009014D2"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12.1.9.</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 xml:space="preserve">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w:t>
      </w:r>
      <w:r w:rsidRPr="00565B41">
        <w:rPr>
          <w:rFonts w:asciiTheme="majorHAnsi" w:hAnsiTheme="majorHAnsi" w:cstheme="majorHAnsi"/>
          <w:kern w:val="1"/>
          <w:sz w:val="22"/>
          <w:szCs w:val="22"/>
        </w:rPr>
        <w:lastRenderedPageBreak/>
        <w:t>direta, sob pena de decair o direito, sem prejuízo das sanções previstas na Lei nº 14.133, de 2021.</w:t>
      </w:r>
    </w:p>
    <w:p w14:paraId="5BCE2D36" w14:textId="77777777" w:rsidR="00001438" w:rsidRPr="009F34D8"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 xml:space="preserve">12.1.9.1. </w:t>
      </w:r>
      <w:r w:rsidRPr="00565B41">
        <w:rPr>
          <w:rFonts w:asciiTheme="majorHAnsi" w:hAnsiTheme="majorHAnsi" w:cstheme="majorHAnsi"/>
          <w:kern w:val="1"/>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r>
        <w:rPr>
          <w:rFonts w:asciiTheme="majorHAnsi" w:hAnsiTheme="majorHAnsi" w:cstheme="majorHAnsi"/>
          <w:kern w:val="1"/>
          <w:sz w:val="22"/>
          <w:szCs w:val="22"/>
        </w:rPr>
        <w:t xml:space="preserve"> </w:t>
      </w:r>
      <w:r>
        <w:rPr>
          <w:rFonts w:asciiTheme="majorHAnsi" w:hAnsiTheme="majorHAnsi" w:cstheme="majorHAnsi"/>
          <w:sz w:val="22"/>
          <w:szCs w:val="22"/>
        </w:rPr>
        <w:t>Municipal</w:t>
      </w:r>
      <w:r w:rsidRPr="00565B41">
        <w:rPr>
          <w:rFonts w:asciiTheme="majorHAnsi" w:hAnsiTheme="majorHAnsi" w:cstheme="majorHAnsi"/>
          <w:kern w:val="1"/>
          <w:sz w:val="22"/>
          <w:szCs w:val="22"/>
        </w:rPr>
        <w:t>.</w:t>
      </w:r>
    </w:p>
    <w:p w14:paraId="0FA9479D" w14:textId="77777777" w:rsidR="00001438"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 xml:space="preserve">12.1.10. </w:t>
      </w:r>
      <w:r w:rsidRPr="00565B41">
        <w:rPr>
          <w:rFonts w:asciiTheme="majorHAnsi" w:hAnsiTheme="majorHAnsi" w:cstheme="majorHAnsi"/>
          <w:kern w:val="1"/>
          <w:sz w:val="22"/>
          <w:szCs w:val="22"/>
        </w:rPr>
        <w:t>A ata de registro de preços será assinada por meio de assinatura digital e disponibilizada no Sistema de Registro de Preços.</w:t>
      </w:r>
    </w:p>
    <w:p w14:paraId="5F0015EE" w14:textId="77777777" w:rsidR="00013C8F" w:rsidRPr="00565B41" w:rsidRDefault="00013C8F"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58FABE5" w14:textId="0C0B5150"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 xml:space="preserve">12.1.11. </w:t>
      </w:r>
      <w:r w:rsidRPr="00565B41">
        <w:rPr>
          <w:rFonts w:asciiTheme="majorHAnsi" w:hAnsiTheme="majorHAnsi" w:cstheme="majorHAnsi"/>
          <w:kern w:val="1"/>
          <w:sz w:val="22"/>
          <w:szCs w:val="22"/>
        </w:rPr>
        <w:t>Quando o convocado não assinar a ata de registro de preços no prazo e nas condições estabelecidos no edital ou no aviso de contratação, observando o item 12.1.7 e subitens, fica facultado à Administração</w:t>
      </w:r>
      <w:r>
        <w:rPr>
          <w:rFonts w:asciiTheme="majorHAnsi" w:hAnsiTheme="majorHAnsi" w:cstheme="majorHAnsi"/>
          <w:kern w:val="1"/>
          <w:sz w:val="22"/>
          <w:szCs w:val="22"/>
        </w:rPr>
        <w:t xml:space="preserve"> </w:t>
      </w:r>
      <w:r>
        <w:rPr>
          <w:rFonts w:asciiTheme="majorHAnsi" w:hAnsiTheme="majorHAnsi" w:cstheme="majorHAnsi"/>
          <w:sz w:val="22"/>
          <w:szCs w:val="22"/>
        </w:rPr>
        <w:t>Municipal</w:t>
      </w:r>
      <w:r w:rsidRPr="00565B41">
        <w:rPr>
          <w:rFonts w:asciiTheme="majorHAnsi" w:hAnsiTheme="majorHAnsi" w:cstheme="majorHAnsi"/>
          <w:kern w:val="1"/>
          <w:sz w:val="22"/>
          <w:szCs w:val="22"/>
        </w:rPr>
        <w:t xml:space="preserve"> convocar os licitantes remanescentes do cadastro de reserva, na ordem de classificação, para fazê-lo em igual prazo e nas condições propostas pelo primeiro classificado.</w:t>
      </w:r>
    </w:p>
    <w:p w14:paraId="43C23041"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 xml:space="preserve">12.1.12. </w:t>
      </w:r>
      <w:r w:rsidRPr="00565B41">
        <w:rPr>
          <w:rFonts w:asciiTheme="majorHAnsi" w:hAnsiTheme="majorHAnsi" w:cstheme="majorHAnsi"/>
          <w:kern w:val="1"/>
          <w:sz w:val="22"/>
          <w:szCs w:val="22"/>
        </w:rPr>
        <w:t>Na hipótese de nenhum dos licitantes que trata o item 12.1.4.2.1, aceitar a contratação nos termos do item anterior, a Administração</w:t>
      </w:r>
      <w:r>
        <w:rPr>
          <w:rFonts w:asciiTheme="majorHAnsi" w:hAnsiTheme="majorHAnsi" w:cstheme="majorHAnsi"/>
          <w:kern w:val="1"/>
          <w:sz w:val="22"/>
          <w:szCs w:val="22"/>
        </w:rPr>
        <w:t xml:space="preserve"> </w:t>
      </w:r>
      <w:r>
        <w:rPr>
          <w:rFonts w:asciiTheme="majorHAnsi" w:hAnsiTheme="majorHAnsi" w:cstheme="majorHAnsi"/>
          <w:sz w:val="22"/>
          <w:szCs w:val="22"/>
        </w:rPr>
        <w:t>Municipal</w:t>
      </w:r>
      <w:r w:rsidRPr="00565B41">
        <w:rPr>
          <w:rFonts w:asciiTheme="majorHAnsi" w:hAnsiTheme="majorHAnsi" w:cstheme="majorHAnsi"/>
          <w:kern w:val="1"/>
          <w:sz w:val="22"/>
          <w:szCs w:val="22"/>
        </w:rPr>
        <w:t>, observados o valor estimado e sua eventual atualização nos termos do edital ou do aviso de contratação direta, poderá:</w:t>
      </w:r>
    </w:p>
    <w:p w14:paraId="0BC21312"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 xml:space="preserve">12.1.12.1. </w:t>
      </w:r>
      <w:r w:rsidRPr="00565B41">
        <w:rPr>
          <w:rFonts w:asciiTheme="majorHAnsi" w:hAnsiTheme="majorHAnsi" w:cstheme="majorHAnsi"/>
          <w:kern w:val="1"/>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2F624AC5"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 xml:space="preserve">12.1.12.2. </w:t>
      </w:r>
      <w:r w:rsidRPr="00565B41">
        <w:rPr>
          <w:rFonts w:asciiTheme="majorHAnsi" w:hAnsiTheme="majorHAnsi" w:cstheme="majorHAnsi"/>
          <w:kern w:val="1"/>
          <w:sz w:val="22"/>
          <w:szCs w:val="22"/>
        </w:rPr>
        <w:t>Adjudicar e firmar o contrato nas condições ofertadas pelos licitantes ou fornecedores remanescentes, atendida a ordem classificatória, quando frustrada a negociação de melhor condição.</w:t>
      </w:r>
    </w:p>
    <w:p w14:paraId="68DB2801"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 xml:space="preserve">12.1.13. </w:t>
      </w:r>
      <w:r w:rsidRPr="00565B41">
        <w:rPr>
          <w:rFonts w:asciiTheme="majorHAnsi" w:hAnsiTheme="majorHAnsi" w:cstheme="majorHAnsi"/>
          <w:kern w:val="1"/>
          <w:sz w:val="22"/>
          <w:szCs w:val="22"/>
        </w:rPr>
        <w:t xml:space="preserve">A existência de preços registrados implicará compromisso de fornecimento nas condições estabelecidas, mas não obrigará a Administração </w:t>
      </w:r>
      <w:r>
        <w:rPr>
          <w:rFonts w:asciiTheme="majorHAnsi" w:hAnsiTheme="majorHAnsi" w:cstheme="majorHAnsi"/>
          <w:sz w:val="22"/>
          <w:szCs w:val="22"/>
        </w:rPr>
        <w:t>Municipal</w:t>
      </w:r>
      <w:r w:rsidRPr="00565B41">
        <w:rPr>
          <w:rFonts w:asciiTheme="majorHAnsi" w:hAnsiTheme="majorHAnsi" w:cstheme="majorHAnsi"/>
          <w:kern w:val="1"/>
          <w:sz w:val="22"/>
          <w:szCs w:val="22"/>
        </w:rPr>
        <w:t xml:space="preserve"> a contratar, facultada a realização de licitação específica para a aquisição pretendida, desde que devidamente justificada.</w:t>
      </w:r>
    </w:p>
    <w:p w14:paraId="3A9A904C"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569E7698"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12.2. ALTERAÇÃO OU ATUALIZAÇÃO DOS PREÇOS REGISTRADOS</w:t>
      </w:r>
    </w:p>
    <w:p w14:paraId="18388DE5" w14:textId="77777777" w:rsidR="00001438" w:rsidRPr="00A30C59"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 xml:space="preserve">12.2. </w:t>
      </w:r>
      <w:r w:rsidRPr="00565B41">
        <w:rPr>
          <w:rFonts w:asciiTheme="majorHAnsi" w:hAnsiTheme="majorHAnsi" w:cstheme="majorHAnsi"/>
          <w:kern w:val="1"/>
          <w:sz w:val="22"/>
          <w:szCs w:val="22"/>
        </w:rPr>
        <w:t>Os preços registrados poderão ser alterados ou atualizados em decorrência de eventual redução dos preços praticados no mercado ou de fato que eleve o custo dos bens, das obras ou dos serviços registrados, nas seguintes situações:</w:t>
      </w:r>
    </w:p>
    <w:p w14:paraId="4CA85A84"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12.2.1.</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1A54900"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12.2.2.</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criação, alteração ou extinção de quaisquer tributos ou encargos legais ou a superveniência de disposições legais, com comprovada repercussão sobre os preços registrados;</w:t>
      </w:r>
      <w:r w:rsidRPr="00565B41">
        <w:rPr>
          <w:rFonts w:asciiTheme="majorHAnsi" w:hAnsiTheme="majorHAnsi" w:cstheme="majorHAnsi"/>
          <w:b/>
          <w:bCs/>
          <w:kern w:val="1"/>
          <w:sz w:val="22"/>
          <w:szCs w:val="22"/>
        </w:rPr>
        <w:t xml:space="preserve"> </w:t>
      </w:r>
    </w:p>
    <w:p w14:paraId="6CEE770A" w14:textId="77777777" w:rsidR="00001438" w:rsidRPr="0091667D"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12.2.3.</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Na hipótese de previsão no edital ou no aviso de contratação direta de cláusula de reajustamento ou repactuação sobre os preços registrados, nos termos da Lei nº 14.133, de 2021.</w:t>
      </w:r>
    </w:p>
    <w:p w14:paraId="1359A628"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 xml:space="preserve">12.2.3.1. </w:t>
      </w:r>
      <w:r w:rsidRPr="00565B41">
        <w:rPr>
          <w:rFonts w:asciiTheme="majorHAnsi" w:hAnsiTheme="majorHAnsi" w:cstheme="majorHAnsi"/>
          <w:kern w:val="1"/>
          <w:sz w:val="22"/>
          <w:szCs w:val="22"/>
        </w:rPr>
        <w:t>No caso do reajustamento, deverá ser respeitada a contagem da anualidade e o índice previstos para a contratação;</w:t>
      </w:r>
      <w:r w:rsidRPr="00565B41">
        <w:rPr>
          <w:rFonts w:asciiTheme="majorHAnsi" w:hAnsiTheme="majorHAnsi" w:cstheme="majorHAnsi"/>
          <w:b/>
          <w:bCs/>
          <w:kern w:val="1"/>
          <w:sz w:val="22"/>
          <w:szCs w:val="22"/>
        </w:rPr>
        <w:t xml:space="preserve"> </w:t>
      </w:r>
    </w:p>
    <w:p w14:paraId="7148192E" w14:textId="77777777" w:rsidR="00001438" w:rsidRPr="00E450EF"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 xml:space="preserve">12.2.3.2. </w:t>
      </w:r>
      <w:r w:rsidRPr="00565B41">
        <w:rPr>
          <w:rFonts w:asciiTheme="majorHAnsi" w:hAnsiTheme="majorHAnsi" w:cstheme="majorHAnsi"/>
          <w:kern w:val="1"/>
          <w:sz w:val="22"/>
          <w:szCs w:val="22"/>
        </w:rPr>
        <w:t>No caso da repactuação, poderá ser a pedido do interessado, conforme critérios definidos para a contratação.</w:t>
      </w:r>
    </w:p>
    <w:p w14:paraId="75FAF2F1"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374703DC"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12.3. NEGOCIAÇÃO DE PREÇOS REGISTRADOS</w:t>
      </w:r>
    </w:p>
    <w:p w14:paraId="5E336E6C" w14:textId="78E92A77" w:rsidR="00220095"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o preço registrado tornar-se superior ao preço praticado no mercado por motivo superveniente, o órgão ou entidade gerenciadora convocará o fornecedor para negociar a redução do preço registrado.</w:t>
      </w:r>
    </w:p>
    <w:p w14:paraId="55077DF7"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12.3.1.1. </w:t>
      </w:r>
      <w:r w:rsidRPr="00565B41">
        <w:rPr>
          <w:rFonts w:asciiTheme="majorHAnsi" w:hAnsiTheme="majorHAnsi" w:cstheme="majorHAnsi"/>
          <w:bCs/>
          <w:kern w:val="1"/>
          <w:sz w:val="22"/>
          <w:szCs w:val="22"/>
          <w:lang w:eastAsia="ar-SA"/>
        </w:rPr>
        <w:t>Caso não aceite reduzir seu preço aos valores praticados pelo mercado, o fornecedor será liberado do compromisso assumido quanto ao item registrado, sem aplicação de penalidades administrativas.</w:t>
      </w:r>
    </w:p>
    <w:p w14:paraId="1B7849B8" w14:textId="77777777" w:rsidR="00001438"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12.3.1.2. </w:t>
      </w:r>
      <w:r w:rsidRPr="00565B41">
        <w:rPr>
          <w:rFonts w:asciiTheme="majorHAnsi" w:hAnsiTheme="majorHAnsi" w:cstheme="majorHAnsi"/>
          <w:bCs/>
          <w:kern w:val="1"/>
          <w:sz w:val="22"/>
          <w:szCs w:val="22"/>
          <w:lang w:eastAsia="ar-SA"/>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r w:rsidRPr="00565B41">
        <w:rPr>
          <w:rFonts w:asciiTheme="majorHAnsi" w:hAnsiTheme="majorHAnsi" w:cstheme="majorHAnsi"/>
          <w:b/>
          <w:kern w:val="1"/>
          <w:sz w:val="22"/>
          <w:szCs w:val="22"/>
          <w:lang w:eastAsia="ar-SA"/>
        </w:rPr>
        <w:t xml:space="preserve"> </w:t>
      </w:r>
    </w:p>
    <w:p w14:paraId="71CF1165" w14:textId="77777777" w:rsidR="00332162" w:rsidRDefault="00332162"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p>
    <w:p w14:paraId="0C2D2F03" w14:textId="77777777" w:rsidR="00332162" w:rsidRDefault="00332162"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p>
    <w:p w14:paraId="606C4DD1" w14:textId="77777777" w:rsidR="00332162" w:rsidRDefault="00332162"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p>
    <w:p w14:paraId="70B0DB47" w14:textId="77777777" w:rsidR="00001438" w:rsidRPr="009014D2"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Pr>
          <w:rFonts w:asciiTheme="majorHAnsi" w:hAnsiTheme="majorHAnsi" w:cstheme="majorHAnsi"/>
          <w:b/>
          <w:kern w:val="1"/>
          <w:sz w:val="22"/>
          <w:szCs w:val="22"/>
          <w:lang w:eastAsia="ar-SA"/>
        </w:rPr>
        <w:tab/>
      </w:r>
      <w:r w:rsidRPr="00565B41">
        <w:rPr>
          <w:rFonts w:asciiTheme="majorHAnsi" w:hAnsiTheme="majorHAnsi" w:cstheme="majorHAnsi"/>
          <w:b/>
          <w:kern w:val="1"/>
          <w:sz w:val="22"/>
          <w:szCs w:val="22"/>
          <w:lang w:eastAsia="ar-SA"/>
        </w:rPr>
        <w:t xml:space="preserve">12.3.1.3. </w:t>
      </w:r>
      <w:r w:rsidRPr="00565B41">
        <w:rPr>
          <w:rFonts w:asciiTheme="majorHAnsi" w:hAnsiTheme="majorHAnsi" w:cstheme="majorHAnsi"/>
          <w:bCs/>
          <w:kern w:val="1"/>
          <w:sz w:val="22"/>
          <w:szCs w:val="22"/>
          <w:lang w:eastAsia="ar-SA"/>
        </w:rPr>
        <w:t>Se não obtiver êxito nas negociações, o órgão ou entidade gerenciadora procederá ao cancelamento da ata de registro de preços, adotando as medidas cabíveis para obtenção de contratação mais vantajosa.</w:t>
      </w:r>
    </w:p>
    <w:p w14:paraId="4BD91EEA" w14:textId="77777777" w:rsidR="00001438"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Pr>
          <w:rFonts w:asciiTheme="majorHAnsi" w:hAnsiTheme="majorHAnsi" w:cstheme="majorHAnsi"/>
          <w:b/>
          <w:kern w:val="1"/>
          <w:sz w:val="22"/>
          <w:szCs w:val="22"/>
          <w:lang w:eastAsia="ar-SA"/>
        </w:rPr>
        <w:tab/>
      </w:r>
      <w:r w:rsidRPr="00565B41">
        <w:rPr>
          <w:rFonts w:asciiTheme="majorHAnsi" w:hAnsiTheme="majorHAnsi" w:cstheme="majorHAnsi"/>
          <w:b/>
          <w:kern w:val="1"/>
          <w:sz w:val="22"/>
          <w:szCs w:val="22"/>
          <w:lang w:eastAsia="ar-SA"/>
        </w:rPr>
        <w:t xml:space="preserve">12.3.1.4. </w:t>
      </w:r>
      <w:r w:rsidRPr="00565B41">
        <w:rPr>
          <w:rFonts w:asciiTheme="majorHAnsi" w:hAnsiTheme="majorHAnsi" w:cstheme="majorHAnsi"/>
          <w:bCs/>
          <w:kern w:val="1"/>
          <w:sz w:val="22"/>
          <w:szCs w:val="22"/>
          <w:lang w:eastAsia="ar-SA"/>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6383D50A" w14:textId="77777777" w:rsidR="00001438" w:rsidRPr="00F32C94"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77D1E620" w14:textId="762001EB"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12.3.2.</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4A766331"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12.3.2.1. </w:t>
      </w:r>
      <w:r w:rsidRPr="00565B41">
        <w:rPr>
          <w:rFonts w:asciiTheme="majorHAnsi" w:hAnsiTheme="majorHAnsi" w:cstheme="majorHAnsi"/>
          <w:bCs/>
          <w:kern w:val="1"/>
          <w:sz w:val="22"/>
          <w:szCs w:val="22"/>
          <w:lang w:eastAsia="ar-SA"/>
        </w:rPr>
        <w:t xml:space="preserve">Neste caso, o fornecedor encaminhará, juntamente com o pedido de alteração, a documentação comprobatória ou </w:t>
      </w:r>
      <w:proofErr w:type="spellStart"/>
      <w:r w:rsidRPr="00565B41">
        <w:rPr>
          <w:rFonts w:asciiTheme="majorHAnsi" w:hAnsiTheme="majorHAnsi" w:cstheme="majorHAnsi"/>
          <w:bCs/>
          <w:kern w:val="1"/>
          <w:sz w:val="22"/>
          <w:szCs w:val="22"/>
          <w:lang w:eastAsia="ar-SA"/>
        </w:rPr>
        <w:t>a</w:t>
      </w:r>
      <w:proofErr w:type="spellEnd"/>
      <w:r w:rsidRPr="00565B41">
        <w:rPr>
          <w:rFonts w:asciiTheme="majorHAnsi" w:hAnsiTheme="majorHAnsi" w:cstheme="majorHAnsi"/>
          <w:bCs/>
          <w:kern w:val="1"/>
          <w:sz w:val="22"/>
          <w:szCs w:val="22"/>
          <w:lang w:eastAsia="ar-SA"/>
        </w:rPr>
        <w:t xml:space="preserve"> planilha de custos que demonstre a inviabilidade do preço registrado em relação às condições inicialmente pactuadas.</w:t>
      </w:r>
    </w:p>
    <w:p w14:paraId="3AC83B86"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12.3.2.2. </w:t>
      </w:r>
      <w:r w:rsidRPr="00565B41">
        <w:rPr>
          <w:rFonts w:asciiTheme="majorHAnsi" w:hAnsiTheme="majorHAnsi" w:cstheme="majorHAnsi"/>
          <w:bCs/>
          <w:kern w:val="1"/>
          <w:sz w:val="22"/>
          <w:szCs w:val="22"/>
          <w:lang w:eastAsia="ar-SA"/>
        </w:rPr>
        <w:t>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2EA04CA9"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12.3.2.3. </w:t>
      </w:r>
      <w:r w:rsidRPr="00565B41">
        <w:rPr>
          <w:rFonts w:asciiTheme="majorHAnsi" w:hAnsiTheme="majorHAnsi" w:cstheme="majorHAnsi"/>
          <w:bCs/>
          <w:kern w:val="1"/>
          <w:sz w:val="22"/>
          <w:szCs w:val="22"/>
          <w:lang w:eastAsia="ar-SA"/>
        </w:rPr>
        <w:t>Na hipótese de cancelamento do registro do fornecedor, nos termos do item anterior, o gerenciador convocará os fornecedores do cadastro de reserva, na ordem de classificação, para verificar se aceitam manter seus preços registrados, observado o disposto no item 12.1.7.</w:t>
      </w:r>
    </w:p>
    <w:p w14:paraId="56A9C616"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12.3.2.4. </w:t>
      </w:r>
      <w:r w:rsidRPr="00565B41">
        <w:rPr>
          <w:rFonts w:asciiTheme="majorHAnsi" w:hAnsiTheme="majorHAnsi" w:cstheme="majorHAnsi"/>
          <w:bCs/>
          <w:kern w:val="1"/>
          <w:sz w:val="22"/>
          <w:szCs w:val="22"/>
          <w:lang w:eastAsia="ar-SA"/>
        </w:rPr>
        <w:t>Se não obtiver êxito nas negociações, o órgão ou entidade gerenciadora procederá ao cancelamento da ata de registro de preços, nos termos do item 12.5.4, e adotará as medidas cabíveis para a obtenção da contratação mais vantajosa.</w:t>
      </w:r>
    </w:p>
    <w:p w14:paraId="4A2119E6"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12.3.2.5. </w:t>
      </w:r>
      <w:r w:rsidRPr="00565B41">
        <w:rPr>
          <w:rFonts w:asciiTheme="majorHAnsi" w:hAnsiTheme="majorHAnsi" w:cstheme="majorHAnsi"/>
          <w:bCs/>
          <w:kern w:val="1"/>
          <w:sz w:val="22"/>
          <w:szCs w:val="22"/>
          <w:lang w:eastAsia="ar-SA"/>
        </w:rPr>
        <w:t xml:space="preserve">Na hipótese de comprovação da majoração do preço de mercado que inviabilize o preço registrado, conforme previsto no item </w:t>
      </w:r>
      <w:r>
        <w:rPr>
          <w:rFonts w:asciiTheme="majorHAnsi" w:hAnsiTheme="majorHAnsi" w:cstheme="majorHAnsi"/>
          <w:bCs/>
          <w:kern w:val="1"/>
          <w:sz w:val="22"/>
          <w:szCs w:val="22"/>
          <w:lang w:eastAsia="ar-SA"/>
        </w:rPr>
        <w:t>12</w:t>
      </w:r>
      <w:r w:rsidRPr="00565B41">
        <w:rPr>
          <w:rFonts w:asciiTheme="majorHAnsi" w:hAnsiTheme="majorHAnsi" w:cstheme="majorHAnsi"/>
          <w:bCs/>
          <w:kern w:val="1"/>
          <w:sz w:val="22"/>
          <w:szCs w:val="22"/>
          <w:lang w:eastAsia="ar-SA"/>
        </w:rPr>
        <w:t xml:space="preserve">.2 e no item </w:t>
      </w:r>
      <w:r>
        <w:rPr>
          <w:rFonts w:asciiTheme="majorHAnsi" w:hAnsiTheme="majorHAnsi" w:cstheme="majorHAnsi"/>
          <w:bCs/>
          <w:kern w:val="1"/>
          <w:sz w:val="22"/>
          <w:szCs w:val="22"/>
          <w:lang w:eastAsia="ar-SA"/>
        </w:rPr>
        <w:t>12</w:t>
      </w:r>
      <w:r w:rsidRPr="00565B41">
        <w:rPr>
          <w:rFonts w:asciiTheme="majorHAnsi" w:hAnsiTheme="majorHAnsi" w:cstheme="majorHAnsi"/>
          <w:bCs/>
          <w:kern w:val="1"/>
          <w:sz w:val="22"/>
          <w:szCs w:val="22"/>
          <w:lang w:eastAsia="ar-SA"/>
        </w:rPr>
        <w:t>.2.1, o órgão ou entidade gerenciadora atualizará o preço registrado, de acordo com a realidade dos valores praticados pelo mercado.</w:t>
      </w:r>
    </w:p>
    <w:p w14:paraId="72EB7993"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12.3.2.6. </w:t>
      </w:r>
      <w:r w:rsidRPr="00565B41">
        <w:rPr>
          <w:rFonts w:asciiTheme="majorHAnsi" w:hAnsiTheme="majorHAnsi" w:cstheme="majorHAnsi"/>
          <w:bCs/>
          <w:kern w:val="1"/>
          <w:sz w:val="22"/>
          <w:szCs w:val="22"/>
          <w:lang w:eastAsia="ar-SA"/>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4EA3E141" w14:textId="77777777" w:rsidR="00001438"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00056757"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6A5A1738"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12.4. REMANEJAMENTO DAS QUANTIDADES REGISTRADAS NA ATA DE REGISTRO DE PREÇOS</w:t>
      </w:r>
    </w:p>
    <w:p w14:paraId="1D39BC67"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12.4.1.</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As quantidades previstas para os itens com preços registrados nas atas de registro de preços poderão ser remanejadas pelo órgão ou entidade gerenciadora entre os órgãos ou as entidades participantes e não participantes do registro de preços.</w:t>
      </w:r>
    </w:p>
    <w:p w14:paraId="4AFD82D3"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12.4.2.</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O remanejamento somente poderá ser feito:</w:t>
      </w:r>
    </w:p>
    <w:p w14:paraId="7A90B676"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12.4.2.1. </w:t>
      </w:r>
      <w:r w:rsidRPr="00565B41">
        <w:rPr>
          <w:rFonts w:asciiTheme="majorHAnsi" w:hAnsiTheme="majorHAnsi" w:cstheme="majorHAnsi"/>
          <w:bCs/>
          <w:kern w:val="1"/>
          <w:sz w:val="22"/>
          <w:szCs w:val="22"/>
          <w:lang w:eastAsia="ar-SA"/>
        </w:rPr>
        <w:t>De órgão ou entidade participante para órgão ou entidade participante; ou</w:t>
      </w:r>
    </w:p>
    <w:p w14:paraId="1CB4B698" w14:textId="77777777" w:rsidR="00001438"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12.4.2.2. </w:t>
      </w:r>
      <w:r w:rsidRPr="00565B41">
        <w:rPr>
          <w:rFonts w:asciiTheme="majorHAnsi" w:hAnsiTheme="majorHAnsi" w:cstheme="majorHAnsi"/>
          <w:bCs/>
          <w:kern w:val="1"/>
          <w:sz w:val="22"/>
          <w:szCs w:val="22"/>
          <w:lang w:eastAsia="ar-SA"/>
        </w:rPr>
        <w:t>De órgão ou entidade participante para órgão ou entidade não participante.</w:t>
      </w:r>
    </w:p>
    <w:p w14:paraId="5BCDA415" w14:textId="77777777" w:rsidR="00001438" w:rsidRPr="00714299"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0E591A3" w14:textId="35F24236" w:rsidR="00220095"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órgão ou entidade gerenciadora que tiver estimado as quantidades que pretende contratar será considerado participante para efeito do remanejamento.</w:t>
      </w:r>
    </w:p>
    <w:p w14:paraId="1499BA04"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12.4.4. </w:t>
      </w:r>
      <w:r w:rsidRPr="00565B41">
        <w:rPr>
          <w:rFonts w:asciiTheme="majorHAnsi" w:hAnsiTheme="majorHAnsi" w:cstheme="majorHAnsi"/>
          <w:bCs/>
          <w:kern w:val="1"/>
          <w:sz w:val="22"/>
          <w:szCs w:val="22"/>
          <w:lang w:eastAsia="ar-SA"/>
        </w:rPr>
        <w:t>Na hipótese de remanejamento de órgão ou entidade participante para órgão ou entidade não participante, serão observados os limites previstos no art. 32 do Decreto nº 11.462, de 2023.</w:t>
      </w:r>
    </w:p>
    <w:p w14:paraId="6881E5F8" w14:textId="77777777" w:rsidR="00001438"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12.4.5.</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26CADCD" w14:textId="77777777" w:rsidR="00332162" w:rsidRDefault="00332162"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6E795462" w14:textId="77777777" w:rsidR="00332162" w:rsidRPr="009014D2" w:rsidRDefault="00332162"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5A6055FA"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Pr>
          <w:rFonts w:asciiTheme="majorHAnsi" w:hAnsiTheme="majorHAnsi" w:cstheme="majorHAnsi"/>
          <w:b/>
          <w:kern w:val="1"/>
          <w:sz w:val="22"/>
          <w:szCs w:val="22"/>
          <w:lang w:eastAsia="ar-SA"/>
        </w:rPr>
        <w:tab/>
      </w:r>
      <w:r w:rsidRPr="00565B41">
        <w:rPr>
          <w:rFonts w:asciiTheme="majorHAnsi" w:hAnsiTheme="majorHAnsi" w:cstheme="majorHAnsi"/>
          <w:b/>
          <w:kern w:val="1"/>
          <w:sz w:val="22"/>
          <w:szCs w:val="22"/>
          <w:lang w:eastAsia="ar-SA"/>
        </w:rPr>
        <w:t>12.4.6.</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3CCF2D77"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12.4.7.</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da compra centralizada, não havendo indicação pelo órgão ou pela entidade gerenciadora, dos quantitativos dos participantes da compra centralizada, nos termos do item 12.4.3, a distribuição das quantidades para a execução descentralizada será por meio do remanejamento.</w:t>
      </w:r>
    </w:p>
    <w:p w14:paraId="730FF94E"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6DC25B0"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12.5. CANCELAMENTO DO REGISTRO DO LICITANTE VENCEDOR E DOS PREÇOS REGISTRADOS</w:t>
      </w:r>
    </w:p>
    <w:p w14:paraId="069EB0A0"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12.5.1.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registro do fornecedor será cancelado pelo gerenciador, quando o fornecedor:</w:t>
      </w:r>
    </w:p>
    <w:p w14:paraId="03F7794E" w14:textId="4210F6AD" w:rsidR="00001438"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12.5.1.1. </w:t>
      </w:r>
      <w:r w:rsidRPr="00565B41">
        <w:rPr>
          <w:rFonts w:asciiTheme="majorHAnsi" w:hAnsiTheme="majorHAnsi" w:cstheme="majorHAnsi"/>
          <w:bCs/>
          <w:kern w:val="1"/>
          <w:sz w:val="22"/>
          <w:szCs w:val="22"/>
          <w:lang w:eastAsia="ar-SA"/>
        </w:rPr>
        <w:t>Descumprir as condições da ata de registro de preços, sem motivo justificado;</w:t>
      </w:r>
    </w:p>
    <w:p w14:paraId="47F56AF2"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12.5.1.2. </w:t>
      </w:r>
      <w:r w:rsidRPr="00565B41">
        <w:rPr>
          <w:rFonts w:asciiTheme="majorHAnsi" w:hAnsiTheme="majorHAnsi" w:cstheme="majorHAnsi"/>
          <w:bCs/>
          <w:kern w:val="1"/>
          <w:sz w:val="22"/>
          <w:szCs w:val="22"/>
          <w:lang w:eastAsia="ar-SA"/>
        </w:rPr>
        <w:t>Não retirar a nota de empenho, ou instrumento equivalente, no prazo estabelecido pela Administração</w:t>
      </w:r>
      <w:r>
        <w:rPr>
          <w:rFonts w:asciiTheme="majorHAnsi" w:hAnsiTheme="majorHAnsi" w:cstheme="majorHAnsi"/>
          <w:bCs/>
          <w:kern w:val="1"/>
          <w:sz w:val="22"/>
          <w:szCs w:val="22"/>
          <w:lang w:eastAsia="ar-SA"/>
        </w:rPr>
        <w:t xml:space="preserve"> </w:t>
      </w:r>
      <w:r>
        <w:rPr>
          <w:rFonts w:asciiTheme="majorHAnsi" w:hAnsiTheme="majorHAnsi" w:cstheme="majorHAnsi"/>
          <w:sz w:val="22"/>
          <w:szCs w:val="22"/>
        </w:rPr>
        <w:t>Municipal</w:t>
      </w:r>
      <w:r w:rsidRPr="00565B41">
        <w:rPr>
          <w:rFonts w:asciiTheme="majorHAnsi" w:hAnsiTheme="majorHAnsi" w:cstheme="majorHAnsi"/>
          <w:bCs/>
          <w:kern w:val="1"/>
          <w:sz w:val="22"/>
          <w:szCs w:val="22"/>
          <w:lang w:eastAsia="ar-SA"/>
        </w:rPr>
        <w:t xml:space="preserve"> sem justificativa razoável;</w:t>
      </w:r>
    </w:p>
    <w:p w14:paraId="2D1495F0"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12.5.1.3. </w:t>
      </w:r>
      <w:r w:rsidRPr="00565B41">
        <w:rPr>
          <w:rFonts w:asciiTheme="majorHAnsi" w:hAnsiTheme="majorHAnsi" w:cstheme="majorHAnsi"/>
          <w:bCs/>
          <w:kern w:val="1"/>
          <w:sz w:val="22"/>
          <w:szCs w:val="22"/>
          <w:lang w:eastAsia="ar-SA"/>
        </w:rPr>
        <w:t>Não aceitar manter seu preço registrado, na hipótese prevista no artigo 27, § 2º, do Decreto nº 11.462, de 2023; ou</w:t>
      </w:r>
    </w:p>
    <w:p w14:paraId="09C8F1BB"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 </w:t>
      </w:r>
      <w:r w:rsidRPr="00565B41">
        <w:rPr>
          <w:rFonts w:asciiTheme="majorHAnsi" w:hAnsiTheme="majorHAnsi" w:cstheme="majorHAnsi"/>
          <w:bCs/>
          <w:kern w:val="1"/>
          <w:sz w:val="22"/>
          <w:szCs w:val="22"/>
          <w:lang w:eastAsia="ar-SA"/>
        </w:rPr>
        <w:t>Sofrer sanção prevista nos incisos III ou IV do caput do art. 156 da Lei nº 14.133, de 2021.</w:t>
      </w:r>
    </w:p>
    <w:p w14:paraId="7CEE48BB" w14:textId="77777777" w:rsidR="00001438"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12.5.1.4.1. </w:t>
      </w:r>
      <w:r w:rsidRPr="00565B41">
        <w:rPr>
          <w:rFonts w:asciiTheme="majorHAnsi" w:hAnsiTheme="majorHAnsi" w:cstheme="majorHAnsi"/>
          <w:bCs/>
          <w:kern w:val="1"/>
          <w:sz w:val="22"/>
          <w:szCs w:val="22"/>
          <w:lang w:eastAsia="ar-SA"/>
        </w:rPr>
        <w:t>Na hipótese de aplicação de sanção prevista nos incisos III ou IV do caput do art. 156 da Lei nº 14.133, de 2021, caso a penalidade aplicada ao fornecedor não ultrapasse o prazo de vigência da ata de registro de preços, o órgão ou a entidade gerenciadora pod</w:t>
      </w:r>
      <w:r>
        <w:rPr>
          <w:rFonts w:asciiTheme="majorHAnsi" w:hAnsiTheme="majorHAnsi" w:cstheme="majorHAnsi"/>
          <w:bCs/>
          <w:kern w:val="1"/>
          <w:sz w:val="22"/>
          <w:szCs w:val="22"/>
          <w:lang w:eastAsia="ar-SA"/>
        </w:rPr>
        <w:t>erá</w:t>
      </w:r>
      <w:r w:rsidRPr="00565B41">
        <w:rPr>
          <w:rFonts w:asciiTheme="majorHAnsi" w:hAnsiTheme="majorHAnsi" w:cstheme="majorHAnsi"/>
          <w:bCs/>
          <w:kern w:val="1"/>
          <w:sz w:val="22"/>
          <w:szCs w:val="22"/>
          <w:lang w:eastAsia="ar-SA"/>
        </w:rPr>
        <w:t>, mediante decisão fundamentada, decidir pela manutenção do registro de preços, vedadas contratações derivadas da ata enquanto perdurarem os efeitos da sanção.</w:t>
      </w:r>
    </w:p>
    <w:p w14:paraId="5C6917CE"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6C32D00"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12.5.2. </w:t>
      </w:r>
      <w:r w:rsidRPr="00565B41">
        <w:rPr>
          <w:rFonts w:asciiTheme="majorHAnsi" w:hAnsiTheme="majorHAnsi" w:cstheme="majorHAnsi"/>
          <w:bCs/>
          <w:kern w:val="1"/>
          <w:sz w:val="22"/>
          <w:szCs w:val="22"/>
          <w:lang w:eastAsia="ar-SA"/>
        </w:rPr>
        <w:t>O cancelamento de registros nas hipóteses previstas no item 12.5.1 será formalizado por despacho do órgão ou da entidade gerenciadora, garantidos os princípios do contraditório e da ampla defesa.</w:t>
      </w:r>
    </w:p>
    <w:p w14:paraId="48A239CF"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cancelamento do registro do fornecedor, o órgão ou a entidade gerenciadora poderá convocar os licitantes que compõem o cadastro de reserva, observada a ordem de classificação.</w:t>
      </w:r>
    </w:p>
    <w:p w14:paraId="129087C1"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12.5.4.</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 xml:space="preserve">O cancelamento dos preços registrados poderá ser realizado pelo gerenciador, em determinada ata de registro de preços, total ou parcialmente, nas seguintes hipóteses, desde que devidamente comprovadas e justificadas: </w:t>
      </w:r>
    </w:p>
    <w:p w14:paraId="4DB4AA83"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12.5.4.1. </w:t>
      </w:r>
      <w:r w:rsidRPr="00565B41">
        <w:rPr>
          <w:rFonts w:asciiTheme="majorHAnsi" w:hAnsiTheme="majorHAnsi" w:cstheme="majorHAnsi"/>
          <w:bCs/>
          <w:kern w:val="1"/>
          <w:sz w:val="22"/>
          <w:szCs w:val="22"/>
          <w:lang w:eastAsia="ar-SA"/>
        </w:rPr>
        <w:t>Por razão de interesse público;</w:t>
      </w:r>
    </w:p>
    <w:p w14:paraId="26FE54A9" w14:textId="77777777" w:rsidR="00001438" w:rsidRPr="00565B41"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12.5.4.2. </w:t>
      </w:r>
      <w:r w:rsidRPr="00565B41">
        <w:rPr>
          <w:rFonts w:asciiTheme="majorHAnsi" w:hAnsiTheme="majorHAnsi" w:cstheme="majorHAnsi"/>
          <w:bCs/>
          <w:kern w:val="1"/>
          <w:sz w:val="22"/>
          <w:szCs w:val="22"/>
          <w:lang w:eastAsia="ar-SA"/>
        </w:rPr>
        <w:t>A pedido do fornecedor, decorrente de caso fortuito ou força maior; ou</w:t>
      </w:r>
    </w:p>
    <w:p w14:paraId="06028E8C" w14:textId="77777777" w:rsidR="00001438" w:rsidRPr="006406E8" w:rsidRDefault="00001438" w:rsidP="000014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12.5.4.3. </w:t>
      </w:r>
      <w:r w:rsidRPr="00565B41">
        <w:rPr>
          <w:rFonts w:asciiTheme="majorHAnsi" w:hAnsiTheme="majorHAnsi" w:cstheme="majorHAnsi"/>
          <w:bCs/>
          <w:kern w:val="1"/>
          <w:sz w:val="22"/>
          <w:szCs w:val="22"/>
          <w:lang w:eastAsia="ar-SA"/>
        </w:rPr>
        <w:t xml:space="preserve">Se não houver êxito nas negociações, nas hipóteses em que o preço de mercado </w:t>
      </w:r>
      <w:proofErr w:type="gramStart"/>
      <w:r w:rsidRPr="00565B41">
        <w:rPr>
          <w:rFonts w:asciiTheme="majorHAnsi" w:hAnsiTheme="majorHAnsi" w:cstheme="majorHAnsi"/>
          <w:bCs/>
          <w:kern w:val="1"/>
          <w:sz w:val="22"/>
          <w:szCs w:val="22"/>
          <w:lang w:eastAsia="ar-SA"/>
        </w:rPr>
        <w:t>tornar-se</w:t>
      </w:r>
      <w:proofErr w:type="gramEnd"/>
      <w:r w:rsidRPr="00565B41">
        <w:rPr>
          <w:rFonts w:asciiTheme="majorHAnsi" w:hAnsiTheme="majorHAnsi" w:cstheme="majorHAnsi"/>
          <w:bCs/>
          <w:kern w:val="1"/>
          <w:sz w:val="22"/>
          <w:szCs w:val="22"/>
          <w:lang w:eastAsia="ar-SA"/>
        </w:rPr>
        <w:t xml:space="preserve"> superior ou inferior ao preço registrado, nos termos </w:t>
      </w:r>
      <w:proofErr w:type="gramStart"/>
      <w:r w:rsidRPr="00565B41">
        <w:rPr>
          <w:rFonts w:asciiTheme="majorHAnsi" w:hAnsiTheme="majorHAnsi" w:cstheme="majorHAnsi"/>
          <w:bCs/>
          <w:kern w:val="1"/>
          <w:sz w:val="22"/>
          <w:szCs w:val="22"/>
          <w:lang w:eastAsia="ar-SA"/>
        </w:rPr>
        <w:t>do artigos</w:t>
      </w:r>
      <w:proofErr w:type="gramEnd"/>
      <w:r w:rsidRPr="00565B41">
        <w:rPr>
          <w:rFonts w:asciiTheme="majorHAnsi" w:hAnsiTheme="majorHAnsi" w:cstheme="majorHAnsi"/>
          <w:bCs/>
          <w:kern w:val="1"/>
          <w:sz w:val="22"/>
          <w:szCs w:val="22"/>
          <w:lang w:eastAsia="ar-SA"/>
        </w:rPr>
        <w:t xml:space="preserve"> 26, § 3º e 27, § 4º, ambos do Decreto nº 11.462, de 2023.</w:t>
      </w:r>
    </w:p>
    <w:p w14:paraId="6BC52778" w14:textId="77777777" w:rsidR="00D26675" w:rsidRPr="00F3166D" w:rsidRDefault="00D26675" w:rsidP="00F316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3777D752" w14:textId="2D6E5EC8" w:rsidR="00F3166D" w:rsidRPr="00F3166D" w:rsidRDefault="00F3166D" w:rsidP="00F316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F3166D">
        <w:rPr>
          <w:rFonts w:asciiTheme="majorHAnsi" w:hAnsiTheme="majorHAnsi" w:cstheme="majorHAnsi"/>
          <w:b/>
          <w:bCs/>
          <w:kern w:val="1"/>
          <w:sz w:val="22"/>
          <w:szCs w:val="22"/>
        </w:rPr>
        <w:t>12.6.</w:t>
      </w:r>
      <w:r w:rsidRPr="00F3166D">
        <w:rPr>
          <w:rFonts w:asciiTheme="majorHAnsi" w:hAnsiTheme="majorHAnsi" w:cstheme="majorHAnsi"/>
          <w:kern w:val="1"/>
          <w:sz w:val="22"/>
          <w:szCs w:val="22"/>
        </w:rPr>
        <w:t xml:space="preserve"> </w:t>
      </w:r>
      <w:r w:rsidR="00D26675" w:rsidRPr="00D26675">
        <w:rPr>
          <w:rFonts w:asciiTheme="majorHAnsi" w:hAnsiTheme="majorHAnsi" w:cstheme="majorHAnsi"/>
          <w:b/>
          <w:bCs/>
          <w:kern w:val="1"/>
          <w:sz w:val="22"/>
          <w:szCs w:val="22"/>
          <w:lang w:val="pt-PT"/>
        </w:rPr>
        <w:t>DA EXECUÇÃO:</w:t>
      </w:r>
    </w:p>
    <w:p w14:paraId="231AA20B" w14:textId="215639E8" w:rsidR="00220095" w:rsidRDefault="00F3166D" w:rsidP="00D2667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kern w:val="1"/>
          <w:sz w:val="22"/>
          <w:szCs w:val="22"/>
        </w:rPr>
        <w:tab/>
      </w:r>
      <w:r w:rsidRPr="00F3166D">
        <w:rPr>
          <w:rFonts w:asciiTheme="majorHAnsi" w:hAnsiTheme="majorHAnsi" w:cstheme="majorHAnsi"/>
          <w:b/>
          <w:bCs/>
          <w:sz w:val="22"/>
          <w:szCs w:val="22"/>
        </w:rPr>
        <w:t>12.6.1.</w:t>
      </w:r>
      <w:r w:rsidRPr="00F3166D">
        <w:rPr>
          <w:rFonts w:asciiTheme="majorHAnsi" w:hAnsiTheme="majorHAnsi" w:cstheme="majorHAnsi"/>
          <w:sz w:val="22"/>
          <w:szCs w:val="22"/>
        </w:rPr>
        <w:t xml:space="preserve"> </w:t>
      </w:r>
      <w:r w:rsidR="00D26675" w:rsidRPr="00D26675">
        <w:rPr>
          <w:rFonts w:asciiTheme="majorHAnsi" w:hAnsiTheme="majorHAnsi" w:cstheme="majorHAnsi"/>
          <w:sz w:val="22"/>
          <w:szCs w:val="22"/>
        </w:rPr>
        <w:t>Os serviços deverão ser entregues no Município de Santiago, em local a ser indicado na solicitação expressa para realização dos serviços emitida pela Prefeitura</w:t>
      </w:r>
      <w:r w:rsidR="00A9663C">
        <w:rPr>
          <w:rFonts w:asciiTheme="majorHAnsi" w:hAnsiTheme="majorHAnsi" w:cstheme="majorHAnsi"/>
          <w:sz w:val="22"/>
          <w:szCs w:val="22"/>
        </w:rPr>
        <w:t>, em até 10 (dez) dias após a emissão da solicitação dos serviços.</w:t>
      </w:r>
    </w:p>
    <w:p w14:paraId="5A75BB4D" w14:textId="7F1F22FC" w:rsidR="00E440DD" w:rsidRPr="004E098C" w:rsidRDefault="00D26675" w:rsidP="004B648A">
      <w:pPr>
        <w:pStyle w:val="PargrafodaLista1"/>
        <w:spacing w:after="0" w:line="240" w:lineRule="auto"/>
        <w:ind w:left="0" w:firstLine="708"/>
        <w:jc w:val="both"/>
        <w:rPr>
          <w:rFonts w:asciiTheme="majorHAnsi" w:hAnsiTheme="majorHAnsi" w:cstheme="majorHAnsi"/>
          <w:kern w:val="1"/>
        </w:rPr>
      </w:pPr>
      <w:r w:rsidRPr="00F3166D">
        <w:rPr>
          <w:rFonts w:asciiTheme="majorHAnsi" w:hAnsiTheme="majorHAnsi" w:cstheme="majorHAnsi"/>
          <w:b/>
          <w:bCs/>
        </w:rPr>
        <w:t>12.6.1.</w:t>
      </w:r>
      <w:r>
        <w:rPr>
          <w:rFonts w:asciiTheme="majorHAnsi" w:hAnsiTheme="majorHAnsi" w:cstheme="majorHAnsi"/>
          <w:b/>
          <w:bCs/>
        </w:rPr>
        <w:t xml:space="preserve">1. </w:t>
      </w:r>
      <w:r w:rsidR="004E098C" w:rsidRPr="004E098C">
        <w:rPr>
          <w:rFonts w:asciiTheme="majorHAnsi" w:hAnsiTheme="majorHAnsi" w:cstheme="majorHAnsi"/>
          <w:kern w:val="1"/>
        </w:rPr>
        <w:t xml:space="preserve">A CONTRATADA deverá realizar as cópias reprográficas em equipamento fotocopiador próprio com capacidade de redução e ampliação, compatível com a demanda estimada em torno de 20.000 (vinte mil) cópias por mês e arcar com as despesas dos insumos a serem utilizados na prestação dos serviços (folhas, </w:t>
      </w:r>
      <w:proofErr w:type="spellStart"/>
      <w:r w:rsidR="004E098C" w:rsidRPr="004E098C">
        <w:rPr>
          <w:rFonts w:asciiTheme="majorHAnsi" w:hAnsiTheme="majorHAnsi" w:cstheme="majorHAnsi"/>
          <w:kern w:val="1"/>
        </w:rPr>
        <w:t>tonner</w:t>
      </w:r>
      <w:proofErr w:type="spellEnd"/>
      <w:r w:rsidR="004E098C" w:rsidRPr="004E098C">
        <w:rPr>
          <w:rFonts w:asciiTheme="majorHAnsi" w:hAnsiTheme="majorHAnsi" w:cstheme="majorHAnsi"/>
          <w:kern w:val="1"/>
        </w:rPr>
        <w:t>, pessoal, etc.), bem como o material e peças necessários à manutenção e assistência técnica permanente do equipamento utilizado.</w:t>
      </w:r>
    </w:p>
    <w:p w14:paraId="5517C779" w14:textId="13B79E20" w:rsidR="004E098C" w:rsidRDefault="004E098C" w:rsidP="004E098C">
      <w:pPr>
        <w:pStyle w:val="PargrafodaLista1"/>
        <w:spacing w:after="0" w:line="240" w:lineRule="auto"/>
        <w:ind w:left="0" w:firstLine="708"/>
        <w:jc w:val="both"/>
        <w:rPr>
          <w:rFonts w:asciiTheme="majorHAnsi" w:hAnsiTheme="majorHAnsi" w:cstheme="majorHAnsi"/>
          <w:b/>
          <w:bCs/>
          <w:kern w:val="1"/>
          <w:u w:val="single"/>
        </w:rPr>
      </w:pPr>
      <w:r w:rsidRPr="00F3166D">
        <w:rPr>
          <w:rFonts w:asciiTheme="majorHAnsi" w:hAnsiTheme="majorHAnsi" w:cstheme="majorHAnsi"/>
          <w:b/>
          <w:bCs/>
        </w:rPr>
        <w:t>12.6.1.</w:t>
      </w:r>
      <w:r>
        <w:rPr>
          <w:rFonts w:asciiTheme="majorHAnsi" w:hAnsiTheme="majorHAnsi" w:cstheme="majorHAnsi"/>
          <w:b/>
          <w:bCs/>
        </w:rPr>
        <w:t xml:space="preserve">2. </w:t>
      </w:r>
      <w:r w:rsidRPr="004E098C">
        <w:rPr>
          <w:rFonts w:asciiTheme="majorHAnsi" w:hAnsiTheme="majorHAnsi" w:cstheme="majorHAnsi"/>
          <w:b/>
          <w:bCs/>
          <w:kern w:val="1"/>
          <w:u w:val="single"/>
        </w:rPr>
        <w:t>Para o Lote 02, a empresa vencedora deverá manter durante a vigência da Ata de Registro de Preços, sede dentro do perímetro urbano do Município de Santiago.</w:t>
      </w:r>
    </w:p>
    <w:p w14:paraId="099E387D" w14:textId="77777777" w:rsidR="00332162" w:rsidRPr="00D35315" w:rsidRDefault="00332162" w:rsidP="004E098C">
      <w:pPr>
        <w:pStyle w:val="PargrafodaLista1"/>
        <w:spacing w:after="0" w:line="240" w:lineRule="auto"/>
        <w:ind w:left="0" w:firstLine="708"/>
        <w:jc w:val="both"/>
        <w:rPr>
          <w:rFonts w:asciiTheme="minorHAnsi" w:hAnsiTheme="minorHAnsi" w:cstheme="minorHAnsi"/>
          <w:kern w:val="1"/>
        </w:rPr>
      </w:pPr>
    </w:p>
    <w:p w14:paraId="0C4C6093" w14:textId="77777777" w:rsidR="004E098C" w:rsidRPr="00D35315" w:rsidRDefault="004E098C" w:rsidP="004E098C">
      <w:pPr>
        <w:pStyle w:val="PargrafodaLista1"/>
        <w:spacing w:after="0" w:line="240" w:lineRule="auto"/>
        <w:ind w:left="0" w:firstLine="708"/>
        <w:jc w:val="both"/>
        <w:rPr>
          <w:rFonts w:asciiTheme="minorHAnsi" w:hAnsiTheme="minorHAnsi" w:cstheme="minorHAnsi"/>
          <w:b/>
          <w:bCs/>
          <w:u w:val="single"/>
        </w:rPr>
      </w:pPr>
    </w:p>
    <w:p w14:paraId="4683BDE7" w14:textId="77777777" w:rsidR="00220095" w:rsidRPr="00565B41" w:rsidRDefault="004E098C" w:rsidP="0022009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Pr>
          <w:rFonts w:asciiTheme="majorHAnsi" w:hAnsiTheme="majorHAnsi" w:cstheme="majorHAnsi"/>
          <w:kern w:val="1"/>
          <w:sz w:val="22"/>
          <w:szCs w:val="22"/>
        </w:rPr>
        <w:tab/>
      </w:r>
      <w:r w:rsidR="00220095" w:rsidRPr="00565B41">
        <w:rPr>
          <w:rFonts w:asciiTheme="majorHAnsi" w:hAnsiTheme="majorHAnsi" w:cstheme="majorHAnsi"/>
          <w:b/>
          <w:kern w:val="1"/>
          <w:sz w:val="22"/>
          <w:szCs w:val="22"/>
        </w:rPr>
        <w:t>12.6.2.</w:t>
      </w:r>
      <w:r w:rsidR="00220095" w:rsidRPr="00565B41">
        <w:rPr>
          <w:rFonts w:asciiTheme="majorHAnsi" w:hAnsiTheme="majorHAnsi" w:cstheme="majorHAnsi"/>
          <w:kern w:val="1"/>
          <w:sz w:val="22"/>
          <w:szCs w:val="22"/>
        </w:rPr>
        <w:t xml:space="preserve"> O objeto desta licitação será recebido em conformidade com o Art. 140 da Lei 14.133/2021:</w:t>
      </w:r>
    </w:p>
    <w:p w14:paraId="47192241" w14:textId="77777777" w:rsidR="00220095" w:rsidRPr="00565B41" w:rsidRDefault="00220095" w:rsidP="00220095">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Provisoriamente, no ato da entrega do(s) produto(s), para posterior verificação da conformidade do material com as especificações do objeto licitado;</w:t>
      </w:r>
    </w:p>
    <w:p w14:paraId="5FD6A73D" w14:textId="15E9D580" w:rsidR="00013C8F" w:rsidRPr="00565B41" w:rsidRDefault="00220095" w:rsidP="00332162">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Definitivamente, em até 15 (quinze) dias úteis, contados do recebimento provisório, após a verificação da qualidade e quantidade do material e consequente aceitação.</w:t>
      </w:r>
    </w:p>
    <w:p w14:paraId="75D6EE75" w14:textId="7AC35961" w:rsidR="00220095" w:rsidRPr="00565B41" w:rsidRDefault="00220095" w:rsidP="0022009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kern w:val="1"/>
          <w:sz w:val="22"/>
          <w:szCs w:val="22"/>
        </w:rPr>
      </w:pPr>
      <w:r w:rsidRPr="00565B41">
        <w:rPr>
          <w:rFonts w:asciiTheme="majorHAnsi" w:hAnsiTheme="majorHAnsi" w:cstheme="majorHAnsi"/>
          <w:b/>
          <w:kern w:val="1"/>
          <w:sz w:val="22"/>
          <w:szCs w:val="22"/>
        </w:rPr>
        <w:t xml:space="preserve">12.6.3. </w:t>
      </w:r>
      <w:r w:rsidRPr="00565B41">
        <w:rPr>
          <w:rFonts w:asciiTheme="majorHAnsi" w:hAnsiTheme="majorHAnsi" w:cstheme="majorHAnsi"/>
          <w:kern w:val="1"/>
          <w:sz w:val="22"/>
          <w:szCs w:val="22"/>
        </w:rPr>
        <w:t>A(s) entrega(s) do(s) produto(s) será(</w:t>
      </w:r>
      <w:proofErr w:type="spellStart"/>
      <w:r w:rsidRPr="00565B41">
        <w:rPr>
          <w:rFonts w:asciiTheme="majorHAnsi" w:hAnsiTheme="majorHAnsi" w:cstheme="majorHAnsi"/>
          <w:kern w:val="1"/>
          <w:sz w:val="22"/>
          <w:szCs w:val="22"/>
        </w:rPr>
        <w:t>ão</w:t>
      </w:r>
      <w:proofErr w:type="spellEnd"/>
      <w:r w:rsidRPr="00565B41">
        <w:rPr>
          <w:rFonts w:asciiTheme="majorHAnsi" w:hAnsiTheme="majorHAnsi" w:cstheme="majorHAnsi"/>
          <w:kern w:val="1"/>
          <w:sz w:val="22"/>
          <w:szCs w:val="22"/>
        </w:rPr>
        <w:t>) acompanhada(s) e fiscalizada por representante(s) da Administração Municipal, designado(s) para esse fim, que realizará(</w:t>
      </w:r>
      <w:proofErr w:type="spellStart"/>
      <w:r w:rsidRPr="00565B41">
        <w:rPr>
          <w:rFonts w:asciiTheme="majorHAnsi" w:hAnsiTheme="majorHAnsi" w:cstheme="majorHAnsi"/>
          <w:kern w:val="1"/>
          <w:sz w:val="22"/>
          <w:szCs w:val="22"/>
        </w:rPr>
        <w:t>ão</w:t>
      </w:r>
      <w:proofErr w:type="spellEnd"/>
      <w:r w:rsidRPr="00565B41">
        <w:rPr>
          <w:rFonts w:asciiTheme="majorHAnsi" w:hAnsiTheme="majorHAnsi" w:cstheme="majorHAnsi"/>
          <w:kern w:val="1"/>
          <w:sz w:val="22"/>
          <w:szCs w:val="22"/>
        </w:rPr>
        <w:t>) a atestação de conformidade da entrega do(s) produto(s). Será permitida a assistência de terceiros.</w:t>
      </w:r>
    </w:p>
    <w:p w14:paraId="5186FABC" w14:textId="77777777" w:rsidR="00220095" w:rsidRPr="00565B41" w:rsidRDefault="00220095" w:rsidP="00220095">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12.6.4.</w:t>
      </w:r>
      <w:r w:rsidRPr="00565B41">
        <w:rPr>
          <w:rFonts w:asciiTheme="majorHAnsi" w:hAnsiTheme="majorHAnsi" w:cstheme="majorHAnsi"/>
          <w:kern w:val="1"/>
          <w:sz w:val="22"/>
          <w:szCs w:val="22"/>
        </w:rPr>
        <w:t xml:space="preserve"> O atraso ou a inexecução, mesmo que parcial, no cumprimento desta cláusula ocasionará a aplicação das penalidades legais ao licitante vencedor.</w:t>
      </w:r>
    </w:p>
    <w:p w14:paraId="424DDE6E" w14:textId="77777777" w:rsidR="00220095" w:rsidRPr="00565B41" w:rsidRDefault="00220095" w:rsidP="00220095">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 xml:space="preserve">12.6.5. </w:t>
      </w:r>
      <w:r w:rsidRPr="00565B41">
        <w:rPr>
          <w:rFonts w:asciiTheme="majorHAnsi" w:hAnsiTheme="majorHAnsi" w:cstheme="majorHAnsi"/>
          <w:kern w:val="1"/>
          <w:sz w:val="22"/>
          <w:szCs w:val="22"/>
        </w:rPr>
        <w:t>Os itens deverão ser entregues com acompanhamento de um representante da Empresa, para conferência dos mesmos.</w:t>
      </w:r>
    </w:p>
    <w:p w14:paraId="405AFD86" w14:textId="77777777" w:rsidR="00220095" w:rsidRDefault="00220095" w:rsidP="0022009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12.6.6.</w:t>
      </w:r>
      <w:r w:rsidRPr="00565B41">
        <w:rPr>
          <w:rFonts w:asciiTheme="majorHAnsi" w:hAnsiTheme="majorHAnsi" w:cstheme="majorHAnsi"/>
          <w:kern w:val="1"/>
          <w:sz w:val="22"/>
          <w:szCs w:val="22"/>
        </w:rPr>
        <w:t xml:space="preserve"> Verificada a não conformidade de algum dos produtos, o licitante vencedor deverá promover as correções necessárias no prazo máximo de 05 (cinco) dias úteis, sujeitando-se às penalidades previstas neste edital.</w:t>
      </w:r>
    </w:p>
    <w:p w14:paraId="1E7E8345" w14:textId="77777777" w:rsidR="00220095" w:rsidRPr="00565B41" w:rsidRDefault="00220095" w:rsidP="0022009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12.6.7.</w:t>
      </w:r>
      <w:r w:rsidRPr="00565B41">
        <w:rPr>
          <w:rFonts w:asciiTheme="majorHAnsi" w:hAnsiTheme="majorHAnsi" w:cstheme="majorHAnsi"/>
          <w:kern w:val="1"/>
          <w:sz w:val="22"/>
          <w:szCs w:val="22"/>
        </w:rPr>
        <w:t xml:space="preserve"> Os materiais deverão ser entregues acondicionados adequadamente, de forma a permitir completa segurança durante o transporte.</w:t>
      </w:r>
    </w:p>
    <w:p w14:paraId="767EB58C" w14:textId="77777777" w:rsidR="00220095" w:rsidRDefault="00220095" w:rsidP="0022009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12.6.8.</w:t>
      </w:r>
      <w:r w:rsidRPr="00565B41">
        <w:rPr>
          <w:rFonts w:asciiTheme="majorHAnsi" w:hAnsiTheme="majorHAnsi" w:cstheme="majorHAnsi"/>
          <w:kern w:val="1"/>
          <w:sz w:val="22"/>
          <w:szCs w:val="22"/>
        </w:rPr>
        <w:t xml:space="preserve"> A Nota Fiscal/Fatura deve, obrigatoriamente, ser entregue junto com o seu objeto.</w:t>
      </w:r>
    </w:p>
    <w:p w14:paraId="185F34F3" w14:textId="7607A0A3" w:rsidR="00F3166D" w:rsidRDefault="00F3166D" w:rsidP="0022009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AE40552" w14:textId="77777777" w:rsidR="00220095" w:rsidRPr="00F3166D" w:rsidRDefault="00220095" w:rsidP="0022009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177F0F18" w14:textId="77777777" w:rsidR="00F3166D" w:rsidRPr="00F3166D" w:rsidRDefault="00F3166D" w:rsidP="00F316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3166D">
        <w:rPr>
          <w:rFonts w:asciiTheme="majorHAnsi" w:hAnsiTheme="majorHAnsi" w:cstheme="majorHAnsi"/>
          <w:b/>
          <w:bCs/>
          <w:sz w:val="22"/>
          <w:szCs w:val="22"/>
        </w:rPr>
        <w:t>13. DAS PENALIDADES:</w:t>
      </w:r>
    </w:p>
    <w:p w14:paraId="0072C3C5"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3166D">
        <w:rPr>
          <w:rFonts w:asciiTheme="majorHAnsi" w:hAnsiTheme="majorHAnsi" w:cstheme="majorHAnsi"/>
          <w:b/>
          <w:bCs/>
          <w:sz w:val="22"/>
          <w:szCs w:val="22"/>
        </w:rPr>
        <w:tab/>
        <w:t>13.1.</w:t>
      </w:r>
      <w:r w:rsidRPr="00F3166D">
        <w:rPr>
          <w:rFonts w:asciiTheme="majorHAnsi" w:hAnsiTheme="majorHAnsi" w:cstheme="majorHAnsi"/>
          <w:b/>
          <w:bCs/>
          <w:sz w:val="22"/>
          <w:szCs w:val="22"/>
        </w:rPr>
        <w:tab/>
      </w:r>
      <w:r w:rsidRPr="00F3166D">
        <w:rPr>
          <w:rFonts w:asciiTheme="majorHAnsi" w:hAnsiTheme="majorHAnsi" w:cstheme="majorHAnsi"/>
          <w:sz w:val="22"/>
          <w:szCs w:val="22"/>
        </w:rPr>
        <w:t>Comete infração administrativa, nos termos da lei, o licitante que, com dolo ou culpa:</w:t>
      </w:r>
      <w:r w:rsidRPr="00F3166D">
        <w:rPr>
          <w:rFonts w:asciiTheme="majorHAnsi" w:hAnsiTheme="majorHAnsi" w:cstheme="majorHAnsi"/>
          <w:b/>
          <w:bCs/>
          <w:sz w:val="22"/>
          <w:szCs w:val="22"/>
        </w:rPr>
        <w:t xml:space="preserve"> </w:t>
      </w:r>
    </w:p>
    <w:p w14:paraId="4DCD0AF2"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 xml:space="preserve">13.1.1. </w:t>
      </w:r>
      <w:r w:rsidRPr="00F3166D">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4E29D076"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 xml:space="preserve">13.1.2. </w:t>
      </w:r>
      <w:r w:rsidRPr="00F3166D">
        <w:rPr>
          <w:rFonts w:asciiTheme="majorHAnsi" w:hAnsiTheme="majorHAnsi" w:cstheme="majorHAnsi"/>
          <w:sz w:val="22"/>
          <w:szCs w:val="22"/>
        </w:rPr>
        <w:t>Salvo em decorrência de fato superveniente devidamente justificado, não mantiver a proposta em especial quando:</w:t>
      </w:r>
    </w:p>
    <w:p w14:paraId="352F2F69"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3166D">
        <w:rPr>
          <w:rFonts w:asciiTheme="majorHAnsi" w:hAnsiTheme="majorHAnsi" w:cstheme="majorHAnsi"/>
          <w:b/>
          <w:bCs/>
          <w:sz w:val="22"/>
          <w:szCs w:val="22"/>
        </w:rPr>
        <w:tab/>
        <w:t xml:space="preserve">13.1.2.1. </w:t>
      </w:r>
      <w:r w:rsidRPr="00F3166D">
        <w:rPr>
          <w:rFonts w:asciiTheme="majorHAnsi" w:hAnsiTheme="majorHAnsi" w:cstheme="majorHAnsi"/>
          <w:sz w:val="22"/>
          <w:szCs w:val="22"/>
        </w:rPr>
        <w:t xml:space="preserve">não enviar a proposta adequada ao último lance ofertado ou após a negociação; </w:t>
      </w:r>
    </w:p>
    <w:p w14:paraId="6E3AA23D"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3166D">
        <w:rPr>
          <w:rFonts w:asciiTheme="majorHAnsi" w:hAnsiTheme="majorHAnsi" w:cstheme="majorHAnsi"/>
          <w:b/>
          <w:bCs/>
          <w:sz w:val="22"/>
          <w:szCs w:val="22"/>
        </w:rPr>
        <w:tab/>
        <w:t>13.1.2.2</w:t>
      </w:r>
      <w:r w:rsidRPr="00F3166D">
        <w:rPr>
          <w:rFonts w:asciiTheme="majorHAnsi" w:hAnsiTheme="majorHAnsi" w:cstheme="majorHAnsi"/>
          <w:sz w:val="22"/>
          <w:szCs w:val="22"/>
        </w:rPr>
        <w:t>. recusar-se a enviar o detalhamento da proposta quando exigível;</w:t>
      </w:r>
      <w:r w:rsidRPr="00F3166D">
        <w:rPr>
          <w:rFonts w:asciiTheme="majorHAnsi" w:hAnsiTheme="majorHAnsi" w:cstheme="majorHAnsi"/>
          <w:b/>
          <w:bCs/>
          <w:sz w:val="22"/>
          <w:szCs w:val="22"/>
        </w:rPr>
        <w:t xml:space="preserve"> </w:t>
      </w:r>
    </w:p>
    <w:p w14:paraId="5A6EE8DB"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3166D">
        <w:rPr>
          <w:rFonts w:asciiTheme="majorHAnsi" w:hAnsiTheme="majorHAnsi" w:cstheme="majorHAnsi"/>
          <w:b/>
          <w:bCs/>
          <w:sz w:val="22"/>
          <w:szCs w:val="22"/>
        </w:rPr>
        <w:tab/>
        <w:t xml:space="preserve">13.1.2.3. </w:t>
      </w:r>
      <w:r w:rsidRPr="00F3166D">
        <w:rPr>
          <w:rFonts w:asciiTheme="majorHAnsi" w:hAnsiTheme="majorHAnsi" w:cstheme="majorHAnsi"/>
          <w:sz w:val="22"/>
          <w:szCs w:val="22"/>
        </w:rPr>
        <w:t>pedir para ser desclassificado quando encerrada a etapa competitiva;</w:t>
      </w:r>
    </w:p>
    <w:p w14:paraId="6BE80C92"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 xml:space="preserve">13.1.2.4. </w:t>
      </w:r>
      <w:r w:rsidRPr="00F3166D">
        <w:rPr>
          <w:rFonts w:asciiTheme="majorHAnsi" w:hAnsiTheme="majorHAnsi" w:cstheme="majorHAnsi"/>
          <w:sz w:val="22"/>
          <w:szCs w:val="22"/>
        </w:rPr>
        <w:t>deixar de apresentar amostra;</w:t>
      </w:r>
    </w:p>
    <w:p w14:paraId="40373646"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3166D">
        <w:rPr>
          <w:rFonts w:asciiTheme="majorHAnsi" w:hAnsiTheme="majorHAnsi" w:cstheme="majorHAnsi"/>
          <w:b/>
          <w:bCs/>
          <w:sz w:val="22"/>
          <w:szCs w:val="22"/>
        </w:rPr>
        <w:tab/>
        <w:t xml:space="preserve">13.1.2.5. </w:t>
      </w:r>
      <w:r w:rsidRPr="00F3166D">
        <w:rPr>
          <w:rFonts w:asciiTheme="majorHAnsi" w:hAnsiTheme="majorHAnsi" w:cstheme="majorHAnsi"/>
          <w:sz w:val="22"/>
          <w:szCs w:val="22"/>
        </w:rPr>
        <w:t>apresentar proposta ou amostra em desacordo com as especificações do edital;</w:t>
      </w:r>
      <w:r w:rsidRPr="00F3166D">
        <w:rPr>
          <w:rFonts w:asciiTheme="majorHAnsi" w:hAnsiTheme="majorHAnsi" w:cstheme="majorHAnsi"/>
          <w:b/>
          <w:bCs/>
          <w:sz w:val="22"/>
          <w:szCs w:val="22"/>
        </w:rPr>
        <w:t xml:space="preserve"> </w:t>
      </w:r>
    </w:p>
    <w:p w14:paraId="2129F160"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 xml:space="preserve">13.1.3. </w:t>
      </w:r>
      <w:r w:rsidRPr="00F3166D">
        <w:rPr>
          <w:rFonts w:asciiTheme="majorHAnsi" w:hAnsiTheme="majorHAnsi" w:cstheme="majorHAnsi"/>
          <w:sz w:val="22"/>
          <w:szCs w:val="22"/>
        </w:rPr>
        <w:t>não celebrar o contrato ou não entregar a documentação exigida para a contratação,</w:t>
      </w:r>
      <w:r w:rsidRPr="00F3166D">
        <w:rPr>
          <w:rFonts w:asciiTheme="majorHAnsi" w:hAnsiTheme="majorHAnsi" w:cstheme="majorHAnsi"/>
          <w:b/>
          <w:bCs/>
          <w:sz w:val="22"/>
          <w:szCs w:val="22"/>
        </w:rPr>
        <w:t xml:space="preserve"> </w:t>
      </w:r>
      <w:r w:rsidRPr="00F3166D">
        <w:rPr>
          <w:rFonts w:asciiTheme="majorHAnsi" w:hAnsiTheme="majorHAnsi" w:cstheme="majorHAnsi"/>
          <w:sz w:val="22"/>
          <w:szCs w:val="22"/>
        </w:rPr>
        <w:t>quando convocado dentro do prazo de validade de sua proposta;</w:t>
      </w:r>
    </w:p>
    <w:p w14:paraId="611DB076" w14:textId="77777777" w:rsid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 xml:space="preserve">13.1.3.1. </w:t>
      </w:r>
      <w:r w:rsidRPr="00F3166D">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p>
    <w:p w14:paraId="2EA9ED83" w14:textId="77777777" w:rsidR="00A9663C" w:rsidRPr="00F3166D" w:rsidRDefault="00A9663C"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36BB55F" w14:textId="48098E49" w:rsidR="004E098C"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 xml:space="preserve">13.1.4. </w:t>
      </w:r>
      <w:r w:rsidRPr="00F3166D">
        <w:rPr>
          <w:rFonts w:asciiTheme="majorHAnsi" w:hAnsiTheme="majorHAnsi" w:cstheme="majorHAnsi"/>
          <w:sz w:val="22"/>
          <w:szCs w:val="22"/>
        </w:rPr>
        <w:t>apresentar declaração ou documentação falsa exigida para o certame ou prestar declaração falsa durante a licitação</w:t>
      </w:r>
    </w:p>
    <w:p w14:paraId="1330C886" w14:textId="48DAC193" w:rsidR="00220095"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 xml:space="preserve">13.1.5. </w:t>
      </w:r>
      <w:r w:rsidRPr="00F3166D">
        <w:rPr>
          <w:rFonts w:asciiTheme="majorHAnsi" w:hAnsiTheme="majorHAnsi" w:cstheme="majorHAnsi"/>
          <w:sz w:val="22"/>
          <w:szCs w:val="22"/>
        </w:rPr>
        <w:t>fraudar a licitação</w:t>
      </w:r>
    </w:p>
    <w:p w14:paraId="7FB88FD7"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 xml:space="preserve">13.1.6. </w:t>
      </w:r>
      <w:r w:rsidRPr="00F3166D">
        <w:rPr>
          <w:rFonts w:asciiTheme="majorHAnsi" w:hAnsiTheme="majorHAnsi" w:cstheme="majorHAnsi"/>
          <w:sz w:val="22"/>
          <w:szCs w:val="22"/>
        </w:rPr>
        <w:t>comportar-se de modo inidôneo ou cometer fraude de qualquer natureza, em especial quando:</w:t>
      </w:r>
    </w:p>
    <w:p w14:paraId="66731AD2"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3166D">
        <w:rPr>
          <w:rFonts w:asciiTheme="majorHAnsi" w:hAnsiTheme="majorHAnsi" w:cstheme="majorHAnsi"/>
          <w:b/>
          <w:bCs/>
          <w:sz w:val="22"/>
          <w:szCs w:val="22"/>
        </w:rPr>
        <w:tab/>
        <w:t xml:space="preserve">13.1.6.1. </w:t>
      </w:r>
      <w:r w:rsidRPr="00F3166D">
        <w:rPr>
          <w:rFonts w:asciiTheme="majorHAnsi" w:hAnsiTheme="majorHAnsi" w:cstheme="majorHAnsi"/>
          <w:sz w:val="22"/>
          <w:szCs w:val="22"/>
        </w:rPr>
        <w:t>agir em conluio ou em desconformidade com a lei;</w:t>
      </w:r>
      <w:r w:rsidRPr="00F3166D">
        <w:rPr>
          <w:rFonts w:asciiTheme="majorHAnsi" w:hAnsiTheme="majorHAnsi" w:cstheme="majorHAnsi"/>
          <w:b/>
          <w:bCs/>
          <w:sz w:val="22"/>
          <w:szCs w:val="22"/>
        </w:rPr>
        <w:t xml:space="preserve"> </w:t>
      </w:r>
    </w:p>
    <w:p w14:paraId="68D8E3E5"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 xml:space="preserve">13.1.6.2. </w:t>
      </w:r>
      <w:r w:rsidRPr="00F3166D">
        <w:rPr>
          <w:rFonts w:asciiTheme="majorHAnsi" w:hAnsiTheme="majorHAnsi" w:cstheme="majorHAnsi"/>
          <w:sz w:val="22"/>
          <w:szCs w:val="22"/>
        </w:rPr>
        <w:t xml:space="preserve">induzir deliberadamente a erro no julgamento; </w:t>
      </w:r>
    </w:p>
    <w:p w14:paraId="63ABC0D3"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3166D">
        <w:rPr>
          <w:rFonts w:asciiTheme="majorHAnsi" w:hAnsiTheme="majorHAnsi" w:cstheme="majorHAnsi"/>
          <w:b/>
          <w:bCs/>
          <w:sz w:val="22"/>
          <w:szCs w:val="22"/>
        </w:rPr>
        <w:tab/>
        <w:t xml:space="preserve">13.1.6.3. </w:t>
      </w:r>
      <w:r w:rsidRPr="00F3166D">
        <w:rPr>
          <w:rFonts w:asciiTheme="majorHAnsi" w:hAnsiTheme="majorHAnsi" w:cstheme="majorHAnsi"/>
          <w:sz w:val="22"/>
          <w:szCs w:val="22"/>
        </w:rPr>
        <w:t>apresentar amostra falsificada ou deteriorada;</w:t>
      </w:r>
      <w:r w:rsidRPr="00F3166D">
        <w:rPr>
          <w:rFonts w:asciiTheme="majorHAnsi" w:hAnsiTheme="majorHAnsi" w:cstheme="majorHAnsi"/>
          <w:b/>
          <w:bCs/>
          <w:sz w:val="22"/>
          <w:szCs w:val="22"/>
        </w:rPr>
        <w:t xml:space="preserve"> </w:t>
      </w:r>
    </w:p>
    <w:p w14:paraId="0BAB3F89" w14:textId="76B244F7" w:rsidR="00E440D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 xml:space="preserve">13.1.7. </w:t>
      </w:r>
      <w:r w:rsidRPr="00F3166D">
        <w:rPr>
          <w:rFonts w:asciiTheme="majorHAnsi" w:hAnsiTheme="majorHAnsi" w:cstheme="majorHAnsi"/>
          <w:sz w:val="22"/>
          <w:szCs w:val="22"/>
        </w:rPr>
        <w:t>praticar atos ilícitos com vistas a frustrar os objetivos da licitação;</w:t>
      </w:r>
    </w:p>
    <w:p w14:paraId="653AAE37"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 xml:space="preserve">13.1.8. </w:t>
      </w:r>
      <w:r w:rsidRPr="00F3166D">
        <w:rPr>
          <w:rFonts w:asciiTheme="majorHAnsi" w:hAnsiTheme="majorHAnsi" w:cstheme="majorHAnsi"/>
          <w:sz w:val="22"/>
          <w:szCs w:val="22"/>
        </w:rPr>
        <w:t>praticar ato lesivo previsto no art. 5º da Lei n.º 12.846, de 2013.</w:t>
      </w:r>
    </w:p>
    <w:p w14:paraId="173A6919"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6DE93E3" w14:textId="77777777" w:rsid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 xml:space="preserve">13.2. </w:t>
      </w:r>
      <w:r w:rsidRPr="00F3166D">
        <w:rPr>
          <w:rFonts w:asciiTheme="majorHAnsi" w:hAnsiTheme="majorHAnsi" w:cstheme="majorHAnsi"/>
          <w:sz w:val="22"/>
          <w:szCs w:val="22"/>
        </w:rPr>
        <w:t>Com fulcro na Lei nº 14.133, de 2021, a Administração poderá, garantida a prévia defesa, aplicar aos licitantes e/ou adjudicatários as seguintes sanções, sem prejuízo das responsabilidades civil e criminal:</w:t>
      </w:r>
    </w:p>
    <w:p w14:paraId="7436F4C8" w14:textId="77777777" w:rsidR="00332162" w:rsidRPr="00F3166D" w:rsidRDefault="00332162"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3DC40F6"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3166D">
        <w:rPr>
          <w:rFonts w:asciiTheme="majorHAnsi" w:hAnsiTheme="majorHAnsi" w:cstheme="majorHAnsi"/>
          <w:b/>
          <w:bCs/>
          <w:sz w:val="22"/>
          <w:szCs w:val="22"/>
        </w:rPr>
        <w:tab/>
        <w:t xml:space="preserve">13.2.1. </w:t>
      </w:r>
      <w:r w:rsidRPr="00F3166D">
        <w:rPr>
          <w:rFonts w:asciiTheme="majorHAnsi" w:hAnsiTheme="majorHAnsi" w:cstheme="majorHAnsi"/>
          <w:sz w:val="22"/>
          <w:szCs w:val="22"/>
        </w:rPr>
        <w:t>advertência;</w:t>
      </w:r>
      <w:r w:rsidRPr="00F3166D">
        <w:rPr>
          <w:rFonts w:asciiTheme="majorHAnsi" w:hAnsiTheme="majorHAnsi" w:cstheme="majorHAnsi"/>
          <w:b/>
          <w:bCs/>
          <w:sz w:val="22"/>
          <w:szCs w:val="22"/>
        </w:rPr>
        <w:t xml:space="preserve"> </w:t>
      </w:r>
    </w:p>
    <w:p w14:paraId="03B4DA83"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3166D">
        <w:rPr>
          <w:rFonts w:asciiTheme="majorHAnsi" w:hAnsiTheme="majorHAnsi" w:cstheme="majorHAnsi"/>
          <w:b/>
          <w:bCs/>
          <w:sz w:val="22"/>
          <w:szCs w:val="22"/>
        </w:rPr>
        <w:tab/>
        <w:t xml:space="preserve">13.2.2. </w:t>
      </w:r>
      <w:r w:rsidRPr="00F3166D">
        <w:rPr>
          <w:rFonts w:asciiTheme="majorHAnsi" w:hAnsiTheme="majorHAnsi" w:cstheme="majorHAnsi"/>
          <w:sz w:val="22"/>
          <w:szCs w:val="22"/>
        </w:rPr>
        <w:t>multa;</w:t>
      </w:r>
    </w:p>
    <w:p w14:paraId="4C2F8F75"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 xml:space="preserve">13.2.3. </w:t>
      </w:r>
      <w:r w:rsidRPr="00F3166D">
        <w:rPr>
          <w:rFonts w:asciiTheme="majorHAnsi" w:hAnsiTheme="majorHAnsi" w:cstheme="majorHAnsi"/>
          <w:sz w:val="22"/>
          <w:szCs w:val="22"/>
        </w:rPr>
        <w:t>impedimento de licitar e contratar e</w:t>
      </w:r>
    </w:p>
    <w:p w14:paraId="579F5A5D" w14:textId="77777777" w:rsid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 xml:space="preserve">13.2.4. </w:t>
      </w:r>
      <w:r w:rsidRPr="00F3166D">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597FEA03" w14:textId="77777777" w:rsidR="00013C8F" w:rsidRPr="00F3166D" w:rsidRDefault="00013C8F"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75A79FB"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 xml:space="preserve">13.3. </w:t>
      </w:r>
      <w:r w:rsidRPr="00F3166D">
        <w:rPr>
          <w:rFonts w:asciiTheme="majorHAnsi" w:hAnsiTheme="majorHAnsi" w:cstheme="majorHAnsi"/>
          <w:sz w:val="22"/>
          <w:szCs w:val="22"/>
        </w:rPr>
        <w:t>Na aplicação das sanções serão considerados:</w:t>
      </w:r>
    </w:p>
    <w:p w14:paraId="05063DA5"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3166D">
        <w:rPr>
          <w:rFonts w:asciiTheme="majorHAnsi" w:hAnsiTheme="majorHAnsi" w:cstheme="majorHAnsi"/>
          <w:b/>
          <w:bCs/>
          <w:sz w:val="22"/>
          <w:szCs w:val="22"/>
        </w:rPr>
        <w:tab/>
        <w:t xml:space="preserve">13.3.1. </w:t>
      </w:r>
      <w:r w:rsidRPr="00F3166D">
        <w:rPr>
          <w:rFonts w:asciiTheme="majorHAnsi" w:hAnsiTheme="majorHAnsi" w:cstheme="majorHAnsi"/>
          <w:sz w:val="22"/>
          <w:szCs w:val="22"/>
        </w:rPr>
        <w:t>a natureza e a gravidade da infração cometida.</w:t>
      </w:r>
    </w:p>
    <w:p w14:paraId="5B77A3E7"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3166D">
        <w:rPr>
          <w:rFonts w:asciiTheme="majorHAnsi" w:hAnsiTheme="majorHAnsi" w:cstheme="majorHAnsi"/>
          <w:b/>
          <w:bCs/>
          <w:sz w:val="22"/>
          <w:szCs w:val="22"/>
        </w:rPr>
        <w:tab/>
        <w:t xml:space="preserve">13.3.2. </w:t>
      </w:r>
      <w:r w:rsidRPr="00F3166D">
        <w:rPr>
          <w:rFonts w:asciiTheme="majorHAnsi" w:hAnsiTheme="majorHAnsi" w:cstheme="majorHAnsi"/>
          <w:sz w:val="22"/>
          <w:szCs w:val="22"/>
        </w:rPr>
        <w:t>as peculiaridades do caso concreto</w:t>
      </w:r>
    </w:p>
    <w:p w14:paraId="17D7C144"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3166D">
        <w:rPr>
          <w:rFonts w:asciiTheme="majorHAnsi" w:hAnsiTheme="majorHAnsi" w:cstheme="majorHAnsi"/>
          <w:b/>
          <w:bCs/>
          <w:sz w:val="22"/>
          <w:szCs w:val="22"/>
        </w:rPr>
        <w:tab/>
        <w:t xml:space="preserve">13.3.3. </w:t>
      </w:r>
      <w:r w:rsidRPr="00F3166D">
        <w:rPr>
          <w:rFonts w:asciiTheme="majorHAnsi" w:hAnsiTheme="majorHAnsi" w:cstheme="majorHAnsi"/>
          <w:sz w:val="22"/>
          <w:szCs w:val="22"/>
        </w:rPr>
        <w:t>as circunstâncias agravantes ou atenuantes</w:t>
      </w:r>
    </w:p>
    <w:p w14:paraId="4B1E1A34"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3166D">
        <w:rPr>
          <w:rFonts w:asciiTheme="majorHAnsi" w:hAnsiTheme="majorHAnsi" w:cstheme="majorHAnsi"/>
          <w:b/>
          <w:bCs/>
          <w:sz w:val="22"/>
          <w:szCs w:val="22"/>
        </w:rPr>
        <w:tab/>
        <w:t xml:space="preserve">13.3.4. </w:t>
      </w:r>
      <w:r w:rsidRPr="00F3166D">
        <w:rPr>
          <w:rFonts w:asciiTheme="majorHAnsi" w:hAnsiTheme="majorHAnsi" w:cstheme="majorHAnsi"/>
          <w:sz w:val="22"/>
          <w:szCs w:val="22"/>
        </w:rPr>
        <w:t>os danos que dela provierem para a Administração Pública</w:t>
      </w:r>
    </w:p>
    <w:p w14:paraId="5CE02830"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 xml:space="preserve">13.3.5. </w:t>
      </w:r>
      <w:r w:rsidRPr="00F3166D">
        <w:rPr>
          <w:rFonts w:asciiTheme="majorHAnsi" w:hAnsiTheme="majorHAnsi" w:cstheme="majorHAnsi"/>
          <w:sz w:val="22"/>
          <w:szCs w:val="22"/>
        </w:rPr>
        <w:t>a implantação ou o aperfeiçoamento de programa de integridade, conforme normas e orientações dos órgãos de controle.</w:t>
      </w:r>
    </w:p>
    <w:p w14:paraId="1E72977A"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F3166D">
        <w:rPr>
          <w:rFonts w:asciiTheme="majorHAnsi" w:hAnsiTheme="majorHAnsi" w:cstheme="majorHAnsi"/>
          <w:b/>
          <w:bCs/>
          <w:sz w:val="22"/>
          <w:szCs w:val="22"/>
        </w:rPr>
        <w:tab/>
        <w:t xml:space="preserve">13.4. </w:t>
      </w:r>
      <w:r w:rsidRPr="00F3166D">
        <w:rPr>
          <w:rFonts w:asciiTheme="majorHAnsi" w:hAnsiTheme="majorHAnsi" w:cstheme="majorHAnsi"/>
          <w:sz w:val="22"/>
          <w:szCs w:val="22"/>
        </w:rPr>
        <w:t xml:space="preserve">A multa será recolhida em percentual de 0,5% a 30% incidente sobre o valor do contrato licitado, recolhida no prazo máximo de 30 (trinta) dias úteis, a contar da comunicação oficial. </w:t>
      </w:r>
    </w:p>
    <w:p w14:paraId="2D29D539"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13.4.1</w:t>
      </w:r>
      <w:r w:rsidRPr="00F3166D">
        <w:rPr>
          <w:rFonts w:asciiTheme="majorHAnsi" w:hAnsiTheme="majorHAnsi" w:cstheme="majorHAnsi"/>
          <w:sz w:val="22"/>
          <w:szCs w:val="22"/>
        </w:rPr>
        <w:t>. Para as infrações previstas nos itens 13.1.1, 13.1.2 e 13.1.3, a multa será de 0,5% a 15% do valor do contrato licitado.</w:t>
      </w:r>
    </w:p>
    <w:p w14:paraId="38E5C47F"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F3166D">
        <w:rPr>
          <w:rFonts w:asciiTheme="majorHAnsi" w:hAnsiTheme="majorHAnsi" w:cstheme="majorHAnsi"/>
          <w:b/>
          <w:bCs/>
          <w:sz w:val="22"/>
          <w:szCs w:val="22"/>
        </w:rPr>
        <w:tab/>
        <w:t xml:space="preserve">13.4.2. </w:t>
      </w:r>
      <w:r w:rsidRPr="00F3166D">
        <w:rPr>
          <w:rFonts w:asciiTheme="majorHAnsi" w:hAnsiTheme="majorHAnsi" w:cstheme="majorHAnsi"/>
          <w:sz w:val="22"/>
          <w:szCs w:val="22"/>
        </w:rPr>
        <w:t>Para as infrações previstas nos itens 13.1.4, 13.1.5, 13.1.6, 13.1.7 e 13.1.8, a multa será de 15% a 30% do valor do contrato licitado.</w:t>
      </w:r>
    </w:p>
    <w:p w14:paraId="61B01F57"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 xml:space="preserve">13.5. </w:t>
      </w:r>
      <w:r w:rsidRPr="00F3166D">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3CAF3954"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13.6.</w:t>
      </w:r>
      <w:r w:rsidRPr="00F3166D">
        <w:rPr>
          <w:rFonts w:asciiTheme="majorHAnsi" w:hAnsiTheme="majorHAnsi" w:cstheme="majorHAnsi"/>
          <w:b/>
          <w:bCs/>
          <w:sz w:val="22"/>
          <w:szCs w:val="22"/>
        </w:rPr>
        <w:tab/>
      </w:r>
      <w:r w:rsidRPr="00F3166D">
        <w:rPr>
          <w:rFonts w:asciiTheme="majorHAnsi" w:hAnsiTheme="majorHAnsi" w:cstheme="majorHAnsi"/>
          <w:sz w:val="22"/>
          <w:szCs w:val="22"/>
        </w:rPr>
        <w:t>Na aplicação da sanção de multa será facultada a defesa do interessado no prazo de 15 (quinze) dias úteis, contado da data de sua intimação.</w:t>
      </w:r>
    </w:p>
    <w:p w14:paraId="2937147F"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13.7.</w:t>
      </w:r>
      <w:r w:rsidRPr="00F3166D">
        <w:rPr>
          <w:rFonts w:asciiTheme="majorHAnsi" w:hAnsiTheme="majorHAnsi" w:cstheme="majorHAnsi"/>
          <w:b/>
          <w:bCs/>
          <w:sz w:val="22"/>
          <w:szCs w:val="22"/>
        </w:rPr>
        <w:tab/>
      </w:r>
      <w:r w:rsidRPr="00F3166D">
        <w:rPr>
          <w:rFonts w:asciiTheme="majorHAnsi" w:hAnsiTheme="majorHAnsi" w:cstheme="majorHAnsi"/>
          <w:sz w:val="22"/>
          <w:szCs w:val="22"/>
        </w:rPr>
        <w:t>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Municipal, pelo prazo máximo de 3 (três) anos.</w:t>
      </w:r>
    </w:p>
    <w:p w14:paraId="6FCA522E" w14:textId="43B11EB2" w:rsidR="00A9663C"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13.8.</w:t>
      </w:r>
      <w:r w:rsidRPr="00F3166D">
        <w:rPr>
          <w:rFonts w:asciiTheme="majorHAnsi" w:hAnsiTheme="majorHAnsi" w:cstheme="majorHAnsi"/>
          <w:b/>
          <w:bCs/>
          <w:sz w:val="22"/>
          <w:szCs w:val="22"/>
        </w:rPr>
        <w:tab/>
      </w:r>
      <w:r w:rsidRPr="00F3166D">
        <w:rPr>
          <w:rFonts w:asciiTheme="majorHAnsi" w:hAnsiTheme="majorHAnsi" w:cstheme="majorHAnsi"/>
          <w:sz w:val="22"/>
          <w:szCs w:val="22"/>
        </w:rPr>
        <w:t>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n.º 14.133/2021.</w:t>
      </w:r>
    </w:p>
    <w:p w14:paraId="321254F0" w14:textId="1B414B1C" w:rsidR="00220095"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13.9.</w:t>
      </w:r>
      <w:r w:rsidRPr="00F3166D">
        <w:rPr>
          <w:rFonts w:asciiTheme="majorHAnsi" w:hAnsiTheme="majorHAnsi" w:cstheme="majorHAnsi"/>
          <w:b/>
          <w:bCs/>
          <w:sz w:val="22"/>
          <w:szCs w:val="22"/>
        </w:rPr>
        <w:tab/>
      </w:r>
      <w:r w:rsidRPr="00F3166D">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 nos termos do art. 45, §4º da IN SEGES/ME n.º 73, de 2022.</w:t>
      </w:r>
    </w:p>
    <w:p w14:paraId="1E414538" w14:textId="30B04E22" w:rsidR="00E440D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13.10.</w:t>
      </w:r>
      <w:r w:rsidRPr="00F3166D">
        <w:rPr>
          <w:rFonts w:asciiTheme="majorHAnsi" w:hAnsiTheme="majorHAnsi" w:cstheme="majorHAnsi"/>
          <w:b/>
          <w:bCs/>
          <w:sz w:val="22"/>
          <w:szCs w:val="22"/>
        </w:rPr>
        <w:tab/>
        <w:t xml:space="preserve"> </w:t>
      </w:r>
      <w:r w:rsidRPr="00F3166D">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3F99BB61" w14:textId="77777777" w:rsid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13.11.</w:t>
      </w:r>
      <w:r w:rsidRPr="00F3166D">
        <w:rPr>
          <w:rFonts w:asciiTheme="majorHAnsi" w:hAnsiTheme="majorHAnsi" w:cstheme="majorHAnsi"/>
          <w:b/>
          <w:bCs/>
          <w:sz w:val="22"/>
          <w:szCs w:val="22"/>
        </w:rPr>
        <w:tab/>
        <w:t xml:space="preserve"> </w:t>
      </w:r>
      <w:r w:rsidRPr="00F3166D">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599100D" w14:textId="77777777" w:rsidR="00332162" w:rsidRDefault="00332162"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8468C4C" w14:textId="77777777" w:rsidR="00332162" w:rsidRPr="00F3166D" w:rsidRDefault="00332162"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7B6572D"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13.12.</w:t>
      </w:r>
      <w:r w:rsidRPr="00F3166D">
        <w:rPr>
          <w:rFonts w:asciiTheme="majorHAnsi" w:hAnsiTheme="majorHAnsi" w:cstheme="majorHAnsi"/>
          <w:b/>
          <w:bCs/>
          <w:sz w:val="22"/>
          <w:szCs w:val="22"/>
        </w:rPr>
        <w:tab/>
        <w:t xml:space="preserve"> </w:t>
      </w:r>
      <w:r w:rsidRPr="00F3166D">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93B1224"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13.13.</w:t>
      </w:r>
      <w:r w:rsidRPr="00F3166D">
        <w:rPr>
          <w:rFonts w:asciiTheme="majorHAnsi" w:hAnsiTheme="majorHAnsi" w:cstheme="majorHAnsi"/>
          <w:b/>
          <w:bCs/>
          <w:sz w:val="22"/>
          <w:szCs w:val="22"/>
        </w:rPr>
        <w:tab/>
        <w:t xml:space="preserve"> </w:t>
      </w:r>
      <w:r w:rsidRPr="00F3166D">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6A33E324"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3166D">
        <w:rPr>
          <w:rFonts w:asciiTheme="majorHAnsi" w:hAnsiTheme="majorHAnsi" w:cstheme="majorHAnsi"/>
          <w:b/>
          <w:bCs/>
          <w:sz w:val="22"/>
          <w:szCs w:val="22"/>
        </w:rPr>
        <w:tab/>
        <w:t xml:space="preserve">13.14. </w:t>
      </w:r>
      <w:r w:rsidRPr="00F3166D">
        <w:rPr>
          <w:rFonts w:asciiTheme="majorHAnsi" w:hAnsiTheme="majorHAnsi" w:cstheme="majorHAnsi"/>
          <w:sz w:val="22"/>
          <w:szCs w:val="22"/>
        </w:rPr>
        <w:t>A aplicação das sanções previstas neste edital não exclui, em hipótese alguma, a obrigação de reparação integral dos danos causados.</w:t>
      </w:r>
    </w:p>
    <w:p w14:paraId="639DC3DA" w14:textId="77777777" w:rsid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66F71FD" w14:textId="77777777" w:rsidR="00F3166D" w:rsidRPr="00F3166D" w:rsidRDefault="00F3166D" w:rsidP="00F3166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16A22C1" w14:textId="77777777" w:rsidR="00220095" w:rsidRPr="001F1E78" w:rsidRDefault="00220095" w:rsidP="00220095">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1FAC209A" w14:textId="67EDFCD9" w:rsidR="00220095" w:rsidRPr="001F1E78" w:rsidRDefault="00220095" w:rsidP="00220095">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296B8099" w14:textId="77777777" w:rsidR="00220095" w:rsidRPr="001F1E78" w:rsidRDefault="00220095" w:rsidP="00220095">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Pr="001F1E78">
        <w:rPr>
          <w:rFonts w:asciiTheme="majorHAnsi" w:hAnsiTheme="majorHAnsi" w:cstheme="majorHAnsi"/>
          <w:sz w:val="22"/>
          <w:szCs w:val="22"/>
        </w:rPr>
        <w:t>A presente licitação poderá ser revogada por razões de interesse público decorrentes de fato superveniente, devidamente comprovado, ou anulada, no todo ou em parte, por ilegalidade, de ofício ou por provocação de terceiros, mediante parecer escrito e devidamente fundamentado.</w:t>
      </w:r>
    </w:p>
    <w:p w14:paraId="1C314075" w14:textId="77777777" w:rsidR="00220095" w:rsidRPr="001F1E78" w:rsidRDefault="00220095" w:rsidP="00220095">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288277EF" w14:textId="77777777" w:rsidR="00220095" w:rsidRPr="001F1E78" w:rsidRDefault="00220095" w:rsidP="00220095">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303FE4D7" w14:textId="77777777" w:rsidR="00220095" w:rsidRPr="001F1E78" w:rsidRDefault="00220095" w:rsidP="00220095">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w:t>
      </w:r>
      <w:r>
        <w:rPr>
          <w:rFonts w:asciiTheme="majorHAnsi" w:hAnsiTheme="majorHAnsi" w:cstheme="majorHAnsi"/>
          <w:sz w:val="22"/>
          <w:szCs w:val="22"/>
        </w:rPr>
        <w:t xml:space="preserve"> Municipal</w:t>
      </w:r>
      <w:r w:rsidRPr="001F1E78">
        <w:rPr>
          <w:rFonts w:asciiTheme="majorHAnsi" w:hAnsiTheme="majorHAnsi" w:cstheme="majorHAnsi"/>
          <w:sz w:val="22"/>
          <w:szCs w:val="22"/>
        </w:rPr>
        <w:t>, sem que caiba às participantes qualquer recurso ou indenização, poderá a licitação ter:</w:t>
      </w:r>
    </w:p>
    <w:p w14:paraId="1E3ADDDB" w14:textId="77777777" w:rsidR="00220095" w:rsidRPr="001F1E78" w:rsidRDefault="00220095" w:rsidP="00220095">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535DD48D" w14:textId="77777777" w:rsidR="00220095" w:rsidRDefault="00220095" w:rsidP="00220095">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51B015B0" w14:textId="77777777" w:rsidR="00220095" w:rsidRPr="001F1E78" w:rsidRDefault="00220095" w:rsidP="00220095">
      <w:pPr>
        <w:tabs>
          <w:tab w:val="left" w:pos="993"/>
        </w:tabs>
        <w:ind w:firstLine="708"/>
        <w:jc w:val="both"/>
        <w:rPr>
          <w:rFonts w:asciiTheme="majorHAnsi" w:hAnsiTheme="majorHAnsi" w:cstheme="majorHAnsi"/>
          <w:sz w:val="22"/>
          <w:szCs w:val="22"/>
        </w:rPr>
      </w:pPr>
    </w:p>
    <w:p w14:paraId="6B3CF36D" w14:textId="77777777" w:rsidR="00220095" w:rsidRPr="001F1E78" w:rsidRDefault="00220095" w:rsidP="00220095">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1C538B6B" w14:textId="77777777" w:rsidR="00220095" w:rsidRPr="001F1E78" w:rsidRDefault="00220095" w:rsidP="00220095">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4C185439" w14:textId="77777777" w:rsidR="00220095" w:rsidRPr="001F1E78" w:rsidRDefault="00220095" w:rsidP="00220095">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w:t>
      </w:r>
      <w:r>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ou por publicação em Órgão da Imprensa Oficial.</w:t>
      </w:r>
    </w:p>
    <w:p w14:paraId="5C63EC11" w14:textId="77777777" w:rsidR="00220095" w:rsidRPr="001F1E78" w:rsidRDefault="00220095" w:rsidP="00220095">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pela, da Lei nº 14.133/21, sobre o valor inicial contratado.</w:t>
      </w:r>
    </w:p>
    <w:p w14:paraId="7FB71726" w14:textId="1DA33E59" w:rsidR="00220095" w:rsidRPr="001F1E78" w:rsidRDefault="00220095" w:rsidP="00ED4B51">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superveniente e aceito pelo Pregoeiro.</w:t>
      </w:r>
    </w:p>
    <w:p w14:paraId="1E56EFA9" w14:textId="77777777" w:rsidR="00220095" w:rsidRPr="001F1E78" w:rsidRDefault="00220095" w:rsidP="0022009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0834DFDF" w14:textId="77777777" w:rsidR="00220095" w:rsidRPr="001F1E78" w:rsidRDefault="00220095" w:rsidP="00220095">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6F7D15B9" w14:textId="35B0F01E" w:rsidR="00220095" w:rsidRPr="001F1E78" w:rsidRDefault="00220095" w:rsidP="00220095">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775DC1">
        <w:rPr>
          <w:rFonts w:asciiTheme="majorHAnsi" w:hAnsiTheme="majorHAnsi" w:cstheme="majorHAnsi"/>
          <w:sz w:val="22"/>
          <w:szCs w:val="22"/>
        </w:rPr>
        <w:t xml:space="preserve"> </w:t>
      </w:r>
      <w:r>
        <w:rPr>
          <w:rFonts w:asciiTheme="majorHAnsi" w:hAnsiTheme="majorHAnsi" w:cs="Calibri Light"/>
          <w:sz w:val="22"/>
          <w:szCs w:val="22"/>
        </w:rPr>
        <w:t>a</w:t>
      </w:r>
      <w:r w:rsidRPr="001F1E78">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 ATA DE REGISTRO DE PREÇOS</w:t>
      </w:r>
      <w:r w:rsidRPr="001F1E78">
        <w:rPr>
          <w:rFonts w:asciiTheme="majorHAnsi" w:hAnsiTheme="majorHAnsi" w:cstheme="majorHAnsi"/>
          <w:sz w:val="22"/>
          <w:szCs w:val="22"/>
        </w:rPr>
        <w:t>.</w:t>
      </w:r>
    </w:p>
    <w:p w14:paraId="087BB066" w14:textId="77777777" w:rsidR="00F3166D" w:rsidRPr="00F3166D" w:rsidRDefault="00F3166D" w:rsidP="00F3166D">
      <w:pPr>
        <w:jc w:val="center"/>
        <w:rPr>
          <w:rFonts w:asciiTheme="majorHAnsi" w:hAnsiTheme="majorHAnsi" w:cstheme="majorHAnsi"/>
          <w:b/>
          <w:bCs/>
          <w:sz w:val="22"/>
          <w:szCs w:val="22"/>
        </w:rPr>
      </w:pPr>
    </w:p>
    <w:p w14:paraId="0C2ADC46" w14:textId="4E31A7EA" w:rsidR="00F3166D" w:rsidRPr="00F3166D" w:rsidRDefault="00775DC1" w:rsidP="00F3166D">
      <w:pPr>
        <w:jc w:val="center"/>
        <w:rPr>
          <w:rFonts w:asciiTheme="majorHAnsi" w:hAnsiTheme="majorHAnsi" w:cstheme="majorHAnsi"/>
          <w:b/>
          <w:bCs/>
          <w:sz w:val="22"/>
          <w:szCs w:val="22"/>
        </w:rPr>
      </w:pPr>
      <w:r w:rsidRPr="00F3166D">
        <w:rPr>
          <w:rFonts w:asciiTheme="majorHAnsi" w:hAnsiTheme="majorHAnsi" w:cstheme="majorHAnsi"/>
          <w:b/>
          <w:bCs/>
          <w:sz w:val="22"/>
          <w:szCs w:val="22"/>
        </w:rPr>
        <w:t xml:space="preserve">PREFEITURA MUNICIPAL DE SANTIAGO, </w:t>
      </w:r>
      <w:r>
        <w:rPr>
          <w:rFonts w:asciiTheme="majorHAnsi" w:hAnsiTheme="majorHAnsi" w:cstheme="majorHAnsi"/>
          <w:b/>
          <w:bCs/>
          <w:sz w:val="22"/>
          <w:szCs w:val="22"/>
        </w:rPr>
        <w:t>04</w:t>
      </w:r>
      <w:r w:rsidRPr="00F3166D">
        <w:rPr>
          <w:rFonts w:asciiTheme="majorHAnsi" w:hAnsiTheme="majorHAnsi" w:cstheme="majorHAnsi"/>
          <w:b/>
          <w:bCs/>
          <w:sz w:val="22"/>
          <w:szCs w:val="22"/>
        </w:rPr>
        <w:t xml:space="preserve"> DE</w:t>
      </w:r>
      <w:r>
        <w:rPr>
          <w:rFonts w:asciiTheme="majorHAnsi" w:hAnsiTheme="majorHAnsi" w:cstheme="majorHAnsi"/>
          <w:b/>
          <w:bCs/>
          <w:sz w:val="22"/>
          <w:szCs w:val="22"/>
        </w:rPr>
        <w:t xml:space="preserve"> ABRIL</w:t>
      </w:r>
      <w:r w:rsidRPr="00F3166D">
        <w:rPr>
          <w:rFonts w:asciiTheme="majorHAnsi" w:hAnsiTheme="majorHAnsi" w:cstheme="majorHAnsi"/>
          <w:b/>
          <w:bCs/>
          <w:sz w:val="22"/>
          <w:szCs w:val="22"/>
        </w:rPr>
        <w:t xml:space="preserve"> DE 202</w:t>
      </w:r>
      <w:r>
        <w:rPr>
          <w:rFonts w:asciiTheme="majorHAnsi" w:hAnsiTheme="majorHAnsi" w:cstheme="majorHAnsi"/>
          <w:b/>
          <w:bCs/>
          <w:sz w:val="22"/>
          <w:szCs w:val="22"/>
        </w:rPr>
        <w:t>5</w:t>
      </w:r>
      <w:r w:rsidRPr="00F3166D">
        <w:rPr>
          <w:rFonts w:asciiTheme="majorHAnsi" w:hAnsiTheme="majorHAnsi" w:cstheme="majorHAnsi"/>
          <w:b/>
          <w:bCs/>
          <w:sz w:val="22"/>
          <w:szCs w:val="22"/>
        </w:rPr>
        <w:t xml:space="preserve">. </w:t>
      </w:r>
    </w:p>
    <w:p w14:paraId="63512B24" w14:textId="77777777" w:rsidR="00F3166D" w:rsidRPr="00F3166D" w:rsidRDefault="00F3166D" w:rsidP="00F3166D">
      <w:pPr>
        <w:rPr>
          <w:rFonts w:asciiTheme="majorHAnsi" w:hAnsiTheme="majorHAnsi" w:cstheme="majorHAnsi"/>
          <w:b/>
          <w:bCs/>
          <w:sz w:val="22"/>
          <w:szCs w:val="22"/>
        </w:rPr>
      </w:pPr>
    </w:p>
    <w:p w14:paraId="4B3392A8" w14:textId="77777777" w:rsidR="00F3166D" w:rsidRPr="00F3166D" w:rsidRDefault="00F3166D" w:rsidP="00F3166D">
      <w:pPr>
        <w:rPr>
          <w:rFonts w:asciiTheme="majorHAnsi" w:hAnsiTheme="majorHAnsi" w:cstheme="majorHAnsi"/>
          <w:b/>
          <w:bCs/>
          <w:sz w:val="22"/>
          <w:szCs w:val="22"/>
        </w:rPr>
      </w:pPr>
    </w:p>
    <w:p w14:paraId="664534E7" w14:textId="77777777" w:rsidR="00220095" w:rsidRPr="003C7861" w:rsidRDefault="00220095" w:rsidP="00220095">
      <w:pPr>
        <w:jc w:val="center"/>
        <w:rPr>
          <w:rFonts w:asciiTheme="majorHAnsi" w:hAnsiTheme="majorHAnsi" w:cstheme="majorHAnsi"/>
          <w:b/>
          <w:bCs/>
          <w:sz w:val="22"/>
          <w:szCs w:val="22"/>
        </w:rPr>
      </w:pPr>
      <w:r w:rsidRPr="003C7861">
        <w:rPr>
          <w:rFonts w:asciiTheme="majorHAnsi" w:hAnsiTheme="majorHAnsi" w:cstheme="majorHAnsi"/>
          <w:b/>
          <w:bCs/>
          <w:sz w:val="22"/>
          <w:szCs w:val="22"/>
        </w:rPr>
        <w:t>MARCELO GÖRSKI DE MATOS</w:t>
      </w:r>
    </w:p>
    <w:p w14:paraId="080B71A4" w14:textId="77777777" w:rsidR="00220095" w:rsidRDefault="00220095" w:rsidP="00220095">
      <w:pPr>
        <w:jc w:val="center"/>
        <w:rPr>
          <w:rFonts w:asciiTheme="majorHAnsi" w:hAnsiTheme="majorHAnsi" w:cstheme="majorHAnsi"/>
          <w:b/>
          <w:bCs/>
          <w:sz w:val="22"/>
          <w:szCs w:val="22"/>
        </w:rPr>
      </w:pPr>
      <w:r w:rsidRPr="003C7861">
        <w:rPr>
          <w:rFonts w:asciiTheme="majorHAnsi" w:hAnsiTheme="majorHAnsi" w:cstheme="majorHAnsi"/>
          <w:b/>
          <w:bCs/>
          <w:sz w:val="22"/>
          <w:szCs w:val="22"/>
        </w:rPr>
        <w:t>Prefeito Municipal</w:t>
      </w:r>
    </w:p>
    <w:p w14:paraId="2E516EF2" w14:textId="77777777" w:rsidR="004E098C" w:rsidRDefault="004E098C" w:rsidP="001A7ABB">
      <w:pPr>
        <w:rPr>
          <w:rFonts w:asciiTheme="majorHAnsi" w:hAnsiTheme="majorHAnsi" w:cstheme="majorHAnsi"/>
          <w:b/>
          <w:bCs/>
          <w:sz w:val="22"/>
          <w:szCs w:val="22"/>
          <w:lang w:eastAsia="ar-SA"/>
        </w:rPr>
      </w:pPr>
    </w:p>
    <w:p w14:paraId="307B9356" w14:textId="77777777" w:rsidR="00332162" w:rsidRDefault="00332162" w:rsidP="001A7ABB">
      <w:pPr>
        <w:rPr>
          <w:rFonts w:asciiTheme="majorHAnsi" w:hAnsiTheme="majorHAnsi" w:cstheme="majorHAnsi"/>
          <w:b/>
          <w:bCs/>
          <w:sz w:val="22"/>
          <w:szCs w:val="22"/>
          <w:lang w:eastAsia="ar-SA"/>
        </w:rPr>
      </w:pPr>
    </w:p>
    <w:p w14:paraId="76DBD5CC" w14:textId="77777777" w:rsidR="00220095" w:rsidRPr="00714299" w:rsidRDefault="00220095" w:rsidP="00220095">
      <w:pPr>
        <w:pStyle w:val="Standard"/>
        <w:spacing w:after="0" w:line="240" w:lineRule="auto"/>
        <w:jc w:val="center"/>
        <w:rPr>
          <w:rFonts w:asciiTheme="majorHAnsi" w:hAnsiTheme="majorHAnsi" w:cstheme="majorHAnsi"/>
        </w:rPr>
      </w:pPr>
      <w:r>
        <w:rPr>
          <w:rFonts w:asciiTheme="majorHAnsi" w:hAnsiTheme="majorHAnsi" w:cstheme="majorHAnsi"/>
          <w:b/>
          <w:bCs/>
          <w:sz w:val="23"/>
          <w:szCs w:val="23"/>
          <w:lang w:eastAsia="ar-SA"/>
        </w:rPr>
        <w:t xml:space="preserve">MINUTA DA </w:t>
      </w:r>
      <w:r w:rsidRPr="00714299">
        <w:rPr>
          <w:rFonts w:asciiTheme="majorHAnsi" w:hAnsiTheme="majorHAnsi" w:cstheme="majorHAnsi"/>
          <w:b/>
          <w:bCs/>
          <w:sz w:val="23"/>
          <w:szCs w:val="23"/>
          <w:lang w:eastAsia="ar-SA"/>
        </w:rPr>
        <w:t>ATA DE REGISTRO DE PREÇO</w:t>
      </w:r>
    </w:p>
    <w:p w14:paraId="6AA5EEE3" w14:textId="77777777" w:rsidR="00220095" w:rsidRPr="00714299" w:rsidRDefault="00220095" w:rsidP="00220095">
      <w:pPr>
        <w:pStyle w:val="Standard"/>
        <w:spacing w:after="0" w:line="240" w:lineRule="auto"/>
        <w:jc w:val="center"/>
        <w:rPr>
          <w:rFonts w:asciiTheme="majorHAnsi" w:hAnsiTheme="majorHAnsi" w:cstheme="majorHAnsi"/>
          <w:b/>
          <w:bCs/>
          <w:sz w:val="23"/>
          <w:szCs w:val="23"/>
          <w:lang w:eastAsia="ar-SA"/>
        </w:rPr>
      </w:pPr>
      <w:r w:rsidRPr="00714299">
        <w:rPr>
          <w:rFonts w:asciiTheme="majorHAnsi" w:hAnsiTheme="majorHAnsi" w:cstheme="majorHAnsi"/>
          <w:b/>
          <w:bCs/>
          <w:sz w:val="23"/>
          <w:szCs w:val="23"/>
          <w:lang w:eastAsia="ar-SA"/>
        </w:rPr>
        <w:t>Pregão Eletrônico n. ___/20__</w:t>
      </w:r>
    </w:p>
    <w:p w14:paraId="7ACA7D5C" w14:textId="77777777" w:rsidR="00220095" w:rsidRPr="00714299" w:rsidRDefault="00220095" w:rsidP="00220095">
      <w:pPr>
        <w:pStyle w:val="Standard"/>
        <w:spacing w:after="0" w:line="240" w:lineRule="auto"/>
        <w:jc w:val="center"/>
        <w:rPr>
          <w:rFonts w:asciiTheme="majorHAnsi" w:hAnsiTheme="majorHAnsi" w:cstheme="majorHAnsi"/>
          <w:b/>
          <w:bCs/>
          <w:sz w:val="23"/>
          <w:szCs w:val="23"/>
          <w:lang w:eastAsia="ar-SA"/>
        </w:rPr>
      </w:pPr>
    </w:p>
    <w:p w14:paraId="45383F23" w14:textId="77777777" w:rsidR="00220095" w:rsidRPr="00714299" w:rsidRDefault="00220095" w:rsidP="00220095">
      <w:pPr>
        <w:suppressAutoHyphens w:val="0"/>
        <w:jc w:val="both"/>
        <w:rPr>
          <w:rFonts w:asciiTheme="majorHAnsi" w:hAnsiTheme="majorHAnsi" w:cstheme="majorHAnsi"/>
        </w:rPr>
      </w:pPr>
      <w:r w:rsidRPr="00714299">
        <w:rPr>
          <w:rFonts w:asciiTheme="majorHAnsi" w:hAnsiTheme="majorHAnsi" w:cstheme="majorHAnsi"/>
          <w:sz w:val="23"/>
          <w:szCs w:val="23"/>
        </w:rPr>
        <w:t xml:space="preserve">O </w:t>
      </w:r>
      <w:r w:rsidRPr="00714299">
        <w:rPr>
          <w:rFonts w:asciiTheme="majorHAnsi" w:hAnsiTheme="majorHAnsi" w:cstheme="majorHAnsi"/>
          <w:b/>
          <w:sz w:val="23"/>
          <w:szCs w:val="23"/>
        </w:rPr>
        <w:t>MUNICÍPIO DE SANTIAGO</w:t>
      </w:r>
      <w:r w:rsidRPr="00714299">
        <w:rPr>
          <w:rFonts w:asciiTheme="majorHAnsi" w:hAnsiTheme="majorHAnsi" w:cstheme="majorHAnsi"/>
          <w:sz w:val="23"/>
          <w:szCs w:val="23"/>
        </w:rPr>
        <w:t xml:space="preserve">, pessoa jurídica de direito público interno, inscrita ao CNPJ sob o nº 87.897.740-0001/50, com sede administrativa na Rua Tito </w:t>
      </w:r>
      <w:proofErr w:type="spellStart"/>
      <w:r w:rsidRPr="00714299">
        <w:rPr>
          <w:rFonts w:asciiTheme="majorHAnsi" w:hAnsiTheme="majorHAnsi" w:cstheme="majorHAnsi"/>
          <w:sz w:val="23"/>
          <w:szCs w:val="23"/>
        </w:rPr>
        <w:t>Beccon</w:t>
      </w:r>
      <w:proofErr w:type="spellEnd"/>
      <w:r w:rsidRPr="00714299">
        <w:rPr>
          <w:rFonts w:asciiTheme="majorHAnsi" w:hAnsiTheme="majorHAnsi" w:cstheme="majorHAnsi"/>
          <w:sz w:val="23"/>
          <w:szCs w:val="23"/>
        </w:rPr>
        <w:t xml:space="preserve">, nº 1.754, neste ato representada pelo Prefeito Municipal </w:t>
      </w:r>
      <w:r w:rsidRPr="00714299">
        <w:rPr>
          <w:rFonts w:asciiTheme="majorHAnsi" w:hAnsiTheme="majorHAnsi" w:cstheme="majorHAnsi"/>
          <w:b/>
          <w:bCs/>
          <w:sz w:val="23"/>
          <w:szCs w:val="23"/>
        </w:rPr>
        <w:t>________________________</w:t>
      </w:r>
      <w:r w:rsidRPr="00714299">
        <w:rPr>
          <w:rFonts w:asciiTheme="majorHAnsi" w:hAnsiTheme="majorHAnsi" w:cstheme="majorHAnsi"/>
          <w:sz w:val="23"/>
          <w:szCs w:val="23"/>
        </w:rPr>
        <w:t>, doravante denominado CONTRATANTE, e de outro lado a empresa __________________________</w:t>
      </w:r>
      <w:r w:rsidRPr="00714299">
        <w:rPr>
          <w:rFonts w:asciiTheme="majorHAnsi" w:hAnsiTheme="majorHAnsi" w:cstheme="majorHAnsi"/>
          <w:b/>
          <w:bCs/>
          <w:sz w:val="23"/>
          <w:szCs w:val="23"/>
        </w:rPr>
        <w:t xml:space="preserve">, pessoa jurídica de </w:t>
      </w:r>
      <w:r w:rsidRPr="00714299">
        <w:rPr>
          <w:rFonts w:asciiTheme="majorHAnsi" w:hAnsiTheme="majorHAnsi" w:cstheme="majorHAnsi"/>
          <w:sz w:val="23"/>
          <w:szCs w:val="23"/>
        </w:rPr>
        <w:t xml:space="preserve">direito privado, inscrita sob o CNPJ nº ______________________, estabelecida na ______________________, interior, em _________________, endereço eletrônico: _________________________ (__) ________, neste ato representado pelo Sr. _______________________, CPF nº ___________________, </w:t>
      </w:r>
      <w:r w:rsidRPr="00714299">
        <w:rPr>
          <w:rFonts w:asciiTheme="majorHAnsi" w:hAnsiTheme="majorHAnsi" w:cstheme="majorHAnsi"/>
          <w:sz w:val="23"/>
          <w:szCs w:val="23"/>
          <w:lang w:eastAsia="ar-SA"/>
        </w:rPr>
        <w:t xml:space="preserve">doravante denominada </w:t>
      </w:r>
      <w:r w:rsidRPr="00714299">
        <w:rPr>
          <w:rFonts w:asciiTheme="majorHAnsi" w:hAnsiTheme="majorHAnsi" w:cstheme="majorHAnsi"/>
          <w:b/>
          <w:bCs/>
          <w:sz w:val="23"/>
          <w:szCs w:val="23"/>
          <w:lang w:eastAsia="ar-SA"/>
        </w:rPr>
        <w:t>CONTRATADA</w:t>
      </w:r>
      <w:r w:rsidRPr="00714299">
        <w:rPr>
          <w:rFonts w:asciiTheme="majorHAnsi" w:hAnsiTheme="majorHAnsi" w:cstheme="majorHAnsi"/>
          <w:sz w:val="23"/>
          <w:szCs w:val="23"/>
          <w:lang w:eastAsia="ar-SA"/>
        </w:rPr>
        <w:t xml:space="preserve">, em face do resultado obtido no </w:t>
      </w:r>
      <w:r w:rsidRPr="00714299">
        <w:rPr>
          <w:rFonts w:asciiTheme="majorHAnsi" w:hAnsiTheme="majorHAnsi" w:cstheme="majorHAnsi"/>
          <w:b/>
          <w:sz w:val="23"/>
          <w:szCs w:val="23"/>
          <w:lang w:eastAsia="ar-SA"/>
        </w:rPr>
        <w:t>PREGÃO ELETRÔNICO PARA REGISTRO DE PREÇO Nº ____/20__</w:t>
      </w:r>
      <w:r w:rsidRPr="00714299">
        <w:rPr>
          <w:rFonts w:asciiTheme="majorHAnsi" w:hAnsiTheme="majorHAnsi" w:cstheme="majorHAnsi"/>
          <w:sz w:val="23"/>
          <w:szCs w:val="23"/>
          <w:lang w:eastAsia="ar-SA"/>
        </w:rPr>
        <w:t>, resolvem registrar os preços constantes na presente Ata, objetivando futuros contratos de fornecimento dos itens abaixo especificados, sujeitando-se as partes às normas constantes na Lei nº 14.133, de 1º de abril de 2021, no Decreto n.º 11.462, de 31 de março de 2023, e em conformidade com as seguintes cláusulas e condições:</w:t>
      </w:r>
    </w:p>
    <w:p w14:paraId="19DB005A" w14:textId="77777777" w:rsidR="00220095" w:rsidRPr="00714299" w:rsidRDefault="00220095" w:rsidP="00220095">
      <w:pPr>
        <w:pStyle w:val="Standard"/>
        <w:spacing w:after="0" w:line="240" w:lineRule="auto"/>
        <w:jc w:val="both"/>
        <w:rPr>
          <w:rFonts w:asciiTheme="majorHAnsi" w:hAnsiTheme="majorHAnsi" w:cstheme="majorHAnsi"/>
          <w:b/>
          <w:sz w:val="23"/>
          <w:szCs w:val="23"/>
          <w:u w:val="single"/>
          <w:lang w:eastAsia="ar-SA"/>
        </w:rPr>
      </w:pPr>
    </w:p>
    <w:p w14:paraId="01A93FFC" w14:textId="77777777" w:rsidR="00220095" w:rsidRPr="00714299" w:rsidRDefault="00220095" w:rsidP="00220095">
      <w:pPr>
        <w:pStyle w:val="Standard"/>
        <w:spacing w:after="0" w:line="240" w:lineRule="auto"/>
        <w:jc w:val="both"/>
        <w:rPr>
          <w:rFonts w:asciiTheme="majorHAnsi" w:hAnsiTheme="majorHAnsi" w:cstheme="majorHAnsi"/>
        </w:rPr>
      </w:pPr>
      <w:r w:rsidRPr="00714299">
        <w:rPr>
          <w:rFonts w:asciiTheme="majorHAnsi" w:hAnsiTheme="majorHAnsi" w:cstheme="majorHAnsi"/>
          <w:b/>
          <w:sz w:val="23"/>
          <w:szCs w:val="23"/>
          <w:u w:val="single"/>
          <w:lang w:eastAsia="ar-SA"/>
        </w:rPr>
        <w:t>CLÁUSULA PRIMEIRA – DO OBJETO, DOS PREÇOS E ESPECIFICAÇÕES:</w:t>
      </w:r>
    </w:p>
    <w:p w14:paraId="55085E5E" w14:textId="77777777" w:rsidR="00220095" w:rsidRPr="00714299" w:rsidRDefault="00220095" w:rsidP="00220095">
      <w:pPr>
        <w:ind w:firstLine="708"/>
        <w:jc w:val="both"/>
        <w:rPr>
          <w:rFonts w:asciiTheme="majorHAnsi" w:hAnsiTheme="majorHAnsi" w:cstheme="majorHAnsi"/>
        </w:rPr>
      </w:pPr>
      <w:r w:rsidRPr="00714299">
        <w:rPr>
          <w:rFonts w:asciiTheme="majorHAnsi" w:hAnsiTheme="majorHAnsi" w:cstheme="majorHAnsi"/>
          <w:b/>
          <w:sz w:val="23"/>
          <w:szCs w:val="23"/>
          <w:lang w:eastAsia="ar-SA"/>
        </w:rPr>
        <w:t>1.1.</w:t>
      </w:r>
      <w:r w:rsidRPr="00714299">
        <w:rPr>
          <w:rFonts w:asciiTheme="majorHAnsi" w:hAnsiTheme="majorHAnsi" w:cstheme="majorHAnsi"/>
          <w:sz w:val="23"/>
          <w:szCs w:val="23"/>
          <w:lang w:eastAsia="ar-SA"/>
        </w:rPr>
        <w:t xml:space="preserve"> </w:t>
      </w:r>
      <w:r w:rsidRPr="00714299">
        <w:rPr>
          <w:rFonts w:asciiTheme="majorHAnsi" w:hAnsiTheme="majorHAnsi" w:cstheme="majorHAnsi"/>
          <w:lang w:eastAsia="ar-SA"/>
        </w:rPr>
        <w:t>O objeto da presente ata é registro de preços</w:t>
      </w:r>
      <w:r w:rsidRPr="00714299">
        <w:rPr>
          <w:rFonts w:asciiTheme="majorHAnsi" w:hAnsiTheme="majorHAnsi" w:cstheme="majorHAnsi"/>
        </w:rPr>
        <w:t xml:space="preserve"> para </w:t>
      </w:r>
      <w:r w:rsidRPr="00714299">
        <w:rPr>
          <w:rFonts w:asciiTheme="majorHAnsi" w:hAnsiTheme="majorHAnsi" w:cstheme="majorHAnsi"/>
          <w:b/>
          <w:bCs/>
        </w:rPr>
        <w:t>____________________________</w:t>
      </w:r>
      <w:r w:rsidRPr="00714299">
        <w:rPr>
          <w:rFonts w:asciiTheme="majorHAnsi" w:hAnsiTheme="majorHAnsi" w:cstheme="majorHAnsi"/>
        </w:rPr>
        <w:t xml:space="preserve">, </w:t>
      </w:r>
      <w:r w:rsidRPr="00714299">
        <w:rPr>
          <w:rFonts w:asciiTheme="majorHAnsi" w:hAnsiTheme="majorHAnsi" w:cstheme="majorHAnsi"/>
          <w:lang w:eastAsia="ar-SA"/>
        </w:rPr>
        <w:t xml:space="preserve">pela importância total estimada de </w:t>
      </w:r>
      <w:r w:rsidRPr="00714299">
        <w:rPr>
          <w:rFonts w:asciiTheme="majorHAnsi" w:hAnsiTheme="majorHAnsi" w:cstheme="majorHAnsi"/>
          <w:b/>
          <w:bCs/>
          <w:lang w:eastAsia="ar-SA"/>
        </w:rPr>
        <w:t>R$</w:t>
      </w:r>
      <w:r w:rsidRPr="00714299">
        <w:rPr>
          <w:rFonts w:asciiTheme="majorHAnsi" w:hAnsiTheme="majorHAnsi" w:cstheme="majorHAnsi"/>
          <w:b/>
          <w:bCs/>
        </w:rPr>
        <w:t xml:space="preserve"> _____________ </w:t>
      </w:r>
      <w:r w:rsidRPr="00714299">
        <w:rPr>
          <w:rFonts w:asciiTheme="majorHAnsi" w:hAnsiTheme="majorHAnsi" w:cstheme="majorHAnsi"/>
        </w:rPr>
        <w:t>(_______________________).</w:t>
      </w:r>
      <w:r w:rsidRPr="00714299">
        <w:rPr>
          <w:rFonts w:asciiTheme="majorHAnsi" w:hAnsiTheme="majorHAnsi" w:cstheme="majorHAnsi"/>
          <w:b/>
          <w:bCs/>
        </w:rPr>
        <w:t xml:space="preserve"> </w:t>
      </w:r>
    </w:p>
    <w:p w14:paraId="3D19225A" w14:textId="77777777" w:rsidR="00220095" w:rsidRPr="00714299" w:rsidRDefault="00220095" w:rsidP="00220095">
      <w:pPr>
        <w:ind w:firstLine="708"/>
        <w:jc w:val="both"/>
        <w:rPr>
          <w:rFonts w:asciiTheme="majorHAnsi" w:hAnsiTheme="majorHAnsi" w:cstheme="majorHAnsi"/>
        </w:rPr>
      </w:pPr>
      <w:r w:rsidRPr="00714299">
        <w:rPr>
          <w:rFonts w:asciiTheme="majorHAnsi" w:hAnsiTheme="majorHAnsi" w:cstheme="majorHAnsi"/>
          <w:b/>
          <w:bCs/>
          <w:sz w:val="23"/>
          <w:szCs w:val="23"/>
        </w:rPr>
        <w:t>1.2.</w:t>
      </w:r>
      <w:r w:rsidRPr="00714299">
        <w:rPr>
          <w:rFonts w:asciiTheme="majorHAnsi" w:hAnsiTheme="majorHAnsi" w:cstheme="majorHAnsi"/>
          <w:sz w:val="23"/>
          <w:szCs w:val="23"/>
        </w:rPr>
        <w:t xml:space="preserve"> O preço registrado, as especificações do objeto, as quantidades mínimas e máximas de cada item, fornecedor(es) e as demais condições ofertadas na(s) proposta(s) são as que seguem:</w:t>
      </w:r>
    </w:p>
    <w:p w14:paraId="0847B2B6" w14:textId="77777777" w:rsidR="00220095" w:rsidRPr="00714299" w:rsidRDefault="00220095" w:rsidP="00220095">
      <w:pPr>
        <w:ind w:firstLine="708"/>
        <w:jc w:val="both"/>
        <w:rPr>
          <w:rFonts w:asciiTheme="majorHAnsi" w:hAnsiTheme="majorHAnsi" w:cstheme="maj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7"/>
        <w:gridCol w:w="4039"/>
        <w:gridCol w:w="1093"/>
        <w:gridCol w:w="736"/>
        <w:gridCol w:w="1363"/>
        <w:gridCol w:w="1363"/>
      </w:tblGrid>
      <w:tr w:rsidR="00220095" w:rsidRPr="00714299" w14:paraId="24A44C45" w14:textId="77777777" w:rsidTr="00E8648C">
        <w:tc>
          <w:tcPr>
            <w:tcW w:w="9069" w:type="dxa"/>
            <w:gridSpan w:val="6"/>
            <w:shd w:val="clear" w:color="auto" w:fill="C0C0C0"/>
            <w:tcMar>
              <w:top w:w="0" w:type="dxa"/>
              <w:left w:w="0" w:type="dxa"/>
              <w:bottom w:w="0" w:type="dxa"/>
              <w:right w:w="0" w:type="dxa"/>
            </w:tcMar>
          </w:tcPr>
          <w:p w14:paraId="419FA5B1" w14:textId="77777777" w:rsidR="00220095" w:rsidRPr="00714299" w:rsidRDefault="00220095" w:rsidP="00E8648C">
            <w:pPr>
              <w:jc w:val="center"/>
              <w:rPr>
                <w:rFonts w:asciiTheme="majorHAnsi" w:hAnsiTheme="majorHAnsi" w:cstheme="majorHAnsi"/>
              </w:rPr>
            </w:pPr>
            <w:r w:rsidRPr="00714299">
              <w:rPr>
                <w:rFonts w:asciiTheme="majorHAnsi" w:hAnsiTheme="majorHAnsi" w:cstheme="majorHAnsi"/>
                <w:b/>
                <w:sz w:val="16"/>
                <w:szCs w:val="16"/>
              </w:rPr>
              <w:t>FORNECEDOR</w:t>
            </w:r>
          </w:p>
        </w:tc>
      </w:tr>
      <w:tr w:rsidR="00220095" w:rsidRPr="00714299" w14:paraId="577A095B" w14:textId="77777777" w:rsidTr="00E8648C">
        <w:tc>
          <w:tcPr>
            <w:tcW w:w="468" w:type="dxa"/>
            <w:shd w:val="clear" w:color="auto" w:fill="C0C0C0"/>
            <w:tcMar>
              <w:top w:w="0" w:type="dxa"/>
              <w:left w:w="0" w:type="dxa"/>
              <w:bottom w:w="0" w:type="dxa"/>
              <w:right w:w="0" w:type="dxa"/>
            </w:tcMar>
          </w:tcPr>
          <w:p w14:paraId="4E0ECC28" w14:textId="77777777" w:rsidR="00220095" w:rsidRPr="00714299" w:rsidRDefault="00220095" w:rsidP="00E8648C">
            <w:pPr>
              <w:jc w:val="center"/>
              <w:rPr>
                <w:rFonts w:asciiTheme="majorHAnsi" w:hAnsiTheme="majorHAnsi" w:cstheme="majorHAnsi"/>
              </w:rPr>
            </w:pPr>
            <w:r w:rsidRPr="00714299">
              <w:rPr>
                <w:rFonts w:asciiTheme="majorHAnsi" w:hAnsiTheme="majorHAnsi" w:cstheme="majorHAnsi"/>
                <w:b/>
                <w:sz w:val="16"/>
                <w:szCs w:val="16"/>
              </w:rPr>
              <w:t>Item</w:t>
            </w:r>
          </w:p>
        </w:tc>
        <w:tc>
          <w:tcPr>
            <w:tcW w:w="4043" w:type="dxa"/>
            <w:shd w:val="clear" w:color="auto" w:fill="C0C0C0"/>
            <w:tcMar>
              <w:top w:w="0" w:type="dxa"/>
              <w:left w:w="0" w:type="dxa"/>
              <w:bottom w:w="0" w:type="dxa"/>
              <w:right w:w="0" w:type="dxa"/>
            </w:tcMar>
          </w:tcPr>
          <w:p w14:paraId="28BAF340" w14:textId="77777777" w:rsidR="00220095" w:rsidRPr="00714299" w:rsidRDefault="00220095" w:rsidP="00E8648C">
            <w:pPr>
              <w:rPr>
                <w:rFonts w:asciiTheme="majorHAnsi" w:hAnsiTheme="majorHAnsi" w:cstheme="majorHAnsi"/>
              </w:rPr>
            </w:pPr>
            <w:r w:rsidRPr="00714299">
              <w:rPr>
                <w:rFonts w:asciiTheme="majorHAnsi" w:hAnsiTheme="majorHAnsi" w:cstheme="majorHAnsi"/>
                <w:b/>
                <w:sz w:val="16"/>
                <w:szCs w:val="16"/>
              </w:rPr>
              <w:t>Produto</w:t>
            </w:r>
          </w:p>
        </w:tc>
        <w:tc>
          <w:tcPr>
            <w:tcW w:w="1094" w:type="dxa"/>
            <w:shd w:val="clear" w:color="auto" w:fill="C0C0C0"/>
            <w:tcMar>
              <w:top w:w="0" w:type="dxa"/>
              <w:left w:w="0" w:type="dxa"/>
              <w:bottom w:w="0" w:type="dxa"/>
              <w:right w:w="0" w:type="dxa"/>
            </w:tcMar>
          </w:tcPr>
          <w:p w14:paraId="27129420" w14:textId="77777777" w:rsidR="00220095" w:rsidRPr="00714299" w:rsidRDefault="00220095" w:rsidP="00E8648C">
            <w:pPr>
              <w:jc w:val="center"/>
              <w:rPr>
                <w:rFonts w:asciiTheme="majorHAnsi" w:hAnsiTheme="majorHAnsi" w:cstheme="majorHAnsi"/>
              </w:rPr>
            </w:pPr>
            <w:r w:rsidRPr="00714299">
              <w:rPr>
                <w:rFonts w:asciiTheme="majorHAnsi" w:hAnsiTheme="majorHAnsi" w:cstheme="majorHAnsi"/>
                <w:b/>
                <w:sz w:val="16"/>
                <w:szCs w:val="16"/>
              </w:rPr>
              <w:t>Unid.</w:t>
            </w:r>
          </w:p>
        </w:tc>
        <w:tc>
          <w:tcPr>
            <w:tcW w:w="736" w:type="dxa"/>
            <w:shd w:val="clear" w:color="auto" w:fill="C0C0C0"/>
            <w:tcMar>
              <w:top w:w="0" w:type="dxa"/>
              <w:left w:w="0" w:type="dxa"/>
              <w:bottom w:w="0" w:type="dxa"/>
              <w:right w:w="0" w:type="dxa"/>
            </w:tcMar>
          </w:tcPr>
          <w:p w14:paraId="0EC95A1B" w14:textId="77777777" w:rsidR="00220095" w:rsidRPr="00714299" w:rsidRDefault="00220095" w:rsidP="00E8648C">
            <w:pPr>
              <w:jc w:val="right"/>
              <w:rPr>
                <w:rFonts w:asciiTheme="majorHAnsi" w:hAnsiTheme="majorHAnsi" w:cstheme="majorHAnsi"/>
              </w:rPr>
            </w:pPr>
            <w:r w:rsidRPr="00714299">
              <w:rPr>
                <w:rFonts w:asciiTheme="majorHAnsi" w:hAnsiTheme="majorHAnsi" w:cstheme="majorHAnsi"/>
                <w:b/>
                <w:sz w:val="16"/>
                <w:szCs w:val="16"/>
              </w:rPr>
              <w:t>Quant.</w:t>
            </w:r>
          </w:p>
        </w:tc>
        <w:tc>
          <w:tcPr>
            <w:tcW w:w="1364" w:type="dxa"/>
            <w:shd w:val="clear" w:color="auto" w:fill="C0C0C0"/>
            <w:tcMar>
              <w:top w:w="0" w:type="dxa"/>
              <w:left w:w="0" w:type="dxa"/>
              <w:bottom w:w="0" w:type="dxa"/>
              <w:right w:w="0" w:type="dxa"/>
            </w:tcMar>
          </w:tcPr>
          <w:p w14:paraId="5D92866A" w14:textId="77777777" w:rsidR="00220095" w:rsidRPr="00714299" w:rsidRDefault="00220095" w:rsidP="00E8648C">
            <w:pPr>
              <w:jc w:val="right"/>
              <w:rPr>
                <w:rFonts w:asciiTheme="majorHAnsi" w:hAnsiTheme="majorHAnsi" w:cstheme="majorHAnsi"/>
              </w:rPr>
            </w:pPr>
            <w:r w:rsidRPr="00714299">
              <w:rPr>
                <w:rFonts w:asciiTheme="majorHAnsi" w:hAnsiTheme="majorHAnsi" w:cstheme="majorHAnsi"/>
                <w:b/>
                <w:sz w:val="16"/>
                <w:szCs w:val="16"/>
              </w:rPr>
              <w:t>Valor Unitário.</w:t>
            </w:r>
          </w:p>
        </w:tc>
        <w:tc>
          <w:tcPr>
            <w:tcW w:w="1364" w:type="dxa"/>
            <w:shd w:val="clear" w:color="auto" w:fill="C0C0C0"/>
            <w:tcMar>
              <w:top w:w="0" w:type="dxa"/>
              <w:left w:w="0" w:type="dxa"/>
              <w:bottom w:w="0" w:type="dxa"/>
              <w:right w:w="0" w:type="dxa"/>
            </w:tcMar>
          </w:tcPr>
          <w:p w14:paraId="593B6AB8" w14:textId="77777777" w:rsidR="00220095" w:rsidRPr="00714299" w:rsidRDefault="00220095" w:rsidP="00E8648C">
            <w:pPr>
              <w:jc w:val="right"/>
              <w:rPr>
                <w:rFonts w:asciiTheme="majorHAnsi" w:hAnsiTheme="majorHAnsi" w:cstheme="majorHAnsi"/>
              </w:rPr>
            </w:pPr>
            <w:r w:rsidRPr="00714299">
              <w:rPr>
                <w:rFonts w:asciiTheme="majorHAnsi" w:hAnsiTheme="majorHAnsi" w:cstheme="majorHAnsi"/>
                <w:b/>
                <w:sz w:val="16"/>
                <w:szCs w:val="16"/>
              </w:rPr>
              <w:t>Valor Total.</w:t>
            </w:r>
          </w:p>
        </w:tc>
      </w:tr>
      <w:tr w:rsidR="00220095" w:rsidRPr="00714299" w14:paraId="6E8612C1" w14:textId="77777777" w:rsidTr="00E8648C">
        <w:tc>
          <w:tcPr>
            <w:tcW w:w="468" w:type="dxa"/>
            <w:shd w:val="clear" w:color="auto" w:fill="auto"/>
            <w:tcMar>
              <w:top w:w="0" w:type="dxa"/>
              <w:left w:w="0" w:type="dxa"/>
              <w:bottom w:w="0" w:type="dxa"/>
              <w:right w:w="0" w:type="dxa"/>
            </w:tcMar>
          </w:tcPr>
          <w:p w14:paraId="7FC5D334" w14:textId="77777777" w:rsidR="00220095" w:rsidRPr="00714299" w:rsidRDefault="00220095" w:rsidP="00E8648C">
            <w:pPr>
              <w:jc w:val="center"/>
              <w:rPr>
                <w:rFonts w:asciiTheme="majorHAnsi" w:hAnsiTheme="majorHAnsi" w:cstheme="majorHAnsi"/>
                <w:sz w:val="16"/>
                <w:szCs w:val="16"/>
              </w:rPr>
            </w:pPr>
          </w:p>
        </w:tc>
        <w:tc>
          <w:tcPr>
            <w:tcW w:w="4043" w:type="dxa"/>
            <w:shd w:val="clear" w:color="auto" w:fill="auto"/>
            <w:tcMar>
              <w:top w:w="0" w:type="dxa"/>
              <w:left w:w="0" w:type="dxa"/>
              <w:bottom w:w="0" w:type="dxa"/>
              <w:right w:w="0" w:type="dxa"/>
            </w:tcMar>
          </w:tcPr>
          <w:p w14:paraId="6344685A" w14:textId="77777777" w:rsidR="00220095" w:rsidRPr="00714299" w:rsidRDefault="00220095" w:rsidP="00E8648C">
            <w:pPr>
              <w:rPr>
                <w:rFonts w:asciiTheme="majorHAnsi" w:hAnsiTheme="majorHAnsi" w:cstheme="majorHAnsi"/>
                <w:sz w:val="16"/>
                <w:szCs w:val="16"/>
              </w:rPr>
            </w:pPr>
          </w:p>
        </w:tc>
        <w:tc>
          <w:tcPr>
            <w:tcW w:w="1094" w:type="dxa"/>
            <w:shd w:val="clear" w:color="auto" w:fill="auto"/>
            <w:tcMar>
              <w:top w:w="0" w:type="dxa"/>
              <w:left w:w="0" w:type="dxa"/>
              <w:bottom w:w="0" w:type="dxa"/>
              <w:right w:w="0" w:type="dxa"/>
            </w:tcMar>
          </w:tcPr>
          <w:p w14:paraId="52642547" w14:textId="77777777" w:rsidR="00220095" w:rsidRPr="00714299" w:rsidRDefault="00220095" w:rsidP="00E8648C">
            <w:pPr>
              <w:jc w:val="center"/>
              <w:rPr>
                <w:rFonts w:asciiTheme="majorHAnsi" w:hAnsiTheme="majorHAnsi" w:cstheme="majorHAnsi"/>
                <w:sz w:val="16"/>
                <w:szCs w:val="16"/>
              </w:rPr>
            </w:pPr>
          </w:p>
        </w:tc>
        <w:tc>
          <w:tcPr>
            <w:tcW w:w="736" w:type="dxa"/>
            <w:shd w:val="clear" w:color="auto" w:fill="auto"/>
            <w:tcMar>
              <w:top w:w="0" w:type="dxa"/>
              <w:left w:w="0" w:type="dxa"/>
              <w:bottom w:w="0" w:type="dxa"/>
              <w:right w:w="0" w:type="dxa"/>
            </w:tcMar>
          </w:tcPr>
          <w:p w14:paraId="66F6F3CD" w14:textId="77777777" w:rsidR="00220095" w:rsidRPr="00714299" w:rsidRDefault="00220095" w:rsidP="00E8648C">
            <w:pPr>
              <w:jc w:val="right"/>
              <w:rPr>
                <w:rFonts w:asciiTheme="majorHAnsi" w:hAnsiTheme="majorHAnsi" w:cstheme="majorHAnsi"/>
                <w:sz w:val="16"/>
                <w:szCs w:val="16"/>
              </w:rPr>
            </w:pPr>
          </w:p>
        </w:tc>
        <w:tc>
          <w:tcPr>
            <w:tcW w:w="1364" w:type="dxa"/>
            <w:shd w:val="clear" w:color="auto" w:fill="auto"/>
            <w:tcMar>
              <w:top w:w="0" w:type="dxa"/>
              <w:left w:w="0" w:type="dxa"/>
              <w:bottom w:w="0" w:type="dxa"/>
              <w:right w:w="0" w:type="dxa"/>
            </w:tcMar>
          </w:tcPr>
          <w:p w14:paraId="2AF3E59A" w14:textId="77777777" w:rsidR="00220095" w:rsidRPr="00714299" w:rsidRDefault="00220095" w:rsidP="00E8648C">
            <w:pPr>
              <w:jc w:val="right"/>
              <w:rPr>
                <w:rFonts w:asciiTheme="majorHAnsi" w:hAnsiTheme="majorHAnsi" w:cstheme="majorHAnsi"/>
                <w:sz w:val="16"/>
                <w:szCs w:val="16"/>
              </w:rPr>
            </w:pPr>
          </w:p>
        </w:tc>
        <w:tc>
          <w:tcPr>
            <w:tcW w:w="1364" w:type="dxa"/>
            <w:shd w:val="clear" w:color="auto" w:fill="auto"/>
            <w:tcMar>
              <w:top w:w="0" w:type="dxa"/>
              <w:left w:w="0" w:type="dxa"/>
              <w:bottom w:w="0" w:type="dxa"/>
              <w:right w:w="0" w:type="dxa"/>
            </w:tcMar>
          </w:tcPr>
          <w:p w14:paraId="69BC0E86" w14:textId="77777777" w:rsidR="00220095" w:rsidRPr="00714299" w:rsidRDefault="00220095" w:rsidP="00E8648C">
            <w:pPr>
              <w:jc w:val="right"/>
              <w:rPr>
                <w:rFonts w:asciiTheme="majorHAnsi" w:hAnsiTheme="majorHAnsi" w:cstheme="majorHAnsi"/>
                <w:sz w:val="16"/>
                <w:szCs w:val="16"/>
              </w:rPr>
            </w:pPr>
          </w:p>
        </w:tc>
      </w:tr>
      <w:tr w:rsidR="00220095" w:rsidRPr="00714299" w14:paraId="0B75EEB6" w14:textId="77777777" w:rsidTr="00E8648C">
        <w:tc>
          <w:tcPr>
            <w:tcW w:w="468" w:type="dxa"/>
            <w:shd w:val="clear" w:color="auto" w:fill="auto"/>
            <w:tcMar>
              <w:top w:w="0" w:type="dxa"/>
              <w:left w:w="0" w:type="dxa"/>
              <w:bottom w:w="0" w:type="dxa"/>
              <w:right w:w="0" w:type="dxa"/>
            </w:tcMar>
          </w:tcPr>
          <w:p w14:paraId="288A5B6B" w14:textId="77777777" w:rsidR="00220095" w:rsidRPr="00714299" w:rsidRDefault="00220095" w:rsidP="00E8648C">
            <w:pPr>
              <w:jc w:val="center"/>
              <w:rPr>
                <w:rFonts w:asciiTheme="majorHAnsi" w:hAnsiTheme="majorHAnsi" w:cstheme="majorHAnsi"/>
                <w:sz w:val="16"/>
                <w:szCs w:val="16"/>
              </w:rPr>
            </w:pPr>
          </w:p>
        </w:tc>
        <w:tc>
          <w:tcPr>
            <w:tcW w:w="4043" w:type="dxa"/>
            <w:shd w:val="clear" w:color="auto" w:fill="auto"/>
            <w:tcMar>
              <w:top w:w="0" w:type="dxa"/>
              <w:left w:w="0" w:type="dxa"/>
              <w:bottom w:w="0" w:type="dxa"/>
              <w:right w:w="0" w:type="dxa"/>
            </w:tcMar>
          </w:tcPr>
          <w:p w14:paraId="5EE1E186" w14:textId="77777777" w:rsidR="00220095" w:rsidRPr="00714299" w:rsidRDefault="00220095" w:rsidP="00E8648C">
            <w:pPr>
              <w:rPr>
                <w:rFonts w:asciiTheme="majorHAnsi" w:hAnsiTheme="majorHAnsi" w:cstheme="majorHAnsi"/>
                <w:sz w:val="16"/>
                <w:szCs w:val="16"/>
              </w:rPr>
            </w:pPr>
          </w:p>
        </w:tc>
        <w:tc>
          <w:tcPr>
            <w:tcW w:w="1094" w:type="dxa"/>
            <w:shd w:val="clear" w:color="auto" w:fill="auto"/>
            <w:tcMar>
              <w:top w:w="0" w:type="dxa"/>
              <w:left w:w="0" w:type="dxa"/>
              <w:bottom w:w="0" w:type="dxa"/>
              <w:right w:w="0" w:type="dxa"/>
            </w:tcMar>
          </w:tcPr>
          <w:p w14:paraId="1A95C0BA" w14:textId="77777777" w:rsidR="00220095" w:rsidRPr="00714299" w:rsidRDefault="00220095" w:rsidP="00E8648C">
            <w:pPr>
              <w:jc w:val="center"/>
              <w:rPr>
                <w:rFonts w:asciiTheme="majorHAnsi" w:hAnsiTheme="majorHAnsi" w:cstheme="majorHAnsi"/>
                <w:sz w:val="16"/>
                <w:szCs w:val="16"/>
              </w:rPr>
            </w:pPr>
          </w:p>
        </w:tc>
        <w:tc>
          <w:tcPr>
            <w:tcW w:w="736" w:type="dxa"/>
            <w:shd w:val="clear" w:color="auto" w:fill="auto"/>
            <w:tcMar>
              <w:top w:w="0" w:type="dxa"/>
              <w:left w:w="0" w:type="dxa"/>
              <w:bottom w:w="0" w:type="dxa"/>
              <w:right w:w="0" w:type="dxa"/>
            </w:tcMar>
          </w:tcPr>
          <w:p w14:paraId="7E0F5A63" w14:textId="77777777" w:rsidR="00220095" w:rsidRPr="00714299" w:rsidRDefault="00220095" w:rsidP="00E8648C">
            <w:pPr>
              <w:jc w:val="right"/>
              <w:rPr>
                <w:rFonts w:asciiTheme="majorHAnsi" w:hAnsiTheme="majorHAnsi" w:cstheme="majorHAnsi"/>
                <w:sz w:val="16"/>
                <w:szCs w:val="16"/>
              </w:rPr>
            </w:pPr>
          </w:p>
        </w:tc>
        <w:tc>
          <w:tcPr>
            <w:tcW w:w="1364" w:type="dxa"/>
            <w:shd w:val="clear" w:color="auto" w:fill="auto"/>
            <w:tcMar>
              <w:top w:w="0" w:type="dxa"/>
              <w:left w:w="0" w:type="dxa"/>
              <w:bottom w:w="0" w:type="dxa"/>
              <w:right w:w="0" w:type="dxa"/>
            </w:tcMar>
          </w:tcPr>
          <w:p w14:paraId="2E0B785C" w14:textId="77777777" w:rsidR="00220095" w:rsidRPr="00714299" w:rsidRDefault="00220095" w:rsidP="00E8648C">
            <w:pPr>
              <w:jc w:val="right"/>
              <w:rPr>
                <w:rFonts w:asciiTheme="majorHAnsi" w:hAnsiTheme="majorHAnsi" w:cstheme="majorHAnsi"/>
                <w:sz w:val="16"/>
                <w:szCs w:val="16"/>
              </w:rPr>
            </w:pPr>
          </w:p>
        </w:tc>
        <w:tc>
          <w:tcPr>
            <w:tcW w:w="1364" w:type="dxa"/>
            <w:shd w:val="clear" w:color="auto" w:fill="auto"/>
            <w:tcMar>
              <w:top w:w="0" w:type="dxa"/>
              <w:left w:w="0" w:type="dxa"/>
              <w:bottom w:w="0" w:type="dxa"/>
              <w:right w:w="0" w:type="dxa"/>
            </w:tcMar>
          </w:tcPr>
          <w:p w14:paraId="09152696" w14:textId="77777777" w:rsidR="00220095" w:rsidRPr="00714299" w:rsidRDefault="00220095" w:rsidP="00E8648C">
            <w:pPr>
              <w:jc w:val="right"/>
              <w:rPr>
                <w:rFonts w:asciiTheme="majorHAnsi" w:hAnsiTheme="majorHAnsi" w:cstheme="majorHAnsi"/>
                <w:sz w:val="16"/>
                <w:szCs w:val="16"/>
              </w:rPr>
            </w:pPr>
          </w:p>
        </w:tc>
      </w:tr>
      <w:tr w:rsidR="00220095" w:rsidRPr="00714299" w14:paraId="0188D15D" w14:textId="77777777" w:rsidTr="00E8648C">
        <w:tc>
          <w:tcPr>
            <w:tcW w:w="468" w:type="dxa"/>
            <w:shd w:val="clear" w:color="auto" w:fill="auto"/>
            <w:tcMar>
              <w:top w:w="0" w:type="dxa"/>
              <w:left w:w="0" w:type="dxa"/>
              <w:bottom w:w="0" w:type="dxa"/>
              <w:right w:w="0" w:type="dxa"/>
            </w:tcMar>
          </w:tcPr>
          <w:p w14:paraId="465361A8" w14:textId="77777777" w:rsidR="00220095" w:rsidRPr="00714299" w:rsidRDefault="00220095" w:rsidP="00E8648C">
            <w:pPr>
              <w:jc w:val="center"/>
              <w:rPr>
                <w:rFonts w:asciiTheme="majorHAnsi" w:hAnsiTheme="majorHAnsi" w:cstheme="majorHAnsi"/>
                <w:sz w:val="16"/>
                <w:szCs w:val="16"/>
              </w:rPr>
            </w:pPr>
          </w:p>
        </w:tc>
        <w:tc>
          <w:tcPr>
            <w:tcW w:w="4043" w:type="dxa"/>
            <w:shd w:val="clear" w:color="auto" w:fill="auto"/>
            <w:tcMar>
              <w:top w:w="0" w:type="dxa"/>
              <w:left w:w="0" w:type="dxa"/>
              <w:bottom w:w="0" w:type="dxa"/>
              <w:right w:w="0" w:type="dxa"/>
            </w:tcMar>
          </w:tcPr>
          <w:p w14:paraId="07D643F3" w14:textId="77777777" w:rsidR="00220095" w:rsidRPr="00714299" w:rsidRDefault="00220095" w:rsidP="00E8648C">
            <w:pPr>
              <w:rPr>
                <w:rFonts w:asciiTheme="majorHAnsi" w:hAnsiTheme="majorHAnsi" w:cstheme="majorHAnsi"/>
                <w:sz w:val="16"/>
                <w:szCs w:val="16"/>
              </w:rPr>
            </w:pPr>
          </w:p>
        </w:tc>
        <w:tc>
          <w:tcPr>
            <w:tcW w:w="1094" w:type="dxa"/>
            <w:shd w:val="clear" w:color="auto" w:fill="auto"/>
            <w:tcMar>
              <w:top w:w="0" w:type="dxa"/>
              <w:left w:w="0" w:type="dxa"/>
              <w:bottom w:w="0" w:type="dxa"/>
              <w:right w:w="0" w:type="dxa"/>
            </w:tcMar>
          </w:tcPr>
          <w:p w14:paraId="41F9738E" w14:textId="77777777" w:rsidR="00220095" w:rsidRPr="00714299" w:rsidRDefault="00220095" w:rsidP="00E8648C">
            <w:pPr>
              <w:jc w:val="center"/>
              <w:rPr>
                <w:rFonts w:asciiTheme="majorHAnsi" w:hAnsiTheme="majorHAnsi" w:cstheme="majorHAnsi"/>
                <w:sz w:val="16"/>
                <w:szCs w:val="16"/>
              </w:rPr>
            </w:pPr>
          </w:p>
        </w:tc>
        <w:tc>
          <w:tcPr>
            <w:tcW w:w="736" w:type="dxa"/>
            <w:shd w:val="clear" w:color="auto" w:fill="auto"/>
            <w:tcMar>
              <w:top w:w="0" w:type="dxa"/>
              <w:left w:w="0" w:type="dxa"/>
              <w:bottom w:w="0" w:type="dxa"/>
              <w:right w:w="0" w:type="dxa"/>
            </w:tcMar>
          </w:tcPr>
          <w:p w14:paraId="19D2E3DB" w14:textId="77777777" w:rsidR="00220095" w:rsidRPr="00714299" w:rsidRDefault="00220095" w:rsidP="00E8648C">
            <w:pPr>
              <w:jc w:val="right"/>
              <w:rPr>
                <w:rFonts w:asciiTheme="majorHAnsi" w:hAnsiTheme="majorHAnsi" w:cstheme="majorHAnsi"/>
                <w:sz w:val="16"/>
                <w:szCs w:val="16"/>
              </w:rPr>
            </w:pPr>
          </w:p>
        </w:tc>
        <w:tc>
          <w:tcPr>
            <w:tcW w:w="1364" w:type="dxa"/>
            <w:shd w:val="clear" w:color="auto" w:fill="auto"/>
            <w:tcMar>
              <w:top w:w="0" w:type="dxa"/>
              <w:left w:w="0" w:type="dxa"/>
              <w:bottom w:w="0" w:type="dxa"/>
              <w:right w:w="0" w:type="dxa"/>
            </w:tcMar>
          </w:tcPr>
          <w:p w14:paraId="4A7C1728" w14:textId="77777777" w:rsidR="00220095" w:rsidRPr="00714299" w:rsidRDefault="00220095" w:rsidP="00E8648C">
            <w:pPr>
              <w:jc w:val="right"/>
              <w:rPr>
                <w:rFonts w:asciiTheme="majorHAnsi" w:hAnsiTheme="majorHAnsi" w:cstheme="majorHAnsi"/>
                <w:sz w:val="16"/>
                <w:szCs w:val="16"/>
              </w:rPr>
            </w:pPr>
          </w:p>
        </w:tc>
        <w:tc>
          <w:tcPr>
            <w:tcW w:w="1364" w:type="dxa"/>
            <w:shd w:val="clear" w:color="auto" w:fill="auto"/>
            <w:tcMar>
              <w:top w:w="0" w:type="dxa"/>
              <w:left w:w="0" w:type="dxa"/>
              <w:bottom w:w="0" w:type="dxa"/>
              <w:right w:w="0" w:type="dxa"/>
            </w:tcMar>
          </w:tcPr>
          <w:p w14:paraId="15914821" w14:textId="77777777" w:rsidR="00220095" w:rsidRPr="00714299" w:rsidRDefault="00220095" w:rsidP="00E8648C">
            <w:pPr>
              <w:jc w:val="right"/>
              <w:rPr>
                <w:rFonts w:asciiTheme="majorHAnsi" w:hAnsiTheme="majorHAnsi" w:cstheme="majorHAnsi"/>
                <w:sz w:val="16"/>
                <w:szCs w:val="16"/>
              </w:rPr>
            </w:pPr>
          </w:p>
        </w:tc>
      </w:tr>
      <w:tr w:rsidR="00220095" w:rsidRPr="00714299" w14:paraId="56F38D15" w14:textId="77777777" w:rsidTr="00E8648C">
        <w:tc>
          <w:tcPr>
            <w:tcW w:w="7705" w:type="dxa"/>
            <w:gridSpan w:val="5"/>
            <w:shd w:val="clear" w:color="auto" w:fill="auto"/>
            <w:tcMar>
              <w:top w:w="0" w:type="dxa"/>
              <w:left w:w="0" w:type="dxa"/>
              <w:bottom w:w="0" w:type="dxa"/>
              <w:right w:w="0" w:type="dxa"/>
            </w:tcMar>
          </w:tcPr>
          <w:p w14:paraId="78D4992D" w14:textId="77777777" w:rsidR="00220095" w:rsidRPr="00714299" w:rsidRDefault="00220095" w:rsidP="00E8648C">
            <w:pPr>
              <w:jc w:val="right"/>
              <w:rPr>
                <w:rFonts w:asciiTheme="majorHAnsi" w:hAnsiTheme="majorHAnsi" w:cstheme="majorHAnsi"/>
                <w:sz w:val="16"/>
                <w:szCs w:val="16"/>
              </w:rPr>
            </w:pPr>
            <w:r w:rsidRPr="00714299">
              <w:rPr>
                <w:rFonts w:asciiTheme="majorHAnsi" w:hAnsiTheme="majorHAnsi" w:cstheme="majorHAnsi"/>
                <w:sz w:val="16"/>
                <w:szCs w:val="16"/>
              </w:rPr>
              <w:t>Total do Fornecedor:</w:t>
            </w:r>
          </w:p>
        </w:tc>
        <w:tc>
          <w:tcPr>
            <w:tcW w:w="1364" w:type="dxa"/>
            <w:shd w:val="clear" w:color="auto" w:fill="auto"/>
            <w:tcMar>
              <w:top w:w="0" w:type="dxa"/>
              <w:left w:w="0" w:type="dxa"/>
              <w:bottom w:w="0" w:type="dxa"/>
              <w:right w:w="0" w:type="dxa"/>
            </w:tcMar>
          </w:tcPr>
          <w:p w14:paraId="0F053CA0" w14:textId="77777777" w:rsidR="00220095" w:rsidRPr="00714299" w:rsidRDefault="00220095" w:rsidP="00E8648C">
            <w:pPr>
              <w:jc w:val="right"/>
              <w:rPr>
                <w:rFonts w:asciiTheme="majorHAnsi" w:hAnsiTheme="majorHAnsi" w:cstheme="majorHAnsi"/>
                <w:sz w:val="16"/>
                <w:szCs w:val="16"/>
              </w:rPr>
            </w:pPr>
          </w:p>
        </w:tc>
      </w:tr>
      <w:tr w:rsidR="00220095" w:rsidRPr="00714299" w14:paraId="0B5E6055" w14:textId="77777777" w:rsidTr="00E8648C">
        <w:tc>
          <w:tcPr>
            <w:tcW w:w="7705" w:type="dxa"/>
            <w:gridSpan w:val="5"/>
            <w:shd w:val="clear" w:color="auto" w:fill="auto"/>
            <w:tcMar>
              <w:top w:w="0" w:type="dxa"/>
              <w:left w:w="0" w:type="dxa"/>
              <w:bottom w:w="0" w:type="dxa"/>
              <w:right w:w="0" w:type="dxa"/>
            </w:tcMar>
          </w:tcPr>
          <w:p w14:paraId="587838FE" w14:textId="77777777" w:rsidR="00220095" w:rsidRPr="00714299" w:rsidRDefault="00220095" w:rsidP="00E8648C">
            <w:pPr>
              <w:jc w:val="right"/>
              <w:rPr>
                <w:rFonts w:asciiTheme="majorHAnsi" w:hAnsiTheme="majorHAnsi" w:cstheme="majorHAnsi"/>
                <w:sz w:val="16"/>
                <w:szCs w:val="16"/>
              </w:rPr>
            </w:pPr>
            <w:r w:rsidRPr="00714299">
              <w:rPr>
                <w:rFonts w:asciiTheme="majorHAnsi" w:hAnsiTheme="majorHAnsi" w:cstheme="majorHAnsi"/>
                <w:sz w:val="16"/>
                <w:szCs w:val="16"/>
              </w:rPr>
              <w:t>Total do Geral:</w:t>
            </w:r>
          </w:p>
        </w:tc>
        <w:tc>
          <w:tcPr>
            <w:tcW w:w="1364" w:type="dxa"/>
            <w:shd w:val="clear" w:color="auto" w:fill="auto"/>
            <w:tcMar>
              <w:top w:w="0" w:type="dxa"/>
              <w:left w:w="0" w:type="dxa"/>
              <w:bottom w:w="0" w:type="dxa"/>
              <w:right w:w="0" w:type="dxa"/>
            </w:tcMar>
          </w:tcPr>
          <w:p w14:paraId="172F445D" w14:textId="77777777" w:rsidR="00220095" w:rsidRPr="00714299" w:rsidRDefault="00220095" w:rsidP="00E8648C">
            <w:pPr>
              <w:jc w:val="right"/>
              <w:rPr>
                <w:rFonts w:asciiTheme="majorHAnsi" w:hAnsiTheme="majorHAnsi" w:cstheme="majorHAnsi"/>
                <w:sz w:val="16"/>
                <w:szCs w:val="16"/>
              </w:rPr>
            </w:pPr>
          </w:p>
        </w:tc>
      </w:tr>
    </w:tbl>
    <w:p w14:paraId="3EA2475D" w14:textId="77777777" w:rsidR="00220095" w:rsidRPr="00714299" w:rsidRDefault="00220095" w:rsidP="00220095">
      <w:pPr>
        <w:ind w:firstLine="708"/>
        <w:jc w:val="both"/>
        <w:rPr>
          <w:rFonts w:asciiTheme="majorHAnsi" w:hAnsiTheme="majorHAnsi" w:cstheme="majorHAnsi"/>
          <w:b/>
          <w:bCs/>
          <w:sz w:val="23"/>
          <w:szCs w:val="23"/>
        </w:rPr>
      </w:pPr>
    </w:p>
    <w:p w14:paraId="7298943F" w14:textId="77777777" w:rsidR="00220095" w:rsidRPr="00714299" w:rsidRDefault="00220095" w:rsidP="00220095">
      <w:pPr>
        <w:ind w:firstLine="708"/>
        <w:jc w:val="both"/>
        <w:rPr>
          <w:rFonts w:asciiTheme="majorHAnsi" w:hAnsiTheme="majorHAnsi" w:cstheme="majorHAnsi"/>
        </w:rPr>
      </w:pPr>
      <w:r w:rsidRPr="00714299">
        <w:rPr>
          <w:rFonts w:asciiTheme="majorHAnsi" w:hAnsiTheme="majorHAnsi" w:cstheme="majorHAnsi"/>
          <w:b/>
          <w:bCs/>
          <w:sz w:val="23"/>
          <w:szCs w:val="23"/>
        </w:rPr>
        <w:t>1.3.</w:t>
      </w:r>
      <w:r w:rsidRPr="00714299">
        <w:rPr>
          <w:rFonts w:asciiTheme="majorHAnsi" w:hAnsiTheme="majorHAnsi" w:cstheme="majorHAnsi"/>
          <w:sz w:val="23"/>
          <w:szCs w:val="23"/>
        </w:rPr>
        <w:t xml:space="preserve"> A existência de preços registrados não obriga a </w:t>
      </w:r>
      <w:proofErr w:type="spellStart"/>
      <w:r w:rsidRPr="00714299">
        <w:rPr>
          <w:rFonts w:asciiTheme="majorHAnsi" w:hAnsiTheme="majorHAnsi" w:cstheme="majorHAnsi"/>
          <w:sz w:val="23"/>
          <w:szCs w:val="23"/>
        </w:rPr>
        <w:t>AdministraçãoMunicipal</w:t>
      </w:r>
      <w:proofErr w:type="spellEnd"/>
      <w:r w:rsidRPr="00714299">
        <w:rPr>
          <w:rFonts w:asciiTheme="majorHAnsi" w:hAnsiTheme="majorHAnsi" w:cstheme="majorHAnsi"/>
          <w:sz w:val="23"/>
          <w:szCs w:val="23"/>
        </w:rPr>
        <w:t xml:space="preserve"> a firmar as contratações que dele poderão advir, facultando-se a realização específica para a aquisição pretendida, sendo assegurado ao beneficiário do registro a preferência de fornecimento em igualdade de condições.</w:t>
      </w:r>
    </w:p>
    <w:p w14:paraId="627C3071" w14:textId="77777777" w:rsidR="00220095" w:rsidRPr="00714299" w:rsidRDefault="00220095" w:rsidP="00220095">
      <w:pPr>
        <w:ind w:firstLine="708"/>
        <w:jc w:val="both"/>
        <w:rPr>
          <w:rFonts w:asciiTheme="majorHAnsi" w:hAnsiTheme="majorHAnsi" w:cstheme="majorHAnsi"/>
        </w:rPr>
      </w:pPr>
      <w:r w:rsidRPr="00714299">
        <w:rPr>
          <w:rFonts w:asciiTheme="majorHAnsi" w:hAnsiTheme="majorHAnsi" w:cstheme="majorHAnsi"/>
          <w:b/>
          <w:bCs/>
          <w:sz w:val="23"/>
          <w:szCs w:val="23"/>
        </w:rPr>
        <w:t>1.4</w:t>
      </w:r>
      <w:r w:rsidRPr="00714299">
        <w:rPr>
          <w:rFonts w:asciiTheme="majorHAnsi" w:hAnsiTheme="majorHAnsi" w:cstheme="majorHAnsi"/>
          <w:sz w:val="23"/>
          <w:szCs w:val="23"/>
        </w:rPr>
        <w:t>. O fornecimento dos itens será realizado de forma total ou parcial, de acordo com as necessidades do Município.</w:t>
      </w:r>
    </w:p>
    <w:p w14:paraId="515B4D1F" w14:textId="77777777" w:rsidR="00220095" w:rsidRPr="00714299" w:rsidRDefault="00220095" w:rsidP="00220095">
      <w:pPr>
        <w:ind w:firstLine="708"/>
        <w:jc w:val="both"/>
        <w:rPr>
          <w:rFonts w:asciiTheme="majorHAnsi" w:hAnsiTheme="majorHAnsi" w:cstheme="majorHAnsi"/>
        </w:rPr>
      </w:pPr>
      <w:r w:rsidRPr="00714299">
        <w:rPr>
          <w:rFonts w:asciiTheme="majorHAnsi" w:hAnsiTheme="majorHAnsi" w:cstheme="majorHAnsi"/>
          <w:b/>
          <w:bCs/>
          <w:sz w:val="23"/>
          <w:szCs w:val="23"/>
        </w:rPr>
        <w:t>1.5.</w:t>
      </w:r>
      <w:r w:rsidRPr="00714299">
        <w:rPr>
          <w:rFonts w:asciiTheme="majorHAnsi" w:hAnsiTheme="majorHAnsi" w:cstheme="majorHAnsi"/>
          <w:sz w:val="23"/>
          <w:szCs w:val="23"/>
        </w:rPr>
        <w:t xml:space="preserve"> A empresa deverá fornecer a quantidade solicitada pelo Município, não podendo, portanto, estipular o fornecimento de quantidades mínimas ou máximas.</w:t>
      </w:r>
    </w:p>
    <w:p w14:paraId="36AA7195" w14:textId="77777777" w:rsidR="00220095" w:rsidRPr="00714299" w:rsidRDefault="00220095" w:rsidP="00220095">
      <w:pPr>
        <w:ind w:firstLine="708"/>
        <w:jc w:val="both"/>
        <w:rPr>
          <w:rFonts w:asciiTheme="majorHAnsi" w:hAnsiTheme="majorHAnsi" w:cstheme="majorHAnsi"/>
        </w:rPr>
      </w:pPr>
      <w:r w:rsidRPr="00714299">
        <w:rPr>
          <w:rFonts w:asciiTheme="majorHAnsi" w:hAnsiTheme="majorHAnsi" w:cstheme="majorHAnsi"/>
          <w:b/>
          <w:bCs/>
          <w:sz w:val="23"/>
          <w:szCs w:val="23"/>
        </w:rPr>
        <w:t>1.6.</w:t>
      </w:r>
      <w:r w:rsidRPr="00714299">
        <w:rPr>
          <w:rFonts w:asciiTheme="majorHAnsi" w:hAnsiTheme="majorHAnsi" w:cstheme="majorHAnsi"/>
          <w:sz w:val="23"/>
          <w:szCs w:val="23"/>
        </w:rPr>
        <w:t xml:space="preserve"> O prazo para assinatura da Ata de Registro de Preços será de 05 (cinco) dias úteis, contados a partir da data de sua convocação, sob pena de decadência do direito à contratação, sem prejuízo das sanções previstas na Lei nº 14.133, de 2021.</w:t>
      </w:r>
    </w:p>
    <w:p w14:paraId="43D43A5E" w14:textId="77777777" w:rsidR="00220095" w:rsidRPr="00714299" w:rsidRDefault="00220095" w:rsidP="00220095">
      <w:pPr>
        <w:ind w:firstLine="708"/>
        <w:jc w:val="both"/>
        <w:rPr>
          <w:rFonts w:asciiTheme="majorHAnsi" w:hAnsiTheme="majorHAnsi" w:cstheme="majorHAnsi"/>
        </w:rPr>
      </w:pPr>
      <w:r w:rsidRPr="00714299">
        <w:rPr>
          <w:rFonts w:asciiTheme="majorHAnsi" w:hAnsiTheme="majorHAnsi" w:cstheme="majorHAnsi"/>
          <w:b/>
          <w:bCs/>
          <w:sz w:val="23"/>
          <w:szCs w:val="23"/>
        </w:rPr>
        <w:t>1.6.1</w:t>
      </w:r>
      <w:r w:rsidRPr="00714299">
        <w:rPr>
          <w:rFonts w:asciiTheme="majorHAnsi" w:hAnsiTheme="majorHAnsi" w:cstheme="majorHAnsi"/>
          <w:sz w:val="23"/>
          <w:szCs w:val="23"/>
        </w:rPr>
        <w:t>. O prazo de convocação poderá ser prorrogado uma vez, por igual período, mediante solicitação do licitante mais bem classificado ou do fornecedor convocado, desde que:</w:t>
      </w:r>
    </w:p>
    <w:p w14:paraId="3FD00ECD" w14:textId="77777777" w:rsidR="00220095" w:rsidRPr="00714299" w:rsidRDefault="00220095" w:rsidP="00220095">
      <w:pPr>
        <w:ind w:firstLine="708"/>
        <w:jc w:val="both"/>
        <w:rPr>
          <w:rFonts w:asciiTheme="majorHAnsi" w:hAnsiTheme="majorHAnsi" w:cstheme="majorHAnsi"/>
          <w:sz w:val="23"/>
          <w:szCs w:val="23"/>
        </w:rPr>
      </w:pPr>
      <w:r w:rsidRPr="00714299">
        <w:rPr>
          <w:rFonts w:asciiTheme="majorHAnsi" w:hAnsiTheme="majorHAnsi" w:cstheme="majorHAnsi"/>
          <w:sz w:val="23"/>
          <w:szCs w:val="23"/>
        </w:rPr>
        <w:t>a) a solicitação seja devidamente justificada e apresentada dentro do prazo; e</w:t>
      </w:r>
    </w:p>
    <w:p w14:paraId="2BD4A278" w14:textId="77777777" w:rsidR="00220095" w:rsidRPr="00714299" w:rsidRDefault="00220095" w:rsidP="00220095">
      <w:pPr>
        <w:ind w:firstLine="708"/>
        <w:jc w:val="both"/>
        <w:rPr>
          <w:rFonts w:asciiTheme="majorHAnsi" w:hAnsiTheme="majorHAnsi" w:cstheme="majorHAnsi"/>
          <w:sz w:val="23"/>
          <w:szCs w:val="23"/>
        </w:rPr>
      </w:pPr>
      <w:r w:rsidRPr="00714299">
        <w:rPr>
          <w:rFonts w:asciiTheme="majorHAnsi" w:hAnsiTheme="majorHAnsi" w:cstheme="majorHAnsi"/>
          <w:sz w:val="23"/>
          <w:szCs w:val="23"/>
        </w:rPr>
        <w:t>b) a justificativa apresentada seja aceita pela Administração.</w:t>
      </w:r>
    </w:p>
    <w:p w14:paraId="1769A0D3" w14:textId="77777777" w:rsidR="00220095" w:rsidRPr="00714299" w:rsidRDefault="00220095" w:rsidP="00220095">
      <w:pPr>
        <w:ind w:firstLine="708"/>
        <w:jc w:val="both"/>
        <w:rPr>
          <w:rFonts w:asciiTheme="majorHAnsi" w:hAnsiTheme="majorHAnsi" w:cstheme="majorHAnsi"/>
        </w:rPr>
      </w:pPr>
      <w:r w:rsidRPr="00714299">
        <w:rPr>
          <w:rFonts w:asciiTheme="majorHAnsi" w:hAnsiTheme="majorHAnsi" w:cstheme="majorHAnsi"/>
          <w:b/>
          <w:bCs/>
          <w:sz w:val="23"/>
          <w:szCs w:val="23"/>
        </w:rPr>
        <w:t>1.6.2</w:t>
      </w:r>
      <w:r w:rsidRPr="00714299">
        <w:rPr>
          <w:rFonts w:asciiTheme="majorHAnsi" w:hAnsiTheme="majorHAnsi" w:cstheme="majorHAnsi"/>
          <w:sz w:val="23"/>
          <w:szCs w:val="23"/>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A4B8037" w14:textId="77777777" w:rsidR="00220095" w:rsidRPr="00714299" w:rsidRDefault="00220095" w:rsidP="00220095">
      <w:pPr>
        <w:suppressAutoHyphens w:val="0"/>
        <w:jc w:val="both"/>
        <w:rPr>
          <w:rFonts w:asciiTheme="majorHAnsi" w:hAnsiTheme="majorHAnsi" w:cstheme="majorHAnsi"/>
          <w:b/>
          <w:sz w:val="23"/>
          <w:szCs w:val="23"/>
          <w:u w:val="single"/>
          <w:lang w:val="pt-PT"/>
        </w:rPr>
      </w:pPr>
    </w:p>
    <w:p w14:paraId="4D829559" w14:textId="77777777" w:rsidR="00220095" w:rsidRPr="00714299" w:rsidRDefault="00220095" w:rsidP="00220095">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SEGUNDA – DO ÓRGÃO GERENCIADOR E DA ADESÃO À ATA DE REGISTRO DE PREÇOS:</w:t>
      </w:r>
    </w:p>
    <w:p w14:paraId="25A8493B"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2.1.</w:t>
      </w:r>
      <w:r w:rsidRPr="00714299">
        <w:rPr>
          <w:rFonts w:asciiTheme="majorHAnsi" w:hAnsiTheme="majorHAnsi" w:cstheme="majorHAnsi"/>
          <w:sz w:val="23"/>
          <w:szCs w:val="23"/>
          <w:lang w:val="pt-PT"/>
        </w:rPr>
        <w:t xml:space="preserve"> O órgão gerenciador será o Município de Santiago/RS.</w:t>
      </w:r>
    </w:p>
    <w:p w14:paraId="440E245D"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2.2.</w:t>
      </w:r>
      <w:r w:rsidRPr="00714299">
        <w:rPr>
          <w:rFonts w:asciiTheme="majorHAnsi" w:hAnsiTheme="majorHAnsi" w:cstheme="majorHAnsi"/>
          <w:sz w:val="23"/>
          <w:szCs w:val="23"/>
          <w:lang w:val="pt-PT"/>
        </w:rPr>
        <w:t xml:space="preserve"> Além do órgão gerenciador não há órgãos e entidades públicas participantes do registro de preços. </w:t>
      </w:r>
    </w:p>
    <w:p w14:paraId="6D95EC02"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2.3.</w:t>
      </w:r>
      <w:r w:rsidRPr="00714299">
        <w:rPr>
          <w:rFonts w:asciiTheme="majorHAnsi" w:hAnsiTheme="majorHAnsi" w:cstheme="majorHAnsi"/>
          <w:sz w:val="23"/>
          <w:szCs w:val="23"/>
          <w:lang w:val="pt-PT"/>
        </w:rPr>
        <w:t xml:space="preserve"> Não será admitida a adesão à ata de registro de preços decorrente desta licitação, conforme justificativa apresentada no Processo Administrativo nº _______/20__. </w:t>
      </w:r>
    </w:p>
    <w:p w14:paraId="2B8BFBF8" w14:textId="77777777" w:rsidR="00220095" w:rsidRPr="00714299" w:rsidRDefault="00220095" w:rsidP="00220095">
      <w:pPr>
        <w:pStyle w:val="Standard"/>
        <w:spacing w:after="0" w:line="240" w:lineRule="auto"/>
        <w:jc w:val="both"/>
        <w:rPr>
          <w:rFonts w:asciiTheme="majorHAnsi" w:hAnsiTheme="majorHAnsi" w:cstheme="majorHAnsi"/>
          <w:sz w:val="23"/>
          <w:szCs w:val="23"/>
          <w:lang w:val="pt-PT" w:eastAsia="ar-SA"/>
        </w:rPr>
      </w:pPr>
    </w:p>
    <w:p w14:paraId="344E1AA8" w14:textId="77777777" w:rsidR="00220095" w:rsidRPr="00714299" w:rsidRDefault="00220095" w:rsidP="00220095">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TERCEIRA- DA VALIDADE, FORMALIZAÇÃO DA ATA DE REGISTRO DE PREÇOS E CADASTRO RESERVA</w:t>
      </w:r>
      <w:r w:rsidRPr="00714299">
        <w:rPr>
          <w:rFonts w:asciiTheme="majorHAnsi" w:hAnsiTheme="majorHAnsi" w:cstheme="majorHAnsi"/>
          <w:sz w:val="23"/>
          <w:szCs w:val="23"/>
          <w:lang w:val="pt-PT"/>
        </w:rPr>
        <w:t>:</w:t>
      </w:r>
    </w:p>
    <w:p w14:paraId="33617666"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3.1</w:t>
      </w:r>
      <w:r w:rsidRPr="00714299">
        <w:rPr>
          <w:rFonts w:asciiTheme="majorHAnsi" w:hAnsiTheme="majorHAnsi" w:cstheme="majorHAnsi"/>
          <w:sz w:val="23"/>
          <w:szCs w:val="23"/>
          <w:lang w:val="pt-PT"/>
        </w:rPr>
        <w:t>.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3D07F8F4"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3.1.1</w:t>
      </w:r>
      <w:r w:rsidRPr="00714299">
        <w:rPr>
          <w:rFonts w:asciiTheme="majorHAnsi" w:hAnsiTheme="majorHAnsi" w:cstheme="majorHAnsi"/>
          <w:sz w:val="23"/>
          <w:szCs w:val="23"/>
          <w:lang w:val="pt-PT"/>
        </w:rPr>
        <w:t>.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5E67092"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3.1.2.</w:t>
      </w:r>
      <w:r w:rsidRPr="00714299">
        <w:rPr>
          <w:rFonts w:asciiTheme="majorHAnsi" w:hAnsiTheme="majorHAnsi" w:cstheme="majorHAnsi"/>
          <w:sz w:val="23"/>
          <w:szCs w:val="23"/>
          <w:lang w:val="pt-PT"/>
        </w:rPr>
        <w:t xml:space="preserve"> Na formalização do contrato ou do instrumento substituto deverá haver a indicação da disponibilidade dos créditos orçamentários respectivos.</w:t>
      </w:r>
    </w:p>
    <w:p w14:paraId="24797944"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w:t>
      </w:r>
      <w:r w:rsidRPr="00714299">
        <w:rPr>
          <w:rFonts w:asciiTheme="majorHAnsi" w:hAnsiTheme="majorHAnsi" w:cstheme="majorHAnsi"/>
          <w:sz w:val="23"/>
          <w:szCs w:val="23"/>
          <w:lang w:val="pt-PT"/>
        </w:rPr>
        <w:t>.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632DF2A7"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3.2.1.</w:t>
      </w:r>
      <w:r w:rsidRPr="00714299">
        <w:rPr>
          <w:rFonts w:asciiTheme="majorHAnsi" w:hAnsiTheme="majorHAnsi" w:cstheme="majorHAnsi"/>
          <w:sz w:val="23"/>
          <w:szCs w:val="23"/>
          <w:lang w:val="pt-PT"/>
        </w:rPr>
        <w:t xml:space="preserve"> O instrumento contratual deverá ser assinado no prazo de validade da ata de registro de preços.</w:t>
      </w:r>
    </w:p>
    <w:p w14:paraId="74C2DF69"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3.2.2</w:t>
      </w:r>
      <w:r w:rsidRPr="00714299">
        <w:rPr>
          <w:rFonts w:asciiTheme="majorHAnsi" w:hAnsiTheme="majorHAnsi" w:cstheme="majorHAnsi"/>
          <w:sz w:val="23"/>
          <w:szCs w:val="23"/>
          <w:lang w:val="pt-PT"/>
        </w:rPr>
        <w:t>. Os contratos decorrentes do sistema de registro de preços poderão ser alterados, observado o art. 124 da Lei nº 14.133, de 2021.</w:t>
      </w:r>
    </w:p>
    <w:p w14:paraId="7301AAD0"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w:t>
      </w:r>
      <w:r w:rsidRPr="00714299">
        <w:rPr>
          <w:rFonts w:asciiTheme="majorHAnsi" w:hAnsiTheme="majorHAnsi" w:cstheme="majorHAnsi"/>
          <w:sz w:val="23"/>
          <w:szCs w:val="23"/>
          <w:lang w:val="pt-PT"/>
        </w:rPr>
        <w:t xml:space="preserve"> Após a homologação da licitação ou da contratação direta, deverão ser observadas as seguintes condições para formalização da ata de registro de preços: </w:t>
      </w:r>
    </w:p>
    <w:p w14:paraId="2202EE84"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3.2.3.1</w:t>
      </w:r>
      <w:r w:rsidRPr="00714299">
        <w:rPr>
          <w:rFonts w:asciiTheme="majorHAnsi" w:hAnsiTheme="majorHAnsi" w:cstheme="majorHAnsi"/>
          <w:sz w:val="23"/>
          <w:szCs w:val="23"/>
          <w:lang w:val="pt-PT"/>
        </w:rPr>
        <w:t>.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658508A8"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w:t>
      </w:r>
      <w:r w:rsidRPr="00714299">
        <w:rPr>
          <w:rFonts w:asciiTheme="majorHAnsi" w:hAnsiTheme="majorHAnsi" w:cstheme="majorHAnsi"/>
          <w:sz w:val="23"/>
          <w:szCs w:val="23"/>
          <w:lang w:val="pt-PT"/>
        </w:rPr>
        <w:t>. Será incluído na ata, na forma de anexo, o registro dos licitantes ou dos fornecedores que:</w:t>
      </w:r>
    </w:p>
    <w:p w14:paraId="3BA9F28B"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3.2.3.2.1.</w:t>
      </w:r>
      <w:r w:rsidRPr="00714299">
        <w:rPr>
          <w:rFonts w:asciiTheme="majorHAnsi" w:hAnsiTheme="majorHAnsi" w:cstheme="majorHAnsi"/>
          <w:sz w:val="23"/>
          <w:szCs w:val="23"/>
          <w:lang w:val="pt-PT"/>
        </w:rPr>
        <w:t xml:space="preserve"> Aceitarem cotar os bens, as obras ou os serviços com preços iguais aos do adjudicatário, observada a classificação da licitação; e</w:t>
      </w:r>
    </w:p>
    <w:p w14:paraId="01CA8C5A"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3.2.3.2.2</w:t>
      </w:r>
      <w:r w:rsidRPr="00714299">
        <w:rPr>
          <w:rFonts w:asciiTheme="majorHAnsi" w:hAnsiTheme="majorHAnsi" w:cstheme="majorHAnsi"/>
          <w:sz w:val="23"/>
          <w:szCs w:val="23"/>
          <w:lang w:val="pt-PT"/>
        </w:rPr>
        <w:t>. Mantiverem sua proposta original.</w:t>
      </w:r>
    </w:p>
    <w:p w14:paraId="5277019B"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3.2.3.2.3</w:t>
      </w:r>
      <w:r w:rsidRPr="00714299">
        <w:rPr>
          <w:rFonts w:asciiTheme="majorHAnsi" w:hAnsiTheme="majorHAnsi" w:cstheme="majorHAnsi"/>
          <w:sz w:val="23"/>
          <w:szCs w:val="23"/>
          <w:lang w:val="pt-PT"/>
        </w:rPr>
        <w:t>. Será respeitada, nas contratações, a ordem de classificação dos licitantes ou dos fornecedores registrados na ata.</w:t>
      </w:r>
    </w:p>
    <w:p w14:paraId="3A8577E5"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3.2.3.2.4.</w:t>
      </w:r>
      <w:r w:rsidRPr="00714299">
        <w:rPr>
          <w:rFonts w:asciiTheme="majorHAnsi" w:hAnsiTheme="majorHAnsi" w:cstheme="majorHAnsi"/>
          <w:sz w:val="23"/>
          <w:szCs w:val="23"/>
          <w:lang w:val="pt-PT"/>
        </w:rPr>
        <w:t xml:space="preserve"> O registro a que se refere o item 3.2.3.2 tem por objetivo a formação de cadastro de reserva para o caso de impossibilidade de atendimento pelo signatário da ata.</w:t>
      </w:r>
    </w:p>
    <w:p w14:paraId="2D555BD7"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3.2.3.4</w:t>
      </w:r>
      <w:r w:rsidRPr="00714299">
        <w:rPr>
          <w:rFonts w:asciiTheme="majorHAnsi" w:hAnsiTheme="majorHAnsi" w:cstheme="majorHAnsi"/>
          <w:sz w:val="23"/>
          <w:szCs w:val="23"/>
          <w:lang w:val="pt-PT"/>
        </w:rPr>
        <w:t>. Para fins da ordem de classificação, os licitantes ou fornecedores que aceitarem reduzir suas propostas para o preço do adjudicatário antecederão aqueles que mantiverem sua proposta original.</w:t>
      </w:r>
    </w:p>
    <w:p w14:paraId="3EB1242B"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w:t>
      </w:r>
      <w:r w:rsidRPr="00714299">
        <w:rPr>
          <w:rFonts w:asciiTheme="majorHAnsi" w:hAnsiTheme="majorHAnsi" w:cstheme="majorHAnsi"/>
          <w:sz w:val="23"/>
          <w:szCs w:val="23"/>
          <w:lang w:val="pt-PT"/>
        </w:rPr>
        <w:t xml:space="preserve"> A habilitação dos licitantes que comporão o cadastro de reserva a que se refere o item 3.2.3.2.2 somente será efetuada quando houver necessidade de contratação dos licitantes remanescentes, nas seguintes hipóteses:</w:t>
      </w:r>
    </w:p>
    <w:p w14:paraId="3CAF2633" w14:textId="77777777" w:rsidR="00332162" w:rsidRDefault="00220095" w:rsidP="00220095">
      <w:pPr>
        <w:suppressAutoHyphens w:val="0"/>
        <w:ind w:firstLine="708"/>
        <w:jc w:val="both"/>
        <w:rPr>
          <w:rFonts w:asciiTheme="majorHAnsi" w:hAnsiTheme="majorHAnsi" w:cstheme="majorHAnsi"/>
          <w:sz w:val="23"/>
          <w:szCs w:val="23"/>
          <w:lang w:val="pt-PT"/>
        </w:rPr>
      </w:pPr>
      <w:r w:rsidRPr="00714299">
        <w:rPr>
          <w:rFonts w:asciiTheme="majorHAnsi" w:hAnsiTheme="majorHAnsi" w:cstheme="majorHAnsi"/>
          <w:b/>
          <w:bCs/>
          <w:sz w:val="23"/>
          <w:szCs w:val="23"/>
          <w:lang w:val="pt-PT"/>
        </w:rPr>
        <w:t>3.2.3.5.1</w:t>
      </w:r>
      <w:r w:rsidRPr="00714299">
        <w:rPr>
          <w:rFonts w:asciiTheme="majorHAnsi" w:hAnsiTheme="majorHAnsi" w:cstheme="majorHAnsi"/>
          <w:sz w:val="23"/>
          <w:szCs w:val="23"/>
          <w:lang w:val="pt-PT"/>
        </w:rPr>
        <w:t>. Quando o licitante vencedor não assinar a ata de registro de preços, no prazo e nas condições estabelecidos no edital ou no aviso de contratação direta; e</w:t>
      </w:r>
    </w:p>
    <w:p w14:paraId="4CBC2DD6" w14:textId="77777777" w:rsidR="00332162" w:rsidRDefault="00332162" w:rsidP="00220095">
      <w:pPr>
        <w:suppressAutoHyphens w:val="0"/>
        <w:ind w:firstLine="708"/>
        <w:jc w:val="both"/>
        <w:rPr>
          <w:rFonts w:asciiTheme="majorHAnsi" w:hAnsiTheme="majorHAnsi" w:cstheme="majorHAnsi"/>
          <w:sz w:val="23"/>
          <w:szCs w:val="23"/>
          <w:lang w:val="pt-PT"/>
        </w:rPr>
      </w:pPr>
    </w:p>
    <w:p w14:paraId="2CC55007" w14:textId="2659591B"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sz w:val="23"/>
          <w:szCs w:val="23"/>
          <w:lang w:val="pt-PT"/>
        </w:rPr>
        <w:lastRenderedPageBreak/>
        <w:t xml:space="preserve"> </w:t>
      </w:r>
    </w:p>
    <w:p w14:paraId="289BDE2F"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3.2.3.5.2.</w:t>
      </w:r>
      <w:r w:rsidRPr="00714299">
        <w:rPr>
          <w:rFonts w:asciiTheme="majorHAnsi" w:hAnsiTheme="majorHAnsi" w:cstheme="majorHAnsi"/>
          <w:sz w:val="23"/>
          <w:szCs w:val="23"/>
          <w:lang w:val="pt-PT"/>
        </w:rPr>
        <w:t xml:space="preserve"> Quando houver o cancelamento do registro do licitante ou do registro de preços nas hipóteses previstas no item 6.1. </w:t>
      </w:r>
    </w:p>
    <w:p w14:paraId="7EA7690B"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3.3</w:t>
      </w:r>
      <w:r w:rsidRPr="00714299">
        <w:rPr>
          <w:rFonts w:asciiTheme="majorHAnsi" w:hAnsiTheme="majorHAnsi" w:cstheme="majorHAnsi"/>
          <w:sz w:val="23"/>
          <w:szCs w:val="23"/>
          <w:lang w:val="pt-PT"/>
        </w:rPr>
        <w:t xml:space="preserve">. O preço registrado com indicação dos licitantes e fornecedores será divulgado no PNCP e ficará disponibilizado durante a vigência da ata de registro de preços. </w:t>
      </w:r>
    </w:p>
    <w:p w14:paraId="7775BF22"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w:t>
      </w:r>
      <w:r w:rsidRPr="00714299">
        <w:rPr>
          <w:rFonts w:asciiTheme="majorHAnsi" w:hAnsiTheme="majorHAnsi" w:cstheme="majorHAnsi"/>
          <w:sz w:val="23"/>
          <w:szCs w:val="23"/>
          <w:lang w:val="pt-PT"/>
        </w:rPr>
        <w:t xml:space="preserve">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 </w:t>
      </w:r>
    </w:p>
    <w:p w14:paraId="7B326A2B"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3.4.1</w:t>
      </w:r>
      <w:r w:rsidRPr="00714299">
        <w:rPr>
          <w:rFonts w:asciiTheme="majorHAnsi" w:hAnsiTheme="majorHAnsi" w:cstheme="majorHAnsi"/>
          <w:sz w:val="23"/>
          <w:szCs w:val="23"/>
          <w:lang w:val="pt-PT"/>
        </w:rPr>
        <w:t xml:space="preserve">. O prazo de convocação poderá ser prorrogado 1 (uma) vez, por igual período, mediante solicitação do licitante ou fornecedor convocado, desde que apresentada dentro do prazo, devidamente justificada, e que a justificativa seja aceita pela Administração. </w:t>
      </w:r>
    </w:p>
    <w:p w14:paraId="581FE656"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3.4.2</w:t>
      </w:r>
      <w:r w:rsidRPr="00714299">
        <w:rPr>
          <w:rFonts w:asciiTheme="majorHAnsi" w:hAnsiTheme="majorHAnsi" w:cstheme="majorHAnsi"/>
          <w:sz w:val="23"/>
          <w:szCs w:val="23"/>
          <w:lang w:val="pt-PT"/>
        </w:rPr>
        <w:t xml:space="preserve">. A ata de registro de preços será assinada por meio de assinatura digital e disponibilizada no Sistema de Registro de Preços. </w:t>
      </w:r>
    </w:p>
    <w:p w14:paraId="5AD44EAD"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3.4.3</w:t>
      </w:r>
      <w:r w:rsidRPr="00714299">
        <w:rPr>
          <w:rFonts w:asciiTheme="majorHAnsi" w:hAnsiTheme="majorHAnsi" w:cstheme="majorHAnsi"/>
          <w:sz w:val="23"/>
          <w:szCs w:val="23"/>
          <w:lang w:val="pt-PT"/>
        </w:rPr>
        <w:t xml:space="preserve">. Quando o convocado não assinar a ata de registro de preços no prazo e nas condições estabelecidos no edital ou no aviso de contratação, observando o item </w:t>
      </w:r>
      <w:r w:rsidRPr="00714299">
        <w:rPr>
          <w:rFonts w:asciiTheme="majorHAnsi" w:hAnsiTheme="majorHAnsi" w:cstheme="majorHAnsi"/>
          <w:b/>
          <w:bCs/>
          <w:sz w:val="23"/>
          <w:szCs w:val="23"/>
          <w:lang w:val="pt-PT"/>
        </w:rPr>
        <w:t>3.2.3.5</w:t>
      </w:r>
      <w:r w:rsidRPr="00714299">
        <w:rPr>
          <w:rFonts w:asciiTheme="majorHAnsi" w:hAnsiTheme="majorHAnsi" w:cstheme="majorHAnsi"/>
          <w:sz w:val="23"/>
          <w:szCs w:val="23"/>
          <w:lang w:val="pt-PT"/>
        </w:rPr>
        <w:t xml:space="preserve"> e subitens, fica facultado à Administração convocar os licitantes remanescentes do cadastro de reserva, na ordem de classificação, para fazê-lo em igual prazo e nas condições propostas pelo primeiro classificado. </w:t>
      </w:r>
    </w:p>
    <w:p w14:paraId="1DDB3018"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3.4.4</w:t>
      </w:r>
      <w:r w:rsidRPr="00714299">
        <w:rPr>
          <w:rFonts w:asciiTheme="majorHAnsi" w:hAnsiTheme="majorHAnsi" w:cstheme="majorHAnsi"/>
          <w:sz w:val="23"/>
          <w:szCs w:val="23"/>
          <w:lang w:val="pt-PT"/>
        </w:rPr>
        <w:t xml:space="preserve">. Na hipótese de nenhum dos licitantes que trata o item </w:t>
      </w:r>
      <w:r w:rsidRPr="00714299">
        <w:rPr>
          <w:rFonts w:asciiTheme="majorHAnsi" w:hAnsiTheme="majorHAnsi" w:cstheme="majorHAnsi"/>
          <w:b/>
          <w:bCs/>
          <w:sz w:val="23"/>
          <w:szCs w:val="23"/>
          <w:lang w:val="pt-PT"/>
        </w:rPr>
        <w:t>3.2.3.2.1</w:t>
      </w:r>
      <w:r w:rsidRPr="00714299">
        <w:rPr>
          <w:rFonts w:asciiTheme="majorHAnsi" w:hAnsiTheme="majorHAnsi" w:cstheme="majorHAnsi"/>
          <w:sz w:val="23"/>
          <w:szCs w:val="23"/>
          <w:lang w:val="pt-PT"/>
        </w:rPr>
        <w:t xml:space="preserve">, aceitar a contratação nos termos do item anterior, a Administração, observados o valor estimado e sua eventual atualização nos termos do edital ou do aviso de contratação direta, poderá: </w:t>
      </w:r>
    </w:p>
    <w:p w14:paraId="7CD0DC1C"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w:t>
      </w:r>
      <w:r w:rsidRPr="00714299">
        <w:rPr>
          <w:rFonts w:asciiTheme="majorHAnsi" w:hAnsiTheme="majorHAnsi" w:cstheme="majorHAnsi"/>
          <w:sz w:val="23"/>
          <w:szCs w:val="23"/>
          <w:lang w:val="pt-PT"/>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739924BE"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3.4.5.1</w:t>
      </w:r>
      <w:r w:rsidRPr="00714299">
        <w:rPr>
          <w:rFonts w:asciiTheme="majorHAnsi" w:hAnsiTheme="majorHAnsi" w:cstheme="majorHAnsi"/>
          <w:sz w:val="23"/>
          <w:szCs w:val="23"/>
          <w:lang w:val="pt-PT"/>
        </w:rPr>
        <w:t xml:space="preserve">. Adjudicar e firmar o contrato nas condições ofertadas pelos licitantes ou fornecedores remanescentes, atendida a ordem classificatória, quando frustrada a negociação de melhor condição. </w:t>
      </w:r>
    </w:p>
    <w:p w14:paraId="55236F8E"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3.4.5.2.</w:t>
      </w:r>
      <w:r w:rsidRPr="00714299">
        <w:rPr>
          <w:rFonts w:asciiTheme="majorHAnsi" w:hAnsiTheme="majorHAnsi" w:cstheme="majorHAnsi"/>
          <w:sz w:val="23"/>
          <w:szCs w:val="23"/>
          <w:lang w:val="pt-PT"/>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B7B6F08" w14:textId="77777777" w:rsidR="00220095" w:rsidRPr="00714299" w:rsidRDefault="00220095" w:rsidP="00220095">
      <w:pPr>
        <w:suppressAutoHyphens w:val="0"/>
        <w:jc w:val="both"/>
        <w:rPr>
          <w:rFonts w:asciiTheme="majorHAnsi" w:hAnsiTheme="majorHAnsi" w:cstheme="majorHAnsi"/>
          <w:b/>
          <w:bCs/>
          <w:sz w:val="23"/>
          <w:szCs w:val="23"/>
          <w:u w:val="single"/>
          <w:lang w:val="pt-PT"/>
        </w:rPr>
      </w:pPr>
    </w:p>
    <w:p w14:paraId="595F5494" w14:textId="77777777" w:rsidR="00220095" w:rsidRPr="00714299" w:rsidRDefault="00220095" w:rsidP="00220095">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CLÁUSULA QUARTA – DA ALTERAÇÃO OU ATUALIZAÇÃO DOS PREÇOS REGISTRADOS</w:t>
      </w:r>
      <w:r w:rsidRPr="00714299">
        <w:rPr>
          <w:rFonts w:asciiTheme="majorHAnsi" w:hAnsiTheme="majorHAnsi" w:cstheme="majorHAnsi"/>
          <w:sz w:val="23"/>
          <w:szCs w:val="23"/>
          <w:lang w:val="pt-PT"/>
        </w:rPr>
        <w:t xml:space="preserve">: </w:t>
      </w:r>
    </w:p>
    <w:p w14:paraId="393CA754"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w:t>
      </w:r>
      <w:r w:rsidRPr="00714299">
        <w:rPr>
          <w:rFonts w:asciiTheme="majorHAnsi" w:hAnsiTheme="majorHAnsi" w:cstheme="majorHAnsi"/>
          <w:sz w:val="23"/>
          <w:szCs w:val="23"/>
          <w:lang w:val="pt-PT"/>
        </w:rPr>
        <w:t xml:space="preserve"> Os preços registrados poderão ser alterados ou atualizados em decorrência de eventual redução dos preços praticados no mercado ou de fato que eleve o custo dos bens, das obras ou dos serviços registrados, nas seguintes situações:</w:t>
      </w:r>
    </w:p>
    <w:p w14:paraId="66EC1B21"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4.1.1</w:t>
      </w:r>
      <w:r w:rsidRPr="00714299">
        <w:rPr>
          <w:rFonts w:asciiTheme="majorHAnsi" w:hAnsiTheme="majorHAnsi" w:cstheme="majorHAnsi"/>
          <w:sz w:val="23"/>
          <w:szCs w:val="23"/>
          <w:lang w:val="pt-PT"/>
        </w:rPr>
        <w:t>.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AD9A41F"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4.1.2</w:t>
      </w:r>
      <w:r w:rsidRPr="00714299">
        <w:rPr>
          <w:rFonts w:asciiTheme="majorHAnsi" w:hAnsiTheme="majorHAnsi" w:cstheme="majorHAnsi"/>
          <w:sz w:val="23"/>
          <w:szCs w:val="23"/>
          <w:lang w:val="pt-PT"/>
        </w:rPr>
        <w:t>. Em caso de criação, alteração ou extinção de quaisquer tributos ou encargos legais ou a superveniência de disposições legais, com comprovada repercussão sobre os preços registrados;</w:t>
      </w:r>
    </w:p>
    <w:p w14:paraId="5A79F8A6"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w:t>
      </w:r>
      <w:r w:rsidRPr="00714299">
        <w:rPr>
          <w:rFonts w:asciiTheme="majorHAnsi" w:hAnsiTheme="majorHAnsi" w:cstheme="majorHAnsi"/>
          <w:sz w:val="23"/>
          <w:szCs w:val="23"/>
          <w:lang w:val="pt-PT"/>
        </w:rPr>
        <w:t>. Na hipótese de previsão no edital ou no aviso de contratação direta de cláusula de reajustamento ou repactuação sobre os preços registrados, nos termos da Lei nº 14.133, de 2021.</w:t>
      </w:r>
    </w:p>
    <w:p w14:paraId="1444EBC6"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4.1.3.1</w:t>
      </w:r>
      <w:r w:rsidRPr="00714299">
        <w:rPr>
          <w:rFonts w:asciiTheme="majorHAnsi" w:hAnsiTheme="majorHAnsi" w:cstheme="majorHAnsi"/>
          <w:sz w:val="23"/>
          <w:szCs w:val="23"/>
          <w:lang w:val="pt-PT"/>
        </w:rPr>
        <w:t>. No caso do reajustamento, deverá ser respeitada a contagem da anualidade e o índice previstos para a contratação;</w:t>
      </w:r>
    </w:p>
    <w:p w14:paraId="3315BAE3"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4.1.3.2</w:t>
      </w:r>
      <w:r w:rsidRPr="00714299">
        <w:rPr>
          <w:rFonts w:asciiTheme="majorHAnsi" w:hAnsiTheme="majorHAnsi" w:cstheme="majorHAnsi"/>
          <w:sz w:val="23"/>
          <w:szCs w:val="23"/>
          <w:lang w:val="pt-PT"/>
        </w:rPr>
        <w:t>. No caso da repactuação, poderá ser a pedido do interessado, conforme critérios definidos para a contratação.</w:t>
      </w:r>
    </w:p>
    <w:p w14:paraId="63AF5388" w14:textId="77777777" w:rsidR="00220095" w:rsidRPr="00714299" w:rsidRDefault="00220095" w:rsidP="00220095">
      <w:pPr>
        <w:suppressAutoHyphens w:val="0"/>
        <w:jc w:val="both"/>
        <w:rPr>
          <w:rFonts w:asciiTheme="majorHAnsi" w:hAnsiTheme="majorHAnsi" w:cstheme="majorHAnsi"/>
          <w:b/>
          <w:bCs/>
          <w:sz w:val="23"/>
          <w:szCs w:val="23"/>
          <w:u w:val="single"/>
          <w:lang w:val="pt-PT"/>
        </w:rPr>
      </w:pPr>
    </w:p>
    <w:p w14:paraId="582463AB" w14:textId="77777777" w:rsidR="00220095" w:rsidRPr="00714299" w:rsidRDefault="00220095" w:rsidP="00220095">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CLÁUSULA QUINTA – DA NEGOCIAÇÃO DE PREÇOS REGISTRADOS:</w:t>
      </w:r>
    </w:p>
    <w:p w14:paraId="07107A1B"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w:t>
      </w:r>
      <w:r w:rsidRPr="00714299">
        <w:rPr>
          <w:rFonts w:asciiTheme="majorHAnsi" w:hAnsiTheme="majorHAnsi" w:cstheme="majorHAnsi"/>
          <w:sz w:val="23"/>
          <w:szCs w:val="23"/>
          <w:lang w:val="pt-PT"/>
        </w:rPr>
        <w:t xml:space="preserve"> Na hipótese de o preço registrado tornar-se superior ao preço praticado no mercado por motivo superveniente, o órgão ou entidade gerenciadora convocará o fornecedor para negociar </w:t>
      </w:r>
      <w:r w:rsidRPr="00714299">
        <w:rPr>
          <w:rFonts w:asciiTheme="majorHAnsi" w:hAnsiTheme="majorHAnsi" w:cstheme="majorHAnsi"/>
          <w:sz w:val="23"/>
          <w:szCs w:val="23"/>
          <w:lang w:val="pt-PT"/>
        </w:rPr>
        <w:lastRenderedPageBreak/>
        <w:t>a redução do preço registrado.</w:t>
      </w:r>
    </w:p>
    <w:p w14:paraId="1E290F43"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5.1.1.</w:t>
      </w:r>
      <w:r w:rsidRPr="00714299">
        <w:rPr>
          <w:rFonts w:asciiTheme="majorHAnsi" w:hAnsiTheme="majorHAnsi" w:cstheme="majorHAnsi"/>
          <w:sz w:val="23"/>
          <w:szCs w:val="23"/>
          <w:lang w:val="pt-PT"/>
        </w:rPr>
        <w:t xml:space="preserve"> Caso não aceite reduzir seu preço aos valores praticados pelo mercado, o fornecedor será liberado do compromisso assumido quanto ao item registrado, sem aplicação de penalidades administrativas.</w:t>
      </w:r>
    </w:p>
    <w:p w14:paraId="283B52AF"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5.1.2.</w:t>
      </w:r>
      <w:r w:rsidRPr="00714299">
        <w:rPr>
          <w:rFonts w:asciiTheme="majorHAnsi" w:hAnsiTheme="majorHAnsi" w:cstheme="majorHAnsi"/>
          <w:sz w:val="23"/>
          <w:szCs w:val="23"/>
          <w:lang w:val="pt-PT"/>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06DFD925"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5.1.3.</w:t>
      </w:r>
      <w:r w:rsidRPr="00714299">
        <w:rPr>
          <w:rFonts w:asciiTheme="majorHAnsi" w:hAnsiTheme="majorHAnsi" w:cstheme="majorHAnsi"/>
          <w:sz w:val="23"/>
          <w:szCs w:val="23"/>
          <w:lang w:val="pt-PT"/>
        </w:rPr>
        <w:t xml:space="preserve"> Se não obtiver êxito nas negociações, o órgão ou entidade gerenciadora procederá ao cancelamento da ata de registro de preços, adotando as medidas cabíveis para obtenção de contratação mais vantajosa.</w:t>
      </w:r>
    </w:p>
    <w:p w14:paraId="549A248D"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5.1.4.</w:t>
      </w:r>
      <w:r w:rsidRPr="00714299">
        <w:rPr>
          <w:rFonts w:asciiTheme="majorHAnsi" w:hAnsiTheme="majorHAnsi" w:cstheme="majorHAnsi"/>
          <w:sz w:val="23"/>
          <w:szCs w:val="23"/>
          <w:lang w:val="pt-PT"/>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38791355"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w:t>
      </w:r>
      <w:r w:rsidRPr="00714299">
        <w:rPr>
          <w:rFonts w:asciiTheme="majorHAnsi" w:hAnsiTheme="majorHAnsi" w:cstheme="majorHAnsi"/>
          <w:sz w:val="23"/>
          <w:szCs w:val="23"/>
          <w:lang w:val="pt-PT"/>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17E7831E"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5.2.1</w:t>
      </w:r>
      <w:r w:rsidRPr="00714299">
        <w:rPr>
          <w:rFonts w:asciiTheme="majorHAnsi" w:hAnsiTheme="majorHAnsi" w:cstheme="majorHAnsi"/>
          <w:sz w:val="23"/>
          <w:szCs w:val="23"/>
          <w:lang w:val="pt-PT"/>
        </w:rPr>
        <w:t>. Neste caso, o fornecedor encaminhará, juntamente com o pedido de alteração, a documentação comprobatória ou a planilha de custos que demonstre a inviabilidade do preço registrado em relação às condições inicialmente pactuadas.</w:t>
      </w:r>
    </w:p>
    <w:p w14:paraId="279DC435"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5.2.2.</w:t>
      </w:r>
      <w:r w:rsidRPr="00714299">
        <w:rPr>
          <w:rFonts w:asciiTheme="majorHAnsi" w:hAnsiTheme="majorHAnsi" w:cstheme="majorHAnsi"/>
          <w:sz w:val="23"/>
          <w:szCs w:val="23"/>
          <w:lang w:val="pt-PT"/>
        </w:rPr>
        <w:t xml:space="preserve">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1.6, sem prejuízo das sanções previstas na Lei nº 14.133, de 2021, e na legislação aplicável.</w:t>
      </w:r>
    </w:p>
    <w:p w14:paraId="6A7CE278"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5.2.3.</w:t>
      </w:r>
      <w:r w:rsidRPr="00714299">
        <w:rPr>
          <w:rFonts w:asciiTheme="majorHAnsi" w:hAnsiTheme="majorHAnsi" w:cstheme="majorHAnsi"/>
          <w:sz w:val="23"/>
          <w:szCs w:val="23"/>
          <w:lang w:val="pt-PT"/>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714299">
        <w:rPr>
          <w:rFonts w:asciiTheme="majorHAnsi" w:hAnsiTheme="majorHAnsi" w:cstheme="majorHAnsi"/>
          <w:b/>
          <w:bCs/>
          <w:sz w:val="23"/>
          <w:szCs w:val="23"/>
          <w:lang w:val="pt-PT"/>
        </w:rPr>
        <w:t>3.2.3.5.</w:t>
      </w:r>
    </w:p>
    <w:p w14:paraId="5408FECB"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5.2.4</w:t>
      </w:r>
      <w:r w:rsidRPr="00714299">
        <w:rPr>
          <w:rFonts w:asciiTheme="majorHAnsi" w:hAnsiTheme="majorHAnsi" w:cstheme="majorHAnsi"/>
          <w:sz w:val="23"/>
          <w:szCs w:val="23"/>
          <w:lang w:val="pt-PT"/>
        </w:rPr>
        <w:t xml:space="preserve">. Se não obtiver êxito nas negociações, o órgão ou entidade gerenciadora procederá ao cancelamento da ata de registro de preços, nos termos do item </w:t>
      </w:r>
      <w:r w:rsidRPr="00714299">
        <w:rPr>
          <w:rFonts w:asciiTheme="majorHAnsi" w:hAnsiTheme="majorHAnsi" w:cstheme="majorHAnsi"/>
          <w:b/>
          <w:bCs/>
          <w:sz w:val="23"/>
          <w:szCs w:val="23"/>
          <w:lang w:val="pt-PT"/>
        </w:rPr>
        <w:t>6.1.7</w:t>
      </w:r>
      <w:r w:rsidRPr="00714299">
        <w:rPr>
          <w:rFonts w:asciiTheme="majorHAnsi" w:hAnsiTheme="majorHAnsi" w:cstheme="majorHAnsi"/>
          <w:sz w:val="23"/>
          <w:szCs w:val="23"/>
          <w:lang w:val="pt-PT"/>
        </w:rPr>
        <w:t>, e adotará as medidas cabíveis para a obtenção da contratação mais vantajosa.</w:t>
      </w:r>
    </w:p>
    <w:p w14:paraId="78238C7B"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5.2.5.</w:t>
      </w:r>
      <w:r w:rsidRPr="00714299">
        <w:rPr>
          <w:rFonts w:asciiTheme="majorHAnsi" w:hAnsiTheme="majorHAnsi" w:cstheme="majorHAnsi"/>
          <w:sz w:val="23"/>
          <w:szCs w:val="23"/>
          <w:lang w:val="pt-PT"/>
        </w:rPr>
        <w:t xml:space="preserve"> Na hipótese de comprovação da majoração do preço de mercado que inviabilize o preço registrado, o órgão ou entidade gerenciadora atualizará o preço registrado, de acordo com a realidade dos valores praticados pelo mercado. </w:t>
      </w:r>
    </w:p>
    <w:p w14:paraId="06D1499E"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5.2.6</w:t>
      </w:r>
      <w:r w:rsidRPr="00714299">
        <w:rPr>
          <w:rFonts w:asciiTheme="majorHAnsi" w:hAnsiTheme="majorHAnsi" w:cstheme="majorHAnsi"/>
          <w:sz w:val="23"/>
          <w:szCs w:val="23"/>
          <w:lang w:val="pt-PT"/>
        </w:rPr>
        <w:t>.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2601DA7D" w14:textId="77777777" w:rsidR="00220095" w:rsidRPr="00714299" w:rsidRDefault="00220095" w:rsidP="00220095">
      <w:pPr>
        <w:suppressAutoHyphens w:val="0"/>
        <w:jc w:val="both"/>
        <w:rPr>
          <w:rFonts w:asciiTheme="majorHAnsi" w:hAnsiTheme="majorHAnsi" w:cstheme="majorHAnsi"/>
          <w:b/>
          <w:bCs/>
          <w:sz w:val="23"/>
          <w:szCs w:val="23"/>
          <w:u w:val="single"/>
          <w:lang w:val="pt-PT"/>
        </w:rPr>
      </w:pPr>
    </w:p>
    <w:p w14:paraId="3027A7B5" w14:textId="77777777" w:rsidR="00220095" w:rsidRPr="00714299" w:rsidRDefault="00220095" w:rsidP="00220095">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CLÁUSULA SEXTA – DO CANCELAMENTO DO REGISTRO LICITANTE VENCEDOR E DOS PREÇOS REGISTRADOS:</w:t>
      </w:r>
    </w:p>
    <w:p w14:paraId="7C598A5D"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w:t>
      </w:r>
      <w:r w:rsidRPr="00714299">
        <w:rPr>
          <w:rFonts w:asciiTheme="majorHAnsi" w:hAnsiTheme="majorHAnsi" w:cstheme="majorHAnsi"/>
          <w:sz w:val="23"/>
          <w:szCs w:val="23"/>
          <w:lang w:val="pt-PT"/>
        </w:rPr>
        <w:t xml:space="preserve"> O registro do fornecedor será cancelado pelo gerenciador, quando o fornecedor:</w:t>
      </w:r>
    </w:p>
    <w:p w14:paraId="121E1A28"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6.1.1</w:t>
      </w:r>
      <w:r w:rsidRPr="00714299">
        <w:rPr>
          <w:rFonts w:asciiTheme="majorHAnsi" w:hAnsiTheme="majorHAnsi" w:cstheme="majorHAnsi"/>
          <w:sz w:val="23"/>
          <w:szCs w:val="23"/>
          <w:lang w:val="pt-PT"/>
        </w:rPr>
        <w:t>. Descumprir as condições da ata de registro de preços, sem motivo justificado;</w:t>
      </w:r>
    </w:p>
    <w:p w14:paraId="27DE3A7D"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6.1.2</w:t>
      </w:r>
      <w:r w:rsidRPr="00714299">
        <w:rPr>
          <w:rFonts w:asciiTheme="majorHAnsi" w:hAnsiTheme="majorHAnsi" w:cstheme="majorHAnsi"/>
          <w:sz w:val="23"/>
          <w:szCs w:val="23"/>
          <w:lang w:val="pt-PT"/>
        </w:rPr>
        <w:t>. Não retirar a nota de empenho, ou instrumento equivalente, no prazo estabelecido pela Administração sem justificativa razoável;</w:t>
      </w:r>
    </w:p>
    <w:p w14:paraId="13768B9B"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6.1.3</w:t>
      </w:r>
      <w:r w:rsidRPr="00714299">
        <w:rPr>
          <w:rFonts w:asciiTheme="majorHAnsi" w:hAnsiTheme="majorHAnsi" w:cstheme="majorHAnsi"/>
          <w:sz w:val="23"/>
          <w:szCs w:val="23"/>
          <w:lang w:val="pt-PT"/>
        </w:rPr>
        <w:t>. Não aceitar manter seu preço registrado, na hipótese prevista no artigo 27, § 2º, do Decreto nº 11.462, de 2023; ou</w:t>
      </w:r>
    </w:p>
    <w:p w14:paraId="45D663A5"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6.1.4</w:t>
      </w:r>
      <w:r w:rsidRPr="00714299">
        <w:rPr>
          <w:rFonts w:asciiTheme="majorHAnsi" w:hAnsiTheme="majorHAnsi" w:cstheme="majorHAnsi"/>
          <w:sz w:val="23"/>
          <w:szCs w:val="23"/>
          <w:lang w:val="pt-PT"/>
        </w:rPr>
        <w:t xml:space="preserve">. Sofrer sanção prevista nos incisos III ou IV do caput do art. 156 da Lei nº 14.133, de </w:t>
      </w:r>
      <w:r w:rsidRPr="00714299">
        <w:rPr>
          <w:rFonts w:asciiTheme="majorHAnsi" w:hAnsiTheme="majorHAnsi" w:cstheme="majorHAnsi"/>
          <w:sz w:val="23"/>
          <w:szCs w:val="23"/>
          <w:lang w:val="pt-PT"/>
        </w:rPr>
        <w:lastRenderedPageBreak/>
        <w:t>2021.</w:t>
      </w:r>
    </w:p>
    <w:p w14:paraId="4CB97C78"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6.1.4.1</w:t>
      </w:r>
      <w:r w:rsidRPr="00714299">
        <w:rPr>
          <w:rFonts w:asciiTheme="majorHAnsi" w:hAnsiTheme="majorHAnsi" w:cstheme="majorHAnsi"/>
          <w:sz w:val="23"/>
          <w:szCs w:val="23"/>
          <w:lang w:val="pt-PT"/>
        </w:rPr>
        <w:t>.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2E8E509"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6.1.5.</w:t>
      </w:r>
      <w:r w:rsidRPr="00714299">
        <w:rPr>
          <w:rFonts w:asciiTheme="majorHAnsi" w:hAnsiTheme="majorHAnsi" w:cstheme="majorHAnsi"/>
          <w:sz w:val="23"/>
          <w:szCs w:val="23"/>
          <w:lang w:val="pt-PT"/>
        </w:rPr>
        <w:t xml:space="preserve"> O cancelamento de registros nas hipóteses previstas no item 6.1. será formalizado por despacho do órgão ou da entidade gerenciadora, garantidos os princípios do contraditório e da ampla defesa.</w:t>
      </w:r>
    </w:p>
    <w:p w14:paraId="3BA72ACA"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6.1.6.</w:t>
      </w:r>
      <w:r w:rsidRPr="00714299">
        <w:rPr>
          <w:rFonts w:asciiTheme="majorHAnsi" w:hAnsiTheme="majorHAnsi" w:cstheme="majorHAnsi"/>
          <w:sz w:val="23"/>
          <w:szCs w:val="23"/>
          <w:lang w:val="pt-PT"/>
        </w:rPr>
        <w:t xml:space="preserve"> Na hipótese de cancelamento do registro do fornecedor, o órgão ou a entidade gerenciadora poderá convocar os licitantes que compõem o cadastro de reserva, observada a ordem de classificação.</w:t>
      </w:r>
    </w:p>
    <w:p w14:paraId="17215AC8"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w:t>
      </w:r>
      <w:r w:rsidRPr="00714299">
        <w:rPr>
          <w:rFonts w:asciiTheme="majorHAnsi" w:hAnsiTheme="majorHAnsi" w:cstheme="majorHAnsi"/>
          <w:sz w:val="23"/>
          <w:szCs w:val="23"/>
          <w:lang w:val="pt-PT"/>
        </w:rPr>
        <w:t>. O cancelamento dos preços registrados poderá ser realizado pelo gerenciador, em determinada ata de registro de preços, total ou parcialmente, nas seguintes hipóteses, desde que devidamente comprovadas e justificadas:</w:t>
      </w:r>
    </w:p>
    <w:p w14:paraId="75A47B80"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6.1.7.1</w:t>
      </w:r>
      <w:r w:rsidRPr="00714299">
        <w:rPr>
          <w:rFonts w:asciiTheme="majorHAnsi" w:hAnsiTheme="majorHAnsi" w:cstheme="majorHAnsi"/>
          <w:sz w:val="23"/>
          <w:szCs w:val="23"/>
          <w:lang w:val="pt-PT"/>
        </w:rPr>
        <w:t>. Por razão de interesse público;</w:t>
      </w:r>
    </w:p>
    <w:p w14:paraId="4222DD54"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6.1.7.2</w:t>
      </w:r>
      <w:r w:rsidRPr="00714299">
        <w:rPr>
          <w:rFonts w:asciiTheme="majorHAnsi" w:hAnsiTheme="majorHAnsi" w:cstheme="majorHAnsi"/>
          <w:sz w:val="23"/>
          <w:szCs w:val="23"/>
          <w:lang w:val="pt-PT"/>
        </w:rPr>
        <w:t>. A pedido do fornecedor, decorrente de caso fortuito ou força maior; ou</w:t>
      </w:r>
    </w:p>
    <w:p w14:paraId="4E91B4DC"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6.1.7.3</w:t>
      </w:r>
      <w:r w:rsidRPr="00714299">
        <w:rPr>
          <w:rFonts w:asciiTheme="majorHAnsi" w:hAnsiTheme="majorHAnsi" w:cstheme="majorHAnsi"/>
          <w:sz w:val="23"/>
          <w:szCs w:val="23"/>
          <w:lang w:val="pt-PT"/>
        </w:rPr>
        <w:t>. Se não houver êxito nas negociações, nas hipóteses em que o preço de mercado tornar-se superior ou inferior ao preço registrado, nos termos do artigos 26, § 3º e 27, § 4º, ambos do Decreto nº 11.462, de 2023.</w:t>
      </w:r>
    </w:p>
    <w:p w14:paraId="46D4317D" w14:textId="77777777" w:rsidR="00220095" w:rsidRPr="00714299" w:rsidRDefault="00220095" w:rsidP="00220095">
      <w:pPr>
        <w:suppressAutoHyphens w:val="0"/>
        <w:jc w:val="both"/>
        <w:rPr>
          <w:rFonts w:asciiTheme="majorHAnsi" w:hAnsiTheme="majorHAnsi" w:cstheme="majorHAnsi"/>
          <w:b/>
          <w:bCs/>
          <w:sz w:val="23"/>
          <w:szCs w:val="23"/>
          <w:u w:val="single"/>
          <w:lang w:val="pt-PT"/>
        </w:rPr>
      </w:pPr>
    </w:p>
    <w:p w14:paraId="557B72E2" w14:textId="77777777" w:rsidR="00220095" w:rsidRPr="00714299" w:rsidRDefault="00220095" w:rsidP="00220095">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 xml:space="preserve">CLÁUSULA SÉTIMA – DA ENTEGRA DO OBJETO CONTRATADO: </w:t>
      </w:r>
    </w:p>
    <w:p w14:paraId="7BF32635"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3A0DC4DA" w14:textId="77777777" w:rsidR="00220095" w:rsidRPr="00714299" w:rsidRDefault="00220095" w:rsidP="00220095">
      <w:pPr>
        <w:suppressAutoHyphens w:val="0"/>
        <w:jc w:val="both"/>
        <w:rPr>
          <w:rFonts w:asciiTheme="majorHAnsi" w:hAnsiTheme="majorHAnsi" w:cstheme="majorHAnsi"/>
          <w:b/>
          <w:bCs/>
          <w:sz w:val="23"/>
          <w:szCs w:val="23"/>
          <w:lang w:val="pt-PT"/>
        </w:rPr>
      </w:pPr>
    </w:p>
    <w:p w14:paraId="3D45B3F1" w14:textId="77777777" w:rsidR="00220095" w:rsidRPr="00714299" w:rsidRDefault="00220095" w:rsidP="00220095">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CLÁUSULA OITAVA – DOS EMPENHOS E DAS CONDIÇÕES DE PAGAMENTO</w:t>
      </w:r>
      <w:r w:rsidRPr="00714299">
        <w:rPr>
          <w:rFonts w:asciiTheme="majorHAnsi" w:hAnsiTheme="majorHAnsi" w:cstheme="majorHAnsi"/>
          <w:sz w:val="23"/>
          <w:szCs w:val="23"/>
          <w:u w:val="single"/>
          <w:lang w:val="pt-PT"/>
        </w:rPr>
        <w:t xml:space="preserve">: </w:t>
      </w:r>
    </w:p>
    <w:p w14:paraId="3614E8BD"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5B315960" w14:textId="77777777" w:rsidR="00220095" w:rsidRPr="00714299" w:rsidRDefault="00220095" w:rsidP="00220095">
      <w:pPr>
        <w:suppressAutoHyphens w:val="0"/>
        <w:jc w:val="both"/>
        <w:rPr>
          <w:rFonts w:asciiTheme="majorHAnsi" w:hAnsiTheme="majorHAnsi" w:cstheme="majorHAnsi"/>
          <w:b/>
          <w:bCs/>
          <w:sz w:val="23"/>
          <w:szCs w:val="23"/>
          <w:u w:val="single"/>
          <w:lang w:val="pt-PT"/>
        </w:rPr>
      </w:pPr>
    </w:p>
    <w:p w14:paraId="0F3E92FE" w14:textId="77777777" w:rsidR="00220095" w:rsidRPr="00714299" w:rsidRDefault="00220095" w:rsidP="00220095">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 xml:space="preserve">CLÁUSULA NONA - DAS PENALIDADES: </w:t>
      </w:r>
    </w:p>
    <w:p w14:paraId="6E99C8F4" w14:textId="77777777" w:rsidR="00220095" w:rsidRPr="00714299" w:rsidRDefault="00220095" w:rsidP="00220095">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1CBF18B4" w14:textId="77777777" w:rsidR="00220095" w:rsidRPr="00714299" w:rsidRDefault="00220095" w:rsidP="00220095">
      <w:pPr>
        <w:suppressAutoHyphens w:val="0"/>
        <w:jc w:val="both"/>
        <w:rPr>
          <w:rFonts w:asciiTheme="majorHAnsi" w:hAnsiTheme="majorHAnsi" w:cstheme="majorHAnsi"/>
          <w:b/>
          <w:sz w:val="23"/>
          <w:szCs w:val="23"/>
          <w:u w:val="single"/>
        </w:rPr>
      </w:pPr>
    </w:p>
    <w:p w14:paraId="6A235FC5" w14:textId="77777777" w:rsidR="00220095" w:rsidRPr="00714299" w:rsidRDefault="00220095" w:rsidP="00220095">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 DOS RECURSOS ORÇAMENTÁRIOS</w:t>
      </w:r>
      <w:r w:rsidRPr="00714299">
        <w:rPr>
          <w:rFonts w:asciiTheme="majorHAnsi" w:hAnsiTheme="majorHAnsi" w:cstheme="majorHAnsi"/>
          <w:sz w:val="23"/>
          <w:szCs w:val="23"/>
          <w:lang w:val="pt-PT"/>
        </w:rPr>
        <w:t>:</w:t>
      </w:r>
    </w:p>
    <w:p w14:paraId="6A1DF31D" w14:textId="77777777" w:rsidR="00220095" w:rsidRPr="00714299" w:rsidRDefault="00220095" w:rsidP="00220095">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10.1</w:t>
      </w:r>
      <w:r w:rsidRPr="00714299">
        <w:rPr>
          <w:rFonts w:asciiTheme="majorHAnsi" w:hAnsiTheme="majorHAnsi" w:cstheme="majorHAnsi"/>
          <w:sz w:val="23"/>
          <w:szCs w:val="23"/>
          <w:lang w:val="pt-PT"/>
        </w:rPr>
        <w:t>. Os recursos orçamentários para fazer frente as despesas do presente contrato serão alocados quando da emissão da Nota de Emprenho.</w:t>
      </w:r>
    </w:p>
    <w:p w14:paraId="1A04849E" w14:textId="77777777" w:rsidR="00220095" w:rsidRPr="00714299" w:rsidRDefault="00220095" w:rsidP="00220095">
      <w:pPr>
        <w:suppressAutoHyphens w:val="0"/>
        <w:jc w:val="both"/>
        <w:rPr>
          <w:rFonts w:asciiTheme="majorHAnsi" w:hAnsiTheme="majorHAnsi" w:cstheme="majorHAnsi"/>
          <w:sz w:val="23"/>
          <w:szCs w:val="23"/>
          <w:lang w:val="pt-PT"/>
        </w:rPr>
      </w:pPr>
    </w:p>
    <w:p w14:paraId="3A605626" w14:textId="77777777" w:rsidR="00220095" w:rsidRPr="00714299" w:rsidRDefault="00220095" w:rsidP="00220095">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PRIMEIRA - DAS OBRIGAÇÕES DO MUNICÍPIO:</w:t>
      </w:r>
    </w:p>
    <w:p w14:paraId="1CD5C4DA" w14:textId="77777777" w:rsidR="00220095" w:rsidRPr="00714299" w:rsidRDefault="00220095" w:rsidP="00220095">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11.1.</w:t>
      </w:r>
      <w:r w:rsidRPr="00714299">
        <w:rPr>
          <w:rFonts w:asciiTheme="majorHAnsi" w:hAnsiTheme="majorHAnsi" w:cstheme="majorHAnsi"/>
          <w:sz w:val="23"/>
          <w:szCs w:val="23"/>
          <w:lang w:val="pt-PT"/>
        </w:rPr>
        <w:t xml:space="preserve"> O Município se obriga a efetuar o pagamento, de acordo com o disposto nas cláusulas primeira e cláusula oitava da presente Ata.</w:t>
      </w:r>
    </w:p>
    <w:p w14:paraId="4FED98E4" w14:textId="77777777" w:rsidR="00220095" w:rsidRPr="00714299" w:rsidRDefault="00220095" w:rsidP="00220095">
      <w:pPr>
        <w:suppressAutoHyphens w:val="0"/>
        <w:jc w:val="both"/>
        <w:rPr>
          <w:rFonts w:asciiTheme="majorHAnsi" w:hAnsiTheme="majorHAnsi" w:cstheme="majorHAnsi"/>
          <w:b/>
          <w:sz w:val="23"/>
          <w:szCs w:val="23"/>
          <w:u w:val="single"/>
          <w:lang w:val="pt-PT"/>
        </w:rPr>
      </w:pPr>
    </w:p>
    <w:p w14:paraId="690F376C" w14:textId="77777777" w:rsidR="00220095" w:rsidRPr="00714299" w:rsidRDefault="00220095" w:rsidP="00220095">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SEGUNDA - DAS OBRIGAÇÕES DA EMPRESA</w:t>
      </w:r>
      <w:r w:rsidRPr="00714299">
        <w:rPr>
          <w:rFonts w:asciiTheme="majorHAnsi" w:hAnsiTheme="majorHAnsi" w:cstheme="majorHAnsi"/>
          <w:sz w:val="23"/>
          <w:szCs w:val="23"/>
          <w:lang w:val="pt-PT"/>
        </w:rPr>
        <w:t>:</w:t>
      </w:r>
    </w:p>
    <w:p w14:paraId="07CE06D9" w14:textId="77777777" w:rsidR="00220095" w:rsidRPr="00714299" w:rsidRDefault="00220095" w:rsidP="00220095">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12.1</w:t>
      </w:r>
      <w:r w:rsidRPr="00714299">
        <w:rPr>
          <w:rFonts w:asciiTheme="majorHAnsi" w:hAnsiTheme="majorHAnsi" w:cstheme="majorHAnsi"/>
          <w:sz w:val="23"/>
          <w:szCs w:val="23"/>
          <w:lang w:val="pt-PT"/>
        </w:rPr>
        <w:t>. Serão de inteira responsabilidade da empresa, os encargos trabalhistas, previdenciários, fiscais, comerciais ou quaisquer outros decorrentes da execução deste contrato, isentando o Município de qualquer responsabilidade no tocante a vínculo empregatício ou obrigações previdenciárias, no caso de reclamações trabalhistas, ações de responsabilidade civil e penal, decorrentes dos serviços e de qualquer tipo de demanda.</w:t>
      </w:r>
    </w:p>
    <w:p w14:paraId="05E979CB" w14:textId="77777777" w:rsidR="00220095" w:rsidRPr="00714299" w:rsidRDefault="00220095" w:rsidP="00220095">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12.2</w:t>
      </w:r>
      <w:r w:rsidRPr="00714299">
        <w:rPr>
          <w:rFonts w:asciiTheme="majorHAnsi" w:hAnsiTheme="majorHAnsi" w:cstheme="majorHAnsi"/>
          <w:sz w:val="23"/>
          <w:szCs w:val="23"/>
          <w:lang w:val="pt-PT"/>
        </w:rPr>
        <w:t>. A empresa assume o compromisso formal de executar todas as tarefas, objeto da presente ata, com perfeição e acuidade.</w:t>
      </w:r>
    </w:p>
    <w:p w14:paraId="68F214BF" w14:textId="77777777" w:rsidR="00220095" w:rsidRPr="00714299" w:rsidRDefault="00220095" w:rsidP="00220095">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12.3.</w:t>
      </w:r>
      <w:r w:rsidRPr="00714299">
        <w:rPr>
          <w:rFonts w:asciiTheme="majorHAnsi" w:hAnsiTheme="majorHAnsi" w:cstheme="majorHAnsi"/>
          <w:sz w:val="23"/>
          <w:szCs w:val="23"/>
          <w:lang w:val="pt-PT"/>
        </w:rPr>
        <w:t xml:space="preserve"> Deverá a empresa manter atualizados os pagamentos decorrentes da contratação (quando ocorrer), como salário de empregados e quaisquer outros, ficando a cargo da mesma a responsabilidade por quaisquer acidentes que possam vir a ser vítimas seus empregados, quando em serviço, e por tudo quanto às leis trabalhistas e previdenciárias lhe asseguram.</w:t>
      </w:r>
    </w:p>
    <w:p w14:paraId="2A12BF7A" w14:textId="77777777" w:rsidR="00220095" w:rsidRPr="00714299" w:rsidRDefault="00220095" w:rsidP="00220095">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lastRenderedPageBreak/>
        <w:t>12.4</w:t>
      </w:r>
      <w:r w:rsidRPr="00714299">
        <w:rPr>
          <w:rFonts w:asciiTheme="majorHAnsi" w:hAnsiTheme="majorHAnsi" w:cstheme="majorHAnsi"/>
          <w:sz w:val="23"/>
          <w:szCs w:val="23"/>
          <w:lang w:val="pt-PT"/>
        </w:rPr>
        <w:t>. A empresa será responsável por quaisquer danos materiais e/ou pessoais causados ao Município, ou a terceiros, provocados por seus empregados, ainda que por omissão involuntária, devendo ser adotadas, dentro de 48 horas, as providências necessárias para o ressarcimento.</w:t>
      </w:r>
    </w:p>
    <w:p w14:paraId="2C4867DD" w14:textId="77777777" w:rsidR="00220095" w:rsidRPr="00714299" w:rsidRDefault="00220095" w:rsidP="00220095">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12.5</w:t>
      </w:r>
      <w:r w:rsidRPr="00714299">
        <w:rPr>
          <w:rFonts w:asciiTheme="majorHAnsi" w:hAnsiTheme="majorHAnsi" w:cstheme="majorHAnsi"/>
          <w:sz w:val="23"/>
          <w:szCs w:val="23"/>
          <w:lang w:val="pt-PT"/>
        </w:rPr>
        <w:t>. Deverão ser prestados pela empresa, todos os esclarecimentos que forem solicitados pelo Município, e cujas reclamações se obriga a atender prontamente.</w:t>
      </w:r>
    </w:p>
    <w:p w14:paraId="70C55A21" w14:textId="77777777" w:rsidR="00220095" w:rsidRPr="00714299" w:rsidRDefault="00220095" w:rsidP="00220095">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12.6</w:t>
      </w:r>
      <w:r w:rsidRPr="00714299">
        <w:rPr>
          <w:rFonts w:asciiTheme="majorHAnsi" w:hAnsiTheme="majorHAnsi" w:cstheme="majorHAnsi"/>
          <w:sz w:val="23"/>
          <w:szCs w:val="23"/>
          <w:lang w:val="pt-PT"/>
        </w:rPr>
        <w:t>. No valor registrado estão incluídas todas as despesas de fretes, taxas, impostos e seguros, bem como quaisquer outros encargos que incidam ou venham a incidir sobre o produto.</w:t>
      </w:r>
    </w:p>
    <w:p w14:paraId="5E1FA3D0" w14:textId="77777777" w:rsidR="00220095" w:rsidRPr="00714299" w:rsidRDefault="00220095" w:rsidP="00220095">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12.7</w:t>
      </w:r>
      <w:r w:rsidRPr="00714299">
        <w:rPr>
          <w:rFonts w:asciiTheme="majorHAnsi" w:hAnsiTheme="majorHAnsi" w:cstheme="majorHAnsi"/>
          <w:sz w:val="23"/>
          <w:szCs w:val="23"/>
          <w:lang w:val="pt-PT"/>
        </w:rPr>
        <w:t>. O fornecimento será realizado conforme solicitação do Município (mediante empenho prévio) e de acordo com a sua necessidade.</w:t>
      </w:r>
    </w:p>
    <w:p w14:paraId="7EDC5E44" w14:textId="77777777" w:rsidR="00220095" w:rsidRPr="00714299" w:rsidRDefault="00220095" w:rsidP="00220095">
      <w:pPr>
        <w:suppressAutoHyphens w:val="0"/>
        <w:jc w:val="both"/>
        <w:rPr>
          <w:rFonts w:asciiTheme="majorHAnsi" w:hAnsiTheme="majorHAnsi" w:cstheme="majorHAnsi"/>
          <w:b/>
          <w:sz w:val="23"/>
          <w:szCs w:val="23"/>
          <w:u w:val="single"/>
          <w:lang w:val="pt-PT"/>
        </w:rPr>
      </w:pPr>
    </w:p>
    <w:p w14:paraId="671952A2" w14:textId="77777777" w:rsidR="00220095" w:rsidRPr="00714299" w:rsidRDefault="00220095" w:rsidP="00220095">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TERCEIRA - DA MODALIDADE DE LICITAÇÃO:</w:t>
      </w:r>
    </w:p>
    <w:p w14:paraId="5183FB79" w14:textId="77777777" w:rsidR="00220095" w:rsidRPr="00714299" w:rsidRDefault="00220095" w:rsidP="00220095">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13.1</w:t>
      </w:r>
      <w:r w:rsidRPr="00714299">
        <w:rPr>
          <w:rFonts w:asciiTheme="majorHAnsi" w:hAnsiTheme="majorHAnsi" w:cstheme="majorHAnsi"/>
          <w:sz w:val="23"/>
          <w:szCs w:val="23"/>
          <w:lang w:val="pt-PT"/>
        </w:rPr>
        <w:t xml:space="preserve">. A presente Ata de Registro de Preços reger-se-á conforme o processo licitatório, na modalidade Pregão Eletrônico nº ____/20__. </w:t>
      </w:r>
    </w:p>
    <w:p w14:paraId="4F533D01" w14:textId="77777777" w:rsidR="00220095" w:rsidRPr="00714299" w:rsidRDefault="00220095" w:rsidP="00220095">
      <w:pPr>
        <w:suppressAutoHyphens w:val="0"/>
        <w:jc w:val="both"/>
        <w:rPr>
          <w:rFonts w:asciiTheme="majorHAnsi" w:hAnsiTheme="majorHAnsi" w:cstheme="majorHAnsi"/>
          <w:b/>
          <w:sz w:val="23"/>
          <w:szCs w:val="23"/>
          <w:u w:val="single"/>
          <w:lang w:val="pt-PT"/>
        </w:rPr>
      </w:pPr>
    </w:p>
    <w:p w14:paraId="4758265B" w14:textId="77777777" w:rsidR="00220095" w:rsidRPr="00714299" w:rsidRDefault="00220095" w:rsidP="00220095">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QUARTA - DAS ALTERAÇÕES E DAS PUBLICAÇÕES</w:t>
      </w:r>
      <w:r w:rsidRPr="00714299">
        <w:rPr>
          <w:rFonts w:asciiTheme="majorHAnsi" w:hAnsiTheme="majorHAnsi" w:cstheme="majorHAnsi"/>
          <w:sz w:val="23"/>
          <w:szCs w:val="23"/>
          <w:lang w:val="pt-PT"/>
        </w:rPr>
        <w:t>:</w:t>
      </w:r>
    </w:p>
    <w:p w14:paraId="1BC4467B" w14:textId="77777777" w:rsidR="00220095" w:rsidRPr="00714299" w:rsidRDefault="00220095" w:rsidP="00220095">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14.1.</w:t>
      </w:r>
      <w:r w:rsidRPr="00714299">
        <w:rPr>
          <w:rFonts w:asciiTheme="majorHAnsi" w:hAnsiTheme="majorHAnsi" w:cstheme="majorHAnsi"/>
          <w:sz w:val="23"/>
          <w:szCs w:val="23"/>
          <w:lang w:val="pt-PT"/>
        </w:rPr>
        <w:t xml:space="preserve"> O presente instrumento, assim como as eventuais alterações ou aditamentos, terão suas eficácias condicionadas à publicação dos seus extratos e começarão a vigorar a partir das respectivas assinaturas.</w:t>
      </w:r>
    </w:p>
    <w:p w14:paraId="53D092DB" w14:textId="77777777" w:rsidR="00220095" w:rsidRPr="00714299" w:rsidRDefault="00220095" w:rsidP="00220095">
      <w:pPr>
        <w:suppressAutoHyphens w:val="0"/>
        <w:jc w:val="both"/>
        <w:rPr>
          <w:rFonts w:asciiTheme="majorHAnsi" w:hAnsiTheme="majorHAnsi" w:cstheme="majorHAnsi"/>
          <w:b/>
          <w:sz w:val="23"/>
          <w:szCs w:val="23"/>
          <w:u w:val="single"/>
          <w:lang w:val="pt-PT"/>
        </w:rPr>
      </w:pPr>
    </w:p>
    <w:p w14:paraId="039EC1EA" w14:textId="77777777" w:rsidR="00220095" w:rsidRPr="00714299" w:rsidRDefault="00220095" w:rsidP="00220095">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QUINTA - DOS CASOS OMISSOS:</w:t>
      </w:r>
    </w:p>
    <w:p w14:paraId="7C81E620" w14:textId="77777777" w:rsidR="00220095" w:rsidRPr="00714299" w:rsidRDefault="00220095" w:rsidP="00220095">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15.1.</w:t>
      </w:r>
      <w:r w:rsidRPr="00714299">
        <w:rPr>
          <w:rFonts w:asciiTheme="majorHAnsi" w:hAnsiTheme="majorHAnsi" w:cstheme="majorHAnsi"/>
          <w:sz w:val="23"/>
          <w:szCs w:val="23"/>
          <w:lang w:val="pt-PT"/>
        </w:rPr>
        <w:t xml:space="preserve"> As omissões relativas ao presente contrato são reguladas pela legislação 14.133/2021 e alterações em vigor.</w:t>
      </w:r>
    </w:p>
    <w:p w14:paraId="1E665BB4" w14:textId="77777777" w:rsidR="00220095" w:rsidRPr="00714299" w:rsidRDefault="00220095" w:rsidP="00220095">
      <w:pPr>
        <w:suppressAutoHyphens w:val="0"/>
        <w:jc w:val="both"/>
        <w:rPr>
          <w:rFonts w:asciiTheme="majorHAnsi" w:hAnsiTheme="majorHAnsi" w:cstheme="majorHAnsi"/>
          <w:b/>
          <w:sz w:val="23"/>
          <w:szCs w:val="23"/>
          <w:u w:val="single"/>
          <w:lang w:val="pt-PT"/>
        </w:rPr>
      </w:pPr>
    </w:p>
    <w:p w14:paraId="57D8C874" w14:textId="77777777" w:rsidR="00220095" w:rsidRPr="00714299" w:rsidRDefault="00220095" w:rsidP="00220095">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SÉTIMA - DO FORO:</w:t>
      </w:r>
    </w:p>
    <w:p w14:paraId="328EEF98" w14:textId="77777777" w:rsidR="00220095" w:rsidRPr="00714299" w:rsidRDefault="00220095" w:rsidP="00220095">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17.1</w:t>
      </w:r>
      <w:r w:rsidRPr="00714299">
        <w:rPr>
          <w:rFonts w:asciiTheme="majorHAnsi" w:hAnsiTheme="majorHAnsi" w:cstheme="majorHAnsi"/>
          <w:sz w:val="23"/>
          <w:szCs w:val="23"/>
          <w:lang w:val="pt-PT"/>
        </w:rPr>
        <w:t>. Fica eleito o Foro da Comarca de Santiago, para nele serem dirimidas quaisquer dúvidas decorrentes do presente contrato.</w:t>
      </w:r>
    </w:p>
    <w:p w14:paraId="308A71D0" w14:textId="77777777" w:rsidR="00220095" w:rsidRPr="00714299" w:rsidRDefault="00220095" w:rsidP="00220095">
      <w:pPr>
        <w:suppressAutoHyphens w:val="0"/>
        <w:ind w:firstLine="851"/>
        <w:jc w:val="both"/>
        <w:rPr>
          <w:rFonts w:asciiTheme="majorHAnsi" w:hAnsiTheme="majorHAnsi" w:cstheme="majorHAnsi"/>
          <w:sz w:val="23"/>
          <w:szCs w:val="23"/>
          <w:lang w:val="pt-PT"/>
        </w:rPr>
      </w:pPr>
      <w:r w:rsidRPr="00714299">
        <w:rPr>
          <w:rFonts w:asciiTheme="majorHAnsi" w:hAnsiTheme="majorHAnsi" w:cstheme="majorHAnsi"/>
          <w:sz w:val="23"/>
          <w:szCs w:val="23"/>
          <w:lang w:val="pt-PT"/>
        </w:rPr>
        <w:t>E por estarem as partes justas e acertadas assinam o presente instrumento em três vias de igual teor e forma.</w:t>
      </w:r>
    </w:p>
    <w:p w14:paraId="4A3CF900" w14:textId="77777777" w:rsidR="00220095" w:rsidRPr="00714299" w:rsidRDefault="00220095" w:rsidP="00220095">
      <w:pPr>
        <w:pStyle w:val="Standard"/>
        <w:spacing w:after="0" w:line="240" w:lineRule="auto"/>
        <w:ind w:firstLine="2268"/>
        <w:rPr>
          <w:rFonts w:asciiTheme="majorHAnsi" w:hAnsiTheme="majorHAnsi" w:cstheme="majorHAnsi"/>
          <w:b/>
          <w:sz w:val="23"/>
          <w:szCs w:val="23"/>
          <w:lang w:eastAsia="ar-SA"/>
        </w:rPr>
      </w:pPr>
    </w:p>
    <w:p w14:paraId="202956EF" w14:textId="77777777" w:rsidR="00220095" w:rsidRPr="00714299" w:rsidRDefault="00220095" w:rsidP="00220095">
      <w:pPr>
        <w:pStyle w:val="Standard"/>
        <w:spacing w:after="0" w:line="240" w:lineRule="auto"/>
        <w:ind w:firstLine="2268"/>
        <w:rPr>
          <w:rFonts w:asciiTheme="majorHAnsi" w:hAnsiTheme="majorHAnsi" w:cstheme="majorHAnsi"/>
        </w:rPr>
      </w:pPr>
      <w:r w:rsidRPr="00714299">
        <w:rPr>
          <w:rFonts w:asciiTheme="majorHAnsi" w:hAnsiTheme="majorHAnsi" w:cstheme="majorHAnsi"/>
          <w:b/>
          <w:sz w:val="23"/>
          <w:szCs w:val="23"/>
          <w:lang w:eastAsia="ar-SA"/>
        </w:rPr>
        <w:t xml:space="preserve">Santiago/RS, __ de ___________ </w:t>
      </w:r>
      <w:proofErr w:type="spellStart"/>
      <w:r w:rsidRPr="00714299">
        <w:rPr>
          <w:rFonts w:asciiTheme="majorHAnsi" w:hAnsiTheme="majorHAnsi" w:cstheme="majorHAnsi"/>
          <w:b/>
          <w:sz w:val="23"/>
          <w:szCs w:val="23"/>
          <w:lang w:eastAsia="ar-SA"/>
        </w:rPr>
        <w:t>de</w:t>
      </w:r>
      <w:proofErr w:type="spellEnd"/>
      <w:r w:rsidRPr="00714299">
        <w:rPr>
          <w:rFonts w:asciiTheme="majorHAnsi" w:hAnsiTheme="majorHAnsi" w:cstheme="majorHAnsi"/>
          <w:b/>
          <w:sz w:val="23"/>
          <w:szCs w:val="23"/>
          <w:lang w:eastAsia="ar-SA"/>
        </w:rPr>
        <w:t xml:space="preserve"> 2025. </w:t>
      </w:r>
    </w:p>
    <w:p w14:paraId="6CF8D1CF" w14:textId="77777777" w:rsidR="00220095" w:rsidRDefault="00220095" w:rsidP="00220095">
      <w:pPr>
        <w:pStyle w:val="Standard"/>
        <w:spacing w:after="0" w:line="240" w:lineRule="auto"/>
        <w:jc w:val="both"/>
        <w:rPr>
          <w:rFonts w:asciiTheme="majorHAnsi" w:hAnsiTheme="majorHAnsi" w:cstheme="majorHAnsi"/>
          <w:sz w:val="23"/>
          <w:szCs w:val="23"/>
          <w:lang w:eastAsia="ar-SA"/>
        </w:rPr>
      </w:pPr>
    </w:p>
    <w:p w14:paraId="63B69E6E" w14:textId="77777777" w:rsidR="001E5D6B" w:rsidRPr="00714299" w:rsidRDefault="001E5D6B" w:rsidP="00220095">
      <w:pPr>
        <w:pStyle w:val="Standard"/>
        <w:spacing w:after="0" w:line="240" w:lineRule="auto"/>
        <w:jc w:val="both"/>
        <w:rPr>
          <w:rFonts w:asciiTheme="majorHAnsi" w:hAnsiTheme="majorHAnsi" w:cstheme="majorHAnsi"/>
          <w:sz w:val="23"/>
          <w:szCs w:val="23"/>
          <w:lang w:eastAsia="ar-SA"/>
        </w:rPr>
      </w:pPr>
    </w:p>
    <w:p w14:paraId="2095DAE0" w14:textId="77777777" w:rsidR="00220095" w:rsidRDefault="00220095" w:rsidP="00220095">
      <w:pPr>
        <w:pStyle w:val="Standard"/>
        <w:spacing w:after="0" w:line="240" w:lineRule="auto"/>
        <w:jc w:val="both"/>
        <w:rPr>
          <w:rFonts w:asciiTheme="majorHAnsi" w:hAnsiTheme="majorHAnsi" w:cstheme="majorHAnsi"/>
          <w:sz w:val="23"/>
          <w:szCs w:val="23"/>
          <w:lang w:eastAsia="ar-SA"/>
        </w:rPr>
      </w:pPr>
    </w:p>
    <w:p w14:paraId="7CFAFF0F" w14:textId="77777777" w:rsidR="001E5D6B" w:rsidRPr="00714299" w:rsidRDefault="001E5D6B" w:rsidP="00220095">
      <w:pPr>
        <w:pStyle w:val="Standard"/>
        <w:spacing w:after="0" w:line="240" w:lineRule="auto"/>
        <w:jc w:val="both"/>
        <w:rPr>
          <w:rFonts w:asciiTheme="majorHAnsi" w:hAnsiTheme="majorHAnsi" w:cstheme="majorHAnsi"/>
          <w:sz w:val="23"/>
          <w:szCs w:val="23"/>
          <w:lang w:eastAsia="ar-SA"/>
        </w:rPr>
      </w:pPr>
    </w:p>
    <w:tbl>
      <w:tblPr>
        <w:tblW w:w="9075" w:type="dxa"/>
        <w:tblLayout w:type="fixed"/>
        <w:tblCellMar>
          <w:left w:w="10" w:type="dxa"/>
          <w:right w:w="10" w:type="dxa"/>
        </w:tblCellMar>
        <w:tblLook w:val="04A0" w:firstRow="1" w:lastRow="0" w:firstColumn="1" w:lastColumn="0" w:noHBand="0" w:noVBand="1"/>
      </w:tblPr>
      <w:tblGrid>
        <w:gridCol w:w="4537"/>
        <w:gridCol w:w="4538"/>
      </w:tblGrid>
      <w:tr w:rsidR="001E5D6B" w14:paraId="234C2ECE" w14:textId="77777777" w:rsidTr="001E5D6B">
        <w:trPr>
          <w:trHeight w:val="680"/>
        </w:trPr>
        <w:tc>
          <w:tcPr>
            <w:tcW w:w="4536" w:type="dxa"/>
            <w:tcMar>
              <w:top w:w="0" w:type="dxa"/>
              <w:left w:w="70" w:type="dxa"/>
              <w:bottom w:w="0" w:type="dxa"/>
              <w:right w:w="70" w:type="dxa"/>
            </w:tcMar>
            <w:hideMark/>
          </w:tcPr>
          <w:p w14:paraId="2D88DBC4" w14:textId="77777777" w:rsidR="001E5D6B" w:rsidRDefault="001E5D6B">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lang w:bidi="hi-IN"/>
              </w:rPr>
            </w:pPr>
            <w:bookmarkStart w:id="4" w:name="_Hlk71622242"/>
            <w:r>
              <w:rPr>
                <w:rFonts w:asciiTheme="majorHAnsi" w:hAnsiTheme="majorHAnsi" w:cstheme="majorHAnsi"/>
                <w:sz w:val="22"/>
                <w:szCs w:val="22"/>
                <w:lang w:bidi="hi-IN"/>
              </w:rPr>
              <w:t>Representante legal do contratado,</w:t>
            </w:r>
          </w:p>
          <w:p w14:paraId="7663B768" w14:textId="77777777" w:rsidR="001E5D6B" w:rsidRDefault="001E5D6B">
            <w:pPr>
              <w:shd w:val="clear" w:color="auto" w:fill="999999"/>
              <w:jc w:val="center"/>
              <w:rPr>
                <w:rFonts w:asciiTheme="majorHAnsi" w:hAnsiTheme="majorHAnsi" w:cstheme="majorHAnsi"/>
                <w:sz w:val="22"/>
                <w:szCs w:val="22"/>
                <w:lang w:bidi="hi-IN"/>
              </w:rPr>
            </w:pPr>
            <w:r>
              <w:rPr>
                <w:rFonts w:asciiTheme="majorHAnsi" w:hAnsiTheme="majorHAnsi" w:cstheme="majorHAnsi"/>
                <w:sz w:val="22"/>
                <w:szCs w:val="22"/>
                <w:lang w:bidi="hi-IN"/>
              </w:rPr>
              <w:t xml:space="preserve">CNPJ nº _____________________ </w:t>
            </w:r>
          </w:p>
        </w:tc>
        <w:tc>
          <w:tcPr>
            <w:tcW w:w="4536" w:type="dxa"/>
            <w:tcMar>
              <w:top w:w="0" w:type="dxa"/>
              <w:left w:w="70" w:type="dxa"/>
              <w:bottom w:w="0" w:type="dxa"/>
              <w:right w:w="70" w:type="dxa"/>
            </w:tcMar>
            <w:hideMark/>
          </w:tcPr>
          <w:p w14:paraId="6A7FFC60" w14:textId="77777777" w:rsidR="001E5D6B" w:rsidRDefault="001E5D6B">
            <w:pPr>
              <w:shd w:val="clear" w:color="auto" w:fill="999999"/>
              <w:jc w:val="center"/>
              <w:rPr>
                <w:rFonts w:asciiTheme="majorHAnsi" w:hAnsiTheme="majorHAnsi" w:cstheme="majorHAnsi"/>
                <w:b/>
                <w:bCs/>
                <w:sz w:val="22"/>
                <w:szCs w:val="22"/>
                <w:lang w:bidi="hi-IN"/>
              </w:rPr>
            </w:pPr>
            <w:r>
              <w:rPr>
                <w:rFonts w:asciiTheme="majorHAnsi" w:hAnsiTheme="majorHAnsi" w:cstheme="majorHAnsi"/>
                <w:b/>
                <w:bCs/>
                <w:sz w:val="22"/>
                <w:szCs w:val="22"/>
                <w:lang w:bidi="hi-IN"/>
              </w:rPr>
              <w:t xml:space="preserve">MARCELO GÖRSKI DE MATOS, </w:t>
            </w:r>
          </w:p>
          <w:p w14:paraId="4B01E8C8" w14:textId="77777777" w:rsidR="001E5D6B" w:rsidRDefault="001E5D6B">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lang w:bidi="hi-IN"/>
              </w:rPr>
            </w:pPr>
            <w:r>
              <w:rPr>
                <w:rFonts w:asciiTheme="majorHAnsi" w:hAnsiTheme="majorHAnsi" w:cstheme="majorHAnsi"/>
                <w:sz w:val="22"/>
                <w:szCs w:val="22"/>
                <w:lang w:bidi="hi-IN"/>
              </w:rPr>
              <w:t xml:space="preserve">Prefeito Municipal de Santiago/RS </w:t>
            </w:r>
          </w:p>
        </w:tc>
        <w:bookmarkEnd w:id="4"/>
      </w:tr>
    </w:tbl>
    <w:p w14:paraId="2FFA93C6" w14:textId="77777777" w:rsidR="00220095" w:rsidRPr="00714299" w:rsidRDefault="00220095" w:rsidP="00220095">
      <w:pPr>
        <w:pStyle w:val="Standard"/>
        <w:spacing w:after="0" w:line="240" w:lineRule="auto"/>
        <w:jc w:val="both"/>
        <w:rPr>
          <w:rFonts w:asciiTheme="majorHAnsi" w:hAnsiTheme="majorHAnsi" w:cstheme="majorHAnsi"/>
          <w:sz w:val="23"/>
          <w:szCs w:val="23"/>
          <w:lang w:eastAsia="ar-SA"/>
        </w:rPr>
      </w:pPr>
    </w:p>
    <w:p w14:paraId="3B03E8F3" w14:textId="77777777" w:rsidR="00220095" w:rsidRPr="00714299" w:rsidRDefault="00220095" w:rsidP="00220095">
      <w:pPr>
        <w:pStyle w:val="Standard"/>
        <w:spacing w:after="0" w:line="240" w:lineRule="auto"/>
        <w:jc w:val="both"/>
        <w:rPr>
          <w:rFonts w:asciiTheme="majorHAnsi" w:hAnsiTheme="majorHAnsi" w:cstheme="majorHAnsi"/>
          <w:sz w:val="23"/>
          <w:szCs w:val="23"/>
          <w:lang w:eastAsia="ar-SA"/>
        </w:rPr>
      </w:pPr>
    </w:p>
    <w:p w14:paraId="200C79D6" w14:textId="77777777" w:rsidR="00220095" w:rsidRPr="00714299" w:rsidRDefault="00220095" w:rsidP="00220095">
      <w:pPr>
        <w:pStyle w:val="Standard"/>
        <w:spacing w:after="0" w:line="240" w:lineRule="auto"/>
        <w:jc w:val="both"/>
        <w:rPr>
          <w:rFonts w:asciiTheme="majorHAnsi" w:hAnsiTheme="majorHAnsi" w:cstheme="majorHAnsi"/>
          <w:sz w:val="23"/>
          <w:szCs w:val="23"/>
          <w:lang w:eastAsia="ar-SA"/>
        </w:rPr>
      </w:pPr>
    </w:p>
    <w:p w14:paraId="62B3F17C" w14:textId="77777777" w:rsidR="00220095" w:rsidRPr="00714299" w:rsidRDefault="00220095" w:rsidP="00220095">
      <w:pPr>
        <w:rPr>
          <w:rFonts w:asciiTheme="majorHAnsi" w:hAnsiTheme="majorHAnsi" w:cstheme="majorHAnsi"/>
        </w:rPr>
        <w:sectPr w:rsidR="00220095" w:rsidRPr="00714299" w:rsidSect="00220095">
          <w:headerReference w:type="default" r:id="rId15"/>
          <w:pgSz w:w="11906" w:h="16838"/>
          <w:pgMar w:top="1506" w:right="1134" w:bottom="1134" w:left="1701" w:header="426" w:footer="720" w:gutter="0"/>
          <w:cols w:space="720"/>
        </w:sectPr>
      </w:pPr>
    </w:p>
    <w:p w14:paraId="2C441CA2" w14:textId="77777777" w:rsidR="00220095" w:rsidRPr="001F1E78" w:rsidRDefault="00220095" w:rsidP="00220095">
      <w:pPr>
        <w:autoSpaceDN w:val="0"/>
        <w:adjustRightInd w:val="0"/>
        <w:spacing w:line="360" w:lineRule="auto"/>
        <w:ind w:right="-30"/>
        <w:jc w:val="center"/>
        <w:rPr>
          <w:rFonts w:asciiTheme="majorHAnsi" w:hAnsiTheme="majorHAnsi" w:cstheme="majorHAnsi"/>
          <w:color w:val="000000"/>
          <w:sz w:val="22"/>
          <w:szCs w:val="22"/>
        </w:rPr>
      </w:pPr>
    </w:p>
    <w:p w14:paraId="4C0B2C9F" w14:textId="77777777" w:rsidR="00220095" w:rsidRPr="001F1E78" w:rsidRDefault="00220095" w:rsidP="00220095">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Cadastro Reserva</w:t>
      </w:r>
    </w:p>
    <w:p w14:paraId="63BBAB52" w14:textId="77777777" w:rsidR="00220095" w:rsidRPr="001F1E78" w:rsidRDefault="00220095" w:rsidP="00220095">
      <w:pPr>
        <w:autoSpaceDN w:val="0"/>
        <w:adjustRightInd w:val="0"/>
        <w:spacing w:line="360" w:lineRule="auto"/>
        <w:ind w:right="-30"/>
        <w:jc w:val="center"/>
        <w:rPr>
          <w:rFonts w:asciiTheme="majorHAnsi" w:hAnsiTheme="majorHAnsi" w:cstheme="majorHAnsi"/>
          <w:color w:val="000000"/>
          <w:sz w:val="22"/>
          <w:szCs w:val="22"/>
        </w:rPr>
      </w:pPr>
    </w:p>
    <w:p w14:paraId="31A867A5" w14:textId="77777777" w:rsidR="00220095" w:rsidRPr="001F1E78" w:rsidRDefault="00220095" w:rsidP="00220095">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249CEC46" w14:textId="77777777" w:rsidR="00220095" w:rsidRPr="001F1E78" w:rsidRDefault="00220095" w:rsidP="00220095">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220095" w:rsidRPr="001F1E78" w14:paraId="4B0D03A0" w14:textId="77777777" w:rsidTr="00E8648C">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3211046" w14:textId="77777777" w:rsidR="00220095" w:rsidRPr="001F1E78" w:rsidRDefault="00220095" w:rsidP="00E8648C">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167A14EA" w14:textId="77777777" w:rsidR="00220095" w:rsidRPr="001F1E78" w:rsidRDefault="00220095" w:rsidP="00E8648C">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6481136C" w14:textId="77777777" w:rsidR="00220095" w:rsidRPr="001F1E78" w:rsidRDefault="00220095" w:rsidP="00E8648C">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46D2FBD6" w14:textId="77777777" w:rsidR="00220095" w:rsidRPr="001F1E78" w:rsidRDefault="00220095" w:rsidP="00E8648C">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27142646" w14:textId="77777777" w:rsidR="00220095" w:rsidRPr="001F1E78" w:rsidRDefault="00220095" w:rsidP="00E8648C">
            <w:pPr>
              <w:autoSpaceDN w:val="0"/>
              <w:adjustRightInd w:val="0"/>
              <w:spacing w:line="360" w:lineRule="auto"/>
              <w:ind w:right="-30"/>
              <w:jc w:val="center"/>
              <w:rPr>
                <w:rFonts w:asciiTheme="majorHAnsi" w:hAnsiTheme="majorHAnsi" w:cstheme="majorHAnsi"/>
                <w:sz w:val="22"/>
                <w:szCs w:val="22"/>
              </w:rPr>
            </w:pPr>
          </w:p>
        </w:tc>
      </w:tr>
      <w:tr w:rsidR="00220095" w:rsidRPr="001F1E78" w14:paraId="36CCA97D" w14:textId="77777777" w:rsidTr="00E8648C">
        <w:trPr>
          <w:trHeight w:val="674"/>
        </w:trPr>
        <w:tc>
          <w:tcPr>
            <w:tcW w:w="497" w:type="dxa"/>
            <w:tcBorders>
              <w:top w:val="nil"/>
              <w:left w:val="single" w:sz="2" w:space="0" w:color="000000"/>
              <w:bottom w:val="single" w:sz="2" w:space="0" w:color="000000"/>
              <w:right w:val="nil"/>
            </w:tcBorders>
            <w:vAlign w:val="center"/>
          </w:tcPr>
          <w:p w14:paraId="4D50F3CE" w14:textId="77777777" w:rsidR="00220095" w:rsidRPr="001F1E78" w:rsidRDefault="00220095" w:rsidP="00E8648C">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35A60825" w14:textId="77777777" w:rsidR="00220095" w:rsidRPr="001F1E78" w:rsidRDefault="00220095" w:rsidP="00E8648C">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3D9332E8" w14:textId="77777777" w:rsidR="00220095" w:rsidRPr="001F1E78" w:rsidRDefault="00220095" w:rsidP="00E8648C">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5314C25A" w14:textId="77777777" w:rsidR="00220095" w:rsidRPr="001F1E78" w:rsidRDefault="00220095" w:rsidP="00E8648C">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5E70C8E4" w14:textId="77777777" w:rsidR="00220095" w:rsidRPr="001F1E78" w:rsidRDefault="00220095" w:rsidP="00E8648C">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27D7B6A2" w14:textId="77777777" w:rsidR="00220095" w:rsidRPr="001F1E78" w:rsidRDefault="00220095" w:rsidP="00E8648C">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19863C98" w14:textId="77777777" w:rsidR="00220095" w:rsidRPr="001F1E78" w:rsidRDefault="00220095" w:rsidP="00E8648C">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4DCF6198" w14:textId="77777777" w:rsidR="00220095" w:rsidRPr="001F1E78" w:rsidRDefault="00220095" w:rsidP="00E8648C">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27DFDDE9" w14:textId="77777777" w:rsidR="00220095" w:rsidRPr="001F1E78" w:rsidRDefault="00220095" w:rsidP="00E8648C">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5250F761" w14:textId="77777777" w:rsidR="00220095" w:rsidRPr="001F1E78" w:rsidRDefault="00220095" w:rsidP="00E8648C">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072F25E0" w14:textId="77777777" w:rsidR="00220095" w:rsidRPr="001F1E78" w:rsidRDefault="00220095" w:rsidP="00E8648C">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220095" w:rsidRPr="001F1E78" w14:paraId="329530FB" w14:textId="77777777" w:rsidTr="00E8648C">
        <w:trPr>
          <w:trHeight w:val="174"/>
        </w:trPr>
        <w:tc>
          <w:tcPr>
            <w:tcW w:w="497" w:type="dxa"/>
            <w:tcBorders>
              <w:top w:val="nil"/>
              <w:left w:val="single" w:sz="2" w:space="0" w:color="000000"/>
              <w:bottom w:val="single" w:sz="2" w:space="0" w:color="000000"/>
              <w:right w:val="nil"/>
            </w:tcBorders>
          </w:tcPr>
          <w:p w14:paraId="648EF334" w14:textId="77777777" w:rsidR="00220095" w:rsidRPr="001F1E78" w:rsidRDefault="00220095" w:rsidP="00E8648C">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5B150714" w14:textId="77777777" w:rsidR="00220095" w:rsidRPr="001F1E78" w:rsidRDefault="00220095" w:rsidP="00E8648C">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50BD6767" w14:textId="77777777" w:rsidR="00220095" w:rsidRPr="001F1E78" w:rsidRDefault="00220095" w:rsidP="00E8648C">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D34ABCB" w14:textId="77777777" w:rsidR="00220095" w:rsidRPr="001F1E78" w:rsidRDefault="00220095" w:rsidP="00E8648C">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8AF4843" w14:textId="77777777" w:rsidR="00220095" w:rsidRPr="001F1E78" w:rsidRDefault="00220095" w:rsidP="00E8648C">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774110D" w14:textId="77777777" w:rsidR="00220095" w:rsidRPr="001F1E78" w:rsidRDefault="00220095" w:rsidP="00E8648C">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7ABEE9F9" w14:textId="77777777" w:rsidR="00220095" w:rsidRPr="001F1E78" w:rsidRDefault="00220095" w:rsidP="00E8648C">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0922F5E3" w14:textId="77777777" w:rsidR="00220095" w:rsidRPr="001F1E78" w:rsidRDefault="00220095" w:rsidP="00E8648C">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1D3FC5D5" w14:textId="77777777" w:rsidR="00220095" w:rsidRPr="001F1E78" w:rsidRDefault="00220095" w:rsidP="00E8648C">
            <w:pPr>
              <w:autoSpaceDN w:val="0"/>
              <w:adjustRightInd w:val="0"/>
              <w:spacing w:line="360" w:lineRule="auto"/>
              <w:ind w:right="-30"/>
              <w:jc w:val="both"/>
              <w:rPr>
                <w:rFonts w:asciiTheme="majorHAnsi" w:hAnsiTheme="majorHAnsi" w:cstheme="majorHAnsi"/>
                <w:sz w:val="22"/>
                <w:szCs w:val="22"/>
              </w:rPr>
            </w:pPr>
          </w:p>
        </w:tc>
      </w:tr>
    </w:tbl>
    <w:p w14:paraId="2084D44B" w14:textId="77777777" w:rsidR="00220095" w:rsidRPr="001F1E78" w:rsidRDefault="00220095" w:rsidP="00220095">
      <w:pPr>
        <w:autoSpaceDN w:val="0"/>
        <w:adjustRightInd w:val="0"/>
        <w:spacing w:line="360" w:lineRule="auto"/>
        <w:ind w:right="-30"/>
        <w:jc w:val="center"/>
        <w:rPr>
          <w:rFonts w:asciiTheme="majorHAnsi" w:hAnsiTheme="majorHAnsi" w:cstheme="majorHAnsi"/>
          <w:color w:val="000000"/>
          <w:sz w:val="22"/>
          <w:szCs w:val="22"/>
        </w:rPr>
      </w:pPr>
    </w:p>
    <w:p w14:paraId="22D1032F" w14:textId="77777777" w:rsidR="00220095" w:rsidRPr="001F1E78" w:rsidRDefault="00220095" w:rsidP="00220095">
      <w:pPr>
        <w:autoSpaceDN w:val="0"/>
        <w:adjustRightInd w:val="0"/>
        <w:spacing w:line="360" w:lineRule="auto"/>
        <w:ind w:right="-30"/>
        <w:jc w:val="center"/>
        <w:rPr>
          <w:rFonts w:asciiTheme="majorHAnsi" w:hAnsiTheme="majorHAnsi" w:cstheme="majorHAnsi"/>
          <w:color w:val="000000"/>
          <w:sz w:val="22"/>
          <w:szCs w:val="22"/>
        </w:rPr>
      </w:pPr>
    </w:p>
    <w:p w14:paraId="4773F5EB" w14:textId="77777777" w:rsidR="00220095" w:rsidRPr="001F1E78" w:rsidRDefault="00220095" w:rsidP="00220095">
      <w:pPr>
        <w:autoSpaceDN w:val="0"/>
        <w:adjustRightInd w:val="0"/>
        <w:spacing w:line="360" w:lineRule="auto"/>
        <w:ind w:right="-30"/>
        <w:jc w:val="center"/>
        <w:rPr>
          <w:rFonts w:asciiTheme="majorHAnsi" w:hAnsiTheme="majorHAnsi" w:cstheme="majorHAnsi"/>
          <w:color w:val="000000"/>
          <w:sz w:val="22"/>
          <w:szCs w:val="22"/>
        </w:rPr>
      </w:pPr>
    </w:p>
    <w:p w14:paraId="46AE1C07" w14:textId="77777777" w:rsidR="00220095" w:rsidRPr="001F1E78" w:rsidRDefault="00220095" w:rsidP="00220095">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mantiveram sua proposta original:</w:t>
      </w:r>
    </w:p>
    <w:p w14:paraId="20760259" w14:textId="77777777" w:rsidR="00220095" w:rsidRPr="001F1E78" w:rsidRDefault="00220095" w:rsidP="00220095">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220095" w:rsidRPr="001F1E78" w14:paraId="6468A68B" w14:textId="77777777" w:rsidTr="00E8648C">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6A44E6F2" w14:textId="77777777" w:rsidR="00220095" w:rsidRPr="001F1E78" w:rsidRDefault="00220095" w:rsidP="00E8648C">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705CD137" w14:textId="77777777" w:rsidR="00220095" w:rsidRPr="001F1E78" w:rsidRDefault="00220095" w:rsidP="00E8648C">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33D31C20" w14:textId="77777777" w:rsidR="00220095" w:rsidRPr="001F1E78" w:rsidRDefault="00220095" w:rsidP="00E8648C">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44EAB5E4" w14:textId="77777777" w:rsidR="00220095" w:rsidRPr="001F1E78" w:rsidRDefault="00220095" w:rsidP="00E8648C">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7B50C37E" w14:textId="77777777" w:rsidR="00220095" w:rsidRPr="001F1E78" w:rsidRDefault="00220095" w:rsidP="00E8648C">
            <w:pPr>
              <w:autoSpaceDN w:val="0"/>
              <w:adjustRightInd w:val="0"/>
              <w:spacing w:line="360" w:lineRule="auto"/>
              <w:ind w:right="-30"/>
              <w:jc w:val="center"/>
              <w:rPr>
                <w:rFonts w:asciiTheme="majorHAnsi" w:hAnsiTheme="majorHAnsi" w:cstheme="majorHAnsi"/>
                <w:sz w:val="22"/>
                <w:szCs w:val="22"/>
              </w:rPr>
            </w:pPr>
          </w:p>
        </w:tc>
      </w:tr>
      <w:tr w:rsidR="00220095" w:rsidRPr="001F1E78" w14:paraId="753EB510" w14:textId="77777777" w:rsidTr="00E8648C">
        <w:trPr>
          <w:trHeight w:val="674"/>
        </w:trPr>
        <w:tc>
          <w:tcPr>
            <w:tcW w:w="696" w:type="dxa"/>
            <w:tcBorders>
              <w:top w:val="nil"/>
              <w:left w:val="single" w:sz="2" w:space="0" w:color="000000"/>
              <w:bottom w:val="single" w:sz="2" w:space="0" w:color="000000"/>
              <w:right w:val="nil"/>
            </w:tcBorders>
            <w:vAlign w:val="center"/>
          </w:tcPr>
          <w:p w14:paraId="1DCA0062" w14:textId="77777777" w:rsidR="00220095" w:rsidRPr="001F1E78" w:rsidRDefault="00220095" w:rsidP="00E8648C">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134" w:type="dxa"/>
            <w:tcBorders>
              <w:top w:val="nil"/>
              <w:left w:val="single" w:sz="2" w:space="0" w:color="000000"/>
              <w:bottom w:val="single" w:sz="2" w:space="0" w:color="000000"/>
              <w:right w:val="nil"/>
            </w:tcBorders>
          </w:tcPr>
          <w:p w14:paraId="697D79EE" w14:textId="77777777" w:rsidR="00220095" w:rsidRPr="001F1E78" w:rsidRDefault="00220095" w:rsidP="00E8648C">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DBB807F" w14:textId="77777777" w:rsidR="00220095" w:rsidRPr="001F1E78" w:rsidRDefault="00220095" w:rsidP="00E8648C">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6D3D443A" w14:textId="77777777" w:rsidR="00220095" w:rsidRPr="001F1E78" w:rsidRDefault="00220095" w:rsidP="00E8648C">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626F58D5" w14:textId="77777777" w:rsidR="00220095" w:rsidRPr="001F1E78" w:rsidRDefault="00220095" w:rsidP="00E8648C">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64AFD5A5" w14:textId="77777777" w:rsidR="00220095" w:rsidRPr="001F1E78" w:rsidRDefault="00220095" w:rsidP="00E8648C">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48A3F4DB" w14:textId="77777777" w:rsidR="00220095" w:rsidRPr="001F1E78" w:rsidRDefault="00220095" w:rsidP="00E8648C">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54F54E33" w14:textId="77777777" w:rsidR="00220095" w:rsidRPr="001F1E78" w:rsidRDefault="00220095" w:rsidP="00E8648C">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61C5CFCB" w14:textId="77777777" w:rsidR="00220095" w:rsidRPr="001F1E78" w:rsidRDefault="00220095" w:rsidP="00E8648C">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7CC193B5" w14:textId="77777777" w:rsidR="00220095" w:rsidRPr="001F1E78" w:rsidRDefault="00220095" w:rsidP="00E8648C">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294C755A" w14:textId="77777777" w:rsidR="00220095" w:rsidRPr="001F1E78" w:rsidRDefault="00220095" w:rsidP="00E8648C">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220095" w:rsidRPr="001F1E78" w14:paraId="4AF7731B" w14:textId="77777777" w:rsidTr="00E8648C">
        <w:trPr>
          <w:trHeight w:val="174"/>
        </w:trPr>
        <w:tc>
          <w:tcPr>
            <w:tcW w:w="696" w:type="dxa"/>
            <w:tcBorders>
              <w:top w:val="nil"/>
              <w:left w:val="single" w:sz="2" w:space="0" w:color="000000"/>
              <w:bottom w:val="single" w:sz="2" w:space="0" w:color="000000"/>
              <w:right w:val="nil"/>
            </w:tcBorders>
          </w:tcPr>
          <w:p w14:paraId="01B52FEF" w14:textId="77777777" w:rsidR="00220095" w:rsidRPr="001F1E78" w:rsidRDefault="00220095" w:rsidP="00E8648C">
            <w:pPr>
              <w:autoSpaceDN w:val="0"/>
              <w:adjustRightInd w:val="0"/>
              <w:spacing w:line="360" w:lineRule="auto"/>
              <w:ind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1EFCA6E3" w14:textId="77777777" w:rsidR="00220095" w:rsidRPr="001F1E78" w:rsidRDefault="00220095" w:rsidP="00E8648C">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5D9B1BBF" w14:textId="77777777" w:rsidR="00220095" w:rsidRPr="001F1E78" w:rsidRDefault="00220095" w:rsidP="00E8648C">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22845198" w14:textId="77777777" w:rsidR="00220095" w:rsidRPr="001F1E78" w:rsidRDefault="00220095" w:rsidP="00E8648C">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493AFA94" w14:textId="77777777" w:rsidR="00220095" w:rsidRPr="001F1E78" w:rsidRDefault="00220095" w:rsidP="00E8648C">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6ABC8BE" w14:textId="77777777" w:rsidR="00220095" w:rsidRPr="001F1E78" w:rsidRDefault="00220095" w:rsidP="00E8648C">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37411E14" w14:textId="77777777" w:rsidR="00220095" w:rsidRPr="001F1E78" w:rsidRDefault="00220095" w:rsidP="00E8648C">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582BC53F" w14:textId="77777777" w:rsidR="00220095" w:rsidRPr="001F1E78" w:rsidRDefault="00220095" w:rsidP="00E8648C">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223AF5E1" w14:textId="77777777" w:rsidR="00220095" w:rsidRPr="001F1E78" w:rsidRDefault="00220095" w:rsidP="00E8648C">
            <w:pPr>
              <w:autoSpaceDN w:val="0"/>
              <w:adjustRightInd w:val="0"/>
              <w:spacing w:line="360" w:lineRule="auto"/>
              <w:ind w:right="-30"/>
              <w:jc w:val="both"/>
              <w:rPr>
                <w:rFonts w:asciiTheme="majorHAnsi" w:hAnsiTheme="majorHAnsi" w:cstheme="majorHAnsi"/>
                <w:sz w:val="22"/>
                <w:szCs w:val="22"/>
              </w:rPr>
            </w:pPr>
          </w:p>
        </w:tc>
      </w:tr>
    </w:tbl>
    <w:p w14:paraId="1207BFC2" w14:textId="77777777" w:rsidR="00220095" w:rsidRPr="001F1E78" w:rsidRDefault="00220095" w:rsidP="00220095">
      <w:pPr>
        <w:autoSpaceDN w:val="0"/>
        <w:adjustRightInd w:val="0"/>
        <w:spacing w:line="360" w:lineRule="auto"/>
        <w:ind w:right="-30"/>
        <w:jc w:val="center"/>
        <w:rPr>
          <w:rFonts w:asciiTheme="majorHAnsi" w:hAnsiTheme="majorHAnsi" w:cstheme="majorHAnsi"/>
          <w:color w:val="000000"/>
          <w:sz w:val="22"/>
          <w:szCs w:val="22"/>
        </w:rPr>
      </w:pPr>
    </w:p>
    <w:p w14:paraId="4E542CFF" w14:textId="77777777" w:rsidR="00220095" w:rsidRPr="001F1E78" w:rsidRDefault="00220095" w:rsidP="00220095">
      <w:pPr>
        <w:jc w:val="center"/>
        <w:rPr>
          <w:rFonts w:asciiTheme="majorHAnsi" w:hAnsiTheme="majorHAnsi" w:cstheme="majorHAnsi"/>
          <w:b/>
          <w:bCs/>
          <w:sz w:val="22"/>
          <w:szCs w:val="22"/>
          <w:lang w:eastAsia="ar-SA"/>
        </w:rPr>
      </w:pPr>
    </w:p>
    <w:p w14:paraId="0E4F2355" w14:textId="77777777" w:rsidR="00220095" w:rsidRPr="001F1E78" w:rsidRDefault="00220095" w:rsidP="00220095">
      <w:pPr>
        <w:jc w:val="center"/>
        <w:rPr>
          <w:rFonts w:asciiTheme="majorHAnsi" w:hAnsiTheme="majorHAnsi" w:cstheme="majorHAnsi"/>
          <w:b/>
          <w:bCs/>
          <w:sz w:val="22"/>
          <w:szCs w:val="22"/>
          <w:lang w:eastAsia="ar-SA"/>
        </w:rPr>
      </w:pPr>
    </w:p>
    <w:p w14:paraId="0D0B2E8D" w14:textId="77777777" w:rsidR="00220095" w:rsidRPr="001F1E78" w:rsidRDefault="00220095" w:rsidP="00220095">
      <w:pPr>
        <w:widowControl/>
        <w:autoSpaceDE/>
        <w:ind w:firstLine="2268"/>
        <w:jc w:val="both"/>
        <w:rPr>
          <w:rFonts w:asciiTheme="majorHAnsi" w:hAnsiTheme="majorHAnsi" w:cstheme="majorHAnsi"/>
          <w:sz w:val="22"/>
          <w:szCs w:val="22"/>
          <w:lang w:eastAsia="ar-SA"/>
        </w:rPr>
      </w:pPr>
    </w:p>
    <w:p w14:paraId="62DA20D6" w14:textId="77777777" w:rsidR="00A543F8" w:rsidRPr="0042740C" w:rsidRDefault="00A543F8" w:rsidP="00220095">
      <w:pPr>
        <w:jc w:val="center"/>
        <w:rPr>
          <w:rFonts w:asciiTheme="majorHAnsi" w:hAnsiTheme="majorHAnsi" w:cstheme="majorHAnsi"/>
          <w:sz w:val="22"/>
          <w:szCs w:val="22"/>
          <w:lang w:eastAsia="ar-SA"/>
        </w:rPr>
      </w:pPr>
    </w:p>
    <w:sectPr w:rsidR="00A543F8" w:rsidRPr="0042740C">
      <w:headerReference w:type="default" r:id="rId16"/>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Arial"/>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Times New Roman"/>
    <w:charset w:val="01"/>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font490">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59352" w14:textId="77777777" w:rsidR="00220095" w:rsidRDefault="00220095" w:rsidP="00BD2C32">
    <w:pPr>
      <w:pStyle w:val="Cabealho"/>
      <w:ind w:left="-1560"/>
      <w:jc w:val="center"/>
    </w:pPr>
    <w:r>
      <w:t xml:space="preserve">                         </w:t>
    </w:r>
    <w:r>
      <w:rPr>
        <w:noProof/>
        <w:lang w:eastAsia="pt-BR"/>
      </w:rPr>
      <w:drawing>
        <wp:inline distT="0" distB="0" distL="0" distR="0" wp14:anchorId="3EC32BD8" wp14:editId="6075DBE0">
          <wp:extent cx="2119086" cy="645795"/>
          <wp:effectExtent l="0" t="0" r="0" b="1905"/>
          <wp:docPr id="1696412880"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5" w:name="_1451731366"/>
    <w:bookmarkEnd w:id="5"/>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8F40DC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EA723AB"/>
    <w:multiLevelType w:val="hybridMultilevel"/>
    <w:tmpl w:val="1F1242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6"/>
  </w:num>
  <w:num w:numId="2" w16cid:durableId="36971872">
    <w:abstractNumId w:val="7"/>
  </w:num>
  <w:num w:numId="3" w16cid:durableId="1909805524">
    <w:abstractNumId w:val="3"/>
  </w:num>
  <w:num w:numId="4" w16cid:durableId="937712619">
    <w:abstractNumId w:val="1"/>
  </w:num>
  <w:num w:numId="5" w16cid:durableId="211963729">
    <w:abstractNumId w:val="2"/>
  </w:num>
  <w:num w:numId="6" w16cid:durableId="16591064">
    <w:abstractNumId w:val="8"/>
  </w:num>
  <w:num w:numId="7" w16cid:durableId="886330868">
    <w:abstractNumId w:val="4"/>
  </w:num>
  <w:num w:numId="8" w16cid:durableId="620889080">
    <w:abstractNumId w:val="0"/>
  </w:num>
  <w:num w:numId="9" w16cid:durableId="15511832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158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1438"/>
    <w:rsid w:val="00006545"/>
    <w:rsid w:val="000079D3"/>
    <w:rsid w:val="00010D69"/>
    <w:rsid w:val="00011331"/>
    <w:rsid w:val="00013A42"/>
    <w:rsid w:val="00013C8F"/>
    <w:rsid w:val="00024B89"/>
    <w:rsid w:val="000269F5"/>
    <w:rsid w:val="00033331"/>
    <w:rsid w:val="000346E7"/>
    <w:rsid w:val="000423DE"/>
    <w:rsid w:val="00043ABF"/>
    <w:rsid w:val="00047BA5"/>
    <w:rsid w:val="000503F9"/>
    <w:rsid w:val="000508D0"/>
    <w:rsid w:val="00053D7C"/>
    <w:rsid w:val="00055F92"/>
    <w:rsid w:val="00057164"/>
    <w:rsid w:val="0006039B"/>
    <w:rsid w:val="00060711"/>
    <w:rsid w:val="00064074"/>
    <w:rsid w:val="000650E8"/>
    <w:rsid w:val="0007218B"/>
    <w:rsid w:val="0007431B"/>
    <w:rsid w:val="000747DC"/>
    <w:rsid w:val="000764DA"/>
    <w:rsid w:val="0008391A"/>
    <w:rsid w:val="000857D1"/>
    <w:rsid w:val="0009016A"/>
    <w:rsid w:val="00094C71"/>
    <w:rsid w:val="000969A7"/>
    <w:rsid w:val="000A7972"/>
    <w:rsid w:val="000A7AD3"/>
    <w:rsid w:val="000B14EA"/>
    <w:rsid w:val="000B2E70"/>
    <w:rsid w:val="000C1E2B"/>
    <w:rsid w:val="000D135B"/>
    <w:rsid w:val="000D5323"/>
    <w:rsid w:val="000D7D4A"/>
    <w:rsid w:val="000E003D"/>
    <w:rsid w:val="000E0750"/>
    <w:rsid w:val="000E1E88"/>
    <w:rsid w:val="000E4735"/>
    <w:rsid w:val="000E6CB6"/>
    <w:rsid w:val="00102906"/>
    <w:rsid w:val="001176C7"/>
    <w:rsid w:val="00123250"/>
    <w:rsid w:val="001359A9"/>
    <w:rsid w:val="001410A6"/>
    <w:rsid w:val="001414DF"/>
    <w:rsid w:val="0014293B"/>
    <w:rsid w:val="00144F8A"/>
    <w:rsid w:val="00147D4E"/>
    <w:rsid w:val="00152BFF"/>
    <w:rsid w:val="00156913"/>
    <w:rsid w:val="00173412"/>
    <w:rsid w:val="00175703"/>
    <w:rsid w:val="0018123A"/>
    <w:rsid w:val="00190F5C"/>
    <w:rsid w:val="0019272F"/>
    <w:rsid w:val="001A1B35"/>
    <w:rsid w:val="001A27F6"/>
    <w:rsid w:val="001A2B04"/>
    <w:rsid w:val="001A7ABB"/>
    <w:rsid w:val="001B43C4"/>
    <w:rsid w:val="001B6A80"/>
    <w:rsid w:val="001B6E95"/>
    <w:rsid w:val="001D03F9"/>
    <w:rsid w:val="001D348F"/>
    <w:rsid w:val="001E3B96"/>
    <w:rsid w:val="001E5D6B"/>
    <w:rsid w:val="001F1E78"/>
    <w:rsid w:val="001F368D"/>
    <w:rsid w:val="001F5144"/>
    <w:rsid w:val="001F6542"/>
    <w:rsid w:val="00204B1B"/>
    <w:rsid w:val="002062A0"/>
    <w:rsid w:val="00211099"/>
    <w:rsid w:val="00220095"/>
    <w:rsid w:val="002200E2"/>
    <w:rsid w:val="002237A1"/>
    <w:rsid w:val="00223CD3"/>
    <w:rsid w:val="00231D9C"/>
    <w:rsid w:val="002324EF"/>
    <w:rsid w:val="0023322B"/>
    <w:rsid w:val="002404D8"/>
    <w:rsid w:val="00240943"/>
    <w:rsid w:val="00246923"/>
    <w:rsid w:val="00253BC5"/>
    <w:rsid w:val="00277422"/>
    <w:rsid w:val="00282392"/>
    <w:rsid w:val="00283B0D"/>
    <w:rsid w:val="00284DA5"/>
    <w:rsid w:val="002878BD"/>
    <w:rsid w:val="00292109"/>
    <w:rsid w:val="002923B4"/>
    <w:rsid w:val="00294854"/>
    <w:rsid w:val="002A1734"/>
    <w:rsid w:val="002A2D93"/>
    <w:rsid w:val="002A477E"/>
    <w:rsid w:val="002A4B14"/>
    <w:rsid w:val="002A5EC2"/>
    <w:rsid w:val="002B184B"/>
    <w:rsid w:val="002B3B81"/>
    <w:rsid w:val="002B41C6"/>
    <w:rsid w:val="002B7317"/>
    <w:rsid w:val="002C0DF0"/>
    <w:rsid w:val="002C5964"/>
    <w:rsid w:val="002E0637"/>
    <w:rsid w:val="002E35F9"/>
    <w:rsid w:val="002E7CCE"/>
    <w:rsid w:val="002F2C8C"/>
    <w:rsid w:val="002F30E9"/>
    <w:rsid w:val="002F6EF7"/>
    <w:rsid w:val="00300939"/>
    <w:rsid w:val="00301CA9"/>
    <w:rsid w:val="00305C06"/>
    <w:rsid w:val="00316F87"/>
    <w:rsid w:val="00327E1B"/>
    <w:rsid w:val="00332162"/>
    <w:rsid w:val="0033404B"/>
    <w:rsid w:val="00334F1B"/>
    <w:rsid w:val="00342027"/>
    <w:rsid w:val="00342DE6"/>
    <w:rsid w:val="0035373F"/>
    <w:rsid w:val="00360936"/>
    <w:rsid w:val="00361EA9"/>
    <w:rsid w:val="00362529"/>
    <w:rsid w:val="003635B5"/>
    <w:rsid w:val="00364530"/>
    <w:rsid w:val="00365ED9"/>
    <w:rsid w:val="003732A1"/>
    <w:rsid w:val="0037534B"/>
    <w:rsid w:val="003776AB"/>
    <w:rsid w:val="0038129D"/>
    <w:rsid w:val="00383EA5"/>
    <w:rsid w:val="00384F9D"/>
    <w:rsid w:val="0038699D"/>
    <w:rsid w:val="003873FE"/>
    <w:rsid w:val="003914D9"/>
    <w:rsid w:val="00391EBC"/>
    <w:rsid w:val="00392210"/>
    <w:rsid w:val="00392533"/>
    <w:rsid w:val="00392689"/>
    <w:rsid w:val="00392EC9"/>
    <w:rsid w:val="00395502"/>
    <w:rsid w:val="00397215"/>
    <w:rsid w:val="003A5543"/>
    <w:rsid w:val="003B1957"/>
    <w:rsid w:val="003C23E5"/>
    <w:rsid w:val="003C6547"/>
    <w:rsid w:val="003C6DDB"/>
    <w:rsid w:val="003C76BC"/>
    <w:rsid w:val="003E0095"/>
    <w:rsid w:val="003E02B5"/>
    <w:rsid w:val="003E3549"/>
    <w:rsid w:val="003F09EB"/>
    <w:rsid w:val="003F39CD"/>
    <w:rsid w:val="004006E5"/>
    <w:rsid w:val="004056F5"/>
    <w:rsid w:val="0040633D"/>
    <w:rsid w:val="004076B4"/>
    <w:rsid w:val="00415A4E"/>
    <w:rsid w:val="00425004"/>
    <w:rsid w:val="0042740C"/>
    <w:rsid w:val="00427E51"/>
    <w:rsid w:val="00427FDD"/>
    <w:rsid w:val="0043122E"/>
    <w:rsid w:val="00431946"/>
    <w:rsid w:val="00435310"/>
    <w:rsid w:val="00437283"/>
    <w:rsid w:val="0044000C"/>
    <w:rsid w:val="004414AB"/>
    <w:rsid w:val="00457BBC"/>
    <w:rsid w:val="00461883"/>
    <w:rsid w:val="0046243C"/>
    <w:rsid w:val="00467069"/>
    <w:rsid w:val="00472129"/>
    <w:rsid w:val="00476FC8"/>
    <w:rsid w:val="00477E76"/>
    <w:rsid w:val="00481378"/>
    <w:rsid w:val="00481EC2"/>
    <w:rsid w:val="00483DB4"/>
    <w:rsid w:val="00487381"/>
    <w:rsid w:val="00487F17"/>
    <w:rsid w:val="00494E78"/>
    <w:rsid w:val="00497719"/>
    <w:rsid w:val="004A4741"/>
    <w:rsid w:val="004A5E92"/>
    <w:rsid w:val="004A634D"/>
    <w:rsid w:val="004B161E"/>
    <w:rsid w:val="004B1824"/>
    <w:rsid w:val="004B31B0"/>
    <w:rsid w:val="004B648A"/>
    <w:rsid w:val="004C0D90"/>
    <w:rsid w:val="004C1B4A"/>
    <w:rsid w:val="004D1097"/>
    <w:rsid w:val="004D55F7"/>
    <w:rsid w:val="004E098C"/>
    <w:rsid w:val="004E3CD1"/>
    <w:rsid w:val="004E4C5F"/>
    <w:rsid w:val="004E5723"/>
    <w:rsid w:val="004E63CF"/>
    <w:rsid w:val="005033B4"/>
    <w:rsid w:val="00503DF4"/>
    <w:rsid w:val="00514669"/>
    <w:rsid w:val="00517ECD"/>
    <w:rsid w:val="0052543C"/>
    <w:rsid w:val="005265D0"/>
    <w:rsid w:val="00530A08"/>
    <w:rsid w:val="00532652"/>
    <w:rsid w:val="00535E00"/>
    <w:rsid w:val="005432A2"/>
    <w:rsid w:val="0054525E"/>
    <w:rsid w:val="00552B87"/>
    <w:rsid w:val="005545A0"/>
    <w:rsid w:val="00565B41"/>
    <w:rsid w:val="00571D60"/>
    <w:rsid w:val="005765F4"/>
    <w:rsid w:val="00587E4D"/>
    <w:rsid w:val="005940A6"/>
    <w:rsid w:val="005A5B9B"/>
    <w:rsid w:val="005A6235"/>
    <w:rsid w:val="005B0BE3"/>
    <w:rsid w:val="005B4ECC"/>
    <w:rsid w:val="005B6EF5"/>
    <w:rsid w:val="005D3503"/>
    <w:rsid w:val="005F4C7A"/>
    <w:rsid w:val="005F7311"/>
    <w:rsid w:val="00600EAF"/>
    <w:rsid w:val="006011B3"/>
    <w:rsid w:val="0060347A"/>
    <w:rsid w:val="006069EF"/>
    <w:rsid w:val="00607501"/>
    <w:rsid w:val="00610647"/>
    <w:rsid w:val="00610C58"/>
    <w:rsid w:val="00615960"/>
    <w:rsid w:val="0061788E"/>
    <w:rsid w:val="00620B1C"/>
    <w:rsid w:val="006212BE"/>
    <w:rsid w:val="006219FA"/>
    <w:rsid w:val="006237AD"/>
    <w:rsid w:val="00640FB9"/>
    <w:rsid w:val="00642CAE"/>
    <w:rsid w:val="006450F4"/>
    <w:rsid w:val="006622A5"/>
    <w:rsid w:val="00664410"/>
    <w:rsid w:val="006644C6"/>
    <w:rsid w:val="00673491"/>
    <w:rsid w:val="00681C43"/>
    <w:rsid w:val="006847F7"/>
    <w:rsid w:val="00686AED"/>
    <w:rsid w:val="006921C9"/>
    <w:rsid w:val="00694686"/>
    <w:rsid w:val="00696000"/>
    <w:rsid w:val="006963DE"/>
    <w:rsid w:val="00697BB9"/>
    <w:rsid w:val="006A3693"/>
    <w:rsid w:val="006B015C"/>
    <w:rsid w:val="006B03DA"/>
    <w:rsid w:val="006B0E98"/>
    <w:rsid w:val="006B789D"/>
    <w:rsid w:val="006C73F7"/>
    <w:rsid w:val="006D65C9"/>
    <w:rsid w:val="006E145F"/>
    <w:rsid w:val="006E39F8"/>
    <w:rsid w:val="006E72E4"/>
    <w:rsid w:val="006F33B7"/>
    <w:rsid w:val="006F663A"/>
    <w:rsid w:val="006F792A"/>
    <w:rsid w:val="00703164"/>
    <w:rsid w:val="0071745A"/>
    <w:rsid w:val="00717944"/>
    <w:rsid w:val="00720209"/>
    <w:rsid w:val="00723A99"/>
    <w:rsid w:val="00727D7C"/>
    <w:rsid w:val="0073061F"/>
    <w:rsid w:val="007313A8"/>
    <w:rsid w:val="00733A56"/>
    <w:rsid w:val="00734B8B"/>
    <w:rsid w:val="00736A15"/>
    <w:rsid w:val="007427D0"/>
    <w:rsid w:val="00746E61"/>
    <w:rsid w:val="0075371B"/>
    <w:rsid w:val="00753D76"/>
    <w:rsid w:val="007557F0"/>
    <w:rsid w:val="00757490"/>
    <w:rsid w:val="00760FDC"/>
    <w:rsid w:val="00761D0B"/>
    <w:rsid w:val="00766D2D"/>
    <w:rsid w:val="00772710"/>
    <w:rsid w:val="00772AE8"/>
    <w:rsid w:val="00775DC1"/>
    <w:rsid w:val="007766D1"/>
    <w:rsid w:val="00783177"/>
    <w:rsid w:val="00785C5B"/>
    <w:rsid w:val="00793F82"/>
    <w:rsid w:val="007A02A6"/>
    <w:rsid w:val="007A13DA"/>
    <w:rsid w:val="007A7A09"/>
    <w:rsid w:val="007B1D57"/>
    <w:rsid w:val="007B5A5B"/>
    <w:rsid w:val="007C3498"/>
    <w:rsid w:val="007C599E"/>
    <w:rsid w:val="007C72D7"/>
    <w:rsid w:val="007D36EE"/>
    <w:rsid w:val="007D488B"/>
    <w:rsid w:val="007D6E7B"/>
    <w:rsid w:val="007D765C"/>
    <w:rsid w:val="007D76CC"/>
    <w:rsid w:val="007E0536"/>
    <w:rsid w:val="007E091C"/>
    <w:rsid w:val="007E510A"/>
    <w:rsid w:val="007F16F2"/>
    <w:rsid w:val="007F4FD3"/>
    <w:rsid w:val="00803486"/>
    <w:rsid w:val="00815A80"/>
    <w:rsid w:val="008165FC"/>
    <w:rsid w:val="008308EA"/>
    <w:rsid w:val="0083253D"/>
    <w:rsid w:val="00832D3C"/>
    <w:rsid w:val="008460B0"/>
    <w:rsid w:val="00846A35"/>
    <w:rsid w:val="0086253C"/>
    <w:rsid w:val="00863409"/>
    <w:rsid w:val="00864643"/>
    <w:rsid w:val="00865E65"/>
    <w:rsid w:val="008716DC"/>
    <w:rsid w:val="008777DF"/>
    <w:rsid w:val="00891A21"/>
    <w:rsid w:val="00894919"/>
    <w:rsid w:val="008A0645"/>
    <w:rsid w:val="008A3AA2"/>
    <w:rsid w:val="008B1CA4"/>
    <w:rsid w:val="008B475B"/>
    <w:rsid w:val="008B5789"/>
    <w:rsid w:val="008B7BD6"/>
    <w:rsid w:val="008C3AAE"/>
    <w:rsid w:val="008D381F"/>
    <w:rsid w:val="008D3868"/>
    <w:rsid w:val="008D6D5E"/>
    <w:rsid w:val="008F4400"/>
    <w:rsid w:val="008F74E4"/>
    <w:rsid w:val="009037FA"/>
    <w:rsid w:val="00903DB9"/>
    <w:rsid w:val="00903FF6"/>
    <w:rsid w:val="0090463C"/>
    <w:rsid w:val="0090617B"/>
    <w:rsid w:val="0091667D"/>
    <w:rsid w:val="00924253"/>
    <w:rsid w:val="00931950"/>
    <w:rsid w:val="00934AF6"/>
    <w:rsid w:val="00942791"/>
    <w:rsid w:val="00944E76"/>
    <w:rsid w:val="0096271A"/>
    <w:rsid w:val="00963DD3"/>
    <w:rsid w:val="00964B54"/>
    <w:rsid w:val="00967B0A"/>
    <w:rsid w:val="00971A83"/>
    <w:rsid w:val="00975E10"/>
    <w:rsid w:val="00976423"/>
    <w:rsid w:val="0098472C"/>
    <w:rsid w:val="009931DE"/>
    <w:rsid w:val="009A43BF"/>
    <w:rsid w:val="009C14DF"/>
    <w:rsid w:val="009C2434"/>
    <w:rsid w:val="009D5E45"/>
    <w:rsid w:val="009E0331"/>
    <w:rsid w:val="009E4D7E"/>
    <w:rsid w:val="009F302E"/>
    <w:rsid w:val="00A00A4F"/>
    <w:rsid w:val="00A075E7"/>
    <w:rsid w:val="00A1163F"/>
    <w:rsid w:val="00A15DD2"/>
    <w:rsid w:val="00A2221F"/>
    <w:rsid w:val="00A269D9"/>
    <w:rsid w:val="00A27AC8"/>
    <w:rsid w:val="00A31822"/>
    <w:rsid w:val="00A32E21"/>
    <w:rsid w:val="00A34A9C"/>
    <w:rsid w:val="00A35BF4"/>
    <w:rsid w:val="00A37E5F"/>
    <w:rsid w:val="00A506E0"/>
    <w:rsid w:val="00A50E0D"/>
    <w:rsid w:val="00A5326F"/>
    <w:rsid w:val="00A543F8"/>
    <w:rsid w:val="00A54DCB"/>
    <w:rsid w:val="00A603B5"/>
    <w:rsid w:val="00A6275C"/>
    <w:rsid w:val="00A62F3C"/>
    <w:rsid w:val="00A62FD8"/>
    <w:rsid w:val="00A65D43"/>
    <w:rsid w:val="00A67937"/>
    <w:rsid w:val="00A705E3"/>
    <w:rsid w:val="00A7454F"/>
    <w:rsid w:val="00A76A99"/>
    <w:rsid w:val="00A831CE"/>
    <w:rsid w:val="00A85AEE"/>
    <w:rsid w:val="00A9663C"/>
    <w:rsid w:val="00AA0DAD"/>
    <w:rsid w:val="00AA1093"/>
    <w:rsid w:val="00AA1BF1"/>
    <w:rsid w:val="00AB145C"/>
    <w:rsid w:val="00AC05CC"/>
    <w:rsid w:val="00AC2A2B"/>
    <w:rsid w:val="00AC4408"/>
    <w:rsid w:val="00AC4DBF"/>
    <w:rsid w:val="00AC5F49"/>
    <w:rsid w:val="00AD03EB"/>
    <w:rsid w:val="00AD1335"/>
    <w:rsid w:val="00AD24A5"/>
    <w:rsid w:val="00AE0ABC"/>
    <w:rsid w:val="00AE3072"/>
    <w:rsid w:val="00AF69F3"/>
    <w:rsid w:val="00B04284"/>
    <w:rsid w:val="00B105FC"/>
    <w:rsid w:val="00B211F6"/>
    <w:rsid w:val="00B23BC7"/>
    <w:rsid w:val="00B26967"/>
    <w:rsid w:val="00B32419"/>
    <w:rsid w:val="00B3407B"/>
    <w:rsid w:val="00B50034"/>
    <w:rsid w:val="00B54A79"/>
    <w:rsid w:val="00B554D2"/>
    <w:rsid w:val="00B55BAE"/>
    <w:rsid w:val="00B56E62"/>
    <w:rsid w:val="00B61391"/>
    <w:rsid w:val="00B6573D"/>
    <w:rsid w:val="00B704DF"/>
    <w:rsid w:val="00B74108"/>
    <w:rsid w:val="00B758E1"/>
    <w:rsid w:val="00B8390A"/>
    <w:rsid w:val="00B84232"/>
    <w:rsid w:val="00B94C69"/>
    <w:rsid w:val="00B96443"/>
    <w:rsid w:val="00B96526"/>
    <w:rsid w:val="00BA07B6"/>
    <w:rsid w:val="00BA087F"/>
    <w:rsid w:val="00BB1110"/>
    <w:rsid w:val="00BB1D7B"/>
    <w:rsid w:val="00BB69EC"/>
    <w:rsid w:val="00BE0115"/>
    <w:rsid w:val="00BE3259"/>
    <w:rsid w:val="00BE43C4"/>
    <w:rsid w:val="00BE5DCA"/>
    <w:rsid w:val="00BF2355"/>
    <w:rsid w:val="00BF4844"/>
    <w:rsid w:val="00C02612"/>
    <w:rsid w:val="00C10D21"/>
    <w:rsid w:val="00C10E19"/>
    <w:rsid w:val="00C15168"/>
    <w:rsid w:val="00C16490"/>
    <w:rsid w:val="00C2276D"/>
    <w:rsid w:val="00C2635C"/>
    <w:rsid w:val="00C34703"/>
    <w:rsid w:val="00C34D2F"/>
    <w:rsid w:val="00C35446"/>
    <w:rsid w:val="00C365B1"/>
    <w:rsid w:val="00C37E61"/>
    <w:rsid w:val="00C468C6"/>
    <w:rsid w:val="00C505D2"/>
    <w:rsid w:val="00C50603"/>
    <w:rsid w:val="00C50A7C"/>
    <w:rsid w:val="00C50BED"/>
    <w:rsid w:val="00C52429"/>
    <w:rsid w:val="00C553D1"/>
    <w:rsid w:val="00C57198"/>
    <w:rsid w:val="00C63814"/>
    <w:rsid w:val="00C63C66"/>
    <w:rsid w:val="00C65209"/>
    <w:rsid w:val="00C67B10"/>
    <w:rsid w:val="00C82057"/>
    <w:rsid w:val="00C90BB3"/>
    <w:rsid w:val="00C90D16"/>
    <w:rsid w:val="00C926B4"/>
    <w:rsid w:val="00C93F42"/>
    <w:rsid w:val="00CA434A"/>
    <w:rsid w:val="00CA4FF9"/>
    <w:rsid w:val="00CB01AB"/>
    <w:rsid w:val="00CB1DD8"/>
    <w:rsid w:val="00CC1564"/>
    <w:rsid w:val="00CD1788"/>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23CFD"/>
    <w:rsid w:val="00D2598A"/>
    <w:rsid w:val="00D26675"/>
    <w:rsid w:val="00D27C8B"/>
    <w:rsid w:val="00D30661"/>
    <w:rsid w:val="00D312D2"/>
    <w:rsid w:val="00D35B24"/>
    <w:rsid w:val="00D406BE"/>
    <w:rsid w:val="00D5056C"/>
    <w:rsid w:val="00D53891"/>
    <w:rsid w:val="00D561E8"/>
    <w:rsid w:val="00D6013B"/>
    <w:rsid w:val="00D60F93"/>
    <w:rsid w:val="00D64305"/>
    <w:rsid w:val="00D6463A"/>
    <w:rsid w:val="00D6579D"/>
    <w:rsid w:val="00D714B3"/>
    <w:rsid w:val="00D9115C"/>
    <w:rsid w:val="00D95F12"/>
    <w:rsid w:val="00DA1C6F"/>
    <w:rsid w:val="00DA4B11"/>
    <w:rsid w:val="00DB410B"/>
    <w:rsid w:val="00DB7C1F"/>
    <w:rsid w:val="00DC61F8"/>
    <w:rsid w:val="00DD117B"/>
    <w:rsid w:val="00DD2B58"/>
    <w:rsid w:val="00DD2F8E"/>
    <w:rsid w:val="00DE00E9"/>
    <w:rsid w:val="00DF6B75"/>
    <w:rsid w:val="00E0229A"/>
    <w:rsid w:val="00E06538"/>
    <w:rsid w:val="00E0796A"/>
    <w:rsid w:val="00E11C2A"/>
    <w:rsid w:val="00E11EAA"/>
    <w:rsid w:val="00E15BEF"/>
    <w:rsid w:val="00E24354"/>
    <w:rsid w:val="00E3077B"/>
    <w:rsid w:val="00E3155B"/>
    <w:rsid w:val="00E35BC5"/>
    <w:rsid w:val="00E37915"/>
    <w:rsid w:val="00E440DD"/>
    <w:rsid w:val="00E5077E"/>
    <w:rsid w:val="00E60422"/>
    <w:rsid w:val="00E6062A"/>
    <w:rsid w:val="00E622BA"/>
    <w:rsid w:val="00E64348"/>
    <w:rsid w:val="00E6793F"/>
    <w:rsid w:val="00E74DFB"/>
    <w:rsid w:val="00E800ED"/>
    <w:rsid w:val="00E84554"/>
    <w:rsid w:val="00E902B2"/>
    <w:rsid w:val="00EA4CB0"/>
    <w:rsid w:val="00EA682B"/>
    <w:rsid w:val="00EA7E56"/>
    <w:rsid w:val="00EB0258"/>
    <w:rsid w:val="00EB1FDF"/>
    <w:rsid w:val="00EB3600"/>
    <w:rsid w:val="00EC766A"/>
    <w:rsid w:val="00ED165C"/>
    <w:rsid w:val="00ED4B51"/>
    <w:rsid w:val="00EF1E62"/>
    <w:rsid w:val="00EF5F5A"/>
    <w:rsid w:val="00EF6E61"/>
    <w:rsid w:val="00F010A6"/>
    <w:rsid w:val="00F04325"/>
    <w:rsid w:val="00F1445D"/>
    <w:rsid w:val="00F20254"/>
    <w:rsid w:val="00F20E4B"/>
    <w:rsid w:val="00F2211B"/>
    <w:rsid w:val="00F3166D"/>
    <w:rsid w:val="00F320A8"/>
    <w:rsid w:val="00F339E9"/>
    <w:rsid w:val="00F35A2B"/>
    <w:rsid w:val="00F41A8B"/>
    <w:rsid w:val="00F41CC0"/>
    <w:rsid w:val="00F50400"/>
    <w:rsid w:val="00F536B9"/>
    <w:rsid w:val="00F54FB2"/>
    <w:rsid w:val="00F554D6"/>
    <w:rsid w:val="00F56337"/>
    <w:rsid w:val="00F61CAD"/>
    <w:rsid w:val="00F668D5"/>
    <w:rsid w:val="00F67DFB"/>
    <w:rsid w:val="00F73154"/>
    <w:rsid w:val="00F739AD"/>
    <w:rsid w:val="00F74815"/>
    <w:rsid w:val="00F82D79"/>
    <w:rsid w:val="00F8385B"/>
    <w:rsid w:val="00F870A2"/>
    <w:rsid w:val="00F9155C"/>
    <w:rsid w:val="00F94069"/>
    <w:rsid w:val="00FA215A"/>
    <w:rsid w:val="00FB0C80"/>
    <w:rsid w:val="00FB27BC"/>
    <w:rsid w:val="00FB5AC1"/>
    <w:rsid w:val="00FC664D"/>
    <w:rsid w:val="00FC6FDB"/>
    <w:rsid w:val="00FC7D25"/>
    <w:rsid w:val="00FD4D28"/>
    <w:rsid w:val="00FD6291"/>
    <w:rsid w:val="00FE19BA"/>
    <w:rsid w:val="00FE3144"/>
    <w:rsid w:val="00FE53A0"/>
    <w:rsid w:val="00FF4C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8721"/>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link w:val="CorpodetextoChar"/>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link w:val="CabealhoChar1"/>
  </w:style>
  <w:style w:type="paragraph" w:styleId="Rodap">
    <w:name w:val="footer"/>
    <w:basedOn w:val="Normal"/>
    <w:link w:val="RodapChar1"/>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styleId="Commarcadores">
    <w:name w:val="List Bullet"/>
    <w:basedOn w:val="Normal"/>
    <w:uiPriority w:val="99"/>
    <w:unhideWhenUsed/>
    <w:rsid w:val="00392689"/>
    <w:pPr>
      <w:numPr>
        <w:numId w:val="8"/>
      </w:numPr>
      <w:contextualSpacing/>
    </w:pPr>
    <w:rPr>
      <w:kern w:val="1"/>
    </w:rPr>
  </w:style>
  <w:style w:type="character" w:customStyle="1" w:styleId="CorpodetextoChar">
    <w:name w:val="Corpo de texto Char"/>
    <w:basedOn w:val="Fontepargpadro"/>
    <w:link w:val="Corpodetexto"/>
    <w:rsid w:val="00F3166D"/>
    <w:rPr>
      <w:rFonts w:ascii="Times New Roman" w:eastAsia="Times New Roman" w:hAnsi="Times New Roman" w:cs="Times New Roman"/>
      <w:sz w:val="24"/>
      <w:lang w:bidi="ar-SA"/>
    </w:rPr>
  </w:style>
  <w:style w:type="character" w:customStyle="1" w:styleId="CabealhoChar1">
    <w:name w:val="Cabeçalho Char1"/>
    <w:basedOn w:val="Fontepargpadro"/>
    <w:link w:val="Cabealho"/>
    <w:rsid w:val="00F3166D"/>
    <w:rPr>
      <w:rFonts w:ascii="Times New Roman" w:eastAsia="Times New Roman" w:hAnsi="Times New Roman" w:cs="Times New Roman"/>
      <w:sz w:val="24"/>
      <w:lang w:bidi="ar-SA"/>
    </w:rPr>
  </w:style>
  <w:style w:type="character" w:customStyle="1" w:styleId="RodapChar1">
    <w:name w:val="Rodapé Char1"/>
    <w:basedOn w:val="Fontepargpadro"/>
    <w:link w:val="Rodap"/>
    <w:rsid w:val="00F3166D"/>
    <w:rPr>
      <w:rFonts w:ascii="Times New Roman" w:eastAsia="Times New Roman" w:hAnsi="Times New Roman" w:cs="Times New Roman"/>
      <w:sz w:val="24"/>
      <w:lang w:bidi="ar-SA"/>
    </w:rPr>
  </w:style>
  <w:style w:type="paragraph" w:customStyle="1" w:styleId="PargrafodaLista1">
    <w:name w:val="Parágrafo da Lista1"/>
    <w:basedOn w:val="Normal"/>
    <w:rsid w:val="004E098C"/>
    <w:pPr>
      <w:widowControl/>
      <w:autoSpaceDE/>
      <w:spacing w:after="200" w:line="276" w:lineRule="auto"/>
      <w:ind w:left="720"/>
    </w:pPr>
    <w:rPr>
      <w:rFonts w:ascii="Calibri" w:eastAsia="SimSun" w:hAnsi="Calibri" w:cs="font490"/>
      <w:sz w:val="22"/>
      <w:szCs w:val="22"/>
      <w:lang w:eastAsia="ar-SA"/>
    </w:rPr>
  </w:style>
  <w:style w:type="paragraph" w:customStyle="1" w:styleId="Standard">
    <w:name w:val="Standard"/>
    <w:rsid w:val="00220095"/>
    <w:pPr>
      <w:suppressAutoHyphens/>
      <w:autoSpaceDN w:val="0"/>
      <w:spacing w:after="200" w:line="276" w:lineRule="auto"/>
      <w:textAlignment w:val="baseline"/>
    </w:pPr>
    <w:rPr>
      <w:rFonts w:ascii="Calibri" w:eastAsia="SimSun" w:hAnsi="Calibri" w:cs="Tahoma"/>
      <w:kern w:val="3"/>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5906">
      <w:bodyDiv w:val="1"/>
      <w:marLeft w:val="0"/>
      <w:marRight w:val="0"/>
      <w:marTop w:val="0"/>
      <w:marBottom w:val="0"/>
      <w:divBdr>
        <w:top w:val="none" w:sz="0" w:space="0" w:color="auto"/>
        <w:left w:val="none" w:sz="0" w:space="0" w:color="auto"/>
        <w:bottom w:val="none" w:sz="0" w:space="0" w:color="auto"/>
        <w:right w:val="none" w:sz="0" w:space="0" w:color="auto"/>
      </w:divBdr>
    </w:div>
    <w:div w:id="444275806">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482429872">
      <w:bodyDiv w:val="1"/>
      <w:marLeft w:val="0"/>
      <w:marRight w:val="0"/>
      <w:marTop w:val="0"/>
      <w:marBottom w:val="0"/>
      <w:divBdr>
        <w:top w:val="none" w:sz="0" w:space="0" w:color="auto"/>
        <w:left w:val="none" w:sz="0" w:space="0" w:color="auto"/>
        <w:bottom w:val="none" w:sz="0" w:space="0" w:color="auto"/>
        <w:right w:val="none" w:sz="0" w:space="0" w:color="auto"/>
      </w:divBdr>
    </w:div>
    <w:div w:id="577441686">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1474635308">
      <w:bodyDiv w:val="1"/>
      <w:marLeft w:val="0"/>
      <w:marRight w:val="0"/>
      <w:marTop w:val="0"/>
      <w:marBottom w:val="0"/>
      <w:divBdr>
        <w:top w:val="none" w:sz="0" w:space="0" w:color="auto"/>
        <w:left w:val="none" w:sz="0" w:space="0" w:color="auto"/>
        <w:bottom w:val="none" w:sz="0" w:space="0" w:color="auto"/>
        <w:right w:val="none" w:sz="0" w:space="0" w:color="auto"/>
      </w:divBdr>
    </w:div>
    <w:div w:id="2023432028">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5-2018/2015/Decreto/D8538.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28</Pages>
  <Words>14666</Words>
  <Characters>79201</Characters>
  <Application>Microsoft Office Word</Application>
  <DocSecurity>0</DocSecurity>
  <Lines>660</Lines>
  <Paragraphs>187</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12</cp:revision>
  <cp:lastPrinted>2025-04-08T11:18:00Z</cp:lastPrinted>
  <dcterms:created xsi:type="dcterms:W3CDTF">2025-04-04T13:31:00Z</dcterms:created>
  <dcterms:modified xsi:type="dcterms:W3CDTF">2025-04-10T13:34:00Z</dcterms:modified>
  <dc:language>pt-BR</dc:language>
</cp:coreProperties>
</file>