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rsidP="001877A8">
      <w:pPr>
        <w:pStyle w:val="Nivel01"/>
        <w:numPr>
          <w:ilvl w:val="0"/>
          <w:numId w:val="0"/>
        </w:numPr>
      </w:pPr>
      <w:r w:rsidRPr="001F1E78">
        <w:t>MUNICÍPIO DE SANTIAGO - RS</w:t>
      </w:r>
    </w:p>
    <w:p w14:paraId="55C81AE6" w14:textId="3DC8D970"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8A3901">
        <w:rPr>
          <w:rFonts w:asciiTheme="majorHAnsi" w:hAnsiTheme="majorHAnsi" w:cstheme="majorHAnsi"/>
          <w:b/>
          <w:bCs/>
          <w:sz w:val="22"/>
          <w:szCs w:val="22"/>
        </w:rPr>
        <w:t>0</w:t>
      </w:r>
      <w:r w:rsidR="00DB0D00">
        <w:rPr>
          <w:rFonts w:asciiTheme="majorHAnsi" w:hAnsiTheme="majorHAnsi" w:cstheme="majorHAnsi"/>
          <w:b/>
          <w:bCs/>
          <w:sz w:val="22"/>
          <w:szCs w:val="22"/>
        </w:rPr>
        <w:t>16</w:t>
      </w:r>
      <w:r w:rsidR="006E145F" w:rsidRPr="001F1E78">
        <w:rPr>
          <w:rFonts w:asciiTheme="majorHAnsi" w:hAnsiTheme="majorHAnsi" w:cstheme="majorHAnsi"/>
          <w:b/>
          <w:bCs/>
          <w:sz w:val="22"/>
          <w:szCs w:val="22"/>
        </w:rPr>
        <w:t>/202</w:t>
      </w:r>
      <w:r w:rsidR="00DB0D00">
        <w:rPr>
          <w:rFonts w:asciiTheme="majorHAnsi" w:hAnsiTheme="majorHAnsi" w:cstheme="majorHAnsi"/>
          <w:b/>
          <w:bCs/>
          <w:sz w:val="22"/>
          <w:szCs w:val="22"/>
        </w:rPr>
        <w:t>6</w:t>
      </w:r>
    </w:p>
    <w:p w14:paraId="78BCD23A" w14:textId="3999AFCF"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66744F">
        <w:rPr>
          <w:rFonts w:asciiTheme="majorHAnsi" w:hAnsiTheme="majorHAnsi" w:cstheme="majorHAnsi"/>
          <w:b/>
          <w:sz w:val="22"/>
          <w:szCs w:val="22"/>
        </w:rPr>
        <w:t>PROCESSO ADMINISTRATIVO Nº</w:t>
      </w:r>
      <w:r w:rsidR="00C57198" w:rsidRPr="0066744F">
        <w:rPr>
          <w:rFonts w:asciiTheme="majorHAnsi" w:hAnsiTheme="majorHAnsi" w:cstheme="majorHAnsi"/>
          <w:b/>
          <w:sz w:val="22"/>
          <w:szCs w:val="22"/>
        </w:rPr>
        <w:t xml:space="preserve"> </w:t>
      </w:r>
      <w:r w:rsidR="00DB0D00">
        <w:rPr>
          <w:rFonts w:asciiTheme="majorHAnsi" w:hAnsiTheme="majorHAnsi" w:cstheme="majorHAnsi"/>
          <w:b/>
          <w:sz w:val="22"/>
          <w:szCs w:val="22"/>
        </w:rPr>
        <w:t>0020</w:t>
      </w:r>
      <w:r w:rsidR="004B1824" w:rsidRPr="0066744F">
        <w:rPr>
          <w:rFonts w:asciiTheme="majorHAnsi" w:hAnsiTheme="majorHAnsi" w:cstheme="majorHAnsi"/>
          <w:b/>
          <w:sz w:val="22"/>
          <w:szCs w:val="22"/>
        </w:rPr>
        <w:t>/202</w:t>
      </w:r>
      <w:r w:rsidR="00DB0D00">
        <w:rPr>
          <w:rFonts w:asciiTheme="majorHAnsi" w:hAnsiTheme="majorHAnsi" w:cstheme="majorHAnsi"/>
          <w:b/>
          <w:sz w:val="22"/>
          <w:szCs w:val="22"/>
        </w:rPr>
        <w:t>6</w:t>
      </w:r>
    </w:p>
    <w:p w14:paraId="18B9A3CC" w14:textId="77777777" w:rsidR="00D06C00" w:rsidRDefault="00D06C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37CD559F" w14:textId="77777777" w:rsidR="00D06C00" w:rsidRPr="00D06C00" w:rsidRDefault="00D06C00" w:rsidP="00D06C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06C00">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66DB1B8E"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EA3C61">
        <w:rPr>
          <w:rFonts w:asciiTheme="majorHAnsi" w:hAnsiTheme="majorHAnsi" w:cstheme="majorHAnsi"/>
          <w:b/>
          <w:bCs/>
          <w:sz w:val="22"/>
          <w:szCs w:val="22"/>
        </w:rPr>
        <w:t xml:space="preserve">A </w:t>
      </w:r>
      <w:r w:rsidR="00EA3C61" w:rsidRPr="00EA3C61">
        <w:rPr>
          <w:rFonts w:asciiTheme="majorHAnsi" w:hAnsiTheme="majorHAnsi" w:cstheme="majorHAnsi"/>
          <w:b/>
          <w:bCs/>
          <w:sz w:val="22"/>
          <w:szCs w:val="22"/>
        </w:rPr>
        <w:t>CONTRATAÇÃO DE EMPRESA PARA EXECUÇÃO DE EVENTOS EDUCATIVOS PARA MUNICÍPIOS DE ABRANGÊNCIA DA 4ª COORDENADORIA REGIONAL DE SAÚDE (4ª CRS), SANTA MARIA/RS</w:t>
      </w:r>
      <w:r w:rsidR="00EA3C61">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285C99D" w14:textId="761D48D4" w:rsidR="00D106C4"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CC55F3">
        <w:rPr>
          <w:rFonts w:asciiTheme="majorHAnsi" w:hAnsiTheme="majorHAnsi" w:cstheme="majorHAnsi"/>
          <w:sz w:val="22"/>
          <w:szCs w:val="22"/>
        </w:rPr>
        <w:t xml:space="preserve"> </w:t>
      </w:r>
      <w:r w:rsidR="003F6B07" w:rsidRPr="003F6B07">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 xml:space="preserve">MENOR PREÇO </w:t>
      </w:r>
      <w:r w:rsidR="00A57B79">
        <w:rPr>
          <w:rFonts w:asciiTheme="majorHAnsi" w:hAnsiTheme="majorHAnsi" w:cstheme="majorHAnsi"/>
          <w:b/>
          <w:bCs/>
          <w:sz w:val="22"/>
          <w:szCs w:val="22"/>
        </w:rPr>
        <w:t>POR LOTE</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w:t>
      </w:r>
      <w:r w:rsidR="006B2370" w:rsidRPr="006B2370">
        <w:rPr>
          <w:rFonts w:asciiTheme="majorHAnsi" w:hAnsiTheme="majorHAnsi" w:cstheme="majorHAnsi"/>
          <w:sz w:val="22"/>
          <w:szCs w:val="22"/>
        </w:rPr>
        <w:t>nos termos da Lei nº 14.133, de 1º de abril de 2021, do Decreto nº 11.462, de 31 de março de 2023,  Decreto Municipal nº 91 de 18 de outubro de 2022, demais legislação aplicável e, ainda, de acordo com as condições estabelecidas neste Edital, obedecidos os seguintes horários e datas para os procedimentos seguintes:</w:t>
      </w:r>
    </w:p>
    <w:p w14:paraId="2F5E016E" w14:textId="77777777" w:rsidR="006B2370" w:rsidRPr="001F1E78" w:rsidRDefault="006B2370"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1CA93398" w:rsidR="00D106C4" w:rsidRPr="008A3901"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C237EF">
        <w:rPr>
          <w:rFonts w:asciiTheme="majorHAnsi" w:hAnsiTheme="majorHAnsi" w:cstheme="majorHAnsi"/>
          <w:b/>
          <w:bCs/>
          <w:sz w:val="22"/>
          <w:szCs w:val="22"/>
        </w:rPr>
        <w:t>16</w:t>
      </w:r>
      <w:r w:rsidR="007A02A6" w:rsidRPr="001F1E78">
        <w:rPr>
          <w:rFonts w:asciiTheme="majorHAnsi" w:hAnsiTheme="majorHAnsi" w:cstheme="majorHAnsi"/>
          <w:b/>
          <w:bCs/>
          <w:sz w:val="22"/>
          <w:szCs w:val="22"/>
        </w:rPr>
        <w:t>/</w:t>
      </w:r>
      <w:r w:rsidR="008A3901">
        <w:rPr>
          <w:rFonts w:asciiTheme="majorHAnsi" w:hAnsiTheme="majorHAnsi" w:cstheme="majorHAnsi"/>
          <w:b/>
          <w:bCs/>
          <w:sz w:val="22"/>
          <w:szCs w:val="22"/>
        </w:rPr>
        <w:t>0</w:t>
      </w:r>
      <w:r w:rsidR="00DB0D00">
        <w:rPr>
          <w:rFonts w:asciiTheme="majorHAnsi" w:hAnsiTheme="majorHAnsi" w:cstheme="majorHAnsi"/>
          <w:b/>
          <w:bCs/>
          <w:sz w:val="22"/>
          <w:szCs w:val="22"/>
        </w:rPr>
        <w:t>3</w:t>
      </w:r>
      <w:r w:rsidR="00C15168" w:rsidRPr="001F1E78">
        <w:rPr>
          <w:rFonts w:asciiTheme="majorHAnsi" w:hAnsiTheme="majorHAnsi" w:cstheme="majorHAnsi"/>
          <w:b/>
          <w:bCs/>
          <w:sz w:val="22"/>
          <w:szCs w:val="22"/>
        </w:rPr>
        <w:t>/202</w:t>
      </w:r>
      <w:r w:rsidR="00DB0D0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F460B0">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78DEABAB"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C237EF">
        <w:rPr>
          <w:rFonts w:asciiTheme="majorHAnsi" w:hAnsiTheme="majorHAnsi" w:cstheme="majorHAnsi"/>
          <w:b/>
          <w:bCs/>
          <w:sz w:val="22"/>
          <w:szCs w:val="22"/>
        </w:rPr>
        <w:t>16</w:t>
      </w:r>
      <w:r w:rsidR="00B8390A" w:rsidRPr="001F1E78">
        <w:rPr>
          <w:rFonts w:asciiTheme="majorHAnsi" w:hAnsiTheme="majorHAnsi" w:cstheme="majorHAnsi"/>
          <w:b/>
          <w:bCs/>
          <w:sz w:val="22"/>
          <w:szCs w:val="22"/>
        </w:rPr>
        <w:t>/</w:t>
      </w:r>
      <w:r w:rsidR="003F6B07">
        <w:rPr>
          <w:rFonts w:asciiTheme="majorHAnsi" w:hAnsiTheme="majorHAnsi" w:cstheme="majorHAnsi"/>
          <w:b/>
          <w:bCs/>
          <w:sz w:val="22"/>
          <w:szCs w:val="22"/>
        </w:rPr>
        <w:t>0</w:t>
      </w:r>
      <w:r w:rsidR="00DB0D00">
        <w:rPr>
          <w:rFonts w:asciiTheme="majorHAnsi" w:hAnsiTheme="majorHAnsi" w:cstheme="majorHAnsi"/>
          <w:b/>
          <w:bCs/>
          <w:sz w:val="22"/>
          <w:szCs w:val="22"/>
        </w:rPr>
        <w:t>3</w:t>
      </w:r>
      <w:r w:rsidR="00C15168" w:rsidRPr="001F1E78">
        <w:rPr>
          <w:rFonts w:asciiTheme="majorHAnsi" w:hAnsiTheme="majorHAnsi" w:cstheme="majorHAnsi"/>
          <w:b/>
          <w:bCs/>
          <w:sz w:val="22"/>
          <w:szCs w:val="22"/>
        </w:rPr>
        <w:t>/202</w:t>
      </w:r>
      <w:r w:rsidR="00DB0D0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C05588">
        <w:rPr>
          <w:rFonts w:asciiTheme="majorHAnsi" w:hAnsiTheme="majorHAnsi" w:cstheme="majorHAnsi"/>
          <w:b/>
          <w:bCs/>
          <w:sz w:val="22"/>
          <w:szCs w:val="22"/>
        </w:rPr>
        <w:t>0</w:t>
      </w:r>
      <w:r w:rsidR="00F460B0">
        <w:rPr>
          <w:rFonts w:asciiTheme="majorHAnsi" w:hAnsiTheme="majorHAnsi" w:cstheme="majorHAnsi"/>
          <w:b/>
          <w:bCs/>
          <w:sz w:val="22"/>
          <w:szCs w:val="22"/>
        </w:rPr>
        <w:t>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5E46C0B4"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UNIDADE ORÇAMENTÁRIA: Secretaria Municipal </w:t>
      </w:r>
      <w:r w:rsidR="00973CA1">
        <w:rPr>
          <w:rFonts w:asciiTheme="majorHAnsi" w:hAnsiTheme="majorHAnsi" w:cstheme="majorHAnsi"/>
          <w:b/>
          <w:bCs/>
          <w:sz w:val="22"/>
          <w:szCs w:val="22"/>
        </w:rPr>
        <w:t>da Saúde</w:t>
      </w:r>
      <w:r w:rsidRPr="00C50BED">
        <w:rPr>
          <w:rFonts w:asciiTheme="majorHAnsi" w:hAnsiTheme="majorHAnsi" w:cstheme="majorHAnsi"/>
          <w:b/>
          <w:bCs/>
          <w:sz w:val="22"/>
          <w:szCs w:val="22"/>
        </w:rPr>
        <w:t>;</w:t>
      </w:r>
    </w:p>
    <w:p w14:paraId="1BA25AB2" w14:textId="4E889E3D"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PROJETO/ATIVIDADE: </w:t>
      </w:r>
      <w:r w:rsidR="004E2575">
        <w:rPr>
          <w:rFonts w:asciiTheme="majorHAnsi" w:hAnsiTheme="majorHAnsi" w:cstheme="majorHAnsi"/>
          <w:b/>
          <w:bCs/>
          <w:sz w:val="22"/>
          <w:szCs w:val="22"/>
        </w:rPr>
        <w:t>1</w:t>
      </w:r>
      <w:r w:rsidR="00973CA1">
        <w:rPr>
          <w:rFonts w:asciiTheme="majorHAnsi" w:hAnsiTheme="majorHAnsi" w:cstheme="majorHAnsi"/>
          <w:b/>
          <w:bCs/>
          <w:sz w:val="22"/>
          <w:szCs w:val="22"/>
        </w:rPr>
        <w:t>224</w:t>
      </w:r>
      <w:r w:rsidRPr="00C50BED">
        <w:rPr>
          <w:rFonts w:asciiTheme="majorHAnsi" w:hAnsiTheme="majorHAnsi" w:cstheme="majorHAnsi"/>
          <w:b/>
          <w:bCs/>
          <w:sz w:val="22"/>
          <w:szCs w:val="22"/>
        </w:rPr>
        <w:t>;</w:t>
      </w:r>
    </w:p>
    <w:p w14:paraId="06F4F075" w14:textId="01FFB8F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ELEMENTO: 3.</w:t>
      </w:r>
      <w:r w:rsidR="00973CA1">
        <w:rPr>
          <w:rFonts w:asciiTheme="majorHAnsi" w:hAnsiTheme="majorHAnsi" w:cstheme="majorHAnsi"/>
          <w:b/>
          <w:bCs/>
          <w:sz w:val="22"/>
          <w:szCs w:val="22"/>
        </w:rPr>
        <w:t>3</w:t>
      </w:r>
      <w:r w:rsidRPr="00C50BED">
        <w:rPr>
          <w:rFonts w:asciiTheme="majorHAnsi" w:hAnsiTheme="majorHAnsi" w:cstheme="majorHAnsi"/>
          <w:b/>
          <w:bCs/>
          <w:sz w:val="22"/>
          <w:szCs w:val="22"/>
        </w:rPr>
        <w:t>.</w:t>
      </w:r>
      <w:r w:rsidR="00973CA1">
        <w:rPr>
          <w:rFonts w:asciiTheme="majorHAnsi" w:hAnsiTheme="majorHAnsi" w:cstheme="majorHAnsi"/>
          <w:b/>
          <w:bCs/>
          <w:sz w:val="22"/>
          <w:szCs w:val="22"/>
        </w:rPr>
        <w:t>3</w:t>
      </w:r>
      <w:r w:rsidRPr="00C50BED">
        <w:rPr>
          <w:rFonts w:asciiTheme="majorHAnsi" w:hAnsiTheme="majorHAnsi" w:cstheme="majorHAnsi"/>
          <w:b/>
          <w:bCs/>
          <w:sz w:val="22"/>
          <w:szCs w:val="22"/>
        </w:rPr>
        <w:t>.90</w:t>
      </w:r>
      <w:r w:rsidR="00973CA1">
        <w:rPr>
          <w:rFonts w:asciiTheme="majorHAnsi" w:hAnsiTheme="majorHAnsi" w:cstheme="majorHAnsi"/>
          <w:b/>
          <w:bCs/>
          <w:sz w:val="22"/>
          <w:szCs w:val="22"/>
        </w:rPr>
        <w:t>39</w:t>
      </w:r>
      <w:r w:rsidRPr="00C50BED">
        <w:rPr>
          <w:rFonts w:asciiTheme="majorHAnsi" w:hAnsiTheme="majorHAnsi" w:cstheme="majorHAnsi"/>
          <w:b/>
          <w:bCs/>
          <w:sz w:val="22"/>
          <w:szCs w:val="22"/>
        </w:rPr>
        <w:t>;</w:t>
      </w:r>
    </w:p>
    <w:p w14:paraId="7DB97D5C" w14:textId="35133872"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4B6B02">
        <w:rPr>
          <w:rFonts w:asciiTheme="majorHAnsi" w:hAnsiTheme="majorHAnsi" w:cstheme="majorHAnsi"/>
          <w:b/>
          <w:bCs/>
          <w:sz w:val="22"/>
          <w:szCs w:val="22"/>
        </w:rPr>
        <w:t>219</w:t>
      </w:r>
      <w:r w:rsidRPr="00C50BED">
        <w:rPr>
          <w:rFonts w:asciiTheme="majorHAnsi" w:hAnsiTheme="majorHAnsi" w:cstheme="majorHAnsi"/>
          <w:b/>
          <w:bCs/>
          <w:sz w:val="22"/>
          <w:szCs w:val="22"/>
        </w:rPr>
        <w:t>;</w:t>
      </w:r>
    </w:p>
    <w:p w14:paraId="6072141A" w14:textId="1BF196F0"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973CA1">
        <w:rPr>
          <w:rFonts w:asciiTheme="majorHAnsi" w:hAnsiTheme="majorHAnsi" w:cstheme="majorHAnsi"/>
          <w:b/>
          <w:bCs/>
          <w:sz w:val="22"/>
          <w:szCs w:val="22"/>
        </w:rPr>
        <w:t>MANUTENÇÃO – Gestão do SUS</w:t>
      </w:r>
      <w:r w:rsidRPr="00C50BED">
        <w:rPr>
          <w:rFonts w:asciiTheme="majorHAnsi" w:hAnsiTheme="majorHAnsi" w:cstheme="majorHAnsi"/>
          <w:b/>
          <w:bCs/>
          <w:sz w:val="22"/>
          <w:szCs w:val="22"/>
        </w:rPr>
        <w:t>.</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C2CA44E" w14:textId="4D44CF7A" w:rsidR="00100B1E"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973CA1" w:rsidRPr="00973CA1">
        <w:rPr>
          <w:rFonts w:asciiTheme="majorHAnsi" w:hAnsiTheme="majorHAnsi" w:cstheme="majorHAnsi"/>
          <w:b/>
          <w:bCs/>
          <w:sz w:val="22"/>
          <w:szCs w:val="22"/>
        </w:rPr>
        <w:t>CONTRATAÇÃO DE EMPRESA PARA EXECUÇÃO DE EVENTOS EDUCATIVOS PARA MUNICÍPIOS DE ABRANGÊNCIA DA 4ª COORDENADORIA REGIONAL DE SAÚDE (4ª CRS), SANTA MARIA/RS</w:t>
      </w:r>
      <w:r w:rsidR="00766D2D" w:rsidRPr="001F1E78">
        <w:rPr>
          <w:rFonts w:asciiTheme="majorHAnsi" w:hAnsiTheme="majorHAnsi" w:cstheme="majorHAnsi"/>
          <w:sz w:val="22"/>
          <w:szCs w:val="22"/>
        </w:rPr>
        <w:t>, conforme quadro</w:t>
      </w:r>
      <w:r w:rsidR="00D06C00">
        <w:rPr>
          <w:rFonts w:asciiTheme="majorHAnsi" w:hAnsiTheme="majorHAnsi" w:cstheme="majorHAnsi"/>
          <w:sz w:val="22"/>
          <w:szCs w:val="22"/>
        </w:rPr>
        <w:t>s</w:t>
      </w:r>
      <w:r w:rsidR="00766D2D" w:rsidRPr="001F1E78">
        <w:rPr>
          <w:rFonts w:asciiTheme="majorHAnsi" w:hAnsiTheme="majorHAnsi" w:cstheme="majorHAnsi"/>
          <w:sz w:val="22"/>
          <w:szCs w:val="22"/>
        </w:rPr>
        <w:t xml:space="preserve"> abaixo</w:t>
      </w:r>
      <w:r w:rsidR="00401A84">
        <w:rPr>
          <w:rFonts w:asciiTheme="majorHAnsi" w:hAnsiTheme="majorHAnsi" w:cstheme="majorHAnsi"/>
          <w:sz w:val="22"/>
          <w:szCs w:val="22"/>
        </w:rPr>
        <w:t xml:space="preserve"> e Anexo I – Termo de Referência</w:t>
      </w:r>
      <w:r w:rsidR="003F3590">
        <w:rPr>
          <w:rFonts w:asciiTheme="majorHAnsi" w:hAnsiTheme="majorHAnsi" w:cstheme="majorHAnsi"/>
          <w:sz w:val="22"/>
          <w:szCs w:val="22"/>
        </w:rPr>
        <w:t>:</w:t>
      </w:r>
    </w:p>
    <w:p w14:paraId="78148E03" w14:textId="77777777" w:rsidR="00D06C00" w:rsidRDefault="00D06C00" w:rsidP="00766D2D">
      <w:pPr>
        <w:jc w:val="both"/>
        <w:rPr>
          <w:rFonts w:asciiTheme="majorHAnsi" w:hAnsiTheme="majorHAnsi" w:cstheme="majorHAnsi"/>
          <w:sz w:val="22"/>
          <w:szCs w:val="22"/>
        </w:rPr>
      </w:pPr>
    </w:p>
    <w:p w14:paraId="3D97B69B" w14:textId="4C265A83" w:rsidR="004E2575" w:rsidRPr="00D06C00" w:rsidRDefault="00D06C00" w:rsidP="00766D2D">
      <w:pPr>
        <w:jc w:val="both"/>
        <w:rPr>
          <w:rFonts w:asciiTheme="majorHAnsi" w:hAnsiTheme="majorHAnsi" w:cstheme="majorHAnsi"/>
          <w:b/>
          <w:bCs/>
          <w:sz w:val="22"/>
          <w:szCs w:val="22"/>
        </w:rPr>
      </w:pPr>
      <w:r w:rsidRPr="00D06C00">
        <w:rPr>
          <w:rFonts w:asciiTheme="majorHAnsi" w:hAnsiTheme="majorHAnsi" w:cstheme="majorHAnsi"/>
          <w:b/>
          <w:bCs/>
          <w:sz w:val="22"/>
          <w:szCs w:val="22"/>
        </w:rPr>
        <w:t>LOTE 1</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891"/>
        <w:gridCol w:w="709"/>
        <w:gridCol w:w="709"/>
        <w:gridCol w:w="1417"/>
      </w:tblGrid>
      <w:tr w:rsidR="00427E51" w:rsidRPr="00100B1E" w14:paraId="0F1FD8F8" w14:textId="0570EAA3" w:rsidTr="00606AB3">
        <w:tc>
          <w:tcPr>
            <w:tcW w:w="482" w:type="dxa"/>
            <w:shd w:val="clear" w:color="auto" w:fill="C0C0C0"/>
          </w:tcPr>
          <w:p w14:paraId="7BC6DFE5" w14:textId="77777777" w:rsidR="00427E51" w:rsidRPr="00100B1E" w:rsidRDefault="00427E51" w:rsidP="00BD6A7F">
            <w:pPr>
              <w:jc w:val="center"/>
              <w:rPr>
                <w:rFonts w:asciiTheme="majorHAnsi" w:hAnsiTheme="majorHAnsi" w:cstheme="majorHAnsi"/>
                <w:sz w:val="22"/>
                <w:szCs w:val="22"/>
              </w:rPr>
            </w:pPr>
            <w:r w:rsidRPr="00100B1E">
              <w:rPr>
                <w:rFonts w:asciiTheme="majorHAnsi" w:hAnsiTheme="majorHAnsi" w:cstheme="majorHAnsi"/>
                <w:b/>
                <w:sz w:val="22"/>
                <w:szCs w:val="22"/>
              </w:rPr>
              <w:t>Item</w:t>
            </w:r>
          </w:p>
        </w:tc>
        <w:tc>
          <w:tcPr>
            <w:tcW w:w="5891" w:type="dxa"/>
            <w:shd w:val="clear" w:color="auto" w:fill="C0C0C0"/>
          </w:tcPr>
          <w:p w14:paraId="1788542C" w14:textId="77777777" w:rsidR="00427E51" w:rsidRPr="00100B1E" w:rsidRDefault="00427E51" w:rsidP="00BD6A7F">
            <w:pPr>
              <w:jc w:val="center"/>
              <w:rPr>
                <w:rFonts w:asciiTheme="majorHAnsi" w:hAnsiTheme="majorHAnsi" w:cstheme="majorHAnsi"/>
                <w:sz w:val="22"/>
                <w:szCs w:val="22"/>
              </w:rPr>
            </w:pPr>
            <w:r w:rsidRPr="00100B1E">
              <w:rPr>
                <w:rFonts w:asciiTheme="majorHAnsi" w:hAnsiTheme="majorHAnsi" w:cstheme="majorHAnsi"/>
                <w:b/>
                <w:sz w:val="22"/>
                <w:szCs w:val="22"/>
              </w:rPr>
              <w:t>Descrição</w:t>
            </w:r>
          </w:p>
        </w:tc>
        <w:tc>
          <w:tcPr>
            <w:tcW w:w="709" w:type="dxa"/>
            <w:shd w:val="clear" w:color="auto" w:fill="C0C0C0"/>
          </w:tcPr>
          <w:p w14:paraId="6411D8C0" w14:textId="77777777" w:rsidR="00427E51" w:rsidRPr="00100B1E" w:rsidRDefault="00427E51" w:rsidP="00BD6A7F">
            <w:pPr>
              <w:jc w:val="center"/>
              <w:rPr>
                <w:rFonts w:asciiTheme="majorHAnsi" w:hAnsiTheme="majorHAnsi" w:cstheme="majorHAnsi"/>
                <w:sz w:val="22"/>
                <w:szCs w:val="22"/>
              </w:rPr>
            </w:pPr>
            <w:r w:rsidRPr="00100B1E">
              <w:rPr>
                <w:rFonts w:asciiTheme="majorHAnsi" w:hAnsiTheme="majorHAnsi" w:cstheme="majorHAnsi"/>
                <w:b/>
                <w:sz w:val="22"/>
                <w:szCs w:val="22"/>
              </w:rPr>
              <w:t>Un</w:t>
            </w:r>
          </w:p>
        </w:tc>
        <w:tc>
          <w:tcPr>
            <w:tcW w:w="709" w:type="dxa"/>
            <w:shd w:val="clear" w:color="auto" w:fill="C0C0C0"/>
          </w:tcPr>
          <w:p w14:paraId="1BB52381" w14:textId="0B460EB3" w:rsidR="00427E51" w:rsidRPr="00100B1E" w:rsidRDefault="00427E51" w:rsidP="00BD6A7F">
            <w:pPr>
              <w:jc w:val="center"/>
              <w:rPr>
                <w:rFonts w:asciiTheme="majorHAnsi" w:hAnsiTheme="majorHAnsi" w:cstheme="majorHAnsi"/>
                <w:sz w:val="22"/>
                <w:szCs w:val="22"/>
              </w:rPr>
            </w:pPr>
            <w:proofErr w:type="spellStart"/>
            <w:r w:rsidRPr="00100B1E">
              <w:rPr>
                <w:rFonts w:asciiTheme="majorHAnsi" w:hAnsiTheme="majorHAnsi" w:cstheme="majorHAnsi"/>
                <w:b/>
                <w:sz w:val="22"/>
                <w:szCs w:val="22"/>
              </w:rPr>
              <w:t>Qtd</w:t>
            </w:r>
            <w:proofErr w:type="spellEnd"/>
            <w:r w:rsidRPr="00100B1E">
              <w:rPr>
                <w:rFonts w:asciiTheme="majorHAnsi" w:hAnsiTheme="majorHAnsi" w:cstheme="majorHAnsi"/>
                <w:b/>
                <w:sz w:val="22"/>
                <w:szCs w:val="22"/>
              </w:rPr>
              <w:t xml:space="preserve">. </w:t>
            </w:r>
          </w:p>
        </w:tc>
        <w:tc>
          <w:tcPr>
            <w:tcW w:w="1417" w:type="dxa"/>
            <w:shd w:val="clear" w:color="auto" w:fill="C0C0C0"/>
          </w:tcPr>
          <w:p w14:paraId="57E6161A" w14:textId="379F8EDC" w:rsidR="00427E51" w:rsidRPr="00100B1E" w:rsidRDefault="00427E51" w:rsidP="00BD6A7F">
            <w:pPr>
              <w:jc w:val="center"/>
              <w:rPr>
                <w:rFonts w:asciiTheme="majorHAnsi" w:hAnsiTheme="majorHAnsi" w:cstheme="majorHAnsi"/>
                <w:b/>
                <w:sz w:val="22"/>
                <w:szCs w:val="22"/>
              </w:rPr>
            </w:pPr>
            <w:r w:rsidRPr="00100B1E">
              <w:rPr>
                <w:rFonts w:asciiTheme="majorHAnsi" w:hAnsiTheme="majorHAnsi" w:cstheme="majorHAnsi"/>
                <w:b/>
                <w:sz w:val="22"/>
                <w:szCs w:val="22"/>
              </w:rPr>
              <w:t xml:space="preserve">Val Ref. </w:t>
            </w:r>
          </w:p>
        </w:tc>
      </w:tr>
      <w:tr w:rsidR="00D06C00" w:rsidRPr="00100B1E" w14:paraId="0B091E4C" w14:textId="30EAC7B3" w:rsidTr="00336064">
        <w:tc>
          <w:tcPr>
            <w:tcW w:w="482" w:type="dxa"/>
          </w:tcPr>
          <w:p w14:paraId="53D3520C" w14:textId="3DBDFFC1" w:rsidR="00D06C00" w:rsidRPr="00100B1E" w:rsidRDefault="00D06C00" w:rsidP="00D06C00">
            <w:pPr>
              <w:jc w:val="center"/>
              <w:rPr>
                <w:rFonts w:asciiTheme="majorHAnsi" w:hAnsiTheme="majorHAnsi" w:cstheme="majorHAnsi"/>
                <w:sz w:val="22"/>
                <w:szCs w:val="22"/>
              </w:rPr>
            </w:pPr>
            <w:r>
              <w:rPr>
                <w:rFonts w:ascii="Arial" w:hAnsi="Arial"/>
                <w:sz w:val="16"/>
                <w:szCs w:val="16"/>
              </w:rPr>
              <w:t>1</w:t>
            </w:r>
          </w:p>
        </w:tc>
        <w:tc>
          <w:tcPr>
            <w:tcW w:w="5891" w:type="dxa"/>
          </w:tcPr>
          <w:p w14:paraId="6CFF79C9" w14:textId="2140F796" w:rsidR="00D06C00" w:rsidRPr="00100B1E" w:rsidRDefault="00F30CAF" w:rsidP="00D06C00">
            <w:pPr>
              <w:jc w:val="both"/>
              <w:rPr>
                <w:rFonts w:asciiTheme="majorHAnsi" w:hAnsiTheme="majorHAnsi" w:cstheme="majorHAnsi"/>
                <w:sz w:val="22"/>
                <w:szCs w:val="22"/>
              </w:rPr>
            </w:pPr>
            <w:r w:rsidRPr="00F30CAF">
              <w:rPr>
                <w:rFonts w:ascii="Arial" w:hAnsi="Arial"/>
                <w:sz w:val="16"/>
                <w:szCs w:val="16"/>
              </w:rPr>
              <w:t>CONTRATAÇÃO DE EMPRESA PARA EXECUÇÃO DE EVENTOS EDUCATIVOS PARA MUNICÍPIOS DE ABRANGÊNCIA DA 4ª COORDENADORIA REGIONAL DE SAÚDE (4ª CRS, SANTA MARIA/RS.). REGIÃO ENTRE RIOS - 53208</w:t>
            </w:r>
          </w:p>
        </w:tc>
        <w:tc>
          <w:tcPr>
            <w:tcW w:w="709" w:type="dxa"/>
          </w:tcPr>
          <w:p w14:paraId="1FF015A6" w14:textId="17514547" w:rsidR="00D06C00" w:rsidRPr="00100B1E" w:rsidRDefault="00F30CAF" w:rsidP="00D06C00">
            <w:pPr>
              <w:jc w:val="center"/>
              <w:rPr>
                <w:rFonts w:asciiTheme="majorHAnsi" w:hAnsiTheme="majorHAnsi" w:cstheme="majorHAnsi"/>
                <w:sz w:val="22"/>
                <w:szCs w:val="22"/>
              </w:rPr>
            </w:pPr>
            <w:r>
              <w:rPr>
                <w:rFonts w:ascii="Arial" w:hAnsi="Arial"/>
                <w:sz w:val="16"/>
                <w:szCs w:val="16"/>
              </w:rPr>
              <w:t>UN</w:t>
            </w:r>
          </w:p>
        </w:tc>
        <w:tc>
          <w:tcPr>
            <w:tcW w:w="709" w:type="dxa"/>
          </w:tcPr>
          <w:p w14:paraId="587B3E12" w14:textId="5ABD5744" w:rsidR="00D06C00" w:rsidRPr="00100B1E" w:rsidRDefault="00F30CAF" w:rsidP="00D06C00">
            <w:pPr>
              <w:jc w:val="right"/>
              <w:rPr>
                <w:rFonts w:asciiTheme="majorHAnsi" w:hAnsiTheme="majorHAnsi" w:cstheme="majorHAnsi"/>
                <w:sz w:val="22"/>
                <w:szCs w:val="22"/>
              </w:rPr>
            </w:pPr>
            <w:r>
              <w:rPr>
                <w:rFonts w:asciiTheme="majorHAnsi" w:hAnsiTheme="majorHAnsi" w:cstheme="majorHAnsi"/>
                <w:sz w:val="22"/>
                <w:szCs w:val="22"/>
              </w:rPr>
              <w:t>1</w:t>
            </w:r>
          </w:p>
        </w:tc>
        <w:tc>
          <w:tcPr>
            <w:tcW w:w="1417" w:type="dxa"/>
          </w:tcPr>
          <w:p w14:paraId="39FBF937" w14:textId="761005FD" w:rsidR="00D06C00" w:rsidRPr="00100B1E" w:rsidRDefault="00D06C00" w:rsidP="00D06C00">
            <w:pPr>
              <w:jc w:val="right"/>
              <w:rPr>
                <w:rFonts w:asciiTheme="majorHAnsi" w:hAnsiTheme="majorHAnsi" w:cstheme="majorHAnsi"/>
                <w:sz w:val="22"/>
                <w:szCs w:val="22"/>
              </w:rPr>
            </w:pPr>
            <w:r>
              <w:rPr>
                <w:rFonts w:ascii="Arial" w:hAnsi="Arial"/>
                <w:sz w:val="16"/>
                <w:szCs w:val="16"/>
              </w:rPr>
              <w:t xml:space="preserve">R$ </w:t>
            </w:r>
            <w:r w:rsidR="00F30CAF">
              <w:rPr>
                <w:rFonts w:ascii="Arial" w:hAnsi="Arial"/>
                <w:sz w:val="16"/>
                <w:szCs w:val="16"/>
              </w:rPr>
              <w:t>57.000,00</w:t>
            </w:r>
          </w:p>
        </w:tc>
      </w:tr>
    </w:tbl>
    <w:p w14:paraId="5C3F7E83" w14:textId="0773681F" w:rsidR="00B34AE4" w:rsidRDefault="00B34AE4" w:rsidP="00D2598A">
      <w:pPr>
        <w:jc w:val="both"/>
        <w:rPr>
          <w:rFonts w:asciiTheme="majorHAnsi" w:hAnsiTheme="majorHAnsi" w:cstheme="majorHAnsi"/>
          <w:b/>
          <w:bCs/>
          <w:sz w:val="22"/>
          <w:szCs w:val="22"/>
        </w:rPr>
      </w:pPr>
    </w:p>
    <w:p w14:paraId="7A6DC44B" w14:textId="2E036028" w:rsidR="004E2575" w:rsidRDefault="00D06C00" w:rsidP="00D2598A">
      <w:pPr>
        <w:jc w:val="both"/>
        <w:rPr>
          <w:rFonts w:asciiTheme="majorHAnsi" w:hAnsiTheme="majorHAnsi" w:cstheme="majorHAnsi"/>
          <w:b/>
          <w:bCs/>
          <w:sz w:val="22"/>
          <w:szCs w:val="22"/>
        </w:rPr>
      </w:pPr>
      <w:r>
        <w:rPr>
          <w:rFonts w:asciiTheme="majorHAnsi" w:hAnsiTheme="majorHAnsi" w:cstheme="majorHAnsi"/>
          <w:b/>
          <w:bCs/>
          <w:sz w:val="22"/>
          <w:szCs w:val="22"/>
        </w:rPr>
        <w:t>LOTE 2</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891"/>
        <w:gridCol w:w="709"/>
        <w:gridCol w:w="709"/>
        <w:gridCol w:w="1417"/>
      </w:tblGrid>
      <w:tr w:rsidR="00D06C00" w:rsidRPr="00100B1E" w14:paraId="1C7DC3A8" w14:textId="77777777" w:rsidTr="00376C0B">
        <w:tc>
          <w:tcPr>
            <w:tcW w:w="482" w:type="dxa"/>
            <w:shd w:val="clear" w:color="auto" w:fill="C0C0C0"/>
          </w:tcPr>
          <w:p w14:paraId="27100FD5" w14:textId="77777777" w:rsidR="00D06C00" w:rsidRPr="00100B1E" w:rsidRDefault="00D06C00" w:rsidP="00376C0B">
            <w:pPr>
              <w:jc w:val="center"/>
              <w:rPr>
                <w:rFonts w:asciiTheme="majorHAnsi" w:hAnsiTheme="majorHAnsi" w:cstheme="majorHAnsi"/>
                <w:sz w:val="22"/>
                <w:szCs w:val="22"/>
              </w:rPr>
            </w:pPr>
            <w:r w:rsidRPr="00100B1E">
              <w:rPr>
                <w:rFonts w:asciiTheme="majorHAnsi" w:hAnsiTheme="majorHAnsi" w:cstheme="majorHAnsi"/>
                <w:b/>
                <w:sz w:val="22"/>
                <w:szCs w:val="22"/>
              </w:rPr>
              <w:t>Item</w:t>
            </w:r>
          </w:p>
        </w:tc>
        <w:tc>
          <w:tcPr>
            <w:tcW w:w="5891" w:type="dxa"/>
            <w:shd w:val="clear" w:color="auto" w:fill="C0C0C0"/>
          </w:tcPr>
          <w:p w14:paraId="2E3C2736" w14:textId="77777777" w:rsidR="00D06C00" w:rsidRPr="00100B1E" w:rsidRDefault="00D06C00" w:rsidP="00376C0B">
            <w:pPr>
              <w:jc w:val="center"/>
              <w:rPr>
                <w:rFonts w:asciiTheme="majorHAnsi" w:hAnsiTheme="majorHAnsi" w:cstheme="majorHAnsi"/>
                <w:sz w:val="22"/>
                <w:szCs w:val="22"/>
              </w:rPr>
            </w:pPr>
            <w:r w:rsidRPr="00100B1E">
              <w:rPr>
                <w:rFonts w:asciiTheme="majorHAnsi" w:hAnsiTheme="majorHAnsi" w:cstheme="majorHAnsi"/>
                <w:b/>
                <w:sz w:val="22"/>
                <w:szCs w:val="22"/>
              </w:rPr>
              <w:t>Descrição</w:t>
            </w:r>
          </w:p>
        </w:tc>
        <w:tc>
          <w:tcPr>
            <w:tcW w:w="709" w:type="dxa"/>
            <w:shd w:val="clear" w:color="auto" w:fill="C0C0C0"/>
          </w:tcPr>
          <w:p w14:paraId="54B90B5F" w14:textId="77777777" w:rsidR="00D06C00" w:rsidRPr="00100B1E" w:rsidRDefault="00D06C00" w:rsidP="00376C0B">
            <w:pPr>
              <w:jc w:val="center"/>
              <w:rPr>
                <w:rFonts w:asciiTheme="majorHAnsi" w:hAnsiTheme="majorHAnsi" w:cstheme="majorHAnsi"/>
                <w:sz w:val="22"/>
                <w:szCs w:val="22"/>
              </w:rPr>
            </w:pPr>
            <w:r w:rsidRPr="00100B1E">
              <w:rPr>
                <w:rFonts w:asciiTheme="majorHAnsi" w:hAnsiTheme="majorHAnsi" w:cstheme="majorHAnsi"/>
                <w:b/>
                <w:sz w:val="22"/>
                <w:szCs w:val="22"/>
              </w:rPr>
              <w:t>Un</w:t>
            </w:r>
          </w:p>
        </w:tc>
        <w:tc>
          <w:tcPr>
            <w:tcW w:w="709" w:type="dxa"/>
            <w:shd w:val="clear" w:color="auto" w:fill="C0C0C0"/>
          </w:tcPr>
          <w:p w14:paraId="59F623A9" w14:textId="77777777" w:rsidR="00D06C00" w:rsidRPr="00100B1E" w:rsidRDefault="00D06C00" w:rsidP="00376C0B">
            <w:pPr>
              <w:jc w:val="center"/>
              <w:rPr>
                <w:rFonts w:asciiTheme="majorHAnsi" w:hAnsiTheme="majorHAnsi" w:cstheme="majorHAnsi"/>
                <w:sz w:val="22"/>
                <w:szCs w:val="22"/>
              </w:rPr>
            </w:pPr>
            <w:proofErr w:type="spellStart"/>
            <w:r w:rsidRPr="00100B1E">
              <w:rPr>
                <w:rFonts w:asciiTheme="majorHAnsi" w:hAnsiTheme="majorHAnsi" w:cstheme="majorHAnsi"/>
                <w:b/>
                <w:sz w:val="22"/>
                <w:szCs w:val="22"/>
              </w:rPr>
              <w:t>Qtd</w:t>
            </w:r>
            <w:proofErr w:type="spellEnd"/>
            <w:r w:rsidRPr="00100B1E">
              <w:rPr>
                <w:rFonts w:asciiTheme="majorHAnsi" w:hAnsiTheme="majorHAnsi" w:cstheme="majorHAnsi"/>
                <w:b/>
                <w:sz w:val="22"/>
                <w:szCs w:val="22"/>
              </w:rPr>
              <w:t xml:space="preserve">. </w:t>
            </w:r>
          </w:p>
        </w:tc>
        <w:tc>
          <w:tcPr>
            <w:tcW w:w="1417" w:type="dxa"/>
            <w:shd w:val="clear" w:color="auto" w:fill="C0C0C0"/>
          </w:tcPr>
          <w:p w14:paraId="52C2F6AA" w14:textId="77777777" w:rsidR="00D06C00" w:rsidRPr="00100B1E" w:rsidRDefault="00D06C00" w:rsidP="00376C0B">
            <w:pPr>
              <w:jc w:val="center"/>
              <w:rPr>
                <w:rFonts w:asciiTheme="majorHAnsi" w:hAnsiTheme="majorHAnsi" w:cstheme="majorHAnsi"/>
                <w:b/>
                <w:sz w:val="22"/>
                <w:szCs w:val="22"/>
              </w:rPr>
            </w:pPr>
            <w:r w:rsidRPr="00100B1E">
              <w:rPr>
                <w:rFonts w:asciiTheme="majorHAnsi" w:hAnsiTheme="majorHAnsi" w:cstheme="majorHAnsi"/>
                <w:b/>
                <w:sz w:val="22"/>
                <w:szCs w:val="22"/>
              </w:rPr>
              <w:t xml:space="preserve">Val Ref. </w:t>
            </w:r>
          </w:p>
        </w:tc>
      </w:tr>
      <w:tr w:rsidR="00D06C00" w:rsidRPr="00100B1E" w14:paraId="236B956A" w14:textId="77777777" w:rsidTr="00336064">
        <w:tc>
          <w:tcPr>
            <w:tcW w:w="482" w:type="dxa"/>
          </w:tcPr>
          <w:p w14:paraId="1FC7CD17" w14:textId="5C44F610" w:rsidR="00D06C00" w:rsidRPr="00100B1E" w:rsidRDefault="00D06C00" w:rsidP="00D06C00">
            <w:pPr>
              <w:jc w:val="center"/>
              <w:rPr>
                <w:rFonts w:asciiTheme="majorHAnsi" w:hAnsiTheme="majorHAnsi" w:cstheme="majorHAnsi"/>
                <w:sz w:val="22"/>
                <w:szCs w:val="22"/>
              </w:rPr>
            </w:pPr>
            <w:r>
              <w:rPr>
                <w:rFonts w:ascii="Arial" w:hAnsi="Arial"/>
                <w:sz w:val="16"/>
                <w:szCs w:val="16"/>
              </w:rPr>
              <w:t>2</w:t>
            </w:r>
          </w:p>
        </w:tc>
        <w:tc>
          <w:tcPr>
            <w:tcW w:w="5891" w:type="dxa"/>
          </w:tcPr>
          <w:p w14:paraId="4F13A2A7" w14:textId="23633AD2" w:rsidR="00D06C00" w:rsidRPr="00100B1E" w:rsidRDefault="00F30CAF" w:rsidP="00D06C00">
            <w:pPr>
              <w:jc w:val="both"/>
              <w:rPr>
                <w:rFonts w:asciiTheme="majorHAnsi" w:hAnsiTheme="majorHAnsi" w:cstheme="majorHAnsi"/>
                <w:sz w:val="22"/>
                <w:szCs w:val="22"/>
              </w:rPr>
            </w:pPr>
            <w:r w:rsidRPr="00F30CAF">
              <w:rPr>
                <w:rFonts w:ascii="Arial" w:hAnsi="Arial"/>
                <w:sz w:val="16"/>
                <w:szCs w:val="16"/>
              </w:rPr>
              <w:t>CONTRATAÇÃO DE EMPRESA PARA EXECUÇÃO DE EVENTOS EDUCATIVOS PARA MUNICÍPIOS DE ABRANGÊNCIA DA 4ª COORDENADORIA REGIONAL DE SAÚDE (4ª CRS, SANTA MARIA/RS.). REGIAO VERDES CAMPOS. - 53207</w:t>
            </w:r>
          </w:p>
        </w:tc>
        <w:tc>
          <w:tcPr>
            <w:tcW w:w="709" w:type="dxa"/>
          </w:tcPr>
          <w:p w14:paraId="3F53BC75" w14:textId="35191B45" w:rsidR="00D06C00" w:rsidRPr="00100B1E" w:rsidRDefault="00F30CAF" w:rsidP="00D06C00">
            <w:pPr>
              <w:jc w:val="center"/>
              <w:rPr>
                <w:rFonts w:asciiTheme="majorHAnsi" w:hAnsiTheme="majorHAnsi" w:cstheme="majorHAnsi"/>
                <w:sz w:val="22"/>
                <w:szCs w:val="22"/>
              </w:rPr>
            </w:pPr>
            <w:r>
              <w:rPr>
                <w:rFonts w:ascii="Arial" w:hAnsi="Arial"/>
                <w:sz w:val="16"/>
                <w:szCs w:val="16"/>
              </w:rPr>
              <w:t>UN</w:t>
            </w:r>
          </w:p>
        </w:tc>
        <w:tc>
          <w:tcPr>
            <w:tcW w:w="709" w:type="dxa"/>
          </w:tcPr>
          <w:p w14:paraId="0A719B8A" w14:textId="07219179" w:rsidR="00D06C00" w:rsidRPr="00100B1E" w:rsidRDefault="00F30CAF" w:rsidP="00D06C00">
            <w:pPr>
              <w:jc w:val="right"/>
              <w:rPr>
                <w:rFonts w:asciiTheme="majorHAnsi" w:hAnsiTheme="majorHAnsi" w:cstheme="majorHAnsi"/>
                <w:sz w:val="22"/>
                <w:szCs w:val="22"/>
              </w:rPr>
            </w:pPr>
            <w:r>
              <w:rPr>
                <w:rFonts w:asciiTheme="majorHAnsi" w:hAnsiTheme="majorHAnsi" w:cstheme="majorHAnsi"/>
                <w:sz w:val="22"/>
                <w:szCs w:val="22"/>
              </w:rPr>
              <w:t>1</w:t>
            </w:r>
          </w:p>
        </w:tc>
        <w:tc>
          <w:tcPr>
            <w:tcW w:w="1417" w:type="dxa"/>
          </w:tcPr>
          <w:p w14:paraId="4368B81A" w14:textId="0C72E0AC" w:rsidR="00D06C00" w:rsidRPr="00100B1E" w:rsidRDefault="00D06C00" w:rsidP="00D06C00">
            <w:pPr>
              <w:jc w:val="right"/>
              <w:rPr>
                <w:rFonts w:asciiTheme="majorHAnsi" w:hAnsiTheme="majorHAnsi" w:cstheme="majorHAnsi"/>
                <w:sz w:val="22"/>
                <w:szCs w:val="22"/>
              </w:rPr>
            </w:pPr>
            <w:r>
              <w:rPr>
                <w:rFonts w:ascii="Arial" w:hAnsi="Arial"/>
                <w:sz w:val="16"/>
                <w:szCs w:val="16"/>
              </w:rPr>
              <w:t xml:space="preserve">R$ </w:t>
            </w:r>
            <w:r w:rsidR="00F30CAF">
              <w:rPr>
                <w:rFonts w:ascii="Arial" w:hAnsi="Arial"/>
                <w:sz w:val="16"/>
                <w:szCs w:val="16"/>
              </w:rPr>
              <w:t>71.400,00</w:t>
            </w:r>
          </w:p>
        </w:tc>
      </w:tr>
    </w:tbl>
    <w:p w14:paraId="2B989B9A" w14:textId="77777777" w:rsidR="00D06C00" w:rsidRDefault="00D06C00" w:rsidP="00D2598A">
      <w:pPr>
        <w:jc w:val="both"/>
        <w:rPr>
          <w:rFonts w:asciiTheme="majorHAnsi" w:hAnsiTheme="majorHAnsi" w:cstheme="majorHAnsi"/>
          <w:b/>
          <w:bCs/>
          <w:sz w:val="22"/>
          <w:szCs w:val="22"/>
        </w:rPr>
      </w:pPr>
    </w:p>
    <w:p w14:paraId="313B319E" w14:textId="77777777" w:rsidR="00505604" w:rsidRDefault="00505604" w:rsidP="00D2598A">
      <w:pPr>
        <w:jc w:val="both"/>
        <w:rPr>
          <w:rFonts w:asciiTheme="majorHAnsi" w:hAnsiTheme="majorHAnsi" w:cstheme="majorHAnsi"/>
          <w:b/>
          <w:bCs/>
          <w:sz w:val="22"/>
          <w:szCs w:val="22"/>
        </w:rPr>
      </w:pPr>
    </w:p>
    <w:p w14:paraId="0A863E4C" w14:textId="77777777" w:rsidR="004B6B02" w:rsidRDefault="004B6B02" w:rsidP="00D2598A">
      <w:pPr>
        <w:jc w:val="both"/>
        <w:rPr>
          <w:rFonts w:asciiTheme="majorHAnsi" w:hAnsiTheme="majorHAnsi" w:cstheme="majorHAnsi"/>
          <w:b/>
          <w:bCs/>
          <w:sz w:val="22"/>
          <w:szCs w:val="22"/>
        </w:rPr>
      </w:pPr>
    </w:p>
    <w:p w14:paraId="3F2D4F63" w14:textId="1F118A99" w:rsidR="00D06C00" w:rsidRDefault="002C22D9" w:rsidP="00D2598A">
      <w:pPr>
        <w:jc w:val="both"/>
        <w:rPr>
          <w:rFonts w:asciiTheme="majorHAnsi" w:hAnsiTheme="majorHAnsi" w:cstheme="majorHAnsi"/>
          <w:bCs/>
          <w:sz w:val="22"/>
          <w:szCs w:val="22"/>
        </w:rPr>
      </w:pPr>
      <w:r>
        <w:rPr>
          <w:rFonts w:asciiTheme="majorHAnsi" w:hAnsiTheme="majorHAnsi" w:cstheme="majorHAnsi"/>
          <w:b/>
          <w:bCs/>
          <w:sz w:val="22"/>
          <w:szCs w:val="22"/>
        </w:rPr>
        <w:t xml:space="preserve">2.2. </w:t>
      </w:r>
      <w:r>
        <w:rPr>
          <w:rFonts w:asciiTheme="majorHAnsi" w:hAnsiTheme="majorHAnsi" w:cstheme="majorHAnsi"/>
          <w:bCs/>
          <w:sz w:val="22"/>
          <w:szCs w:val="22"/>
        </w:rPr>
        <w:t>Somente poderão participar do certame empresas que tenham ramo de atividade compatível com o objeto licitado.</w:t>
      </w:r>
    </w:p>
    <w:p w14:paraId="545638BE" w14:textId="77777777" w:rsidR="002C22D9" w:rsidRDefault="002C22D9" w:rsidP="00D2598A">
      <w:pPr>
        <w:jc w:val="both"/>
        <w:rPr>
          <w:rFonts w:asciiTheme="majorHAnsi" w:hAnsiTheme="majorHAnsi" w:cstheme="majorHAnsi"/>
          <w:b/>
          <w:bCs/>
          <w:sz w:val="22"/>
          <w:szCs w:val="22"/>
        </w:rPr>
      </w:pPr>
    </w:p>
    <w:p w14:paraId="375F23FE" w14:textId="77777777" w:rsidR="006B2370" w:rsidRPr="001F1E78" w:rsidRDefault="006B2370" w:rsidP="006B2370">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57F49606" w14:textId="77777777" w:rsidR="006B2370" w:rsidRPr="001F1E78" w:rsidRDefault="006B2370" w:rsidP="006B2370">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04C73DD4" w14:textId="0ACBB249" w:rsidR="006B2370" w:rsidRPr="001F1E78" w:rsidRDefault="006B2370" w:rsidP="002C22D9">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6A9BAB28" w14:textId="6C10981A" w:rsidR="006B2370" w:rsidRPr="001F1E78" w:rsidRDefault="006B2370" w:rsidP="006B2370">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 xml:space="preserve">e da Equipe de Apoio, designados pela Portaria nº </w:t>
      </w:r>
      <w:r w:rsidR="00F30CAF" w:rsidRPr="00F30CAF">
        <w:rPr>
          <w:rFonts w:asciiTheme="majorHAnsi" w:hAnsiTheme="majorHAnsi" w:cstheme="majorHAnsi"/>
          <w:sz w:val="22"/>
          <w:szCs w:val="22"/>
        </w:rPr>
        <w:t>1366/2025</w:t>
      </w:r>
      <w:r w:rsidRPr="0037534B">
        <w:rPr>
          <w:rFonts w:asciiTheme="majorHAnsi" w:hAnsiTheme="majorHAnsi" w:cstheme="majorHAnsi"/>
          <w:sz w:val="22"/>
          <w:szCs w:val="22"/>
        </w:rPr>
        <w:t>, e da Administradora do Pregão Eletrônico, empresa contratada para, através da rede mundial de computadores, prover o sistema de compras eletrônicas.</w:t>
      </w:r>
    </w:p>
    <w:p w14:paraId="7101FFC2" w14:textId="77777777" w:rsidR="006B2370" w:rsidRPr="001F1E78" w:rsidRDefault="006B2370" w:rsidP="006B237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74BDBAB2" w14:textId="77777777" w:rsidR="006B2370" w:rsidRPr="001F1E78" w:rsidRDefault="006B2370" w:rsidP="006B237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DB03D5F" w14:textId="77777777" w:rsidR="006B2370" w:rsidRPr="001F1E78" w:rsidRDefault="006B2370" w:rsidP="006B237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D2F1EFB" w14:textId="77777777" w:rsidR="006B2370" w:rsidRPr="001F1E78" w:rsidRDefault="006B2370" w:rsidP="006B237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73C4693C" w14:textId="77777777" w:rsidR="006B2370" w:rsidRPr="001F1E78" w:rsidRDefault="006B2370" w:rsidP="006B237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1060BC5" w14:textId="77777777" w:rsidR="006B2370" w:rsidRPr="001F1E78" w:rsidRDefault="006B2370" w:rsidP="006B237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6FFE70D6" w14:textId="77777777" w:rsidR="006B2370" w:rsidRPr="001F1E78" w:rsidRDefault="006B2370" w:rsidP="006B2370">
      <w:pPr>
        <w:ind w:firstLine="708"/>
        <w:jc w:val="both"/>
        <w:rPr>
          <w:rFonts w:asciiTheme="majorHAnsi" w:hAnsiTheme="majorHAnsi" w:cstheme="majorHAnsi"/>
          <w:sz w:val="22"/>
          <w:szCs w:val="22"/>
        </w:rPr>
      </w:pPr>
    </w:p>
    <w:p w14:paraId="0F3BADA4" w14:textId="77777777" w:rsidR="006B2370" w:rsidRPr="001F1E78" w:rsidRDefault="006B2370" w:rsidP="006B2370">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7F8135A1" w14:textId="77777777" w:rsidR="006B2370" w:rsidRDefault="006B2370" w:rsidP="006B2370">
      <w:pPr>
        <w:ind w:firstLine="708"/>
        <w:jc w:val="both"/>
        <w:rPr>
          <w:rFonts w:asciiTheme="majorHAnsi" w:hAnsiTheme="majorHAnsi" w:cstheme="majorHAnsi"/>
          <w:b/>
          <w:bCs/>
          <w:sz w:val="22"/>
          <w:szCs w:val="22"/>
        </w:rPr>
      </w:pPr>
      <w:r w:rsidRPr="002B1889">
        <w:rPr>
          <w:rFonts w:asciiTheme="majorHAnsi" w:hAnsiTheme="majorHAnsi" w:cstheme="majorHAnsi"/>
          <w:b/>
          <w:bCs/>
          <w:sz w:val="22"/>
          <w:szCs w:val="22"/>
        </w:rPr>
        <w:t>3.2.1.</w:t>
      </w:r>
      <w:r w:rsidRPr="002B188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1AF36584" w14:textId="77777777" w:rsidR="006B2370" w:rsidRDefault="006B2370" w:rsidP="006B2370">
      <w:pPr>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edital</w:t>
      </w:r>
      <w:r>
        <w:rPr>
          <w:rFonts w:asciiTheme="majorHAnsi" w:hAnsiTheme="majorHAnsi" w:cstheme="majorHAnsi"/>
          <w:sz w:val="22"/>
          <w:szCs w:val="22"/>
        </w:rPr>
        <w:t>.</w:t>
      </w:r>
    </w:p>
    <w:p w14:paraId="068A2E88" w14:textId="77777777" w:rsidR="006B2370" w:rsidRPr="00D11031" w:rsidRDefault="006B2370" w:rsidP="006B23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r>
      <w:r w:rsidRPr="00D11031">
        <w:rPr>
          <w:rFonts w:asciiTheme="minorHAnsi" w:hAnsiTheme="minorHAnsi" w:cstheme="minorHAnsi"/>
          <w:b/>
          <w:bCs/>
          <w:sz w:val="22"/>
          <w:szCs w:val="22"/>
        </w:rPr>
        <w:t>3.2.1.</w:t>
      </w:r>
      <w:r>
        <w:rPr>
          <w:rFonts w:asciiTheme="minorHAnsi" w:hAnsiTheme="minorHAnsi" w:cstheme="minorHAnsi"/>
          <w:b/>
          <w:bCs/>
          <w:sz w:val="22"/>
          <w:szCs w:val="22"/>
        </w:rPr>
        <w:t>1</w:t>
      </w:r>
      <w:r w:rsidRPr="00D11031">
        <w:rPr>
          <w:rFonts w:asciiTheme="minorHAnsi" w:hAnsiTheme="minorHAnsi" w:cstheme="minorHAnsi"/>
          <w:b/>
          <w:bCs/>
          <w:sz w:val="22"/>
          <w:szCs w:val="22"/>
        </w:rPr>
        <w:t>.</w:t>
      </w:r>
      <w:r>
        <w:rPr>
          <w:rFonts w:asciiTheme="minorHAnsi" w:hAnsiTheme="minorHAnsi" w:cstheme="minorHAnsi"/>
          <w:b/>
          <w:bCs/>
          <w:sz w:val="22"/>
          <w:szCs w:val="22"/>
        </w:rPr>
        <w:t>2.</w:t>
      </w:r>
      <w:r w:rsidRPr="00D11031">
        <w:rPr>
          <w:rFonts w:asciiTheme="minorHAnsi" w:hAnsiTheme="minorHAnsi" w:cstheme="minorHAnsi"/>
          <w:b/>
          <w:bCs/>
          <w:sz w:val="22"/>
          <w:szCs w:val="22"/>
        </w:rPr>
        <w:t xml:space="preserve"> O(s) vencedor(es), deverão inserir os documentos de habilitação exigidos no item 7., em até 24 (vinte quatro) horas, após a solicitação do pregoeiro no sistema, em conformidade com o previsto no artigo 63. Inciso II da Lei Federal 14.133/20021.</w:t>
      </w:r>
    </w:p>
    <w:p w14:paraId="7E27C602" w14:textId="77777777" w:rsidR="006B2370" w:rsidRPr="00F40CD8" w:rsidRDefault="006B2370" w:rsidP="006B2370">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56E43A2E" w14:textId="77777777" w:rsidR="006B2370" w:rsidRPr="00565B41" w:rsidRDefault="006B2370" w:rsidP="006B2370">
      <w:pPr>
        <w:ind w:firstLine="708"/>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0C98CF81" w14:textId="77777777" w:rsidR="006B2370"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E00D092" w14:textId="77777777" w:rsidR="002C22D9" w:rsidRPr="00565B41" w:rsidRDefault="002C22D9" w:rsidP="006B2370">
      <w:pPr>
        <w:tabs>
          <w:tab w:val="left" w:pos="1418"/>
        </w:tabs>
        <w:ind w:firstLine="709"/>
        <w:jc w:val="both"/>
        <w:rPr>
          <w:rFonts w:asciiTheme="majorHAnsi" w:hAnsiTheme="majorHAnsi" w:cstheme="majorHAnsi"/>
          <w:b/>
          <w:sz w:val="22"/>
          <w:szCs w:val="22"/>
        </w:rPr>
      </w:pPr>
    </w:p>
    <w:p w14:paraId="5D5D44B4"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5E219A1C"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4A221384" w14:textId="77777777" w:rsidR="006B2370"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185385A6" w14:textId="77777777" w:rsidR="006B2370" w:rsidRPr="00565B41" w:rsidRDefault="006B2370" w:rsidP="006B2370">
      <w:pPr>
        <w:tabs>
          <w:tab w:val="left" w:pos="1418"/>
        </w:tabs>
        <w:jc w:val="both"/>
        <w:rPr>
          <w:rFonts w:asciiTheme="majorHAnsi" w:hAnsiTheme="majorHAnsi" w:cstheme="majorHAnsi"/>
          <w:b/>
          <w:sz w:val="22"/>
          <w:szCs w:val="22"/>
        </w:rPr>
      </w:pPr>
    </w:p>
    <w:p w14:paraId="573AEAD9"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0A5073DB"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4B79570C"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90D53EF"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F59B2DE" w14:textId="77777777" w:rsidR="006B2370" w:rsidRPr="00565B41" w:rsidRDefault="006B2370" w:rsidP="006B2370">
      <w:pPr>
        <w:tabs>
          <w:tab w:val="left" w:pos="1418"/>
        </w:tabs>
        <w:ind w:firstLine="709"/>
        <w:jc w:val="both"/>
        <w:rPr>
          <w:rFonts w:asciiTheme="majorHAnsi" w:hAnsiTheme="majorHAnsi" w:cstheme="majorHAnsi"/>
          <w:b/>
          <w:sz w:val="22"/>
          <w:szCs w:val="22"/>
        </w:rPr>
      </w:pPr>
    </w:p>
    <w:p w14:paraId="0F2FCD96" w14:textId="77777777" w:rsidR="006B2370" w:rsidRPr="00565B41" w:rsidRDefault="006B2370" w:rsidP="006B2370">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7EEAC4A" w14:textId="77777777" w:rsidR="006B2370" w:rsidRPr="001F1E78"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5A546095" w14:textId="77777777" w:rsidR="006B2370" w:rsidRPr="001F1E78" w:rsidRDefault="006B2370" w:rsidP="006B2370">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20A1BD4" w14:textId="77777777" w:rsidR="006B2370" w:rsidRDefault="006B2370" w:rsidP="006B2370">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08DA7CD8" w14:textId="77777777" w:rsidR="006B2370" w:rsidRPr="001F1E78" w:rsidRDefault="006B2370" w:rsidP="006B2370">
      <w:pPr>
        <w:tabs>
          <w:tab w:val="left" w:pos="1276"/>
        </w:tabs>
        <w:ind w:firstLine="708"/>
        <w:jc w:val="both"/>
        <w:rPr>
          <w:rFonts w:asciiTheme="majorHAnsi" w:hAnsiTheme="majorHAnsi" w:cstheme="majorHAnsi"/>
          <w:bCs/>
          <w:sz w:val="22"/>
          <w:szCs w:val="22"/>
        </w:rPr>
      </w:pPr>
    </w:p>
    <w:p w14:paraId="40F42271" w14:textId="77777777" w:rsidR="006B2370" w:rsidRPr="001F1E78" w:rsidRDefault="006B2370" w:rsidP="006B237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30A4E391" w14:textId="2F8BE1FE" w:rsidR="006B2370" w:rsidRPr="00B8128C" w:rsidRDefault="006B2370" w:rsidP="00B8128C">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0392C53A"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w:t>
      </w:r>
      <w:r w:rsidR="00D06C00">
        <w:rPr>
          <w:rFonts w:asciiTheme="majorHAnsi" w:hAnsiTheme="majorHAnsi" w:cstheme="majorHAnsi"/>
          <w:b/>
          <w:sz w:val="22"/>
          <w:szCs w:val="22"/>
        </w:rPr>
        <w:t xml:space="preserve"> POR LOTE</w:t>
      </w:r>
      <w:r>
        <w:rPr>
          <w:rFonts w:asciiTheme="majorHAnsi" w:hAnsiTheme="majorHAnsi" w:cstheme="majorHAnsi"/>
          <w:b/>
          <w:sz w:val="22"/>
          <w:szCs w:val="22"/>
        </w:rPr>
        <w:t>.</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0F119C06"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2AEC1732" w14:textId="77777777" w:rsidR="001E5360" w:rsidRDefault="001E5360" w:rsidP="009D3C56">
      <w:pPr>
        <w:tabs>
          <w:tab w:val="left" w:pos="1276"/>
        </w:tabs>
        <w:ind w:firstLine="708"/>
        <w:jc w:val="both"/>
        <w:rPr>
          <w:rFonts w:asciiTheme="majorHAnsi" w:hAnsiTheme="majorHAnsi" w:cstheme="majorHAnsi"/>
          <w:b/>
          <w:bCs/>
          <w:sz w:val="22"/>
          <w:szCs w:val="22"/>
        </w:rPr>
      </w:pP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2F3EB38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4AD01A7" w14:textId="77777777" w:rsidR="002C22D9" w:rsidRDefault="002C22D9" w:rsidP="009D3C56">
      <w:pPr>
        <w:tabs>
          <w:tab w:val="left" w:pos="1276"/>
        </w:tabs>
        <w:ind w:firstLine="708"/>
        <w:jc w:val="both"/>
        <w:rPr>
          <w:rFonts w:asciiTheme="majorHAnsi" w:hAnsiTheme="majorHAnsi" w:cstheme="majorHAnsi"/>
          <w:sz w:val="22"/>
          <w:szCs w:val="22"/>
        </w:rPr>
      </w:pPr>
    </w:p>
    <w:p w14:paraId="3F6A965D" w14:textId="2C254F57" w:rsidR="00D06C00" w:rsidRDefault="009D3C56" w:rsidP="002C22D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 xml:space="preserve">VALOR </w:t>
      </w:r>
      <w:r w:rsidR="00D06C00">
        <w:rPr>
          <w:rFonts w:asciiTheme="majorHAnsi" w:hAnsiTheme="majorHAnsi" w:cstheme="majorHAnsi"/>
          <w:b/>
          <w:bCs/>
          <w:sz w:val="22"/>
          <w:szCs w:val="22"/>
        </w:rPr>
        <w:t>DO LOTE</w:t>
      </w:r>
      <w:r>
        <w:rPr>
          <w:rFonts w:asciiTheme="majorHAnsi" w:hAnsiTheme="majorHAnsi" w:cstheme="majorHAnsi"/>
          <w:sz w:val="22"/>
          <w:szCs w:val="22"/>
        </w:rPr>
        <w:t>, observando o horário fixado e as regras de aceitação dos mesmos.</w:t>
      </w:r>
    </w:p>
    <w:p w14:paraId="35152416"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7162B4D"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DA78BAD" w14:textId="77777777" w:rsidR="004E2575" w:rsidRDefault="004E2575" w:rsidP="00D06C00">
      <w:pPr>
        <w:tabs>
          <w:tab w:val="left" w:pos="1276"/>
        </w:tabs>
        <w:jc w:val="both"/>
        <w:rPr>
          <w:rFonts w:asciiTheme="majorHAnsi" w:hAnsiTheme="majorHAnsi" w:cstheme="majorHAnsi"/>
          <w:sz w:val="22"/>
          <w:szCs w:val="22"/>
        </w:rPr>
      </w:pPr>
    </w:p>
    <w:p w14:paraId="199A2B72" w14:textId="66AFA608" w:rsidR="009D3C56" w:rsidRDefault="009D3C56" w:rsidP="001E536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1FDE2E0"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36B26D1"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50BD03F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4D9448" w14:textId="77777777" w:rsidR="009D3C56" w:rsidRDefault="009D3C56" w:rsidP="009D3C56">
      <w:pPr>
        <w:tabs>
          <w:tab w:val="left" w:pos="1418"/>
        </w:tabs>
        <w:ind w:firstLine="708"/>
        <w:jc w:val="both"/>
        <w:rPr>
          <w:rFonts w:asciiTheme="majorHAnsi" w:hAnsiTheme="majorHAnsi" w:cstheme="majorHAnsi"/>
          <w:sz w:val="22"/>
          <w:szCs w:val="22"/>
          <w:highlight w:val="yellow"/>
        </w:rPr>
      </w:pPr>
    </w:p>
    <w:p w14:paraId="013E9CE6"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5A15D81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414DDC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0764CA1D" w14:textId="77777777" w:rsidR="0060131A" w:rsidRDefault="0060131A" w:rsidP="009D3C56">
      <w:pPr>
        <w:tabs>
          <w:tab w:val="left" w:pos="1418"/>
        </w:tabs>
        <w:ind w:firstLine="708"/>
        <w:jc w:val="both"/>
        <w:rPr>
          <w:rFonts w:asciiTheme="majorHAnsi" w:hAnsiTheme="majorHAnsi" w:cstheme="majorHAnsi"/>
          <w:sz w:val="22"/>
          <w:szCs w:val="22"/>
          <w:lang w:eastAsia="hi-IN" w:bidi="hi-IN"/>
        </w:rPr>
      </w:pPr>
    </w:p>
    <w:p w14:paraId="6B217F4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F1C816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70F223CA" w14:textId="77777777" w:rsidR="002C22D9" w:rsidRDefault="002C22D9" w:rsidP="009D3C56">
      <w:pPr>
        <w:tabs>
          <w:tab w:val="left" w:pos="1418"/>
        </w:tabs>
        <w:ind w:firstLine="708"/>
        <w:jc w:val="both"/>
        <w:rPr>
          <w:rFonts w:asciiTheme="majorHAnsi" w:hAnsiTheme="majorHAnsi" w:cstheme="majorHAnsi"/>
          <w:sz w:val="22"/>
          <w:szCs w:val="22"/>
          <w:lang w:eastAsia="hi-IN" w:bidi="hi-IN"/>
        </w:rPr>
      </w:pPr>
    </w:p>
    <w:p w14:paraId="748F5DED" w14:textId="77777777" w:rsidR="002C22D9" w:rsidRDefault="002C22D9" w:rsidP="009D3C56">
      <w:pPr>
        <w:tabs>
          <w:tab w:val="left" w:pos="1418"/>
        </w:tabs>
        <w:ind w:firstLine="708"/>
        <w:jc w:val="both"/>
        <w:rPr>
          <w:rFonts w:asciiTheme="majorHAnsi" w:hAnsiTheme="majorHAnsi" w:cstheme="majorHAnsi"/>
          <w:sz w:val="22"/>
          <w:szCs w:val="22"/>
          <w:lang w:eastAsia="hi-IN" w:bidi="hi-IN"/>
        </w:rPr>
      </w:pPr>
    </w:p>
    <w:p w14:paraId="6DF0FBA5" w14:textId="77777777" w:rsidR="002C22D9" w:rsidRDefault="002C22D9" w:rsidP="009D3C56">
      <w:pPr>
        <w:tabs>
          <w:tab w:val="left" w:pos="1418"/>
        </w:tabs>
        <w:ind w:firstLine="708"/>
        <w:jc w:val="both"/>
        <w:rPr>
          <w:rFonts w:asciiTheme="majorHAnsi" w:hAnsiTheme="majorHAnsi" w:cstheme="majorHAnsi"/>
          <w:sz w:val="22"/>
          <w:szCs w:val="22"/>
          <w:lang w:eastAsia="hi-IN" w:bidi="hi-IN"/>
        </w:rPr>
      </w:pPr>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55375EDF" w14:textId="77777777" w:rsidR="00D06C00" w:rsidRDefault="00D06C00" w:rsidP="002C22D9">
      <w:pPr>
        <w:tabs>
          <w:tab w:val="left" w:pos="1418"/>
        </w:tabs>
        <w:jc w:val="both"/>
        <w:rPr>
          <w:rFonts w:asciiTheme="majorHAnsi" w:hAnsiTheme="majorHAnsi" w:cstheme="majorHAnsi"/>
          <w:sz w:val="22"/>
          <w:szCs w:val="22"/>
        </w:rPr>
      </w:pPr>
    </w:p>
    <w:p w14:paraId="2974DA62" w14:textId="4A816C89"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BB5C2E7" w14:textId="483F6F59" w:rsidR="00401A84" w:rsidRDefault="009D3C56" w:rsidP="00D06C0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5847FBD1" w14:textId="77777777" w:rsidR="0085445F" w:rsidRDefault="0085445F" w:rsidP="0085445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3611D1A6" w14:textId="77777777" w:rsidR="0085445F" w:rsidRDefault="0085445F" w:rsidP="0085445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64A4A352" w14:textId="77777777" w:rsidR="0085445F" w:rsidRDefault="0085445F" w:rsidP="0085445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C32DCCC"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2774F197" w14:textId="77777777" w:rsidR="001E5360" w:rsidRDefault="001E5360" w:rsidP="009D3C56">
      <w:pPr>
        <w:tabs>
          <w:tab w:val="left" w:pos="1418"/>
        </w:tabs>
        <w:ind w:firstLine="708"/>
        <w:jc w:val="both"/>
        <w:rPr>
          <w:rFonts w:asciiTheme="majorHAnsi" w:hAnsiTheme="majorHAnsi" w:cstheme="majorHAnsi"/>
          <w:sz w:val="22"/>
          <w:szCs w:val="22"/>
          <w:lang w:eastAsia="hi-IN" w:bidi="hi-IN"/>
        </w:rPr>
      </w:pP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B79AD66"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5FDDDB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921C54A" w14:textId="77777777" w:rsidR="00B8128C" w:rsidRPr="001F1E78" w:rsidRDefault="00B8128C" w:rsidP="00B8128C">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1F9AAE4E"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C1DBB15"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6B9ED8D0" w14:textId="77777777" w:rsidR="00B8128C" w:rsidRPr="00565B41" w:rsidRDefault="00B8128C" w:rsidP="00B8128C">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47F088A4"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71B6D6C3" w14:textId="77777777" w:rsidR="00B8128C"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E59F938" w14:textId="77777777" w:rsidR="00B8128C" w:rsidRPr="00565B41" w:rsidRDefault="00B8128C" w:rsidP="00B8128C">
      <w:pPr>
        <w:ind w:firstLine="708"/>
        <w:jc w:val="both"/>
        <w:rPr>
          <w:rFonts w:asciiTheme="majorHAnsi" w:hAnsiTheme="majorHAnsi" w:cstheme="majorHAnsi"/>
          <w:sz w:val="22"/>
          <w:szCs w:val="22"/>
        </w:rPr>
      </w:pPr>
    </w:p>
    <w:p w14:paraId="2CBA8EEB"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0C09A258"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68A5BCB1" w14:textId="77777777" w:rsidR="00B8128C"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12291F4B" w14:textId="77777777" w:rsidR="002C22D9" w:rsidRDefault="002C22D9" w:rsidP="00B8128C">
      <w:pPr>
        <w:ind w:firstLine="708"/>
        <w:jc w:val="both"/>
        <w:rPr>
          <w:rFonts w:asciiTheme="majorHAnsi" w:hAnsiTheme="majorHAnsi" w:cstheme="majorHAnsi"/>
          <w:sz w:val="22"/>
          <w:szCs w:val="22"/>
        </w:rPr>
      </w:pPr>
    </w:p>
    <w:p w14:paraId="3EF7B9C5" w14:textId="77777777" w:rsidR="002C22D9" w:rsidRPr="00565B41" w:rsidRDefault="002C22D9" w:rsidP="00B8128C">
      <w:pPr>
        <w:ind w:firstLine="708"/>
        <w:jc w:val="both"/>
        <w:rPr>
          <w:rFonts w:asciiTheme="majorHAnsi" w:hAnsiTheme="majorHAnsi" w:cstheme="majorHAnsi"/>
          <w:sz w:val="22"/>
          <w:szCs w:val="22"/>
        </w:rPr>
      </w:pPr>
    </w:p>
    <w:p w14:paraId="3944D161"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2021527A"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211783C3" w14:textId="409E82CC" w:rsidR="00F971DC" w:rsidRPr="00565B41" w:rsidRDefault="00B8128C" w:rsidP="002C22D9">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5769727A"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0359A6D6"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1622487"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4D201F24"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4578895"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0D1FBA89"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543DDA8"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679B3F3C"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49D5CC65" w14:textId="77777777" w:rsidR="00B8128C" w:rsidRDefault="00B8128C" w:rsidP="00B8128C">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 xml:space="preserve">Os autos do processo permanecerão com vista franqueada aos interessados no sítio eletrônico </w:t>
      </w:r>
      <w:r w:rsidRPr="00565B41">
        <w:rPr>
          <w:rFonts w:asciiTheme="majorHAnsi" w:hAnsiTheme="majorHAnsi" w:cstheme="majorHAnsi"/>
          <w:color w:val="0000FF"/>
          <w:sz w:val="22"/>
          <w:szCs w:val="22"/>
          <w:u w:val="single"/>
          <w:shd w:val="clear" w:color="auto" w:fill="FFFFFF"/>
        </w:rPr>
        <w:t>https://www.portaldecompraspublicas.com.br</w:t>
      </w:r>
      <w:r w:rsidRPr="00565B41">
        <w:rPr>
          <w:rFonts w:asciiTheme="majorHAnsi" w:hAnsiTheme="majorHAnsi" w:cstheme="majorHAnsi"/>
          <w:b/>
          <w:bCs/>
          <w:sz w:val="22"/>
          <w:szCs w:val="22"/>
        </w:rPr>
        <w:t>.</w:t>
      </w:r>
    </w:p>
    <w:p w14:paraId="2A0F123D" w14:textId="77777777" w:rsidR="00B8128C" w:rsidRDefault="00B8128C" w:rsidP="00B8128C">
      <w:pPr>
        <w:jc w:val="both"/>
        <w:rPr>
          <w:rFonts w:asciiTheme="majorHAnsi" w:hAnsiTheme="majorHAnsi" w:cstheme="majorHAnsi"/>
          <w:b/>
          <w:bCs/>
          <w:sz w:val="22"/>
          <w:szCs w:val="22"/>
        </w:rPr>
      </w:pPr>
    </w:p>
    <w:p w14:paraId="1F3B75F2" w14:textId="77777777" w:rsidR="00B8128C" w:rsidRPr="00565B41" w:rsidRDefault="00B8128C" w:rsidP="00B8128C">
      <w:pPr>
        <w:jc w:val="both"/>
        <w:rPr>
          <w:rFonts w:asciiTheme="majorHAnsi" w:hAnsiTheme="majorHAnsi" w:cstheme="majorHAnsi"/>
          <w:b/>
          <w:bCs/>
          <w:sz w:val="22"/>
          <w:szCs w:val="22"/>
        </w:rPr>
      </w:pPr>
    </w:p>
    <w:p w14:paraId="472878D7" w14:textId="77777777" w:rsidR="00B8128C" w:rsidRPr="00565B41" w:rsidRDefault="00B8128C" w:rsidP="00B8128C">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76B0A539"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Não poderão disputar esta licitação</w:t>
      </w:r>
    </w:p>
    <w:p w14:paraId="71BF62BB"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t>aquele que não atenda às condições deste Edital e seu(s) anexo(s);</w:t>
      </w:r>
    </w:p>
    <w:p w14:paraId="563B96D8"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716C07F"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E3B4C8"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09B4509"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B41EB8"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2C0B5861"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4A4B6B"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1F3C1AF8"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5FE3606D" w14:textId="77777777" w:rsidR="00B8128C"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2CDCA63A" w14:textId="77777777" w:rsidR="002C22D9" w:rsidRPr="00565B41" w:rsidRDefault="002C22D9" w:rsidP="00B8128C">
      <w:pPr>
        <w:tabs>
          <w:tab w:val="left" w:pos="993"/>
        </w:tabs>
        <w:ind w:firstLine="708"/>
        <w:jc w:val="both"/>
        <w:rPr>
          <w:rFonts w:asciiTheme="majorHAnsi" w:hAnsiTheme="majorHAnsi" w:cstheme="majorHAnsi"/>
          <w:sz w:val="22"/>
          <w:szCs w:val="22"/>
        </w:rPr>
      </w:pPr>
    </w:p>
    <w:p w14:paraId="30F7289D" w14:textId="77777777" w:rsidR="00B8128C"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4DDE1E9" w14:textId="77777777" w:rsidR="00B8128C" w:rsidRPr="00565B41" w:rsidRDefault="00B8128C" w:rsidP="00B8128C">
      <w:pPr>
        <w:tabs>
          <w:tab w:val="left" w:pos="993"/>
        </w:tabs>
        <w:ind w:firstLine="708"/>
        <w:jc w:val="both"/>
        <w:rPr>
          <w:rFonts w:asciiTheme="majorHAnsi" w:hAnsiTheme="majorHAnsi" w:cstheme="majorHAnsi"/>
          <w:sz w:val="22"/>
          <w:szCs w:val="22"/>
        </w:rPr>
      </w:pPr>
    </w:p>
    <w:p w14:paraId="1F305714"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C894CEB" w14:textId="77777777" w:rsidR="00B8128C" w:rsidRPr="001724BA"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5A58A51E"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15C35042"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00EABE16"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88AF7C1" w14:textId="77777777" w:rsidR="00B8128C" w:rsidRPr="001F1E78"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164F95F0" w14:textId="77777777" w:rsidR="00B8128C" w:rsidRPr="001F1E78" w:rsidRDefault="00B8128C" w:rsidP="00B8128C">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5.8.</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0637C992" w14:textId="77777777" w:rsidR="00B8128C"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53C8E0E"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F22626A" w14:textId="77777777" w:rsidR="00B8128C" w:rsidRPr="001F1E78" w:rsidRDefault="00B8128C" w:rsidP="00B8128C">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0526403F" w14:textId="77777777" w:rsidR="00B8128C" w:rsidRPr="001F1E78" w:rsidRDefault="00B8128C" w:rsidP="00B8128C">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77B6C28" w14:textId="77777777" w:rsidR="00B8128C" w:rsidRPr="001F1E78" w:rsidRDefault="00B8128C" w:rsidP="00B8128C">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1BF65E5C"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 xml:space="preserve">VALOR </w:t>
      </w:r>
      <w:r w:rsidR="00514755">
        <w:rPr>
          <w:rFonts w:asciiTheme="majorHAnsi" w:hAnsiTheme="majorHAnsi" w:cstheme="majorHAnsi"/>
          <w:b/>
          <w:bCs/>
          <w:sz w:val="22"/>
          <w:szCs w:val="22"/>
        </w:rPr>
        <w:t>DO LOTE</w:t>
      </w:r>
      <w:r>
        <w:rPr>
          <w:rFonts w:asciiTheme="majorHAnsi" w:hAnsiTheme="majorHAnsi" w:cstheme="majorHAnsi"/>
          <w:sz w:val="22"/>
          <w:szCs w:val="22"/>
        </w:rPr>
        <w:t>, observando o horário fixado e as regras de aceitação dos mesmos.</w:t>
      </w:r>
    </w:p>
    <w:p w14:paraId="75D4C1E9" w14:textId="7E2D76DB" w:rsidR="001E5360" w:rsidRDefault="009D3C56" w:rsidP="00401A84">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85749E7"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37BAE980" w14:textId="77777777" w:rsidR="00B8128C"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189CB163"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E4DED4B" w14:textId="77777777" w:rsidR="00B8128C" w:rsidRDefault="00B8128C" w:rsidP="00B8128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1ADB9BE5" w14:textId="77777777" w:rsidR="002C22D9" w:rsidRDefault="002C22D9" w:rsidP="00B8128C">
      <w:pPr>
        <w:tabs>
          <w:tab w:val="left" w:pos="1418"/>
        </w:tabs>
        <w:ind w:firstLine="708"/>
        <w:jc w:val="both"/>
        <w:rPr>
          <w:rFonts w:asciiTheme="majorHAnsi" w:hAnsiTheme="majorHAnsi" w:cstheme="majorHAnsi"/>
          <w:bCs/>
          <w:sz w:val="22"/>
          <w:szCs w:val="22"/>
        </w:rPr>
      </w:pPr>
    </w:p>
    <w:p w14:paraId="51DFA21B" w14:textId="77777777" w:rsidR="002C22D9" w:rsidRPr="001F1E78" w:rsidRDefault="002C22D9" w:rsidP="00B8128C">
      <w:pPr>
        <w:tabs>
          <w:tab w:val="left" w:pos="1418"/>
        </w:tabs>
        <w:ind w:firstLine="708"/>
        <w:jc w:val="both"/>
        <w:rPr>
          <w:rFonts w:asciiTheme="majorHAnsi" w:hAnsiTheme="majorHAnsi" w:cstheme="majorHAnsi"/>
          <w:bCs/>
          <w:sz w:val="22"/>
          <w:szCs w:val="22"/>
        </w:rPr>
      </w:pPr>
    </w:p>
    <w:p w14:paraId="1E953748" w14:textId="77777777" w:rsidR="00B8128C" w:rsidRPr="0091667D" w:rsidRDefault="00B8128C" w:rsidP="00B8128C">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5D76813F" w14:textId="77777777" w:rsidR="00B8128C" w:rsidRDefault="00B8128C" w:rsidP="00B8128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64941A7" w14:textId="77777777" w:rsidR="00B8128C" w:rsidRPr="001F1E78" w:rsidRDefault="00B8128C" w:rsidP="00B8128C">
      <w:pPr>
        <w:tabs>
          <w:tab w:val="left" w:pos="1418"/>
        </w:tabs>
        <w:ind w:firstLine="708"/>
        <w:jc w:val="both"/>
        <w:rPr>
          <w:rFonts w:asciiTheme="majorHAnsi" w:hAnsiTheme="majorHAnsi" w:cstheme="majorHAnsi"/>
          <w:bCs/>
          <w:sz w:val="22"/>
          <w:szCs w:val="22"/>
        </w:rPr>
      </w:pPr>
    </w:p>
    <w:p w14:paraId="63686F7E" w14:textId="77777777" w:rsidR="00B8128C" w:rsidRDefault="00B8128C" w:rsidP="00B8128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388A2E15" w14:textId="77777777" w:rsidR="00B8128C" w:rsidRPr="001F1E78" w:rsidRDefault="00B8128C" w:rsidP="00B8128C">
      <w:pPr>
        <w:tabs>
          <w:tab w:val="left" w:pos="1418"/>
        </w:tabs>
        <w:ind w:firstLine="708"/>
        <w:jc w:val="both"/>
        <w:rPr>
          <w:rFonts w:asciiTheme="majorHAnsi" w:hAnsiTheme="majorHAnsi" w:cstheme="majorHAnsi"/>
          <w:bCs/>
          <w:sz w:val="22"/>
          <w:szCs w:val="22"/>
        </w:rPr>
      </w:pPr>
    </w:p>
    <w:p w14:paraId="0AACA93A" w14:textId="0B5AB529" w:rsidR="00B8128C" w:rsidRPr="001F1E78" w:rsidRDefault="00B8128C" w:rsidP="002C22D9">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CE4C1D5"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EECBEDB"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 no art. 60 da Lei nº 14.133, de 2021.</w:t>
      </w:r>
    </w:p>
    <w:p w14:paraId="2B628D0F"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ECA4672" w14:textId="77777777" w:rsidR="00B8128C" w:rsidRPr="001F1E78" w:rsidRDefault="00B8128C" w:rsidP="00B8128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30FD86FD" w14:textId="77777777" w:rsidR="00B8128C" w:rsidRPr="001F1E78" w:rsidRDefault="00B8128C" w:rsidP="00B8128C">
      <w:pPr>
        <w:tabs>
          <w:tab w:val="left" w:pos="1418"/>
        </w:tabs>
        <w:ind w:firstLine="708"/>
        <w:jc w:val="both"/>
        <w:rPr>
          <w:rFonts w:asciiTheme="majorHAnsi" w:hAnsiTheme="majorHAnsi" w:cstheme="majorHAnsi"/>
          <w:sz w:val="22"/>
          <w:szCs w:val="22"/>
          <w:lang w:eastAsia="hi-IN" w:bidi="hi-IN"/>
        </w:rPr>
      </w:pPr>
    </w:p>
    <w:p w14:paraId="09307041" w14:textId="77777777" w:rsidR="00B8128C" w:rsidRPr="001F1E78" w:rsidRDefault="00B8128C" w:rsidP="00B8128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24F2703" w14:textId="77777777" w:rsidR="00B8128C" w:rsidRDefault="00B8128C" w:rsidP="00B8128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519856CF" w14:textId="77777777" w:rsidR="00B8128C" w:rsidRPr="001F1E78" w:rsidRDefault="00B8128C" w:rsidP="00B8128C">
      <w:pPr>
        <w:tabs>
          <w:tab w:val="left" w:pos="1418"/>
        </w:tabs>
        <w:ind w:firstLine="708"/>
        <w:jc w:val="both"/>
        <w:rPr>
          <w:rFonts w:asciiTheme="majorHAnsi" w:hAnsiTheme="majorHAnsi" w:cstheme="majorHAnsi"/>
          <w:sz w:val="22"/>
          <w:szCs w:val="22"/>
        </w:rPr>
      </w:pPr>
    </w:p>
    <w:p w14:paraId="5C47304B"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w:t>
      </w:r>
      <w:r w:rsidRPr="00565B41">
        <w:rPr>
          <w:rFonts w:asciiTheme="majorHAnsi" w:hAnsiTheme="majorHAnsi" w:cstheme="majorHAnsi"/>
          <w:sz w:val="22"/>
          <w:szCs w:val="22"/>
          <w:lang w:eastAsia="hi-IN" w:bidi="hi-IN"/>
        </w:rPr>
        <w:t xml:space="preserve">e no item </w:t>
      </w: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2149912"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 Cadastro de Fornecedores Municipais;</w:t>
      </w:r>
    </w:p>
    <w:p w14:paraId="5B4109A0"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691B20E7"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50CA3FB1" w14:textId="77777777" w:rsidR="00B8128C" w:rsidRPr="00565B41" w:rsidRDefault="00B8128C" w:rsidP="00B8128C">
      <w:pPr>
        <w:tabs>
          <w:tab w:val="left" w:pos="1418"/>
        </w:tabs>
        <w:jc w:val="both"/>
        <w:rPr>
          <w:rFonts w:asciiTheme="majorHAnsi" w:hAnsiTheme="majorHAnsi" w:cstheme="majorHAnsi"/>
          <w:sz w:val="22"/>
          <w:szCs w:val="22"/>
          <w:lang w:eastAsia="hi-IN" w:bidi="hi-IN"/>
        </w:rPr>
      </w:pPr>
    </w:p>
    <w:p w14:paraId="79FA5A37"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463E5EC"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57783E9D" w14:textId="77777777" w:rsidR="00B8128C"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25F38ECA" w14:textId="77777777" w:rsidR="00505604" w:rsidRDefault="00505604" w:rsidP="00B8128C">
      <w:pPr>
        <w:tabs>
          <w:tab w:val="left" w:pos="1418"/>
        </w:tabs>
        <w:ind w:firstLine="708"/>
        <w:jc w:val="both"/>
        <w:rPr>
          <w:rFonts w:asciiTheme="majorHAnsi" w:hAnsiTheme="majorHAnsi" w:cstheme="majorHAnsi"/>
          <w:sz w:val="22"/>
          <w:szCs w:val="22"/>
          <w:lang w:eastAsia="hi-IN" w:bidi="hi-IN"/>
        </w:rPr>
      </w:pPr>
    </w:p>
    <w:p w14:paraId="6DA6A62C" w14:textId="77777777" w:rsidR="00505604" w:rsidRPr="00565B41" w:rsidRDefault="00505604" w:rsidP="00B8128C">
      <w:pPr>
        <w:tabs>
          <w:tab w:val="left" w:pos="1418"/>
        </w:tabs>
        <w:ind w:firstLine="708"/>
        <w:jc w:val="both"/>
        <w:rPr>
          <w:rFonts w:asciiTheme="majorHAnsi" w:hAnsiTheme="majorHAnsi" w:cstheme="majorHAnsi"/>
          <w:sz w:val="22"/>
          <w:szCs w:val="22"/>
          <w:lang w:eastAsia="hi-IN" w:bidi="hi-IN"/>
        </w:rPr>
      </w:pPr>
    </w:p>
    <w:p w14:paraId="3B06E97F"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13388C86" w14:textId="77777777" w:rsidR="00B8128C"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468A37FA"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p>
    <w:p w14:paraId="3F92436B" w14:textId="77777777" w:rsidR="00B8128C"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6931324A"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p>
    <w:p w14:paraId="1F633998" w14:textId="77777777" w:rsidR="00B8128C" w:rsidRPr="00565B41" w:rsidRDefault="00B8128C" w:rsidP="00B8128C">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3CA54799"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sidRPr="00565B41">
        <w:rPr>
          <w:rFonts w:asciiTheme="majorHAnsi" w:hAnsiTheme="majorHAnsi" w:cstheme="majorHAnsi"/>
          <w:sz w:val="22"/>
          <w:szCs w:val="22"/>
          <w:lang w:eastAsia="hi-IN" w:bidi="hi-IN"/>
        </w:rPr>
        <w:t>.</w:t>
      </w:r>
    </w:p>
    <w:p w14:paraId="2BB88815" w14:textId="77777777" w:rsidR="00B8128C" w:rsidRDefault="00B8128C" w:rsidP="00B8128C">
      <w:pPr>
        <w:tabs>
          <w:tab w:val="left" w:pos="1418"/>
        </w:tabs>
        <w:jc w:val="both"/>
        <w:rPr>
          <w:rFonts w:asciiTheme="majorHAnsi" w:hAnsiTheme="majorHAnsi" w:cstheme="majorHAnsi"/>
          <w:b/>
          <w:bCs/>
          <w:sz w:val="22"/>
          <w:szCs w:val="22"/>
        </w:rPr>
      </w:pPr>
    </w:p>
    <w:p w14:paraId="61495CC0" w14:textId="77777777" w:rsidR="00B8128C" w:rsidRPr="00565B41" w:rsidRDefault="00B8128C" w:rsidP="00B8128C">
      <w:pPr>
        <w:tabs>
          <w:tab w:val="left" w:pos="1418"/>
        </w:tabs>
        <w:jc w:val="both"/>
        <w:rPr>
          <w:rFonts w:asciiTheme="majorHAnsi" w:hAnsiTheme="majorHAnsi" w:cstheme="majorHAnsi"/>
          <w:b/>
          <w:bCs/>
          <w:sz w:val="22"/>
          <w:szCs w:val="22"/>
        </w:rPr>
      </w:pPr>
    </w:p>
    <w:p w14:paraId="56782AC2" w14:textId="77777777" w:rsidR="00B8128C" w:rsidRPr="00565B41" w:rsidRDefault="00B8128C" w:rsidP="00B8128C">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5B0D3BBA"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25B933F3"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D0AC1E6"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30BD7F7B" w14:textId="77777777" w:rsidR="00B8128C"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70D04CE0" w14:textId="77777777" w:rsidR="00B8128C" w:rsidRPr="00565B41" w:rsidRDefault="00B8128C" w:rsidP="00B8128C">
      <w:pPr>
        <w:tabs>
          <w:tab w:val="left" w:pos="1134"/>
        </w:tabs>
        <w:jc w:val="both"/>
        <w:rPr>
          <w:rFonts w:asciiTheme="majorHAnsi" w:hAnsiTheme="majorHAnsi" w:cstheme="majorHAnsi"/>
          <w:sz w:val="22"/>
          <w:szCs w:val="22"/>
        </w:rPr>
      </w:pPr>
    </w:p>
    <w:p w14:paraId="02221A40" w14:textId="77777777" w:rsidR="00B8128C" w:rsidRPr="00565B41" w:rsidRDefault="00B8128C" w:rsidP="00B8128C">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155B9E0"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00C8C22A"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30CD6C26"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53BAABB2" w14:textId="77777777" w:rsidR="00B8128C" w:rsidRPr="00565B41" w:rsidRDefault="00B8128C" w:rsidP="00B8128C">
      <w:pPr>
        <w:tabs>
          <w:tab w:val="left" w:pos="1418"/>
        </w:tabs>
        <w:ind w:firstLine="709"/>
        <w:jc w:val="both"/>
        <w:rPr>
          <w:rFonts w:asciiTheme="majorHAnsi" w:hAnsiTheme="majorHAnsi" w:cstheme="majorHAnsi"/>
          <w:b/>
          <w:bCs/>
          <w:sz w:val="22"/>
          <w:szCs w:val="22"/>
        </w:rPr>
      </w:pPr>
    </w:p>
    <w:p w14:paraId="3B59B25B" w14:textId="77777777" w:rsidR="00B8128C" w:rsidRPr="00565B41" w:rsidRDefault="00B8128C" w:rsidP="00B8128C">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7B1C1164"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7ED41C57"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2A502EEB" w14:textId="77777777" w:rsidR="00B8128C" w:rsidRPr="00F34246"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6124A3D8" w14:textId="77777777" w:rsidR="00B8128C" w:rsidRPr="00565B41" w:rsidRDefault="00B8128C" w:rsidP="00B8128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55AE7154"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203E97E2" w14:textId="77777777" w:rsidR="00B8128C"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50180000" w14:textId="77777777" w:rsidR="00505604" w:rsidRDefault="00505604" w:rsidP="00B8128C">
      <w:pPr>
        <w:tabs>
          <w:tab w:val="left" w:pos="1560"/>
        </w:tabs>
        <w:ind w:firstLine="708"/>
        <w:jc w:val="both"/>
        <w:rPr>
          <w:rFonts w:asciiTheme="majorHAnsi" w:hAnsiTheme="majorHAnsi" w:cstheme="majorHAnsi"/>
          <w:sz w:val="22"/>
          <w:szCs w:val="22"/>
        </w:rPr>
      </w:pPr>
    </w:p>
    <w:p w14:paraId="72393B06" w14:textId="77777777" w:rsidR="00505604" w:rsidRDefault="00505604" w:rsidP="00B8128C">
      <w:pPr>
        <w:tabs>
          <w:tab w:val="left" w:pos="1560"/>
        </w:tabs>
        <w:ind w:firstLine="708"/>
        <w:jc w:val="both"/>
        <w:rPr>
          <w:rFonts w:asciiTheme="majorHAnsi" w:hAnsiTheme="majorHAnsi" w:cstheme="majorHAnsi"/>
          <w:sz w:val="22"/>
          <w:szCs w:val="22"/>
        </w:rPr>
      </w:pPr>
    </w:p>
    <w:p w14:paraId="730F8AD4" w14:textId="77777777" w:rsidR="00505604" w:rsidRPr="00565B41" w:rsidRDefault="00505604" w:rsidP="00B8128C">
      <w:pPr>
        <w:tabs>
          <w:tab w:val="left" w:pos="1560"/>
        </w:tabs>
        <w:ind w:firstLine="708"/>
        <w:jc w:val="both"/>
        <w:rPr>
          <w:rFonts w:asciiTheme="majorHAnsi" w:hAnsiTheme="majorHAnsi" w:cstheme="majorHAnsi"/>
          <w:sz w:val="22"/>
          <w:szCs w:val="22"/>
        </w:rPr>
      </w:pPr>
    </w:p>
    <w:p w14:paraId="1C556FF4" w14:textId="77777777" w:rsidR="00B8128C" w:rsidRPr="00565B41" w:rsidRDefault="00B8128C" w:rsidP="00B8128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EC2CCAE" w14:textId="77777777" w:rsidR="00B8128C" w:rsidRPr="00565B41" w:rsidRDefault="00B8128C" w:rsidP="00B8128C">
      <w:pPr>
        <w:jc w:val="both"/>
        <w:rPr>
          <w:rFonts w:asciiTheme="majorHAnsi" w:hAnsiTheme="majorHAnsi" w:cstheme="majorHAnsi"/>
          <w:b/>
          <w:bCs/>
          <w:sz w:val="22"/>
          <w:szCs w:val="22"/>
        </w:rPr>
      </w:pPr>
    </w:p>
    <w:p w14:paraId="4233138A" w14:textId="77777777" w:rsidR="00B8128C" w:rsidRPr="00565B41" w:rsidRDefault="00B8128C" w:rsidP="00B8128C">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DCD09A5" w14:textId="364DCDAB" w:rsidR="00B8128C" w:rsidRPr="001F1E78" w:rsidRDefault="00B8128C" w:rsidP="00505604">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4DF7D722" w14:textId="77777777" w:rsidR="00B8128C" w:rsidRPr="001F1E78"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3805052D" w14:textId="77777777" w:rsidR="00B8128C" w:rsidRPr="001F1E78"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33A45050" w14:textId="77777777" w:rsidR="00B8128C" w:rsidRPr="001F1E78"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41A9D30C" w14:textId="77777777" w:rsidR="00B8128C" w:rsidRPr="001F1E78" w:rsidRDefault="00B8128C" w:rsidP="00B8128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2B123FDD" w14:textId="77777777" w:rsidR="00B8128C" w:rsidRPr="001F1E78" w:rsidRDefault="00B8128C" w:rsidP="00B8128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7628C637" w14:textId="77777777" w:rsidR="00B8128C" w:rsidRPr="001F1E78" w:rsidRDefault="00B8128C" w:rsidP="00B8128C">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5493062" w14:textId="77777777" w:rsidR="00B8128C" w:rsidRPr="001F1E78" w:rsidRDefault="00B8128C" w:rsidP="00B8128C">
      <w:pPr>
        <w:tabs>
          <w:tab w:val="left" w:pos="993"/>
        </w:tabs>
        <w:ind w:firstLine="708"/>
        <w:jc w:val="both"/>
        <w:rPr>
          <w:rFonts w:asciiTheme="majorHAnsi" w:hAnsiTheme="majorHAnsi" w:cstheme="majorHAnsi"/>
          <w:sz w:val="22"/>
          <w:szCs w:val="22"/>
        </w:rPr>
      </w:pPr>
    </w:p>
    <w:p w14:paraId="33D1D194" w14:textId="77777777" w:rsidR="00B8128C" w:rsidRPr="001F1E78"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1361FA87" w14:textId="77777777" w:rsidR="00B8128C" w:rsidRPr="001F1E78" w:rsidRDefault="00B8128C" w:rsidP="00B8128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30D4C5C4"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6DB3B6EF" w14:textId="77777777" w:rsidR="00B8128C" w:rsidRPr="001F1E78" w:rsidRDefault="00B8128C" w:rsidP="00B8128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227DDAA6" w14:textId="77777777" w:rsidR="00B8128C" w:rsidRDefault="00B8128C" w:rsidP="00B8128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3B622DE" w14:textId="77777777" w:rsidR="00505604" w:rsidRDefault="00505604" w:rsidP="00B8128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434F5AFF" w14:textId="77777777" w:rsidR="00505604" w:rsidRDefault="00505604" w:rsidP="00B8128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238CADDC" w14:textId="77777777" w:rsidR="00505604" w:rsidRDefault="00505604" w:rsidP="00B8128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1CF9AF6F" w14:textId="77777777" w:rsidR="00505604" w:rsidRPr="001F1E78" w:rsidRDefault="00505604" w:rsidP="00B8128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5139D477" w14:textId="77777777" w:rsidR="00B8128C"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2956917A" w14:textId="77777777" w:rsidR="00B8128C" w:rsidRPr="001F1E78" w:rsidRDefault="00B8128C" w:rsidP="00B8128C">
      <w:pPr>
        <w:tabs>
          <w:tab w:val="left" w:pos="1843"/>
        </w:tabs>
        <w:ind w:firstLine="709"/>
        <w:jc w:val="both"/>
        <w:rPr>
          <w:rFonts w:asciiTheme="majorHAnsi" w:hAnsiTheme="majorHAnsi" w:cstheme="majorHAnsi"/>
          <w:sz w:val="22"/>
          <w:szCs w:val="22"/>
        </w:rPr>
      </w:pPr>
    </w:p>
    <w:p w14:paraId="7917C03F" w14:textId="77777777" w:rsidR="00B8128C" w:rsidRPr="001F1E78" w:rsidRDefault="00B8128C" w:rsidP="00B8128C">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F37234E" w14:textId="77777777" w:rsidR="00B8128C" w:rsidRPr="001F1E78" w:rsidRDefault="00B8128C" w:rsidP="00B8128C">
      <w:pPr>
        <w:tabs>
          <w:tab w:val="left" w:pos="1560"/>
        </w:tabs>
        <w:jc w:val="both"/>
        <w:rPr>
          <w:rFonts w:asciiTheme="majorHAnsi" w:hAnsiTheme="majorHAnsi" w:cstheme="majorHAnsi"/>
          <w:sz w:val="22"/>
          <w:szCs w:val="22"/>
        </w:rPr>
      </w:pPr>
    </w:p>
    <w:p w14:paraId="215228E7" w14:textId="77777777" w:rsidR="00B8128C" w:rsidRPr="001F1E78" w:rsidRDefault="00B8128C" w:rsidP="00B8128C">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67F7D6EB" w14:textId="77777777" w:rsidR="00B8128C" w:rsidRPr="001F1E78" w:rsidRDefault="00B8128C" w:rsidP="00B8128C">
      <w:pPr>
        <w:jc w:val="both"/>
        <w:rPr>
          <w:rFonts w:asciiTheme="majorHAnsi" w:hAnsiTheme="majorHAnsi" w:cstheme="majorHAnsi"/>
          <w:sz w:val="22"/>
          <w:szCs w:val="22"/>
        </w:rPr>
      </w:pPr>
    </w:p>
    <w:p w14:paraId="29FCEDA2" w14:textId="77777777" w:rsidR="00B8128C" w:rsidRPr="001F1E78"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673527C8" w14:textId="77777777" w:rsidR="00B8128C" w:rsidRPr="001F1E78"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7D440BE1" w14:textId="77777777" w:rsidR="00B8128C" w:rsidRPr="001F1E78"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3EDC3BF" w14:textId="77777777" w:rsidR="00B8128C" w:rsidRPr="001F1E78" w:rsidRDefault="00B8128C" w:rsidP="00B8128C">
      <w:pPr>
        <w:jc w:val="both"/>
        <w:rPr>
          <w:rFonts w:asciiTheme="majorHAnsi" w:hAnsiTheme="majorHAnsi" w:cstheme="majorHAnsi"/>
          <w:sz w:val="22"/>
          <w:szCs w:val="22"/>
        </w:rPr>
      </w:pPr>
    </w:p>
    <w:p w14:paraId="437B4DC1" w14:textId="77777777" w:rsidR="00B8128C" w:rsidRPr="001F1E78"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6C62B702" w14:textId="77777777" w:rsidR="00B8128C" w:rsidRPr="001F1E78" w:rsidRDefault="00B8128C" w:rsidP="00B8128C">
      <w:pPr>
        <w:jc w:val="both"/>
        <w:rPr>
          <w:rFonts w:asciiTheme="majorHAnsi" w:hAnsiTheme="majorHAnsi" w:cstheme="majorHAnsi"/>
          <w:sz w:val="22"/>
          <w:szCs w:val="22"/>
        </w:rPr>
      </w:pPr>
    </w:p>
    <w:p w14:paraId="693AC60A" w14:textId="31CBE880" w:rsidR="00B8128C"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ECC60E0" w14:textId="77777777" w:rsidR="00B8128C" w:rsidRPr="001F1E78" w:rsidRDefault="00B8128C" w:rsidP="00B8128C">
      <w:pPr>
        <w:jc w:val="both"/>
        <w:rPr>
          <w:rFonts w:asciiTheme="majorHAnsi" w:hAnsiTheme="majorHAnsi" w:cstheme="majorHAnsi"/>
          <w:sz w:val="22"/>
          <w:szCs w:val="22"/>
        </w:rPr>
      </w:pPr>
    </w:p>
    <w:p w14:paraId="51AD32C9"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7C8238CF"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ACA5DB4"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307989A6"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1A2752E" w14:textId="77777777" w:rsidR="00B8128C" w:rsidRDefault="00B8128C" w:rsidP="00B8128C">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Pr>
          <w:rFonts w:asciiTheme="majorHAnsi" w:hAnsiTheme="majorHAnsi" w:cstheme="majorHAnsi"/>
          <w:b/>
          <w:sz w:val="22"/>
          <w:szCs w:val="22"/>
        </w:rPr>
        <w:t xml:space="preserve"> </w:t>
      </w:r>
      <w:r w:rsidRPr="007561AC">
        <w:rPr>
          <w:rFonts w:asciiTheme="majorHAnsi" w:hAnsiTheme="majorHAnsi" w:cstheme="majorHAnsi"/>
          <w:b/>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5804C407" w14:textId="77777777" w:rsidR="00894635" w:rsidRDefault="00894635" w:rsidP="00C90BB3">
      <w:pPr>
        <w:tabs>
          <w:tab w:val="left" w:pos="1560"/>
        </w:tabs>
        <w:ind w:firstLine="708"/>
        <w:jc w:val="both"/>
        <w:rPr>
          <w:rFonts w:asciiTheme="majorHAnsi" w:hAnsiTheme="majorHAnsi" w:cstheme="majorHAnsi"/>
          <w:b/>
          <w:sz w:val="22"/>
          <w:szCs w:val="22"/>
        </w:rPr>
      </w:pPr>
    </w:p>
    <w:p w14:paraId="7DD68EB4" w14:textId="77777777" w:rsidR="00894635" w:rsidRPr="00E25BAB" w:rsidRDefault="00894635" w:rsidP="00894635">
      <w:pPr>
        <w:tabs>
          <w:tab w:val="left" w:pos="1416"/>
        </w:tabs>
        <w:ind w:firstLine="708"/>
        <w:jc w:val="both"/>
        <w:rPr>
          <w:rFonts w:asciiTheme="majorHAnsi" w:hAnsiTheme="majorHAnsi" w:cstheme="majorHAnsi"/>
          <w:b/>
          <w:bCs/>
          <w:sz w:val="22"/>
          <w:szCs w:val="22"/>
        </w:rPr>
      </w:pPr>
      <w:r w:rsidRPr="00E25BAB">
        <w:rPr>
          <w:rFonts w:asciiTheme="majorHAnsi" w:hAnsiTheme="majorHAnsi" w:cstheme="majorHAnsi"/>
          <w:b/>
          <w:bCs/>
          <w:sz w:val="22"/>
          <w:szCs w:val="22"/>
        </w:rPr>
        <w:t>7.4.7. Documentos relativos à Qualificação Técnica:</w:t>
      </w:r>
    </w:p>
    <w:p w14:paraId="2DBD6530" w14:textId="56FDFE38" w:rsidR="00894635" w:rsidRDefault="00894635" w:rsidP="0089463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Pr>
          <w:rFonts w:asciiTheme="majorHAnsi" w:hAnsiTheme="majorHAnsi" w:cstheme="majorHAnsi"/>
          <w:bCs/>
          <w:sz w:val="22"/>
          <w:szCs w:val="22"/>
        </w:rPr>
        <w:tab/>
        <w:t>a</w:t>
      </w:r>
      <w:r w:rsidRPr="00E25BAB">
        <w:rPr>
          <w:rFonts w:asciiTheme="majorHAnsi" w:hAnsiTheme="majorHAnsi" w:cstheme="majorHAnsi"/>
          <w:bCs/>
          <w:sz w:val="22"/>
          <w:szCs w:val="22"/>
        </w:rPr>
        <w:t>) Atestado fornecido por pessoa jurídica de direito público ou privado, em nome da licitante, que comprove que executou de forma satisfatória, serviços de natureza semelhantes aos serviços objeto deste edital;</w:t>
      </w:r>
    </w:p>
    <w:p w14:paraId="7B18B810" w14:textId="2D0C4E64" w:rsidR="00BF2355" w:rsidRPr="00565B41" w:rsidRDefault="00BF2355"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5F2C75D5" w14:textId="3402D4C5" w:rsidR="00B84232" w:rsidRPr="002B41C6" w:rsidRDefault="00C90BB3" w:rsidP="00CF0669">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1EA6AA3A" w14:textId="77777777" w:rsidR="00A35BF4" w:rsidRPr="00565B41" w:rsidRDefault="00A35BF4" w:rsidP="00CF0669">
      <w:pPr>
        <w:tabs>
          <w:tab w:val="left" w:pos="1276"/>
        </w:tabs>
        <w:ind w:firstLine="708"/>
        <w:jc w:val="both"/>
        <w:rPr>
          <w:rFonts w:asciiTheme="majorHAnsi" w:hAnsiTheme="majorHAnsi" w:cstheme="majorHAnsi"/>
          <w:color w:val="FF0000"/>
          <w:sz w:val="22"/>
          <w:szCs w:val="22"/>
        </w:rPr>
      </w:pP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Default="001A1B35" w:rsidP="00C90BB3">
      <w:pPr>
        <w:tabs>
          <w:tab w:val="left" w:pos="1276"/>
        </w:tabs>
        <w:jc w:val="both"/>
        <w:rPr>
          <w:rFonts w:asciiTheme="majorHAnsi" w:hAnsiTheme="majorHAnsi" w:cstheme="majorHAnsi"/>
          <w:sz w:val="22"/>
          <w:szCs w:val="22"/>
        </w:rPr>
      </w:pPr>
    </w:p>
    <w:p w14:paraId="72A70744" w14:textId="77777777" w:rsidR="00505604" w:rsidRDefault="00505604" w:rsidP="00C90BB3">
      <w:pPr>
        <w:tabs>
          <w:tab w:val="left" w:pos="1276"/>
        </w:tabs>
        <w:jc w:val="both"/>
        <w:rPr>
          <w:rFonts w:asciiTheme="majorHAnsi" w:hAnsiTheme="majorHAnsi" w:cstheme="majorHAnsi"/>
          <w:sz w:val="22"/>
          <w:szCs w:val="22"/>
        </w:rPr>
      </w:pPr>
    </w:p>
    <w:p w14:paraId="70175B87" w14:textId="77777777" w:rsidR="00505604" w:rsidRPr="00565B41" w:rsidRDefault="00505604"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729DC5E6" w14:textId="77777777" w:rsidR="00B8128C" w:rsidRDefault="00B8128C" w:rsidP="00C90BB3">
      <w:pPr>
        <w:jc w:val="both"/>
        <w:rPr>
          <w:rFonts w:asciiTheme="majorHAnsi" w:hAnsiTheme="majorHAnsi" w:cstheme="majorHAnsi"/>
          <w:sz w:val="22"/>
          <w:szCs w:val="22"/>
        </w:rPr>
      </w:pPr>
    </w:p>
    <w:p w14:paraId="09A40DBF" w14:textId="77777777" w:rsidR="00505604" w:rsidRPr="00565B41" w:rsidRDefault="00505604" w:rsidP="00C90BB3">
      <w:pPr>
        <w:jc w:val="both"/>
        <w:rPr>
          <w:rFonts w:asciiTheme="majorHAnsi" w:hAnsiTheme="majorHAnsi" w:cstheme="majorHAnsi"/>
          <w:sz w:val="22"/>
          <w:szCs w:val="22"/>
        </w:rPr>
      </w:pPr>
    </w:p>
    <w:p w14:paraId="130C2580" w14:textId="77777777" w:rsidR="00B8128C" w:rsidRPr="00565B41" w:rsidRDefault="00B8128C" w:rsidP="00B8128C">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54075A05" w14:textId="77777777" w:rsidR="00B8128C" w:rsidRPr="00565B41" w:rsidRDefault="00B8128C" w:rsidP="00B8128C">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39154656"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003826E4"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05389D8C" w14:textId="77777777" w:rsidR="00B8128C" w:rsidRPr="00565B41"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6800B77C"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7E8BFE06"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B9D2E67"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380A19EF"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7691AA9B"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D4AF2C5" w14:textId="77777777" w:rsidR="00B8128C" w:rsidRPr="00565B41" w:rsidRDefault="00B8128C" w:rsidP="00B8128C">
      <w:pPr>
        <w:tabs>
          <w:tab w:val="left" w:pos="1134"/>
        </w:tabs>
        <w:ind w:firstLine="708"/>
        <w:jc w:val="both"/>
        <w:rPr>
          <w:rFonts w:asciiTheme="majorHAnsi" w:hAnsiTheme="majorHAnsi" w:cstheme="majorHAnsi"/>
          <w:sz w:val="22"/>
          <w:szCs w:val="22"/>
        </w:rPr>
      </w:pPr>
    </w:p>
    <w:p w14:paraId="4F505026" w14:textId="77777777" w:rsidR="00B8128C" w:rsidRPr="00565B41"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No caso de bens e serviços em geral, são indícios de inexequibilidade das propostas valores inferiores a 50% (cinquenta por cento) do valor orçado pela Administração.</w:t>
      </w:r>
    </w:p>
    <w:p w14:paraId="571FA0D0" w14:textId="77777777" w:rsidR="00B8128C" w:rsidRPr="00565B41"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736931B0" w14:textId="77777777" w:rsidR="00B8128C"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25A41CE2" w14:textId="77777777" w:rsidR="00B8128C" w:rsidRPr="00565B41"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23F4CBF7" w14:textId="77777777" w:rsidR="00B8128C" w:rsidRPr="00565B41" w:rsidRDefault="00B8128C" w:rsidP="00B8128C">
      <w:pPr>
        <w:tabs>
          <w:tab w:val="left" w:pos="1134"/>
        </w:tabs>
        <w:ind w:firstLine="708"/>
        <w:jc w:val="both"/>
        <w:rPr>
          <w:rFonts w:asciiTheme="majorHAnsi" w:hAnsiTheme="majorHAnsi" w:cstheme="majorHAnsi"/>
          <w:b/>
          <w:sz w:val="22"/>
          <w:szCs w:val="22"/>
        </w:rPr>
      </w:pPr>
    </w:p>
    <w:p w14:paraId="01418F9C"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4B2F1515"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6848B66C"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488B32D6"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Pr>
          <w:rFonts w:asciiTheme="majorHAnsi" w:hAnsiTheme="majorHAnsi" w:cstheme="majorHAnsi"/>
          <w:b/>
          <w:sz w:val="22"/>
          <w:szCs w:val="22"/>
        </w:rPr>
        <w:t>8</w:t>
      </w:r>
      <w:r w:rsidRPr="001F1E78">
        <w:rPr>
          <w:rFonts w:asciiTheme="majorHAnsi" w:hAnsiTheme="majorHAnsi" w:cstheme="majorHAnsi"/>
          <w:b/>
          <w:sz w:val="22"/>
          <w:szCs w:val="22"/>
        </w:rPr>
        <w:t>.</w:t>
      </w:r>
      <w:r>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1F2A2146"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Pr>
          <w:rFonts w:asciiTheme="majorHAnsi" w:hAnsiTheme="majorHAnsi" w:cstheme="majorHAnsi"/>
          <w:b/>
          <w:sz w:val="22"/>
          <w:szCs w:val="22"/>
        </w:rPr>
        <w:t>8</w:t>
      </w:r>
      <w:r w:rsidRPr="001F1E78">
        <w:rPr>
          <w:rFonts w:asciiTheme="majorHAnsi" w:hAnsiTheme="majorHAnsi" w:cstheme="majorHAnsi"/>
          <w:b/>
          <w:sz w:val="22"/>
          <w:szCs w:val="22"/>
        </w:rPr>
        <w:t>.</w:t>
      </w:r>
      <w:r>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2E4B32A1"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Pr>
          <w:rFonts w:asciiTheme="majorHAnsi" w:hAnsiTheme="majorHAnsi" w:cstheme="majorHAnsi"/>
          <w:b/>
          <w:sz w:val="22"/>
          <w:szCs w:val="22"/>
        </w:rPr>
        <w:t>8</w:t>
      </w:r>
      <w:r w:rsidRPr="001F1E78">
        <w:rPr>
          <w:rFonts w:asciiTheme="majorHAnsi" w:hAnsiTheme="majorHAnsi" w:cstheme="majorHAnsi"/>
          <w:b/>
          <w:sz w:val="22"/>
          <w:szCs w:val="22"/>
        </w:rPr>
        <w:t>.</w:t>
      </w:r>
      <w:r>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5E206CF" w14:textId="77777777" w:rsidR="00B8128C"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Pr>
          <w:rFonts w:asciiTheme="majorHAnsi" w:hAnsiTheme="majorHAnsi" w:cstheme="majorHAnsi"/>
          <w:b/>
          <w:sz w:val="22"/>
          <w:szCs w:val="22"/>
        </w:rPr>
        <w:t>8</w:t>
      </w:r>
      <w:r w:rsidRPr="001F1E78">
        <w:rPr>
          <w:rFonts w:asciiTheme="majorHAnsi" w:hAnsiTheme="majorHAnsi" w:cstheme="majorHAnsi"/>
          <w:b/>
          <w:sz w:val="22"/>
          <w:szCs w:val="22"/>
        </w:rPr>
        <w:t>.</w:t>
      </w:r>
      <w:r>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AADEB60" w14:textId="77777777" w:rsidR="00B8128C" w:rsidRDefault="00B8128C" w:rsidP="00B8128C">
      <w:pPr>
        <w:tabs>
          <w:tab w:val="left" w:pos="1134"/>
        </w:tabs>
        <w:jc w:val="both"/>
        <w:rPr>
          <w:rFonts w:asciiTheme="majorHAnsi" w:hAnsiTheme="majorHAnsi" w:cstheme="majorHAnsi"/>
          <w:b/>
          <w:bCs/>
          <w:sz w:val="22"/>
          <w:szCs w:val="22"/>
        </w:rPr>
      </w:pPr>
    </w:p>
    <w:p w14:paraId="0D2B9101" w14:textId="77777777" w:rsidR="00B8128C" w:rsidRPr="00173412" w:rsidRDefault="00B8128C" w:rsidP="00B8128C">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5B667FA5" w14:textId="77777777" w:rsidR="00B8128C" w:rsidRPr="00173412" w:rsidRDefault="00B8128C" w:rsidP="00B8128C">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 xml:space="preserve">9.1. </w:t>
      </w:r>
      <w:r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063BC432" w14:textId="77777777" w:rsidR="00B8128C" w:rsidRPr="00173412" w:rsidRDefault="00B8128C" w:rsidP="00B8128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DE2712E" w14:textId="77777777" w:rsidR="00B8128C" w:rsidRPr="00173412" w:rsidRDefault="00B8128C" w:rsidP="00B8128C">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331CC256" w14:textId="77777777" w:rsidR="00B8128C" w:rsidRPr="00173412" w:rsidRDefault="00B8128C" w:rsidP="00B8128C">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9.4.</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15821CD" w14:textId="77777777" w:rsidR="00B8128C" w:rsidRPr="00173412" w:rsidRDefault="00B8128C" w:rsidP="00B8128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5D159707" w14:textId="77777777" w:rsidR="00B8128C" w:rsidRDefault="00B8128C" w:rsidP="00B8128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204FD491" w14:textId="77777777" w:rsidR="00B8128C" w:rsidRPr="00173412" w:rsidRDefault="00B8128C" w:rsidP="00B8128C">
      <w:pPr>
        <w:tabs>
          <w:tab w:val="left" w:pos="1134"/>
        </w:tabs>
        <w:ind w:firstLine="708"/>
        <w:jc w:val="both"/>
        <w:rPr>
          <w:rFonts w:asciiTheme="majorHAnsi" w:hAnsiTheme="majorHAnsi" w:cstheme="majorHAnsi"/>
          <w:sz w:val="22"/>
          <w:szCs w:val="22"/>
        </w:rPr>
      </w:pPr>
    </w:p>
    <w:p w14:paraId="319A7D2B" w14:textId="77777777" w:rsidR="00B8128C" w:rsidRPr="0040633D" w:rsidRDefault="00B8128C" w:rsidP="00B8128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0EC0A0D5" w14:textId="77777777" w:rsidR="00B8128C" w:rsidRDefault="00B8128C" w:rsidP="00B8128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0EE6C66D" w14:textId="77777777" w:rsidR="00B8128C" w:rsidRPr="0040633D" w:rsidRDefault="00B8128C" w:rsidP="00B8128C">
      <w:pPr>
        <w:tabs>
          <w:tab w:val="left" w:pos="1134"/>
        </w:tabs>
        <w:ind w:firstLine="708"/>
        <w:jc w:val="both"/>
        <w:rPr>
          <w:rFonts w:asciiTheme="majorHAnsi" w:hAnsiTheme="majorHAnsi" w:cstheme="majorHAnsi"/>
          <w:sz w:val="22"/>
          <w:szCs w:val="22"/>
        </w:rPr>
      </w:pPr>
    </w:p>
    <w:p w14:paraId="4656FC2B" w14:textId="77777777" w:rsidR="00B8128C" w:rsidRPr="0040633D" w:rsidRDefault="00B8128C" w:rsidP="00B8128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1214DCC8" w14:textId="77777777" w:rsidR="00B8128C" w:rsidRDefault="00B8128C" w:rsidP="00B8128C">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382DAEC" w14:textId="77777777" w:rsidR="00B3566E" w:rsidRDefault="00B3566E" w:rsidP="0040633D">
      <w:pPr>
        <w:tabs>
          <w:tab w:val="left" w:pos="1134"/>
        </w:tabs>
        <w:jc w:val="both"/>
        <w:rPr>
          <w:rFonts w:asciiTheme="majorHAnsi" w:hAnsiTheme="majorHAnsi" w:cstheme="majorHAnsi"/>
          <w:sz w:val="22"/>
          <w:szCs w:val="22"/>
        </w:rPr>
      </w:pPr>
    </w:p>
    <w:p w14:paraId="1C56BAE7" w14:textId="77777777" w:rsidR="00B3566E" w:rsidRPr="00565B41" w:rsidRDefault="00B3566E"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7F137DB9" w14:textId="18A2464C" w:rsidR="0040633D" w:rsidRDefault="0040633D" w:rsidP="00E915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w:sz w:val="22"/>
          <w:szCs w:val="22"/>
        </w:rPr>
      </w:pPr>
      <w:r>
        <w:rPr>
          <w:rFonts w:asciiTheme="majorHAnsi" w:hAnsiTheme="majorHAnsi" w:cstheme="majorHAnsi"/>
          <w:b/>
          <w:bCs/>
          <w:sz w:val="22"/>
          <w:szCs w:val="22"/>
        </w:rPr>
        <w:tab/>
      </w:r>
      <w:r w:rsidRPr="00426C56">
        <w:rPr>
          <w:rFonts w:asciiTheme="majorHAnsi" w:hAnsiTheme="majorHAnsi" w:cs="Calibri Light"/>
          <w:b/>
          <w:bCs/>
          <w:sz w:val="22"/>
          <w:szCs w:val="22"/>
        </w:rPr>
        <w:t>10.1.</w:t>
      </w:r>
      <w:r w:rsidRPr="00426C56">
        <w:rPr>
          <w:rFonts w:asciiTheme="majorHAnsi" w:hAnsiTheme="majorHAnsi" w:cs="Calibri Light"/>
          <w:sz w:val="22"/>
          <w:szCs w:val="22"/>
        </w:rPr>
        <w:t xml:space="preserve"> </w:t>
      </w:r>
      <w:r w:rsidRPr="00426C56">
        <w:rPr>
          <w:rFonts w:asciiTheme="majorHAnsi" w:hAnsiTheme="majorHAnsi" w:cstheme="minorHAnsi"/>
          <w:sz w:val="22"/>
          <w:szCs w:val="22"/>
        </w:rPr>
        <w:t xml:space="preserve">Os </w:t>
      </w:r>
      <w:r w:rsidR="00D55CBF" w:rsidRPr="00426C56">
        <w:rPr>
          <w:rFonts w:asciiTheme="majorHAnsi" w:hAnsiTheme="majorHAnsi" w:cstheme="minorHAnsi"/>
          <w:sz w:val="22"/>
          <w:szCs w:val="22"/>
        </w:rPr>
        <w:t>serviço</w:t>
      </w:r>
      <w:r w:rsidR="00C46796" w:rsidRPr="00426C56">
        <w:rPr>
          <w:rFonts w:asciiTheme="majorHAnsi" w:hAnsiTheme="majorHAnsi" w:cstheme="minorHAnsi"/>
          <w:sz w:val="22"/>
          <w:szCs w:val="22"/>
        </w:rPr>
        <w:t>s</w:t>
      </w:r>
      <w:r w:rsidRPr="00426C56">
        <w:rPr>
          <w:rFonts w:asciiTheme="majorHAnsi" w:hAnsiTheme="majorHAnsi" w:cstheme="minorHAnsi"/>
          <w:sz w:val="22"/>
          <w:szCs w:val="22"/>
        </w:rPr>
        <w:t xml:space="preserve"> deverão</w:t>
      </w:r>
      <w:r w:rsidRPr="00426C56">
        <w:rPr>
          <w:rFonts w:asciiTheme="majorHAnsi" w:hAnsiTheme="majorHAnsi" w:cstheme="minorHAnsi"/>
          <w:b/>
          <w:bCs/>
          <w:sz w:val="22"/>
          <w:szCs w:val="22"/>
        </w:rPr>
        <w:t xml:space="preserve"> </w:t>
      </w:r>
      <w:r w:rsidRPr="00426C56">
        <w:rPr>
          <w:rFonts w:asciiTheme="majorHAnsi" w:hAnsiTheme="majorHAnsi" w:cs="Calibri"/>
          <w:sz w:val="22"/>
          <w:szCs w:val="22"/>
        </w:rPr>
        <w:t>ser</w:t>
      </w:r>
      <w:r w:rsidR="00C46796" w:rsidRPr="00426C56">
        <w:rPr>
          <w:rFonts w:asciiTheme="majorHAnsi" w:hAnsiTheme="majorHAnsi" w:cs="Calibri"/>
          <w:sz w:val="22"/>
          <w:szCs w:val="22"/>
        </w:rPr>
        <w:t xml:space="preserve"> realizados </w:t>
      </w:r>
      <w:r w:rsidRPr="00426C56">
        <w:rPr>
          <w:rFonts w:asciiTheme="majorHAnsi" w:hAnsiTheme="majorHAnsi" w:cs="Calibri"/>
          <w:sz w:val="22"/>
          <w:szCs w:val="22"/>
        </w:rPr>
        <w:t xml:space="preserve">em </w:t>
      </w:r>
      <w:r w:rsidR="00F06F4D" w:rsidRPr="00426C56">
        <w:rPr>
          <w:rFonts w:asciiTheme="majorHAnsi" w:hAnsiTheme="majorHAnsi" w:cs="Calibri"/>
          <w:sz w:val="22"/>
          <w:szCs w:val="22"/>
        </w:rPr>
        <w:t>conformidade com o previsto no Anexo I – Termo de Referência.</w:t>
      </w:r>
      <w:r w:rsidR="00B3566E" w:rsidRPr="00B3566E">
        <w:rPr>
          <w:rFonts w:asciiTheme="majorHAnsi" w:hAnsiTheme="majorHAnsi" w:cstheme="majorHAnsi"/>
          <w:sz w:val="22"/>
          <w:szCs w:val="22"/>
        </w:rPr>
        <w:tab/>
      </w:r>
      <w:r w:rsidR="00F06F4D">
        <w:rPr>
          <w:rFonts w:asciiTheme="majorHAnsi" w:hAnsiTheme="majorHAnsi" w:cs="Calibri"/>
          <w:sz w:val="22"/>
          <w:szCs w:val="22"/>
        </w:rPr>
        <w:t xml:space="preserve"> </w:t>
      </w:r>
    </w:p>
    <w:p w14:paraId="2A2E677A" w14:textId="2590AFA3" w:rsidR="0040633D" w:rsidRPr="0040633D" w:rsidRDefault="0006435C"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b/>
          <w:bCs/>
          <w:sz w:val="22"/>
          <w:szCs w:val="22"/>
        </w:rPr>
        <w:tab/>
      </w:r>
      <w:r w:rsidR="0040633D" w:rsidRPr="002E7CCE">
        <w:rPr>
          <w:rFonts w:asciiTheme="majorHAnsi" w:hAnsiTheme="majorHAnsi" w:cs="Calibri Light"/>
          <w:b/>
          <w:sz w:val="22"/>
          <w:szCs w:val="22"/>
        </w:rPr>
        <w:t>10.2.</w:t>
      </w:r>
      <w:r w:rsidR="0040633D">
        <w:rPr>
          <w:rFonts w:asciiTheme="majorHAnsi" w:hAnsiTheme="majorHAnsi" w:cs="Calibri Light"/>
          <w:b/>
          <w:sz w:val="22"/>
          <w:szCs w:val="22"/>
        </w:rPr>
        <w:t xml:space="preserve"> </w:t>
      </w:r>
      <w:r w:rsidR="0040633D"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1CA1ADFE" w14:textId="246F950C" w:rsidR="00426C56"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6ACA5C71" w14:textId="157C2BC2" w:rsidR="0040633D"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7049491E" w14:textId="77777777" w:rsidR="0040633D" w:rsidRPr="001B2AB8" w:rsidRDefault="0040633D" w:rsidP="0040633D">
      <w:pPr>
        <w:tabs>
          <w:tab w:val="left" w:pos="1276"/>
        </w:tabs>
        <w:ind w:firstLine="708"/>
        <w:jc w:val="both"/>
        <w:rPr>
          <w:rFonts w:asciiTheme="majorHAnsi" w:hAnsiTheme="majorHAnsi" w:cs="Calibri Light"/>
          <w:b/>
          <w:bCs/>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6750367D" w14:textId="773C919F" w:rsidR="0040633D" w:rsidRPr="005730A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w:t>
      </w:r>
      <w:r w:rsidR="00894635">
        <w:rPr>
          <w:rFonts w:asciiTheme="majorHAnsi" w:hAnsiTheme="majorHAnsi" w:cs="Calibri Light"/>
          <w:b/>
          <w:bCs/>
          <w:sz w:val="22"/>
          <w:szCs w:val="22"/>
        </w:rPr>
        <w:t>5</w:t>
      </w:r>
      <w:r w:rsidRPr="001B2AB8">
        <w:rPr>
          <w:rFonts w:asciiTheme="majorHAnsi" w:hAnsiTheme="majorHAnsi" w:cs="Calibri Light"/>
          <w:b/>
          <w:bCs/>
          <w:sz w:val="22"/>
          <w:szCs w:val="22"/>
        </w:rPr>
        <w:t>.</w:t>
      </w:r>
      <w:r w:rsidRPr="001B2AB8">
        <w:rPr>
          <w:rFonts w:asciiTheme="majorHAnsi" w:hAnsiTheme="majorHAnsi" w:cs="Calibri Light"/>
          <w:sz w:val="22"/>
          <w:szCs w:val="22"/>
        </w:rPr>
        <w:tab/>
        <w:t>A Notas Fiscais/Faturas devem, obrigatoriamente, serem entregues junto com o seu(s) objeto(s).</w:t>
      </w:r>
    </w:p>
    <w:p w14:paraId="56086477" w14:textId="77777777" w:rsidR="00B3566E" w:rsidRDefault="00B3566E" w:rsidP="0096271A">
      <w:pPr>
        <w:widowControl/>
        <w:autoSpaceDE/>
        <w:spacing w:line="200" w:lineRule="atLeast"/>
        <w:jc w:val="both"/>
        <w:rPr>
          <w:rFonts w:asciiTheme="majorHAnsi" w:hAnsiTheme="majorHAnsi" w:cstheme="majorHAnsi"/>
          <w:b/>
          <w:bCs/>
          <w:kern w:val="1"/>
          <w:sz w:val="22"/>
          <w:szCs w:val="22"/>
        </w:rPr>
      </w:pPr>
    </w:p>
    <w:p w14:paraId="452E8B30" w14:textId="77777777" w:rsidR="00D76925" w:rsidRDefault="00D76925" w:rsidP="0096271A">
      <w:pPr>
        <w:widowControl/>
        <w:autoSpaceDE/>
        <w:spacing w:line="200" w:lineRule="atLeast"/>
        <w:jc w:val="both"/>
        <w:rPr>
          <w:rFonts w:asciiTheme="majorHAnsi" w:hAnsiTheme="majorHAnsi" w:cstheme="majorHAnsi"/>
          <w:b/>
          <w:bCs/>
          <w:kern w:val="1"/>
          <w:sz w:val="22"/>
          <w:szCs w:val="22"/>
        </w:rPr>
      </w:pPr>
    </w:p>
    <w:p w14:paraId="4B0EF7FB" w14:textId="77777777" w:rsidR="00F971DC" w:rsidRPr="00565B41" w:rsidRDefault="00F971DC"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4293A93B" w14:textId="1D1C22CF"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w:t>
      </w:r>
      <w:r w:rsidR="00894635">
        <w:rPr>
          <w:rFonts w:asciiTheme="majorHAnsi" w:hAnsiTheme="majorHAnsi" w:cstheme="majorHAnsi"/>
          <w:bCs/>
          <w:kern w:val="1"/>
          <w:sz w:val="22"/>
          <w:szCs w:val="22"/>
          <w:lang w:eastAsia="ar-SA"/>
        </w:rPr>
        <w:t>contra empenho, até 15 (quinze) dias após a execução de cada evento.</w:t>
      </w:r>
    </w:p>
    <w:p w14:paraId="31A0EA49" w14:textId="1E66E085" w:rsidR="00D711D4" w:rsidRPr="00D711D4" w:rsidRDefault="00D711D4" w:rsidP="00D711D4">
      <w:pPr>
        <w:widowControl/>
        <w:autoSpaceDE/>
        <w:spacing w:line="200" w:lineRule="atLeast"/>
        <w:ind w:firstLine="708"/>
        <w:jc w:val="both"/>
        <w:rPr>
          <w:rFonts w:asciiTheme="majorHAnsi" w:hAnsiTheme="majorHAnsi" w:cstheme="majorHAnsi"/>
          <w:bCs/>
          <w:kern w:val="1"/>
          <w:lang w:eastAsia="ar-SA"/>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6D087533" w14:textId="717834EF" w:rsidR="00D76925" w:rsidRPr="00C10D21" w:rsidRDefault="00064074" w:rsidP="00426C56">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C055385" w14:textId="5C0CE287"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42ACDE74" w14:textId="22D6A30B" w:rsidR="005C2227" w:rsidRPr="00C10D21" w:rsidRDefault="00064074" w:rsidP="00B8128C">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79B9343C" w14:textId="7CDEEABE" w:rsidR="00894635" w:rsidRPr="00C10D21" w:rsidRDefault="00064074" w:rsidP="005C222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2B41F821" w14:textId="7885219B" w:rsidR="00C2133F" w:rsidRPr="00C10D21" w:rsidRDefault="00064074" w:rsidP="00D76925">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60797A1A" w14:textId="77777777" w:rsidR="00B3566E" w:rsidRDefault="00B3566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F9E7BC9" w14:textId="77777777" w:rsidR="00D76925" w:rsidRPr="00565B41" w:rsidRDefault="00D7692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4D452259" w14:textId="62229D5A" w:rsidR="00F06F4D"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113D471A" w14:textId="7043958F" w:rsidR="005A67FD" w:rsidRDefault="00EA4CB0" w:rsidP="00F06F4D">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C556DAC" w14:textId="77777777" w:rsidR="00426C56" w:rsidRDefault="00426C56"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6B71C8B" w14:textId="77777777" w:rsidR="00B3566E" w:rsidRDefault="00B3566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35CE7DF6" w14:textId="77777777" w:rsidR="00D76925" w:rsidRDefault="00D7692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9DE31DB" w14:textId="77777777" w:rsidR="00B8128C" w:rsidRPr="00565B41"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7C2B652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sidRPr="00565B41">
        <w:rPr>
          <w:rFonts w:asciiTheme="majorHAnsi" w:hAnsiTheme="majorHAnsi" w:cstheme="majorHAnsi"/>
          <w:b/>
          <w:bCs/>
          <w:sz w:val="22"/>
          <w:szCs w:val="22"/>
        </w:rPr>
        <w:tab/>
      </w:r>
      <w:r w:rsidRPr="00565B41">
        <w:rPr>
          <w:rFonts w:asciiTheme="majorHAnsi" w:hAnsiTheme="majorHAnsi" w:cstheme="majorHAnsi"/>
          <w:sz w:val="22"/>
          <w:szCs w:val="22"/>
        </w:rPr>
        <w:t>Comete infração administrativa, nos termos da lei, o licitante que, com dolo ou culpa:</w:t>
      </w:r>
      <w:r w:rsidRPr="00565B41">
        <w:rPr>
          <w:rFonts w:asciiTheme="majorHAnsi" w:hAnsiTheme="majorHAnsi" w:cstheme="majorHAnsi"/>
          <w:b/>
          <w:bCs/>
          <w:sz w:val="22"/>
          <w:szCs w:val="22"/>
        </w:rPr>
        <w:t xml:space="preserve"> </w:t>
      </w:r>
    </w:p>
    <w:p w14:paraId="27D3F3F7"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37EB9619"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43152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13.1.2. </w:t>
      </w:r>
      <w:r w:rsidRPr="00565B41">
        <w:rPr>
          <w:rFonts w:asciiTheme="majorHAnsi" w:hAnsiTheme="majorHAnsi" w:cstheme="majorHAnsi"/>
          <w:sz w:val="22"/>
          <w:szCs w:val="22"/>
        </w:rPr>
        <w:t>Salvo em decorrência de fato superveniente devidamente justificado, não mantiver a proposta em especial quando:</w:t>
      </w:r>
    </w:p>
    <w:p w14:paraId="6D8EA159" w14:textId="77777777" w:rsidR="00B8128C" w:rsidRPr="00282392"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13.1.2.1. </w:t>
      </w:r>
      <w:r w:rsidRPr="00565B41">
        <w:rPr>
          <w:rFonts w:asciiTheme="majorHAnsi" w:hAnsiTheme="majorHAnsi" w:cstheme="majorHAnsi"/>
          <w:sz w:val="22"/>
          <w:szCs w:val="22"/>
        </w:rPr>
        <w:t>não enviar a proposta adequada ao último lance ofertado ou após a negociação;</w:t>
      </w:r>
    </w:p>
    <w:p w14:paraId="13D0D80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13.1.2.2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DFC78C2" w14:textId="77777777" w:rsidR="00B8128C" w:rsidRPr="006C7F04"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13.1.2.3. </w:t>
      </w:r>
      <w:r w:rsidRPr="00565B41">
        <w:rPr>
          <w:rFonts w:asciiTheme="majorHAnsi" w:hAnsiTheme="majorHAnsi" w:cstheme="majorHAnsi"/>
          <w:sz w:val="22"/>
          <w:szCs w:val="22"/>
        </w:rPr>
        <w:t>pedir para ser desclassificado quando encerrada a etapa competitiva; ou</w:t>
      </w:r>
    </w:p>
    <w:p w14:paraId="69B179C0"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13.1.2.4. </w:t>
      </w:r>
      <w:r w:rsidRPr="00565B41">
        <w:rPr>
          <w:rFonts w:asciiTheme="majorHAnsi" w:hAnsiTheme="majorHAnsi" w:cstheme="majorHAnsi"/>
          <w:sz w:val="22"/>
          <w:szCs w:val="22"/>
        </w:rPr>
        <w:t>deixar de apresentar amostra;</w:t>
      </w:r>
    </w:p>
    <w:p w14:paraId="58989B55"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13.1.2.5.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718BEAE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798586B" w14:textId="63EA066F"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1A84D8D7"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757F6D05" w14:textId="77777777" w:rsidR="00B8128C" w:rsidRPr="00B554D2"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13.1.5.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34864C82"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13.1.6. </w:t>
      </w:r>
      <w:r w:rsidRPr="00565B41">
        <w:rPr>
          <w:rFonts w:asciiTheme="majorHAnsi" w:hAnsiTheme="majorHAnsi" w:cstheme="majorHAnsi"/>
          <w:sz w:val="22"/>
          <w:szCs w:val="22"/>
        </w:rPr>
        <w:t>comportar-se de modo inidôneo ou cometer fraude de qualquer natureza, em especial quando:</w:t>
      </w:r>
    </w:p>
    <w:p w14:paraId="1F31DC17"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6D50F0F"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13.1.6.2. </w:t>
      </w:r>
      <w:r w:rsidRPr="00565B41">
        <w:rPr>
          <w:rFonts w:asciiTheme="majorHAnsi" w:hAnsiTheme="majorHAnsi" w:cstheme="majorHAnsi"/>
          <w:sz w:val="22"/>
          <w:szCs w:val="22"/>
        </w:rPr>
        <w:t xml:space="preserve">induzir deliberadamente a erro no julgamento; </w:t>
      </w:r>
    </w:p>
    <w:p w14:paraId="46AF8ED6"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13.1.6.3.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807802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13.1.7.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32CC6542"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13.1.8. </w:t>
      </w:r>
      <w:r w:rsidRPr="00565B41">
        <w:rPr>
          <w:rFonts w:asciiTheme="majorHAnsi" w:hAnsiTheme="majorHAnsi" w:cstheme="majorHAnsi"/>
          <w:sz w:val="22"/>
          <w:szCs w:val="22"/>
        </w:rPr>
        <w:t>praticar ato lesivo previsto no art. 5º da Lei n.º 12.846, de 2013.</w:t>
      </w:r>
    </w:p>
    <w:p w14:paraId="66556FF0"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6B437A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 </w:t>
      </w:r>
      <w:r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7AC81054" w14:textId="77777777" w:rsidR="00B8128C" w:rsidRPr="00282392"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13.2.1. </w:t>
      </w:r>
      <w:r w:rsidRPr="00565B41">
        <w:rPr>
          <w:rFonts w:asciiTheme="majorHAnsi" w:hAnsiTheme="majorHAnsi" w:cstheme="majorHAnsi"/>
          <w:sz w:val="22"/>
          <w:szCs w:val="22"/>
        </w:rPr>
        <w:t>advertência;</w:t>
      </w:r>
    </w:p>
    <w:p w14:paraId="682760B9"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13.2.2. </w:t>
      </w:r>
      <w:r w:rsidRPr="00565B41">
        <w:rPr>
          <w:rFonts w:asciiTheme="majorHAnsi" w:hAnsiTheme="majorHAnsi" w:cstheme="majorHAnsi"/>
          <w:sz w:val="22"/>
          <w:szCs w:val="22"/>
        </w:rPr>
        <w:t>multa;</w:t>
      </w:r>
    </w:p>
    <w:p w14:paraId="49B67CF0"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13.2.3. </w:t>
      </w:r>
      <w:r w:rsidRPr="00565B41">
        <w:rPr>
          <w:rFonts w:asciiTheme="majorHAnsi" w:hAnsiTheme="majorHAnsi" w:cstheme="majorHAnsi"/>
          <w:sz w:val="22"/>
          <w:szCs w:val="22"/>
        </w:rPr>
        <w:t>impedimento de licitar e contratar e</w:t>
      </w:r>
    </w:p>
    <w:p w14:paraId="78E3D3F5"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13.2.4. </w:t>
      </w:r>
      <w:r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74756DD" w14:textId="77777777" w:rsidR="00B8128C" w:rsidRPr="000B2FAF"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6DC35AC"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13.3. </w:t>
      </w:r>
      <w:r w:rsidRPr="00565B41">
        <w:rPr>
          <w:rFonts w:asciiTheme="majorHAnsi" w:hAnsiTheme="majorHAnsi" w:cstheme="majorHAnsi"/>
          <w:sz w:val="22"/>
          <w:szCs w:val="22"/>
        </w:rPr>
        <w:t>Na aplicação das sanções serão considerados:</w:t>
      </w:r>
    </w:p>
    <w:p w14:paraId="2903FC1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13.3.1. </w:t>
      </w:r>
      <w:r w:rsidRPr="00565B41">
        <w:rPr>
          <w:rFonts w:asciiTheme="majorHAnsi" w:hAnsiTheme="majorHAnsi" w:cstheme="majorHAnsi"/>
          <w:sz w:val="22"/>
          <w:szCs w:val="22"/>
        </w:rPr>
        <w:t>a natureza e a gravidade da infração cometida</w:t>
      </w:r>
      <w:r>
        <w:rPr>
          <w:rFonts w:asciiTheme="majorHAnsi" w:hAnsiTheme="majorHAnsi" w:cstheme="majorHAnsi"/>
          <w:sz w:val="22"/>
          <w:szCs w:val="22"/>
        </w:rPr>
        <w:t>;</w:t>
      </w:r>
    </w:p>
    <w:p w14:paraId="18EA30A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13.3.2. </w:t>
      </w:r>
      <w:r w:rsidRPr="00565B41">
        <w:rPr>
          <w:rFonts w:asciiTheme="majorHAnsi" w:hAnsiTheme="majorHAnsi" w:cstheme="majorHAnsi"/>
          <w:sz w:val="22"/>
          <w:szCs w:val="22"/>
        </w:rPr>
        <w:t>as peculiaridades do caso concreto</w:t>
      </w:r>
      <w:r>
        <w:rPr>
          <w:rFonts w:asciiTheme="majorHAnsi" w:hAnsiTheme="majorHAnsi" w:cstheme="majorHAnsi"/>
          <w:sz w:val="22"/>
          <w:szCs w:val="22"/>
        </w:rPr>
        <w:t>;</w:t>
      </w:r>
    </w:p>
    <w:p w14:paraId="6B596902" w14:textId="77777777" w:rsidR="00B8128C" w:rsidRPr="00FF4CBE"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13.3.3. </w:t>
      </w:r>
      <w:r w:rsidRPr="00565B41">
        <w:rPr>
          <w:rFonts w:asciiTheme="majorHAnsi" w:hAnsiTheme="majorHAnsi" w:cstheme="majorHAnsi"/>
          <w:sz w:val="22"/>
          <w:szCs w:val="22"/>
        </w:rPr>
        <w:t>as circunstâncias agravantes ou atenuantes</w:t>
      </w:r>
      <w:r>
        <w:rPr>
          <w:rFonts w:asciiTheme="majorHAnsi" w:hAnsiTheme="majorHAnsi" w:cstheme="majorHAnsi"/>
          <w:sz w:val="22"/>
          <w:szCs w:val="22"/>
        </w:rPr>
        <w:t>;</w:t>
      </w:r>
    </w:p>
    <w:p w14:paraId="601E529B"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13.3.4. </w:t>
      </w:r>
      <w:r w:rsidRPr="00565B41">
        <w:rPr>
          <w:rFonts w:asciiTheme="majorHAnsi" w:hAnsiTheme="majorHAnsi" w:cstheme="majorHAnsi"/>
          <w:sz w:val="22"/>
          <w:szCs w:val="22"/>
        </w:rPr>
        <w:t>os danos que dela provierem para a Administração Pública</w:t>
      </w:r>
      <w:r>
        <w:rPr>
          <w:rFonts w:asciiTheme="majorHAnsi" w:hAnsiTheme="majorHAnsi" w:cstheme="majorHAnsi"/>
          <w:sz w:val="22"/>
          <w:szCs w:val="22"/>
        </w:rPr>
        <w:t>;</w:t>
      </w:r>
    </w:p>
    <w:p w14:paraId="0653FF45"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13.3.5. </w:t>
      </w:r>
      <w:r w:rsidRPr="00565B41">
        <w:rPr>
          <w:rFonts w:asciiTheme="majorHAnsi" w:hAnsiTheme="majorHAnsi" w:cstheme="majorHAnsi"/>
          <w:sz w:val="22"/>
          <w:szCs w:val="22"/>
        </w:rPr>
        <w:t>a implantação ou o aperfeiçoamento de programa de integridade, conforme normas e orientações dos órgãos de controle.</w:t>
      </w:r>
    </w:p>
    <w:p w14:paraId="5F74B050"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9CDA6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t xml:space="preserve">13.4. </w:t>
      </w:r>
      <w:r w:rsidRPr="00565B41">
        <w:rPr>
          <w:rFonts w:asciiTheme="majorHAnsi" w:hAnsiTheme="majorHAnsi" w:cstheme="majorHAnsi"/>
          <w:sz w:val="22"/>
          <w:szCs w:val="22"/>
        </w:rPr>
        <w:t xml:space="preserve">A multa será recolhida em percentual de 0,5% a 30% incidente sobre o valor do contrato licitado, recolhida no prazo máximo de 30 (trinta) dias úteis, a contar da comunicação oficial. </w:t>
      </w:r>
    </w:p>
    <w:p w14:paraId="0E72BBF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13.4.1</w:t>
      </w:r>
      <w:r w:rsidRPr="00565B41">
        <w:rPr>
          <w:rFonts w:asciiTheme="majorHAnsi" w:hAnsiTheme="majorHAnsi" w:cstheme="majorHAnsi"/>
          <w:sz w:val="22"/>
          <w:szCs w:val="22"/>
        </w:rPr>
        <w:t>. Para as infrações previstas nos itens 13.1.1, 13.1.2 e 13.1.3, a multa será de 0,5% a 15% do valor do contrato licitado.</w:t>
      </w:r>
    </w:p>
    <w:p w14:paraId="62A1CED1"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13.4.2. </w:t>
      </w:r>
      <w:r w:rsidRPr="00565B41">
        <w:rPr>
          <w:rFonts w:asciiTheme="majorHAnsi" w:hAnsiTheme="majorHAnsi" w:cstheme="majorHAnsi"/>
          <w:sz w:val="22"/>
          <w:szCs w:val="22"/>
        </w:rPr>
        <w:t>Para as infrações previstas nos itens 13.1.4, 13.1.5, 13.1.6, 13.1.7 e 13.1.8, a multa será de 15% a 30% do valor do contrato licitado.</w:t>
      </w:r>
    </w:p>
    <w:p w14:paraId="74880AD4" w14:textId="77777777" w:rsidR="00B8128C" w:rsidRPr="00282392"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145E3B"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13.5. </w:t>
      </w:r>
      <w:r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0D1DC83A"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26FB09D"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13.6.</w:t>
      </w:r>
      <w:r w:rsidRPr="00565B41">
        <w:rPr>
          <w:rFonts w:asciiTheme="majorHAnsi" w:hAnsiTheme="majorHAnsi" w:cstheme="majorHAnsi"/>
          <w:b/>
          <w:bCs/>
          <w:sz w:val="22"/>
          <w:szCs w:val="22"/>
        </w:rPr>
        <w:tab/>
      </w:r>
      <w:r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1D72CD6"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13.7.</w:t>
      </w:r>
      <w:r w:rsidRPr="00565B41">
        <w:rPr>
          <w:rFonts w:asciiTheme="majorHAnsi" w:hAnsiTheme="majorHAnsi" w:cstheme="majorHAnsi"/>
          <w:b/>
          <w:bCs/>
          <w:sz w:val="22"/>
          <w:szCs w:val="22"/>
        </w:rPr>
        <w:tab/>
      </w:r>
      <w:r w:rsidRPr="00565B41">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w:t>
      </w:r>
      <w:r>
        <w:rPr>
          <w:rFonts w:asciiTheme="majorHAnsi" w:hAnsiTheme="majorHAnsi" w:cstheme="majorHAnsi"/>
          <w:sz w:val="22"/>
          <w:szCs w:val="22"/>
        </w:rPr>
        <w:t xml:space="preserve"> Municipal</w:t>
      </w:r>
      <w:r w:rsidRPr="00565B41">
        <w:rPr>
          <w:rFonts w:asciiTheme="majorHAnsi" w:hAnsiTheme="majorHAnsi" w:cstheme="majorHAnsi"/>
          <w:sz w:val="22"/>
          <w:szCs w:val="22"/>
        </w:rPr>
        <w:t>, pelo prazo máximo de 3 (três) anos.</w:t>
      </w:r>
    </w:p>
    <w:p w14:paraId="536B8E58" w14:textId="4A97219A"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13.8.</w:t>
      </w:r>
      <w:r w:rsidRPr="00565B41">
        <w:rPr>
          <w:rFonts w:asciiTheme="majorHAnsi" w:hAnsiTheme="majorHAnsi" w:cstheme="majorHAnsi"/>
          <w:b/>
          <w:bCs/>
          <w:sz w:val="22"/>
          <w:szCs w:val="22"/>
        </w:rPr>
        <w:tab/>
      </w:r>
      <w:r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604096BD"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13.9.</w:t>
      </w:r>
      <w:r w:rsidRPr="00565B41">
        <w:rPr>
          <w:rFonts w:asciiTheme="majorHAnsi" w:hAnsiTheme="majorHAnsi" w:cstheme="majorHAnsi"/>
          <w:b/>
          <w:bCs/>
          <w:sz w:val="22"/>
          <w:szCs w:val="22"/>
        </w:rPr>
        <w:tab/>
      </w:r>
      <w:r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 45, §4º da IN SEGES/ME n.º 73, de 2022.</w:t>
      </w:r>
    </w:p>
    <w:p w14:paraId="28E3C985"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13.10.</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5B6CCA2"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13.11.</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D52A1D"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13.12.</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BD440B"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13.13.</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63E84BF6" w14:textId="77777777" w:rsidR="00B8128C" w:rsidRPr="001F1E78"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61B700C5" w14:textId="77777777" w:rsidR="00B8128C" w:rsidRPr="001F1E78"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4A56EB1" w14:textId="77777777" w:rsidR="00B8128C" w:rsidRDefault="00B8128C" w:rsidP="00B8128C">
      <w:pPr>
        <w:jc w:val="both"/>
        <w:rPr>
          <w:rFonts w:asciiTheme="majorHAnsi" w:hAnsiTheme="majorHAnsi" w:cstheme="majorHAnsi"/>
          <w:b/>
          <w:bCs/>
          <w:sz w:val="22"/>
          <w:szCs w:val="22"/>
        </w:rPr>
      </w:pPr>
    </w:p>
    <w:p w14:paraId="19945013" w14:textId="77777777" w:rsidR="00B8128C" w:rsidRPr="001F1E78" w:rsidRDefault="00B8128C" w:rsidP="00B8128C">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69D09F39"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03794200"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Pr="001F1E78">
        <w:rPr>
          <w:rFonts w:asciiTheme="majorHAnsi" w:hAnsiTheme="majorHAnsi" w:cstheme="majorHAnsi"/>
          <w:sz w:val="22"/>
          <w:szCs w:val="22"/>
        </w:rPr>
        <w:t>A presente licitação poderá ser revogada por razões de interesse público decorrentes de fato superveniente, devidamente comprovado, ou anulada, no todo ou em parte, por ilegalidade, de ofício ou por provocação de terceiros, mediante parecer escrito e devidamente fundamentado.</w:t>
      </w:r>
    </w:p>
    <w:p w14:paraId="5DE5A9E1"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EB2F933"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Pr>
          <w:rFonts w:asciiTheme="majorHAnsi" w:hAnsiTheme="majorHAnsi" w:cstheme="majorHAnsi"/>
          <w:sz w:val="22"/>
          <w:szCs w:val="22"/>
        </w:rPr>
        <w:t xml:space="preserve"> </w:t>
      </w:r>
    </w:p>
    <w:p w14:paraId="430EF8E9"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306FE540" w14:textId="77777777" w:rsidR="00B8128C" w:rsidRDefault="00B8128C" w:rsidP="00B8128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E6EFE13" w14:textId="77777777" w:rsidR="00B8128C" w:rsidRDefault="00B8128C" w:rsidP="00B8128C">
      <w:pPr>
        <w:tabs>
          <w:tab w:val="left" w:pos="993"/>
        </w:tabs>
        <w:ind w:firstLine="708"/>
        <w:jc w:val="both"/>
        <w:rPr>
          <w:rFonts w:asciiTheme="majorHAnsi" w:hAnsiTheme="majorHAnsi" w:cstheme="majorHAnsi"/>
          <w:sz w:val="22"/>
          <w:szCs w:val="22"/>
        </w:rPr>
      </w:pPr>
    </w:p>
    <w:p w14:paraId="09BE47B0" w14:textId="77777777" w:rsidR="00B8128C" w:rsidRPr="001F1E78" w:rsidRDefault="00B8128C" w:rsidP="00B8128C">
      <w:pPr>
        <w:tabs>
          <w:tab w:val="left" w:pos="993"/>
        </w:tabs>
        <w:ind w:firstLine="708"/>
        <w:jc w:val="both"/>
        <w:rPr>
          <w:rFonts w:asciiTheme="majorHAnsi" w:hAnsiTheme="majorHAnsi" w:cstheme="majorHAnsi"/>
          <w:sz w:val="22"/>
          <w:szCs w:val="22"/>
        </w:rPr>
      </w:pPr>
    </w:p>
    <w:p w14:paraId="4FBAA396" w14:textId="77777777" w:rsidR="00B8128C" w:rsidRPr="001F1E78" w:rsidRDefault="00B8128C" w:rsidP="00B8128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46229B71" w14:textId="77777777" w:rsidR="00B8128C" w:rsidRPr="001F1E78" w:rsidRDefault="00B8128C" w:rsidP="00B8128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38B211BF" w14:textId="77777777" w:rsidR="00B8128C" w:rsidRPr="001F1E78" w:rsidRDefault="00B8128C" w:rsidP="00B8128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40518F95" w14:textId="63D0D352" w:rsidR="00B8128C" w:rsidRPr="001F1E78" w:rsidRDefault="00B8128C" w:rsidP="00B8128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13FE14C2" w14:textId="77777777" w:rsidR="00B8128C" w:rsidRPr="001F1E78" w:rsidRDefault="00B8128C" w:rsidP="00B8128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pela, da Lei nº 14.133/21, sobre o valor inicial contratado.</w:t>
      </w:r>
    </w:p>
    <w:p w14:paraId="156F10D9" w14:textId="77777777" w:rsidR="00B8128C" w:rsidRPr="001F1E78" w:rsidRDefault="00B8128C" w:rsidP="00B8128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superveniente e aceito pelo Pregoeiro.</w:t>
      </w:r>
    </w:p>
    <w:p w14:paraId="60E61B6A"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6B68F64" w14:textId="77777777" w:rsidR="00B8128C" w:rsidRPr="001F1E78" w:rsidRDefault="00B8128C" w:rsidP="00B8128C">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54A7E005" w14:textId="482C3679" w:rsidR="00B8128C" w:rsidRPr="00B3674F" w:rsidRDefault="00B8128C" w:rsidP="00B8128C">
      <w:pP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56" w:lineRule="auto"/>
        <w:jc w:val="both"/>
      </w:pPr>
      <w:r>
        <w:rPr>
          <w:rFonts w:asciiTheme="majorHAnsi" w:hAnsiTheme="majorHAnsi" w:cstheme="majorHAnsi"/>
          <w:b/>
          <w:bCs/>
          <w:sz w:val="22"/>
          <w:szCs w:val="22"/>
        </w:rPr>
        <w:tab/>
      </w:r>
      <w:r w:rsidRPr="001F1E78">
        <w:rPr>
          <w:rFonts w:asciiTheme="majorHAnsi" w:hAnsiTheme="majorHAnsi" w:cstheme="majorHAnsi"/>
          <w:b/>
          <w:bCs/>
          <w:sz w:val="22"/>
          <w:szCs w:val="22"/>
        </w:rPr>
        <w:t>14.1</w:t>
      </w:r>
      <w:r>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Integra o presente </w:t>
      </w:r>
      <w:r>
        <w:rPr>
          <w:rFonts w:asciiTheme="majorHAnsi" w:hAnsiTheme="majorHAnsi" w:cstheme="majorHAnsi"/>
          <w:sz w:val="22"/>
          <w:szCs w:val="22"/>
        </w:rPr>
        <w:t xml:space="preserve">o ANEXO I - TERMO DE REFERÊNCIA e a </w:t>
      </w:r>
      <w:r w:rsidRPr="001F1E78">
        <w:rPr>
          <w:rFonts w:asciiTheme="majorHAnsi" w:hAnsiTheme="majorHAnsi" w:cstheme="majorHAnsi"/>
          <w:kern w:val="1"/>
          <w:sz w:val="22"/>
          <w:szCs w:val="22"/>
        </w:rPr>
        <w:t>MINUTA DE</w:t>
      </w:r>
      <w:r>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74A00D9" w14:textId="77777777" w:rsidR="00B8128C" w:rsidRPr="009A43BF" w:rsidRDefault="00B8128C" w:rsidP="00B8128C">
      <w:pPr>
        <w:tabs>
          <w:tab w:val="left" w:pos="1418"/>
        </w:tabs>
        <w:ind w:firstLine="709"/>
        <w:jc w:val="both"/>
        <w:rPr>
          <w:rFonts w:asciiTheme="majorHAnsi" w:hAnsiTheme="majorHAnsi" w:cstheme="majorHAnsi"/>
          <w:sz w:val="22"/>
          <w:szCs w:val="22"/>
        </w:rPr>
      </w:pPr>
    </w:p>
    <w:p w14:paraId="7D0F6749" w14:textId="1A559A3A" w:rsidR="00B8128C" w:rsidRPr="001F1E78" w:rsidRDefault="00B8128C" w:rsidP="00B8128C">
      <w:pPr>
        <w:jc w:val="center"/>
        <w:rPr>
          <w:rFonts w:asciiTheme="majorHAnsi" w:hAnsiTheme="majorHAnsi" w:cstheme="majorHAnsi"/>
          <w:b/>
          <w:bCs/>
          <w:sz w:val="22"/>
          <w:szCs w:val="22"/>
        </w:rPr>
      </w:pPr>
      <w:r w:rsidRPr="001F1E78">
        <w:rPr>
          <w:rFonts w:asciiTheme="majorHAnsi" w:hAnsiTheme="majorHAnsi" w:cstheme="majorHAnsi"/>
          <w:b/>
          <w:bCs/>
          <w:sz w:val="22"/>
          <w:szCs w:val="22"/>
        </w:rPr>
        <w:t xml:space="preserve">PREFEITURA MUNICIPAL DE SANTIAGO, </w:t>
      </w:r>
      <w:r w:rsidR="00F30CAF">
        <w:rPr>
          <w:rFonts w:asciiTheme="majorHAnsi" w:hAnsiTheme="majorHAnsi" w:cstheme="majorHAnsi"/>
          <w:b/>
          <w:bCs/>
          <w:sz w:val="22"/>
          <w:szCs w:val="22"/>
        </w:rPr>
        <w:t>20</w:t>
      </w:r>
      <w:r>
        <w:rPr>
          <w:rFonts w:asciiTheme="majorHAnsi" w:hAnsiTheme="majorHAnsi" w:cstheme="majorHAnsi"/>
          <w:b/>
          <w:bCs/>
          <w:sz w:val="22"/>
          <w:szCs w:val="22"/>
        </w:rPr>
        <w:t xml:space="preserve"> DE </w:t>
      </w:r>
      <w:r w:rsidR="00F30CAF">
        <w:rPr>
          <w:rFonts w:asciiTheme="majorHAnsi" w:hAnsiTheme="majorHAnsi" w:cstheme="majorHAnsi"/>
          <w:b/>
          <w:bCs/>
          <w:sz w:val="22"/>
          <w:szCs w:val="22"/>
        </w:rPr>
        <w:t>FEVEREIRO</w:t>
      </w:r>
      <w:r>
        <w:rPr>
          <w:rFonts w:asciiTheme="majorHAnsi" w:hAnsiTheme="majorHAnsi" w:cstheme="majorHAnsi"/>
          <w:b/>
          <w:bCs/>
          <w:sz w:val="22"/>
          <w:szCs w:val="22"/>
        </w:rPr>
        <w:t xml:space="preserve"> DE 202</w:t>
      </w:r>
      <w:r w:rsidR="00F30CAF">
        <w:rPr>
          <w:rFonts w:asciiTheme="majorHAnsi" w:hAnsiTheme="majorHAnsi" w:cstheme="majorHAnsi"/>
          <w:b/>
          <w:bCs/>
          <w:sz w:val="22"/>
          <w:szCs w:val="22"/>
        </w:rPr>
        <w:t>6</w:t>
      </w:r>
      <w:r>
        <w:rPr>
          <w:rFonts w:asciiTheme="majorHAnsi" w:hAnsiTheme="majorHAnsi" w:cstheme="majorHAnsi"/>
          <w:b/>
          <w:bCs/>
          <w:sz w:val="22"/>
          <w:szCs w:val="22"/>
        </w:rPr>
        <w:t xml:space="preserve">. </w:t>
      </w:r>
    </w:p>
    <w:p w14:paraId="21813AFD" w14:textId="77777777" w:rsidR="006847F7" w:rsidRDefault="006847F7" w:rsidP="0096271A">
      <w:pPr>
        <w:jc w:val="center"/>
        <w:rPr>
          <w:rFonts w:asciiTheme="majorHAnsi" w:hAnsiTheme="majorHAnsi" w:cstheme="majorHAnsi"/>
          <w:b/>
          <w:bCs/>
          <w:sz w:val="22"/>
          <w:szCs w:val="22"/>
        </w:rPr>
      </w:pPr>
    </w:p>
    <w:p w14:paraId="75E33C61" w14:textId="77777777" w:rsidR="00B3566E" w:rsidRDefault="00B3566E" w:rsidP="0096271A">
      <w:pPr>
        <w:jc w:val="center"/>
        <w:rPr>
          <w:rFonts w:asciiTheme="majorHAnsi" w:hAnsiTheme="majorHAnsi" w:cstheme="majorHAnsi"/>
          <w:b/>
          <w:bCs/>
          <w:sz w:val="22"/>
          <w:szCs w:val="22"/>
        </w:rPr>
      </w:pPr>
    </w:p>
    <w:p w14:paraId="6A40EE8F" w14:textId="77777777" w:rsidR="00B3566E" w:rsidRDefault="00B3566E" w:rsidP="00C2133F">
      <w:pPr>
        <w:rPr>
          <w:rFonts w:asciiTheme="majorHAnsi" w:hAnsiTheme="majorHAnsi" w:cstheme="majorHAnsi"/>
          <w:b/>
          <w:bCs/>
          <w:sz w:val="22"/>
          <w:szCs w:val="22"/>
        </w:rPr>
      </w:pPr>
    </w:p>
    <w:p w14:paraId="7D32B088" w14:textId="77777777" w:rsidR="00B3566E" w:rsidRPr="001F1E78" w:rsidRDefault="00B3566E" w:rsidP="0096271A">
      <w:pPr>
        <w:jc w:val="center"/>
        <w:rPr>
          <w:rFonts w:asciiTheme="majorHAnsi" w:hAnsiTheme="majorHAnsi" w:cstheme="majorHAnsi"/>
          <w:b/>
          <w:bCs/>
          <w:sz w:val="22"/>
          <w:szCs w:val="22"/>
        </w:rPr>
      </w:pPr>
    </w:p>
    <w:p w14:paraId="736D5BA4" w14:textId="77777777" w:rsidR="00413D79" w:rsidRPr="00413D79" w:rsidRDefault="00413D79" w:rsidP="00413D79">
      <w:pPr>
        <w:jc w:val="center"/>
        <w:rPr>
          <w:rFonts w:asciiTheme="majorHAnsi" w:hAnsiTheme="majorHAnsi" w:cstheme="majorHAnsi"/>
          <w:b/>
          <w:bCs/>
          <w:sz w:val="22"/>
          <w:szCs w:val="22"/>
        </w:rPr>
      </w:pPr>
      <w:r w:rsidRPr="00413D79">
        <w:rPr>
          <w:rFonts w:asciiTheme="majorHAnsi" w:hAnsiTheme="majorHAnsi" w:cstheme="majorHAnsi"/>
          <w:b/>
          <w:bCs/>
          <w:sz w:val="22"/>
          <w:szCs w:val="22"/>
        </w:rPr>
        <w:t>MARCELO GÖRSKI DE MATOS</w:t>
      </w:r>
    </w:p>
    <w:p w14:paraId="6EC3D604" w14:textId="596D7147" w:rsidR="00AA201C" w:rsidRDefault="003F6B07" w:rsidP="003F6B07">
      <w:pPr>
        <w:jc w:val="center"/>
        <w:rPr>
          <w:rFonts w:asciiTheme="majorHAnsi" w:hAnsiTheme="majorHAnsi" w:cstheme="majorHAnsi"/>
          <w:b/>
          <w:bCs/>
          <w:sz w:val="22"/>
          <w:szCs w:val="22"/>
        </w:rPr>
      </w:pPr>
      <w:r w:rsidRPr="003F6B07">
        <w:rPr>
          <w:rFonts w:asciiTheme="majorHAnsi" w:hAnsiTheme="majorHAnsi" w:cstheme="majorHAnsi"/>
          <w:b/>
          <w:bCs/>
          <w:sz w:val="22"/>
          <w:szCs w:val="22"/>
        </w:rPr>
        <w:t>Prefeito Municipal</w:t>
      </w:r>
    </w:p>
    <w:p w14:paraId="266609A1" w14:textId="77777777" w:rsidR="00AA201C" w:rsidRDefault="00AA201C" w:rsidP="00F96D4D">
      <w:pPr>
        <w:jc w:val="center"/>
        <w:rPr>
          <w:rFonts w:asciiTheme="majorHAnsi" w:hAnsiTheme="majorHAnsi" w:cstheme="majorHAnsi"/>
          <w:b/>
          <w:bCs/>
          <w:sz w:val="22"/>
          <w:szCs w:val="22"/>
        </w:rPr>
      </w:pPr>
    </w:p>
    <w:p w14:paraId="55D40D01" w14:textId="77777777" w:rsidR="006C6871" w:rsidRDefault="006C6871" w:rsidP="006C6871">
      <w:pPr>
        <w:rPr>
          <w:rFonts w:asciiTheme="majorHAnsi" w:hAnsiTheme="majorHAnsi" w:cstheme="majorHAnsi"/>
          <w:b/>
          <w:bCs/>
          <w:sz w:val="22"/>
          <w:szCs w:val="22"/>
        </w:rPr>
      </w:pPr>
    </w:p>
    <w:p w14:paraId="26EAF7E0" w14:textId="77777777" w:rsidR="005C2227" w:rsidRDefault="005C2227" w:rsidP="006C6871">
      <w:pPr>
        <w:rPr>
          <w:rFonts w:asciiTheme="majorHAnsi" w:hAnsiTheme="majorHAnsi" w:cstheme="majorHAnsi"/>
          <w:b/>
          <w:bCs/>
          <w:sz w:val="22"/>
          <w:szCs w:val="22"/>
        </w:rPr>
      </w:pPr>
    </w:p>
    <w:p w14:paraId="2E20E3DD" w14:textId="77777777" w:rsidR="005C2227" w:rsidRDefault="005C2227" w:rsidP="006C6871">
      <w:pPr>
        <w:rPr>
          <w:rFonts w:asciiTheme="majorHAnsi" w:hAnsiTheme="majorHAnsi" w:cstheme="majorHAnsi"/>
          <w:b/>
          <w:bCs/>
          <w:sz w:val="22"/>
          <w:szCs w:val="22"/>
        </w:rPr>
      </w:pPr>
    </w:p>
    <w:p w14:paraId="2512E8F2" w14:textId="77777777" w:rsidR="005C2227" w:rsidRDefault="005C2227" w:rsidP="006C6871">
      <w:pPr>
        <w:rPr>
          <w:rFonts w:asciiTheme="majorHAnsi" w:hAnsiTheme="majorHAnsi" w:cstheme="majorHAnsi"/>
          <w:b/>
          <w:bCs/>
          <w:sz w:val="22"/>
          <w:szCs w:val="22"/>
        </w:rPr>
      </w:pPr>
    </w:p>
    <w:p w14:paraId="69E92E69" w14:textId="77777777" w:rsidR="005C2227" w:rsidRDefault="005C2227" w:rsidP="006C6871">
      <w:pPr>
        <w:rPr>
          <w:rFonts w:asciiTheme="majorHAnsi" w:hAnsiTheme="majorHAnsi" w:cstheme="majorHAnsi"/>
          <w:b/>
          <w:bCs/>
          <w:sz w:val="22"/>
          <w:szCs w:val="22"/>
        </w:rPr>
      </w:pPr>
    </w:p>
    <w:p w14:paraId="5891DC9B" w14:textId="77777777" w:rsidR="005C2227" w:rsidRDefault="005C2227" w:rsidP="006C6871">
      <w:pPr>
        <w:rPr>
          <w:rFonts w:asciiTheme="majorHAnsi" w:hAnsiTheme="majorHAnsi" w:cstheme="majorHAnsi"/>
          <w:b/>
          <w:bCs/>
          <w:sz w:val="22"/>
          <w:szCs w:val="22"/>
        </w:rPr>
      </w:pPr>
    </w:p>
    <w:p w14:paraId="34AC4EB6" w14:textId="77777777" w:rsidR="005C2227" w:rsidRDefault="005C2227" w:rsidP="006C6871">
      <w:pPr>
        <w:rPr>
          <w:rFonts w:asciiTheme="majorHAnsi" w:hAnsiTheme="majorHAnsi" w:cstheme="majorHAnsi"/>
          <w:b/>
          <w:bCs/>
          <w:sz w:val="22"/>
          <w:szCs w:val="22"/>
        </w:rPr>
      </w:pPr>
    </w:p>
    <w:p w14:paraId="312F7ED0" w14:textId="77777777" w:rsidR="005C2227" w:rsidRDefault="005C2227" w:rsidP="006C6871">
      <w:pPr>
        <w:rPr>
          <w:rFonts w:asciiTheme="majorHAnsi" w:hAnsiTheme="majorHAnsi" w:cstheme="majorHAnsi"/>
          <w:b/>
          <w:bCs/>
          <w:sz w:val="22"/>
          <w:szCs w:val="22"/>
        </w:rPr>
      </w:pPr>
    </w:p>
    <w:p w14:paraId="32F4426B" w14:textId="77777777" w:rsidR="005C2227" w:rsidRDefault="005C2227" w:rsidP="006C6871">
      <w:pPr>
        <w:rPr>
          <w:rFonts w:asciiTheme="majorHAnsi" w:hAnsiTheme="majorHAnsi" w:cstheme="majorHAnsi"/>
          <w:b/>
          <w:bCs/>
          <w:sz w:val="22"/>
          <w:szCs w:val="22"/>
        </w:rPr>
      </w:pPr>
    </w:p>
    <w:p w14:paraId="524108F6" w14:textId="77777777" w:rsidR="005C2227" w:rsidRDefault="005C2227" w:rsidP="006C6871">
      <w:pPr>
        <w:rPr>
          <w:rFonts w:asciiTheme="majorHAnsi" w:hAnsiTheme="majorHAnsi" w:cstheme="majorHAnsi"/>
          <w:b/>
          <w:bCs/>
          <w:sz w:val="22"/>
          <w:szCs w:val="22"/>
        </w:rPr>
      </w:pPr>
    </w:p>
    <w:p w14:paraId="6EE9330B" w14:textId="77777777" w:rsidR="005C2227" w:rsidRDefault="005C2227" w:rsidP="006C6871">
      <w:pPr>
        <w:rPr>
          <w:rFonts w:asciiTheme="majorHAnsi" w:hAnsiTheme="majorHAnsi" w:cstheme="majorHAnsi"/>
          <w:b/>
          <w:bCs/>
          <w:sz w:val="22"/>
          <w:szCs w:val="22"/>
        </w:rPr>
      </w:pPr>
    </w:p>
    <w:p w14:paraId="64CB7D50" w14:textId="77777777" w:rsidR="005C2227" w:rsidRDefault="005C2227" w:rsidP="006C6871">
      <w:pPr>
        <w:rPr>
          <w:rFonts w:asciiTheme="majorHAnsi" w:hAnsiTheme="majorHAnsi" w:cstheme="majorHAnsi"/>
          <w:b/>
          <w:bCs/>
          <w:sz w:val="22"/>
          <w:szCs w:val="22"/>
        </w:rPr>
      </w:pPr>
    </w:p>
    <w:p w14:paraId="4765D74D" w14:textId="77777777" w:rsidR="005C2227" w:rsidRDefault="005C2227" w:rsidP="006C6871">
      <w:pPr>
        <w:rPr>
          <w:rFonts w:asciiTheme="majorHAnsi" w:hAnsiTheme="majorHAnsi" w:cstheme="majorHAnsi"/>
          <w:b/>
          <w:bCs/>
          <w:sz w:val="22"/>
          <w:szCs w:val="22"/>
        </w:rPr>
      </w:pPr>
    </w:p>
    <w:p w14:paraId="3B47EDC4" w14:textId="77777777" w:rsidR="005C2227" w:rsidRDefault="005C2227" w:rsidP="006C6871">
      <w:pPr>
        <w:rPr>
          <w:rFonts w:asciiTheme="majorHAnsi" w:hAnsiTheme="majorHAnsi" w:cstheme="majorHAnsi"/>
          <w:b/>
          <w:bCs/>
          <w:sz w:val="22"/>
          <w:szCs w:val="22"/>
        </w:rPr>
      </w:pPr>
    </w:p>
    <w:p w14:paraId="37333753" w14:textId="77777777" w:rsidR="005C2227" w:rsidRDefault="005C2227" w:rsidP="006C6871">
      <w:pPr>
        <w:rPr>
          <w:rFonts w:asciiTheme="majorHAnsi" w:hAnsiTheme="majorHAnsi" w:cstheme="majorHAnsi"/>
          <w:b/>
          <w:bCs/>
          <w:sz w:val="22"/>
          <w:szCs w:val="22"/>
        </w:rPr>
      </w:pPr>
    </w:p>
    <w:p w14:paraId="608E7E09" w14:textId="77777777" w:rsidR="005C2227" w:rsidRDefault="005C2227" w:rsidP="006C6871">
      <w:pPr>
        <w:rPr>
          <w:rFonts w:asciiTheme="majorHAnsi" w:hAnsiTheme="majorHAnsi" w:cstheme="majorHAnsi"/>
          <w:b/>
          <w:bCs/>
          <w:sz w:val="22"/>
          <w:szCs w:val="22"/>
        </w:rPr>
      </w:pPr>
    </w:p>
    <w:p w14:paraId="115BE5B5" w14:textId="77777777" w:rsidR="005C2227" w:rsidRDefault="005C2227" w:rsidP="006C6871">
      <w:pPr>
        <w:rPr>
          <w:rFonts w:asciiTheme="majorHAnsi" w:hAnsiTheme="majorHAnsi" w:cstheme="majorHAnsi"/>
          <w:b/>
          <w:bCs/>
          <w:sz w:val="22"/>
          <w:szCs w:val="22"/>
        </w:rPr>
      </w:pPr>
    </w:p>
    <w:p w14:paraId="369B5728" w14:textId="77777777" w:rsidR="005C2227" w:rsidRDefault="005C2227" w:rsidP="006C6871">
      <w:pPr>
        <w:rPr>
          <w:rFonts w:asciiTheme="majorHAnsi" w:hAnsiTheme="majorHAnsi" w:cstheme="majorHAnsi"/>
          <w:b/>
          <w:bCs/>
          <w:sz w:val="22"/>
          <w:szCs w:val="22"/>
        </w:rPr>
      </w:pPr>
    </w:p>
    <w:p w14:paraId="357AD215" w14:textId="77777777" w:rsidR="005C2227" w:rsidRDefault="005C2227" w:rsidP="006C6871">
      <w:pPr>
        <w:rPr>
          <w:rFonts w:asciiTheme="majorHAnsi" w:hAnsiTheme="majorHAnsi" w:cstheme="majorHAnsi"/>
          <w:b/>
          <w:bCs/>
          <w:sz w:val="22"/>
          <w:szCs w:val="22"/>
        </w:rPr>
      </w:pPr>
    </w:p>
    <w:p w14:paraId="725FD833" w14:textId="77777777" w:rsidR="005C2227" w:rsidRDefault="005C2227" w:rsidP="006C6871">
      <w:pPr>
        <w:rPr>
          <w:rFonts w:asciiTheme="majorHAnsi" w:hAnsiTheme="majorHAnsi" w:cstheme="majorHAnsi"/>
          <w:b/>
          <w:bCs/>
          <w:sz w:val="22"/>
          <w:szCs w:val="22"/>
        </w:rPr>
      </w:pPr>
    </w:p>
    <w:p w14:paraId="602C8079" w14:textId="29BF5EBF" w:rsidR="00F21712" w:rsidRPr="00F21712" w:rsidRDefault="00F21712" w:rsidP="00F96D4D">
      <w:pPr>
        <w:jc w:val="center"/>
        <w:rPr>
          <w:rFonts w:asciiTheme="majorHAnsi" w:hAnsiTheme="majorHAnsi" w:cstheme="majorHAnsi"/>
          <w:b/>
          <w:bCs/>
          <w:sz w:val="22"/>
          <w:szCs w:val="22"/>
        </w:rPr>
      </w:pPr>
      <w:bookmarkStart w:id="4" w:name="_Hlk181349233"/>
      <w:r w:rsidRPr="00F21712">
        <w:rPr>
          <w:rFonts w:asciiTheme="majorHAnsi" w:hAnsiTheme="majorHAnsi" w:cstheme="majorHAnsi"/>
          <w:b/>
          <w:bCs/>
          <w:sz w:val="22"/>
          <w:szCs w:val="22"/>
        </w:rPr>
        <w:lastRenderedPageBreak/>
        <w:t>ANEXO I – TERMO DE REFERÊNCIA</w:t>
      </w:r>
    </w:p>
    <w:bookmarkEnd w:id="4"/>
    <w:p w14:paraId="4AA712E2" w14:textId="4D45F334" w:rsidR="005C2227" w:rsidRDefault="00F30CAF" w:rsidP="005A67FD">
      <w:pPr>
        <w:rPr>
          <w:rFonts w:asciiTheme="majorHAnsi" w:hAnsiTheme="majorHAnsi" w:cstheme="majorHAnsi"/>
          <w:b/>
          <w:bCs/>
          <w:sz w:val="22"/>
          <w:szCs w:val="22"/>
          <w:lang w:eastAsia="ar-SA"/>
        </w:rPr>
      </w:pPr>
      <w:r w:rsidRPr="00F30CAF">
        <w:rPr>
          <w:rFonts w:asciiTheme="majorHAnsi" w:hAnsiTheme="majorHAnsi" w:cstheme="majorHAnsi"/>
          <w:b/>
          <w:bCs/>
          <w:noProof/>
          <w:sz w:val="22"/>
          <w:szCs w:val="22"/>
          <w:lang w:eastAsia="ar-SA"/>
        </w:rPr>
        <w:drawing>
          <wp:inline distT="0" distB="0" distL="0" distR="0" wp14:anchorId="58A926DA" wp14:editId="2553CEA4">
            <wp:extent cx="5760085" cy="8102600"/>
            <wp:effectExtent l="0" t="0" r="0" b="0"/>
            <wp:docPr id="15680339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157606D5" w14:textId="77777777" w:rsidR="00B8128C" w:rsidRDefault="00B8128C" w:rsidP="005A67FD">
      <w:pPr>
        <w:rPr>
          <w:rFonts w:asciiTheme="majorHAnsi" w:hAnsiTheme="majorHAnsi" w:cstheme="majorHAnsi"/>
          <w:b/>
          <w:bCs/>
          <w:sz w:val="22"/>
          <w:szCs w:val="22"/>
          <w:lang w:eastAsia="ar-SA"/>
        </w:rPr>
      </w:pPr>
    </w:p>
    <w:p w14:paraId="78FB6661" w14:textId="77777777" w:rsidR="00B8128C" w:rsidRDefault="00B8128C" w:rsidP="005A67FD">
      <w:pPr>
        <w:rPr>
          <w:rFonts w:asciiTheme="majorHAnsi" w:hAnsiTheme="majorHAnsi" w:cstheme="majorHAnsi"/>
          <w:b/>
          <w:bCs/>
          <w:sz w:val="22"/>
          <w:szCs w:val="22"/>
          <w:lang w:eastAsia="ar-SA"/>
        </w:rPr>
      </w:pPr>
    </w:p>
    <w:p w14:paraId="3D592E09" w14:textId="77777777" w:rsidR="00B8128C" w:rsidRDefault="00B8128C" w:rsidP="005A67FD">
      <w:pPr>
        <w:rPr>
          <w:rFonts w:asciiTheme="majorHAnsi" w:hAnsiTheme="majorHAnsi" w:cstheme="majorHAnsi"/>
          <w:b/>
          <w:bCs/>
          <w:sz w:val="22"/>
          <w:szCs w:val="22"/>
          <w:lang w:eastAsia="ar-SA"/>
        </w:rPr>
      </w:pPr>
    </w:p>
    <w:p w14:paraId="5DF4D248" w14:textId="03805BB0" w:rsidR="00B8128C" w:rsidRDefault="00F30CAF" w:rsidP="005A67FD">
      <w:pPr>
        <w:rPr>
          <w:rFonts w:asciiTheme="majorHAnsi" w:hAnsiTheme="majorHAnsi" w:cstheme="majorHAnsi"/>
          <w:b/>
          <w:bCs/>
          <w:sz w:val="22"/>
          <w:szCs w:val="22"/>
          <w:lang w:eastAsia="ar-SA"/>
        </w:rPr>
      </w:pPr>
      <w:r w:rsidRPr="00F30CAF">
        <w:rPr>
          <w:rFonts w:asciiTheme="majorHAnsi" w:hAnsiTheme="majorHAnsi" w:cstheme="majorHAnsi"/>
          <w:b/>
          <w:bCs/>
          <w:noProof/>
          <w:sz w:val="22"/>
          <w:szCs w:val="22"/>
          <w:lang w:eastAsia="ar-SA"/>
        </w:rPr>
        <w:lastRenderedPageBreak/>
        <w:drawing>
          <wp:inline distT="0" distB="0" distL="0" distR="0" wp14:anchorId="474635AB" wp14:editId="1D88AD6C">
            <wp:extent cx="5760085" cy="8102600"/>
            <wp:effectExtent l="0" t="0" r="0" b="0"/>
            <wp:docPr id="1138641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2F5D4416" w14:textId="5C5F645D" w:rsidR="005C2227" w:rsidRDefault="005C2227" w:rsidP="005A67FD">
      <w:pPr>
        <w:rPr>
          <w:rFonts w:asciiTheme="majorHAnsi" w:hAnsiTheme="majorHAnsi" w:cstheme="majorHAnsi"/>
          <w:b/>
          <w:bCs/>
          <w:sz w:val="22"/>
          <w:szCs w:val="22"/>
          <w:lang w:eastAsia="ar-SA"/>
        </w:rPr>
      </w:pPr>
    </w:p>
    <w:p w14:paraId="1A616FCC" w14:textId="77777777" w:rsidR="005C2227" w:rsidRDefault="005C2227" w:rsidP="005A67FD">
      <w:pPr>
        <w:rPr>
          <w:rFonts w:asciiTheme="majorHAnsi" w:hAnsiTheme="majorHAnsi" w:cstheme="majorHAnsi"/>
          <w:b/>
          <w:bCs/>
          <w:sz w:val="22"/>
          <w:szCs w:val="22"/>
          <w:lang w:eastAsia="ar-SA"/>
        </w:rPr>
      </w:pPr>
    </w:p>
    <w:p w14:paraId="6D3B7897" w14:textId="77777777" w:rsidR="005C2227" w:rsidRDefault="005C2227" w:rsidP="005A67FD">
      <w:pPr>
        <w:rPr>
          <w:rFonts w:asciiTheme="majorHAnsi" w:hAnsiTheme="majorHAnsi" w:cstheme="majorHAnsi"/>
          <w:b/>
          <w:bCs/>
          <w:sz w:val="22"/>
          <w:szCs w:val="22"/>
          <w:lang w:eastAsia="ar-SA"/>
        </w:rPr>
      </w:pPr>
    </w:p>
    <w:p w14:paraId="6FD19893" w14:textId="77777777" w:rsidR="005C2227" w:rsidRDefault="005C2227" w:rsidP="005A67FD">
      <w:pPr>
        <w:rPr>
          <w:rFonts w:asciiTheme="majorHAnsi" w:hAnsiTheme="majorHAnsi" w:cstheme="majorHAnsi"/>
          <w:b/>
          <w:bCs/>
          <w:sz w:val="22"/>
          <w:szCs w:val="22"/>
          <w:lang w:eastAsia="ar-SA"/>
        </w:rPr>
      </w:pPr>
    </w:p>
    <w:p w14:paraId="28F30C31" w14:textId="1C6719BD" w:rsidR="00B8128C" w:rsidRDefault="00F30CAF" w:rsidP="005A67FD">
      <w:pPr>
        <w:rPr>
          <w:rFonts w:asciiTheme="majorHAnsi" w:hAnsiTheme="majorHAnsi" w:cstheme="majorHAnsi"/>
          <w:b/>
          <w:bCs/>
          <w:sz w:val="22"/>
          <w:szCs w:val="22"/>
          <w:lang w:eastAsia="ar-SA"/>
        </w:rPr>
      </w:pPr>
      <w:r w:rsidRPr="00F30CAF">
        <w:rPr>
          <w:rFonts w:asciiTheme="majorHAnsi" w:hAnsiTheme="majorHAnsi" w:cstheme="majorHAnsi"/>
          <w:b/>
          <w:bCs/>
          <w:noProof/>
          <w:sz w:val="22"/>
          <w:szCs w:val="22"/>
          <w:lang w:eastAsia="ar-SA"/>
        </w:rPr>
        <w:lastRenderedPageBreak/>
        <w:drawing>
          <wp:inline distT="0" distB="0" distL="0" distR="0" wp14:anchorId="3ED08FDA" wp14:editId="7B375405">
            <wp:extent cx="5760085" cy="8102600"/>
            <wp:effectExtent l="0" t="0" r="0" b="0"/>
            <wp:docPr id="104935625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4553C201" w14:textId="77777777" w:rsidR="00B8128C" w:rsidRDefault="00B8128C" w:rsidP="005A67FD">
      <w:pPr>
        <w:rPr>
          <w:rFonts w:asciiTheme="majorHAnsi" w:hAnsiTheme="majorHAnsi" w:cstheme="majorHAnsi"/>
          <w:b/>
          <w:bCs/>
          <w:sz w:val="22"/>
          <w:szCs w:val="22"/>
          <w:lang w:eastAsia="ar-SA"/>
        </w:rPr>
      </w:pPr>
    </w:p>
    <w:p w14:paraId="5D04EE81" w14:textId="77777777" w:rsidR="00B8128C" w:rsidRDefault="00B8128C" w:rsidP="005A67FD">
      <w:pPr>
        <w:rPr>
          <w:rFonts w:asciiTheme="majorHAnsi" w:hAnsiTheme="majorHAnsi" w:cstheme="majorHAnsi"/>
          <w:b/>
          <w:bCs/>
          <w:sz w:val="22"/>
          <w:szCs w:val="22"/>
          <w:lang w:eastAsia="ar-SA"/>
        </w:rPr>
      </w:pPr>
    </w:p>
    <w:p w14:paraId="7E40DC87" w14:textId="77777777" w:rsidR="00B8128C" w:rsidRDefault="00B8128C" w:rsidP="005A67FD">
      <w:pPr>
        <w:rPr>
          <w:rFonts w:asciiTheme="majorHAnsi" w:hAnsiTheme="majorHAnsi" w:cstheme="majorHAnsi"/>
          <w:b/>
          <w:bCs/>
          <w:sz w:val="22"/>
          <w:szCs w:val="22"/>
          <w:lang w:eastAsia="ar-SA"/>
        </w:rPr>
      </w:pPr>
    </w:p>
    <w:p w14:paraId="0E06B942" w14:textId="77777777" w:rsidR="00B8128C" w:rsidRDefault="00B8128C" w:rsidP="005A67FD">
      <w:pPr>
        <w:rPr>
          <w:rFonts w:asciiTheme="majorHAnsi" w:hAnsiTheme="majorHAnsi" w:cstheme="majorHAnsi"/>
          <w:b/>
          <w:bCs/>
          <w:sz w:val="22"/>
          <w:szCs w:val="22"/>
          <w:lang w:eastAsia="ar-SA"/>
        </w:rPr>
      </w:pPr>
    </w:p>
    <w:p w14:paraId="4E4E67AA" w14:textId="7AE033C6" w:rsidR="00B8128C" w:rsidRDefault="00F30CAF" w:rsidP="005A67FD">
      <w:pPr>
        <w:rPr>
          <w:rFonts w:asciiTheme="majorHAnsi" w:hAnsiTheme="majorHAnsi" w:cstheme="majorHAnsi"/>
          <w:b/>
          <w:bCs/>
          <w:sz w:val="22"/>
          <w:szCs w:val="22"/>
          <w:lang w:eastAsia="ar-SA"/>
        </w:rPr>
      </w:pPr>
      <w:r w:rsidRPr="00F30CAF">
        <w:rPr>
          <w:rFonts w:asciiTheme="majorHAnsi" w:hAnsiTheme="majorHAnsi" w:cstheme="majorHAnsi"/>
          <w:b/>
          <w:bCs/>
          <w:noProof/>
          <w:sz w:val="22"/>
          <w:szCs w:val="22"/>
          <w:lang w:eastAsia="ar-SA"/>
        </w:rPr>
        <w:lastRenderedPageBreak/>
        <w:drawing>
          <wp:inline distT="0" distB="0" distL="0" distR="0" wp14:anchorId="2EF8A731" wp14:editId="5DF16AA6">
            <wp:extent cx="5760085" cy="8102600"/>
            <wp:effectExtent l="0" t="0" r="0" b="0"/>
            <wp:docPr id="188990539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79ED8FB5" w14:textId="7FE4D879" w:rsidR="00B8128C" w:rsidRDefault="00B8128C" w:rsidP="005A67FD">
      <w:pPr>
        <w:rPr>
          <w:rFonts w:asciiTheme="majorHAnsi" w:hAnsiTheme="majorHAnsi" w:cstheme="majorHAnsi"/>
          <w:b/>
          <w:bCs/>
          <w:sz w:val="22"/>
          <w:szCs w:val="22"/>
          <w:lang w:eastAsia="ar-SA"/>
        </w:rPr>
      </w:pPr>
    </w:p>
    <w:p w14:paraId="3988D495" w14:textId="77777777" w:rsidR="00B8128C" w:rsidRDefault="00B8128C" w:rsidP="005A67FD">
      <w:pPr>
        <w:rPr>
          <w:rFonts w:asciiTheme="majorHAnsi" w:hAnsiTheme="majorHAnsi" w:cstheme="majorHAnsi"/>
          <w:b/>
          <w:bCs/>
          <w:sz w:val="22"/>
          <w:szCs w:val="22"/>
          <w:lang w:eastAsia="ar-SA"/>
        </w:rPr>
      </w:pPr>
    </w:p>
    <w:p w14:paraId="09161140" w14:textId="77777777" w:rsidR="00B8128C" w:rsidRDefault="00B8128C" w:rsidP="005A67FD">
      <w:pPr>
        <w:rPr>
          <w:rFonts w:asciiTheme="majorHAnsi" w:hAnsiTheme="majorHAnsi" w:cstheme="majorHAnsi"/>
          <w:b/>
          <w:bCs/>
          <w:sz w:val="22"/>
          <w:szCs w:val="22"/>
          <w:lang w:eastAsia="ar-SA"/>
        </w:rPr>
      </w:pPr>
    </w:p>
    <w:p w14:paraId="1B7C05F3" w14:textId="77777777" w:rsidR="005C2227" w:rsidRDefault="005C2227" w:rsidP="005A67FD">
      <w:pPr>
        <w:rPr>
          <w:rFonts w:asciiTheme="majorHAnsi" w:hAnsiTheme="majorHAnsi" w:cstheme="majorHAnsi"/>
          <w:b/>
          <w:bCs/>
          <w:sz w:val="22"/>
          <w:szCs w:val="22"/>
          <w:lang w:eastAsia="ar-SA"/>
        </w:rPr>
      </w:pPr>
    </w:p>
    <w:p w14:paraId="0B3E6E7E" w14:textId="77777777" w:rsidR="00E74FB1" w:rsidRDefault="00E74FB1" w:rsidP="00370DB2">
      <w:pPr>
        <w:rPr>
          <w:rFonts w:asciiTheme="majorHAnsi" w:hAnsiTheme="majorHAnsi" w:cstheme="majorHAnsi"/>
          <w:b/>
          <w:bCs/>
          <w:sz w:val="22"/>
          <w:szCs w:val="22"/>
          <w:lang w:eastAsia="ar-SA"/>
        </w:rPr>
      </w:pPr>
    </w:p>
    <w:p w14:paraId="17C6879A" w14:textId="77777777" w:rsidR="00370DB2" w:rsidRPr="004E095C" w:rsidRDefault="00370DB2" w:rsidP="00370DB2">
      <w:pPr>
        <w:pStyle w:val="Standard"/>
        <w:tabs>
          <w:tab w:val="left" w:pos="0"/>
        </w:tabs>
        <w:spacing w:after="0" w:line="240" w:lineRule="auto"/>
        <w:jc w:val="center"/>
        <w:rPr>
          <w:rFonts w:asciiTheme="majorHAnsi" w:hAnsiTheme="majorHAnsi" w:cstheme="majorHAnsi"/>
        </w:rPr>
      </w:pPr>
      <w:r w:rsidRPr="004E095C">
        <w:rPr>
          <w:rFonts w:asciiTheme="majorHAnsi" w:hAnsiTheme="majorHAnsi" w:cstheme="majorHAnsi"/>
          <w:b/>
          <w:bCs/>
          <w:sz w:val="24"/>
          <w:szCs w:val="24"/>
          <w:lang w:eastAsia="ar-SA"/>
        </w:rPr>
        <w:t xml:space="preserve">MINUTA DECONTRATO DE PRESTAÇÃO DE SERVIÇO </w:t>
      </w:r>
    </w:p>
    <w:p w14:paraId="364CE5FA" w14:textId="77777777" w:rsidR="00370DB2" w:rsidRPr="004E095C" w:rsidRDefault="00370DB2" w:rsidP="00370DB2">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Pregão Eletrônico nº ____/20__</w:t>
      </w:r>
    </w:p>
    <w:p w14:paraId="3F1F8927" w14:textId="77777777" w:rsidR="00370DB2" w:rsidRPr="004E095C" w:rsidRDefault="00370DB2" w:rsidP="00370DB2">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Contrato nº ___/20__</w:t>
      </w:r>
    </w:p>
    <w:p w14:paraId="37DD7522"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sz w:val="24"/>
          <w:szCs w:val="24"/>
        </w:rPr>
        <w:t xml:space="preserve">Por este instrumento público, de um lado o </w:t>
      </w:r>
      <w:r w:rsidRPr="004E095C">
        <w:rPr>
          <w:rFonts w:asciiTheme="majorHAnsi" w:hAnsiTheme="majorHAnsi" w:cstheme="majorHAnsi"/>
          <w:b/>
          <w:sz w:val="24"/>
          <w:szCs w:val="24"/>
        </w:rPr>
        <w:t>MUNICÍPIO DE SANTIAGO</w:t>
      </w:r>
      <w:r w:rsidRPr="004E095C">
        <w:rPr>
          <w:rFonts w:asciiTheme="majorHAnsi" w:hAnsiTheme="majorHAnsi" w:cstheme="majorHAnsi"/>
          <w:sz w:val="24"/>
          <w:szCs w:val="24"/>
        </w:rPr>
        <w:t xml:space="preserve">, pessoa jurídica de direito público interno, inscrita no CNPJ nº 87.897.740/0001-50, com sede administrativa na Rua Tito </w:t>
      </w:r>
      <w:proofErr w:type="spellStart"/>
      <w:r w:rsidRPr="004E095C">
        <w:rPr>
          <w:rFonts w:asciiTheme="majorHAnsi" w:hAnsiTheme="majorHAnsi" w:cstheme="majorHAnsi"/>
          <w:sz w:val="24"/>
          <w:szCs w:val="24"/>
        </w:rPr>
        <w:t>Beccon</w:t>
      </w:r>
      <w:proofErr w:type="spellEnd"/>
      <w:r w:rsidRPr="004E095C">
        <w:rPr>
          <w:rFonts w:asciiTheme="majorHAnsi" w:hAnsiTheme="majorHAnsi" w:cstheme="majorHAnsi"/>
          <w:sz w:val="24"/>
          <w:szCs w:val="24"/>
        </w:rPr>
        <w:t>, nº 1754, neste ato representada</w:t>
      </w:r>
      <w:r w:rsidRPr="004E095C">
        <w:rPr>
          <w:rFonts w:asciiTheme="majorHAnsi" w:hAnsiTheme="majorHAnsi" w:cstheme="majorHAnsi"/>
          <w:sz w:val="23"/>
          <w:szCs w:val="23"/>
          <w:lang w:val="pt-PT"/>
        </w:rPr>
        <w:t xml:space="preserve"> </w:t>
      </w:r>
      <w:r w:rsidRPr="004E095C">
        <w:rPr>
          <w:rFonts w:asciiTheme="majorHAnsi" w:hAnsiTheme="majorHAnsi" w:cstheme="majorHAnsi"/>
          <w:sz w:val="24"/>
          <w:szCs w:val="24"/>
          <w:lang w:val="pt-PT"/>
        </w:rPr>
        <w:t>pelo Prefeito Municipal MARCELO GÖRSKI DE MATOS</w:t>
      </w:r>
      <w:r w:rsidRPr="004E095C">
        <w:rPr>
          <w:rFonts w:asciiTheme="majorHAnsi" w:hAnsiTheme="majorHAnsi" w:cstheme="majorHAnsi"/>
          <w:sz w:val="24"/>
          <w:szCs w:val="24"/>
        </w:rPr>
        <w:t xml:space="preserve">, doravante denominado </w:t>
      </w:r>
      <w:r w:rsidRPr="004E095C">
        <w:rPr>
          <w:rFonts w:asciiTheme="majorHAnsi" w:hAnsiTheme="majorHAnsi" w:cstheme="majorHAnsi"/>
          <w:b/>
          <w:sz w:val="24"/>
          <w:szCs w:val="24"/>
        </w:rPr>
        <w:t>CONTRATANTE</w:t>
      </w:r>
      <w:r w:rsidRPr="004E095C">
        <w:rPr>
          <w:rFonts w:asciiTheme="majorHAnsi" w:hAnsiTheme="majorHAnsi" w:cstheme="majorHAnsi"/>
          <w:sz w:val="24"/>
          <w:szCs w:val="24"/>
          <w:lang w:eastAsia="ar-SA"/>
        </w:rPr>
        <w:t>, e</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a empresa</w:t>
      </w:r>
      <w:r w:rsidRPr="004E095C">
        <w:rPr>
          <w:rFonts w:asciiTheme="majorHAnsi" w:hAnsiTheme="majorHAnsi" w:cstheme="majorHAnsi"/>
          <w:b/>
          <w:bCs/>
          <w:sz w:val="24"/>
          <w:szCs w:val="24"/>
          <w:lang w:eastAsia="ar-SA"/>
        </w:rPr>
        <w:t xml:space="preserve">  __________________________</w:t>
      </w:r>
      <w:r w:rsidRPr="004E095C">
        <w:rPr>
          <w:rFonts w:asciiTheme="majorHAnsi" w:hAnsiTheme="majorHAnsi" w:cstheme="majorHAnsi"/>
          <w:sz w:val="24"/>
          <w:szCs w:val="24"/>
          <w:lang w:eastAsia="ar-SA"/>
        </w:rPr>
        <w:t>, pessoa jurídica de direito privado, inscrita sob o CNPJ nº ___________________, estabelecida na _________________________, nº ____, bairro _____________, em 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endereço eletrônico: _________________________, telefone nº (__) _________, neste ato representado pelo ______________________, CPF nº _______________,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 xml:space="preserve">doravante denominada </w:t>
      </w:r>
      <w:r w:rsidRPr="004E095C">
        <w:rPr>
          <w:rFonts w:asciiTheme="majorHAnsi" w:hAnsiTheme="majorHAnsi" w:cstheme="majorHAnsi"/>
          <w:b/>
          <w:bCs/>
          <w:sz w:val="24"/>
          <w:szCs w:val="24"/>
          <w:lang w:eastAsia="ar-SA"/>
        </w:rPr>
        <w:t>CONTRATADA</w:t>
      </w:r>
      <w:r w:rsidRPr="004E095C">
        <w:rPr>
          <w:rFonts w:asciiTheme="majorHAnsi" w:hAnsiTheme="majorHAnsi" w:cstheme="majorHAnsi"/>
          <w:bCs/>
          <w:sz w:val="24"/>
          <w:szCs w:val="24"/>
          <w:lang w:eastAsia="ar-SA"/>
        </w:rPr>
        <w:t>,</w:t>
      </w:r>
      <w:r w:rsidRPr="004E095C">
        <w:rPr>
          <w:rFonts w:asciiTheme="majorHAnsi" w:hAnsiTheme="majorHAnsi" w:cstheme="majorHAnsi"/>
          <w:sz w:val="24"/>
          <w:szCs w:val="24"/>
          <w:lang w:eastAsia="ar-SA"/>
        </w:rPr>
        <w:t xml:space="preserve"> ajustam e acordam o presente Instrumento, o qual será regido pelas cláusulas e disposições seguintes, todas em conformidade com o que dispõe o Edital de </w:t>
      </w:r>
      <w:r w:rsidRPr="004E095C">
        <w:rPr>
          <w:rFonts w:asciiTheme="majorHAnsi" w:hAnsiTheme="majorHAnsi" w:cstheme="majorHAnsi"/>
          <w:b/>
          <w:bCs/>
          <w:sz w:val="24"/>
          <w:szCs w:val="24"/>
          <w:lang w:eastAsia="ar-SA"/>
        </w:rPr>
        <w:t>Pregão Eletrônico nº ____/20__</w:t>
      </w:r>
      <w:r w:rsidRPr="004E095C">
        <w:rPr>
          <w:rFonts w:asciiTheme="majorHAnsi" w:hAnsiTheme="majorHAnsi" w:cstheme="majorHAnsi"/>
          <w:sz w:val="24"/>
          <w:szCs w:val="24"/>
          <w:lang w:eastAsia="ar-SA"/>
        </w:rPr>
        <w:t>, bem como a Lei nº 14.133/21, com suas devidas alterações:</w:t>
      </w:r>
    </w:p>
    <w:p w14:paraId="45E37CA2" w14:textId="77777777" w:rsidR="00370DB2" w:rsidRPr="004E095C" w:rsidRDefault="00370DB2" w:rsidP="00370DB2">
      <w:pPr>
        <w:pStyle w:val="Standard"/>
        <w:spacing w:after="0" w:line="240" w:lineRule="auto"/>
        <w:jc w:val="both"/>
        <w:rPr>
          <w:rFonts w:asciiTheme="majorHAnsi" w:hAnsiTheme="majorHAnsi" w:cstheme="majorHAnsi"/>
          <w:color w:val="FF0000"/>
          <w:sz w:val="24"/>
          <w:szCs w:val="24"/>
          <w:u w:val="single"/>
          <w:lang w:eastAsia="ar-SA"/>
        </w:rPr>
      </w:pPr>
    </w:p>
    <w:p w14:paraId="4331202D" w14:textId="77777777" w:rsidR="00370DB2" w:rsidRPr="004E095C" w:rsidRDefault="00370DB2" w:rsidP="00370DB2">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CLÁUSULA PRIMEIRA - DO OBJETO, DOS PREÇOS E ESPECIFICAÇÕES:</w:t>
      </w:r>
    </w:p>
    <w:p w14:paraId="4EAC4992"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bCs/>
          <w:sz w:val="24"/>
          <w:szCs w:val="24"/>
          <w:lang w:eastAsia="ar-SA"/>
        </w:rPr>
        <w:t>1.1.</w:t>
      </w:r>
      <w:r w:rsidRPr="004E095C">
        <w:rPr>
          <w:rFonts w:asciiTheme="majorHAnsi" w:hAnsiTheme="majorHAnsi" w:cstheme="majorHAnsi"/>
          <w:sz w:val="24"/>
          <w:szCs w:val="24"/>
          <w:lang w:eastAsia="ar-SA"/>
        </w:rPr>
        <w:t xml:space="preserve"> </w:t>
      </w:r>
      <w:r w:rsidRPr="004E095C">
        <w:rPr>
          <w:rFonts w:asciiTheme="majorHAnsi" w:hAnsiTheme="majorHAnsi" w:cstheme="majorHAnsi"/>
          <w:sz w:val="24"/>
          <w:szCs w:val="24"/>
        </w:rPr>
        <w:t xml:space="preserve">O presente Instrumento tem por objeto a </w:t>
      </w:r>
      <w:r w:rsidRPr="004E095C">
        <w:rPr>
          <w:rFonts w:asciiTheme="majorHAnsi" w:hAnsiTheme="majorHAnsi" w:cstheme="majorHAnsi"/>
          <w:b/>
          <w:bCs/>
          <w:sz w:val="24"/>
          <w:szCs w:val="24"/>
        </w:rPr>
        <w:t xml:space="preserve">_________________________________, </w:t>
      </w:r>
      <w:r w:rsidRPr="004E095C">
        <w:rPr>
          <w:rFonts w:asciiTheme="majorHAnsi" w:hAnsiTheme="majorHAnsi" w:cstheme="majorHAnsi"/>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370DB2" w:rsidRPr="004E095C" w14:paraId="0C281133" w14:textId="77777777" w:rsidTr="003414A0">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28F3D1B" w14:textId="77777777" w:rsidR="00370DB2" w:rsidRPr="004E095C" w:rsidRDefault="00370DB2" w:rsidP="003414A0">
            <w:pPr>
              <w:jc w:val="center"/>
              <w:rPr>
                <w:rFonts w:asciiTheme="majorHAnsi" w:hAnsiTheme="majorHAnsi" w:cstheme="majorHAnsi"/>
              </w:rPr>
            </w:pPr>
            <w:r w:rsidRPr="004E095C">
              <w:rPr>
                <w:rFonts w:asciiTheme="majorHAnsi" w:hAnsiTheme="majorHAnsi" w:cstheme="majorHAnsi"/>
              </w:rPr>
              <w:t>Fornecedor</w:t>
            </w:r>
          </w:p>
        </w:tc>
      </w:tr>
      <w:tr w:rsidR="00370DB2" w:rsidRPr="004E095C" w14:paraId="1D7469C8" w14:textId="77777777" w:rsidTr="003414A0">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8288394" w14:textId="77777777" w:rsidR="00370DB2" w:rsidRPr="004E095C" w:rsidRDefault="00370DB2" w:rsidP="003414A0">
            <w:pPr>
              <w:jc w:val="center"/>
              <w:rPr>
                <w:rFonts w:asciiTheme="majorHAnsi" w:hAnsiTheme="majorHAnsi" w:cstheme="majorHAnsi"/>
              </w:rPr>
            </w:pPr>
            <w:r w:rsidRPr="004E095C">
              <w:rPr>
                <w:rFonts w:asciiTheme="majorHAnsi" w:hAnsiTheme="majorHAnsi" w:cstheme="majorHAnsi"/>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54CAB7E" w14:textId="77777777" w:rsidR="00370DB2" w:rsidRPr="004E095C" w:rsidRDefault="00370DB2" w:rsidP="003414A0">
            <w:pPr>
              <w:rPr>
                <w:rFonts w:asciiTheme="majorHAnsi" w:hAnsiTheme="majorHAnsi" w:cstheme="majorHAnsi"/>
              </w:rPr>
            </w:pPr>
            <w:r w:rsidRPr="004E095C">
              <w:rPr>
                <w:rFonts w:asciiTheme="majorHAnsi" w:hAnsiTheme="majorHAnsi" w:cstheme="majorHAnsi"/>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95BDBD0" w14:textId="77777777" w:rsidR="00370DB2" w:rsidRPr="004E095C" w:rsidRDefault="00370DB2" w:rsidP="003414A0">
            <w:pPr>
              <w:jc w:val="center"/>
              <w:rPr>
                <w:rFonts w:asciiTheme="majorHAnsi" w:hAnsiTheme="majorHAnsi" w:cstheme="majorHAnsi"/>
              </w:rPr>
            </w:pPr>
            <w:r w:rsidRPr="004E095C">
              <w:rPr>
                <w:rFonts w:asciiTheme="majorHAnsi" w:hAnsiTheme="majorHAnsi" w:cstheme="majorHAnsi"/>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40C88A3" w14:textId="77777777" w:rsidR="00370DB2" w:rsidRPr="004E095C" w:rsidRDefault="00370DB2" w:rsidP="003414A0">
            <w:pPr>
              <w:jc w:val="right"/>
              <w:rPr>
                <w:rFonts w:asciiTheme="majorHAnsi" w:hAnsiTheme="majorHAnsi" w:cstheme="majorHAnsi"/>
              </w:rPr>
            </w:pPr>
            <w:r w:rsidRPr="004E095C">
              <w:rPr>
                <w:rFonts w:asciiTheme="majorHAnsi" w:hAnsiTheme="majorHAnsi" w:cstheme="majorHAnsi"/>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FE2B965" w14:textId="77777777" w:rsidR="00370DB2" w:rsidRPr="004E095C" w:rsidRDefault="00370DB2" w:rsidP="003414A0">
            <w:pPr>
              <w:jc w:val="right"/>
              <w:rPr>
                <w:rFonts w:asciiTheme="majorHAnsi" w:hAnsiTheme="majorHAnsi" w:cstheme="majorHAnsi"/>
              </w:rPr>
            </w:pPr>
            <w:r w:rsidRPr="004E095C">
              <w:rPr>
                <w:rFonts w:asciiTheme="majorHAnsi" w:hAnsiTheme="majorHAnsi" w:cstheme="majorHAnsi"/>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7EF2BEA" w14:textId="77777777" w:rsidR="00370DB2" w:rsidRPr="004E095C" w:rsidRDefault="00370DB2" w:rsidP="003414A0">
            <w:pPr>
              <w:jc w:val="right"/>
              <w:rPr>
                <w:rFonts w:asciiTheme="majorHAnsi" w:hAnsiTheme="majorHAnsi" w:cstheme="majorHAnsi"/>
              </w:rPr>
            </w:pPr>
            <w:r w:rsidRPr="004E095C">
              <w:rPr>
                <w:rFonts w:asciiTheme="majorHAnsi" w:hAnsiTheme="majorHAnsi" w:cstheme="majorHAnsi"/>
                <w:b/>
                <w:sz w:val="18"/>
                <w:szCs w:val="18"/>
              </w:rPr>
              <w:t>Valor Total.</w:t>
            </w:r>
          </w:p>
        </w:tc>
      </w:tr>
      <w:tr w:rsidR="00370DB2" w:rsidRPr="004E095C" w14:paraId="6A5A17EF" w14:textId="77777777" w:rsidTr="003414A0">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0AD2DC" w14:textId="77777777" w:rsidR="00370DB2" w:rsidRPr="004E095C" w:rsidRDefault="00370DB2" w:rsidP="003414A0">
            <w:pPr>
              <w:jc w:val="center"/>
              <w:rPr>
                <w:rFonts w:asciiTheme="majorHAnsi" w:hAnsiTheme="majorHAnsi" w:cstheme="majorHAnsi"/>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47F40D" w14:textId="77777777" w:rsidR="00370DB2" w:rsidRPr="004E095C" w:rsidRDefault="00370DB2" w:rsidP="003414A0">
            <w:pPr>
              <w:rPr>
                <w:rFonts w:asciiTheme="majorHAnsi" w:hAnsiTheme="majorHAnsi" w:cstheme="majorHAnsi"/>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6A5E0E" w14:textId="77777777" w:rsidR="00370DB2" w:rsidRPr="004E095C" w:rsidRDefault="00370DB2" w:rsidP="003414A0">
            <w:pPr>
              <w:jc w:val="center"/>
              <w:rPr>
                <w:rFonts w:asciiTheme="majorHAnsi" w:hAnsiTheme="majorHAnsi" w:cstheme="majorHAnsi"/>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A715ED" w14:textId="77777777" w:rsidR="00370DB2" w:rsidRPr="004E095C" w:rsidRDefault="00370DB2" w:rsidP="003414A0">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0112F1" w14:textId="77777777" w:rsidR="00370DB2" w:rsidRPr="004E095C" w:rsidRDefault="00370DB2" w:rsidP="003414A0">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408C7A" w14:textId="77777777" w:rsidR="00370DB2" w:rsidRPr="004E095C" w:rsidRDefault="00370DB2" w:rsidP="003414A0">
            <w:pPr>
              <w:jc w:val="right"/>
              <w:rPr>
                <w:rFonts w:asciiTheme="majorHAnsi" w:hAnsiTheme="majorHAnsi" w:cstheme="majorHAnsi"/>
                <w:sz w:val="18"/>
                <w:szCs w:val="18"/>
              </w:rPr>
            </w:pPr>
          </w:p>
        </w:tc>
      </w:tr>
      <w:tr w:rsidR="00370DB2" w:rsidRPr="004E095C" w14:paraId="7D1C6A0A" w14:textId="77777777" w:rsidTr="003414A0">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551028" w14:textId="77777777" w:rsidR="00370DB2" w:rsidRPr="004E095C" w:rsidRDefault="00370DB2" w:rsidP="003414A0">
            <w:pPr>
              <w:jc w:val="right"/>
              <w:rPr>
                <w:rFonts w:asciiTheme="majorHAnsi" w:hAnsiTheme="majorHAnsi" w:cstheme="majorHAnsi"/>
                <w:sz w:val="18"/>
                <w:szCs w:val="18"/>
              </w:rPr>
            </w:pPr>
            <w:r w:rsidRPr="004E095C">
              <w:rPr>
                <w:rFonts w:asciiTheme="majorHAnsi" w:hAnsiTheme="majorHAnsi" w:cstheme="majorHAnsi"/>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598A52" w14:textId="77777777" w:rsidR="00370DB2" w:rsidRPr="004E095C" w:rsidRDefault="00370DB2" w:rsidP="003414A0">
            <w:pPr>
              <w:jc w:val="right"/>
              <w:rPr>
                <w:rFonts w:asciiTheme="majorHAnsi" w:hAnsiTheme="majorHAnsi" w:cstheme="majorHAnsi"/>
                <w:sz w:val="18"/>
                <w:szCs w:val="18"/>
              </w:rPr>
            </w:pPr>
          </w:p>
        </w:tc>
      </w:tr>
      <w:tr w:rsidR="00370DB2" w:rsidRPr="004E095C" w14:paraId="10B3A24B" w14:textId="77777777" w:rsidTr="003414A0">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1D044F" w14:textId="77777777" w:rsidR="00370DB2" w:rsidRPr="004E095C" w:rsidRDefault="00370DB2" w:rsidP="003414A0">
            <w:pPr>
              <w:jc w:val="right"/>
              <w:rPr>
                <w:rFonts w:asciiTheme="majorHAnsi" w:hAnsiTheme="majorHAnsi" w:cstheme="majorHAnsi"/>
                <w:sz w:val="18"/>
                <w:szCs w:val="18"/>
              </w:rPr>
            </w:pPr>
            <w:r w:rsidRPr="004E095C">
              <w:rPr>
                <w:rFonts w:asciiTheme="majorHAnsi" w:hAnsiTheme="majorHAnsi" w:cstheme="majorHAnsi"/>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3B1C25" w14:textId="77777777" w:rsidR="00370DB2" w:rsidRPr="004E095C" w:rsidRDefault="00370DB2" w:rsidP="003414A0">
            <w:pPr>
              <w:jc w:val="right"/>
              <w:rPr>
                <w:rFonts w:asciiTheme="majorHAnsi" w:hAnsiTheme="majorHAnsi" w:cstheme="majorHAnsi"/>
                <w:sz w:val="18"/>
                <w:szCs w:val="18"/>
              </w:rPr>
            </w:pPr>
          </w:p>
        </w:tc>
      </w:tr>
    </w:tbl>
    <w:p w14:paraId="5665CB78" w14:textId="77777777" w:rsidR="00370DB2" w:rsidRPr="004E095C" w:rsidRDefault="00370DB2" w:rsidP="00370DB2">
      <w:pPr>
        <w:pStyle w:val="Standard"/>
        <w:spacing w:after="0" w:line="240" w:lineRule="auto"/>
        <w:ind w:left="708" w:firstLine="143"/>
        <w:jc w:val="both"/>
        <w:rPr>
          <w:rFonts w:asciiTheme="majorHAnsi" w:hAnsiTheme="majorHAnsi" w:cstheme="majorHAnsi"/>
        </w:rPr>
      </w:pPr>
      <w:r w:rsidRPr="004E095C">
        <w:rPr>
          <w:rFonts w:asciiTheme="majorHAnsi" w:hAnsiTheme="majorHAnsi" w:cstheme="majorHAnsi"/>
          <w:b/>
          <w:bCs/>
          <w:sz w:val="24"/>
          <w:szCs w:val="24"/>
        </w:rPr>
        <w:t>1.2</w:t>
      </w:r>
      <w:r w:rsidRPr="004E095C">
        <w:rPr>
          <w:rFonts w:asciiTheme="majorHAnsi" w:hAnsiTheme="majorHAnsi" w:cstheme="majorHAnsi"/>
          <w:sz w:val="24"/>
          <w:szCs w:val="24"/>
        </w:rPr>
        <w:t>. Vinculam esta contratação, independentemente de transcrição:</w:t>
      </w:r>
    </w:p>
    <w:p w14:paraId="1A3BAB97"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1.2.1</w:t>
      </w:r>
      <w:r w:rsidRPr="004E095C">
        <w:rPr>
          <w:rFonts w:asciiTheme="majorHAnsi" w:hAnsiTheme="majorHAnsi" w:cstheme="majorHAnsi"/>
          <w:sz w:val="24"/>
          <w:szCs w:val="24"/>
        </w:rPr>
        <w:t>. O termo de referência</w:t>
      </w:r>
    </w:p>
    <w:p w14:paraId="7E327008"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1.2.2</w:t>
      </w:r>
      <w:r w:rsidRPr="004E095C">
        <w:rPr>
          <w:rFonts w:asciiTheme="majorHAnsi" w:hAnsiTheme="majorHAnsi" w:cstheme="majorHAnsi"/>
          <w:sz w:val="24"/>
          <w:szCs w:val="24"/>
        </w:rPr>
        <w:t>. O Edital do Pregão Eletrônico nº _____/20__;</w:t>
      </w:r>
    </w:p>
    <w:p w14:paraId="7000DB3D"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1.2.3</w:t>
      </w:r>
      <w:r w:rsidRPr="004E095C">
        <w:rPr>
          <w:rFonts w:asciiTheme="majorHAnsi" w:hAnsiTheme="majorHAnsi" w:cstheme="majorHAnsi"/>
          <w:sz w:val="24"/>
          <w:szCs w:val="24"/>
        </w:rPr>
        <w:t>. A proposta do Contratado;</w:t>
      </w:r>
    </w:p>
    <w:p w14:paraId="6BE7A892"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1.2.4</w:t>
      </w:r>
      <w:r w:rsidRPr="004E095C">
        <w:rPr>
          <w:rFonts w:asciiTheme="majorHAnsi" w:hAnsiTheme="majorHAnsi" w:cstheme="majorHAnsi"/>
          <w:sz w:val="24"/>
          <w:szCs w:val="24"/>
        </w:rPr>
        <w:t xml:space="preserve">. Eventuais anexos dos documentos supracitados; </w:t>
      </w:r>
    </w:p>
    <w:p w14:paraId="313ADB28"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 </w:t>
      </w:r>
      <w:r w:rsidRPr="004E095C">
        <w:rPr>
          <w:rFonts w:asciiTheme="majorHAnsi" w:hAnsiTheme="majorHAnsi" w:cstheme="majorHAnsi"/>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39F65996"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1.3.1. </w:t>
      </w:r>
      <w:r w:rsidRPr="004E095C">
        <w:rPr>
          <w:rFonts w:asciiTheme="majorHAnsi" w:hAnsiTheme="majorHAnsi" w:cstheme="majorHAnsi"/>
          <w:bCs/>
          <w:sz w:val="24"/>
          <w:szCs w:val="24"/>
          <w:lang w:eastAsia="ar-SA"/>
        </w:rPr>
        <w:t>O prazo de convocação poderá ser prorrogado uma vez, por igual período, mediante solicitação do licitante mais bem classificado ou do fornecedor convocado, desde que:</w:t>
      </w:r>
    </w:p>
    <w:p w14:paraId="3AD790FB" w14:textId="77777777" w:rsidR="00370DB2" w:rsidRPr="004E095C" w:rsidRDefault="00370DB2" w:rsidP="00370DB2">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a solicitação seja devidamente justificada e apresentada dentro do prazo; e</w:t>
      </w:r>
    </w:p>
    <w:p w14:paraId="7AE1BD94" w14:textId="77777777" w:rsidR="00370DB2" w:rsidRPr="004E095C" w:rsidRDefault="00370DB2" w:rsidP="00370DB2">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 xml:space="preserve">b) a justificativa apresentada seja aceita pela </w:t>
      </w:r>
      <w:bookmarkStart w:id="5" w:name="_Hlk188013156"/>
      <w:r w:rsidRPr="004E095C">
        <w:rPr>
          <w:rFonts w:asciiTheme="majorHAnsi" w:hAnsiTheme="majorHAnsi" w:cstheme="majorHAnsi"/>
          <w:bCs/>
          <w:sz w:val="24"/>
          <w:szCs w:val="24"/>
          <w:lang w:eastAsia="ar-SA"/>
        </w:rPr>
        <w:t>Administração Municipal</w:t>
      </w:r>
      <w:bookmarkEnd w:id="5"/>
      <w:r w:rsidRPr="004E095C">
        <w:rPr>
          <w:rFonts w:asciiTheme="majorHAnsi" w:hAnsiTheme="majorHAnsi" w:cstheme="majorHAnsi"/>
          <w:bCs/>
          <w:sz w:val="24"/>
          <w:szCs w:val="24"/>
          <w:lang w:eastAsia="ar-SA"/>
        </w:rPr>
        <w:t>.</w:t>
      </w:r>
    </w:p>
    <w:p w14:paraId="4132D326"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1.3.2. </w:t>
      </w:r>
      <w:r w:rsidRPr="004E095C">
        <w:rPr>
          <w:rFonts w:asciiTheme="majorHAnsi" w:hAnsiTheme="majorHAnsi" w:cstheme="majorHAnsi"/>
          <w:bCs/>
          <w:sz w:val="24"/>
          <w:szCs w:val="24"/>
          <w:lang w:eastAsia="ar-SA"/>
        </w:rPr>
        <w:t xml:space="preserve">Na hipótese de o convocado se recusar a assinar o contrato ou não cumprir com o previsto no item 1.4, </w:t>
      </w:r>
      <w:r w:rsidRPr="004E095C">
        <w:rPr>
          <w:rFonts w:asciiTheme="majorHAnsi" w:hAnsiTheme="majorHAnsi" w:cstheme="majorHAnsi"/>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4E095C">
        <w:rPr>
          <w:rFonts w:asciiTheme="majorHAnsi" w:hAnsiTheme="majorHAnsi" w:cstheme="majorHAnsi"/>
        </w:rPr>
        <w:t xml:space="preserve">. </w:t>
      </w:r>
    </w:p>
    <w:p w14:paraId="55DB205C" w14:textId="77777777" w:rsidR="00370DB2" w:rsidRPr="004E095C" w:rsidRDefault="00370DB2" w:rsidP="00370DB2">
      <w:pPr>
        <w:pStyle w:val="Standard"/>
        <w:spacing w:after="0" w:line="240" w:lineRule="auto"/>
        <w:jc w:val="both"/>
        <w:rPr>
          <w:rFonts w:asciiTheme="majorHAnsi" w:hAnsiTheme="majorHAnsi" w:cstheme="majorHAnsi"/>
          <w:b/>
          <w:sz w:val="24"/>
          <w:szCs w:val="24"/>
          <w:u w:val="single"/>
          <w:lang w:eastAsia="ar-SA"/>
        </w:rPr>
      </w:pPr>
    </w:p>
    <w:p w14:paraId="5275552B" w14:textId="77777777" w:rsidR="00370DB2" w:rsidRPr="004E095C" w:rsidRDefault="00370DB2" w:rsidP="00370DB2">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 xml:space="preserve">CLÁUSULA SEGUNDA – DA VIGÊNCIA E PRORROGAÇÃO </w:t>
      </w:r>
    </w:p>
    <w:p w14:paraId="7A513419" w14:textId="091C254F"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2.1</w:t>
      </w:r>
      <w:r w:rsidRPr="004E095C">
        <w:rPr>
          <w:rFonts w:asciiTheme="majorHAnsi" w:hAnsiTheme="majorHAnsi" w:cstheme="majorHAnsi"/>
          <w:bCs/>
          <w:sz w:val="24"/>
          <w:szCs w:val="24"/>
          <w:lang w:eastAsia="ar-SA"/>
        </w:rPr>
        <w:t>.</w:t>
      </w:r>
      <w:r w:rsidRPr="004E095C">
        <w:rPr>
          <w:rFonts w:asciiTheme="majorHAnsi" w:hAnsiTheme="majorHAnsi" w:cstheme="majorHAnsi"/>
          <w:b/>
          <w:sz w:val="24"/>
          <w:szCs w:val="24"/>
          <w:lang w:eastAsia="ar-SA"/>
        </w:rPr>
        <w:t xml:space="preserve"> </w:t>
      </w:r>
      <w:r w:rsidRPr="004E095C">
        <w:rPr>
          <w:rFonts w:asciiTheme="majorHAnsi" w:hAnsiTheme="majorHAnsi" w:cstheme="majorHAnsi"/>
          <w:bCs/>
          <w:sz w:val="24"/>
          <w:szCs w:val="24"/>
          <w:lang w:eastAsia="ar-SA"/>
        </w:rPr>
        <w:t>O presente contrato vigora a partir da data de assinatura para o objeto descrito na cláusula primeira, até 31 de dezembro 202</w:t>
      </w:r>
      <w:r w:rsidR="00F937CD">
        <w:rPr>
          <w:rFonts w:asciiTheme="majorHAnsi" w:hAnsiTheme="majorHAnsi" w:cstheme="majorHAnsi"/>
          <w:bCs/>
          <w:sz w:val="24"/>
          <w:szCs w:val="24"/>
          <w:lang w:eastAsia="ar-SA"/>
        </w:rPr>
        <w:t>6</w:t>
      </w:r>
      <w:r w:rsidRPr="004E095C">
        <w:rPr>
          <w:rFonts w:asciiTheme="majorHAnsi" w:hAnsiTheme="majorHAnsi" w:cstheme="majorHAnsi"/>
          <w:bCs/>
          <w:sz w:val="24"/>
          <w:szCs w:val="24"/>
          <w:lang w:eastAsia="ar-SA"/>
        </w:rPr>
        <w:t>, podendo o mesmo ser prorrogado a critério da Administração Municipal, em conformidade com o previsto na Lei nº 14.133/21, por períodos sucessivos até o limite previsto na referida lei.</w:t>
      </w:r>
    </w:p>
    <w:p w14:paraId="1848AF5A"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lastRenderedPageBreak/>
        <w:t>2.2</w:t>
      </w:r>
      <w:r w:rsidRPr="004E095C">
        <w:rPr>
          <w:rFonts w:asciiTheme="majorHAnsi" w:hAnsiTheme="majorHAnsi" w:cstheme="majorHAnsi"/>
          <w:bCs/>
          <w:sz w:val="24"/>
          <w:szCs w:val="24"/>
          <w:lang w:eastAsia="ar-SA"/>
        </w:rPr>
        <w:t>. A prorrogação de que trata este item é condicionada ao ateste, pela autoridade competente, de que as condições e os preços permanecem vantajosos para a Administração Municipal, permitida a negociação com o contratado, atentando, ainda, para o cumprimento dos seguintes requisitos:</w:t>
      </w:r>
    </w:p>
    <w:p w14:paraId="377BC45F"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Estar formalmente demonstrado no processo que a forma de prestação dos serviços tem natureza continuada;</w:t>
      </w:r>
    </w:p>
    <w:p w14:paraId="22293E97"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b) Seja juntado relatório que discorra sobre a execução do contrato, com informações de que os serviços tenham sido prestados regularmente;</w:t>
      </w:r>
    </w:p>
    <w:p w14:paraId="2352E4AC"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c) Seja juntada justificativa e motivo, por escrito, de que a Administração Municipal mantém interesse na realização do serviço;</w:t>
      </w:r>
    </w:p>
    <w:p w14:paraId="3E1B6EB4"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d) Haja manifestação expressa do contratado informando o interesse na prorrogação;</w:t>
      </w:r>
    </w:p>
    <w:p w14:paraId="3D72CF86"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e) Seja comprovado que o contratado mantém as condições iniciais de habilitação.</w:t>
      </w:r>
    </w:p>
    <w:p w14:paraId="7890233D"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2.3</w:t>
      </w:r>
      <w:r w:rsidRPr="004E095C">
        <w:rPr>
          <w:rFonts w:asciiTheme="majorHAnsi" w:hAnsiTheme="majorHAnsi" w:cstheme="majorHAnsi"/>
          <w:bCs/>
          <w:sz w:val="24"/>
          <w:szCs w:val="24"/>
          <w:lang w:eastAsia="ar-SA"/>
        </w:rPr>
        <w:t xml:space="preserve">. O contratado não tem direito subjetivo à prorrogação contratual. </w:t>
      </w:r>
    </w:p>
    <w:p w14:paraId="4CA4DA03"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2.4.</w:t>
      </w:r>
      <w:r w:rsidRPr="004E095C">
        <w:rPr>
          <w:rFonts w:asciiTheme="majorHAnsi" w:hAnsiTheme="majorHAnsi" w:cstheme="majorHAnsi"/>
          <w:bCs/>
          <w:sz w:val="24"/>
          <w:szCs w:val="24"/>
          <w:lang w:eastAsia="ar-SA"/>
        </w:rPr>
        <w:t xml:space="preserve"> A prorrogação de contrato deverá ser promovida mediante a celebração de termo aditivo. </w:t>
      </w:r>
    </w:p>
    <w:p w14:paraId="6B4C92DC"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2.5.</w:t>
      </w:r>
      <w:r w:rsidRPr="004E095C">
        <w:rPr>
          <w:rFonts w:asciiTheme="majorHAnsi" w:hAnsiTheme="majorHAnsi" w:cstheme="majorHAnsi"/>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3AADFBB" w14:textId="77777777" w:rsidR="00370DB2" w:rsidRPr="004E095C" w:rsidRDefault="00370DB2" w:rsidP="00370DB2">
      <w:pPr>
        <w:pStyle w:val="Standard"/>
        <w:spacing w:after="0" w:line="240" w:lineRule="auto"/>
        <w:jc w:val="both"/>
        <w:rPr>
          <w:rFonts w:asciiTheme="majorHAnsi" w:hAnsiTheme="majorHAnsi" w:cstheme="majorHAnsi"/>
          <w:bCs/>
          <w:sz w:val="24"/>
          <w:szCs w:val="24"/>
          <w:lang w:eastAsia="ar-SA"/>
        </w:rPr>
      </w:pPr>
    </w:p>
    <w:p w14:paraId="7D55F2A7" w14:textId="77777777" w:rsidR="00370DB2" w:rsidRPr="004E095C" w:rsidRDefault="00370DB2" w:rsidP="00370DB2">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TERCEIRA – MODELOS DE EXECUÇÃO E GESTÃO CONTRATUAL</w:t>
      </w:r>
      <w:r w:rsidRPr="004E095C">
        <w:rPr>
          <w:rFonts w:asciiTheme="majorHAnsi" w:hAnsiTheme="majorHAnsi" w:cstheme="majorHAnsi"/>
          <w:bCs/>
          <w:sz w:val="24"/>
          <w:szCs w:val="24"/>
          <w:lang w:eastAsia="ar-SA"/>
        </w:rPr>
        <w:t>:</w:t>
      </w:r>
    </w:p>
    <w:p w14:paraId="654AFC42"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3.1.</w:t>
      </w:r>
      <w:r w:rsidRPr="004E095C">
        <w:rPr>
          <w:rFonts w:asciiTheme="majorHAnsi" w:hAnsiTheme="majorHAnsi" w:cstheme="majorHAnsi"/>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08BC591B" w14:textId="77777777" w:rsidR="00370DB2" w:rsidRPr="004E095C" w:rsidRDefault="00370DB2" w:rsidP="00370DB2">
      <w:pPr>
        <w:pStyle w:val="Standard"/>
        <w:spacing w:after="0" w:line="240" w:lineRule="auto"/>
        <w:jc w:val="both"/>
        <w:rPr>
          <w:rFonts w:asciiTheme="majorHAnsi" w:hAnsiTheme="majorHAnsi" w:cstheme="majorHAnsi"/>
          <w:bCs/>
          <w:sz w:val="24"/>
          <w:szCs w:val="24"/>
          <w:lang w:eastAsia="ar-SA"/>
        </w:rPr>
      </w:pPr>
    </w:p>
    <w:p w14:paraId="3CB30E37" w14:textId="77777777" w:rsidR="00370DB2" w:rsidRPr="004E095C" w:rsidRDefault="00370DB2" w:rsidP="00370DB2">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QUARTA – DA SUBCONTRATAÇÃO</w:t>
      </w:r>
      <w:r w:rsidRPr="004E095C">
        <w:rPr>
          <w:rFonts w:asciiTheme="majorHAnsi" w:hAnsiTheme="majorHAnsi" w:cstheme="majorHAnsi"/>
          <w:bCs/>
          <w:sz w:val="24"/>
          <w:szCs w:val="24"/>
          <w:lang w:eastAsia="ar-SA"/>
        </w:rPr>
        <w:t>;</w:t>
      </w:r>
    </w:p>
    <w:p w14:paraId="3C3530AB"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4.1.</w:t>
      </w:r>
      <w:r w:rsidRPr="004E095C">
        <w:rPr>
          <w:rFonts w:asciiTheme="majorHAnsi" w:hAnsiTheme="majorHAnsi" w:cstheme="majorHAnsi"/>
          <w:bCs/>
          <w:sz w:val="24"/>
          <w:szCs w:val="24"/>
          <w:lang w:eastAsia="ar-SA"/>
        </w:rPr>
        <w:t xml:space="preserve"> Não será admitida a subcontratação do objeto contratual.</w:t>
      </w:r>
    </w:p>
    <w:p w14:paraId="5F98DE0B" w14:textId="77777777" w:rsidR="00370DB2" w:rsidRPr="004E095C" w:rsidRDefault="00370DB2" w:rsidP="00370DB2">
      <w:pPr>
        <w:pStyle w:val="Standard"/>
        <w:spacing w:after="0" w:line="240" w:lineRule="auto"/>
        <w:jc w:val="both"/>
        <w:rPr>
          <w:rFonts w:asciiTheme="majorHAnsi" w:hAnsiTheme="majorHAnsi" w:cstheme="majorHAnsi"/>
          <w:bCs/>
          <w:sz w:val="24"/>
          <w:szCs w:val="24"/>
          <w:lang w:eastAsia="ar-SA"/>
        </w:rPr>
      </w:pPr>
    </w:p>
    <w:p w14:paraId="068B489B" w14:textId="77777777" w:rsidR="00370DB2" w:rsidRPr="004E095C" w:rsidRDefault="00370DB2" w:rsidP="00370DB2">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QUINTA – DO PREÇOS E DAS CONDIÇÕES DE PAGAMENTO</w:t>
      </w:r>
      <w:r w:rsidRPr="004E095C">
        <w:rPr>
          <w:rFonts w:asciiTheme="majorHAnsi" w:hAnsiTheme="majorHAnsi" w:cstheme="majorHAnsi"/>
          <w:bCs/>
          <w:sz w:val="24"/>
          <w:szCs w:val="24"/>
          <w:lang w:eastAsia="ar-SA"/>
        </w:rPr>
        <w:t xml:space="preserve">: </w:t>
      </w:r>
    </w:p>
    <w:p w14:paraId="286D1869"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5.1</w:t>
      </w:r>
      <w:r w:rsidRPr="004E095C">
        <w:rPr>
          <w:rFonts w:asciiTheme="majorHAnsi" w:hAnsiTheme="majorHAnsi" w:cstheme="majorHAnsi"/>
          <w:bCs/>
          <w:sz w:val="24"/>
          <w:szCs w:val="24"/>
          <w:lang w:eastAsia="ar-SA"/>
        </w:rPr>
        <w:t xml:space="preserve">. O valor total da contratação é de R$ _________ (__________). </w:t>
      </w:r>
    </w:p>
    <w:p w14:paraId="7C4E2D29"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5.2.</w:t>
      </w:r>
      <w:r w:rsidRPr="004E095C">
        <w:rPr>
          <w:rFonts w:asciiTheme="majorHAnsi" w:hAnsiTheme="majorHAnsi" w:cstheme="majorHAnsi"/>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2786DD"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w:t>
      </w:r>
      <w:r w:rsidRPr="004E095C">
        <w:rPr>
          <w:rFonts w:asciiTheme="majorHAnsi" w:hAnsiTheme="majorHAnsi" w:cstheme="majorHAnsi"/>
        </w:rPr>
        <w:t xml:space="preserve"> </w:t>
      </w:r>
      <w:r w:rsidRPr="004E095C">
        <w:rPr>
          <w:rFonts w:asciiTheme="majorHAnsi" w:hAnsiTheme="majorHAnsi" w:cstheme="majorHAnsi"/>
          <w:sz w:val="24"/>
          <w:szCs w:val="24"/>
        </w:rPr>
        <w:t xml:space="preserve">O pagamento será efetuado contra empenho, na conclusão, até 30 (trinta) dias após a protocolização/apresentação de nota fiscal junto ao Setor Financeiro do Município e atestação do servidor responsável pelo recebimento. </w:t>
      </w:r>
    </w:p>
    <w:p w14:paraId="2D6DA7A0"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5.3.1</w:t>
      </w:r>
      <w:r w:rsidRPr="004E095C">
        <w:rPr>
          <w:rFonts w:asciiTheme="majorHAnsi" w:hAnsiTheme="majorHAnsi" w:cstheme="majorHAnsi"/>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2C468B5"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 xml:space="preserve">5.4. </w:t>
      </w:r>
      <w:r w:rsidRPr="004E095C">
        <w:rPr>
          <w:rFonts w:asciiTheme="majorHAnsi" w:hAnsiTheme="majorHAnsi" w:cstheme="majorHAnsi"/>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23F1E1D0"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5.5.</w:t>
      </w:r>
      <w:r w:rsidRPr="004E095C">
        <w:rPr>
          <w:rFonts w:asciiTheme="majorHAnsi" w:hAnsiTheme="majorHAnsi" w:cstheme="majorHAnsi"/>
          <w:bCs/>
          <w:lang w:eastAsia="ar-SA"/>
        </w:rPr>
        <w:t xml:space="preserve"> As Notas Fiscais somente serão liberadas quando o cumprimento do contrato estiver em total conformidade com as especificações exigidas pelo Município.</w:t>
      </w:r>
    </w:p>
    <w:p w14:paraId="1170BE49"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5.6.</w:t>
      </w:r>
      <w:r w:rsidRPr="004E095C">
        <w:rPr>
          <w:rFonts w:asciiTheme="majorHAnsi" w:hAnsiTheme="majorHAnsi" w:cstheme="majorHAnsi"/>
          <w:bCs/>
          <w:lang w:eastAsia="ar-SA"/>
        </w:rPr>
        <w:t xml:space="preserve"> As Notas Fiscais deverão ser emitidas em moeda corrente do país, em 03 (três) vias.</w:t>
      </w:r>
    </w:p>
    <w:p w14:paraId="2D40A234"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lastRenderedPageBreak/>
        <w:t>5.7.</w:t>
      </w:r>
      <w:r w:rsidRPr="004E095C">
        <w:rPr>
          <w:rFonts w:asciiTheme="majorHAnsi" w:hAnsiTheme="majorHAnsi" w:cstheme="majorHAnsi"/>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239B7AC3"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5.8.</w:t>
      </w:r>
      <w:r w:rsidRPr="004E095C">
        <w:rPr>
          <w:rFonts w:asciiTheme="majorHAnsi" w:hAnsiTheme="majorHAnsi" w:cstheme="majorHAnsi"/>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1EC14476"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5.9.</w:t>
      </w:r>
      <w:r w:rsidRPr="004E095C">
        <w:rPr>
          <w:rFonts w:asciiTheme="majorHAnsi" w:hAnsiTheme="majorHAnsi" w:cstheme="majorHAnsi"/>
          <w:bCs/>
          <w:lang w:eastAsia="ar-SA"/>
        </w:rPr>
        <w:t xml:space="preserve"> Na eventualidade de aplicação de multas, estas deverão ser liquidadas simultaneamente com parcela vinculada ao evento cujo descumprimento der origem à aplicação da penalidade.</w:t>
      </w:r>
    </w:p>
    <w:p w14:paraId="776C307D" w14:textId="77777777" w:rsidR="00370DB2" w:rsidRPr="004E095C" w:rsidRDefault="00370DB2" w:rsidP="00370DB2">
      <w:pPr>
        <w:pStyle w:val="Standard"/>
        <w:spacing w:after="0" w:line="240" w:lineRule="auto"/>
        <w:ind w:firstLine="708"/>
        <w:jc w:val="both"/>
        <w:rPr>
          <w:rFonts w:asciiTheme="majorHAnsi" w:hAnsiTheme="majorHAnsi" w:cstheme="majorHAnsi"/>
          <w:sz w:val="23"/>
          <w:szCs w:val="23"/>
        </w:rPr>
      </w:pPr>
    </w:p>
    <w:p w14:paraId="0C8D328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SEXTA – DO REAJUSTE E DA ATUALIZAÇÃO DOS PREÇOS: </w:t>
      </w:r>
    </w:p>
    <w:p w14:paraId="1FD76BE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6.1</w:t>
      </w:r>
      <w:r w:rsidRPr="004E095C">
        <w:rPr>
          <w:rFonts w:asciiTheme="majorHAnsi" w:hAnsiTheme="majorHAnsi" w:cstheme="majorHAnsi"/>
        </w:rPr>
        <w:t>. Os preços inicialmente contratados são fixos e irreajustáveis no prazo de um ano contado da data do orçamento estimado.</w:t>
      </w:r>
    </w:p>
    <w:p w14:paraId="2652A1F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6.2</w:t>
      </w:r>
      <w:r w:rsidRPr="004E095C">
        <w:rPr>
          <w:rFonts w:asciiTheme="majorHAnsi" w:hAnsiTheme="majorHAnsi" w:cstheme="majorHAnsi"/>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4B1BFA36"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6.3.</w:t>
      </w:r>
      <w:r w:rsidRPr="004E095C">
        <w:rPr>
          <w:rFonts w:asciiTheme="majorHAnsi" w:hAnsiTheme="majorHAnsi" w:cstheme="majorHAnsi"/>
        </w:rPr>
        <w:t xml:space="preserve"> Nos reajustes subsequentes ao primeiro, o interregno mínimo de um ano será contado a partir dos efeitos financeiros do último reajuste.</w:t>
      </w:r>
    </w:p>
    <w:p w14:paraId="0B5ACB07"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6.4</w:t>
      </w:r>
      <w:r w:rsidRPr="004E095C">
        <w:rPr>
          <w:rFonts w:asciiTheme="majorHAnsi" w:hAnsiTheme="majorHAnsi" w:cstheme="majorHAnsi"/>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352B841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6.5</w:t>
      </w:r>
      <w:r w:rsidRPr="004E095C">
        <w:rPr>
          <w:rFonts w:asciiTheme="majorHAnsi" w:hAnsiTheme="majorHAnsi" w:cstheme="majorHAnsi"/>
        </w:rPr>
        <w:t>. Nas aferições finais, o(s) índice(s) utilizado(s) para reajuste será(</w:t>
      </w:r>
      <w:proofErr w:type="spellStart"/>
      <w:r w:rsidRPr="004E095C">
        <w:rPr>
          <w:rFonts w:asciiTheme="majorHAnsi" w:hAnsiTheme="majorHAnsi" w:cstheme="majorHAnsi"/>
        </w:rPr>
        <w:t>ão</w:t>
      </w:r>
      <w:proofErr w:type="spellEnd"/>
      <w:r w:rsidRPr="004E095C">
        <w:rPr>
          <w:rFonts w:asciiTheme="majorHAnsi" w:hAnsiTheme="majorHAnsi" w:cstheme="majorHAnsi"/>
        </w:rPr>
        <w:t>), obrigatoriamente, o(s) definitivo(s).</w:t>
      </w:r>
    </w:p>
    <w:p w14:paraId="61782BB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6.6.</w:t>
      </w:r>
      <w:r w:rsidRPr="004E095C">
        <w:rPr>
          <w:rFonts w:asciiTheme="majorHAnsi" w:hAnsiTheme="majorHAnsi" w:cstheme="majorHAnsi"/>
        </w:rPr>
        <w:t xml:space="preserve"> Caso o(s) índice(s) estabelecido(s) para reajustamento venha(m) a ser extinto(s) ou de qualquer forma não possa(m) mais ser utilizado(s), será(</w:t>
      </w:r>
      <w:proofErr w:type="spellStart"/>
      <w:r w:rsidRPr="004E095C">
        <w:rPr>
          <w:rFonts w:asciiTheme="majorHAnsi" w:hAnsiTheme="majorHAnsi" w:cstheme="majorHAnsi"/>
        </w:rPr>
        <w:t>ão</w:t>
      </w:r>
      <w:proofErr w:type="spellEnd"/>
      <w:r w:rsidRPr="004E095C">
        <w:rPr>
          <w:rFonts w:asciiTheme="majorHAnsi" w:hAnsiTheme="majorHAnsi" w:cstheme="majorHAnsi"/>
        </w:rPr>
        <w:t>) adotado(s), em substituição, o(s) que vier(em) a ser determinado(s) pela legislação então em vigor.</w:t>
      </w:r>
    </w:p>
    <w:p w14:paraId="5A31195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6.7</w:t>
      </w:r>
      <w:r w:rsidRPr="004E095C">
        <w:rPr>
          <w:rFonts w:asciiTheme="majorHAnsi" w:hAnsiTheme="majorHAnsi" w:cstheme="majorHAnsi"/>
        </w:rPr>
        <w:t>. Na ausência de previsão legal quanto ao índice substituto, as partes elegerão novo índice oficial, para reajustamento do preço do valor remanescente, por meio de termo aditivo.</w:t>
      </w:r>
    </w:p>
    <w:p w14:paraId="28A6EC7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6.8</w:t>
      </w:r>
      <w:r w:rsidRPr="004E095C">
        <w:rPr>
          <w:rFonts w:asciiTheme="majorHAnsi" w:hAnsiTheme="majorHAnsi" w:cstheme="majorHAnsi"/>
        </w:rPr>
        <w:t>. O reajuste será realizado por aditivo Contratual.</w:t>
      </w:r>
    </w:p>
    <w:p w14:paraId="26CB39E0"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5D77FE4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SÉTIMA – DA EXECUÇÃO DO OBJETO CONTRATADO: </w:t>
      </w:r>
    </w:p>
    <w:p w14:paraId="5CA7C74E" w14:textId="2D3B752F" w:rsidR="00370DB2" w:rsidRPr="00370DB2"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Pr>
          <w:rFonts w:asciiTheme="majorHAnsi" w:hAnsiTheme="majorHAnsi" w:cstheme="majorHAnsi"/>
          <w:b/>
          <w:bCs/>
        </w:rPr>
        <w:t>7</w:t>
      </w:r>
      <w:r w:rsidRPr="004E095C">
        <w:rPr>
          <w:rFonts w:asciiTheme="majorHAnsi" w:hAnsiTheme="majorHAnsi" w:cstheme="majorHAnsi"/>
          <w:b/>
          <w:bCs/>
        </w:rPr>
        <w:t>.1</w:t>
      </w:r>
      <w:r w:rsidRPr="004E095C">
        <w:rPr>
          <w:rFonts w:asciiTheme="majorHAnsi" w:hAnsiTheme="majorHAnsi" w:cstheme="majorHAnsi"/>
        </w:rPr>
        <w:t xml:space="preserve">. </w:t>
      </w:r>
      <w:r w:rsidRPr="00370DB2">
        <w:rPr>
          <w:rFonts w:asciiTheme="majorHAnsi" w:hAnsiTheme="majorHAnsi" w:cstheme="majorHAnsi"/>
        </w:rPr>
        <w:t xml:space="preserve">Conforme previsto no edital e Termo de Referência </w:t>
      </w:r>
    </w:p>
    <w:p w14:paraId="2B95D7A6"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rPr>
      </w:pPr>
    </w:p>
    <w:p w14:paraId="2E7ECCC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OITAVA – DAS OBRIGAÇÕES DA CONTRATADA:</w:t>
      </w:r>
    </w:p>
    <w:p w14:paraId="5181CC9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w:t>
      </w:r>
      <w:r w:rsidRPr="004E095C">
        <w:rPr>
          <w:rFonts w:asciiTheme="majorHAnsi" w:hAnsiTheme="majorHAnsi" w:cstheme="majorHAnsi"/>
        </w:rPr>
        <w:t>. O Contratado deve cumprir todas as obrigações constantes deste Contrato e de seus anexos, assumindo como exclusivamente seus os riscos e as despesas decorrentes da boa e perfeita execução do objeto, além do fornecimento da mão de obra, obriga-se a:</w:t>
      </w:r>
    </w:p>
    <w:p w14:paraId="7B92E42B" w14:textId="23EBE79B"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8.2</w:t>
      </w:r>
      <w:r w:rsidRPr="004E095C">
        <w:rPr>
          <w:rFonts w:asciiTheme="majorHAnsi" w:hAnsiTheme="majorHAnsi" w:cstheme="majorHAnsi"/>
        </w:rPr>
        <w:t xml:space="preserve">. Fornecer o objeto conforme referido no Edital do Pregão Eletrônico n° </w:t>
      </w:r>
      <w:r w:rsidR="006E5245">
        <w:rPr>
          <w:rFonts w:asciiTheme="majorHAnsi" w:hAnsiTheme="majorHAnsi" w:cstheme="majorHAnsi"/>
        </w:rPr>
        <w:t>____</w:t>
      </w:r>
      <w:r w:rsidRPr="004E095C">
        <w:rPr>
          <w:rFonts w:asciiTheme="majorHAnsi" w:hAnsiTheme="majorHAnsi" w:cstheme="majorHAnsi"/>
        </w:rPr>
        <w:t>/202</w:t>
      </w:r>
      <w:r w:rsidR="00F937CD">
        <w:rPr>
          <w:rFonts w:asciiTheme="majorHAnsi" w:hAnsiTheme="majorHAnsi" w:cstheme="majorHAnsi"/>
        </w:rPr>
        <w:t>6</w:t>
      </w:r>
      <w:r w:rsidRPr="004E095C">
        <w:rPr>
          <w:rFonts w:asciiTheme="majorHAnsi" w:hAnsiTheme="majorHAnsi" w:cstheme="majorHAnsi"/>
        </w:rPr>
        <w:t>, conforme o modo e tempo convencionados;</w:t>
      </w:r>
    </w:p>
    <w:p w14:paraId="4D48369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8.3.</w:t>
      </w:r>
      <w:r w:rsidRPr="004E095C">
        <w:rPr>
          <w:rFonts w:asciiTheme="majorHAnsi" w:hAnsiTheme="majorHAnsi" w:cstheme="majorHAnsi"/>
        </w:rPr>
        <w:t xml:space="preserve"> Responsabilizar-se pelos vícios e danos decorrentes do objeto, de acordo com o Código de Defesa do Consumidor (Lei nº 8.078, de 1990);</w:t>
      </w:r>
    </w:p>
    <w:p w14:paraId="6663FB93" w14:textId="77777777" w:rsidR="00370DB2"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8.4.</w:t>
      </w:r>
      <w:r w:rsidRPr="004E095C">
        <w:rPr>
          <w:rFonts w:asciiTheme="majorHAnsi" w:hAnsiTheme="majorHAnsi" w:cstheme="majorHAnsi"/>
        </w:rPr>
        <w:t xml:space="preserve"> Comunicar ao contratante, no prazo máximo de 24 (vinte e quatro) horas que antecede a data da entrega, os motivos que impossibilitem o cumprimento do prazo previsto, com a devida comprovação.</w:t>
      </w:r>
    </w:p>
    <w:p w14:paraId="01B5CB2A" w14:textId="77777777" w:rsidR="00AF2059" w:rsidRDefault="00AF2059"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452DF4AE" w14:textId="77777777" w:rsidR="00AF2059" w:rsidRPr="004E095C" w:rsidRDefault="00AF2059"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24B72EB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8.5</w:t>
      </w:r>
      <w:r w:rsidRPr="004E095C">
        <w:rPr>
          <w:rFonts w:asciiTheme="majorHAnsi" w:hAnsiTheme="majorHAnsi" w:cstheme="majorHAnsi"/>
        </w:rPr>
        <w:t>. Atender às determinações regulares emitidas pelo fiscal ou gestor do contrato ou autoridade superior (art. 137, II, da Lei n.º 14.133, de 2021) e prestar todo esclarecimento ou informação por eles solicitados;</w:t>
      </w:r>
    </w:p>
    <w:p w14:paraId="2288D790"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8.6.</w:t>
      </w:r>
      <w:r w:rsidRPr="004E095C">
        <w:rPr>
          <w:rFonts w:asciiTheme="majorHAnsi" w:hAnsiTheme="majorHAnsi" w:cstheme="majorHAnsi"/>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76C26D0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8.7.</w:t>
      </w:r>
      <w:r w:rsidRPr="004E095C">
        <w:rPr>
          <w:rFonts w:asciiTheme="majorHAnsi" w:hAnsiTheme="majorHAnsi" w:cstheme="majorHAnsi"/>
        </w:rPr>
        <w:t xml:space="preserve"> Responsabilizar-se pelos vícios e danos decorrentes da execução do objeto, bem como por todo e qualquer dano causado à Administração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DE7F57"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8.8. </w:t>
      </w:r>
      <w:r w:rsidRPr="004E095C">
        <w:rPr>
          <w:rFonts w:asciiTheme="majorHAnsi" w:hAnsiTheme="majorHAnsi"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1C7EA9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8.9</w:t>
      </w:r>
      <w:r w:rsidRPr="004E095C">
        <w:rPr>
          <w:rFonts w:asciiTheme="majorHAnsi" w:hAnsiTheme="majorHAnsi" w:cstheme="majorHAnsi"/>
        </w:rPr>
        <w:t>. Comunicar ao Fiscal do contrato, no prazo de 24 (vinte e quatro) horas, qualquer ocorrência anormal ou acidente que se verifique no local da execução do objeto contratual.</w:t>
      </w:r>
    </w:p>
    <w:p w14:paraId="2D7EC53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8.10</w:t>
      </w:r>
      <w:r w:rsidRPr="004E095C">
        <w:rPr>
          <w:rFonts w:asciiTheme="majorHAnsi" w:hAnsiTheme="majorHAnsi" w:cstheme="majorHAnsi"/>
        </w:rPr>
        <w:t>. Manter durante toda a vigência do contrato, em compatibilidade com as obrigações assumidas, todas as condições exigidas para habilitação na licitação;</w:t>
      </w:r>
    </w:p>
    <w:p w14:paraId="735FE70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8.11. </w:t>
      </w:r>
      <w:r w:rsidRPr="004E095C">
        <w:rPr>
          <w:rFonts w:asciiTheme="majorHAnsi" w:hAnsiTheme="majorHAnsi" w:cstheme="majorHAnsi"/>
        </w:rPr>
        <w:t>Guardar sigilo sobre todas as informações obtidas em decorrência do cumprimento do contrato;</w:t>
      </w:r>
    </w:p>
    <w:p w14:paraId="412FE066"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8.12</w:t>
      </w:r>
      <w:r w:rsidRPr="004E095C">
        <w:rPr>
          <w:rFonts w:asciiTheme="majorHAnsi" w:hAnsiTheme="majorHAnsi" w:cstheme="majorHAnsi"/>
        </w:rPr>
        <w:t>. Manter durante toda a execução do contrato todas as condições de habitação e qualificação exigidas no Edital de PREGÃO ELETRÔNICO nº ____/20__.</w:t>
      </w:r>
    </w:p>
    <w:p w14:paraId="64C07A80"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8.13</w:t>
      </w:r>
      <w:r w:rsidRPr="004E095C">
        <w:rPr>
          <w:rFonts w:asciiTheme="majorHAnsi" w:hAnsiTheme="majorHAnsi" w:cstheme="majorHAnsi"/>
          <w:color w:val="000000"/>
        </w:rPr>
        <w:t>. Responder por todos os encargos e obrigações trabalhistas, previdenciárias, fiscais, acidentárias, administrativas, civil e comercial resultante da prestação dos serviços;</w:t>
      </w:r>
    </w:p>
    <w:p w14:paraId="47286B5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t xml:space="preserve"> </w:t>
      </w:r>
    </w:p>
    <w:p w14:paraId="74AB0FEB"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NONA – DAS OBRIGAÇÕES DO CONTRATANTE:</w:t>
      </w:r>
    </w:p>
    <w:p w14:paraId="618E9B5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w:t>
      </w:r>
      <w:r w:rsidRPr="004E095C">
        <w:rPr>
          <w:rFonts w:asciiTheme="majorHAnsi" w:hAnsiTheme="majorHAnsi" w:cstheme="majorHAnsi"/>
          <w:color w:val="000000"/>
        </w:rPr>
        <w:t>. São obrigações do Contratante:</w:t>
      </w:r>
    </w:p>
    <w:p w14:paraId="36EB1554"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9.1.1.</w:t>
      </w:r>
      <w:r w:rsidRPr="004E095C">
        <w:rPr>
          <w:rFonts w:asciiTheme="majorHAnsi" w:hAnsiTheme="majorHAnsi" w:cstheme="majorHAnsi"/>
          <w:color w:val="000000"/>
        </w:rPr>
        <w:t xml:space="preserve"> Exigir o cumprimento de todas as obrigações assumidas pelo Contratado, de acordo com o contrato e seus anexos</w:t>
      </w:r>
    </w:p>
    <w:p w14:paraId="739E097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9.1.2</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Acompanhar e fiscalizar a execução do contrato e o cumprimento das obrigações pelo Contratado. </w:t>
      </w:r>
    </w:p>
    <w:p w14:paraId="10DECF50"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9.1.3</w:t>
      </w:r>
      <w:r w:rsidRPr="004E095C">
        <w:rPr>
          <w:rFonts w:asciiTheme="majorHAnsi" w:hAnsiTheme="majorHAnsi" w:cstheme="majorHAnsi"/>
          <w:color w:val="000000"/>
        </w:rPr>
        <w:t>. Efetuar o pagamento ao Contratado do valor correspondente à execução do objeto, no prazo, forma e condições estabelecidos no presente Contrato e no Termo de Referência;</w:t>
      </w:r>
    </w:p>
    <w:p w14:paraId="4EC3EDE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9.1.4</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Notificar o Contratado, por escrito, sobre vícios, defeitos ou incorreções verificadas no objeto fornecido, para que seja por ele substituído, reparado ou corrigido, no total ou em parte, às suas expensas;</w:t>
      </w:r>
    </w:p>
    <w:p w14:paraId="4D89A4F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9.1.5.</w:t>
      </w:r>
      <w:r w:rsidRPr="004E095C">
        <w:rPr>
          <w:rFonts w:asciiTheme="majorHAnsi" w:hAnsiTheme="majorHAnsi" w:cstheme="majorHAnsi"/>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48A2B2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9.1.6</w:t>
      </w:r>
      <w:r w:rsidRPr="004E095C">
        <w:rPr>
          <w:rFonts w:asciiTheme="majorHAnsi" w:hAnsiTheme="majorHAnsi" w:cstheme="majorHAnsi"/>
          <w:color w:val="000000"/>
        </w:rPr>
        <w:t>. Aplicar ao Contratado as sanções previstas na lei e neste Contrato;</w:t>
      </w:r>
    </w:p>
    <w:p w14:paraId="33A5B947"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9.1.7</w:t>
      </w:r>
      <w:r w:rsidRPr="004E095C">
        <w:rPr>
          <w:rFonts w:asciiTheme="majorHAnsi" w:hAnsiTheme="majorHAnsi" w:cstheme="majorHAnsi"/>
          <w:color w:val="000000"/>
        </w:rPr>
        <w:t xml:space="preserve">. A Administração Municipal não responderá por quaisquer compromissos assumidos pelo Contratado com terceiros, ainda que vinculados à execução do contrato, bem como por qualquer dano causado a terceiros em decorrência de ato do Contratado, de seus </w:t>
      </w:r>
      <w:r w:rsidRPr="004E095C">
        <w:rPr>
          <w:rFonts w:asciiTheme="majorHAnsi" w:hAnsiTheme="majorHAnsi" w:cstheme="majorHAnsi"/>
          <w:color w:val="000000"/>
        </w:rPr>
        <w:lastRenderedPageBreak/>
        <w:t xml:space="preserve">empregados, prepostos ou subordinados. </w:t>
      </w:r>
    </w:p>
    <w:p w14:paraId="77C1B14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rPr>
      </w:pPr>
    </w:p>
    <w:p w14:paraId="5CBB04D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u w:val="single"/>
        </w:rPr>
      </w:pPr>
      <w:r w:rsidRPr="004E095C">
        <w:rPr>
          <w:rFonts w:asciiTheme="majorHAnsi" w:hAnsiTheme="majorHAnsi" w:cstheme="majorHAnsi"/>
          <w:b/>
          <w:bCs/>
          <w:color w:val="000000"/>
          <w:u w:val="single"/>
        </w:rPr>
        <w:t>CLÁUSULA DÉCIMA – DA GARANTIA DE EXECUÇÃO:</w:t>
      </w:r>
    </w:p>
    <w:p w14:paraId="0DB5F60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10.1</w:t>
      </w:r>
      <w:r w:rsidRPr="004E095C">
        <w:rPr>
          <w:rFonts w:asciiTheme="majorHAnsi" w:hAnsiTheme="majorHAnsi" w:cstheme="majorHAnsi"/>
          <w:color w:val="000000"/>
        </w:rPr>
        <w:t>. Para a assinatura do contrato o Contratado deverá apresentar garantia contratual em uma das modalidades previstas no Art. 96, §1º, incisos I, II e III, da Lei nº 14.133/2021, no valor de 5% (cinco por cento) do valor do contrato.</w:t>
      </w:r>
    </w:p>
    <w:p w14:paraId="18ACA51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10.2.</w:t>
      </w:r>
      <w:r w:rsidRPr="004E095C">
        <w:rPr>
          <w:rFonts w:asciiTheme="majorHAnsi" w:hAnsiTheme="majorHAnsi" w:cstheme="majorHAnsi"/>
          <w:color w:val="000000"/>
        </w:rPr>
        <w:t xml:space="preserve"> </w:t>
      </w:r>
      <w:r w:rsidRPr="004E095C">
        <w:rPr>
          <w:rFonts w:asciiTheme="majorHAnsi" w:hAnsiTheme="majorHAnsi" w:cstheme="majorHAnsi"/>
        </w:rPr>
        <w:t>No caso de alteração do valor do contrato, ou prorrogação de sua vigência, a garantia deverá ser ajustada à nova situação ou renovada, seguindo os mesmos parâmetros utilizados quando da contratação.</w:t>
      </w:r>
    </w:p>
    <w:p w14:paraId="32472E5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6FC898A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PRIMEIRA – DAS INFRAÇÕES E SANÇÕES ADMINISTRATIVAS:</w:t>
      </w:r>
    </w:p>
    <w:p w14:paraId="7D95974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Conforme cláusulas do edital.</w:t>
      </w:r>
    </w:p>
    <w:p w14:paraId="6ED9AA27"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color w:val="000000"/>
          <w:u w:val="single"/>
        </w:rPr>
        <w:t>CLÁUSULA DÉCIMA SEGUNDA – DA EXTINÇÃO CONTRATUAL:</w:t>
      </w:r>
    </w:p>
    <w:p w14:paraId="2F6183E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12.1</w:t>
      </w:r>
      <w:r w:rsidRPr="004E095C">
        <w:rPr>
          <w:rFonts w:asciiTheme="majorHAnsi" w:hAnsiTheme="majorHAnsi" w:cstheme="majorHAnsi"/>
          <w:color w:val="000000"/>
        </w:rPr>
        <w:t>. O contrato será extinto quando vencido o prazo nele estipulado, independentemente de terem sido cumpridas ou não as obrigações de ambas as partes contraentes.</w:t>
      </w:r>
    </w:p>
    <w:p w14:paraId="4B0DA70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12.2</w:t>
      </w:r>
      <w:r w:rsidRPr="004E095C">
        <w:rPr>
          <w:rFonts w:asciiTheme="majorHAnsi" w:hAnsiTheme="majorHAnsi" w:cstheme="majorHAnsi"/>
          <w:color w:val="000000"/>
        </w:rPr>
        <w:t>. O contrato poderá ser extinto antes do prazo nele fixado, sem ônus para o contratante, quando este não dispuser de créditos orçamentários para sua continuidade ou quando entender que o contrato não mais lhe oferece vantagem.</w:t>
      </w:r>
    </w:p>
    <w:p w14:paraId="65CEAD2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12.3</w:t>
      </w:r>
      <w:r w:rsidRPr="004E095C">
        <w:rPr>
          <w:rFonts w:asciiTheme="majorHAnsi" w:hAnsiTheme="majorHAnsi" w:cstheme="majorHAnsi"/>
          <w:color w:val="000000"/>
        </w:rPr>
        <w:t>. A extinção nesta hipótese ocorrerá na próxima data de aniversário do contrato, desde que haja a notificação do contratado pelo contratante nesse sentido com pelo menos 2 (dois) meses de antecedência desse dia.</w:t>
      </w:r>
    </w:p>
    <w:p w14:paraId="44D4E484"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12.4</w:t>
      </w:r>
      <w:r w:rsidRPr="004E095C">
        <w:rPr>
          <w:rFonts w:asciiTheme="majorHAnsi" w:hAnsiTheme="majorHAnsi" w:cstheme="majorHAnsi"/>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364F7CC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rPr>
        <w:t>12.4.1</w:t>
      </w:r>
      <w:r w:rsidRPr="004E095C">
        <w:rPr>
          <w:rFonts w:asciiTheme="majorHAnsi" w:hAnsiTheme="majorHAnsi" w:cstheme="majorHAnsi"/>
        </w:rPr>
        <w:t xml:space="preserve">. Nesta hipótese, aplicam-se também os </w:t>
      </w:r>
      <w:hyperlink r:id="rId19" w:anchor="art138" w:history="1">
        <w:r w:rsidRPr="004E095C">
          <w:rPr>
            <w:rStyle w:val="Hyperlink"/>
            <w:rFonts w:asciiTheme="majorHAnsi" w:hAnsiTheme="majorHAnsi" w:cstheme="majorHAnsi"/>
          </w:rPr>
          <w:t>artigos 138 e 139</w:t>
        </w:r>
      </w:hyperlink>
      <w:r w:rsidRPr="004E095C">
        <w:rPr>
          <w:rFonts w:asciiTheme="majorHAnsi" w:hAnsiTheme="majorHAnsi" w:cstheme="majorHAnsi"/>
        </w:rPr>
        <w:t xml:space="preserve"> da mesma Lei.</w:t>
      </w:r>
    </w:p>
    <w:p w14:paraId="2272126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12.4.2.</w:t>
      </w:r>
      <w:r w:rsidRPr="004E095C">
        <w:rPr>
          <w:rFonts w:asciiTheme="majorHAnsi" w:hAnsiTheme="majorHAnsi" w:cstheme="majorHAnsi"/>
        </w:rPr>
        <w:t xml:space="preserve"> A alteração social ou a modificação da finalidade ou da estrutura da empresa não ensejará a extinção se não restringir sua capacidade de concluir o contrato.</w:t>
      </w:r>
    </w:p>
    <w:p w14:paraId="0D38601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12.4.3.</w:t>
      </w:r>
      <w:r w:rsidRPr="004E095C">
        <w:rPr>
          <w:rFonts w:asciiTheme="majorHAnsi" w:hAnsiTheme="majorHAnsi" w:cstheme="majorHAnsi"/>
        </w:rPr>
        <w:t xml:space="preserve"> Se a operação implicar mudança da pessoa jurídica contratada, deverá ser formalizado termo aditivo para alteração subjetiva.</w:t>
      </w:r>
    </w:p>
    <w:p w14:paraId="46CB436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12.5.</w:t>
      </w:r>
      <w:r w:rsidRPr="004E095C">
        <w:rPr>
          <w:rFonts w:asciiTheme="majorHAnsi" w:hAnsiTheme="majorHAnsi" w:cstheme="majorHAnsi"/>
        </w:rPr>
        <w:t xml:space="preserve"> A extinção do contrato não configura óbice para o reconhecimento do desequilíbrio econômico-financeiro, hipótese em que será concedida indenização por meio de termo indenizatório (art. 131, caput, da Lei n.º 14.133, de 2021).</w:t>
      </w:r>
    </w:p>
    <w:p w14:paraId="7EE663B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12.6</w:t>
      </w:r>
      <w:r w:rsidRPr="004E095C">
        <w:rPr>
          <w:rFonts w:asciiTheme="majorHAnsi" w:hAnsiTheme="majorHAnsi" w:cstheme="majorHAnsi"/>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78D643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12.7.</w:t>
      </w:r>
      <w:r w:rsidRPr="004E095C">
        <w:rPr>
          <w:rFonts w:asciiTheme="majorHAnsi" w:hAnsiTheme="majorHAnsi" w:cstheme="majorHAnsi"/>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364B478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12.8.</w:t>
      </w:r>
      <w:r w:rsidRPr="004E095C">
        <w:rPr>
          <w:rFonts w:asciiTheme="majorHAnsi" w:hAnsiTheme="majorHAnsi" w:cstheme="majorHAnsi"/>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01032DC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12.9.</w:t>
      </w:r>
      <w:r w:rsidRPr="004E095C">
        <w:rPr>
          <w:rFonts w:asciiTheme="majorHAnsi" w:hAnsiTheme="majorHAnsi" w:cstheme="majorHAnsi"/>
        </w:rPr>
        <w:t xml:space="preserve"> Até que o contratado comprove o disposto no item anterior, o contratante reterá:</w:t>
      </w:r>
    </w:p>
    <w:p w14:paraId="7200062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 xml:space="preserve">a) A garantia contratual - prestada com cobertura para os casos de descumprimento das obrigações de natureza trabalhista e previdenciária, incluídas as verbas rescisórias -, a qual será executada para reembolso dos prejuízos sofridos pela Administração Municipal, nos </w:t>
      </w:r>
      <w:r w:rsidRPr="004E095C">
        <w:rPr>
          <w:rFonts w:asciiTheme="majorHAnsi" w:hAnsiTheme="majorHAnsi" w:cstheme="majorHAnsi"/>
        </w:rPr>
        <w:lastRenderedPageBreak/>
        <w:t>termos da legislação que rege a matéria (art. 121, § 3º, I, e art. 139, III, b, da Lei n.º 14.133/2021); e</w:t>
      </w:r>
    </w:p>
    <w:p w14:paraId="05F9F93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Os valores das Notas fiscais ou Faturas correspondentes em valor proporcional ao inadimplemento, até que a situação seja regularizada.</w:t>
      </w:r>
    </w:p>
    <w:p w14:paraId="61DA849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12.10</w:t>
      </w:r>
      <w:r w:rsidRPr="004E095C">
        <w:rPr>
          <w:rFonts w:asciiTheme="majorHAnsi" w:hAnsiTheme="majorHAnsi" w:cstheme="majorHAnsi"/>
        </w:rPr>
        <w:t xml:space="preserve">. Na hipótese do subitem </w:t>
      </w:r>
      <w:r w:rsidRPr="004E095C">
        <w:rPr>
          <w:rStyle w:val="nfaseIntensa"/>
          <w:rFonts w:asciiTheme="majorHAnsi" w:hAnsiTheme="majorHAnsi" w:cstheme="majorHAnsi"/>
        </w:rPr>
        <w:t>anterior</w:t>
      </w:r>
      <w:r w:rsidRPr="004E095C">
        <w:rPr>
          <w:rFonts w:asciiTheme="majorHAnsi" w:hAnsiTheme="majorHAnsi" w:cstheme="majorHAnsi"/>
        </w:rP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171CF43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12.11</w:t>
      </w:r>
      <w:r w:rsidRPr="004E095C">
        <w:rPr>
          <w:rFonts w:asciiTheme="majorHAnsi" w:hAnsiTheme="majorHAnsi" w:cstheme="majorHAnsi"/>
        </w:rPr>
        <w:t>. O contratante poderá ainda:</w:t>
      </w:r>
    </w:p>
    <w:p w14:paraId="4CD0A7C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nos casos de obrigação de pagamento de multa pelo contratado, reter a garantia prestada a ser executada (art. 139, III, “c”, da Lei n.º 14.133/2021), conforme legislação que rege a matéria; e</w:t>
      </w:r>
    </w:p>
    <w:p w14:paraId="7BC1956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nos casos em que houver necessidade de ressarcimento de prejuízos causados à Administração Municipal, nos termos do inciso IV do art. 139 da Lei n.º 14.133, de 2021, reter os eventuais créditos existentes em favor do contratado decorrentes do contrato.</w:t>
      </w:r>
    </w:p>
    <w:p w14:paraId="4C8D398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12.12</w:t>
      </w:r>
      <w:r w:rsidRPr="004E095C">
        <w:rPr>
          <w:rFonts w:asciiTheme="majorHAnsi" w:hAnsiTheme="majorHAnsi" w:cstheme="majorHAnsi"/>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5CBC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6AC7B7A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TERCEIRA – DAS ALTERAÇÕES:</w:t>
      </w:r>
    </w:p>
    <w:p w14:paraId="0ADCA4F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13.1</w:t>
      </w:r>
      <w:r w:rsidRPr="004E095C">
        <w:rPr>
          <w:rFonts w:asciiTheme="majorHAnsi" w:hAnsiTheme="majorHAnsi" w:cstheme="majorHAnsi"/>
        </w:rPr>
        <w:t xml:space="preserve">. Eventuais alterações contratuais reger-se-ão pela disciplina dos </w:t>
      </w:r>
      <w:proofErr w:type="spellStart"/>
      <w:r w:rsidRPr="004E095C">
        <w:rPr>
          <w:rFonts w:asciiTheme="majorHAnsi" w:hAnsiTheme="majorHAnsi" w:cstheme="majorHAnsi"/>
        </w:rPr>
        <w:t>arts</w:t>
      </w:r>
      <w:proofErr w:type="spellEnd"/>
      <w:r w:rsidRPr="004E095C">
        <w:rPr>
          <w:rFonts w:asciiTheme="majorHAnsi" w:hAnsiTheme="majorHAnsi" w:cstheme="majorHAnsi"/>
        </w:rPr>
        <w:t>. 124 e seguintes da Lei nº 14.133, de 2021.</w:t>
      </w:r>
    </w:p>
    <w:p w14:paraId="4DB2170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13.2.</w:t>
      </w:r>
      <w:r w:rsidRPr="004E095C">
        <w:rPr>
          <w:rFonts w:asciiTheme="majorHAnsi" w:hAnsiTheme="majorHAnsi" w:cstheme="majorHAnsi"/>
        </w:rPr>
        <w:t xml:space="preserve"> O contratado é obrigado a aceitar, nas mesmas condições contratuais, os acréscimos ou supressões que se fizerem necessários, até o limite de 25% (vinte e cinco por cento) do valor inicial atualizado do contrato.</w:t>
      </w:r>
    </w:p>
    <w:p w14:paraId="4429A22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13.3.</w:t>
      </w:r>
      <w:r w:rsidRPr="004E095C">
        <w:rPr>
          <w:rFonts w:asciiTheme="majorHAnsi" w:hAnsiTheme="majorHAnsi" w:cstheme="maj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C3ED11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13.4</w:t>
      </w:r>
      <w:r w:rsidRPr="004E095C">
        <w:rPr>
          <w:rFonts w:asciiTheme="majorHAnsi" w:hAnsiTheme="majorHAnsi" w:cstheme="majorHAnsi"/>
        </w:rPr>
        <w:t>. Registros que não caracterizam alteração do contrato podem ser realizados por simples apostila, dispensada a celebração de termo aditivo, na forma do art. 136 da Lei nº 14.133, de 2021.</w:t>
      </w:r>
    </w:p>
    <w:p w14:paraId="60E8432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QUARTA – DA DOTAÇÃO ORÇAMENTÁRIA</w:t>
      </w:r>
      <w:r w:rsidRPr="004E095C">
        <w:rPr>
          <w:rFonts w:asciiTheme="majorHAnsi" w:hAnsiTheme="majorHAnsi" w:cstheme="majorHAnsi"/>
        </w:rPr>
        <w:t>:</w:t>
      </w:r>
    </w:p>
    <w:p w14:paraId="496553A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14.1</w:t>
      </w:r>
      <w:r w:rsidRPr="004E095C">
        <w:rPr>
          <w:rFonts w:asciiTheme="majorHAnsi" w:hAnsiTheme="majorHAnsi" w:cstheme="majorHAnsi"/>
        </w:rPr>
        <w:t>. Os recursos orçamentários para fazer frente as despesas do presente contrato encontram-se alocados na Nota de Empenho.</w:t>
      </w:r>
    </w:p>
    <w:p w14:paraId="4F466297" w14:textId="0354F42E"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w:t>
      </w:r>
      <w:r w:rsidR="00CB2853">
        <w:rPr>
          <w:rFonts w:asciiTheme="majorHAnsi" w:hAnsiTheme="majorHAnsi" w:cstheme="majorHAnsi"/>
          <w:b/>
          <w:bCs/>
          <w:u w:val="single"/>
        </w:rPr>
        <w:t>L</w:t>
      </w:r>
      <w:r w:rsidRPr="004E095C">
        <w:rPr>
          <w:rFonts w:asciiTheme="majorHAnsi" w:hAnsiTheme="majorHAnsi" w:cstheme="majorHAnsi"/>
          <w:b/>
          <w:bCs/>
          <w:u w:val="single"/>
        </w:rPr>
        <w:t>A DÉCIMA QUINTA – DAS OBRIGAÇÕES PERTINENTES À LEI GERAL DE PROTEÇÃO DE DADOS:</w:t>
      </w:r>
    </w:p>
    <w:p w14:paraId="5A41148B"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w:t>
      </w:r>
      <w:r w:rsidRPr="004E095C">
        <w:rPr>
          <w:rFonts w:asciiTheme="majorHAnsi" w:hAnsiTheme="majorHAnsi" w:cstheme="maj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DBE029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15.2.</w:t>
      </w:r>
      <w:r w:rsidRPr="004E095C">
        <w:rPr>
          <w:rFonts w:asciiTheme="majorHAnsi" w:hAnsiTheme="majorHAnsi" w:cstheme="majorHAnsi"/>
        </w:rPr>
        <w:t xml:space="preserve"> Os dados obtidos somente poderão ser utilizados para as finalidades que </w:t>
      </w:r>
      <w:r w:rsidRPr="004E095C">
        <w:rPr>
          <w:rFonts w:asciiTheme="majorHAnsi" w:hAnsiTheme="majorHAnsi" w:cstheme="majorHAnsi"/>
        </w:rPr>
        <w:lastRenderedPageBreak/>
        <w:t xml:space="preserve">justificaram seu acesso e de acordo com a boa-fé e com os princípios do art. 6º da LGPD. </w:t>
      </w:r>
    </w:p>
    <w:p w14:paraId="4D7662D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15.3</w:t>
      </w:r>
      <w:r w:rsidRPr="004E095C">
        <w:rPr>
          <w:rFonts w:asciiTheme="majorHAnsi" w:hAnsiTheme="majorHAnsi" w:cstheme="majorHAnsi"/>
        </w:rPr>
        <w:t>. É vedado o compartilhamento com terceiros dos dados obtidos fora das hipóteses permitidas em Lei.</w:t>
      </w:r>
    </w:p>
    <w:p w14:paraId="51BB12A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15.4.</w:t>
      </w:r>
      <w:r w:rsidRPr="004E095C">
        <w:rPr>
          <w:rFonts w:asciiTheme="majorHAnsi" w:hAnsiTheme="majorHAnsi" w:cstheme="majorHAnsi"/>
        </w:rPr>
        <w:t xml:space="preserve"> A Administração Municipal deverá ser informada no prazo de 5 (cinco) dias úteis sobre todos os contratos de </w:t>
      </w:r>
      <w:proofErr w:type="spellStart"/>
      <w:r w:rsidRPr="004E095C">
        <w:rPr>
          <w:rFonts w:asciiTheme="majorHAnsi" w:hAnsiTheme="majorHAnsi" w:cstheme="majorHAnsi"/>
        </w:rPr>
        <w:t>suboperação</w:t>
      </w:r>
      <w:proofErr w:type="spellEnd"/>
      <w:r w:rsidRPr="004E095C">
        <w:rPr>
          <w:rFonts w:asciiTheme="majorHAnsi" w:hAnsiTheme="majorHAnsi" w:cstheme="majorHAnsi"/>
        </w:rPr>
        <w:t xml:space="preserve"> firmados ou que venham a ser celebrados pelo Contratado. </w:t>
      </w:r>
    </w:p>
    <w:p w14:paraId="10C8234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15.5</w:t>
      </w:r>
      <w:r w:rsidRPr="004E095C">
        <w:rPr>
          <w:rFonts w:asciiTheme="majorHAnsi" w:hAnsiTheme="majorHAnsi" w:cstheme="majorHAnsi"/>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8FE4FFB"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15.6</w:t>
      </w:r>
      <w:r w:rsidRPr="004E095C">
        <w:rPr>
          <w:rFonts w:asciiTheme="majorHAnsi" w:hAnsiTheme="majorHAnsi" w:cstheme="majorHAnsi"/>
        </w:rPr>
        <w:t xml:space="preserve">. É dever do contratado orientar e treinar seus empregados sobre os deveres, requisitos e responsabilidades decorrentes da LGPD. </w:t>
      </w:r>
    </w:p>
    <w:p w14:paraId="7F4F2D5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15.7.</w:t>
      </w:r>
      <w:r w:rsidRPr="004E095C">
        <w:rPr>
          <w:rFonts w:asciiTheme="majorHAnsi" w:hAnsiTheme="majorHAnsi" w:cstheme="majorHAnsi"/>
        </w:rPr>
        <w:t xml:space="preserve"> O Contratado deverá exigir de </w:t>
      </w:r>
      <w:proofErr w:type="spellStart"/>
      <w:r w:rsidRPr="004E095C">
        <w:rPr>
          <w:rFonts w:asciiTheme="majorHAnsi" w:hAnsiTheme="majorHAnsi" w:cstheme="majorHAnsi"/>
        </w:rPr>
        <w:t>suboperadores</w:t>
      </w:r>
      <w:proofErr w:type="spellEnd"/>
      <w:r w:rsidRPr="004E095C">
        <w:rPr>
          <w:rFonts w:asciiTheme="majorHAnsi" w:hAnsiTheme="majorHAnsi" w:cstheme="majorHAnsi"/>
        </w:rPr>
        <w:t xml:space="preserve"> e subcontratados o cumprimento dos deveres da presente cláusula, permanecendo integralmente responsável por garantir sua observância.</w:t>
      </w:r>
    </w:p>
    <w:p w14:paraId="1B8A742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15.8.</w:t>
      </w:r>
      <w:r w:rsidRPr="004E095C">
        <w:rPr>
          <w:rFonts w:asciiTheme="majorHAnsi" w:hAnsiTheme="majorHAnsi" w:cstheme="majorHAnsi"/>
        </w:rPr>
        <w:t xml:space="preserve"> O Contratante poderá realizar diligência para aferir o cumprimento dessa cláusula, devendo o Contratado atender prontamente eventuais pedidos de comprovação formulados. </w:t>
      </w:r>
    </w:p>
    <w:p w14:paraId="29972CE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15.9</w:t>
      </w:r>
      <w:r w:rsidRPr="004E095C">
        <w:rPr>
          <w:rFonts w:asciiTheme="majorHAnsi" w:hAnsiTheme="majorHAnsi" w:cstheme="majorHAnsi"/>
        </w:rPr>
        <w:t xml:space="preserve">. O Contratado deverá prestar, no prazo fixado pelo Contratante, prorrogável justificadamente, quaisquer informações acerca dos dados pessoais para cumprimento da LGPD, inclusive quanto a eventual descarte realizado. </w:t>
      </w:r>
    </w:p>
    <w:p w14:paraId="27A3466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w:t>
      </w:r>
      <w:r w:rsidRPr="004E095C">
        <w:rPr>
          <w:rFonts w:asciiTheme="majorHAnsi" w:hAnsiTheme="majorHAnsi" w:cstheme="majorHAnsi"/>
          <w:b/>
          <w:bCs/>
        </w:rPr>
        <w:tab/>
      </w:r>
      <w:r w:rsidRPr="004E095C">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DCFDF9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15.10.1</w:t>
      </w:r>
      <w:r w:rsidRPr="004E095C">
        <w:rPr>
          <w:rFonts w:asciiTheme="majorHAnsi" w:hAnsiTheme="majorHAnsi" w:cstheme="majorHAnsi"/>
        </w:rPr>
        <w:t>. Os referidos bancos de dados devem ser desenvolvidos em formato interoperável, a fim de garantir a reutilização desses dados pela Administração Municipal nas hipóteses previstas na LGPD.</w:t>
      </w:r>
    </w:p>
    <w:p w14:paraId="6AC264D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15.11</w:t>
      </w:r>
      <w:r w:rsidRPr="004E095C">
        <w:rPr>
          <w:rFonts w:asciiTheme="majorHAnsi" w:hAnsiTheme="majorHAnsi" w:cstheme="majorHAnsi"/>
        </w:rPr>
        <w:t>.</w:t>
      </w:r>
      <w:r w:rsidRPr="004E095C">
        <w:rPr>
          <w:rFonts w:asciiTheme="majorHAnsi" w:hAnsiTheme="majorHAnsi" w:cstheme="majorHAnsi"/>
        </w:rPr>
        <w:tab/>
        <w:t>O contrato está sujeito a ser alterado nos procedimentos pertinentes ao tratamento de dados pessoais, quando indicado pela autoridade competente, em especial a ANPD por meio de opiniões técnicas ou recomendações, editadas na forma da LGPD.</w:t>
      </w:r>
    </w:p>
    <w:p w14:paraId="3EA3B85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15.12</w:t>
      </w:r>
      <w:r w:rsidRPr="004E095C">
        <w:rPr>
          <w:rFonts w:asciiTheme="majorHAnsi" w:hAnsiTheme="majorHAnsi" w:cstheme="majorHAnsi"/>
        </w:rPr>
        <w:t>.</w:t>
      </w:r>
      <w:r w:rsidRPr="004E095C">
        <w:rPr>
          <w:rFonts w:asciiTheme="majorHAnsi" w:hAnsiTheme="majorHAnsi" w:cstheme="majorHAnsi"/>
        </w:rPr>
        <w:tab/>
        <w:t>Os contratos e convênios de que trata o § 1º do art. 26 da LGPD deverão ser comunicados à autoridade nacional.</w:t>
      </w:r>
    </w:p>
    <w:p w14:paraId="29E4B854"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SEXTA – DOS CASOS OMISSOS</w:t>
      </w:r>
      <w:r w:rsidRPr="004E095C">
        <w:rPr>
          <w:rFonts w:asciiTheme="majorHAnsi" w:hAnsiTheme="majorHAnsi" w:cstheme="majorHAnsi"/>
        </w:rPr>
        <w:t>:</w:t>
      </w:r>
    </w:p>
    <w:p w14:paraId="4680419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16.1.</w:t>
      </w:r>
      <w:r w:rsidRPr="004E095C">
        <w:rPr>
          <w:rFonts w:asciiTheme="majorHAnsi" w:hAnsiTheme="majorHAnsi" w:cstheme="majorHAnsi"/>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161E85F"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DÉCIMA SÉTIMA – DA PUBLICAÇÃO </w:t>
      </w:r>
    </w:p>
    <w:p w14:paraId="641C512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17.1</w:t>
      </w:r>
      <w:r w:rsidRPr="004E095C">
        <w:rPr>
          <w:rFonts w:asciiTheme="majorHAnsi" w:hAnsiTheme="majorHAnsi" w:cstheme="majorHAnsi"/>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D628B2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OITAVA – DO FORO</w:t>
      </w:r>
      <w:r w:rsidRPr="004E095C">
        <w:rPr>
          <w:rFonts w:asciiTheme="majorHAnsi" w:hAnsiTheme="majorHAnsi" w:cstheme="majorHAnsi"/>
        </w:rPr>
        <w:t>:</w:t>
      </w:r>
    </w:p>
    <w:p w14:paraId="388046C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18.1</w:t>
      </w:r>
      <w:r w:rsidRPr="004E095C">
        <w:rPr>
          <w:rFonts w:asciiTheme="majorHAnsi" w:hAnsiTheme="majorHAnsi" w:cstheme="majorHAnsi"/>
        </w:rPr>
        <w:t xml:space="preserve">. Fica eleito o Foro da Comarca de Santiago/RS para dirimir os litígios que </w:t>
      </w:r>
      <w:r w:rsidRPr="004E095C">
        <w:rPr>
          <w:rFonts w:asciiTheme="majorHAnsi" w:hAnsiTheme="majorHAnsi" w:cstheme="majorHAnsi"/>
        </w:rPr>
        <w:lastRenderedPageBreak/>
        <w:t>decorrerem da execução deste Termo de Contrato que não puderem ser compostos pela conciliação, conforme art. 92, §1º, da Lei nº 14.133/21.</w:t>
      </w:r>
    </w:p>
    <w:p w14:paraId="2C283FA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lang w:eastAsia="ar-SA"/>
        </w:rPr>
        <w:t>E por estarem as partes justas e acertadas assinam o presente instrumento em três vias de igual teor e forma.</w:t>
      </w:r>
    </w:p>
    <w:p w14:paraId="1F1F7B3C" w14:textId="77777777" w:rsidR="00370DB2" w:rsidRPr="004E095C" w:rsidRDefault="00370DB2" w:rsidP="00370DB2">
      <w:pPr>
        <w:pStyle w:val="Standard"/>
        <w:spacing w:after="0" w:line="240" w:lineRule="auto"/>
        <w:ind w:firstLine="2268"/>
        <w:jc w:val="both"/>
        <w:rPr>
          <w:rFonts w:asciiTheme="majorHAnsi" w:hAnsiTheme="majorHAnsi" w:cstheme="majorHAnsi"/>
          <w:sz w:val="24"/>
          <w:szCs w:val="24"/>
          <w:lang w:eastAsia="ar-SA"/>
        </w:rPr>
      </w:pPr>
      <w:r w:rsidRPr="004E095C">
        <w:rPr>
          <w:rFonts w:asciiTheme="majorHAnsi" w:hAnsiTheme="majorHAnsi" w:cstheme="majorHAnsi"/>
          <w:sz w:val="24"/>
          <w:szCs w:val="24"/>
          <w:lang w:eastAsia="ar-SA"/>
        </w:rPr>
        <w:t xml:space="preserve">Santiago/RS, __ de ___________de 20__. </w:t>
      </w:r>
    </w:p>
    <w:p w14:paraId="15C766CB" w14:textId="77777777" w:rsidR="00370DB2" w:rsidRPr="004E095C" w:rsidRDefault="00370DB2" w:rsidP="00370DB2">
      <w:pPr>
        <w:pStyle w:val="Standard"/>
        <w:spacing w:after="0" w:line="240" w:lineRule="auto"/>
        <w:jc w:val="both"/>
        <w:rPr>
          <w:rFonts w:asciiTheme="majorHAnsi" w:hAnsiTheme="majorHAnsi" w:cstheme="majorHAnsi"/>
          <w:color w:val="FF0000"/>
          <w:sz w:val="24"/>
          <w:szCs w:val="24"/>
          <w:lang w:eastAsia="ar-SA"/>
        </w:rPr>
      </w:pPr>
    </w:p>
    <w:p w14:paraId="1DBF43DA" w14:textId="77777777" w:rsidR="00370DB2" w:rsidRPr="004E095C" w:rsidRDefault="00370DB2" w:rsidP="00370DB2">
      <w:pPr>
        <w:pStyle w:val="Cabealho"/>
        <w:rPr>
          <w:rFonts w:asciiTheme="majorHAnsi" w:hAnsiTheme="majorHAnsi" w:cstheme="majorHAnsi"/>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370DB2" w:rsidRPr="004E095C" w14:paraId="6AEF9C84" w14:textId="77777777" w:rsidTr="003414A0">
        <w:trPr>
          <w:trHeight w:val="680"/>
        </w:trPr>
        <w:tc>
          <w:tcPr>
            <w:tcW w:w="4395" w:type="dxa"/>
            <w:tcMar>
              <w:top w:w="0" w:type="dxa"/>
              <w:left w:w="70" w:type="dxa"/>
              <w:bottom w:w="0" w:type="dxa"/>
              <w:right w:w="70" w:type="dxa"/>
            </w:tcMar>
          </w:tcPr>
          <w:p w14:paraId="5E407293" w14:textId="77777777" w:rsidR="00505604" w:rsidRPr="004E095C" w:rsidRDefault="00505604" w:rsidP="00505604">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bookmarkStart w:id="6" w:name="_Hlk71622242"/>
            <w:r w:rsidRPr="004E095C">
              <w:rPr>
                <w:rFonts w:asciiTheme="majorHAnsi" w:hAnsiTheme="majorHAnsi" w:cstheme="majorHAnsi"/>
                <w:b/>
                <w:bCs/>
                <w:lang w:eastAsia="ar-SA"/>
              </w:rPr>
              <w:t>Representante legal do contratado</w:t>
            </w:r>
            <w:r w:rsidRPr="004E095C">
              <w:rPr>
                <w:rFonts w:asciiTheme="majorHAnsi" w:hAnsiTheme="majorHAnsi" w:cstheme="majorHAnsi"/>
                <w:lang w:eastAsia="ar-SA"/>
              </w:rPr>
              <w:t xml:space="preserve">, </w:t>
            </w:r>
          </w:p>
          <w:p w14:paraId="46EA0E9C" w14:textId="69785641" w:rsidR="00370DB2" w:rsidRPr="004E095C" w:rsidRDefault="00505604" w:rsidP="00505604">
            <w:pPr>
              <w:shd w:val="clear" w:color="auto" w:fill="999999"/>
              <w:jc w:val="center"/>
              <w:rPr>
                <w:rFonts w:asciiTheme="majorHAnsi" w:hAnsiTheme="majorHAnsi" w:cstheme="majorHAnsi"/>
              </w:rPr>
            </w:pPr>
            <w:r w:rsidRPr="004E095C">
              <w:rPr>
                <w:rFonts w:asciiTheme="majorHAnsi" w:hAnsiTheme="majorHAnsi" w:cstheme="majorHAnsi"/>
                <w:lang w:eastAsia="ar-SA"/>
              </w:rPr>
              <w:t>CNPJ nº _____________________</w:t>
            </w:r>
            <w:r w:rsidR="00370DB2" w:rsidRPr="004E095C">
              <w:rPr>
                <w:rFonts w:asciiTheme="majorHAnsi" w:hAnsiTheme="majorHAnsi" w:cstheme="majorHAnsi"/>
              </w:rPr>
              <w:t xml:space="preserve"> </w:t>
            </w:r>
          </w:p>
        </w:tc>
        <w:tc>
          <w:tcPr>
            <w:tcW w:w="4677" w:type="dxa"/>
            <w:tcMar>
              <w:top w:w="0" w:type="dxa"/>
              <w:left w:w="70" w:type="dxa"/>
              <w:bottom w:w="0" w:type="dxa"/>
              <w:right w:w="70" w:type="dxa"/>
            </w:tcMar>
          </w:tcPr>
          <w:p w14:paraId="1DCBC103" w14:textId="77777777" w:rsidR="00505604" w:rsidRPr="004E095C" w:rsidRDefault="00505604" w:rsidP="00505604">
            <w:pPr>
              <w:shd w:val="clear" w:color="auto" w:fill="999999"/>
              <w:jc w:val="center"/>
              <w:rPr>
                <w:rFonts w:asciiTheme="majorHAnsi" w:hAnsiTheme="majorHAnsi" w:cstheme="majorHAnsi"/>
                <w:b/>
                <w:bCs/>
              </w:rPr>
            </w:pPr>
            <w:r w:rsidRPr="004E095C">
              <w:rPr>
                <w:rFonts w:asciiTheme="majorHAnsi" w:hAnsiTheme="majorHAnsi" w:cstheme="majorHAnsi"/>
                <w:b/>
                <w:bCs/>
              </w:rPr>
              <w:t>MARCELO GÖRSKI DE MATOS</w:t>
            </w:r>
          </w:p>
          <w:p w14:paraId="41F83AAB" w14:textId="4891E82F" w:rsidR="00370DB2" w:rsidRPr="004E095C" w:rsidRDefault="00505604" w:rsidP="00505604">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r w:rsidRPr="004E095C">
              <w:rPr>
                <w:rFonts w:asciiTheme="majorHAnsi" w:hAnsiTheme="majorHAnsi" w:cstheme="majorHAnsi"/>
              </w:rPr>
              <w:t xml:space="preserve">Prefeito Municipal </w:t>
            </w:r>
          </w:p>
        </w:tc>
      </w:tr>
      <w:bookmarkEnd w:id="6"/>
    </w:tbl>
    <w:p w14:paraId="2E42BF46" w14:textId="77777777" w:rsidR="00B8128C" w:rsidRDefault="00B8128C" w:rsidP="00BC2C8A">
      <w:pPr>
        <w:rPr>
          <w:rFonts w:asciiTheme="majorHAnsi" w:hAnsiTheme="majorHAnsi" w:cstheme="majorHAnsi"/>
          <w:b/>
          <w:bCs/>
          <w:sz w:val="22"/>
          <w:szCs w:val="22"/>
          <w:lang w:eastAsia="ar-SA"/>
        </w:rPr>
      </w:pPr>
    </w:p>
    <w:sectPr w:rsidR="00B8128C">
      <w:headerReference w:type="default" r:id="rId20"/>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7" w:name="_1451731366"/>
    <w:bookmarkEnd w:id="7"/>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2E24AC5"/>
    <w:multiLevelType w:val="hybridMultilevel"/>
    <w:tmpl w:val="5DC01B76"/>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5"/>
  </w:num>
  <w:num w:numId="2" w16cid:durableId="36971872">
    <w:abstractNumId w:val="7"/>
  </w:num>
  <w:num w:numId="3" w16cid:durableId="1909805524">
    <w:abstractNumId w:val="3"/>
  </w:num>
  <w:num w:numId="4" w16cid:durableId="937712619">
    <w:abstractNumId w:val="0"/>
  </w:num>
  <w:num w:numId="5" w16cid:durableId="211963729">
    <w:abstractNumId w:val="2"/>
  </w:num>
  <w:num w:numId="6" w16cid:durableId="16591064">
    <w:abstractNumId w:val="8"/>
  </w:num>
  <w:num w:numId="7" w16cid:durableId="886330868">
    <w:abstractNumId w:val="4"/>
  </w:num>
  <w:num w:numId="8" w16cid:durableId="2046562216">
    <w:abstractNumId w:val="6"/>
  </w:num>
  <w:num w:numId="9" w16cid:durableId="370422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0113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77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3A42"/>
    <w:rsid w:val="00024B89"/>
    <w:rsid w:val="000269F5"/>
    <w:rsid w:val="00033331"/>
    <w:rsid w:val="000423DE"/>
    <w:rsid w:val="00043ABF"/>
    <w:rsid w:val="00047BA5"/>
    <w:rsid w:val="000508D0"/>
    <w:rsid w:val="00053D7C"/>
    <w:rsid w:val="00055F92"/>
    <w:rsid w:val="00057164"/>
    <w:rsid w:val="0006039B"/>
    <w:rsid w:val="00060711"/>
    <w:rsid w:val="00064074"/>
    <w:rsid w:val="0006435C"/>
    <w:rsid w:val="000650E8"/>
    <w:rsid w:val="0007431B"/>
    <w:rsid w:val="000747DC"/>
    <w:rsid w:val="000764DA"/>
    <w:rsid w:val="0008391A"/>
    <w:rsid w:val="000857D1"/>
    <w:rsid w:val="00086FF1"/>
    <w:rsid w:val="0009016A"/>
    <w:rsid w:val="00091879"/>
    <w:rsid w:val="0009399C"/>
    <w:rsid w:val="00094C71"/>
    <w:rsid w:val="000A1B00"/>
    <w:rsid w:val="000A56E6"/>
    <w:rsid w:val="000A7972"/>
    <w:rsid w:val="000A7AD3"/>
    <w:rsid w:val="000B14EA"/>
    <w:rsid w:val="000C1E2B"/>
    <w:rsid w:val="000D135B"/>
    <w:rsid w:val="000D3620"/>
    <w:rsid w:val="000D5323"/>
    <w:rsid w:val="000D621E"/>
    <w:rsid w:val="000D7D4A"/>
    <w:rsid w:val="000E0750"/>
    <w:rsid w:val="000E1E88"/>
    <w:rsid w:val="000E6CB6"/>
    <w:rsid w:val="000F1CFD"/>
    <w:rsid w:val="00100B1E"/>
    <w:rsid w:val="00102906"/>
    <w:rsid w:val="001176C7"/>
    <w:rsid w:val="00133881"/>
    <w:rsid w:val="001359A9"/>
    <w:rsid w:val="001414DF"/>
    <w:rsid w:val="00141587"/>
    <w:rsid w:val="00144238"/>
    <w:rsid w:val="00147D4E"/>
    <w:rsid w:val="00152BFF"/>
    <w:rsid w:val="00156913"/>
    <w:rsid w:val="00163FDB"/>
    <w:rsid w:val="00175703"/>
    <w:rsid w:val="0018123A"/>
    <w:rsid w:val="001877A8"/>
    <w:rsid w:val="00190F5C"/>
    <w:rsid w:val="001A1B35"/>
    <w:rsid w:val="001A27F6"/>
    <w:rsid w:val="001A2B04"/>
    <w:rsid w:val="001A7CB6"/>
    <w:rsid w:val="001B6A80"/>
    <w:rsid w:val="001B6E95"/>
    <w:rsid w:val="001D03F9"/>
    <w:rsid w:val="001D348F"/>
    <w:rsid w:val="001E3B96"/>
    <w:rsid w:val="001E5360"/>
    <w:rsid w:val="001F1E78"/>
    <w:rsid w:val="001F368D"/>
    <w:rsid w:val="001F5144"/>
    <w:rsid w:val="001F6542"/>
    <w:rsid w:val="00203DAA"/>
    <w:rsid w:val="00204B1B"/>
    <w:rsid w:val="002062A0"/>
    <w:rsid w:val="002200E2"/>
    <w:rsid w:val="002237A1"/>
    <w:rsid w:val="00223CD3"/>
    <w:rsid w:val="00231D9C"/>
    <w:rsid w:val="002324EF"/>
    <w:rsid w:val="0023322B"/>
    <w:rsid w:val="002404D8"/>
    <w:rsid w:val="00240943"/>
    <w:rsid w:val="00242FA2"/>
    <w:rsid w:val="00246923"/>
    <w:rsid w:val="00253BC5"/>
    <w:rsid w:val="0026563E"/>
    <w:rsid w:val="00283B0D"/>
    <w:rsid w:val="00284DA5"/>
    <w:rsid w:val="002878BD"/>
    <w:rsid w:val="00292109"/>
    <w:rsid w:val="002923B4"/>
    <w:rsid w:val="002A1734"/>
    <w:rsid w:val="002A2D93"/>
    <w:rsid w:val="002A477E"/>
    <w:rsid w:val="002B184B"/>
    <w:rsid w:val="002B41C6"/>
    <w:rsid w:val="002B7317"/>
    <w:rsid w:val="002C0DF0"/>
    <w:rsid w:val="002C22D9"/>
    <w:rsid w:val="002C5964"/>
    <w:rsid w:val="002E0637"/>
    <w:rsid w:val="002E35F9"/>
    <w:rsid w:val="002E4E24"/>
    <w:rsid w:val="002E70D7"/>
    <w:rsid w:val="002E7CCE"/>
    <w:rsid w:val="002F2C8C"/>
    <w:rsid w:val="002F30E9"/>
    <w:rsid w:val="002F421A"/>
    <w:rsid w:val="002F6EF7"/>
    <w:rsid w:val="00300939"/>
    <w:rsid w:val="00305C06"/>
    <w:rsid w:val="00316F87"/>
    <w:rsid w:val="00317143"/>
    <w:rsid w:val="0033404B"/>
    <w:rsid w:val="00334F1B"/>
    <w:rsid w:val="00336064"/>
    <w:rsid w:val="00342027"/>
    <w:rsid w:val="003501EE"/>
    <w:rsid w:val="003506BE"/>
    <w:rsid w:val="0035373F"/>
    <w:rsid w:val="00360936"/>
    <w:rsid w:val="00361EA9"/>
    <w:rsid w:val="00362529"/>
    <w:rsid w:val="00364530"/>
    <w:rsid w:val="00365ED9"/>
    <w:rsid w:val="00370DB2"/>
    <w:rsid w:val="003732A1"/>
    <w:rsid w:val="0037534B"/>
    <w:rsid w:val="003776AB"/>
    <w:rsid w:val="0038129D"/>
    <w:rsid w:val="00383EA5"/>
    <w:rsid w:val="00384F9D"/>
    <w:rsid w:val="003914D9"/>
    <w:rsid w:val="00391EBC"/>
    <w:rsid w:val="00392533"/>
    <w:rsid w:val="00392EC9"/>
    <w:rsid w:val="00397215"/>
    <w:rsid w:val="00397E22"/>
    <w:rsid w:val="003A5543"/>
    <w:rsid w:val="003C6547"/>
    <w:rsid w:val="003C6DDB"/>
    <w:rsid w:val="003D3969"/>
    <w:rsid w:val="003E0095"/>
    <w:rsid w:val="003E02B5"/>
    <w:rsid w:val="003E3549"/>
    <w:rsid w:val="003F3590"/>
    <w:rsid w:val="003F6B07"/>
    <w:rsid w:val="004006E5"/>
    <w:rsid w:val="00401A84"/>
    <w:rsid w:val="00402BD9"/>
    <w:rsid w:val="00402C77"/>
    <w:rsid w:val="004056F5"/>
    <w:rsid w:val="0040633D"/>
    <w:rsid w:val="004076B4"/>
    <w:rsid w:val="00413D79"/>
    <w:rsid w:val="00415A4E"/>
    <w:rsid w:val="0041788D"/>
    <w:rsid w:val="00426C56"/>
    <w:rsid w:val="00426D36"/>
    <w:rsid w:val="00427E51"/>
    <w:rsid w:val="0043122E"/>
    <w:rsid w:val="00431946"/>
    <w:rsid w:val="00435310"/>
    <w:rsid w:val="00437283"/>
    <w:rsid w:val="004451E0"/>
    <w:rsid w:val="00445CEE"/>
    <w:rsid w:val="00457BBC"/>
    <w:rsid w:val="0046243C"/>
    <w:rsid w:val="00467069"/>
    <w:rsid w:val="00472129"/>
    <w:rsid w:val="00476FC8"/>
    <w:rsid w:val="00477E76"/>
    <w:rsid w:val="00481378"/>
    <w:rsid w:val="00483DB4"/>
    <w:rsid w:val="00487381"/>
    <w:rsid w:val="00487F17"/>
    <w:rsid w:val="0049150A"/>
    <w:rsid w:val="00494E78"/>
    <w:rsid w:val="00497719"/>
    <w:rsid w:val="004A4741"/>
    <w:rsid w:val="004A5E92"/>
    <w:rsid w:val="004A634D"/>
    <w:rsid w:val="004B161E"/>
    <w:rsid w:val="004B1824"/>
    <w:rsid w:val="004B31B0"/>
    <w:rsid w:val="004B6B02"/>
    <w:rsid w:val="004C0D90"/>
    <w:rsid w:val="004C1B4A"/>
    <w:rsid w:val="004D1097"/>
    <w:rsid w:val="004E255E"/>
    <w:rsid w:val="004E2575"/>
    <w:rsid w:val="004E3CD1"/>
    <w:rsid w:val="004E63CF"/>
    <w:rsid w:val="004F0B25"/>
    <w:rsid w:val="005033B4"/>
    <w:rsid w:val="00503DF4"/>
    <w:rsid w:val="00505604"/>
    <w:rsid w:val="005136DA"/>
    <w:rsid w:val="00514669"/>
    <w:rsid w:val="00514755"/>
    <w:rsid w:val="00517ECD"/>
    <w:rsid w:val="005238F5"/>
    <w:rsid w:val="0052543C"/>
    <w:rsid w:val="00532652"/>
    <w:rsid w:val="00540968"/>
    <w:rsid w:val="005432A2"/>
    <w:rsid w:val="0054525E"/>
    <w:rsid w:val="00552B87"/>
    <w:rsid w:val="005545A0"/>
    <w:rsid w:val="00565B41"/>
    <w:rsid w:val="00571D60"/>
    <w:rsid w:val="00573383"/>
    <w:rsid w:val="00575995"/>
    <w:rsid w:val="005765F4"/>
    <w:rsid w:val="005940A6"/>
    <w:rsid w:val="005A5B9B"/>
    <w:rsid w:val="005A6235"/>
    <w:rsid w:val="005A67FD"/>
    <w:rsid w:val="005B6EF5"/>
    <w:rsid w:val="005C2227"/>
    <w:rsid w:val="005C6550"/>
    <w:rsid w:val="005D3503"/>
    <w:rsid w:val="005F4C7A"/>
    <w:rsid w:val="005F7311"/>
    <w:rsid w:val="00600EAF"/>
    <w:rsid w:val="006011B3"/>
    <w:rsid w:val="0060131A"/>
    <w:rsid w:val="0060347A"/>
    <w:rsid w:val="006069EF"/>
    <w:rsid w:val="00606AB3"/>
    <w:rsid w:val="00607501"/>
    <w:rsid w:val="00610647"/>
    <w:rsid w:val="00610C58"/>
    <w:rsid w:val="00615960"/>
    <w:rsid w:val="0061788E"/>
    <w:rsid w:val="00620B1C"/>
    <w:rsid w:val="0062126D"/>
    <w:rsid w:val="006219FA"/>
    <w:rsid w:val="006237AD"/>
    <w:rsid w:val="00642CAE"/>
    <w:rsid w:val="006450F4"/>
    <w:rsid w:val="006622A5"/>
    <w:rsid w:val="00664410"/>
    <w:rsid w:val="006644C6"/>
    <w:rsid w:val="0066744F"/>
    <w:rsid w:val="00672987"/>
    <w:rsid w:val="00677B1F"/>
    <w:rsid w:val="00681C43"/>
    <w:rsid w:val="00682529"/>
    <w:rsid w:val="0068315F"/>
    <w:rsid w:val="006847F7"/>
    <w:rsid w:val="00686AED"/>
    <w:rsid w:val="006921C9"/>
    <w:rsid w:val="00694686"/>
    <w:rsid w:val="006963DE"/>
    <w:rsid w:val="00697BB9"/>
    <w:rsid w:val="006A3693"/>
    <w:rsid w:val="006B015C"/>
    <w:rsid w:val="006B0E98"/>
    <w:rsid w:val="006B2370"/>
    <w:rsid w:val="006B7450"/>
    <w:rsid w:val="006B789D"/>
    <w:rsid w:val="006C6871"/>
    <w:rsid w:val="006E145F"/>
    <w:rsid w:val="006E1E37"/>
    <w:rsid w:val="006E39F8"/>
    <w:rsid w:val="006E5245"/>
    <w:rsid w:val="006E72E4"/>
    <w:rsid w:val="006F0C9E"/>
    <w:rsid w:val="006F663A"/>
    <w:rsid w:val="006F792A"/>
    <w:rsid w:val="00703164"/>
    <w:rsid w:val="007124AB"/>
    <w:rsid w:val="0071745A"/>
    <w:rsid w:val="00727D7C"/>
    <w:rsid w:val="007313A8"/>
    <w:rsid w:val="00733A56"/>
    <w:rsid w:val="00736A15"/>
    <w:rsid w:val="007427D0"/>
    <w:rsid w:val="0075371B"/>
    <w:rsid w:val="00753D76"/>
    <w:rsid w:val="0075444D"/>
    <w:rsid w:val="007557F0"/>
    <w:rsid w:val="00761D0B"/>
    <w:rsid w:val="00766D2D"/>
    <w:rsid w:val="00772AE8"/>
    <w:rsid w:val="007766D1"/>
    <w:rsid w:val="0077746D"/>
    <w:rsid w:val="00783177"/>
    <w:rsid w:val="00793F82"/>
    <w:rsid w:val="007A02A6"/>
    <w:rsid w:val="007A13DA"/>
    <w:rsid w:val="007A7432"/>
    <w:rsid w:val="007B1D57"/>
    <w:rsid w:val="007B5175"/>
    <w:rsid w:val="007B5A5B"/>
    <w:rsid w:val="007C3498"/>
    <w:rsid w:val="007C599E"/>
    <w:rsid w:val="007C72D7"/>
    <w:rsid w:val="007D36EE"/>
    <w:rsid w:val="007D6E7B"/>
    <w:rsid w:val="007D765C"/>
    <w:rsid w:val="007E0536"/>
    <w:rsid w:val="007E091C"/>
    <w:rsid w:val="007F16F2"/>
    <w:rsid w:val="007F47CF"/>
    <w:rsid w:val="00803486"/>
    <w:rsid w:val="008057A3"/>
    <w:rsid w:val="0081471C"/>
    <w:rsid w:val="00815A80"/>
    <w:rsid w:val="008165FC"/>
    <w:rsid w:val="008201A2"/>
    <w:rsid w:val="008209F7"/>
    <w:rsid w:val="008308EA"/>
    <w:rsid w:val="0083142A"/>
    <w:rsid w:val="00846A35"/>
    <w:rsid w:val="0085445F"/>
    <w:rsid w:val="0086253C"/>
    <w:rsid w:val="00862E8D"/>
    <w:rsid w:val="00863409"/>
    <w:rsid w:val="00864643"/>
    <w:rsid w:val="00865E65"/>
    <w:rsid w:val="00880745"/>
    <w:rsid w:val="00894635"/>
    <w:rsid w:val="00894919"/>
    <w:rsid w:val="008A2B27"/>
    <w:rsid w:val="008A3901"/>
    <w:rsid w:val="008A3AA2"/>
    <w:rsid w:val="008B2FD2"/>
    <w:rsid w:val="008B7BD6"/>
    <w:rsid w:val="008C3AAE"/>
    <w:rsid w:val="008D6D5E"/>
    <w:rsid w:val="008F4400"/>
    <w:rsid w:val="008F74E4"/>
    <w:rsid w:val="00903FF6"/>
    <w:rsid w:val="0090463C"/>
    <w:rsid w:val="0091667D"/>
    <w:rsid w:val="00924253"/>
    <w:rsid w:val="00925F86"/>
    <w:rsid w:val="00931950"/>
    <w:rsid w:val="00934AF6"/>
    <w:rsid w:val="00942791"/>
    <w:rsid w:val="00942B89"/>
    <w:rsid w:val="00944E76"/>
    <w:rsid w:val="0096271A"/>
    <w:rsid w:val="00964B54"/>
    <w:rsid w:val="00967B0A"/>
    <w:rsid w:val="00971A83"/>
    <w:rsid w:val="00973CA1"/>
    <w:rsid w:val="00975E10"/>
    <w:rsid w:val="00976423"/>
    <w:rsid w:val="0098472C"/>
    <w:rsid w:val="009926FF"/>
    <w:rsid w:val="009931DE"/>
    <w:rsid w:val="009C2434"/>
    <w:rsid w:val="009D3C56"/>
    <w:rsid w:val="009D5E45"/>
    <w:rsid w:val="009E401B"/>
    <w:rsid w:val="009E4D7E"/>
    <w:rsid w:val="009E6D17"/>
    <w:rsid w:val="009F302E"/>
    <w:rsid w:val="00A109FD"/>
    <w:rsid w:val="00A1163F"/>
    <w:rsid w:val="00A15DD2"/>
    <w:rsid w:val="00A1675C"/>
    <w:rsid w:val="00A2221F"/>
    <w:rsid w:val="00A23120"/>
    <w:rsid w:val="00A269D9"/>
    <w:rsid w:val="00A31822"/>
    <w:rsid w:val="00A32E21"/>
    <w:rsid w:val="00A34A9C"/>
    <w:rsid w:val="00A35BF4"/>
    <w:rsid w:val="00A47E2D"/>
    <w:rsid w:val="00A506E0"/>
    <w:rsid w:val="00A5326F"/>
    <w:rsid w:val="00A543F8"/>
    <w:rsid w:val="00A54DCB"/>
    <w:rsid w:val="00A57B79"/>
    <w:rsid w:val="00A603B5"/>
    <w:rsid w:val="00A6275C"/>
    <w:rsid w:val="00A62FD8"/>
    <w:rsid w:val="00A65D43"/>
    <w:rsid w:val="00A67937"/>
    <w:rsid w:val="00A7454F"/>
    <w:rsid w:val="00A7529F"/>
    <w:rsid w:val="00A76A99"/>
    <w:rsid w:val="00A831CE"/>
    <w:rsid w:val="00A85AEE"/>
    <w:rsid w:val="00A939B6"/>
    <w:rsid w:val="00AA0DAD"/>
    <w:rsid w:val="00AA1093"/>
    <w:rsid w:val="00AA1BF1"/>
    <w:rsid w:val="00AA201C"/>
    <w:rsid w:val="00AC05CC"/>
    <w:rsid w:val="00AC0925"/>
    <w:rsid w:val="00AC2A2B"/>
    <w:rsid w:val="00AC4408"/>
    <w:rsid w:val="00AD1335"/>
    <w:rsid w:val="00AD24A5"/>
    <w:rsid w:val="00AF2059"/>
    <w:rsid w:val="00B0119B"/>
    <w:rsid w:val="00B04284"/>
    <w:rsid w:val="00B105FC"/>
    <w:rsid w:val="00B23BC7"/>
    <w:rsid w:val="00B26967"/>
    <w:rsid w:val="00B32419"/>
    <w:rsid w:val="00B3407B"/>
    <w:rsid w:val="00B34AE4"/>
    <w:rsid w:val="00B3566E"/>
    <w:rsid w:val="00B41161"/>
    <w:rsid w:val="00B50034"/>
    <w:rsid w:val="00B531EC"/>
    <w:rsid w:val="00B54A79"/>
    <w:rsid w:val="00B55BAE"/>
    <w:rsid w:val="00B56E62"/>
    <w:rsid w:val="00B61391"/>
    <w:rsid w:val="00B65B8D"/>
    <w:rsid w:val="00B704DF"/>
    <w:rsid w:val="00B758E1"/>
    <w:rsid w:val="00B8128C"/>
    <w:rsid w:val="00B8390A"/>
    <w:rsid w:val="00B84232"/>
    <w:rsid w:val="00B94C69"/>
    <w:rsid w:val="00B96443"/>
    <w:rsid w:val="00B96526"/>
    <w:rsid w:val="00BA07B6"/>
    <w:rsid w:val="00BB0E74"/>
    <w:rsid w:val="00BB1110"/>
    <w:rsid w:val="00BB1D7B"/>
    <w:rsid w:val="00BB69EC"/>
    <w:rsid w:val="00BC2C8A"/>
    <w:rsid w:val="00BE0115"/>
    <w:rsid w:val="00BE43C4"/>
    <w:rsid w:val="00BF2355"/>
    <w:rsid w:val="00BF4844"/>
    <w:rsid w:val="00C05588"/>
    <w:rsid w:val="00C10D21"/>
    <w:rsid w:val="00C10E19"/>
    <w:rsid w:val="00C15168"/>
    <w:rsid w:val="00C16490"/>
    <w:rsid w:val="00C2133F"/>
    <w:rsid w:val="00C237EF"/>
    <w:rsid w:val="00C2635C"/>
    <w:rsid w:val="00C26969"/>
    <w:rsid w:val="00C34703"/>
    <w:rsid w:val="00C34D2F"/>
    <w:rsid w:val="00C365B1"/>
    <w:rsid w:val="00C37E61"/>
    <w:rsid w:val="00C46796"/>
    <w:rsid w:val="00C468C6"/>
    <w:rsid w:val="00C505D2"/>
    <w:rsid w:val="00C50603"/>
    <w:rsid w:val="00C50A7C"/>
    <w:rsid w:val="00C50BED"/>
    <w:rsid w:val="00C553D1"/>
    <w:rsid w:val="00C57198"/>
    <w:rsid w:val="00C610AC"/>
    <w:rsid w:val="00C65209"/>
    <w:rsid w:val="00C67B10"/>
    <w:rsid w:val="00C82057"/>
    <w:rsid w:val="00C90BB3"/>
    <w:rsid w:val="00C90D16"/>
    <w:rsid w:val="00C926B4"/>
    <w:rsid w:val="00C95D27"/>
    <w:rsid w:val="00CA434A"/>
    <w:rsid w:val="00CA4FF9"/>
    <w:rsid w:val="00CB01AB"/>
    <w:rsid w:val="00CB2853"/>
    <w:rsid w:val="00CC249A"/>
    <w:rsid w:val="00CC4850"/>
    <w:rsid w:val="00CC55F3"/>
    <w:rsid w:val="00CE1B94"/>
    <w:rsid w:val="00CE259E"/>
    <w:rsid w:val="00CE799C"/>
    <w:rsid w:val="00CE7E8A"/>
    <w:rsid w:val="00CF0669"/>
    <w:rsid w:val="00CF1CC8"/>
    <w:rsid w:val="00CF6E71"/>
    <w:rsid w:val="00CF7F6A"/>
    <w:rsid w:val="00D01D3D"/>
    <w:rsid w:val="00D06C00"/>
    <w:rsid w:val="00D06C36"/>
    <w:rsid w:val="00D06CA5"/>
    <w:rsid w:val="00D07DA1"/>
    <w:rsid w:val="00D106C4"/>
    <w:rsid w:val="00D11068"/>
    <w:rsid w:val="00D14569"/>
    <w:rsid w:val="00D23CFD"/>
    <w:rsid w:val="00D2598A"/>
    <w:rsid w:val="00D27C8B"/>
    <w:rsid w:val="00D30661"/>
    <w:rsid w:val="00D35B24"/>
    <w:rsid w:val="00D53891"/>
    <w:rsid w:val="00D55CBF"/>
    <w:rsid w:val="00D6013B"/>
    <w:rsid w:val="00D64305"/>
    <w:rsid w:val="00D6579D"/>
    <w:rsid w:val="00D711D4"/>
    <w:rsid w:val="00D71BA5"/>
    <w:rsid w:val="00D76925"/>
    <w:rsid w:val="00D90423"/>
    <w:rsid w:val="00D95F12"/>
    <w:rsid w:val="00DA1C6F"/>
    <w:rsid w:val="00DB0D00"/>
    <w:rsid w:val="00DB410B"/>
    <w:rsid w:val="00DB7C1F"/>
    <w:rsid w:val="00DC61F8"/>
    <w:rsid w:val="00DD2B58"/>
    <w:rsid w:val="00DD2F8E"/>
    <w:rsid w:val="00DE00E9"/>
    <w:rsid w:val="00DE36E9"/>
    <w:rsid w:val="00DF0D01"/>
    <w:rsid w:val="00DF6B75"/>
    <w:rsid w:val="00E0229A"/>
    <w:rsid w:val="00E06538"/>
    <w:rsid w:val="00E0796A"/>
    <w:rsid w:val="00E11C2A"/>
    <w:rsid w:val="00E11EAA"/>
    <w:rsid w:val="00E15BEF"/>
    <w:rsid w:val="00E24354"/>
    <w:rsid w:val="00E3077B"/>
    <w:rsid w:val="00E3155B"/>
    <w:rsid w:val="00E31AF0"/>
    <w:rsid w:val="00E32470"/>
    <w:rsid w:val="00E35BC5"/>
    <w:rsid w:val="00E46C70"/>
    <w:rsid w:val="00E5452D"/>
    <w:rsid w:val="00E60422"/>
    <w:rsid w:val="00E6062A"/>
    <w:rsid w:val="00E64348"/>
    <w:rsid w:val="00E6793F"/>
    <w:rsid w:val="00E74DFB"/>
    <w:rsid w:val="00E74FB1"/>
    <w:rsid w:val="00E84554"/>
    <w:rsid w:val="00E85F71"/>
    <w:rsid w:val="00E902B2"/>
    <w:rsid w:val="00E915D9"/>
    <w:rsid w:val="00EA3C61"/>
    <w:rsid w:val="00EA4CB0"/>
    <w:rsid w:val="00EA682B"/>
    <w:rsid w:val="00EA7E56"/>
    <w:rsid w:val="00EB0258"/>
    <w:rsid w:val="00EB1FDF"/>
    <w:rsid w:val="00EB3600"/>
    <w:rsid w:val="00EC766A"/>
    <w:rsid w:val="00EF1E62"/>
    <w:rsid w:val="00EF6E61"/>
    <w:rsid w:val="00F010A6"/>
    <w:rsid w:val="00F06F4D"/>
    <w:rsid w:val="00F1445D"/>
    <w:rsid w:val="00F20254"/>
    <w:rsid w:val="00F20E4B"/>
    <w:rsid w:val="00F21712"/>
    <w:rsid w:val="00F2211B"/>
    <w:rsid w:val="00F23747"/>
    <w:rsid w:val="00F30CAF"/>
    <w:rsid w:val="00F320A8"/>
    <w:rsid w:val="00F35A2B"/>
    <w:rsid w:val="00F41A8B"/>
    <w:rsid w:val="00F41CC0"/>
    <w:rsid w:val="00F460B0"/>
    <w:rsid w:val="00F47915"/>
    <w:rsid w:val="00F50A5A"/>
    <w:rsid w:val="00F536B9"/>
    <w:rsid w:val="00F54FB2"/>
    <w:rsid w:val="00F554D6"/>
    <w:rsid w:val="00F56337"/>
    <w:rsid w:val="00F614D4"/>
    <w:rsid w:val="00F61CAD"/>
    <w:rsid w:val="00F668D5"/>
    <w:rsid w:val="00F67DFB"/>
    <w:rsid w:val="00F74815"/>
    <w:rsid w:val="00F8385B"/>
    <w:rsid w:val="00F85218"/>
    <w:rsid w:val="00F870A2"/>
    <w:rsid w:val="00F9155C"/>
    <w:rsid w:val="00F91DDC"/>
    <w:rsid w:val="00F937CD"/>
    <w:rsid w:val="00F96D4D"/>
    <w:rsid w:val="00F971DC"/>
    <w:rsid w:val="00FA215A"/>
    <w:rsid w:val="00FB27BC"/>
    <w:rsid w:val="00FC4B12"/>
    <w:rsid w:val="00FC664D"/>
    <w:rsid w:val="00FC6FDB"/>
    <w:rsid w:val="00FC7D25"/>
    <w:rsid w:val="00FD4D28"/>
    <w:rsid w:val="00FD6291"/>
    <w:rsid w:val="00FE19BA"/>
    <w:rsid w:val="00FE3144"/>
    <w:rsid w:val="00FE53A0"/>
    <w:rsid w:val="00FE5F16"/>
    <w:rsid w:val="00FF13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715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370DB2"/>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370DB2"/>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5068">
      <w:bodyDiv w:val="1"/>
      <w:marLeft w:val="0"/>
      <w:marRight w:val="0"/>
      <w:marTop w:val="0"/>
      <w:marBottom w:val="0"/>
      <w:divBdr>
        <w:top w:val="none" w:sz="0" w:space="0" w:color="auto"/>
        <w:left w:val="none" w:sz="0" w:space="0" w:color="auto"/>
        <w:bottom w:val="none" w:sz="0" w:space="0" w:color="auto"/>
        <w:right w:val="none" w:sz="0" w:space="0" w:color="auto"/>
      </w:divBdr>
    </w:div>
    <w:div w:id="295916575">
      <w:bodyDiv w:val="1"/>
      <w:marLeft w:val="0"/>
      <w:marRight w:val="0"/>
      <w:marTop w:val="0"/>
      <w:marBottom w:val="0"/>
      <w:divBdr>
        <w:top w:val="none" w:sz="0" w:space="0" w:color="auto"/>
        <w:left w:val="none" w:sz="0" w:space="0" w:color="auto"/>
        <w:bottom w:val="none" w:sz="0" w:space="0" w:color="auto"/>
        <w:right w:val="none" w:sz="0" w:space="0" w:color="auto"/>
      </w:divBdr>
    </w:div>
    <w:div w:id="372386530">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0312607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345230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719862248">
      <w:bodyDiv w:val="1"/>
      <w:marLeft w:val="0"/>
      <w:marRight w:val="0"/>
      <w:marTop w:val="0"/>
      <w:marBottom w:val="0"/>
      <w:divBdr>
        <w:top w:val="none" w:sz="0" w:space="0" w:color="auto"/>
        <w:left w:val="none" w:sz="0" w:space="0" w:color="auto"/>
        <w:bottom w:val="none" w:sz="0" w:space="0" w:color="auto"/>
        <w:right w:val="none" w:sz="0" w:space="0" w:color="auto"/>
      </w:divBdr>
    </w:div>
    <w:div w:id="1872301214">
      <w:bodyDiv w:val="1"/>
      <w:marLeft w:val="0"/>
      <w:marRight w:val="0"/>
      <w:marTop w:val="0"/>
      <w:marBottom w:val="0"/>
      <w:divBdr>
        <w:top w:val="none" w:sz="0" w:space="0" w:color="auto"/>
        <w:left w:val="none" w:sz="0" w:space="0" w:color="auto"/>
        <w:bottom w:val="none" w:sz="0" w:space="0" w:color="auto"/>
        <w:right w:val="none" w:sz="0" w:space="0" w:color="auto"/>
      </w:divBdr>
    </w:div>
    <w:div w:id="1877112705">
      <w:bodyDiv w:val="1"/>
      <w:marLeft w:val="0"/>
      <w:marRight w:val="0"/>
      <w:marTop w:val="0"/>
      <w:marBottom w:val="0"/>
      <w:divBdr>
        <w:top w:val="none" w:sz="0" w:space="0" w:color="auto"/>
        <w:left w:val="none" w:sz="0" w:space="0" w:color="auto"/>
        <w:bottom w:val="none" w:sz="0" w:space="0" w:color="auto"/>
        <w:right w:val="none" w:sz="0" w:space="0" w:color="auto"/>
      </w:divBdr>
    </w:div>
    <w:div w:id="1891988337">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29</Pages>
  <Words>12374</Words>
  <Characters>66820</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79036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2026-02-26T11:12:00Z</cp:lastPrinted>
  <dcterms:created xsi:type="dcterms:W3CDTF">2026-02-20T13:44:00Z</dcterms:created>
  <dcterms:modified xsi:type="dcterms:W3CDTF">2026-02-26T11:16:00Z</dcterms:modified>
  <dc:language>pt-BR</dc:language>
</cp:coreProperties>
</file>