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073A6911"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ITAL DE PREGÃO ELETRÔNICO Nº</w:t>
      </w:r>
      <w:r w:rsidR="005F58B0">
        <w:rPr>
          <w:rFonts w:asciiTheme="majorHAnsi" w:hAnsiTheme="majorHAnsi" w:cstheme="majorHAnsi"/>
          <w:b/>
          <w:bCs/>
          <w:sz w:val="22"/>
          <w:szCs w:val="22"/>
        </w:rPr>
        <w:t xml:space="preserve"> </w:t>
      </w:r>
      <w:r w:rsidR="00234D0C">
        <w:rPr>
          <w:rFonts w:asciiTheme="majorHAnsi" w:hAnsiTheme="majorHAnsi" w:cstheme="majorHAnsi"/>
          <w:b/>
          <w:bCs/>
          <w:sz w:val="22"/>
          <w:szCs w:val="22"/>
        </w:rPr>
        <w:t>0</w:t>
      </w:r>
      <w:r w:rsidR="006F0A8A">
        <w:rPr>
          <w:rFonts w:asciiTheme="majorHAnsi" w:hAnsiTheme="majorHAnsi" w:cstheme="majorHAnsi"/>
          <w:b/>
          <w:bCs/>
          <w:sz w:val="22"/>
          <w:szCs w:val="22"/>
        </w:rPr>
        <w:t>4</w:t>
      </w:r>
      <w:r w:rsidR="00E270F8">
        <w:rPr>
          <w:rFonts w:asciiTheme="majorHAnsi" w:hAnsiTheme="majorHAnsi" w:cstheme="majorHAnsi"/>
          <w:b/>
          <w:bCs/>
          <w:sz w:val="22"/>
          <w:szCs w:val="22"/>
        </w:rPr>
        <w:t>5</w:t>
      </w:r>
      <w:r w:rsidR="005F58B0">
        <w:rPr>
          <w:rFonts w:asciiTheme="majorHAnsi" w:hAnsiTheme="majorHAnsi" w:cstheme="majorHAnsi"/>
          <w:b/>
          <w:bCs/>
          <w:sz w:val="22"/>
          <w:szCs w:val="22"/>
        </w:rPr>
        <w:t>/202</w:t>
      </w:r>
      <w:r w:rsidR="00234D0C">
        <w:rPr>
          <w:rFonts w:asciiTheme="majorHAnsi" w:hAnsiTheme="majorHAnsi" w:cstheme="majorHAnsi"/>
          <w:b/>
          <w:bCs/>
          <w:sz w:val="22"/>
          <w:szCs w:val="22"/>
        </w:rPr>
        <w:t>6</w:t>
      </w:r>
    </w:p>
    <w:p w14:paraId="78BCD23A" w14:textId="58B2B216"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7817A8">
        <w:rPr>
          <w:rFonts w:asciiTheme="majorHAnsi" w:hAnsiTheme="majorHAnsi" w:cstheme="majorHAnsi"/>
          <w:b/>
          <w:sz w:val="22"/>
          <w:szCs w:val="22"/>
        </w:rPr>
        <w:t>PROCESSO ADMINISTRATIVO Nº</w:t>
      </w:r>
      <w:r w:rsidR="00C57198" w:rsidRPr="007817A8">
        <w:rPr>
          <w:rFonts w:asciiTheme="majorHAnsi" w:hAnsiTheme="majorHAnsi" w:cstheme="majorHAnsi"/>
          <w:b/>
          <w:sz w:val="22"/>
          <w:szCs w:val="22"/>
        </w:rPr>
        <w:t xml:space="preserve"> </w:t>
      </w:r>
      <w:r w:rsidR="00234D0C">
        <w:rPr>
          <w:rFonts w:asciiTheme="majorHAnsi" w:hAnsiTheme="majorHAnsi" w:cstheme="majorHAnsi"/>
          <w:b/>
          <w:sz w:val="22"/>
          <w:szCs w:val="22"/>
        </w:rPr>
        <w:t>00</w:t>
      </w:r>
      <w:r w:rsidR="00BD7A93">
        <w:rPr>
          <w:rFonts w:asciiTheme="majorHAnsi" w:hAnsiTheme="majorHAnsi" w:cstheme="majorHAnsi"/>
          <w:b/>
          <w:sz w:val="22"/>
          <w:szCs w:val="22"/>
        </w:rPr>
        <w:t>0</w:t>
      </w:r>
      <w:r w:rsidR="00CA7B59">
        <w:rPr>
          <w:rFonts w:asciiTheme="majorHAnsi" w:hAnsiTheme="majorHAnsi" w:cstheme="majorHAnsi"/>
          <w:b/>
          <w:sz w:val="22"/>
          <w:szCs w:val="22"/>
        </w:rPr>
        <w:t>8</w:t>
      </w:r>
      <w:r w:rsidR="00E270F8">
        <w:rPr>
          <w:rFonts w:asciiTheme="majorHAnsi" w:hAnsiTheme="majorHAnsi" w:cstheme="majorHAnsi"/>
          <w:b/>
          <w:sz w:val="22"/>
          <w:szCs w:val="22"/>
        </w:rPr>
        <w:t>6</w:t>
      </w:r>
      <w:r w:rsidR="005F58B0">
        <w:rPr>
          <w:rFonts w:asciiTheme="majorHAnsi" w:hAnsiTheme="majorHAnsi" w:cstheme="majorHAnsi"/>
          <w:b/>
          <w:sz w:val="22"/>
          <w:szCs w:val="22"/>
        </w:rPr>
        <w:t>/202</w:t>
      </w:r>
      <w:r w:rsidR="00234D0C">
        <w:rPr>
          <w:rFonts w:asciiTheme="majorHAnsi" w:hAnsiTheme="majorHAnsi" w:cstheme="majorHAnsi"/>
          <w:b/>
          <w:sz w:val="22"/>
          <w:szCs w:val="22"/>
        </w:rPr>
        <w:t>6</w:t>
      </w:r>
    </w:p>
    <w:p w14:paraId="7D0D23A3" w14:textId="77777777" w:rsidR="007F474C" w:rsidRDefault="007F47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771367D1" w14:textId="56972B9F" w:rsidR="008C4EA3" w:rsidRPr="008C4EA3" w:rsidRDefault="008C4EA3" w:rsidP="008C4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7F474C">
        <w:rPr>
          <w:rFonts w:asciiTheme="majorHAnsi" w:hAnsiTheme="majorHAnsi" w:cstheme="majorHAnsi"/>
          <w:b/>
          <w:bCs/>
          <w:sz w:val="22"/>
          <w:szCs w:val="22"/>
          <w:u w:val="single"/>
        </w:rPr>
        <w:t>EXCLUSIVO PARA MICROEMPRESAS - ME, EMPRESAS DE PEQUENO PORTE - EPP E MICRO EMPREENDEDOR INDIVIDUAL - MEI. CONFORME PREVISTO NO ART. 48, INCISO I DA LEI COMPLEMENTAR N° 123/2006, COM A REDAÇÃO DADA PELA LEI COMPLEMENTAR Nº 147 DE 07 DE AGOSTO DE 2014.</w:t>
      </w:r>
    </w:p>
    <w:p w14:paraId="39BDDFCE" w14:textId="77777777" w:rsidR="008C4EA3" w:rsidRDefault="008C4EA3"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p>
    <w:p w14:paraId="5283E752" w14:textId="586DE18A" w:rsidR="00D35B24" w:rsidRPr="001F1E78" w:rsidRDefault="00AE0F8E"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Pr>
          <w:rFonts w:asciiTheme="majorHAnsi" w:hAnsiTheme="majorHAnsi" w:cstheme="majorHAnsi"/>
          <w:b/>
          <w:bCs/>
          <w:sz w:val="22"/>
          <w:szCs w:val="22"/>
        </w:rPr>
        <w:t xml:space="preserve">A </w:t>
      </w:r>
      <w:r w:rsidR="00E270F8" w:rsidRPr="00E270F8">
        <w:rPr>
          <w:rFonts w:asciiTheme="majorHAnsi" w:hAnsiTheme="majorHAnsi" w:cstheme="majorHAnsi"/>
          <w:b/>
          <w:bCs/>
          <w:sz w:val="22"/>
          <w:szCs w:val="22"/>
        </w:rPr>
        <w:t>AQUISIÇÃO DE NITROGÊNIO PARA PRESTAÇÃO DE SERVIÇO DE INSEMINAÇÃO ARTIFICIAL PARA O FOMENTO A PRODUÇÃO PECUÁRIA.</w:t>
      </w:r>
      <w:r w:rsidR="008C4EA3">
        <w:rPr>
          <w:rFonts w:asciiTheme="majorHAnsi" w:hAnsiTheme="majorHAnsi" w:cstheme="majorHAnsi"/>
          <w:b/>
          <w:bCs/>
          <w:sz w:val="22"/>
          <w:szCs w:val="22"/>
        </w:rPr>
        <w:t>”</w:t>
      </w:r>
    </w:p>
    <w:p w14:paraId="249F2F07" w14:textId="77777777" w:rsidR="00A543F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00F2CEAE"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3C0676">
        <w:rPr>
          <w:rFonts w:asciiTheme="majorHAnsi" w:hAnsiTheme="majorHAnsi" w:cstheme="majorHAnsi"/>
          <w:b/>
          <w:bCs/>
          <w:sz w:val="22"/>
          <w:szCs w:val="22"/>
        </w:rPr>
        <w:t>04</w:t>
      </w:r>
      <w:r w:rsidR="007A02A6" w:rsidRPr="001F1E78">
        <w:rPr>
          <w:rFonts w:asciiTheme="majorHAnsi" w:hAnsiTheme="majorHAnsi" w:cstheme="majorHAnsi"/>
          <w:b/>
          <w:bCs/>
          <w:sz w:val="22"/>
          <w:szCs w:val="22"/>
        </w:rPr>
        <w:t>/</w:t>
      </w:r>
      <w:r w:rsidR="00387360">
        <w:rPr>
          <w:rFonts w:asciiTheme="majorHAnsi" w:hAnsiTheme="majorHAnsi" w:cstheme="majorHAnsi"/>
          <w:b/>
          <w:bCs/>
          <w:sz w:val="22"/>
          <w:szCs w:val="22"/>
        </w:rPr>
        <w:t>0</w:t>
      </w:r>
      <w:r w:rsidR="003C0676">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387360">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760587">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79EE9308"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3C0676">
        <w:rPr>
          <w:rFonts w:asciiTheme="majorHAnsi" w:hAnsiTheme="majorHAnsi" w:cstheme="majorHAnsi"/>
          <w:b/>
          <w:bCs/>
          <w:sz w:val="22"/>
          <w:szCs w:val="22"/>
        </w:rPr>
        <w:t>04</w:t>
      </w:r>
      <w:r w:rsidR="00B8390A" w:rsidRPr="001F1E78">
        <w:rPr>
          <w:rFonts w:asciiTheme="majorHAnsi" w:hAnsiTheme="majorHAnsi" w:cstheme="majorHAnsi"/>
          <w:b/>
          <w:bCs/>
          <w:sz w:val="22"/>
          <w:szCs w:val="22"/>
        </w:rPr>
        <w:t>/</w:t>
      </w:r>
      <w:r w:rsidR="00387360">
        <w:rPr>
          <w:rFonts w:asciiTheme="majorHAnsi" w:hAnsiTheme="majorHAnsi" w:cstheme="majorHAnsi"/>
          <w:b/>
          <w:bCs/>
          <w:sz w:val="22"/>
          <w:szCs w:val="22"/>
        </w:rPr>
        <w:t>0</w:t>
      </w:r>
      <w:r w:rsidR="003C0676">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387360">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760587">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24DFD34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 seguinte dotaç</w:t>
      </w:r>
      <w:r w:rsidR="006A74D8">
        <w:rPr>
          <w:rFonts w:asciiTheme="majorHAnsi" w:hAnsiTheme="majorHAnsi" w:cstheme="majorHAnsi"/>
          <w:sz w:val="22"/>
          <w:szCs w:val="22"/>
        </w:rPr>
        <w:t>ão</w:t>
      </w:r>
      <w:r w:rsidRPr="00C50BED">
        <w:rPr>
          <w:rFonts w:asciiTheme="majorHAnsi" w:hAnsiTheme="majorHAnsi" w:cstheme="majorHAnsi"/>
          <w:sz w:val="22"/>
          <w:szCs w:val="22"/>
        </w:rPr>
        <w:t xml:space="preserve"> orçamentária:</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61D1DFF" w14:textId="4443A682" w:rsidR="006A74D8" w:rsidRPr="003861F0" w:rsidRDefault="00C50BED"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r>
      <w:r w:rsidR="006A74D8" w:rsidRPr="006A74D8">
        <w:rPr>
          <w:rFonts w:asciiTheme="majorHAnsi" w:hAnsiTheme="majorHAnsi" w:cstheme="majorHAnsi"/>
          <w:b/>
          <w:bCs/>
          <w:sz w:val="22"/>
          <w:szCs w:val="22"/>
        </w:rPr>
        <w:t xml:space="preserve">UNIDADE ORÇAMENTÁRIA: </w:t>
      </w:r>
      <w:r w:rsidR="0055360B">
        <w:rPr>
          <w:rFonts w:asciiTheme="majorHAnsi" w:hAnsiTheme="majorHAnsi" w:cstheme="majorHAnsi"/>
          <w:b/>
          <w:bCs/>
          <w:sz w:val="22"/>
          <w:szCs w:val="22"/>
        </w:rPr>
        <w:t xml:space="preserve"> </w:t>
      </w:r>
      <w:r w:rsidR="0055360B" w:rsidRPr="00A667FA">
        <w:rPr>
          <w:rFonts w:asciiTheme="majorHAnsi" w:hAnsiTheme="majorHAnsi" w:cstheme="majorHAnsi"/>
          <w:sz w:val="22"/>
          <w:szCs w:val="22"/>
        </w:rPr>
        <w:t>Secretaria Municipal d</w:t>
      </w:r>
      <w:r w:rsidR="00690D41">
        <w:rPr>
          <w:rFonts w:asciiTheme="majorHAnsi" w:hAnsiTheme="majorHAnsi" w:cstheme="majorHAnsi"/>
          <w:sz w:val="22"/>
          <w:szCs w:val="22"/>
        </w:rPr>
        <w:t xml:space="preserve">e </w:t>
      </w:r>
      <w:r w:rsidR="00E270F8">
        <w:rPr>
          <w:rFonts w:asciiTheme="majorHAnsi" w:hAnsiTheme="majorHAnsi" w:cstheme="majorHAnsi"/>
          <w:sz w:val="22"/>
          <w:szCs w:val="22"/>
        </w:rPr>
        <w:t>Agricultura e Pecuária</w:t>
      </w:r>
      <w:r w:rsidR="008C4EA3">
        <w:rPr>
          <w:rFonts w:asciiTheme="majorHAnsi" w:hAnsiTheme="majorHAnsi" w:cstheme="majorHAnsi"/>
          <w:sz w:val="22"/>
          <w:szCs w:val="22"/>
        </w:rPr>
        <w:t>;</w:t>
      </w:r>
    </w:p>
    <w:p w14:paraId="0F746E56" w14:textId="7D429C68" w:rsidR="00FB6267" w:rsidRPr="006A74D8" w:rsidRDefault="006A74D8"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6A74D8">
        <w:rPr>
          <w:rFonts w:asciiTheme="majorHAnsi" w:hAnsiTheme="majorHAnsi" w:cstheme="majorHAnsi"/>
          <w:b/>
          <w:bCs/>
          <w:sz w:val="22"/>
          <w:szCs w:val="22"/>
        </w:rPr>
        <w:tab/>
      </w:r>
      <w:r w:rsidR="00FB6267" w:rsidRPr="006A74D8">
        <w:rPr>
          <w:rFonts w:asciiTheme="majorHAnsi" w:hAnsiTheme="majorHAnsi" w:cstheme="majorHAnsi"/>
          <w:b/>
          <w:bCs/>
          <w:sz w:val="22"/>
          <w:szCs w:val="22"/>
        </w:rPr>
        <w:t xml:space="preserve">PROJETO/ATIVIDADE: </w:t>
      </w:r>
      <w:r w:rsidR="00687391">
        <w:rPr>
          <w:rFonts w:asciiTheme="majorHAnsi" w:hAnsiTheme="majorHAnsi" w:cstheme="majorHAnsi"/>
          <w:sz w:val="22"/>
          <w:szCs w:val="22"/>
        </w:rPr>
        <w:t>2</w:t>
      </w:r>
      <w:r w:rsidR="00E270F8">
        <w:rPr>
          <w:rFonts w:asciiTheme="majorHAnsi" w:hAnsiTheme="majorHAnsi" w:cstheme="majorHAnsi"/>
          <w:sz w:val="22"/>
          <w:szCs w:val="22"/>
        </w:rPr>
        <w:t>332</w:t>
      </w:r>
      <w:r w:rsidR="00FB6267" w:rsidRPr="003861F0">
        <w:rPr>
          <w:rFonts w:asciiTheme="majorHAnsi" w:hAnsiTheme="majorHAnsi" w:cstheme="majorHAnsi"/>
          <w:sz w:val="22"/>
          <w:szCs w:val="22"/>
        </w:rPr>
        <w:t>;</w:t>
      </w:r>
    </w:p>
    <w:p w14:paraId="00B991E4" w14:textId="77777777" w:rsidR="00FB6267" w:rsidRPr="003861F0" w:rsidRDefault="00FB6267"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 xml:space="preserve">ELEMENTO: </w:t>
      </w:r>
      <w:r w:rsidRPr="003861F0">
        <w:rPr>
          <w:rFonts w:asciiTheme="majorHAnsi" w:hAnsiTheme="majorHAnsi" w:cstheme="majorHAnsi"/>
          <w:sz w:val="22"/>
          <w:szCs w:val="22"/>
        </w:rPr>
        <w:t>3.</w:t>
      </w:r>
      <w:r>
        <w:rPr>
          <w:rFonts w:asciiTheme="majorHAnsi" w:hAnsiTheme="majorHAnsi" w:cstheme="majorHAnsi"/>
          <w:sz w:val="22"/>
          <w:szCs w:val="22"/>
        </w:rPr>
        <w:t>3</w:t>
      </w:r>
      <w:r w:rsidRPr="003861F0">
        <w:rPr>
          <w:rFonts w:asciiTheme="majorHAnsi" w:hAnsiTheme="majorHAnsi" w:cstheme="majorHAnsi"/>
          <w:sz w:val="22"/>
          <w:szCs w:val="22"/>
        </w:rPr>
        <w:t>.</w:t>
      </w:r>
      <w:r>
        <w:rPr>
          <w:rFonts w:asciiTheme="majorHAnsi" w:hAnsiTheme="majorHAnsi" w:cstheme="majorHAnsi"/>
          <w:sz w:val="22"/>
          <w:szCs w:val="22"/>
        </w:rPr>
        <w:t>3</w:t>
      </w:r>
      <w:r w:rsidRPr="003861F0">
        <w:rPr>
          <w:rFonts w:asciiTheme="majorHAnsi" w:hAnsiTheme="majorHAnsi" w:cstheme="majorHAnsi"/>
          <w:sz w:val="22"/>
          <w:szCs w:val="22"/>
        </w:rPr>
        <w:t>.90</w:t>
      </w:r>
      <w:r>
        <w:rPr>
          <w:rFonts w:asciiTheme="majorHAnsi" w:hAnsiTheme="majorHAnsi" w:cstheme="majorHAnsi"/>
          <w:sz w:val="22"/>
          <w:szCs w:val="22"/>
        </w:rPr>
        <w:t>30</w:t>
      </w:r>
      <w:r w:rsidRPr="003861F0">
        <w:rPr>
          <w:rFonts w:asciiTheme="majorHAnsi" w:hAnsiTheme="majorHAnsi" w:cstheme="majorHAnsi"/>
          <w:sz w:val="22"/>
          <w:szCs w:val="22"/>
        </w:rPr>
        <w:t>;</w:t>
      </w:r>
    </w:p>
    <w:p w14:paraId="6A1E9797" w14:textId="2F2535DC" w:rsidR="00FB6267" w:rsidRPr="003861F0" w:rsidRDefault="00FB6267"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CÓDIGO REDUZIDO:</w:t>
      </w:r>
      <w:r w:rsidR="00687391">
        <w:rPr>
          <w:rFonts w:asciiTheme="majorHAnsi" w:hAnsiTheme="majorHAnsi" w:cstheme="majorHAnsi"/>
          <w:b/>
          <w:bCs/>
          <w:sz w:val="22"/>
          <w:szCs w:val="22"/>
        </w:rPr>
        <w:t xml:space="preserve"> </w:t>
      </w:r>
      <w:r w:rsidR="00E270F8">
        <w:rPr>
          <w:rFonts w:asciiTheme="majorHAnsi" w:hAnsiTheme="majorHAnsi" w:cstheme="majorHAnsi"/>
          <w:sz w:val="22"/>
          <w:szCs w:val="22"/>
        </w:rPr>
        <w:t>427</w:t>
      </w:r>
      <w:r w:rsidRPr="00687391">
        <w:rPr>
          <w:rFonts w:asciiTheme="majorHAnsi" w:hAnsiTheme="majorHAnsi" w:cstheme="majorHAnsi"/>
          <w:sz w:val="22"/>
          <w:szCs w:val="22"/>
        </w:rPr>
        <w:t>;</w:t>
      </w:r>
    </w:p>
    <w:p w14:paraId="32AA6BCD" w14:textId="3C4696DC" w:rsidR="00FB6267" w:rsidRPr="003861F0" w:rsidRDefault="00FB6267"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 xml:space="preserve">RECURSO: </w:t>
      </w:r>
      <w:r w:rsidR="00687391" w:rsidRPr="00687391">
        <w:rPr>
          <w:rFonts w:asciiTheme="majorHAnsi" w:hAnsiTheme="majorHAnsi" w:cstheme="majorHAnsi"/>
          <w:sz w:val="22"/>
          <w:szCs w:val="22"/>
        </w:rPr>
        <w:t>Livre</w:t>
      </w:r>
      <w:r w:rsidRPr="00687391">
        <w:rPr>
          <w:rFonts w:asciiTheme="majorHAnsi" w:hAnsiTheme="majorHAnsi" w:cstheme="majorHAnsi"/>
          <w:sz w:val="22"/>
          <w:szCs w:val="22"/>
        </w:rPr>
        <w:t>.</w:t>
      </w:r>
    </w:p>
    <w:p w14:paraId="0D8708F4" w14:textId="4EF664A6" w:rsidR="006A74D8" w:rsidRPr="001F1E78" w:rsidRDefault="006A74D8"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0989B04" w14:textId="69AC406C" w:rsidR="008C4EA3" w:rsidRPr="00B34AE4" w:rsidRDefault="00415A4E" w:rsidP="00766D2D">
      <w:pPr>
        <w:jc w:val="both"/>
        <w:rPr>
          <w:rFonts w:asciiTheme="majorHAnsi" w:hAnsiTheme="majorHAnsi" w:cstheme="majorHAnsi"/>
          <w:b/>
          <w:bCs/>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008C4EA3">
        <w:rPr>
          <w:rFonts w:asciiTheme="majorHAnsi" w:hAnsiTheme="majorHAnsi" w:cstheme="majorHAnsi"/>
          <w:b/>
          <w:bCs/>
          <w:sz w:val="22"/>
          <w:szCs w:val="22"/>
        </w:rPr>
        <w:t xml:space="preserve"> </w:t>
      </w:r>
      <w:r w:rsidR="00E270F8" w:rsidRPr="00E270F8">
        <w:rPr>
          <w:rFonts w:asciiTheme="majorHAnsi" w:hAnsiTheme="majorHAnsi" w:cstheme="majorHAnsi"/>
          <w:b/>
          <w:bCs/>
          <w:sz w:val="22"/>
          <w:szCs w:val="22"/>
        </w:rPr>
        <w:t>AQUISIÇÃO DE NITROGÊNIO PARA PRESTAÇÃO DE SERVIÇO DE INSEMINAÇÃO ARTIFICIAL PARA O FOMENTO A PRODUÇÃO PECUÁRIA</w:t>
      </w:r>
      <w:r w:rsidR="005F58B0">
        <w:rPr>
          <w:rFonts w:asciiTheme="majorHAnsi" w:hAnsiTheme="majorHAnsi" w:cstheme="majorHAnsi"/>
          <w:sz w:val="22"/>
          <w:szCs w:val="22"/>
        </w:rPr>
        <w:t xml:space="preserve">, </w:t>
      </w:r>
      <w:r w:rsidR="00A667FA" w:rsidRPr="00A667FA">
        <w:rPr>
          <w:rFonts w:asciiTheme="majorHAnsi" w:hAnsiTheme="majorHAnsi" w:cstheme="majorHAnsi"/>
          <w:sz w:val="22"/>
          <w:szCs w:val="22"/>
        </w:rPr>
        <w:t>conforme quadros abaixo</w:t>
      </w:r>
      <w:r w:rsidR="0055360B" w:rsidRPr="00A667FA">
        <w:rPr>
          <w:rFonts w:asciiTheme="majorHAnsi" w:hAnsiTheme="majorHAnsi" w:cstheme="majorHAns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57"/>
        <w:gridCol w:w="5920"/>
        <w:gridCol w:w="565"/>
        <w:gridCol w:w="850"/>
        <w:gridCol w:w="1269"/>
      </w:tblGrid>
      <w:tr w:rsidR="005F58B0" w:rsidRPr="002B1D58" w14:paraId="558A116C" w14:textId="0D19EC9B" w:rsidTr="006C6A44">
        <w:tc>
          <w:tcPr>
            <w:tcW w:w="252" w:type="pct"/>
            <w:shd w:val="clear" w:color="auto" w:fill="C0C0C0"/>
          </w:tcPr>
          <w:p w14:paraId="1AD347FD" w14:textId="10B94BB7" w:rsidR="005F58B0" w:rsidRPr="002B1D58" w:rsidRDefault="002B1D58" w:rsidP="00700C3E">
            <w:pPr>
              <w:jc w:val="center"/>
              <w:rPr>
                <w:rFonts w:asciiTheme="majorHAnsi" w:hAnsiTheme="majorHAnsi" w:cstheme="majorHAnsi"/>
                <w:sz w:val="20"/>
                <w:szCs w:val="20"/>
              </w:rPr>
            </w:pPr>
            <w:r w:rsidRPr="002B1D58">
              <w:rPr>
                <w:rFonts w:asciiTheme="majorHAnsi" w:hAnsiTheme="majorHAnsi" w:cstheme="majorHAnsi"/>
                <w:b/>
                <w:sz w:val="20"/>
                <w:szCs w:val="20"/>
              </w:rPr>
              <w:t>ITEM</w:t>
            </w:r>
          </w:p>
        </w:tc>
        <w:tc>
          <w:tcPr>
            <w:tcW w:w="3267" w:type="pct"/>
            <w:shd w:val="clear" w:color="auto" w:fill="C0C0C0"/>
          </w:tcPr>
          <w:p w14:paraId="367D75A6" w14:textId="52C63151" w:rsidR="005F58B0" w:rsidRPr="002B1D58" w:rsidRDefault="002B1D58" w:rsidP="00700C3E">
            <w:pPr>
              <w:jc w:val="center"/>
              <w:rPr>
                <w:rFonts w:asciiTheme="majorHAnsi" w:hAnsiTheme="majorHAnsi" w:cstheme="majorHAnsi"/>
                <w:sz w:val="20"/>
                <w:szCs w:val="20"/>
              </w:rPr>
            </w:pPr>
            <w:r w:rsidRPr="002B1D58">
              <w:rPr>
                <w:rFonts w:asciiTheme="majorHAnsi" w:hAnsiTheme="majorHAnsi" w:cstheme="majorHAnsi"/>
                <w:b/>
                <w:sz w:val="20"/>
                <w:szCs w:val="20"/>
              </w:rPr>
              <w:t>DESCRIÇÃO</w:t>
            </w:r>
          </w:p>
        </w:tc>
        <w:tc>
          <w:tcPr>
            <w:tcW w:w="312" w:type="pct"/>
            <w:shd w:val="clear" w:color="auto" w:fill="C0C0C0"/>
          </w:tcPr>
          <w:p w14:paraId="061738C0" w14:textId="0AFA9C6B" w:rsidR="005F58B0" w:rsidRPr="002B1D58" w:rsidRDefault="002B1D58" w:rsidP="00700C3E">
            <w:pPr>
              <w:jc w:val="center"/>
              <w:rPr>
                <w:rFonts w:asciiTheme="majorHAnsi" w:hAnsiTheme="majorHAnsi" w:cstheme="majorHAnsi"/>
                <w:sz w:val="20"/>
                <w:szCs w:val="20"/>
              </w:rPr>
            </w:pPr>
            <w:r w:rsidRPr="002B1D58">
              <w:rPr>
                <w:rFonts w:asciiTheme="majorHAnsi" w:hAnsiTheme="majorHAnsi" w:cstheme="majorHAnsi"/>
                <w:b/>
                <w:sz w:val="20"/>
                <w:szCs w:val="20"/>
              </w:rPr>
              <w:t>UN</w:t>
            </w:r>
          </w:p>
        </w:tc>
        <w:tc>
          <w:tcPr>
            <w:tcW w:w="469" w:type="pct"/>
            <w:shd w:val="clear" w:color="auto" w:fill="C0C0C0"/>
          </w:tcPr>
          <w:p w14:paraId="43E8D040" w14:textId="3F351D95" w:rsidR="005F58B0" w:rsidRPr="002B1D58" w:rsidRDefault="002B1D58" w:rsidP="00700C3E">
            <w:pPr>
              <w:jc w:val="center"/>
              <w:rPr>
                <w:rFonts w:asciiTheme="majorHAnsi" w:hAnsiTheme="majorHAnsi" w:cstheme="majorHAnsi"/>
                <w:sz w:val="20"/>
                <w:szCs w:val="20"/>
              </w:rPr>
            </w:pPr>
            <w:r w:rsidRPr="002B1D58">
              <w:rPr>
                <w:rFonts w:asciiTheme="majorHAnsi" w:hAnsiTheme="majorHAnsi" w:cstheme="majorHAnsi"/>
                <w:b/>
                <w:sz w:val="20"/>
                <w:szCs w:val="20"/>
              </w:rPr>
              <w:t>QTD</w:t>
            </w:r>
          </w:p>
        </w:tc>
        <w:tc>
          <w:tcPr>
            <w:tcW w:w="700" w:type="pct"/>
            <w:shd w:val="clear" w:color="auto" w:fill="C0C0C0"/>
          </w:tcPr>
          <w:p w14:paraId="3696B673" w14:textId="2B4DE80D" w:rsidR="005F58B0" w:rsidRPr="002B1D58" w:rsidRDefault="002B1D58" w:rsidP="00700C3E">
            <w:pPr>
              <w:jc w:val="center"/>
              <w:rPr>
                <w:rFonts w:asciiTheme="majorHAnsi" w:hAnsiTheme="majorHAnsi" w:cstheme="majorHAnsi"/>
                <w:b/>
                <w:sz w:val="20"/>
                <w:szCs w:val="20"/>
              </w:rPr>
            </w:pPr>
            <w:r w:rsidRPr="002B1D58">
              <w:rPr>
                <w:rFonts w:asciiTheme="majorHAnsi" w:hAnsiTheme="majorHAnsi" w:cstheme="majorHAnsi"/>
                <w:b/>
                <w:sz w:val="20"/>
                <w:szCs w:val="20"/>
              </w:rPr>
              <w:t xml:space="preserve">VAL. REF. </w:t>
            </w:r>
          </w:p>
        </w:tc>
      </w:tr>
      <w:tr w:rsidR="00687391" w:rsidRPr="002B1D58" w14:paraId="22A2D4E7" w14:textId="4EE21FD6" w:rsidTr="00B017C9">
        <w:tc>
          <w:tcPr>
            <w:tcW w:w="252" w:type="pct"/>
          </w:tcPr>
          <w:p w14:paraId="2CCB44D6" w14:textId="3A105A18" w:rsidR="00687391" w:rsidRPr="002B1D58" w:rsidRDefault="00687391" w:rsidP="00687391">
            <w:pPr>
              <w:jc w:val="center"/>
              <w:rPr>
                <w:rFonts w:asciiTheme="majorHAnsi" w:hAnsiTheme="majorHAnsi" w:cstheme="majorHAnsi"/>
                <w:sz w:val="20"/>
                <w:szCs w:val="20"/>
              </w:rPr>
            </w:pPr>
            <w:r w:rsidRPr="002B1D58">
              <w:rPr>
                <w:rFonts w:asciiTheme="majorHAnsi" w:hAnsiTheme="majorHAnsi" w:cstheme="majorHAnsi"/>
                <w:sz w:val="20"/>
                <w:szCs w:val="20"/>
              </w:rPr>
              <w:t>1</w:t>
            </w:r>
          </w:p>
        </w:tc>
        <w:tc>
          <w:tcPr>
            <w:tcW w:w="3267" w:type="pct"/>
            <w:vAlign w:val="bottom"/>
          </w:tcPr>
          <w:p w14:paraId="0D1C8F1A" w14:textId="535283EC" w:rsidR="00687391" w:rsidRPr="002B1D58" w:rsidRDefault="00E270F8" w:rsidP="00687391">
            <w:pPr>
              <w:jc w:val="both"/>
              <w:rPr>
                <w:rFonts w:asciiTheme="majorHAnsi" w:hAnsiTheme="majorHAnsi" w:cstheme="majorHAnsi"/>
                <w:sz w:val="20"/>
                <w:szCs w:val="20"/>
              </w:rPr>
            </w:pPr>
            <w:r w:rsidRPr="00E270F8">
              <w:rPr>
                <w:rFonts w:asciiTheme="majorHAnsi" w:hAnsiTheme="majorHAnsi" w:cstheme="majorHAnsi"/>
                <w:color w:val="000000"/>
                <w:sz w:val="20"/>
                <w:szCs w:val="20"/>
              </w:rPr>
              <w:t>NITROG</w:t>
            </w:r>
            <w:r w:rsidR="004D4409">
              <w:rPr>
                <w:rFonts w:asciiTheme="majorHAnsi" w:hAnsiTheme="majorHAnsi" w:cstheme="majorHAnsi"/>
                <w:color w:val="000000"/>
                <w:sz w:val="20"/>
                <w:szCs w:val="20"/>
              </w:rPr>
              <w:t>Ê</w:t>
            </w:r>
            <w:r w:rsidRPr="00E270F8">
              <w:rPr>
                <w:rFonts w:asciiTheme="majorHAnsi" w:hAnsiTheme="majorHAnsi" w:cstheme="majorHAnsi"/>
                <w:color w:val="000000"/>
                <w:sz w:val="20"/>
                <w:szCs w:val="20"/>
              </w:rPr>
              <w:t xml:space="preserve">NIO - L </w:t>
            </w:r>
            <w:r w:rsidR="004D4409">
              <w:rPr>
                <w:rFonts w:asciiTheme="majorHAnsi" w:hAnsiTheme="majorHAnsi" w:cstheme="majorHAnsi"/>
                <w:color w:val="000000"/>
                <w:sz w:val="20"/>
                <w:szCs w:val="20"/>
              </w:rPr>
              <w:t>–</w:t>
            </w:r>
            <w:r w:rsidRPr="00E270F8">
              <w:rPr>
                <w:rFonts w:asciiTheme="majorHAnsi" w:hAnsiTheme="majorHAnsi" w:cstheme="majorHAnsi"/>
                <w:color w:val="000000"/>
                <w:sz w:val="20"/>
                <w:szCs w:val="20"/>
              </w:rPr>
              <w:t xml:space="preserve"> NITROG</w:t>
            </w:r>
            <w:r w:rsidR="004D4409">
              <w:rPr>
                <w:rFonts w:asciiTheme="majorHAnsi" w:hAnsiTheme="majorHAnsi" w:cstheme="majorHAnsi"/>
                <w:color w:val="000000"/>
                <w:sz w:val="20"/>
                <w:szCs w:val="20"/>
              </w:rPr>
              <w:t>Ê</w:t>
            </w:r>
            <w:r w:rsidRPr="00E270F8">
              <w:rPr>
                <w:rFonts w:asciiTheme="majorHAnsi" w:hAnsiTheme="majorHAnsi" w:cstheme="majorHAnsi"/>
                <w:color w:val="000000"/>
                <w:sz w:val="20"/>
                <w:szCs w:val="20"/>
              </w:rPr>
              <w:t>NIO</w:t>
            </w:r>
          </w:p>
        </w:tc>
        <w:tc>
          <w:tcPr>
            <w:tcW w:w="312" w:type="pct"/>
          </w:tcPr>
          <w:p w14:paraId="1BAA8541" w14:textId="45BCDC58" w:rsidR="00687391" w:rsidRPr="002B1D58" w:rsidRDefault="00E270F8" w:rsidP="00687391">
            <w:pPr>
              <w:jc w:val="center"/>
              <w:rPr>
                <w:rFonts w:asciiTheme="majorHAnsi" w:hAnsiTheme="majorHAnsi" w:cstheme="majorHAnsi"/>
                <w:sz w:val="20"/>
                <w:szCs w:val="20"/>
              </w:rPr>
            </w:pPr>
            <w:r>
              <w:rPr>
                <w:rFonts w:asciiTheme="majorHAnsi" w:hAnsiTheme="majorHAnsi" w:cstheme="majorHAnsi"/>
                <w:sz w:val="20"/>
                <w:szCs w:val="20"/>
              </w:rPr>
              <w:t>L</w:t>
            </w:r>
          </w:p>
        </w:tc>
        <w:tc>
          <w:tcPr>
            <w:tcW w:w="469" w:type="pct"/>
          </w:tcPr>
          <w:p w14:paraId="77C6D9EA" w14:textId="37C844FE" w:rsidR="00687391" w:rsidRPr="002B1D58" w:rsidRDefault="00E270F8" w:rsidP="00687391">
            <w:pPr>
              <w:jc w:val="right"/>
              <w:rPr>
                <w:rFonts w:asciiTheme="majorHAnsi" w:hAnsiTheme="majorHAnsi" w:cstheme="majorHAnsi"/>
                <w:sz w:val="20"/>
                <w:szCs w:val="20"/>
              </w:rPr>
            </w:pPr>
            <w:r>
              <w:rPr>
                <w:rFonts w:asciiTheme="majorHAnsi" w:hAnsiTheme="majorHAnsi" w:cstheme="majorHAnsi"/>
                <w:sz w:val="20"/>
                <w:szCs w:val="20"/>
              </w:rPr>
              <w:t>400</w:t>
            </w:r>
          </w:p>
        </w:tc>
        <w:tc>
          <w:tcPr>
            <w:tcW w:w="700" w:type="pct"/>
          </w:tcPr>
          <w:p w14:paraId="53EC2836" w14:textId="657B32B9" w:rsidR="00687391" w:rsidRPr="002B1D58" w:rsidRDefault="00687391" w:rsidP="00687391">
            <w:pPr>
              <w:jc w:val="right"/>
              <w:rPr>
                <w:rFonts w:asciiTheme="majorHAnsi" w:hAnsiTheme="majorHAnsi" w:cstheme="majorHAnsi"/>
                <w:sz w:val="20"/>
                <w:szCs w:val="20"/>
              </w:rPr>
            </w:pPr>
            <w:r>
              <w:rPr>
                <w:rFonts w:asciiTheme="majorHAnsi" w:hAnsiTheme="majorHAnsi" w:cstheme="majorHAnsi"/>
                <w:sz w:val="20"/>
                <w:szCs w:val="20"/>
              </w:rPr>
              <w:t xml:space="preserve">R$ </w:t>
            </w:r>
            <w:r w:rsidR="00E270F8">
              <w:rPr>
                <w:rFonts w:asciiTheme="majorHAnsi" w:hAnsiTheme="majorHAnsi" w:cstheme="majorHAnsi"/>
                <w:sz w:val="20"/>
                <w:szCs w:val="20"/>
              </w:rPr>
              <w:t>12,61</w:t>
            </w:r>
          </w:p>
        </w:tc>
      </w:tr>
    </w:tbl>
    <w:p w14:paraId="7BD333A7" w14:textId="77777777" w:rsidR="00601F89" w:rsidRDefault="00601F89" w:rsidP="007F474C">
      <w:pPr>
        <w:jc w:val="both"/>
        <w:rPr>
          <w:rFonts w:asciiTheme="majorHAnsi" w:hAnsiTheme="majorHAnsi" w:cstheme="majorHAnsi"/>
          <w:b/>
          <w:bCs/>
          <w:sz w:val="22"/>
          <w:szCs w:val="22"/>
        </w:rPr>
      </w:pPr>
    </w:p>
    <w:p w14:paraId="61A03D62" w14:textId="0CDB1890" w:rsidR="00893CF7" w:rsidRPr="008C4EA3" w:rsidRDefault="002751CC" w:rsidP="008C4EA3">
      <w:pPr>
        <w:ind w:firstLine="708"/>
        <w:jc w:val="both"/>
        <w:rPr>
          <w:rFonts w:asciiTheme="majorHAnsi" w:hAnsiTheme="majorHAnsi" w:cstheme="majorHAnsi"/>
          <w:sz w:val="22"/>
          <w:szCs w:val="22"/>
        </w:rPr>
      </w:pPr>
      <w:r w:rsidRPr="002751CC">
        <w:rPr>
          <w:rFonts w:asciiTheme="majorHAnsi" w:hAnsiTheme="majorHAnsi" w:cstheme="majorHAnsi"/>
          <w:b/>
          <w:bCs/>
          <w:sz w:val="22"/>
          <w:szCs w:val="22"/>
        </w:rPr>
        <w:t xml:space="preserve">2.2. </w:t>
      </w:r>
      <w:r w:rsidRPr="002751CC">
        <w:rPr>
          <w:rFonts w:asciiTheme="majorHAnsi" w:hAnsiTheme="majorHAnsi" w:cstheme="majorHAnsi"/>
          <w:sz w:val="22"/>
          <w:szCs w:val="22"/>
        </w:rPr>
        <w:t>Somente poderão participar do certame empresas que tenham ramo de atividade compatível com o objeto licitado.</w:t>
      </w:r>
    </w:p>
    <w:p w14:paraId="501D0D2B" w14:textId="77777777" w:rsidR="00601F89" w:rsidRDefault="00601F89" w:rsidP="00D2598A">
      <w:pPr>
        <w:jc w:val="both"/>
        <w:rPr>
          <w:rFonts w:asciiTheme="majorHAnsi" w:hAnsiTheme="majorHAnsi" w:cstheme="majorHAnsi"/>
          <w:b/>
          <w:sz w:val="22"/>
          <w:szCs w:val="22"/>
        </w:rPr>
      </w:pPr>
    </w:p>
    <w:p w14:paraId="6A7B9799" w14:textId="77777777" w:rsidR="00FB6267" w:rsidRPr="00A6226C" w:rsidRDefault="00FB6267" w:rsidP="00D2598A">
      <w:pPr>
        <w:jc w:val="both"/>
        <w:rPr>
          <w:rFonts w:asciiTheme="majorHAnsi" w:hAnsiTheme="majorHAnsi" w:cstheme="majorHAnsi"/>
          <w:b/>
          <w:sz w:val="22"/>
          <w:szCs w:val="22"/>
        </w:rPr>
      </w:pPr>
    </w:p>
    <w:p w14:paraId="3F1C2ADE" w14:textId="77777777" w:rsidR="009D3C56" w:rsidRDefault="009D3C56" w:rsidP="009D3C56">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6A56489" w14:textId="77777777" w:rsidR="009D3C56" w:rsidRDefault="009D3C56" w:rsidP="009D3C56">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1009EB40" w14:textId="7DBA833C" w:rsidR="00E90029" w:rsidRDefault="009D3C56" w:rsidP="00327D02">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5C8875C8" w14:textId="77777777" w:rsidR="00687391" w:rsidRDefault="00687391" w:rsidP="00A5062D">
      <w:pPr>
        <w:tabs>
          <w:tab w:val="left" w:pos="1276"/>
        </w:tabs>
        <w:jc w:val="both"/>
        <w:rPr>
          <w:rFonts w:asciiTheme="majorHAnsi" w:hAnsiTheme="majorHAnsi" w:cstheme="majorHAnsi"/>
          <w:sz w:val="22"/>
          <w:szCs w:val="22"/>
        </w:rPr>
      </w:pPr>
    </w:p>
    <w:p w14:paraId="731EEF08" w14:textId="77777777" w:rsidR="00E270F8" w:rsidRDefault="00E270F8" w:rsidP="00A5062D">
      <w:pPr>
        <w:tabs>
          <w:tab w:val="left" w:pos="1276"/>
        </w:tabs>
        <w:jc w:val="both"/>
        <w:rPr>
          <w:rFonts w:asciiTheme="majorHAnsi" w:hAnsiTheme="majorHAnsi" w:cstheme="majorHAnsi"/>
          <w:sz w:val="22"/>
          <w:szCs w:val="22"/>
        </w:rPr>
      </w:pPr>
    </w:p>
    <w:p w14:paraId="1282F4C9" w14:textId="77777777" w:rsidR="00E270F8" w:rsidRDefault="00E270F8" w:rsidP="00A5062D">
      <w:pPr>
        <w:tabs>
          <w:tab w:val="left" w:pos="1276"/>
        </w:tabs>
        <w:jc w:val="both"/>
        <w:rPr>
          <w:rFonts w:asciiTheme="majorHAnsi" w:hAnsiTheme="majorHAnsi" w:cstheme="majorHAnsi"/>
          <w:sz w:val="22"/>
          <w:szCs w:val="22"/>
        </w:rPr>
      </w:pPr>
    </w:p>
    <w:p w14:paraId="7CA036FF" w14:textId="6010A957" w:rsidR="00387360" w:rsidRDefault="009D3C56" w:rsidP="008C4EA3">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w:t>
      </w:r>
      <w:r w:rsidR="00FF0A9C" w:rsidRPr="00FF0A9C">
        <w:rPr>
          <w:rFonts w:asciiTheme="majorHAnsi" w:hAnsiTheme="majorHAnsi" w:cstheme="majorHAnsi"/>
          <w:sz w:val="22"/>
          <w:szCs w:val="22"/>
        </w:rPr>
        <w:t xml:space="preserve"> </w:t>
      </w:r>
      <w:r w:rsidR="00FF0A9C" w:rsidRPr="0037534B">
        <w:rPr>
          <w:rFonts w:asciiTheme="majorHAnsi" w:hAnsiTheme="majorHAnsi" w:cstheme="majorHAnsi"/>
          <w:sz w:val="22"/>
          <w:szCs w:val="22"/>
        </w:rPr>
        <w:t xml:space="preserve">Portaria nº </w:t>
      </w:r>
      <w:r w:rsidR="00FF0A9C">
        <w:rPr>
          <w:rFonts w:asciiTheme="majorHAnsi" w:hAnsiTheme="majorHAnsi" w:cstheme="majorHAnsi"/>
          <w:sz w:val="22"/>
          <w:szCs w:val="22"/>
        </w:rPr>
        <w:t>1</w:t>
      </w:r>
      <w:r w:rsidR="003642BE">
        <w:rPr>
          <w:rFonts w:asciiTheme="majorHAnsi" w:hAnsiTheme="majorHAnsi" w:cstheme="majorHAnsi"/>
          <w:sz w:val="22"/>
          <w:szCs w:val="22"/>
        </w:rPr>
        <w:t>366</w:t>
      </w:r>
      <w:r w:rsidR="00FF0A9C" w:rsidRPr="0037534B">
        <w:rPr>
          <w:rFonts w:asciiTheme="majorHAnsi" w:hAnsiTheme="majorHAnsi" w:cstheme="majorHAnsi"/>
          <w:sz w:val="22"/>
          <w:szCs w:val="22"/>
        </w:rPr>
        <w:t>/202</w:t>
      </w:r>
      <w:r w:rsidR="003642BE">
        <w:rPr>
          <w:rFonts w:asciiTheme="majorHAnsi" w:hAnsiTheme="majorHAnsi" w:cstheme="majorHAnsi"/>
          <w:sz w:val="22"/>
          <w:szCs w:val="22"/>
        </w:rPr>
        <w:t>5</w:t>
      </w:r>
      <w:r>
        <w:rPr>
          <w:rFonts w:asciiTheme="majorHAnsi" w:hAnsiTheme="majorHAnsi" w:cstheme="majorHAnsi"/>
          <w:sz w:val="22"/>
          <w:szCs w:val="22"/>
        </w:rPr>
        <w:t>, e da Administradora do Pregão Eletrônico, empresa contratada para, através da rede mundial de computadores, prover o sistema de compras eletrônicas.</w:t>
      </w:r>
    </w:p>
    <w:p w14:paraId="4FE83888" w14:textId="662CEE2F" w:rsidR="007F474C" w:rsidRDefault="009D3C56" w:rsidP="007F474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45917F9"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7E61FEB6" w14:textId="433E9503" w:rsidR="00384926" w:rsidRDefault="009D3C56" w:rsidP="002751CC">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54DB4AA0" w14:textId="77777777" w:rsidR="007B287F" w:rsidRDefault="007B287F" w:rsidP="002751CC">
      <w:pPr>
        <w:tabs>
          <w:tab w:val="left" w:pos="1560"/>
        </w:tabs>
        <w:ind w:firstLine="708"/>
        <w:jc w:val="both"/>
        <w:rPr>
          <w:rFonts w:asciiTheme="majorHAnsi" w:hAnsiTheme="majorHAnsi" w:cstheme="majorHAnsi"/>
          <w:sz w:val="22"/>
          <w:szCs w:val="22"/>
        </w:rPr>
      </w:pPr>
    </w:p>
    <w:p w14:paraId="09FB307A"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54137879" w14:textId="1C9DE8C0" w:rsidR="00AE0F8E" w:rsidRDefault="009D3C56" w:rsidP="008C4EA3">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3E6F8A67" w14:textId="77777777" w:rsidR="000D18B5" w:rsidRDefault="000D18B5" w:rsidP="008C4EA3">
      <w:pPr>
        <w:tabs>
          <w:tab w:val="left" w:pos="1560"/>
        </w:tabs>
        <w:ind w:firstLine="708"/>
        <w:jc w:val="both"/>
        <w:rPr>
          <w:rFonts w:asciiTheme="majorHAnsi" w:hAnsiTheme="majorHAnsi" w:cstheme="majorHAnsi"/>
          <w:sz w:val="22"/>
          <w:szCs w:val="22"/>
        </w:rPr>
      </w:pPr>
    </w:p>
    <w:p w14:paraId="25F5B2B1"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5DD4EB7E" w14:textId="77777777" w:rsidR="009D3C56" w:rsidRDefault="009D3C56" w:rsidP="009D3C56">
      <w:pPr>
        <w:ind w:firstLine="708"/>
        <w:jc w:val="both"/>
        <w:rPr>
          <w:rFonts w:asciiTheme="majorHAnsi" w:hAnsiTheme="majorHAnsi" w:cstheme="majorHAnsi"/>
          <w:sz w:val="22"/>
          <w:szCs w:val="22"/>
        </w:rPr>
      </w:pPr>
    </w:p>
    <w:p w14:paraId="4C5B2DA5" w14:textId="77777777" w:rsidR="009D3C56" w:rsidRDefault="009D3C56" w:rsidP="009D3C56">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0B66E776" w14:textId="659B0EE6" w:rsidR="00AC1449" w:rsidRDefault="009D3C56" w:rsidP="00A1256C">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34F3693D" w14:textId="7A3D4C1D" w:rsidR="00CB73ED" w:rsidRDefault="009D3C56" w:rsidP="008C4EA3">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11DDFC2C"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5664F5EE" w14:textId="77777777" w:rsidR="009F13BD" w:rsidRPr="005F58B0" w:rsidRDefault="009F13BD" w:rsidP="005F58B0">
      <w:pPr>
        <w:jc w:val="both"/>
        <w:rPr>
          <w:rFonts w:asciiTheme="majorHAnsi" w:hAnsiTheme="majorHAnsi" w:cstheme="majorHAnsi"/>
          <w:sz w:val="22"/>
          <w:szCs w:val="22"/>
        </w:rPr>
      </w:pPr>
    </w:p>
    <w:p w14:paraId="3E6B4697" w14:textId="77777777" w:rsidR="009D3C56" w:rsidRDefault="009D3C56" w:rsidP="009D3C56">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347FD8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7AD61C1"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0DAB7B54" w14:textId="4C989207" w:rsidR="00A5062D" w:rsidRDefault="009D3C56" w:rsidP="004D4409">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31FB6C17"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4B754086" w14:textId="77777777" w:rsidR="00FB6267" w:rsidRDefault="00FB6267" w:rsidP="005359CD">
      <w:pPr>
        <w:tabs>
          <w:tab w:val="left" w:pos="1418"/>
        </w:tabs>
        <w:jc w:val="both"/>
        <w:rPr>
          <w:rFonts w:asciiTheme="majorHAnsi" w:hAnsiTheme="majorHAnsi" w:cstheme="majorHAnsi"/>
          <w:b/>
          <w:sz w:val="22"/>
          <w:szCs w:val="22"/>
        </w:rPr>
      </w:pPr>
    </w:p>
    <w:p w14:paraId="5DC2A338" w14:textId="6969AAA3" w:rsidR="007F474C" w:rsidRDefault="009D3C56" w:rsidP="005359CD">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5C4BC169" w14:textId="0EFC87D8" w:rsidR="007F474C" w:rsidRDefault="009D3C56" w:rsidP="007F474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5341FE4F"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25C5FF3B"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34C7982" w14:textId="77777777" w:rsidR="00384926" w:rsidRDefault="00384926" w:rsidP="009D3C56">
      <w:pPr>
        <w:tabs>
          <w:tab w:val="left" w:pos="1418"/>
        </w:tabs>
        <w:ind w:firstLine="709"/>
        <w:jc w:val="both"/>
        <w:rPr>
          <w:rFonts w:asciiTheme="majorHAnsi" w:hAnsiTheme="majorHAnsi" w:cstheme="majorHAnsi"/>
          <w:b/>
          <w:sz w:val="22"/>
          <w:szCs w:val="22"/>
        </w:rPr>
      </w:pPr>
    </w:p>
    <w:p w14:paraId="4024FC8B" w14:textId="77777777" w:rsidR="009D3C56" w:rsidRDefault="009D3C56" w:rsidP="009D3C56">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E4B5C5C" w14:textId="331C080B" w:rsidR="005359CD" w:rsidRDefault="009D3C56" w:rsidP="0078323E">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2445B22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0D0DBE9" w14:textId="77777777" w:rsidR="009D3C56" w:rsidRDefault="009D3C56" w:rsidP="009D3C56">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332C376A" w14:textId="273F7006" w:rsidR="00AC1449" w:rsidRDefault="009D3C56" w:rsidP="000E7E3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53E20E5C" w14:textId="08F41D8C" w:rsidR="00CB73ED" w:rsidRDefault="009D3C56" w:rsidP="007F474C">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A161C3" w14:textId="77777777" w:rsidR="009D3C56" w:rsidRDefault="009D3C56" w:rsidP="009D3C56">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32D9D38A" w14:textId="6C39315D" w:rsidR="00642EEF" w:rsidRDefault="009D3C56" w:rsidP="00FB626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130EBA03" w14:textId="238FC680" w:rsidR="007229A5" w:rsidRPr="00AC1449" w:rsidRDefault="009D3C56" w:rsidP="009B3309">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319B55FE"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5F2DD646" w14:textId="77777777" w:rsidR="00BE107C" w:rsidRDefault="00BE107C" w:rsidP="007F474C">
      <w:pPr>
        <w:tabs>
          <w:tab w:val="left" w:pos="1560"/>
        </w:tabs>
        <w:jc w:val="both"/>
        <w:rPr>
          <w:rFonts w:asciiTheme="majorHAnsi" w:hAnsiTheme="majorHAnsi" w:cstheme="majorHAnsi"/>
          <w:sz w:val="22"/>
          <w:szCs w:val="22"/>
        </w:rPr>
      </w:pPr>
    </w:p>
    <w:p w14:paraId="2F7EEC0D" w14:textId="7DDF3853" w:rsidR="00334CA5" w:rsidRDefault="009D3C56" w:rsidP="0038492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37971F3"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1B2DE1AB" w14:textId="5095EE51" w:rsidR="00A5062D" w:rsidRDefault="009D3C56" w:rsidP="004D4409">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23215E8E" w14:textId="70F6DD19" w:rsidR="002711F7" w:rsidRDefault="009D3C56" w:rsidP="008C4EA3">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5B9F4001" w14:textId="77777777" w:rsidR="007F474C" w:rsidRDefault="007F474C" w:rsidP="009D3C56">
      <w:pPr>
        <w:tabs>
          <w:tab w:val="left" w:pos="1276"/>
        </w:tabs>
        <w:ind w:firstLine="708"/>
        <w:jc w:val="both"/>
        <w:rPr>
          <w:rFonts w:asciiTheme="majorHAnsi" w:hAnsiTheme="majorHAnsi" w:cstheme="majorHAnsi"/>
          <w:sz w:val="22"/>
          <w:szCs w:val="22"/>
        </w:rPr>
      </w:pPr>
    </w:p>
    <w:p w14:paraId="0ACC0170" w14:textId="07675DF4" w:rsidR="007F474C" w:rsidRDefault="009D3C56" w:rsidP="007F474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7D84FD7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51F429F" w14:textId="463B90ED" w:rsidR="00A1256C" w:rsidRDefault="009D3C56" w:rsidP="00BF5E83">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33F5A163"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13D3019"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621E23F0" w14:textId="7A1B56A4" w:rsidR="0078323E" w:rsidRDefault="009D3C56" w:rsidP="00687391">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7E4D9448" w14:textId="5DBED260" w:rsidR="009D3C56" w:rsidRDefault="009D3C56" w:rsidP="009B3309">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016FB569" w14:textId="77777777" w:rsidR="005359CD" w:rsidRPr="009B3309" w:rsidRDefault="005359CD" w:rsidP="009B3309">
      <w:pPr>
        <w:tabs>
          <w:tab w:val="left" w:pos="1418"/>
        </w:tabs>
        <w:ind w:firstLine="708"/>
        <w:jc w:val="both"/>
        <w:rPr>
          <w:rFonts w:asciiTheme="majorHAnsi" w:hAnsiTheme="majorHAnsi" w:cstheme="majorHAnsi"/>
          <w:sz w:val="22"/>
          <w:szCs w:val="22"/>
        </w:rPr>
      </w:pPr>
    </w:p>
    <w:p w14:paraId="283DE2C7" w14:textId="7C8227D9" w:rsidR="009B3309" w:rsidRDefault="009D3C56" w:rsidP="00BE107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E909B8E" w14:textId="0EC5CC31" w:rsidR="00AC1449" w:rsidRDefault="009D3C56" w:rsidP="000E7E3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30F5DC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F8D2016" w14:textId="2C9940BB" w:rsidR="009D3C56"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5F397413" w14:textId="10D27323"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2582A4A9" w14:textId="77777777" w:rsidR="00642EEF" w:rsidRDefault="00642EEF" w:rsidP="00477377">
      <w:pPr>
        <w:tabs>
          <w:tab w:val="left" w:pos="1418"/>
        </w:tabs>
        <w:ind w:firstLine="708"/>
        <w:jc w:val="both"/>
        <w:rPr>
          <w:rFonts w:asciiTheme="majorHAnsi" w:hAnsiTheme="majorHAnsi" w:cstheme="majorHAnsi"/>
          <w:sz w:val="22"/>
          <w:szCs w:val="22"/>
          <w:lang w:eastAsia="hi-IN" w:bidi="hi-IN"/>
        </w:rPr>
      </w:pPr>
    </w:p>
    <w:p w14:paraId="3FA135F2" w14:textId="5FFCB477" w:rsidR="009F13BD" w:rsidRDefault="009D3C56" w:rsidP="00893CF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2D5CC616" w14:textId="0E551450" w:rsidR="00BE107C"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039C8E9B"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817897B" w14:textId="77777777" w:rsidR="009D3C56" w:rsidRDefault="009D3C56" w:rsidP="009D3C56">
      <w:pPr>
        <w:tabs>
          <w:tab w:val="left" w:pos="1418"/>
        </w:tabs>
        <w:ind w:firstLine="708"/>
        <w:jc w:val="both"/>
        <w:rPr>
          <w:rFonts w:asciiTheme="majorHAnsi" w:hAnsiTheme="majorHAnsi" w:cstheme="majorHAnsi"/>
          <w:sz w:val="22"/>
          <w:szCs w:val="22"/>
        </w:rPr>
      </w:pPr>
    </w:p>
    <w:p w14:paraId="0AD6D4A0" w14:textId="358F321F" w:rsidR="00FB6267" w:rsidRDefault="009D3C56" w:rsidP="005359CD">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41DFDD13" w14:textId="77777777" w:rsidR="00A5062D" w:rsidRDefault="00A5062D" w:rsidP="005359CD">
      <w:pPr>
        <w:tabs>
          <w:tab w:val="left" w:pos="1418"/>
        </w:tabs>
        <w:ind w:firstLine="708"/>
        <w:jc w:val="both"/>
        <w:rPr>
          <w:rFonts w:asciiTheme="majorHAnsi" w:hAnsiTheme="majorHAnsi" w:cstheme="majorHAnsi"/>
          <w:sz w:val="22"/>
          <w:szCs w:val="22"/>
          <w:lang w:eastAsia="hi-IN" w:bidi="hi-IN"/>
        </w:rPr>
      </w:pPr>
    </w:p>
    <w:p w14:paraId="12B7E623" w14:textId="44310795" w:rsidR="00687391" w:rsidRDefault="009D3C56" w:rsidP="00A5062D">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2FC53949" w14:textId="77777777" w:rsidR="004D4409" w:rsidRDefault="004D4409" w:rsidP="00A5062D">
      <w:pPr>
        <w:tabs>
          <w:tab w:val="left" w:pos="1418"/>
        </w:tabs>
        <w:ind w:firstLine="708"/>
        <w:jc w:val="both"/>
        <w:rPr>
          <w:rFonts w:asciiTheme="majorHAnsi" w:hAnsiTheme="majorHAnsi" w:cstheme="majorHAnsi"/>
          <w:sz w:val="22"/>
          <w:szCs w:val="22"/>
          <w:lang w:eastAsia="hi-IN" w:bidi="hi-IN"/>
        </w:rPr>
      </w:pPr>
    </w:p>
    <w:p w14:paraId="1A1212FE" w14:textId="77777777" w:rsidR="004D4409" w:rsidRDefault="004D4409" w:rsidP="00A5062D">
      <w:pPr>
        <w:tabs>
          <w:tab w:val="left" w:pos="1418"/>
        </w:tabs>
        <w:ind w:firstLine="708"/>
        <w:jc w:val="both"/>
        <w:rPr>
          <w:rFonts w:asciiTheme="majorHAnsi" w:hAnsiTheme="majorHAnsi" w:cstheme="majorHAnsi"/>
          <w:sz w:val="22"/>
          <w:szCs w:val="22"/>
          <w:lang w:eastAsia="hi-IN" w:bidi="hi-IN"/>
        </w:rPr>
      </w:pPr>
    </w:p>
    <w:p w14:paraId="338FA7CD" w14:textId="6EA7ADA1" w:rsidR="002711F7" w:rsidRDefault="009D3C56" w:rsidP="00FB626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19C46411" w14:textId="29065701" w:rsidR="007F474C"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5EC859B1"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4725B23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0BF42631" w14:textId="27ABEB45" w:rsidR="00384926" w:rsidRDefault="009D3C56" w:rsidP="00FF0A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22F6D335" w14:textId="77777777" w:rsidR="0078323E" w:rsidRDefault="0078323E" w:rsidP="00FF0A9C">
      <w:pPr>
        <w:tabs>
          <w:tab w:val="left" w:pos="1418"/>
        </w:tabs>
        <w:ind w:firstLine="708"/>
        <w:jc w:val="both"/>
        <w:rPr>
          <w:rFonts w:asciiTheme="majorHAnsi" w:hAnsiTheme="majorHAnsi" w:cstheme="majorHAnsi"/>
          <w:sz w:val="22"/>
          <w:szCs w:val="22"/>
          <w:lang w:eastAsia="hi-IN" w:bidi="hi-IN"/>
        </w:rPr>
      </w:pPr>
    </w:p>
    <w:p w14:paraId="1DE315FB" w14:textId="498CEFA2" w:rsidR="00AC1449" w:rsidRPr="008C4EA3" w:rsidRDefault="009D3C56" w:rsidP="008C4EA3">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5FCE2B94" w14:textId="77777777" w:rsidR="00642EEF" w:rsidRDefault="00642EEF"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B5698C" w14:textId="77777777" w:rsidR="0078323E" w:rsidRDefault="0078323E"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72EE5FC"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7E7916B5" w14:textId="33D6B13F" w:rsidR="009B3309" w:rsidRDefault="009D3C56" w:rsidP="00CB73ED">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7DF0F312" w14:textId="3E6C6613" w:rsidR="00AC1449" w:rsidRDefault="009D3C56" w:rsidP="000E7E3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B3B77D8" w14:textId="77777777" w:rsidR="009D3C56" w:rsidRDefault="009D3C56" w:rsidP="009D3C56">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037150E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6BA8D17" w14:textId="06A9D49E" w:rsidR="009D3C56" w:rsidRDefault="009D3C56" w:rsidP="009B3309">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03C65F36" w14:textId="31BCD979" w:rsidR="00642EEF" w:rsidRDefault="009D3C56" w:rsidP="00FB626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38D401C0" w14:textId="61B07F3D" w:rsidR="009F13BD" w:rsidRDefault="009D3C56" w:rsidP="004A419C">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0CCDF277" w14:textId="1E3F9B72" w:rsidR="00601F89" w:rsidRDefault="009D3C56" w:rsidP="007F474C">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5D6DF41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5E38F85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4A9BABA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49AA9634" w14:textId="426F4AD4" w:rsidR="00A5062D" w:rsidRDefault="009D3C56" w:rsidP="004D4409">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25A3F1BA" w14:textId="3ED1F4E4" w:rsidR="00601F89" w:rsidRDefault="009D3C56" w:rsidP="008C4EA3">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6D5848BB" w14:textId="77777777" w:rsidR="00FB6267" w:rsidRDefault="00FB6267" w:rsidP="008C4EA3">
      <w:pPr>
        <w:ind w:firstLine="708"/>
        <w:jc w:val="both"/>
        <w:rPr>
          <w:rFonts w:asciiTheme="majorHAnsi" w:hAnsiTheme="majorHAnsi" w:cstheme="majorHAnsi"/>
          <w:sz w:val="22"/>
          <w:szCs w:val="22"/>
        </w:rPr>
      </w:pPr>
    </w:p>
    <w:p w14:paraId="212536E4" w14:textId="77777777" w:rsidR="004D4409" w:rsidRDefault="004D4409" w:rsidP="008C4EA3">
      <w:pPr>
        <w:ind w:firstLine="708"/>
        <w:jc w:val="both"/>
        <w:rPr>
          <w:rFonts w:asciiTheme="majorHAnsi" w:hAnsiTheme="majorHAnsi" w:cstheme="majorHAnsi"/>
          <w:sz w:val="22"/>
          <w:szCs w:val="22"/>
        </w:rPr>
      </w:pPr>
    </w:p>
    <w:p w14:paraId="3AFA390F" w14:textId="77777777" w:rsidR="004D4409" w:rsidRDefault="004D4409" w:rsidP="008C4EA3">
      <w:pPr>
        <w:ind w:firstLine="708"/>
        <w:jc w:val="both"/>
        <w:rPr>
          <w:rFonts w:asciiTheme="majorHAnsi" w:hAnsiTheme="majorHAnsi" w:cstheme="majorHAnsi"/>
          <w:sz w:val="22"/>
          <w:szCs w:val="22"/>
        </w:rPr>
      </w:pPr>
    </w:p>
    <w:p w14:paraId="759A1016" w14:textId="30512FEB" w:rsidR="00BB45A0" w:rsidRDefault="009D3C56" w:rsidP="00A5062D">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10EB0310" w14:textId="6EEB16C1" w:rsidR="002711F7" w:rsidRDefault="009D3C56" w:rsidP="00FB6267">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2DC7CFF" w14:textId="0890CCE9" w:rsidR="007F474C" w:rsidRDefault="009D3C56" w:rsidP="007F474C">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02DB5B4A" w14:textId="79D35856" w:rsidR="00760587" w:rsidRDefault="009D3C56" w:rsidP="00A1256C">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1D98A7"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5476186E"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491FE102" w14:textId="37C7204F" w:rsidR="00FF0A9C" w:rsidRDefault="009D3C56" w:rsidP="00BF5E83">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00F34762" w14:textId="77777777" w:rsidR="007229A5" w:rsidRDefault="007229A5" w:rsidP="009D3C56">
      <w:pPr>
        <w:jc w:val="both"/>
        <w:rPr>
          <w:rFonts w:asciiTheme="majorHAnsi" w:hAnsiTheme="majorHAnsi" w:cstheme="majorHAnsi"/>
          <w:b/>
          <w:bCs/>
          <w:sz w:val="22"/>
          <w:szCs w:val="22"/>
        </w:rPr>
      </w:pPr>
    </w:p>
    <w:p w14:paraId="0FED529B" w14:textId="77777777" w:rsidR="0078323E" w:rsidRDefault="0078323E" w:rsidP="009D3C56">
      <w:pPr>
        <w:jc w:val="both"/>
        <w:rPr>
          <w:rFonts w:asciiTheme="majorHAnsi" w:hAnsiTheme="majorHAnsi" w:cstheme="majorHAnsi"/>
          <w:b/>
          <w:bCs/>
          <w:sz w:val="22"/>
          <w:szCs w:val="22"/>
        </w:rPr>
      </w:pPr>
    </w:p>
    <w:p w14:paraId="077AF5F1" w14:textId="096D81F9"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39C777"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48AAB251" w14:textId="1E86C187" w:rsidR="005359CD" w:rsidRDefault="009D3C56" w:rsidP="0078323E">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37BA4CC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27EDC6A0" w14:textId="34E7D99A" w:rsidR="009B3309" w:rsidRDefault="009D3C56" w:rsidP="00CB73ED">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BD2F862"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478FAFAE"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7586F9" w14:textId="4BD4EED0" w:rsidR="00642EEF" w:rsidRDefault="009D3C56" w:rsidP="00FB62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12141F0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B54BDA" w14:textId="7743FBF1" w:rsidR="007229A5" w:rsidRDefault="009D3C56" w:rsidP="004A419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7BE2E024" w14:textId="0FB433A2" w:rsidR="00601F89" w:rsidRDefault="009D3C56" w:rsidP="007F474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 jurídica reunida em consórcio;</w:t>
      </w:r>
    </w:p>
    <w:p w14:paraId="44081F1E" w14:textId="7636C5B4" w:rsidR="00BE107C" w:rsidRDefault="009D3C56" w:rsidP="00394343">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w:t>
      </w:r>
      <w:r w:rsidR="00F76C2F">
        <w:rPr>
          <w:rFonts w:asciiTheme="majorHAnsi" w:hAnsiTheme="majorHAnsi" w:cstheme="majorHAnsi"/>
          <w:sz w:val="22"/>
          <w:szCs w:val="22"/>
        </w:rPr>
        <w:t>ção</w:t>
      </w:r>
      <w:r>
        <w:rPr>
          <w:rFonts w:asciiTheme="majorHAnsi" w:hAnsiTheme="majorHAnsi" w:cstheme="majorHAnsi"/>
          <w:sz w:val="22"/>
          <w:szCs w:val="22"/>
        </w:rPr>
        <w:t xml:space="preserve"> da Sociedade Civil de Interesse Público - OSCIP, atuando nessa condição;</w:t>
      </w:r>
    </w:p>
    <w:p w14:paraId="7561EED3" w14:textId="3DC7D573" w:rsidR="000E7E35" w:rsidRDefault="00B60779" w:rsidP="00642EE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9D3C56">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D1AAD75" w14:textId="77777777" w:rsidR="00A5062D" w:rsidRDefault="00A5062D" w:rsidP="00642EEF">
      <w:pPr>
        <w:tabs>
          <w:tab w:val="left" w:pos="993"/>
        </w:tabs>
        <w:ind w:firstLine="708"/>
        <w:jc w:val="both"/>
        <w:rPr>
          <w:rFonts w:asciiTheme="majorHAnsi" w:hAnsiTheme="majorHAnsi" w:cstheme="majorHAnsi"/>
          <w:sz w:val="22"/>
          <w:szCs w:val="22"/>
        </w:rPr>
      </w:pPr>
    </w:p>
    <w:p w14:paraId="1AC6B236" w14:textId="537D24F0" w:rsidR="00BB45A0" w:rsidRDefault="009D3C56" w:rsidP="00A5062D">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C7459F9" w14:textId="77777777" w:rsidR="004D4409" w:rsidRDefault="004D4409" w:rsidP="00A5062D">
      <w:pPr>
        <w:tabs>
          <w:tab w:val="left" w:pos="993"/>
        </w:tabs>
        <w:ind w:firstLine="708"/>
        <w:jc w:val="both"/>
        <w:rPr>
          <w:rFonts w:asciiTheme="majorHAnsi" w:hAnsiTheme="majorHAnsi" w:cstheme="majorHAnsi"/>
          <w:sz w:val="22"/>
          <w:szCs w:val="22"/>
        </w:rPr>
      </w:pPr>
    </w:p>
    <w:p w14:paraId="7CAF9150" w14:textId="17AC9CE8" w:rsidR="002711F7" w:rsidRPr="00334CA5" w:rsidRDefault="009D3C56" w:rsidP="008C4EA3">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26389952" w14:textId="77C9DF79" w:rsidR="007F474C" w:rsidRDefault="009D3C56" w:rsidP="007F474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4669EF8" w14:textId="5F736332" w:rsidR="00760587" w:rsidRDefault="009D3C56" w:rsidP="00AC1449">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8CB8CDF"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38F96C4" w14:textId="53AF87E6" w:rsidR="0078323E" w:rsidRDefault="009D3C56" w:rsidP="00BB45A0">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5D07486F"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76E59760" w14:textId="77777777" w:rsidR="00AC1449" w:rsidRDefault="00AC1449"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2F94690" w14:textId="77777777" w:rsidR="005359CD" w:rsidRDefault="005359CD"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27AFE4"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2593C321"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53F5066D" w14:textId="68F617F5" w:rsidR="00FE391B" w:rsidRPr="000E7E35" w:rsidRDefault="009D3C56" w:rsidP="00CB73ED">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4CFA998"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6C87CFF9" w14:textId="069E8843" w:rsidR="00CB73ED" w:rsidRDefault="009D3C56" w:rsidP="00BE107C">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0A6D3087"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60ADC4B3" w14:textId="77777777" w:rsidR="00642EEF" w:rsidRDefault="00642EEF" w:rsidP="009D3C56">
      <w:pPr>
        <w:tabs>
          <w:tab w:val="left" w:pos="1276"/>
        </w:tabs>
        <w:ind w:firstLine="708"/>
        <w:jc w:val="both"/>
        <w:rPr>
          <w:rFonts w:asciiTheme="majorHAnsi" w:hAnsiTheme="majorHAnsi" w:cstheme="majorHAnsi"/>
          <w:sz w:val="22"/>
          <w:szCs w:val="22"/>
        </w:rPr>
      </w:pPr>
    </w:p>
    <w:p w14:paraId="19EB5F6C"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01C3EF29" w14:textId="2B911333" w:rsidR="007229A5" w:rsidRDefault="009D3C56" w:rsidP="004A419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4870FA5B" w14:textId="645EAC0A" w:rsidR="00601F89" w:rsidRDefault="009D3C56" w:rsidP="007F474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776AE0C5" w14:textId="56AC7627" w:rsidR="00A5062D" w:rsidRDefault="009D3C56" w:rsidP="004D4409">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66979C50" w14:textId="4D018560" w:rsidR="000E7E35" w:rsidRDefault="009D3C56" w:rsidP="00A1256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7CD40553" w14:textId="76669BBA" w:rsidR="00014C1D" w:rsidRDefault="009D3C56" w:rsidP="002711F7">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07FC0747" w14:textId="77777777" w:rsidR="00BB45A0" w:rsidRDefault="00BB45A0" w:rsidP="002711F7">
      <w:pPr>
        <w:tabs>
          <w:tab w:val="left" w:pos="1418"/>
        </w:tabs>
        <w:ind w:firstLine="708"/>
        <w:jc w:val="both"/>
        <w:rPr>
          <w:rFonts w:asciiTheme="majorHAnsi" w:hAnsiTheme="majorHAnsi" w:cstheme="majorHAnsi"/>
          <w:bCs/>
          <w:sz w:val="22"/>
          <w:szCs w:val="22"/>
        </w:rPr>
      </w:pPr>
    </w:p>
    <w:p w14:paraId="256524E3" w14:textId="77777777" w:rsidR="004D4409" w:rsidRDefault="004D4409" w:rsidP="002711F7">
      <w:pPr>
        <w:tabs>
          <w:tab w:val="left" w:pos="1418"/>
        </w:tabs>
        <w:ind w:firstLine="708"/>
        <w:jc w:val="both"/>
        <w:rPr>
          <w:rFonts w:asciiTheme="majorHAnsi" w:hAnsiTheme="majorHAnsi" w:cstheme="majorHAnsi"/>
          <w:bCs/>
          <w:sz w:val="22"/>
          <w:szCs w:val="22"/>
        </w:rPr>
      </w:pPr>
    </w:p>
    <w:p w14:paraId="54D26532" w14:textId="3C9786E0" w:rsidR="002711F7" w:rsidRDefault="009D3C56" w:rsidP="008C4EA3">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6CF768D"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1ACAB82" w14:textId="3215F223" w:rsidR="00760587" w:rsidRDefault="009D3C56" w:rsidP="004A41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3C552762"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6203CEBC" w14:textId="3375EF1B" w:rsidR="009D3C56" w:rsidRDefault="009D3C56" w:rsidP="008C4EA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78C3AA13" w14:textId="77777777" w:rsidR="0078323E" w:rsidRDefault="0078323E" w:rsidP="008C4EA3">
      <w:pPr>
        <w:tabs>
          <w:tab w:val="left" w:pos="1418"/>
        </w:tabs>
        <w:ind w:firstLine="708"/>
        <w:jc w:val="both"/>
        <w:rPr>
          <w:rFonts w:asciiTheme="majorHAnsi" w:hAnsiTheme="majorHAnsi" w:cstheme="majorHAnsi"/>
          <w:sz w:val="22"/>
          <w:szCs w:val="22"/>
          <w:lang w:eastAsia="hi-IN" w:bidi="hi-IN"/>
        </w:rPr>
      </w:pPr>
    </w:p>
    <w:p w14:paraId="4C3F789F" w14:textId="5A847F6E" w:rsidR="00384926" w:rsidRDefault="009D3C56" w:rsidP="00A6226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6D047CB6" w14:textId="056089A6" w:rsidR="005359CD" w:rsidRDefault="009D3C56" w:rsidP="0078323E">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21041AAF"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1A4F77B7" w14:textId="3142842F" w:rsidR="00FE391B" w:rsidRDefault="009D3C56" w:rsidP="00CB73ED">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1AB1118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17BE37F2" w14:textId="7355E36E"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4C2280B9" w14:textId="77777777" w:rsidR="00642EEF" w:rsidRDefault="00642EEF" w:rsidP="009D3C56">
      <w:pPr>
        <w:tabs>
          <w:tab w:val="left" w:pos="1418"/>
        </w:tabs>
        <w:ind w:firstLine="708"/>
        <w:jc w:val="both"/>
        <w:rPr>
          <w:rFonts w:asciiTheme="majorHAnsi" w:hAnsiTheme="majorHAnsi" w:cstheme="majorHAnsi"/>
          <w:b/>
          <w:bCs/>
          <w:sz w:val="22"/>
          <w:szCs w:val="22"/>
          <w:lang w:eastAsia="hi-IN" w:bidi="hi-IN"/>
        </w:rPr>
      </w:pPr>
    </w:p>
    <w:p w14:paraId="2A4B568B" w14:textId="62B114EB" w:rsidR="00CB73ED" w:rsidRDefault="009D3C56" w:rsidP="00642EE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1EC3B7B9" w14:textId="7AF7AC96" w:rsidR="00642EEF" w:rsidRDefault="009D3C56" w:rsidP="00FB626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10ABAB2"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0DB45C37" w14:textId="27E58689" w:rsidR="00601F89"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5FE4F112" w14:textId="1C1E0297" w:rsidR="0025614A" w:rsidRDefault="009D3C56" w:rsidP="008C4EA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5BA26033" w14:textId="77777777" w:rsidR="00A5062D" w:rsidRDefault="00A5062D" w:rsidP="004D4409">
      <w:pPr>
        <w:tabs>
          <w:tab w:val="left" w:pos="1418"/>
        </w:tabs>
        <w:jc w:val="both"/>
        <w:rPr>
          <w:rFonts w:asciiTheme="majorHAnsi" w:hAnsiTheme="majorHAnsi" w:cstheme="majorHAnsi"/>
          <w:sz w:val="22"/>
          <w:szCs w:val="22"/>
          <w:lang w:eastAsia="hi-IN" w:bidi="hi-IN"/>
        </w:rPr>
      </w:pPr>
    </w:p>
    <w:p w14:paraId="4AC23793"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 xml:space="preserve">Caso o licitante provisoriamente classificado em primeiro lugar tenha se utilizado de algum tratamento favorecido às ME/EPPs,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02C9E29C" w14:textId="77777777" w:rsidR="000E7E35" w:rsidRDefault="000E7E35" w:rsidP="00BB45A0">
      <w:pPr>
        <w:tabs>
          <w:tab w:val="left" w:pos="1418"/>
        </w:tabs>
        <w:jc w:val="both"/>
        <w:rPr>
          <w:rFonts w:asciiTheme="majorHAnsi" w:hAnsiTheme="majorHAnsi" w:cstheme="majorHAnsi"/>
          <w:sz w:val="22"/>
          <w:szCs w:val="22"/>
          <w:lang w:eastAsia="hi-IN" w:bidi="hi-IN"/>
        </w:rPr>
      </w:pPr>
    </w:p>
    <w:p w14:paraId="08E361AB" w14:textId="7F516747" w:rsidR="00BB45A0" w:rsidRDefault="009D3C56" w:rsidP="00A5062D">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51392CBA" w14:textId="77777777" w:rsidR="004D4409" w:rsidRDefault="004D4409" w:rsidP="00A5062D">
      <w:pPr>
        <w:tabs>
          <w:tab w:val="left" w:pos="1418"/>
        </w:tabs>
        <w:ind w:firstLine="708"/>
        <w:jc w:val="both"/>
        <w:rPr>
          <w:rFonts w:asciiTheme="majorHAnsi" w:hAnsiTheme="majorHAnsi" w:cstheme="majorHAnsi"/>
          <w:sz w:val="22"/>
          <w:szCs w:val="22"/>
        </w:rPr>
      </w:pPr>
    </w:p>
    <w:p w14:paraId="54B1A3D3" w14:textId="77777777" w:rsidR="004D4409" w:rsidRDefault="004D4409" w:rsidP="00A5062D">
      <w:pPr>
        <w:tabs>
          <w:tab w:val="left" w:pos="1418"/>
        </w:tabs>
        <w:ind w:firstLine="708"/>
        <w:jc w:val="both"/>
        <w:rPr>
          <w:rFonts w:asciiTheme="majorHAnsi" w:hAnsiTheme="majorHAnsi" w:cstheme="majorHAnsi"/>
          <w:sz w:val="22"/>
          <w:szCs w:val="22"/>
        </w:rPr>
      </w:pPr>
    </w:p>
    <w:p w14:paraId="3E9897DD" w14:textId="4D97CBFE" w:rsidR="00A1256C" w:rsidRDefault="009D3C56" w:rsidP="00BF5E8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266AE36C" w14:textId="77777777" w:rsidR="007F474C" w:rsidRDefault="007F474C" w:rsidP="00014C1D">
      <w:pPr>
        <w:tabs>
          <w:tab w:val="left" w:pos="1418"/>
        </w:tabs>
        <w:jc w:val="both"/>
        <w:rPr>
          <w:rFonts w:asciiTheme="majorHAnsi" w:hAnsiTheme="majorHAnsi" w:cstheme="majorHAnsi"/>
          <w:sz w:val="22"/>
          <w:szCs w:val="22"/>
          <w:lang w:eastAsia="hi-IN" w:bidi="hi-IN"/>
        </w:rPr>
      </w:pPr>
    </w:p>
    <w:p w14:paraId="5CE85FB6" w14:textId="77777777" w:rsidR="005359CD" w:rsidRPr="00BF5E83" w:rsidRDefault="005359CD" w:rsidP="00014C1D">
      <w:pPr>
        <w:tabs>
          <w:tab w:val="left" w:pos="1418"/>
        </w:tabs>
        <w:jc w:val="both"/>
        <w:rPr>
          <w:rFonts w:asciiTheme="majorHAnsi" w:hAnsiTheme="majorHAnsi" w:cstheme="majorHAnsi"/>
          <w:sz w:val="22"/>
          <w:szCs w:val="22"/>
          <w:lang w:eastAsia="hi-IN" w:bidi="hi-IN"/>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0D010D09"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5A575A">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5A575A">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4345A34A" w14:textId="16268CEE" w:rsidR="0078323E" w:rsidRPr="00565B41" w:rsidRDefault="00C90BB3" w:rsidP="00BB45A0">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0F839CFD" w14:textId="2AB45A83" w:rsidR="00BF5E83" w:rsidRDefault="00C90BB3" w:rsidP="009F13BD">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001E54EA" w14:textId="77777777" w:rsidR="005359CD" w:rsidRPr="009F13BD" w:rsidRDefault="005359CD" w:rsidP="009F13BD">
      <w:pPr>
        <w:tabs>
          <w:tab w:val="left" w:pos="1560"/>
        </w:tabs>
        <w:ind w:firstLine="708"/>
        <w:jc w:val="both"/>
        <w:rPr>
          <w:rFonts w:asciiTheme="majorHAnsi" w:hAnsiTheme="majorHAnsi" w:cstheme="majorHAnsi"/>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3AA4D680" w14:textId="2743DB1A" w:rsidR="00FE391B" w:rsidRPr="00565B41" w:rsidRDefault="00C90BB3" w:rsidP="00CB73ED">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7007DA0"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E28865E" w14:textId="231F2548" w:rsidR="0025614A" w:rsidRPr="005F58B0" w:rsidRDefault="00C90BB3" w:rsidP="005F58B0">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3E8B778C" w14:textId="05FE47FA" w:rsidR="00CB73ED" w:rsidRPr="00565B41" w:rsidRDefault="00C90BB3" w:rsidP="0039434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1A993633" w14:textId="6DA36ED6" w:rsidR="00601F89" w:rsidRDefault="00C90BB3" w:rsidP="007F474C">
      <w:pPr>
        <w:tabs>
          <w:tab w:val="left" w:pos="1560"/>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28DA6848" w14:textId="77777777" w:rsidR="00642EEF" w:rsidRPr="00565B41" w:rsidRDefault="00642EEF" w:rsidP="007F474C">
      <w:pPr>
        <w:tabs>
          <w:tab w:val="left" w:pos="1560"/>
        </w:tabs>
        <w:ind w:firstLine="708"/>
        <w:jc w:val="both"/>
        <w:rPr>
          <w:rFonts w:asciiTheme="majorHAnsi" w:hAnsiTheme="majorHAnsi" w:cstheme="majorHAnsi"/>
          <w:b/>
          <w:bCs/>
          <w:sz w:val="22"/>
          <w:szCs w:val="22"/>
        </w:rPr>
      </w:pPr>
    </w:p>
    <w:p w14:paraId="288F7C8B" w14:textId="77777777" w:rsidR="00AE0F8E" w:rsidRPr="00565B41" w:rsidRDefault="00C90BB3" w:rsidP="00AE0F8E">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AE0F8E" w:rsidRPr="00565B41">
        <w:rPr>
          <w:rFonts w:asciiTheme="majorHAnsi" w:hAnsiTheme="majorHAnsi" w:cstheme="majorHAnsi"/>
          <w:b/>
          <w:bCs/>
          <w:sz w:val="22"/>
          <w:szCs w:val="22"/>
        </w:rPr>
        <w:t>7.4.3. Documentos relativos à Qualificação Econômico-Financeira:</w:t>
      </w:r>
    </w:p>
    <w:p w14:paraId="23A9A475" w14:textId="77777777" w:rsidR="00AE0F8E" w:rsidRPr="001F1E78" w:rsidRDefault="00AE0F8E" w:rsidP="00AE0F8E">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0A51B909" w14:textId="1C0CEBD0" w:rsidR="001B4016" w:rsidRDefault="00AE0F8E" w:rsidP="002711F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7689C55B" w14:textId="77777777" w:rsidR="00BB45A0" w:rsidRPr="001F1E78" w:rsidRDefault="00BB45A0" w:rsidP="002711F7">
      <w:pPr>
        <w:tabs>
          <w:tab w:val="left" w:pos="1843"/>
        </w:tabs>
        <w:ind w:firstLine="709"/>
        <w:jc w:val="both"/>
        <w:rPr>
          <w:rFonts w:asciiTheme="majorHAnsi" w:hAnsiTheme="majorHAnsi" w:cstheme="majorHAnsi"/>
          <w:sz w:val="22"/>
          <w:szCs w:val="22"/>
        </w:rPr>
      </w:pPr>
    </w:p>
    <w:p w14:paraId="10829054"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0305C633" w14:textId="26AC52E7" w:rsidR="00FB6267" w:rsidRPr="001F1E78" w:rsidRDefault="00AE0F8E" w:rsidP="005359CD">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6231B200" w14:textId="5DDF5477" w:rsidR="002711F7" w:rsidRPr="001F1E78" w:rsidRDefault="00AE0F8E" w:rsidP="00642EEF">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6E244E03" w14:textId="77777777" w:rsidR="00AE0F8E" w:rsidRPr="001F1E78" w:rsidRDefault="00AE0F8E" w:rsidP="00AE0F8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1D1CD7E" w14:textId="49ADF450" w:rsidR="00AE0F8E" w:rsidRDefault="00AE0F8E" w:rsidP="00AE0F8E">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deve ser apresentado obrigatoriamente o Termo de Autenticação de livro Digital, para fins de validação</w:t>
      </w:r>
      <w:r w:rsidR="008C4EA3">
        <w:rPr>
          <w:rFonts w:asciiTheme="majorHAnsi" w:hAnsiTheme="majorHAnsi" w:cstheme="majorHAnsi"/>
          <w:b/>
          <w:sz w:val="22"/>
          <w:szCs w:val="22"/>
        </w:rPr>
        <w:t>.</w:t>
      </w:r>
    </w:p>
    <w:p w14:paraId="5438BFB5" w14:textId="77777777" w:rsidR="0078323E" w:rsidRPr="00F32C94" w:rsidRDefault="0078323E" w:rsidP="00AE0F8E">
      <w:pPr>
        <w:tabs>
          <w:tab w:val="left" w:pos="993"/>
        </w:tabs>
        <w:ind w:firstLine="708"/>
        <w:jc w:val="both"/>
        <w:rPr>
          <w:rFonts w:asciiTheme="majorHAnsi" w:hAnsiTheme="majorHAnsi" w:cstheme="majorHAnsi"/>
          <w:b/>
          <w:sz w:val="22"/>
          <w:szCs w:val="22"/>
        </w:rPr>
      </w:pPr>
    </w:p>
    <w:p w14:paraId="455C8F6C" w14:textId="201F58D9" w:rsidR="005359CD" w:rsidRPr="001F1E78" w:rsidRDefault="00AE0F8E" w:rsidP="0078323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r w:rsidR="00B60779">
        <w:rPr>
          <w:rFonts w:asciiTheme="majorHAnsi" w:hAnsiTheme="majorHAnsi" w:cstheme="majorHAnsi"/>
          <w:sz w:val="22"/>
          <w:szCs w:val="22"/>
        </w:rPr>
        <w:t>;</w:t>
      </w:r>
    </w:p>
    <w:p w14:paraId="03649EA9" w14:textId="0775FAB9" w:rsidR="00FE391B" w:rsidRPr="001F1E78" w:rsidRDefault="00AE0F8E" w:rsidP="00CB73ED">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5564B717" w14:textId="77777777" w:rsidR="00AE0F8E"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13D0DA01" w14:textId="77777777" w:rsidR="00AE0F8E" w:rsidRPr="001F1E78" w:rsidRDefault="00AE0F8E" w:rsidP="00AE0F8E">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006BB55A" w14:textId="77777777" w:rsidR="00CB73ED" w:rsidRPr="001F1E78" w:rsidRDefault="00CB73ED" w:rsidP="00AE0F8E">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3F28AFB0"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6E46E904" w14:textId="77777777" w:rsidR="00642EEF" w:rsidRPr="001F1E78" w:rsidRDefault="00642EEF" w:rsidP="00FB6267">
      <w:pPr>
        <w:tabs>
          <w:tab w:val="left" w:pos="1843"/>
        </w:tabs>
        <w:jc w:val="both"/>
        <w:rPr>
          <w:rFonts w:asciiTheme="majorHAnsi" w:hAnsiTheme="majorHAnsi" w:cstheme="majorHAnsi"/>
          <w:sz w:val="22"/>
          <w:szCs w:val="22"/>
        </w:rPr>
      </w:pPr>
    </w:p>
    <w:p w14:paraId="7CDF3622" w14:textId="77777777" w:rsidR="00AE0F8E" w:rsidRPr="001F1E78" w:rsidRDefault="00AE0F8E" w:rsidP="00AE0F8E">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1A2CAFD0" w14:textId="77777777" w:rsidR="00AE0F8E" w:rsidRPr="001F1E78" w:rsidRDefault="00AE0F8E" w:rsidP="00AE0F8E">
      <w:pPr>
        <w:tabs>
          <w:tab w:val="left" w:pos="1560"/>
        </w:tabs>
        <w:jc w:val="both"/>
        <w:rPr>
          <w:rFonts w:asciiTheme="majorHAnsi" w:hAnsiTheme="majorHAnsi" w:cstheme="majorHAnsi"/>
          <w:sz w:val="22"/>
          <w:szCs w:val="22"/>
        </w:rPr>
      </w:pPr>
    </w:p>
    <w:p w14:paraId="3F6182F9" w14:textId="77777777" w:rsidR="00AE0F8E" w:rsidRPr="001F1E78" w:rsidRDefault="00AE0F8E" w:rsidP="00AE0F8E">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1AEA5E14" w14:textId="77777777" w:rsidR="00AE0F8E" w:rsidRDefault="00AE0F8E" w:rsidP="00AE0F8E">
      <w:pPr>
        <w:jc w:val="both"/>
        <w:rPr>
          <w:rFonts w:asciiTheme="majorHAnsi" w:hAnsiTheme="majorHAnsi" w:cstheme="majorHAnsi"/>
          <w:sz w:val="22"/>
          <w:szCs w:val="22"/>
        </w:rPr>
      </w:pPr>
    </w:p>
    <w:p w14:paraId="604043BE" w14:textId="77777777" w:rsidR="00A5062D" w:rsidRDefault="00A5062D" w:rsidP="00AE0F8E">
      <w:pPr>
        <w:jc w:val="both"/>
        <w:rPr>
          <w:rFonts w:asciiTheme="majorHAnsi" w:hAnsiTheme="majorHAnsi" w:cstheme="majorHAnsi"/>
          <w:sz w:val="22"/>
          <w:szCs w:val="22"/>
        </w:rPr>
      </w:pPr>
    </w:p>
    <w:p w14:paraId="1C87921D" w14:textId="77777777" w:rsidR="00A5062D" w:rsidRPr="001F1E78" w:rsidRDefault="00A5062D" w:rsidP="00AE0F8E">
      <w:pPr>
        <w:jc w:val="both"/>
        <w:rPr>
          <w:rFonts w:asciiTheme="majorHAnsi" w:hAnsiTheme="majorHAnsi" w:cstheme="majorHAnsi"/>
          <w:sz w:val="22"/>
          <w:szCs w:val="22"/>
        </w:rPr>
      </w:pPr>
    </w:p>
    <w:p w14:paraId="2C27F404"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3C913A0"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24029042"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164F11F" w14:textId="77777777" w:rsidR="00AE0F8E" w:rsidRDefault="00AE0F8E" w:rsidP="00AE0F8E">
      <w:pPr>
        <w:jc w:val="both"/>
        <w:rPr>
          <w:rFonts w:asciiTheme="majorHAnsi" w:hAnsiTheme="majorHAnsi" w:cstheme="majorHAnsi"/>
          <w:sz w:val="22"/>
          <w:szCs w:val="22"/>
        </w:rPr>
      </w:pPr>
    </w:p>
    <w:p w14:paraId="55156FE3" w14:textId="77777777" w:rsidR="004D4409" w:rsidRDefault="004D4409" w:rsidP="00AE0F8E">
      <w:pPr>
        <w:jc w:val="both"/>
        <w:rPr>
          <w:rFonts w:asciiTheme="majorHAnsi" w:hAnsiTheme="majorHAnsi" w:cstheme="majorHAnsi"/>
          <w:sz w:val="22"/>
          <w:szCs w:val="22"/>
        </w:rPr>
      </w:pPr>
    </w:p>
    <w:p w14:paraId="60E03A42" w14:textId="77777777" w:rsidR="004D4409" w:rsidRPr="001F1E78" w:rsidRDefault="004D4409" w:rsidP="00AE0F8E">
      <w:pPr>
        <w:jc w:val="both"/>
        <w:rPr>
          <w:rFonts w:asciiTheme="majorHAnsi" w:hAnsiTheme="majorHAnsi" w:cstheme="majorHAnsi"/>
          <w:sz w:val="22"/>
          <w:szCs w:val="22"/>
        </w:rPr>
      </w:pPr>
    </w:p>
    <w:p w14:paraId="6882EE21"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2CD4B19B" w14:textId="77777777" w:rsidR="00BB45A0" w:rsidRPr="001F1E78" w:rsidRDefault="00BB45A0" w:rsidP="00AE0F8E">
      <w:pPr>
        <w:jc w:val="both"/>
        <w:rPr>
          <w:rFonts w:asciiTheme="majorHAnsi" w:hAnsiTheme="majorHAnsi" w:cstheme="majorHAnsi"/>
          <w:sz w:val="22"/>
          <w:szCs w:val="22"/>
        </w:rPr>
      </w:pPr>
    </w:p>
    <w:p w14:paraId="6008CB05"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4C617701" w14:textId="77777777" w:rsidR="00AE0F8E" w:rsidRPr="001F1E78" w:rsidRDefault="00AE0F8E" w:rsidP="00AE0F8E">
      <w:pPr>
        <w:jc w:val="both"/>
        <w:rPr>
          <w:rFonts w:asciiTheme="majorHAnsi" w:hAnsiTheme="majorHAnsi" w:cstheme="majorHAnsi"/>
          <w:sz w:val="22"/>
          <w:szCs w:val="22"/>
        </w:rPr>
      </w:pPr>
    </w:p>
    <w:p w14:paraId="00480C14" w14:textId="76AE401A" w:rsidR="002711F7"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12E72ECC" w14:textId="77777777" w:rsidR="00AE0F8E"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é somente considerado para fins de Qualificação Econômico-Financeira da proponente. Uma vez habilitada, a maior ou menor pontuação obtida pela concorrente não terá qualquer influência na sua classificação final.</w:t>
      </w:r>
    </w:p>
    <w:p w14:paraId="49FB156F" w14:textId="77777777" w:rsidR="00AE0F8E"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0722E8C" w14:textId="77777777" w:rsidR="00AE0F8E" w:rsidRDefault="00AE0F8E" w:rsidP="00AE0F8E">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4BC8DE36" w14:textId="77777777" w:rsidR="0078323E" w:rsidRDefault="0078323E" w:rsidP="00AE0F8E">
      <w:pPr>
        <w:jc w:val="both"/>
        <w:rPr>
          <w:rFonts w:asciiTheme="majorHAnsi" w:hAnsiTheme="majorHAnsi" w:cstheme="majorHAnsi"/>
          <w:b/>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22D4466F" w14:textId="67FD569E" w:rsidR="005E4099" w:rsidRDefault="00C90BB3" w:rsidP="00A6226C">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3FC9BB3B" w14:textId="77777777" w:rsidR="005359CD" w:rsidRPr="00A6226C" w:rsidRDefault="005359CD" w:rsidP="00A6226C">
      <w:pPr>
        <w:tabs>
          <w:tab w:val="left" w:pos="1276"/>
        </w:tabs>
        <w:ind w:firstLine="708"/>
        <w:jc w:val="both"/>
        <w:rPr>
          <w:rFonts w:asciiTheme="majorHAnsi" w:hAnsiTheme="majorHAnsi" w:cstheme="majorHAnsi"/>
          <w:sz w:val="22"/>
          <w:szCs w:val="22"/>
          <w:u w:val="single"/>
        </w:rPr>
      </w:pPr>
    </w:p>
    <w:p w14:paraId="16ACB8D0" w14:textId="7401A64A" w:rsidR="002D3EE5" w:rsidRPr="00565B41" w:rsidRDefault="00C90BB3" w:rsidP="0078323E">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6278C817" w14:textId="77777777" w:rsidR="002B41C6" w:rsidRDefault="002B41C6" w:rsidP="00C90BB3">
      <w:pPr>
        <w:jc w:val="both"/>
        <w:rPr>
          <w:rFonts w:asciiTheme="majorHAnsi" w:hAnsiTheme="majorHAnsi" w:cstheme="majorHAnsi"/>
          <w:sz w:val="22"/>
          <w:szCs w:val="22"/>
        </w:rPr>
      </w:pPr>
    </w:p>
    <w:p w14:paraId="37EB0194" w14:textId="77777777" w:rsidR="00AC1449" w:rsidRPr="00565B41" w:rsidRDefault="00AC1449"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3C75A4D0" w14:textId="26E2A4FD" w:rsidR="00CB73ED" w:rsidRPr="005F58B0" w:rsidRDefault="00C90BB3" w:rsidP="008F485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0561FB48" w14:textId="0F91330D" w:rsidR="00642EEF" w:rsidRPr="00565B41" w:rsidRDefault="00C90BB3" w:rsidP="00FB626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17AEBE55" w14:textId="63FB9811" w:rsidR="00601F89" w:rsidRPr="00565B41" w:rsidRDefault="00C90BB3" w:rsidP="007F474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782CCC0" w14:textId="19107F67" w:rsidR="008F4858" w:rsidRPr="00565B41" w:rsidRDefault="00F554D6" w:rsidP="002D3EE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6F2E428B" w14:textId="1527DCA2" w:rsidR="00A5062D" w:rsidRPr="00565B41" w:rsidRDefault="00F554D6" w:rsidP="004D440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6A4B1A9" w14:textId="45DF8FAF" w:rsidR="002D3EE5" w:rsidRPr="00565B41" w:rsidRDefault="00F554D6" w:rsidP="002D3EE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5D4DDDAD" w14:textId="77777777" w:rsidR="005D7871" w:rsidRPr="00565B41" w:rsidRDefault="005D7871" w:rsidP="00F554D6">
      <w:pPr>
        <w:tabs>
          <w:tab w:val="left" w:pos="1134"/>
        </w:tabs>
        <w:ind w:firstLine="708"/>
        <w:jc w:val="both"/>
        <w:rPr>
          <w:rFonts w:asciiTheme="majorHAnsi" w:hAnsiTheme="majorHAnsi" w:cstheme="majorHAnsi"/>
          <w:sz w:val="22"/>
          <w:szCs w:val="22"/>
        </w:rPr>
      </w:pPr>
    </w:p>
    <w:p w14:paraId="04857802" w14:textId="5CBBB239" w:rsidR="00BB45A0" w:rsidRPr="00565B41" w:rsidRDefault="00F554D6" w:rsidP="00A5062D">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0C3EFB32" w14:textId="28829DCE" w:rsidR="00C50BED" w:rsidRPr="00565B41" w:rsidRDefault="00F554D6" w:rsidP="00B34AE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13BBB154" w14:textId="77777777" w:rsidR="00FB6267" w:rsidRPr="00565B41" w:rsidRDefault="00FB6267" w:rsidP="008C4EA3">
      <w:pPr>
        <w:tabs>
          <w:tab w:val="left" w:pos="1134"/>
        </w:tabs>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2BA6BF17" w14:textId="0F5987CC" w:rsidR="0078323E" w:rsidRPr="001F1E78" w:rsidRDefault="00A35BF4" w:rsidP="00BB45A0">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32DCB8AC" w14:textId="36FDA11C" w:rsidR="005359CD" w:rsidRPr="001F1E78" w:rsidRDefault="00A35BF4" w:rsidP="0078323E">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4324DC8" w14:textId="77777777" w:rsidR="000E7E35" w:rsidRDefault="000E7E35" w:rsidP="00C90BB3">
      <w:pPr>
        <w:jc w:val="both"/>
        <w:rPr>
          <w:rFonts w:asciiTheme="majorHAnsi" w:hAnsiTheme="majorHAnsi" w:cstheme="majorHAnsi"/>
          <w:kern w:val="1"/>
          <w:sz w:val="22"/>
          <w:szCs w:val="22"/>
        </w:rPr>
      </w:pPr>
    </w:p>
    <w:p w14:paraId="2E3359A8" w14:textId="77777777" w:rsidR="00CB73ED" w:rsidRDefault="00CB73ED" w:rsidP="00C90BB3">
      <w:pPr>
        <w:jc w:val="both"/>
        <w:rPr>
          <w:rFonts w:asciiTheme="majorHAnsi" w:hAnsiTheme="majorHAnsi" w:cstheme="majorHAnsi"/>
          <w:kern w:val="1"/>
          <w:sz w:val="22"/>
          <w:szCs w:val="22"/>
        </w:rPr>
      </w:pPr>
    </w:p>
    <w:p w14:paraId="69D8F758" w14:textId="77777777" w:rsidR="00467069" w:rsidRDefault="00467069" w:rsidP="00467069">
      <w:pPr>
        <w:tabs>
          <w:tab w:val="left" w:pos="1134"/>
        </w:tabs>
        <w:jc w:val="both"/>
        <w:rPr>
          <w:rFonts w:asciiTheme="majorHAnsi" w:hAnsiTheme="majorHAnsi" w:cstheme="majorHAnsi"/>
          <w:b/>
          <w:bCs/>
          <w:sz w:val="22"/>
          <w:szCs w:val="22"/>
        </w:rPr>
      </w:pPr>
      <w:r w:rsidRPr="00467069">
        <w:rPr>
          <w:rFonts w:asciiTheme="majorHAnsi" w:hAnsiTheme="majorHAnsi" w:cstheme="majorHAnsi"/>
          <w:b/>
          <w:bCs/>
          <w:sz w:val="22"/>
          <w:szCs w:val="22"/>
        </w:rPr>
        <w:t>9. DA ADJUDICAÇÃO, HOMOLOGAÇÃO E ASSINATURA DO CONTRATO:</w:t>
      </w:r>
    </w:p>
    <w:p w14:paraId="16F9D518" w14:textId="2FF5A5F0" w:rsidR="00CB73ED" w:rsidRPr="000A56E6" w:rsidRDefault="00AD24A5" w:rsidP="008F4858">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9.1.</w:t>
      </w:r>
      <w:r w:rsidR="00467069" w:rsidRPr="000A56E6">
        <w:rPr>
          <w:rFonts w:asciiTheme="majorHAnsi" w:hAnsiTheme="majorHAnsi" w:cstheme="majorHAnsi"/>
          <w:b/>
          <w:bCs/>
          <w:sz w:val="22"/>
          <w:szCs w:val="22"/>
        </w:rPr>
        <w:t xml:space="preserve"> </w:t>
      </w:r>
      <w:r w:rsidR="00467069" w:rsidRPr="000A56E6">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0A56E6" w:rsidRDefault="00467069" w:rsidP="0046706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9.2.</w:t>
      </w:r>
      <w:r w:rsidRPr="000A56E6">
        <w:t xml:space="preserve"> </w:t>
      </w:r>
      <w:r w:rsidRPr="000A56E6">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416EF61A" w14:textId="228E969E" w:rsidR="00642EEF" w:rsidRPr="00115081" w:rsidRDefault="00467069" w:rsidP="00FB6267">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9.3.</w:t>
      </w:r>
      <w:r w:rsidRPr="000A56E6">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0A56E6" w:rsidRDefault="00AD24A5" w:rsidP="00AD24A5">
      <w:pPr>
        <w:tabs>
          <w:tab w:val="left" w:pos="1134"/>
        </w:tabs>
        <w:ind w:firstLine="708"/>
        <w:jc w:val="both"/>
        <w:rPr>
          <w:rFonts w:asciiTheme="majorHAnsi" w:hAnsiTheme="majorHAnsi" w:cstheme="majorHAnsi"/>
          <w:b/>
          <w:bCs/>
          <w:sz w:val="22"/>
          <w:szCs w:val="22"/>
        </w:rPr>
      </w:pPr>
      <w:r w:rsidRPr="000A56E6">
        <w:rPr>
          <w:rFonts w:asciiTheme="majorHAnsi" w:hAnsiTheme="majorHAnsi" w:cstheme="majorHAnsi"/>
          <w:b/>
          <w:bCs/>
          <w:sz w:val="22"/>
          <w:szCs w:val="22"/>
        </w:rPr>
        <w:t>9.</w:t>
      </w:r>
      <w:r w:rsidR="00467069" w:rsidRPr="000A56E6">
        <w:rPr>
          <w:rFonts w:asciiTheme="majorHAnsi" w:hAnsiTheme="majorHAnsi" w:cstheme="majorHAnsi"/>
          <w:b/>
          <w:bCs/>
          <w:sz w:val="22"/>
          <w:szCs w:val="22"/>
        </w:rPr>
        <w:t>4</w:t>
      </w:r>
      <w:r w:rsidRPr="000A56E6">
        <w:rPr>
          <w:rFonts w:asciiTheme="majorHAnsi" w:hAnsiTheme="majorHAnsi" w:cstheme="majorHAnsi"/>
          <w:b/>
          <w:bCs/>
          <w:sz w:val="22"/>
          <w:szCs w:val="22"/>
        </w:rPr>
        <w:t>.</w:t>
      </w:r>
      <w:r w:rsidRPr="000A56E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15CA9A3C" w14:textId="5B485076" w:rsidR="00601F89" w:rsidRPr="000A56E6" w:rsidRDefault="00AD24A5" w:rsidP="002678D5">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(a) </w:t>
      </w:r>
      <w:r w:rsidRPr="000A56E6">
        <w:rPr>
          <w:rFonts w:asciiTheme="majorHAnsi" w:hAnsiTheme="majorHAnsi" w:cstheme="majorHAnsi"/>
          <w:sz w:val="22"/>
          <w:szCs w:val="22"/>
        </w:rPr>
        <w:t>a solicitação seja devidamente justificada e apresentada dentro do prazo; e</w:t>
      </w:r>
    </w:p>
    <w:p w14:paraId="03153481" w14:textId="3C5DB277" w:rsidR="000E7E35" w:rsidRDefault="00AD24A5" w:rsidP="00A1256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(b) </w:t>
      </w:r>
      <w:r w:rsidRPr="000A56E6">
        <w:rPr>
          <w:rFonts w:asciiTheme="majorHAnsi" w:hAnsiTheme="majorHAnsi" w:cstheme="majorHAnsi"/>
          <w:sz w:val="22"/>
          <w:szCs w:val="22"/>
        </w:rPr>
        <w:t>a justificativa apresentada seja aceita pela Administração.</w:t>
      </w:r>
    </w:p>
    <w:p w14:paraId="04B5480B" w14:textId="77777777" w:rsidR="002D3EE5" w:rsidRPr="000A56E6" w:rsidRDefault="002D3EE5" w:rsidP="004D4409">
      <w:pPr>
        <w:tabs>
          <w:tab w:val="left" w:pos="1134"/>
        </w:tabs>
        <w:jc w:val="both"/>
        <w:rPr>
          <w:rFonts w:asciiTheme="majorHAnsi" w:hAnsiTheme="majorHAnsi" w:cstheme="majorHAnsi"/>
          <w:sz w:val="22"/>
          <w:szCs w:val="22"/>
        </w:rPr>
      </w:pPr>
    </w:p>
    <w:p w14:paraId="0C890A0D" w14:textId="5EA1D67B" w:rsidR="00F76C2F" w:rsidRDefault="0040633D" w:rsidP="00893CF7">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9.4.1.</w:t>
      </w:r>
      <w:r w:rsidRPr="000A56E6">
        <w:rPr>
          <w:rFonts w:asciiTheme="majorHAnsi" w:hAnsiTheme="majorHAnsi" w:cstheme="majorHAnsi"/>
          <w:sz w:val="22"/>
          <w:szCs w:val="22"/>
        </w:rPr>
        <w:tab/>
        <w:t>Na assinatura do contrato, poderá ser exigida a comprovação das condições de habilitação consignadas neste edital, conforme subitem 7.4., as quais deverão ser</w:t>
      </w:r>
      <w:r w:rsidRPr="0040633D">
        <w:rPr>
          <w:rFonts w:asciiTheme="majorHAnsi" w:hAnsiTheme="majorHAnsi" w:cstheme="majorHAnsi"/>
          <w:sz w:val="22"/>
          <w:szCs w:val="22"/>
        </w:rPr>
        <w:t xml:space="preserve"> mantidas pelo licitante durante a vigência do contrato, a apresentação da referida documentação deverá obedecer ao prazo previsto no subitem 9.3.</w:t>
      </w:r>
    </w:p>
    <w:p w14:paraId="217BC047" w14:textId="77777777" w:rsidR="004D4409" w:rsidRDefault="004D4409" w:rsidP="00893CF7">
      <w:pPr>
        <w:tabs>
          <w:tab w:val="left" w:pos="1134"/>
        </w:tabs>
        <w:ind w:firstLine="708"/>
        <w:jc w:val="both"/>
        <w:rPr>
          <w:rFonts w:asciiTheme="majorHAnsi" w:hAnsiTheme="majorHAnsi" w:cstheme="majorHAnsi"/>
          <w:sz w:val="22"/>
          <w:szCs w:val="22"/>
        </w:rPr>
      </w:pPr>
    </w:p>
    <w:p w14:paraId="5281EB6D" w14:textId="77777777" w:rsidR="004D4409" w:rsidRDefault="004D4409" w:rsidP="00893CF7">
      <w:pPr>
        <w:tabs>
          <w:tab w:val="left" w:pos="1134"/>
        </w:tabs>
        <w:ind w:firstLine="708"/>
        <w:jc w:val="both"/>
        <w:rPr>
          <w:rFonts w:asciiTheme="majorHAnsi" w:hAnsiTheme="majorHAnsi" w:cstheme="majorHAnsi"/>
          <w:sz w:val="22"/>
          <w:szCs w:val="22"/>
        </w:rPr>
      </w:pPr>
    </w:p>
    <w:p w14:paraId="50017E11" w14:textId="77777777" w:rsidR="004D4409" w:rsidRDefault="004D4409" w:rsidP="00893CF7">
      <w:pPr>
        <w:tabs>
          <w:tab w:val="left" w:pos="1134"/>
        </w:tabs>
        <w:ind w:firstLine="708"/>
        <w:jc w:val="both"/>
        <w:rPr>
          <w:rFonts w:asciiTheme="majorHAnsi" w:hAnsiTheme="majorHAnsi" w:cstheme="majorHAnsi"/>
          <w:sz w:val="22"/>
          <w:szCs w:val="22"/>
        </w:rPr>
      </w:pPr>
    </w:p>
    <w:p w14:paraId="28234E4C" w14:textId="77777777" w:rsidR="004D4409" w:rsidRPr="0040633D" w:rsidRDefault="004D4409" w:rsidP="00893CF7">
      <w:pPr>
        <w:tabs>
          <w:tab w:val="left" w:pos="1134"/>
        </w:tabs>
        <w:ind w:firstLine="708"/>
        <w:jc w:val="both"/>
        <w:rPr>
          <w:rFonts w:asciiTheme="majorHAnsi" w:hAnsiTheme="majorHAnsi" w:cstheme="majorHAnsi"/>
          <w:sz w:val="22"/>
          <w:szCs w:val="22"/>
        </w:rPr>
      </w:pPr>
    </w:p>
    <w:p w14:paraId="026FB25D" w14:textId="65EA56AC" w:rsid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3C296AB8" w14:textId="77777777" w:rsidR="002678D5" w:rsidRPr="0040633D" w:rsidRDefault="002678D5" w:rsidP="0040633D">
      <w:pPr>
        <w:tabs>
          <w:tab w:val="left" w:pos="1134"/>
        </w:tabs>
        <w:ind w:firstLine="708"/>
        <w:jc w:val="both"/>
        <w:rPr>
          <w:rFonts w:asciiTheme="majorHAnsi" w:hAnsiTheme="majorHAnsi" w:cstheme="majorHAnsi"/>
          <w:sz w:val="22"/>
          <w:szCs w:val="22"/>
        </w:rPr>
      </w:pPr>
    </w:p>
    <w:p w14:paraId="58FC6647" w14:textId="58A575ED" w:rsidR="00FB6267" w:rsidRPr="0040633D" w:rsidRDefault="0040633D" w:rsidP="005359C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7BFCB7ED" w14:textId="77777777" w:rsidR="007229A5" w:rsidRDefault="007229A5" w:rsidP="0040633D">
      <w:pPr>
        <w:tabs>
          <w:tab w:val="left" w:pos="1134"/>
        </w:tabs>
        <w:jc w:val="both"/>
        <w:rPr>
          <w:rFonts w:asciiTheme="majorHAnsi" w:hAnsiTheme="majorHAnsi" w:cstheme="majorHAnsi"/>
          <w:sz w:val="22"/>
          <w:szCs w:val="22"/>
        </w:rPr>
      </w:pPr>
    </w:p>
    <w:p w14:paraId="3CA67DA7" w14:textId="77777777" w:rsidR="00F76C2F" w:rsidRPr="00565B41" w:rsidRDefault="00F76C2F" w:rsidP="0040633D">
      <w:pPr>
        <w:tabs>
          <w:tab w:val="left" w:pos="1134"/>
        </w:tabs>
        <w:jc w:val="both"/>
        <w:rPr>
          <w:rFonts w:asciiTheme="majorHAnsi" w:hAnsiTheme="majorHAnsi" w:cstheme="majorHAnsi"/>
          <w:sz w:val="22"/>
          <w:szCs w:val="22"/>
        </w:rPr>
      </w:pPr>
    </w:p>
    <w:p w14:paraId="76B5A5A2" w14:textId="77777777" w:rsidR="0040633D" w:rsidRDefault="00620B1C" w:rsidP="0040633D">
      <w:pPr>
        <w:tabs>
          <w:tab w:val="left" w:pos="1134"/>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0040633D" w:rsidRPr="0040633D">
        <w:rPr>
          <w:rFonts w:asciiTheme="majorHAnsi" w:hAnsiTheme="majorHAnsi" w:cstheme="majorHAnsi"/>
          <w:b/>
          <w:bCs/>
          <w:kern w:val="1"/>
          <w:sz w:val="22"/>
          <w:szCs w:val="22"/>
        </w:rPr>
        <w:t xml:space="preserve">ENTREGA E RECEBIMENTO DO OBJETO LICITADO:  </w:t>
      </w:r>
    </w:p>
    <w:p w14:paraId="54B22B2C" w14:textId="3B8BA020" w:rsidR="00A5062D" w:rsidRDefault="0040633D" w:rsidP="00A506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theme="majorHAnsi"/>
          <w:b/>
          <w:bCs/>
          <w:sz w:val="22"/>
          <w:szCs w:val="22"/>
        </w:rPr>
        <w:tab/>
      </w:r>
      <w:r w:rsidRPr="001B2AB8">
        <w:rPr>
          <w:rFonts w:asciiTheme="majorHAnsi" w:hAnsiTheme="majorHAnsi" w:cs="Calibri Light"/>
          <w:b/>
          <w:bCs/>
          <w:sz w:val="22"/>
          <w:szCs w:val="22"/>
        </w:rPr>
        <w:t>10.1.</w:t>
      </w:r>
      <w:r w:rsidRPr="001B2AB8">
        <w:rPr>
          <w:rFonts w:asciiTheme="majorHAnsi" w:hAnsiTheme="majorHAnsi" w:cs="Calibri Light"/>
          <w:sz w:val="22"/>
          <w:szCs w:val="22"/>
        </w:rPr>
        <w:t xml:space="preserve"> </w:t>
      </w:r>
      <w:r w:rsidR="00A5062D" w:rsidRPr="005371FA">
        <w:rPr>
          <w:rFonts w:asciiTheme="majorHAnsi" w:hAnsiTheme="majorHAnsi" w:cs="Calibri Light"/>
          <w:sz w:val="22"/>
          <w:szCs w:val="22"/>
        </w:rPr>
        <w:t>Os produtos deverão ser entregues mediante solicitação expressa da Secretaria Municipal interessada, em até 30 (trinta) dias</w:t>
      </w:r>
      <w:r w:rsidR="00A5062D">
        <w:rPr>
          <w:rFonts w:asciiTheme="majorHAnsi" w:hAnsiTheme="majorHAnsi" w:cs="Calibri Light"/>
          <w:sz w:val="22"/>
          <w:szCs w:val="22"/>
        </w:rPr>
        <w:t xml:space="preserve"> úteis</w:t>
      </w:r>
      <w:r w:rsidR="00A5062D" w:rsidRPr="005371FA">
        <w:rPr>
          <w:rFonts w:asciiTheme="majorHAnsi" w:hAnsiTheme="majorHAnsi" w:cs="Calibri Light"/>
          <w:sz w:val="22"/>
          <w:szCs w:val="22"/>
        </w:rPr>
        <w:t xml:space="preserve"> após a solicitação, no endereço</w:t>
      </w:r>
      <w:r w:rsidR="00A5062D">
        <w:rPr>
          <w:rFonts w:asciiTheme="majorHAnsi" w:hAnsiTheme="majorHAnsi" w:cs="Calibri Light"/>
          <w:sz w:val="22"/>
          <w:szCs w:val="22"/>
        </w:rPr>
        <w:t xml:space="preserve"> </w:t>
      </w:r>
      <w:r w:rsidR="00A5062D" w:rsidRPr="00A5062D">
        <w:rPr>
          <w:rFonts w:asciiTheme="majorHAnsi" w:hAnsiTheme="majorHAnsi" w:cs="Calibri Light"/>
          <w:sz w:val="22"/>
          <w:szCs w:val="22"/>
        </w:rPr>
        <w:t>Av. Júlio de Castilhos, 279, Centro - Santiago/RS</w:t>
      </w:r>
      <w:r w:rsidR="00A5062D" w:rsidRPr="005371FA">
        <w:rPr>
          <w:rFonts w:asciiTheme="majorHAnsi" w:hAnsiTheme="majorHAnsi" w:cs="Calibri Light"/>
          <w:sz w:val="22"/>
          <w:szCs w:val="22"/>
        </w:rPr>
        <w:t>, de segunda-feira à sexta-feira, das 08</w:t>
      </w:r>
      <w:r w:rsidR="00254B21">
        <w:rPr>
          <w:rFonts w:asciiTheme="majorHAnsi" w:hAnsiTheme="majorHAnsi" w:cs="Calibri Light"/>
          <w:sz w:val="22"/>
          <w:szCs w:val="22"/>
        </w:rPr>
        <w:t>:00h</w:t>
      </w:r>
      <w:r w:rsidR="00A5062D" w:rsidRPr="005371FA">
        <w:rPr>
          <w:rFonts w:asciiTheme="majorHAnsi" w:hAnsiTheme="majorHAnsi" w:cs="Calibri Light"/>
          <w:sz w:val="22"/>
          <w:szCs w:val="22"/>
        </w:rPr>
        <w:t xml:space="preserve"> às 14:00h. O prazo começa a correr no momento em que o licitante vencedor tiver ciência da solicitação.</w:t>
      </w:r>
    </w:p>
    <w:p w14:paraId="1BFB9B47" w14:textId="7308F171" w:rsidR="00254B21" w:rsidRDefault="00254B21" w:rsidP="00A506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254B21">
        <w:rPr>
          <w:rFonts w:asciiTheme="majorHAnsi" w:hAnsiTheme="majorHAnsi" w:cs="Calibri Light"/>
          <w:sz w:val="22"/>
          <w:szCs w:val="22"/>
        </w:rPr>
        <w:tab/>
      </w:r>
      <w:r w:rsidRPr="001B2AB8">
        <w:rPr>
          <w:rFonts w:asciiTheme="majorHAnsi" w:hAnsiTheme="majorHAnsi" w:cs="Calibri Light"/>
          <w:b/>
          <w:bCs/>
          <w:sz w:val="22"/>
          <w:szCs w:val="22"/>
        </w:rPr>
        <w:t>10.1.</w:t>
      </w:r>
      <w:r>
        <w:rPr>
          <w:rFonts w:asciiTheme="majorHAnsi" w:hAnsiTheme="majorHAnsi" w:cs="Calibri Light"/>
          <w:b/>
          <w:bCs/>
          <w:sz w:val="22"/>
          <w:szCs w:val="22"/>
        </w:rPr>
        <w:t>1.</w:t>
      </w:r>
      <w:r w:rsidRPr="001B2AB8">
        <w:rPr>
          <w:rFonts w:asciiTheme="majorHAnsi" w:hAnsiTheme="majorHAnsi" w:cs="Calibri Light"/>
          <w:sz w:val="22"/>
          <w:szCs w:val="22"/>
        </w:rPr>
        <w:t xml:space="preserve"> </w:t>
      </w:r>
      <w:r w:rsidRPr="00254B21">
        <w:rPr>
          <w:rFonts w:asciiTheme="majorHAnsi" w:hAnsiTheme="majorHAnsi" w:cs="Calibri Light"/>
          <w:sz w:val="22"/>
          <w:szCs w:val="22"/>
        </w:rPr>
        <w:t>Deve estar incluído no preço todo o material, bem como frete/transporte, tributos e/ou contribuições e quaisquer outros encargos indispensáveis ao perfeito cumprimento das obrigações decorrentes desta licitação</w:t>
      </w:r>
      <w:r>
        <w:rPr>
          <w:rFonts w:asciiTheme="majorHAnsi" w:hAnsiTheme="majorHAnsi" w:cs="Calibri Light"/>
          <w:sz w:val="22"/>
          <w:szCs w:val="22"/>
        </w:rPr>
        <w:t>.</w:t>
      </w:r>
    </w:p>
    <w:p w14:paraId="0BEBE04F" w14:textId="77777777" w:rsidR="00254B21" w:rsidRDefault="00254B21" w:rsidP="00A5062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p>
    <w:p w14:paraId="161F8E50" w14:textId="522F0C8D" w:rsidR="00BC3AC5"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2E7CCE">
        <w:rPr>
          <w:rFonts w:asciiTheme="majorHAnsi" w:hAnsiTheme="majorHAnsi" w:cs="Calibri Light"/>
          <w:b/>
          <w:sz w:val="22"/>
          <w:szCs w:val="22"/>
        </w:rPr>
        <w:t>10.2.</w:t>
      </w:r>
      <w:r>
        <w:rPr>
          <w:rFonts w:asciiTheme="majorHAnsi" w:hAnsiTheme="majorHAnsi" w:cs="Calibri Light"/>
          <w:b/>
          <w:sz w:val="22"/>
          <w:szCs w:val="22"/>
        </w:rPr>
        <w:t xml:space="preserve"> </w:t>
      </w:r>
      <w:r w:rsidRPr="0040633D">
        <w:rPr>
          <w:rFonts w:asciiTheme="majorHAnsi" w:hAnsiTheme="majorHAnsi" w:cs="Calibri Light"/>
          <w:sz w:val="22"/>
          <w:szCs w:val="22"/>
        </w:rPr>
        <w:t>O objeto desta licitação será recebido em conformidade com o Art. 140 da Lei 14.133/2021:</w:t>
      </w:r>
    </w:p>
    <w:p w14:paraId="51447E2C" w14:textId="720ECA5E" w:rsidR="0040633D"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Provisoriamente, no ato da entrega do(s) produto(s), para posterior verificação da conformidade do material com as especificações do objeto licitado;</w:t>
      </w:r>
    </w:p>
    <w:p w14:paraId="2D660FE4" w14:textId="542DA718" w:rsid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Definitivamente, em até 15 (quinze) dias úteis, contados do recebimento provisório, após a verificação da qualidade e quantidade do material e consequente aceitação.</w:t>
      </w:r>
    </w:p>
    <w:p w14:paraId="1AE57D77" w14:textId="77777777" w:rsidR="005371FA" w:rsidRPr="001B2AB8" w:rsidRDefault="005371FA"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p>
    <w:p w14:paraId="567E4E7F" w14:textId="569B778C" w:rsidR="005E4099" w:rsidRPr="001B2AB8" w:rsidRDefault="0040633D" w:rsidP="00A6226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Calibri Light"/>
          <w:sz w:val="22"/>
          <w:szCs w:val="22"/>
        </w:rPr>
      </w:pPr>
      <w:r w:rsidRPr="001B2AB8">
        <w:rPr>
          <w:rFonts w:asciiTheme="majorHAnsi" w:hAnsiTheme="majorHAnsi" w:cs="Calibri Light"/>
          <w:b/>
          <w:sz w:val="22"/>
          <w:szCs w:val="22"/>
        </w:rPr>
        <w:t>10.3.</w:t>
      </w:r>
      <w:r w:rsidRPr="001B2AB8">
        <w:rPr>
          <w:rFonts w:asciiTheme="majorHAnsi" w:hAnsiTheme="majorHAnsi" w:cs="Calibri Light"/>
          <w:b/>
          <w:sz w:val="22"/>
          <w:szCs w:val="22"/>
        </w:rPr>
        <w:tab/>
      </w:r>
      <w:r w:rsidRPr="001B2AB8">
        <w:rPr>
          <w:rFonts w:asciiTheme="majorHAnsi" w:hAnsiTheme="majorHAnsi" w:cs="Calibri Light"/>
          <w:sz w:val="22"/>
          <w:szCs w:val="22"/>
        </w:rPr>
        <w:t>A entrega do item será acompanhada e fiscalizada por representante(s) da Administração Municipal, designado(s) para esse fim, que realizará(ão) a atestação de conformidade da entrega do item. Será permitida a assistência de terceiros.</w:t>
      </w:r>
    </w:p>
    <w:p w14:paraId="18192D00" w14:textId="029D55ED" w:rsidR="00FE391B" w:rsidRPr="00F55A46" w:rsidRDefault="0040633D" w:rsidP="00F55A46">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10.4.</w:t>
      </w:r>
      <w:r w:rsidRPr="001B2AB8">
        <w:rPr>
          <w:rFonts w:asciiTheme="majorHAnsi" w:hAnsiTheme="majorHAnsi" w:cs="Calibri Light"/>
          <w:sz w:val="22"/>
          <w:szCs w:val="22"/>
        </w:rPr>
        <w:tab/>
        <w:t>O atraso ou a inexecução, mesmo que parcial, no cumprimento desta cláusula ocasionará a aplicação das penalidades legais ao licitante vencedor.</w:t>
      </w:r>
    </w:p>
    <w:p w14:paraId="1F5F7A26" w14:textId="16BCEE5C" w:rsidR="00AC1449" w:rsidRPr="001B2AB8" w:rsidRDefault="0040633D" w:rsidP="000E7E35">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10.5.</w:t>
      </w:r>
      <w:r w:rsidRPr="001B2AB8">
        <w:rPr>
          <w:rFonts w:asciiTheme="majorHAnsi" w:hAnsiTheme="majorHAnsi" w:cs="Calibri Light"/>
          <w:b/>
          <w:bCs/>
          <w:sz w:val="22"/>
          <w:szCs w:val="22"/>
        </w:rPr>
        <w:tab/>
      </w:r>
      <w:r w:rsidRPr="001B2AB8">
        <w:rPr>
          <w:rFonts w:asciiTheme="majorHAnsi" w:hAnsiTheme="majorHAnsi" w:cs="Calibri Light"/>
          <w:sz w:val="22"/>
          <w:szCs w:val="22"/>
        </w:rPr>
        <w:t>O item deverá ser entregue com acompanhamento de um representante da Empresa, para conferência do mesmo.</w:t>
      </w:r>
    </w:p>
    <w:p w14:paraId="3EECADAA" w14:textId="0899EF57" w:rsidR="00F55A46"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10.6.</w:t>
      </w:r>
      <w:r w:rsidRPr="001B2AB8">
        <w:rPr>
          <w:rFonts w:asciiTheme="majorHAnsi" w:hAnsiTheme="majorHAnsi" w:cs="Calibri Light"/>
          <w:sz w:val="22"/>
          <w:szCs w:val="22"/>
        </w:rPr>
        <w:tab/>
        <w:t>Verificada a não conformidade do item, o licitante vencedor deverá promover as correções necessárias no prazo máximo de 05 (cinco) dias úteis, sujeitando-se às penalidades previstas neste edital.</w:t>
      </w:r>
    </w:p>
    <w:p w14:paraId="2BED1BAB" w14:textId="0A23C97B" w:rsidR="00642EEF" w:rsidRPr="001B2AB8"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10.7.</w:t>
      </w:r>
      <w:r w:rsidRPr="001B2AB8">
        <w:rPr>
          <w:rFonts w:asciiTheme="majorHAnsi" w:hAnsiTheme="majorHAnsi" w:cs="Calibri Light"/>
          <w:sz w:val="22"/>
          <w:szCs w:val="22"/>
        </w:rPr>
        <w:tab/>
        <w:t>O item deverá ser entregue acondicionado adequadamente, de forma a permitir completa segurança durante o transporte.</w:t>
      </w:r>
    </w:p>
    <w:p w14:paraId="0B9DCEFD" w14:textId="472A43BA" w:rsidR="00575995" w:rsidRPr="00BF5E83" w:rsidRDefault="0040633D" w:rsidP="00BF5E83">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10.8.</w:t>
      </w:r>
      <w:r w:rsidRPr="001B2AB8">
        <w:rPr>
          <w:rFonts w:asciiTheme="majorHAnsi" w:hAnsiTheme="majorHAnsi" w:cs="Calibri Light"/>
          <w:sz w:val="22"/>
          <w:szCs w:val="22"/>
        </w:rPr>
        <w:tab/>
        <w:t>A Notas Fiscais/Faturas devem, obrigatoriamente, serem entregues junto com o seu(s) objeto(s).</w:t>
      </w:r>
    </w:p>
    <w:p w14:paraId="235E3B39" w14:textId="77777777" w:rsidR="007229A5" w:rsidRDefault="007229A5" w:rsidP="0096271A">
      <w:pPr>
        <w:widowControl/>
        <w:autoSpaceDE/>
        <w:spacing w:line="200" w:lineRule="atLeast"/>
        <w:jc w:val="both"/>
        <w:rPr>
          <w:rFonts w:asciiTheme="majorHAnsi" w:hAnsiTheme="majorHAnsi" w:cstheme="majorHAnsi"/>
          <w:b/>
          <w:bCs/>
          <w:kern w:val="1"/>
          <w:sz w:val="22"/>
          <w:szCs w:val="22"/>
        </w:rPr>
      </w:pPr>
    </w:p>
    <w:p w14:paraId="48B7223D" w14:textId="77777777" w:rsidR="00791DAA" w:rsidRPr="00565B41" w:rsidRDefault="00791DAA"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683F2EFE" w14:textId="6AE708C5" w:rsidR="008F4858" w:rsidRDefault="0096271A" w:rsidP="00254B21">
      <w:pPr>
        <w:widowControl/>
        <w:autoSpaceDE/>
        <w:spacing w:line="200" w:lineRule="atLeast"/>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w:t>
      </w:r>
      <w:r w:rsidR="00254B21" w:rsidRPr="00565B41">
        <w:rPr>
          <w:rFonts w:asciiTheme="majorHAnsi" w:hAnsiTheme="majorHAnsi" w:cstheme="majorHAnsi"/>
          <w:kern w:val="1"/>
          <w:sz w:val="22"/>
          <w:szCs w:val="22"/>
        </w:rPr>
        <w:t xml:space="preserve">O pagamento será efetuado contra empenho, até </w:t>
      </w:r>
      <w:r w:rsidR="00254B21">
        <w:rPr>
          <w:rFonts w:asciiTheme="majorHAnsi" w:hAnsiTheme="majorHAnsi" w:cstheme="majorHAnsi"/>
          <w:kern w:val="1"/>
          <w:sz w:val="22"/>
          <w:szCs w:val="22"/>
        </w:rPr>
        <w:t>30</w:t>
      </w:r>
      <w:r w:rsidR="00254B21" w:rsidRPr="00565B41">
        <w:rPr>
          <w:rFonts w:asciiTheme="majorHAnsi" w:hAnsiTheme="majorHAnsi" w:cstheme="majorHAnsi"/>
          <w:kern w:val="1"/>
          <w:sz w:val="22"/>
          <w:szCs w:val="22"/>
        </w:rPr>
        <w:t xml:space="preserve"> (</w:t>
      </w:r>
      <w:r w:rsidR="00254B21">
        <w:rPr>
          <w:rFonts w:asciiTheme="majorHAnsi" w:hAnsiTheme="majorHAnsi" w:cstheme="majorHAnsi"/>
          <w:kern w:val="1"/>
          <w:sz w:val="22"/>
          <w:szCs w:val="22"/>
        </w:rPr>
        <w:t>trinta</w:t>
      </w:r>
      <w:r w:rsidR="00254B21" w:rsidRPr="00565B41">
        <w:rPr>
          <w:rFonts w:asciiTheme="majorHAnsi" w:hAnsiTheme="majorHAnsi" w:cstheme="majorHAnsi"/>
          <w:kern w:val="1"/>
          <w:sz w:val="22"/>
          <w:szCs w:val="22"/>
        </w:rPr>
        <w:t>) dias após a conclusão/entrega dos produtos, mediante apresentação da Nota Fiscal/Fatura e recebimento pelo fiscal do contrato.</w:t>
      </w:r>
    </w:p>
    <w:p w14:paraId="4E9F5E9C" w14:textId="77777777" w:rsidR="004D4409" w:rsidRDefault="004D4409" w:rsidP="00254B21">
      <w:pPr>
        <w:widowControl/>
        <w:autoSpaceDE/>
        <w:spacing w:line="200" w:lineRule="atLeast"/>
        <w:ind w:firstLine="708"/>
        <w:jc w:val="both"/>
        <w:rPr>
          <w:rFonts w:asciiTheme="majorHAnsi" w:hAnsiTheme="majorHAnsi" w:cstheme="majorHAnsi"/>
          <w:kern w:val="1"/>
          <w:sz w:val="22"/>
          <w:szCs w:val="22"/>
        </w:rPr>
      </w:pPr>
    </w:p>
    <w:p w14:paraId="5D77D2BE" w14:textId="77777777" w:rsidR="004D4409" w:rsidRPr="00254B21" w:rsidRDefault="004D4409" w:rsidP="00254B21">
      <w:pPr>
        <w:widowControl/>
        <w:autoSpaceDE/>
        <w:spacing w:line="200" w:lineRule="atLeast"/>
        <w:ind w:firstLine="708"/>
        <w:jc w:val="both"/>
        <w:rPr>
          <w:rFonts w:asciiTheme="majorHAnsi" w:hAnsiTheme="majorHAnsi" w:cstheme="majorHAnsi"/>
          <w:kern w:val="1"/>
          <w:sz w:val="22"/>
          <w:szCs w:val="22"/>
        </w:rPr>
      </w:pPr>
    </w:p>
    <w:p w14:paraId="2807F5CF" w14:textId="56CAD98B" w:rsidR="008F4858" w:rsidRPr="00DC238F" w:rsidRDefault="00D711D4" w:rsidP="008C4EA3">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79114838" w14:textId="18E014CC" w:rsidR="00893CF7" w:rsidRPr="00C10D21" w:rsidRDefault="00064074" w:rsidP="00FE391B">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do Pregão e da Ordem de Fornecimento, a fim de se acelerar o trâmite de recebimento do material e posterior liberação do documento fiscal para pagamento.</w:t>
      </w:r>
    </w:p>
    <w:p w14:paraId="6F6CBDE6" w14:textId="270C83EE" w:rsidR="00791DAA" w:rsidRPr="00C10D21" w:rsidRDefault="00064074" w:rsidP="00893CF7">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3269385C" w14:textId="6B513A04" w:rsidR="00BB45A0" w:rsidRPr="00C10D21" w:rsidRDefault="00064074" w:rsidP="00254B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6D83BA6" w14:textId="76E553C0" w:rsidR="001B697C" w:rsidRPr="00C10D21" w:rsidRDefault="00064074" w:rsidP="008C4EA3">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B06576C" w14:textId="01F0E524" w:rsidR="00FB6267" w:rsidRPr="00C10D21" w:rsidRDefault="00064074" w:rsidP="005371FA">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78FE2311" w14:textId="3F089FCF" w:rsidR="00A6226C" w:rsidRPr="008C4EA3" w:rsidRDefault="00064074" w:rsidP="008C4EA3">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3CE3B551" w14:textId="77777777" w:rsidR="00AC1449" w:rsidRDefault="00AC1449"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ABCB3C0" w14:textId="77777777" w:rsidR="00642EEF" w:rsidRPr="00565B41" w:rsidRDefault="00642EE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26211F64" w14:textId="68184B87" w:rsidR="0078323E"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10A3E242" w14:textId="12F3B82B" w:rsidR="00BC3AC5" w:rsidRDefault="00EA4CB0" w:rsidP="00AC1449">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40FB26B6" w14:textId="5FBDF965" w:rsidR="005371FA" w:rsidRDefault="00EA4CB0" w:rsidP="0078323E">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538B14E" w14:textId="18CF1AB1" w:rsidR="00FE391B" w:rsidRPr="00EA4CB0" w:rsidRDefault="00EA4CB0" w:rsidP="00F55A46">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será(ão), obrigatoriamente, o(s) definitivo(s).</w:t>
      </w:r>
    </w:p>
    <w:p w14:paraId="73FC9B22" w14:textId="6910F9A4" w:rsidR="00AC1449" w:rsidRPr="00EA4CB0" w:rsidRDefault="00EA4CB0" w:rsidP="000E7E35">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17DF0A87" w14:textId="77777777"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5D66705D"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677B1F">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4C77759B" w14:textId="77777777" w:rsidR="00791DAA" w:rsidRDefault="00791DA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4F091EA8" w14:textId="77777777" w:rsidR="00642EEF" w:rsidRDefault="00642EE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4102F88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5E0683F5" w14:textId="77777777" w:rsidR="005E4099" w:rsidRDefault="0096271A"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5E4099" w:rsidRPr="00565B41">
        <w:rPr>
          <w:rFonts w:asciiTheme="majorHAnsi" w:hAnsiTheme="majorHAnsi" w:cstheme="majorHAnsi"/>
          <w:b/>
          <w:bCs/>
          <w:sz w:val="22"/>
          <w:szCs w:val="22"/>
        </w:rPr>
        <w:t>13.1.</w:t>
      </w:r>
      <w:r w:rsidR="005E4099" w:rsidRPr="00565B41">
        <w:rPr>
          <w:rFonts w:asciiTheme="majorHAnsi" w:hAnsiTheme="majorHAnsi" w:cstheme="majorHAnsi"/>
          <w:b/>
          <w:bCs/>
          <w:sz w:val="22"/>
          <w:szCs w:val="22"/>
        </w:rPr>
        <w:tab/>
      </w:r>
      <w:r w:rsidR="005E4099" w:rsidRPr="00565B41">
        <w:rPr>
          <w:rFonts w:asciiTheme="majorHAnsi" w:hAnsiTheme="majorHAnsi" w:cstheme="majorHAnsi"/>
          <w:sz w:val="22"/>
          <w:szCs w:val="22"/>
        </w:rPr>
        <w:t>Comete infração administrativa, nos termos da lei, o licitante que, com dolo ou culpa:</w:t>
      </w:r>
    </w:p>
    <w:p w14:paraId="3B012C1D"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723776DD" w14:textId="58DCB24A" w:rsidR="00254B21"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 ao funcionamento dos serviços públicos ou ao interesse coletivo;</w:t>
      </w:r>
    </w:p>
    <w:p w14:paraId="6CCDB596" w14:textId="0B018562" w:rsidR="004D6A4F" w:rsidRPr="00791DA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p>
    <w:p w14:paraId="17599E61" w14:textId="77777777" w:rsidR="005E4099"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07682C20" w14:textId="77777777" w:rsidR="004D4409" w:rsidRPr="00565B41" w:rsidRDefault="004D440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F1A9225" w14:textId="09653C8F" w:rsidR="004D6A4F"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12AC5A2D" w14:textId="0BD0E663" w:rsidR="008F4858" w:rsidRPr="00284B98"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1A263525" w14:textId="36C68BF7" w:rsidR="005E4099" w:rsidRPr="007229A5"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p>
    <w:p w14:paraId="46D19A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722A3D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5144B15E" w14:textId="77777777" w:rsidR="00893CF7"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p>
    <w:p w14:paraId="598F903E" w14:textId="262E1768"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 </w:t>
      </w:r>
    </w:p>
    <w:p w14:paraId="7285EFBE" w14:textId="54D7FCDC" w:rsidR="009F6487"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3BC56DFD" w14:textId="48E79AC5" w:rsidR="00DA58EE"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29A53D8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297206A5" w14:textId="7E08D886" w:rsidR="00FB6267" w:rsidRPr="00B554D2"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789C280A"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19B903B7"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9D05586"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6766F33C" w14:textId="5995B78B" w:rsidR="00A6226C"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54182A21" w14:textId="77777777" w:rsidR="00A1256C" w:rsidRPr="00DC238F" w:rsidRDefault="00A1256C"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CE657A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49EE867D" w14:textId="5FAF4728" w:rsidR="002B41C6"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5420ACFE" w14:textId="77777777" w:rsidR="0078323E" w:rsidRPr="00565B41" w:rsidRDefault="0078323E"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5C159EEC"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7780351D" w14:textId="45ABDC57" w:rsidR="00BC3AC5" w:rsidRPr="000E7E3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02A5F683" w14:textId="04997B79" w:rsidR="005371FA"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4A2B30B6" w14:textId="1675BB0A" w:rsidR="00FE391B" w:rsidRPr="00FB6267"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C2F8D33" w14:textId="738E2860" w:rsidR="005E4099" w:rsidRPr="00A622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590A1C42" w14:textId="5208FA7E" w:rsidR="007B5A5B" w:rsidRPr="00D2265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17D2D33" w14:textId="4924EB29" w:rsidR="00AC1449" w:rsidRPr="00A125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2D1F3C79" w14:textId="77777777" w:rsidR="00642EEF" w:rsidRPr="00565B41" w:rsidRDefault="00642EE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5A13CE8E" w:rsidR="00620B1C" w:rsidRPr="00FE391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dias úteis, a contar da comunicação oficial.</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027DEB01" w14:textId="77777777" w:rsidR="004D6A4F" w:rsidRDefault="004D6A4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195DE5A9" w14:textId="77777777" w:rsidR="004D4409" w:rsidRDefault="004D440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34D19601" w14:textId="77777777" w:rsidR="004D4409" w:rsidRDefault="004D440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78C19D97" w14:textId="77777777" w:rsidR="004D4409" w:rsidRPr="00565B41" w:rsidRDefault="004D440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2FA1326D" w14:textId="7EDA8669" w:rsidR="007229A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2A2D1FD4" w14:textId="33AD3DB6" w:rsidR="008F4858"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3A589E1C" w14:textId="7D0C786F" w:rsidR="009F6487"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4ADE652D" w14:textId="225FBF42" w:rsidR="00311AC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523E0DA8" w14:textId="7499156C" w:rsidR="0073391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488F17D6" w14:textId="56185132" w:rsidR="00A125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5C579793" w14:textId="24EB4631" w:rsidR="005371FA"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5F84190B" w14:textId="77777777" w:rsidR="002B41C6"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445B98A" w14:textId="77777777" w:rsidR="00AC1449" w:rsidRPr="001F1E78" w:rsidRDefault="00AC144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45C99854" w14:textId="3D9532F8" w:rsidR="00642EEF" w:rsidRPr="001F1E78" w:rsidRDefault="0096271A" w:rsidP="00FB6267">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42BD6EA5" w14:textId="3E831FE2" w:rsidR="0025614A" w:rsidRPr="001F1E78" w:rsidRDefault="0096271A" w:rsidP="00DC238F">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1E45E2A5" w14:textId="50DC52ED" w:rsidR="004D6A4F" w:rsidRDefault="0096271A" w:rsidP="00311AC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432B6335" w14:textId="77777777" w:rsidR="00254B21" w:rsidRDefault="00254B21" w:rsidP="00311AC0">
      <w:pPr>
        <w:tabs>
          <w:tab w:val="left" w:pos="1276"/>
        </w:tabs>
        <w:ind w:firstLine="708"/>
        <w:jc w:val="both"/>
        <w:rPr>
          <w:rFonts w:asciiTheme="majorHAnsi" w:hAnsiTheme="majorHAnsi" w:cstheme="majorHAnsi"/>
          <w:sz w:val="22"/>
          <w:szCs w:val="22"/>
        </w:rPr>
      </w:pPr>
    </w:p>
    <w:p w14:paraId="273EA30B" w14:textId="77777777" w:rsidR="00254B21" w:rsidRPr="001F1E78" w:rsidRDefault="00254B21" w:rsidP="00311AC0">
      <w:pPr>
        <w:tabs>
          <w:tab w:val="left" w:pos="1276"/>
        </w:tabs>
        <w:ind w:firstLine="708"/>
        <w:jc w:val="both"/>
        <w:rPr>
          <w:rFonts w:asciiTheme="majorHAnsi" w:hAnsiTheme="majorHAnsi" w:cstheme="majorHAnsi"/>
          <w:sz w:val="22"/>
          <w:szCs w:val="22"/>
        </w:rPr>
      </w:pP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4317B87E" w14:textId="09A6BF2B" w:rsidR="007229A5" w:rsidRPr="001F1E78" w:rsidRDefault="0096271A" w:rsidP="00791DA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1F1E78" w:rsidRDefault="00B34AE4" w:rsidP="0096271A">
      <w:pPr>
        <w:tabs>
          <w:tab w:val="left" w:pos="993"/>
        </w:tabs>
        <w:ind w:firstLine="708"/>
        <w:jc w:val="both"/>
        <w:rPr>
          <w:rFonts w:asciiTheme="majorHAnsi" w:hAnsiTheme="majorHAnsi" w:cstheme="majorHAnsi"/>
          <w:sz w:val="22"/>
          <w:szCs w:val="22"/>
        </w:rPr>
      </w:pPr>
    </w:p>
    <w:p w14:paraId="7561B89B" w14:textId="2901A1B5" w:rsidR="009F6487" w:rsidRPr="001F1E78" w:rsidRDefault="0096271A" w:rsidP="00254B21">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614BBD01" w14:textId="782957D9" w:rsidR="00311AC0" w:rsidRPr="001F1E78" w:rsidRDefault="0096271A" w:rsidP="008C4EA3">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2CABB595" w14:textId="6C9153A2" w:rsidR="00FB6267" w:rsidRPr="001F1E78" w:rsidRDefault="0096271A" w:rsidP="008A7AE5">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05B21D84" w14:textId="40F40613" w:rsidR="0078323E" w:rsidRDefault="0096271A" w:rsidP="009F6487">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3B4F9237"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1E42587A"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791DAA">
        <w:rPr>
          <w:rFonts w:asciiTheme="majorHAnsi" w:hAnsiTheme="majorHAnsi" w:cstheme="majorHAnsi"/>
          <w:sz w:val="22"/>
          <w:szCs w:val="22"/>
        </w:rPr>
        <w:t xml:space="preserve"> </w:t>
      </w:r>
      <w:r w:rsidR="00F55A46">
        <w:rPr>
          <w:rFonts w:asciiTheme="majorHAnsi" w:hAnsiTheme="majorHAnsi" w:cstheme="majorHAnsi"/>
          <w:sz w:val="22"/>
          <w:szCs w:val="22"/>
        </w:rPr>
        <w:t>a</w:t>
      </w:r>
      <w:r w:rsidR="001176C7">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w:t>
      </w:r>
      <w:r w:rsidR="0062126D">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6029F3FB" w14:textId="77777777" w:rsidR="0096271A" w:rsidRPr="001F1E78" w:rsidRDefault="0096271A" w:rsidP="0096271A">
      <w:pPr>
        <w:jc w:val="center"/>
        <w:rPr>
          <w:rFonts w:asciiTheme="majorHAnsi" w:hAnsiTheme="majorHAnsi" w:cstheme="majorHAnsi"/>
          <w:b/>
          <w:bCs/>
          <w:sz w:val="22"/>
          <w:szCs w:val="22"/>
        </w:rPr>
      </w:pPr>
    </w:p>
    <w:p w14:paraId="41AB6F1C" w14:textId="53DD6F5A" w:rsidR="0096271A" w:rsidRPr="001F1E78" w:rsidRDefault="007229A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MUNIC</w:t>
      </w:r>
      <w:r w:rsidR="00844B62">
        <w:rPr>
          <w:rFonts w:asciiTheme="majorHAnsi" w:hAnsiTheme="majorHAnsi" w:cstheme="majorHAnsi"/>
          <w:b/>
          <w:bCs/>
          <w:sz w:val="22"/>
          <w:szCs w:val="22"/>
        </w:rPr>
        <w:t>Í</w:t>
      </w:r>
      <w:r w:rsidRPr="001F1E78">
        <w:rPr>
          <w:rFonts w:asciiTheme="majorHAnsi" w:hAnsiTheme="majorHAnsi" w:cstheme="majorHAnsi"/>
          <w:b/>
          <w:bCs/>
          <w:sz w:val="22"/>
          <w:szCs w:val="22"/>
        </w:rPr>
        <w:t>P</w:t>
      </w:r>
      <w:r w:rsidR="00844B62">
        <w:rPr>
          <w:rFonts w:asciiTheme="majorHAnsi" w:hAnsiTheme="majorHAnsi" w:cstheme="majorHAnsi"/>
          <w:b/>
          <w:bCs/>
          <w:sz w:val="22"/>
          <w:szCs w:val="22"/>
        </w:rPr>
        <w:t>IO</w:t>
      </w:r>
      <w:r w:rsidRPr="001F1E78">
        <w:rPr>
          <w:rFonts w:asciiTheme="majorHAnsi" w:hAnsiTheme="majorHAnsi" w:cstheme="majorHAnsi"/>
          <w:b/>
          <w:bCs/>
          <w:sz w:val="22"/>
          <w:szCs w:val="22"/>
        </w:rPr>
        <w:t xml:space="preserve"> DE SANTIAGO</w:t>
      </w:r>
      <w:r w:rsidR="00F55A46">
        <w:rPr>
          <w:rFonts w:asciiTheme="majorHAnsi" w:hAnsiTheme="majorHAnsi" w:cstheme="majorHAnsi"/>
          <w:b/>
          <w:bCs/>
          <w:sz w:val="22"/>
          <w:szCs w:val="22"/>
        </w:rPr>
        <w:t>- RS</w:t>
      </w:r>
      <w:r w:rsidRPr="001F1E78">
        <w:rPr>
          <w:rFonts w:asciiTheme="majorHAnsi" w:hAnsiTheme="majorHAnsi" w:cstheme="majorHAnsi"/>
          <w:b/>
          <w:bCs/>
          <w:sz w:val="22"/>
          <w:szCs w:val="22"/>
        </w:rPr>
        <w:t xml:space="preserve">, </w:t>
      </w:r>
      <w:r w:rsidR="00254B21">
        <w:rPr>
          <w:rFonts w:asciiTheme="majorHAnsi" w:hAnsiTheme="majorHAnsi" w:cstheme="majorHAnsi"/>
          <w:b/>
          <w:bCs/>
          <w:sz w:val="22"/>
          <w:szCs w:val="22"/>
        </w:rPr>
        <w:t>10</w:t>
      </w:r>
      <w:r w:rsidR="008C4EA3">
        <w:rPr>
          <w:rFonts w:asciiTheme="majorHAnsi" w:hAnsiTheme="majorHAnsi" w:cstheme="majorHAnsi"/>
          <w:b/>
          <w:bCs/>
          <w:sz w:val="22"/>
          <w:szCs w:val="22"/>
        </w:rPr>
        <w:t xml:space="preserve"> DE </w:t>
      </w:r>
      <w:r w:rsidR="00642EEF">
        <w:rPr>
          <w:rFonts w:asciiTheme="majorHAnsi" w:hAnsiTheme="majorHAnsi" w:cstheme="majorHAnsi"/>
          <w:b/>
          <w:bCs/>
          <w:sz w:val="22"/>
          <w:szCs w:val="22"/>
        </w:rPr>
        <w:t>ABRIL</w:t>
      </w:r>
      <w:r w:rsidR="008C4EA3">
        <w:rPr>
          <w:rFonts w:asciiTheme="majorHAnsi" w:hAnsiTheme="majorHAnsi" w:cstheme="majorHAnsi"/>
          <w:b/>
          <w:bCs/>
          <w:sz w:val="22"/>
          <w:szCs w:val="22"/>
        </w:rPr>
        <w:t xml:space="preserve"> DE 2026. </w:t>
      </w:r>
    </w:p>
    <w:p w14:paraId="39D96E15" w14:textId="77777777" w:rsidR="00A1256C" w:rsidRDefault="00A1256C" w:rsidP="0096271A">
      <w:pPr>
        <w:jc w:val="center"/>
        <w:rPr>
          <w:rFonts w:asciiTheme="majorHAnsi" w:hAnsiTheme="majorHAnsi" w:cstheme="majorHAnsi"/>
          <w:b/>
          <w:bCs/>
          <w:sz w:val="22"/>
          <w:szCs w:val="22"/>
        </w:rPr>
      </w:pPr>
    </w:p>
    <w:p w14:paraId="65A62908" w14:textId="77777777" w:rsidR="00AC1449" w:rsidRDefault="00AC1449" w:rsidP="0096271A">
      <w:pPr>
        <w:jc w:val="center"/>
        <w:rPr>
          <w:rFonts w:asciiTheme="majorHAnsi" w:hAnsiTheme="majorHAnsi" w:cstheme="majorHAnsi"/>
          <w:b/>
          <w:bCs/>
          <w:sz w:val="22"/>
          <w:szCs w:val="22"/>
        </w:rPr>
      </w:pPr>
    </w:p>
    <w:p w14:paraId="643902BF" w14:textId="77777777" w:rsidR="009F6487" w:rsidRDefault="009F6487" w:rsidP="0096271A">
      <w:pPr>
        <w:jc w:val="center"/>
        <w:rPr>
          <w:rFonts w:asciiTheme="majorHAnsi" w:hAnsiTheme="majorHAnsi" w:cstheme="majorHAnsi"/>
          <w:b/>
          <w:bCs/>
          <w:sz w:val="22"/>
          <w:szCs w:val="22"/>
        </w:rPr>
      </w:pPr>
    </w:p>
    <w:p w14:paraId="6BEAC998" w14:textId="77777777" w:rsidR="009F6487" w:rsidRPr="001F1E78" w:rsidRDefault="009F6487" w:rsidP="0096271A">
      <w:pPr>
        <w:jc w:val="center"/>
        <w:rPr>
          <w:rFonts w:asciiTheme="majorHAnsi" w:hAnsiTheme="majorHAnsi" w:cstheme="majorHAnsi"/>
          <w:b/>
          <w:bCs/>
          <w:sz w:val="22"/>
          <w:szCs w:val="22"/>
        </w:rPr>
      </w:pPr>
    </w:p>
    <w:p w14:paraId="0CA8E7C4" w14:textId="036B5763" w:rsidR="00F96D4D" w:rsidRPr="00F96D4D" w:rsidRDefault="00DC238F" w:rsidP="00F96D4D">
      <w:pPr>
        <w:jc w:val="center"/>
        <w:rPr>
          <w:rFonts w:asciiTheme="majorHAnsi" w:hAnsiTheme="majorHAnsi" w:cstheme="majorHAnsi"/>
          <w:b/>
          <w:bCs/>
          <w:sz w:val="22"/>
          <w:szCs w:val="22"/>
        </w:rPr>
      </w:pPr>
      <w:r>
        <w:rPr>
          <w:rFonts w:asciiTheme="majorHAnsi" w:hAnsiTheme="majorHAnsi" w:cstheme="majorHAnsi"/>
          <w:b/>
          <w:bCs/>
          <w:sz w:val="22"/>
          <w:szCs w:val="22"/>
        </w:rPr>
        <w:t>MARCELO</w:t>
      </w:r>
      <w:r w:rsidR="00F96D4D" w:rsidRPr="00F96D4D">
        <w:rPr>
          <w:rFonts w:asciiTheme="majorHAnsi" w:hAnsiTheme="majorHAnsi" w:cstheme="majorHAnsi"/>
          <w:b/>
          <w:bCs/>
          <w:sz w:val="22"/>
          <w:szCs w:val="22"/>
        </w:rPr>
        <w:t xml:space="preserve"> G</w:t>
      </w:r>
      <w:r w:rsidR="00366899">
        <w:rPr>
          <w:rFonts w:asciiTheme="majorHAnsi" w:hAnsiTheme="majorHAnsi" w:cstheme="majorHAnsi"/>
          <w:b/>
          <w:bCs/>
          <w:sz w:val="22"/>
          <w:szCs w:val="22"/>
        </w:rPr>
        <w:t>O</w:t>
      </w:r>
      <w:r w:rsidR="00F96D4D" w:rsidRPr="00F96D4D">
        <w:rPr>
          <w:rFonts w:asciiTheme="majorHAnsi" w:hAnsiTheme="majorHAnsi" w:cstheme="majorHAnsi"/>
          <w:b/>
          <w:bCs/>
          <w:sz w:val="22"/>
          <w:szCs w:val="22"/>
        </w:rPr>
        <w:t xml:space="preserve">RSKI </w:t>
      </w:r>
      <w:r>
        <w:rPr>
          <w:rFonts w:asciiTheme="majorHAnsi" w:hAnsiTheme="majorHAnsi" w:cstheme="majorHAnsi"/>
          <w:b/>
          <w:bCs/>
          <w:sz w:val="22"/>
          <w:szCs w:val="22"/>
        </w:rPr>
        <w:t>DE MATOS</w:t>
      </w:r>
    </w:p>
    <w:p w14:paraId="27031724" w14:textId="58B99A32" w:rsidR="00DC238F" w:rsidRDefault="00F96D4D" w:rsidP="00BC3AC5">
      <w:pPr>
        <w:jc w:val="center"/>
        <w:rPr>
          <w:rFonts w:asciiTheme="majorHAnsi" w:hAnsiTheme="majorHAnsi" w:cstheme="majorHAnsi"/>
          <w:b/>
          <w:bCs/>
          <w:sz w:val="22"/>
          <w:szCs w:val="22"/>
        </w:rPr>
      </w:pPr>
      <w:r w:rsidRPr="00F96D4D">
        <w:rPr>
          <w:rFonts w:asciiTheme="majorHAnsi" w:hAnsiTheme="majorHAnsi" w:cstheme="majorHAnsi"/>
          <w:b/>
          <w:bCs/>
          <w:sz w:val="22"/>
          <w:szCs w:val="22"/>
        </w:rPr>
        <w:t>Prefeito Municipal</w:t>
      </w:r>
    </w:p>
    <w:p w14:paraId="07A025B6" w14:textId="77777777" w:rsidR="00FB6267" w:rsidRDefault="00FB6267" w:rsidP="00DC238F">
      <w:pPr>
        <w:pStyle w:val="Standard"/>
        <w:tabs>
          <w:tab w:val="left" w:pos="0"/>
        </w:tabs>
        <w:spacing w:after="0" w:line="240" w:lineRule="auto"/>
        <w:jc w:val="center"/>
        <w:rPr>
          <w:rFonts w:asciiTheme="majorHAnsi" w:hAnsiTheme="majorHAnsi" w:cstheme="majorHAnsi"/>
          <w:b/>
          <w:bCs/>
          <w:lang w:eastAsia="ar-SA"/>
        </w:rPr>
      </w:pPr>
    </w:p>
    <w:p w14:paraId="25AE5977"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35A0110B"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0A4C3906"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5835C3A2"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69775FA5"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5F76A62F"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4F95A309"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1FE9EB77"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14051784"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6A9C11D7"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48015204"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1ED9C3B8"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723174DE"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0D6D28E6"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7502C93F" w14:textId="77777777" w:rsidR="007B287F" w:rsidRDefault="007B287F" w:rsidP="00DC238F">
      <w:pPr>
        <w:pStyle w:val="Standard"/>
        <w:tabs>
          <w:tab w:val="left" w:pos="0"/>
        </w:tabs>
        <w:spacing w:after="0" w:line="240" w:lineRule="auto"/>
        <w:jc w:val="center"/>
        <w:rPr>
          <w:rFonts w:asciiTheme="majorHAnsi" w:hAnsiTheme="majorHAnsi" w:cstheme="majorHAnsi"/>
          <w:b/>
          <w:bCs/>
          <w:lang w:eastAsia="ar-SA"/>
        </w:rPr>
      </w:pPr>
    </w:p>
    <w:p w14:paraId="0D8580ED" w14:textId="77777777" w:rsidR="009F6487" w:rsidRDefault="009F6487" w:rsidP="00254B21">
      <w:pPr>
        <w:pStyle w:val="Standard"/>
        <w:tabs>
          <w:tab w:val="left" w:pos="0"/>
        </w:tabs>
        <w:spacing w:after="0" w:line="240" w:lineRule="auto"/>
        <w:rPr>
          <w:rFonts w:asciiTheme="majorHAnsi" w:hAnsiTheme="majorHAnsi" w:cstheme="majorHAnsi"/>
          <w:b/>
          <w:bCs/>
          <w:lang w:eastAsia="ar-SA"/>
        </w:rPr>
      </w:pPr>
    </w:p>
    <w:p w14:paraId="119E7757" w14:textId="73AA9183" w:rsidR="00DC238F" w:rsidRPr="00DC238F" w:rsidRDefault="00DC238F" w:rsidP="00DC238F">
      <w:pPr>
        <w:pStyle w:val="Standard"/>
        <w:tabs>
          <w:tab w:val="left" w:pos="0"/>
        </w:tabs>
        <w:spacing w:after="0" w:line="240" w:lineRule="auto"/>
        <w:jc w:val="center"/>
        <w:rPr>
          <w:rFonts w:asciiTheme="majorHAnsi" w:hAnsiTheme="majorHAnsi" w:cstheme="majorHAnsi"/>
        </w:rPr>
      </w:pPr>
      <w:r w:rsidRPr="00DC238F">
        <w:rPr>
          <w:rFonts w:asciiTheme="majorHAnsi" w:hAnsiTheme="majorHAnsi" w:cstheme="majorHAnsi"/>
          <w:b/>
          <w:bCs/>
          <w:lang w:eastAsia="ar-SA"/>
        </w:rPr>
        <w:lastRenderedPageBreak/>
        <w:t xml:space="preserve">CONTRATO DE FORNECIMENTO </w:t>
      </w:r>
    </w:p>
    <w:p w14:paraId="0754F23E" w14:textId="30A70C2F"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Pregão Eletrônico nº</w:t>
      </w:r>
      <w:r>
        <w:rPr>
          <w:rFonts w:asciiTheme="majorHAnsi" w:hAnsiTheme="majorHAnsi" w:cstheme="majorHAnsi"/>
          <w:b/>
          <w:bCs/>
          <w:lang w:eastAsia="ar-SA"/>
        </w:rPr>
        <w:t xml:space="preserve"> ____</w:t>
      </w:r>
      <w:r w:rsidRPr="00DC238F">
        <w:rPr>
          <w:rFonts w:asciiTheme="majorHAnsi" w:hAnsiTheme="majorHAnsi" w:cstheme="majorHAnsi"/>
          <w:b/>
          <w:bCs/>
          <w:lang w:eastAsia="ar-SA"/>
        </w:rPr>
        <w:t>/202</w:t>
      </w:r>
      <w:r w:rsidR="003642BE">
        <w:rPr>
          <w:rFonts w:asciiTheme="majorHAnsi" w:hAnsiTheme="majorHAnsi" w:cstheme="majorHAnsi"/>
          <w:b/>
          <w:bCs/>
          <w:lang w:eastAsia="ar-SA"/>
        </w:rPr>
        <w:t>6</w:t>
      </w:r>
    </w:p>
    <w:p w14:paraId="60DDD963" w14:textId="5D80229F"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Contrato nº</w:t>
      </w:r>
      <w:r>
        <w:rPr>
          <w:rFonts w:asciiTheme="majorHAnsi" w:hAnsiTheme="majorHAnsi" w:cstheme="majorHAnsi"/>
          <w:b/>
          <w:bCs/>
          <w:lang w:eastAsia="ar-SA"/>
        </w:rPr>
        <w:t xml:space="preserve"> ______</w:t>
      </w:r>
      <w:r w:rsidRPr="00DC238F">
        <w:rPr>
          <w:rFonts w:asciiTheme="majorHAnsi" w:hAnsiTheme="majorHAnsi" w:cstheme="majorHAnsi"/>
          <w:b/>
          <w:bCs/>
          <w:lang w:eastAsia="ar-SA"/>
        </w:rPr>
        <w:t>/202</w:t>
      </w:r>
      <w:r w:rsidR="003642BE">
        <w:rPr>
          <w:rFonts w:asciiTheme="majorHAnsi" w:hAnsiTheme="majorHAnsi" w:cstheme="majorHAnsi"/>
          <w:b/>
          <w:bCs/>
          <w:lang w:eastAsia="ar-SA"/>
        </w:rPr>
        <w:t>6</w:t>
      </w:r>
    </w:p>
    <w:p w14:paraId="39E992E4" w14:textId="5DF25218"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rPr>
        <w:t xml:space="preserve">Por este instrumento público, de um lado o </w:t>
      </w:r>
      <w:r w:rsidRPr="00DC238F">
        <w:rPr>
          <w:rFonts w:asciiTheme="majorHAnsi" w:hAnsiTheme="majorHAnsi" w:cstheme="majorHAnsi"/>
          <w:b/>
        </w:rPr>
        <w:t>MUNICÍPIO DE SANTIAGO</w:t>
      </w:r>
      <w:r w:rsidRPr="00DC238F">
        <w:rPr>
          <w:rFonts w:asciiTheme="majorHAnsi" w:hAnsiTheme="majorHAnsi" w:cstheme="majorHAnsi"/>
        </w:rPr>
        <w:t>, pessoa jurídica de direito público interno, inscrita no CNPJ nº 87.897.740/0001-50, com sede administrativa na Rua Tito Beccon, nº 1754, neste ato representada</w:t>
      </w:r>
      <w:r w:rsidRPr="00DC238F">
        <w:rPr>
          <w:rFonts w:asciiTheme="majorHAnsi" w:hAnsiTheme="majorHAnsi" w:cstheme="majorHAnsi"/>
          <w:lang w:val="pt-PT"/>
        </w:rPr>
        <w:t xml:space="preserve"> pelo Prefeito Municipal </w:t>
      </w:r>
      <w:r w:rsidRPr="00DC238F">
        <w:rPr>
          <w:rFonts w:asciiTheme="majorHAnsi" w:hAnsiTheme="majorHAnsi" w:cstheme="majorHAnsi"/>
          <w:b/>
          <w:bCs/>
          <w:lang w:val="pt-PT"/>
        </w:rPr>
        <w:t>MARCELO GÖRSKI DE MATOS</w:t>
      </w:r>
      <w:r w:rsidRPr="00DC238F">
        <w:rPr>
          <w:rFonts w:asciiTheme="majorHAnsi" w:hAnsiTheme="majorHAnsi" w:cstheme="majorHAnsi"/>
        </w:rPr>
        <w:t xml:space="preserve">, doravante denominado </w:t>
      </w:r>
      <w:r w:rsidRPr="00DC238F">
        <w:rPr>
          <w:rFonts w:asciiTheme="majorHAnsi" w:hAnsiTheme="majorHAnsi" w:cstheme="majorHAnsi"/>
          <w:b/>
        </w:rPr>
        <w:t>CONTRATANTE</w:t>
      </w:r>
      <w:r w:rsidRPr="00DC238F">
        <w:rPr>
          <w:rFonts w:asciiTheme="majorHAnsi" w:hAnsiTheme="majorHAnsi" w:cstheme="majorHAnsi"/>
          <w:lang w:eastAsia="ar-SA"/>
        </w:rPr>
        <w:t>, e a empresa</w:t>
      </w:r>
      <w:r>
        <w:rPr>
          <w:rFonts w:eastAsia="DejaVu Sans" w:cs="Calibri"/>
          <w:color w:val="000000"/>
          <w:kern w:val="0"/>
          <w:sz w:val="23"/>
          <w:szCs w:val="23"/>
          <w:lang w:eastAsia="zh-CN"/>
        </w:rPr>
        <w:t xml:space="preserve"> </w:t>
      </w:r>
      <w:r w:rsidRPr="00DC238F">
        <w:rPr>
          <w:rFonts w:asciiTheme="majorHAnsi" w:hAnsiTheme="majorHAnsi" w:cstheme="majorHAnsi"/>
          <w:lang w:eastAsia="ar-SA"/>
        </w:rPr>
        <w:t>__________________________, pessoa jurídica de direito privado, inscrita sob o CNPJ nº ___________________, estabelecida na _________________________, nº ____, bairro _____________, em _____________, endereço eletrônico: _________________________, telefone nº (__) _________, neste ato representado pelo ______________________, CPF nº _______________, doravante denominada CONTRATADA, ajustam e acordam o presente Instrumento, o qual será regido pelas cláusulas e disposições seguintes, todas em conformidade com o que dispõe o Edital de Pregão Eletrônico nº ____/20__, bem como a Lei nº 14.133/21, com suas devidas alterações:</w:t>
      </w:r>
    </w:p>
    <w:p w14:paraId="50B50C32" w14:textId="77777777" w:rsidR="00DC238F" w:rsidRPr="00DC238F" w:rsidRDefault="00DC238F" w:rsidP="00DC238F">
      <w:pPr>
        <w:pStyle w:val="Standard"/>
        <w:spacing w:after="0" w:line="240" w:lineRule="auto"/>
        <w:jc w:val="both"/>
        <w:rPr>
          <w:rFonts w:asciiTheme="majorHAnsi" w:hAnsiTheme="majorHAnsi" w:cstheme="majorHAnsi"/>
          <w:color w:val="FF0000"/>
          <w:u w:val="single"/>
          <w:lang w:eastAsia="ar-SA"/>
        </w:rPr>
      </w:pPr>
      <w:r w:rsidRPr="00DC238F">
        <w:rPr>
          <w:rFonts w:asciiTheme="majorHAnsi" w:hAnsiTheme="majorHAnsi" w:cstheme="majorHAnsi"/>
          <w:color w:val="FF0000"/>
          <w:u w:val="single"/>
          <w:lang w:eastAsia="ar-SA"/>
        </w:rPr>
        <w:t xml:space="preserve"> </w:t>
      </w:r>
    </w:p>
    <w:p w14:paraId="4CA1AC0F"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CLÁUSULA PRIMEIRA – DO OBJETO, DOS PREÇOS E ESPECIFICAÇÕES:</w:t>
      </w:r>
    </w:p>
    <w:p w14:paraId="7152A9BE" w14:textId="0DE545C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lang w:eastAsia="ar-SA"/>
        </w:rPr>
        <w:t>1.1.</w:t>
      </w:r>
      <w:r w:rsidRPr="00DC238F">
        <w:rPr>
          <w:rFonts w:asciiTheme="majorHAnsi" w:hAnsiTheme="majorHAnsi" w:cstheme="majorHAnsi"/>
          <w:lang w:eastAsia="ar-SA"/>
        </w:rPr>
        <w:t xml:space="preserve"> </w:t>
      </w:r>
      <w:r w:rsidRPr="00DC238F">
        <w:rPr>
          <w:rFonts w:asciiTheme="majorHAnsi" w:hAnsiTheme="majorHAnsi" w:cstheme="majorHAnsi"/>
        </w:rPr>
        <w:t>O presente Instrumento tem por objeto a</w:t>
      </w:r>
      <w:r>
        <w:rPr>
          <w:rFonts w:asciiTheme="majorHAnsi" w:hAnsiTheme="majorHAnsi" w:cstheme="majorHAnsi"/>
          <w:b/>
          <w:bCs/>
        </w:rPr>
        <w:t>_________________________</w:t>
      </w:r>
      <w:r w:rsidRPr="00DC238F">
        <w:rPr>
          <w:rFonts w:asciiTheme="majorHAnsi" w:hAnsiTheme="majorHAnsi" w:cstheme="majorHAnsi"/>
          <w:b/>
          <w:bCs/>
        </w:rPr>
        <w:t xml:space="preserve">, </w:t>
      </w:r>
      <w:r w:rsidRPr="00DC238F">
        <w:rPr>
          <w:rFonts w:asciiTheme="majorHAnsi" w:hAnsiTheme="majorHAnsi" w:cstheme="majorHAnsi"/>
        </w:rPr>
        <w:t xml:space="preserve">nos termos e especificações, conforme segue: </w:t>
      </w:r>
    </w:p>
    <w:tbl>
      <w:tblPr>
        <w:tblW w:w="5000" w:type="pct"/>
        <w:tblCellMar>
          <w:left w:w="10" w:type="dxa"/>
          <w:right w:w="10" w:type="dxa"/>
        </w:tblCellMar>
        <w:tblLook w:val="04A0" w:firstRow="1" w:lastRow="0" w:firstColumn="1" w:lastColumn="0" w:noHBand="0" w:noVBand="1"/>
      </w:tblPr>
      <w:tblGrid>
        <w:gridCol w:w="468"/>
        <w:gridCol w:w="4041"/>
        <w:gridCol w:w="1093"/>
        <w:gridCol w:w="736"/>
        <w:gridCol w:w="1364"/>
        <w:gridCol w:w="1363"/>
      </w:tblGrid>
      <w:tr w:rsidR="00DC238F" w:rsidRPr="00DC238F" w14:paraId="35305234" w14:textId="77777777" w:rsidTr="00DC238F">
        <w:tc>
          <w:tcPr>
            <w:tcW w:w="9065"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B46C641" w14:textId="74C8709B" w:rsidR="00DC238F" w:rsidRPr="00DC238F" w:rsidRDefault="00DC238F" w:rsidP="00700C3E">
            <w:pPr>
              <w:jc w:val="center"/>
              <w:rPr>
                <w:rFonts w:asciiTheme="majorHAnsi" w:hAnsiTheme="majorHAnsi" w:cstheme="majorHAnsi"/>
                <w:sz w:val="22"/>
                <w:szCs w:val="22"/>
              </w:rPr>
            </w:pPr>
            <w:r>
              <w:rPr>
                <w:rFonts w:asciiTheme="majorHAnsi" w:hAnsiTheme="majorHAnsi" w:cstheme="majorHAnsi"/>
                <w:b/>
                <w:sz w:val="22"/>
                <w:szCs w:val="22"/>
              </w:rPr>
              <w:t xml:space="preserve">FORNECEDOR: </w:t>
            </w:r>
          </w:p>
        </w:tc>
      </w:tr>
      <w:tr w:rsidR="00DC238F" w:rsidRPr="00DC238F" w14:paraId="7037E497" w14:textId="77777777" w:rsidTr="00DC238F">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9CE5D46"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Item</w:t>
            </w:r>
          </w:p>
        </w:tc>
        <w:tc>
          <w:tcPr>
            <w:tcW w:w="4041"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CDD0BBE" w14:textId="77777777" w:rsidR="00DC238F" w:rsidRPr="00DC238F" w:rsidRDefault="00DC238F" w:rsidP="00700C3E">
            <w:pPr>
              <w:rPr>
                <w:rFonts w:asciiTheme="majorHAnsi" w:hAnsiTheme="majorHAnsi" w:cstheme="majorHAnsi"/>
                <w:sz w:val="22"/>
                <w:szCs w:val="22"/>
              </w:rPr>
            </w:pPr>
            <w:r w:rsidRPr="00DC238F">
              <w:rPr>
                <w:rFonts w:asciiTheme="majorHAnsi" w:hAnsiTheme="majorHAnsi" w:cstheme="majorHAnsi"/>
                <w:b/>
                <w:sz w:val="22"/>
                <w:szCs w:val="22"/>
              </w:rPr>
              <w:t>Produto</w:t>
            </w:r>
          </w:p>
        </w:tc>
        <w:tc>
          <w:tcPr>
            <w:tcW w:w="109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7182C2C"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5637E0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E5ED6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Unitário.</w:t>
            </w:r>
          </w:p>
        </w:tc>
        <w:tc>
          <w:tcPr>
            <w:tcW w:w="136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3D0E6ED"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Total.</w:t>
            </w:r>
          </w:p>
        </w:tc>
      </w:tr>
      <w:tr w:rsidR="00DC238F" w:rsidRPr="00DC238F" w14:paraId="7C5565A0" w14:textId="77777777" w:rsidTr="00DC238F">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497489" w14:textId="4894E378" w:rsidR="00DC238F" w:rsidRPr="00DC238F" w:rsidRDefault="00DC238F" w:rsidP="00700C3E">
            <w:pPr>
              <w:jc w:val="center"/>
              <w:rPr>
                <w:rFonts w:asciiTheme="majorHAnsi" w:hAnsiTheme="majorHAnsi" w:cstheme="majorHAnsi"/>
                <w:sz w:val="22"/>
                <w:szCs w:val="22"/>
              </w:rPr>
            </w:pPr>
          </w:p>
        </w:tc>
        <w:tc>
          <w:tcPr>
            <w:tcW w:w="40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087307" w14:textId="12E7417F" w:rsidR="00DC238F" w:rsidRPr="00DC238F" w:rsidRDefault="00DC238F" w:rsidP="00700C3E">
            <w:pPr>
              <w:jc w:val="both"/>
              <w:rPr>
                <w:rFonts w:asciiTheme="majorHAnsi" w:hAnsiTheme="majorHAnsi" w:cstheme="majorHAnsi"/>
                <w:sz w:val="22"/>
                <w:szCs w:val="22"/>
              </w:rPr>
            </w:pPr>
          </w:p>
        </w:tc>
        <w:tc>
          <w:tcPr>
            <w:tcW w:w="10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31A36B" w14:textId="4CC862E1" w:rsidR="00DC238F" w:rsidRPr="00DC238F" w:rsidRDefault="00DC238F" w:rsidP="00700C3E">
            <w:pPr>
              <w:jc w:val="center"/>
              <w:rPr>
                <w:rFonts w:asciiTheme="majorHAnsi" w:hAnsiTheme="majorHAnsi" w:cstheme="majorHAnsi"/>
                <w:sz w:val="22"/>
                <w:szCs w:val="22"/>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570B7A" w14:textId="3E861EFD" w:rsidR="00DC238F" w:rsidRPr="00DC238F" w:rsidRDefault="00DC238F" w:rsidP="00700C3E">
            <w:pPr>
              <w:jc w:val="right"/>
              <w:rPr>
                <w:rFonts w:asciiTheme="majorHAnsi" w:hAnsiTheme="majorHAnsi" w:cstheme="majorHAnsi"/>
                <w:sz w:val="22"/>
                <w:szCs w:val="22"/>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60055C" w14:textId="3A5FB42A" w:rsidR="00DC238F" w:rsidRPr="00DC238F" w:rsidRDefault="00DC238F" w:rsidP="00700C3E">
            <w:pPr>
              <w:jc w:val="right"/>
              <w:rPr>
                <w:rFonts w:asciiTheme="majorHAnsi" w:hAnsiTheme="majorHAnsi" w:cstheme="majorHAnsi"/>
                <w:sz w:val="22"/>
                <w:szCs w:val="22"/>
              </w:rPr>
            </w:pP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BA838C" w14:textId="048F8A73" w:rsidR="00DC238F" w:rsidRPr="00DC238F" w:rsidRDefault="00DC238F" w:rsidP="00700C3E">
            <w:pPr>
              <w:jc w:val="right"/>
              <w:rPr>
                <w:rFonts w:asciiTheme="majorHAnsi" w:hAnsiTheme="majorHAnsi" w:cstheme="majorHAnsi"/>
                <w:sz w:val="22"/>
                <w:szCs w:val="22"/>
              </w:rPr>
            </w:pPr>
          </w:p>
        </w:tc>
      </w:tr>
      <w:tr w:rsidR="00DC238F" w:rsidRPr="00DC238F" w14:paraId="74686E59"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8A059E"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Fornecedor:</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657F1" w14:textId="11BF136E" w:rsidR="00DC238F" w:rsidRPr="00DC238F" w:rsidRDefault="00DC238F" w:rsidP="00700C3E">
            <w:pPr>
              <w:jc w:val="right"/>
              <w:rPr>
                <w:rFonts w:asciiTheme="majorHAnsi" w:hAnsiTheme="majorHAnsi" w:cstheme="majorHAnsi"/>
                <w:sz w:val="22"/>
                <w:szCs w:val="22"/>
              </w:rPr>
            </w:pPr>
          </w:p>
        </w:tc>
      </w:tr>
      <w:tr w:rsidR="00DC238F" w:rsidRPr="00DC238F" w14:paraId="74A265E4"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E3634"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Geral:</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25C0E" w14:textId="6A591888" w:rsidR="00DC238F" w:rsidRPr="00DC238F" w:rsidRDefault="00DC238F" w:rsidP="00700C3E">
            <w:pPr>
              <w:jc w:val="right"/>
              <w:rPr>
                <w:rFonts w:asciiTheme="majorHAnsi" w:hAnsiTheme="majorHAnsi" w:cstheme="majorHAnsi"/>
                <w:sz w:val="22"/>
                <w:szCs w:val="22"/>
              </w:rPr>
            </w:pPr>
          </w:p>
        </w:tc>
      </w:tr>
    </w:tbl>
    <w:p w14:paraId="152BCFBF" w14:textId="77777777" w:rsidR="00DC238F" w:rsidRPr="00DC238F" w:rsidRDefault="00DC238F" w:rsidP="00DC238F">
      <w:pPr>
        <w:pStyle w:val="Standard"/>
        <w:spacing w:after="0" w:line="240" w:lineRule="auto"/>
        <w:jc w:val="both"/>
        <w:rPr>
          <w:rFonts w:asciiTheme="majorHAnsi" w:hAnsiTheme="majorHAnsi" w:cstheme="majorHAnsi"/>
          <w:b/>
          <w:bCs/>
        </w:rPr>
      </w:pPr>
    </w:p>
    <w:p w14:paraId="4CCD85DD" w14:textId="77777777" w:rsidR="00DC238F" w:rsidRPr="00DC238F" w:rsidRDefault="00DC238F" w:rsidP="00DC238F">
      <w:pPr>
        <w:pStyle w:val="Standard"/>
        <w:spacing w:after="0" w:line="240" w:lineRule="auto"/>
        <w:ind w:left="143" w:firstLine="708"/>
        <w:jc w:val="both"/>
        <w:rPr>
          <w:rFonts w:asciiTheme="majorHAnsi" w:hAnsiTheme="majorHAnsi" w:cstheme="majorHAnsi"/>
        </w:rPr>
      </w:pPr>
      <w:r w:rsidRPr="00DC238F">
        <w:rPr>
          <w:rFonts w:asciiTheme="majorHAnsi" w:hAnsiTheme="majorHAnsi" w:cstheme="majorHAnsi"/>
          <w:b/>
          <w:bCs/>
        </w:rPr>
        <w:t>1.2</w:t>
      </w:r>
      <w:r w:rsidRPr="00DC238F">
        <w:rPr>
          <w:rFonts w:asciiTheme="majorHAnsi" w:hAnsiTheme="majorHAnsi" w:cstheme="majorHAnsi"/>
        </w:rPr>
        <w:t>. Vinculam esta contratação, independentemente de transcrição:</w:t>
      </w:r>
    </w:p>
    <w:p w14:paraId="039540F6"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1.2.1</w:t>
      </w:r>
      <w:r w:rsidRPr="00DC238F">
        <w:rPr>
          <w:rFonts w:asciiTheme="majorHAnsi" w:hAnsiTheme="majorHAnsi" w:cstheme="majorHAnsi"/>
        </w:rPr>
        <w:t>. O termo de referência</w:t>
      </w:r>
    </w:p>
    <w:p w14:paraId="0FE9D066" w14:textId="4DB2A62D"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1.2.2</w:t>
      </w:r>
      <w:r w:rsidRPr="00DC238F">
        <w:rPr>
          <w:rFonts w:asciiTheme="majorHAnsi" w:hAnsiTheme="majorHAnsi" w:cstheme="majorHAnsi"/>
        </w:rPr>
        <w:t>. O Edital do Pregão Eletrônico nº _____/20__;</w:t>
      </w:r>
    </w:p>
    <w:p w14:paraId="17EC80EB"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1.2.3</w:t>
      </w:r>
      <w:r w:rsidRPr="00DC238F">
        <w:rPr>
          <w:rFonts w:asciiTheme="majorHAnsi" w:hAnsiTheme="majorHAnsi" w:cstheme="majorHAnsi"/>
        </w:rPr>
        <w:t>. A proposta do Contratado;</w:t>
      </w:r>
    </w:p>
    <w:p w14:paraId="671A831F"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1.2.4</w:t>
      </w:r>
      <w:r w:rsidRPr="00DC238F">
        <w:rPr>
          <w:rFonts w:asciiTheme="majorHAnsi" w:hAnsiTheme="majorHAnsi" w:cstheme="majorHAnsi"/>
        </w:rPr>
        <w:t xml:space="preserve">. Eventuais anexos dos documentos supracitados; </w:t>
      </w:r>
    </w:p>
    <w:p w14:paraId="7F252E9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 </w:t>
      </w:r>
      <w:r w:rsidRPr="00DC238F">
        <w:rPr>
          <w:rFonts w:asciiTheme="majorHAnsi" w:hAnsiTheme="majorHAnsi" w:cstheme="majorHAnsi"/>
          <w:bCs/>
          <w:lang w:eastAsia="ar-SA"/>
        </w:rPr>
        <w:t>O prazo para assinatura do contrato será de 05 (cinco) dias úteis, contados a partir da data de sua convocação, sob pena de decadência do direito à contratação, sem prejuízo das sanções previstas na Lei nº 14.133, de 2021.</w:t>
      </w:r>
    </w:p>
    <w:p w14:paraId="5079AAD4"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1.3.1. </w:t>
      </w:r>
      <w:r w:rsidRPr="00DC238F">
        <w:rPr>
          <w:rFonts w:asciiTheme="majorHAnsi" w:hAnsiTheme="majorHAnsi" w:cstheme="majorHAnsi"/>
          <w:bCs/>
          <w:lang w:eastAsia="ar-SA"/>
        </w:rPr>
        <w:t>O prazo de convocação poderá ser prorrogado uma vez, por igual período, mediante solicitação do licitante mais bem classificado ou do fornecedor convocado, desde que:</w:t>
      </w:r>
    </w:p>
    <w:p w14:paraId="669B5B9C"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a) a solicitação seja devidamente justificada e apresentada dentro do prazo; e</w:t>
      </w:r>
    </w:p>
    <w:p w14:paraId="71164C48"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b) a justificativa apresentada seja aceita pela Administração.</w:t>
      </w:r>
    </w:p>
    <w:p w14:paraId="7F79537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1.3.2. </w:t>
      </w:r>
      <w:r w:rsidRPr="00DC238F">
        <w:rPr>
          <w:rFonts w:asciiTheme="majorHAnsi" w:hAnsiTheme="majorHAnsi" w:cstheme="majorHAnsi"/>
          <w:bCs/>
          <w:lang w:eastAsia="ar-SA"/>
        </w:rPr>
        <w:t xml:space="preserve">Na hipótese de o convocado se recusar a assinar o contrato ou não cumprir com o previsto no item 1.3, </w:t>
      </w:r>
      <w:r w:rsidRPr="00DC238F">
        <w:rPr>
          <w:rFonts w:asciiTheme="majorHAnsi" w:hAnsiTheme="majorHAnsi" w:cstheme="majorHAnsi"/>
          <w:bCs/>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DC238F">
        <w:rPr>
          <w:rFonts w:asciiTheme="majorHAnsi" w:hAnsiTheme="majorHAnsi" w:cstheme="majorHAnsi"/>
        </w:rPr>
        <w:t xml:space="preserve">. </w:t>
      </w:r>
    </w:p>
    <w:p w14:paraId="6C8449C2"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2A0E7A9C"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 xml:space="preserve">CLÁUSULA SEGUNDA – DA VIGÊNCIA E PRORROGAÇÃO </w:t>
      </w:r>
    </w:p>
    <w:p w14:paraId="08827224" w14:textId="77E9D92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2.1</w:t>
      </w:r>
      <w:r w:rsidRPr="00DC238F">
        <w:rPr>
          <w:rFonts w:asciiTheme="majorHAnsi" w:hAnsiTheme="majorHAnsi" w:cstheme="majorHAnsi"/>
          <w:bCs/>
          <w:lang w:eastAsia="ar-SA"/>
        </w:rPr>
        <w:t>.</w:t>
      </w:r>
      <w:r w:rsidRPr="00DC238F">
        <w:rPr>
          <w:rFonts w:asciiTheme="majorHAnsi" w:hAnsiTheme="majorHAnsi" w:cstheme="majorHAnsi"/>
          <w:b/>
          <w:lang w:eastAsia="ar-SA"/>
        </w:rPr>
        <w:t xml:space="preserve"> </w:t>
      </w:r>
      <w:r w:rsidRPr="00DC238F">
        <w:rPr>
          <w:rFonts w:asciiTheme="majorHAnsi" w:hAnsiTheme="majorHAnsi" w:cstheme="majorHAnsi"/>
          <w:bCs/>
          <w:lang w:eastAsia="ar-SA"/>
        </w:rPr>
        <w:t>O presente contrato vigora a partir da data de assinatura para o objeto descrito na cláusula primeira, até 31 de dezembro 202</w:t>
      </w:r>
      <w:r w:rsidR="00EC4668">
        <w:rPr>
          <w:rFonts w:asciiTheme="majorHAnsi" w:hAnsiTheme="majorHAnsi" w:cstheme="majorHAnsi"/>
          <w:bCs/>
          <w:lang w:eastAsia="ar-SA"/>
        </w:rPr>
        <w:t>6</w:t>
      </w:r>
      <w:r w:rsidRPr="00DC238F">
        <w:rPr>
          <w:rFonts w:asciiTheme="majorHAnsi" w:hAnsiTheme="majorHAnsi" w:cstheme="majorHAnsi"/>
          <w:bCs/>
          <w:lang w:eastAsia="ar-SA"/>
        </w:rPr>
        <w:t>, podendo o mesmo ser prorrogado a critério da Administração, em conformidade com o previsto na Lei nº 14.133/21, por períodos sucessivos até o limite previsto na referida lei.</w:t>
      </w:r>
    </w:p>
    <w:p w14:paraId="0F617CCA" w14:textId="77777777" w:rsid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
          <w:lang w:eastAsia="ar-SA"/>
        </w:rPr>
        <w:t>2.2</w:t>
      </w:r>
      <w:r w:rsidRPr="00DC238F">
        <w:rPr>
          <w:rFonts w:asciiTheme="majorHAnsi" w:hAnsiTheme="majorHAnsi" w:cstheme="majorHAnsi"/>
          <w:bCs/>
          <w:lang w:eastAsia="ar-SA"/>
        </w:rPr>
        <w:t>.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1CE254CF" w14:textId="77777777" w:rsidR="007229A5" w:rsidRPr="00DC238F" w:rsidRDefault="007229A5" w:rsidP="00DC238F">
      <w:pPr>
        <w:pStyle w:val="Standard"/>
        <w:spacing w:after="0" w:line="240" w:lineRule="auto"/>
        <w:ind w:firstLine="708"/>
        <w:jc w:val="both"/>
        <w:rPr>
          <w:rFonts w:asciiTheme="majorHAnsi" w:hAnsiTheme="majorHAnsi" w:cstheme="majorHAnsi"/>
        </w:rPr>
      </w:pPr>
    </w:p>
    <w:p w14:paraId="29FCFD3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lastRenderedPageBreak/>
        <w:t>a) Estar formalmente demonstrado no processo que a forma de prestação dos serviços tem natureza continuada;</w:t>
      </w:r>
    </w:p>
    <w:p w14:paraId="698B0AC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b) Seja juntado relatório que discorra sobre a execução do contrato, com informações de que os serviços tenham sido prestados regularmente;</w:t>
      </w:r>
    </w:p>
    <w:p w14:paraId="162998C3"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c) Seja juntada justificativa e motivo, por escrito, de que a Administração mantém interesse na realização do serviço;</w:t>
      </w:r>
    </w:p>
    <w:p w14:paraId="54D63F37"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d) Haja manifestação expressa do contratado informando o interesse na prorrogação;</w:t>
      </w:r>
    </w:p>
    <w:p w14:paraId="3A43FAAC"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e) Seja comprovado que o contratado mantém as condições iniciais de habilitação.</w:t>
      </w:r>
    </w:p>
    <w:p w14:paraId="5CF45C3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2.3</w:t>
      </w:r>
      <w:r w:rsidRPr="00DC238F">
        <w:rPr>
          <w:rFonts w:asciiTheme="majorHAnsi" w:hAnsiTheme="majorHAnsi" w:cstheme="majorHAnsi"/>
          <w:bCs/>
          <w:lang w:eastAsia="ar-SA"/>
        </w:rPr>
        <w:t xml:space="preserve">. O contratado não tem direito subjetivo à prorrogação contratual. </w:t>
      </w:r>
    </w:p>
    <w:p w14:paraId="2582B1F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2.4.</w:t>
      </w:r>
      <w:r w:rsidRPr="00DC238F">
        <w:rPr>
          <w:rFonts w:asciiTheme="majorHAnsi" w:hAnsiTheme="majorHAnsi" w:cstheme="majorHAnsi"/>
          <w:bCs/>
          <w:lang w:eastAsia="ar-SA"/>
        </w:rPr>
        <w:t xml:space="preserve"> A prorrogação de contrato deverá ser promovida mediante a celebração de termo aditivo. </w:t>
      </w:r>
    </w:p>
    <w:p w14:paraId="21F2914C"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2.5.</w:t>
      </w:r>
      <w:r w:rsidRPr="00DC238F">
        <w:rPr>
          <w:rFonts w:asciiTheme="majorHAnsi" w:hAnsiTheme="majorHAnsi" w:cstheme="majorHAnsi"/>
          <w:bCs/>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71BCE367" w14:textId="77777777" w:rsidR="00DC238F" w:rsidRPr="00DC238F" w:rsidRDefault="00DC238F" w:rsidP="00DC238F">
      <w:pPr>
        <w:pStyle w:val="Standard"/>
        <w:spacing w:after="0" w:line="240" w:lineRule="auto"/>
        <w:jc w:val="both"/>
        <w:rPr>
          <w:rFonts w:asciiTheme="majorHAnsi" w:hAnsiTheme="majorHAnsi" w:cstheme="majorHAnsi"/>
          <w:bCs/>
          <w:lang w:eastAsia="ar-SA"/>
        </w:rPr>
      </w:pPr>
    </w:p>
    <w:p w14:paraId="766CDB9A"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TERCEIRA – MODELOS DE EXECUÇÃO E GESTÃO CONTRATUAL</w:t>
      </w:r>
      <w:r w:rsidRPr="00DC238F">
        <w:rPr>
          <w:rFonts w:asciiTheme="majorHAnsi" w:hAnsiTheme="majorHAnsi" w:cstheme="majorHAnsi"/>
          <w:bCs/>
          <w:lang w:eastAsia="ar-SA"/>
        </w:rPr>
        <w:t>:</w:t>
      </w:r>
    </w:p>
    <w:p w14:paraId="4931A672"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3.1.</w:t>
      </w:r>
      <w:r w:rsidRPr="00DC238F">
        <w:rPr>
          <w:rFonts w:asciiTheme="majorHAnsi" w:hAnsiTheme="majorHAnsi" w:cstheme="majorHAnsi"/>
          <w:bCs/>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10CB34DD"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5EB7C6C5"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QUARTA – DA SUBCONTRATAÇÃO</w:t>
      </w:r>
      <w:r w:rsidRPr="00DC238F">
        <w:rPr>
          <w:rFonts w:asciiTheme="majorHAnsi" w:hAnsiTheme="majorHAnsi" w:cstheme="majorHAnsi"/>
          <w:bCs/>
          <w:lang w:eastAsia="ar-SA"/>
        </w:rPr>
        <w:t>;</w:t>
      </w:r>
    </w:p>
    <w:p w14:paraId="4B514E2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4.1.</w:t>
      </w:r>
      <w:r w:rsidRPr="00DC238F">
        <w:rPr>
          <w:rFonts w:asciiTheme="majorHAnsi" w:hAnsiTheme="majorHAnsi" w:cstheme="majorHAnsi"/>
          <w:bCs/>
          <w:lang w:eastAsia="ar-SA"/>
        </w:rPr>
        <w:t xml:space="preserve"> Não será admitida a subcontratação do objeto contratual.</w:t>
      </w:r>
    </w:p>
    <w:p w14:paraId="09301F2A"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16283E71"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QUINTA – DO PREÇOS E DAS CONDIÇÕES DE PAGAMENTO</w:t>
      </w:r>
      <w:r w:rsidRPr="00DC238F">
        <w:rPr>
          <w:rFonts w:asciiTheme="majorHAnsi" w:hAnsiTheme="majorHAnsi" w:cstheme="majorHAnsi"/>
          <w:bCs/>
          <w:lang w:eastAsia="ar-SA"/>
        </w:rPr>
        <w:t xml:space="preserve">: </w:t>
      </w:r>
    </w:p>
    <w:p w14:paraId="20F020A9" w14:textId="286C2C56"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5.1</w:t>
      </w:r>
      <w:r w:rsidRPr="00DC238F">
        <w:rPr>
          <w:rFonts w:asciiTheme="majorHAnsi" w:hAnsiTheme="majorHAnsi" w:cstheme="majorHAnsi"/>
          <w:bCs/>
          <w:lang w:eastAsia="ar-SA"/>
        </w:rPr>
        <w:t>. O valor total da contratação é de R$</w:t>
      </w:r>
      <w:r>
        <w:rPr>
          <w:rFonts w:asciiTheme="majorHAnsi" w:hAnsiTheme="majorHAnsi" w:cstheme="majorHAnsi"/>
          <w:bCs/>
          <w:lang w:eastAsia="ar-SA"/>
        </w:rPr>
        <w:t>__________________________</w:t>
      </w:r>
      <w:r w:rsidRPr="00DC238F">
        <w:rPr>
          <w:rFonts w:asciiTheme="majorHAnsi" w:hAnsiTheme="majorHAnsi" w:cstheme="majorHAnsi"/>
          <w:bCs/>
          <w:lang w:eastAsia="ar-SA"/>
        </w:rPr>
        <w:t xml:space="preserve">, para o presente exercício financeiro.  </w:t>
      </w:r>
    </w:p>
    <w:p w14:paraId="3721C24B"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5.2.</w:t>
      </w:r>
      <w:r w:rsidRPr="00DC238F">
        <w:rPr>
          <w:rFonts w:asciiTheme="majorHAnsi" w:hAnsiTheme="majorHAnsi" w:cstheme="majorHAnsi"/>
          <w:bCs/>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79B5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w:t>
      </w:r>
      <w:r w:rsidRPr="00DC238F">
        <w:rPr>
          <w:rFonts w:asciiTheme="majorHAnsi" w:hAnsiTheme="majorHAnsi" w:cstheme="majorHAnsi"/>
        </w:rPr>
        <w:t xml:space="preserve"> O pagamento será efetuado contra empenho, em até 30 (trinta) dias após a entrega e atestação do servidor responsável pelo recebimento e apresentação da Nota Fiscal/Fatura.</w:t>
      </w:r>
    </w:p>
    <w:p w14:paraId="7B7F98F1"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5.3.1</w:t>
      </w:r>
      <w:r w:rsidRPr="00DC238F">
        <w:rPr>
          <w:rFonts w:asciiTheme="majorHAnsi" w:hAnsiTheme="majorHAnsi" w:cstheme="majorHAnsi"/>
          <w:bCs/>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91B602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5.4</w:t>
      </w:r>
      <w:r w:rsidRPr="00DC238F">
        <w:rPr>
          <w:rFonts w:asciiTheme="majorHAnsi" w:hAnsiTheme="majorHAnsi" w:cstheme="majorHAnsi"/>
        </w:rPr>
        <w:t xml:space="preserve">. 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 </w:t>
      </w:r>
    </w:p>
    <w:p w14:paraId="5A452CF5"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5.5</w:t>
      </w:r>
      <w:r w:rsidRPr="00DC238F">
        <w:rPr>
          <w:rFonts w:asciiTheme="majorHAnsi" w:hAnsiTheme="majorHAnsi" w:cstheme="majorHAnsi"/>
        </w:rPr>
        <w:t xml:space="preserve">. As Notas Fiscais somente serão liberadas quando o cumprimento do contrato estiver em total conformidade com as especificações exigidas pelo Município. </w:t>
      </w:r>
    </w:p>
    <w:p w14:paraId="2ADA9CF4"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5.6</w:t>
      </w:r>
      <w:r w:rsidRPr="00DC238F">
        <w:rPr>
          <w:rFonts w:asciiTheme="majorHAnsi" w:hAnsiTheme="majorHAnsi" w:cstheme="majorHAnsi"/>
        </w:rPr>
        <w:t xml:space="preserve">. As Notas Fiscais deverão ser emitidas em moeda corrente do país, em 03 (três) vias. </w:t>
      </w:r>
    </w:p>
    <w:p w14:paraId="1FC4105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5.7</w:t>
      </w:r>
      <w:r w:rsidRPr="00DC238F">
        <w:rPr>
          <w:rFonts w:asciiTheme="majorHAnsi" w:hAnsiTheme="majorHAnsi" w:cstheme="majorHAnsi"/>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3FB388F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5.8</w:t>
      </w:r>
      <w:r w:rsidRPr="00DC238F">
        <w:rPr>
          <w:rFonts w:asciiTheme="majorHAnsi" w:hAnsiTheme="majorHAnsi" w:cstheme="majorHAnsi"/>
        </w:rPr>
        <w:t xml:space="preserve">. A retenção de Imposto de Renda, de acordo com o art. 158 Inciso I da CF/88, dar-se-á na forma do ANEXO I – TABELA DE RETENÇÃO, da Instrução Normativa RFB nº 1234, de 11 de janeiro de 2012 e Decreto Municipal nº 021/2022. </w:t>
      </w:r>
    </w:p>
    <w:p w14:paraId="659A1769"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5.9.</w:t>
      </w:r>
      <w:r w:rsidRPr="00DC238F">
        <w:rPr>
          <w:rFonts w:asciiTheme="majorHAnsi" w:hAnsiTheme="majorHAnsi" w:cstheme="majorHAnsi"/>
        </w:rPr>
        <w:t xml:space="preserve"> Na eventualidade de aplicação de multas, estas deverão ser liquidadas simultaneamente com parcela vinculada ao evento cujo descumprimento der origem à aplicação da penalidade.</w:t>
      </w:r>
    </w:p>
    <w:p w14:paraId="63811360"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A77DA5A" w14:textId="77777777" w:rsidR="007229A5" w:rsidRDefault="007229A5"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9BBBC54" w14:textId="77777777" w:rsidR="007229A5" w:rsidRPr="00DC238F" w:rsidRDefault="007229A5"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9D129D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lastRenderedPageBreak/>
        <w:t xml:space="preserve">CLÁUSULA SEXTA – DO REAJUSTE E DA ATUALIZAÇÃO DOS PREÇOS: </w:t>
      </w:r>
    </w:p>
    <w:p w14:paraId="183FAA8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6.1</w:t>
      </w:r>
      <w:r w:rsidRPr="00DC238F">
        <w:rPr>
          <w:rFonts w:asciiTheme="majorHAnsi" w:hAnsiTheme="majorHAnsi" w:cstheme="majorHAnsi"/>
          <w:sz w:val="22"/>
          <w:szCs w:val="22"/>
        </w:rPr>
        <w:t>. Os preços inicialmente contratados são fixos e irreajustáveis no prazo de um ano contado da data do orçamento estimado.</w:t>
      </w:r>
    </w:p>
    <w:p w14:paraId="5D7E9D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6.2</w:t>
      </w:r>
      <w:r w:rsidRPr="00DC238F">
        <w:rPr>
          <w:rFonts w:asciiTheme="majorHAnsi" w:hAnsiTheme="majorHAnsi" w:cstheme="majorHAnsi"/>
          <w:sz w:val="22"/>
          <w:szCs w:val="22"/>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5D7096C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6.3.</w:t>
      </w:r>
      <w:r w:rsidRPr="00DC238F">
        <w:rPr>
          <w:rFonts w:asciiTheme="majorHAnsi" w:hAnsiTheme="majorHAnsi" w:cstheme="majorHAnsi"/>
          <w:sz w:val="22"/>
          <w:szCs w:val="22"/>
        </w:rPr>
        <w:t xml:space="preserve"> Nos reajustes subsequentes ao primeiro, o interregno mínimo de um ano será contado a partir dos efeitos financeiros do último reajuste.</w:t>
      </w:r>
    </w:p>
    <w:p w14:paraId="4356145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6.4</w:t>
      </w:r>
      <w:r w:rsidRPr="00DC238F">
        <w:rPr>
          <w:rFonts w:asciiTheme="majorHAnsi" w:hAnsiTheme="majorHAnsi" w:cstheme="majorHAnsi"/>
          <w:sz w:val="22"/>
          <w:szCs w:val="22"/>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857D7C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6.5</w:t>
      </w:r>
      <w:r w:rsidRPr="00DC238F">
        <w:rPr>
          <w:rFonts w:asciiTheme="majorHAnsi" w:hAnsiTheme="majorHAnsi" w:cstheme="majorHAnsi"/>
          <w:sz w:val="22"/>
          <w:szCs w:val="22"/>
        </w:rPr>
        <w:t>. Nas aferições finais, o(s) índice(s) utilizado(s) para reajuste será(ão), obrigatoriamente, o(s) definitivo(s).</w:t>
      </w:r>
    </w:p>
    <w:p w14:paraId="3CFCC1C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6.6.</w:t>
      </w:r>
      <w:r w:rsidRPr="00DC238F">
        <w:rPr>
          <w:rFonts w:asciiTheme="majorHAnsi" w:hAnsiTheme="majorHAnsi" w:cstheme="majorHAnsi"/>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47A2F81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6.7</w:t>
      </w:r>
      <w:r w:rsidRPr="00DC238F">
        <w:rPr>
          <w:rFonts w:asciiTheme="majorHAnsi" w:hAnsiTheme="majorHAnsi" w:cstheme="majorHAnsi"/>
          <w:sz w:val="22"/>
          <w:szCs w:val="22"/>
        </w:rPr>
        <w:t>. Na ausência de previsão legal quanto ao índice substituto, as partes elegerão novo índice oficial, para reajustamento do preço do valor remanescente, por meio de termo aditivo.</w:t>
      </w:r>
    </w:p>
    <w:p w14:paraId="52153D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6.8</w:t>
      </w:r>
      <w:r w:rsidRPr="00DC238F">
        <w:rPr>
          <w:rFonts w:asciiTheme="majorHAnsi" w:hAnsiTheme="majorHAnsi" w:cstheme="majorHAnsi"/>
          <w:sz w:val="22"/>
          <w:szCs w:val="22"/>
        </w:rPr>
        <w:t>. O reajuste será realizado por aditivo Contratual.</w:t>
      </w:r>
    </w:p>
    <w:p w14:paraId="13F5EC0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C6C28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SÉTIMA – DA ENTREGA DO OBJETO CONTRATADO: </w:t>
      </w:r>
    </w:p>
    <w:p w14:paraId="3C56ADD1" w14:textId="63FBE1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7.1.</w:t>
      </w:r>
      <w:r w:rsidRPr="00DC238F">
        <w:rPr>
          <w:rFonts w:asciiTheme="majorHAnsi" w:hAnsiTheme="majorHAnsi" w:cstheme="majorHAnsi"/>
          <w:sz w:val="22"/>
          <w:szCs w:val="22"/>
        </w:rPr>
        <w:t xml:space="preserve"> Os produtos deverão ser entregues mediante solicitação expressa da Secretaria Municipal </w:t>
      </w:r>
      <w:r>
        <w:rPr>
          <w:rFonts w:asciiTheme="majorHAnsi" w:hAnsiTheme="majorHAnsi" w:cstheme="majorHAnsi"/>
          <w:sz w:val="22"/>
          <w:szCs w:val="22"/>
        </w:rPr>
        <w:t xml:space="preserve">interessada </w:t>
      </w:r>
      <w:r w:rsidRPr="00DC238F">
        <w:rPr>
          <w:rFonts w:asciiTheme="majorHAnsi" w:hAnsiTheme="majorHAnsi" w:cstheme="majorHAnsi"/>
          <w:sz w:val="22"/>
          <w:szCs w:val="22"/>
        </w:rPr>
        <w:t xml:space="preserve">em até </w:t>
      </w:r>
      <w:r>
        <w:rPr>
          <w:rFonts w:asciiTheme="majorHAnsi" w:hAnsiTheme="majorHAnsi" w:cstheme="majorHAnsi"/>
          <w:sz w:val="22"/>
          <w:szCs w:val="22"/>
        </w:rPr>
        <w:t>___________________</w:t>
      </w:r>
      <w:r w:rsidRPr="00DC238F">
        <w:rPr>
          <w:rFonts w:asciiTheme="majorHAnsi" w:hAnsiTheme="majorHAnsi" w:cstheme="majorHAnsi"/>
          <w:sz w:val="22"/>
          <w:szCs w:val="22"/>
        </w:rPr>
        <w:t>após a solicitação. O prazo começa a correr no momento em que o licitante vencedor tiver ciência da solicitação.</w:t>
      </w:r>
    </w:p>
    <w:p w14:paraId="6456FFD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7.2</w:t>
      </w:r>
      <w:r w:rsidRPr="00DC238F">
        <w:rPr>
          <w:rFonts w:asciiTheme="majorHAnsi" w:hAnsiTheme="majorHAnsi" w:cstheme="majorHAnsi"/>
          <w:sz w:val="22"/>
          <w:szCs w:val="22"/>
        </w:rPr>
        <w:t xml:space="preserve">. O objeto desta licitação será recebido em conformidade com o Art. 140 da Lei 14.133/2021: </w:t>
      </w:r>
    </w:p>
    <w:p w14:paraId="78A0ED6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xml:space="preserve">- Provisoriamente, no ato da entrega do(s) produto(s), para posterior verificação da conformidade do material com as especificações do objeto licitado; </w:t>
      </w:r>
    </w:p>
    <w:p w14:paraId="50C0B1F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Definitivamente, em até 15 (quinze) dias úteis, contados do recebimento provisório, após a verificação da qualidade e quantidade do material e consequente aceitação.</w:t>
      </w:r>
    </w:p>
    <w:p w14:paraId="0B78C62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7.3.</w:t>
      </w:r>
      <w:r w:rsidRPr="00DC238F">
        <w:rPr>
          <w:rFonts w:asciiTheme="majorHAnsi" w:hAnsiTheme="majorHAnsi" w:cstheme="majorHAnsi"/>
          <w:sz w:val="22"/>
          <w:szCs w:val="22"/>
        </w:rPr>
        <w:t xml:space="preserve"> A entrega será acompanhada e fiscalizada por representante(s) da Administração Municipal, designado(s) para esse fim, que realizará(ão) a atestação de conformidade da entrega do item. Será permitida a assistência de terceiros.</w:t>
      </w:r>
    </w:p>
    <w:p w14:paraId="3355683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7.4.</w:t>
      </w:r>
      <w:r w:rsidRPr="00DC238F">
        <w:rPr>
          <w:rFonts w:asciiTheme="majorHAnsi" w:hAnsiTheme="majorHAnsi" w:cstheme="majorHAnsi"/>
          <w:sz w:val="22"/>
          <w:szCs w:val="22"/>
        </w:rPr>
        <w:t xml:space="preserve"> O item deverá ser entregue com acompanhamento de um representante da Empresa, para conferência do mesmo.</w:t>
      </w:r>
    </w:p>
    <w:p w14:paraId="6E8C78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7.5</w:t>
      </w:r>
      <w:r w:rsidRPr="00DC238F">
        <w:rPr>
          <w:rFonts w:asciiTheme="majorHAnsi" w:hAnsiTheme="majorHAnsi" w:cstheme="majorHAnsi"/>
          <w:sz w:val="22"/>
          <w:szCs w:val="22"/>
        </w:rPr>
        <w:t>. Verificada a não conformidade do item, o licitante vencedor deverá promover as correções necessárias no prazo máximo de 05 (cinco) dias úteis, sujeitando-se às penalidades previstas neste edital.</w:t>
      </w:r>
    </w:p>
    <w:p w14:paraId="1DF885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7.6.</w:t>
      </w:r>
      <w:r w:rsidRPr="00DC238F">
        <w:rPr>
          <w:rFonts w:asciiTheme="majorHAnsi" w:hAnsiTheme="majorHAnsi" w:cstheme="majorHAnsi"/>
          <w:sz w:val="22"/>
          <w:szCs w:val="22"/>
        </w:rPr>
        <w:t xml:space="preserve"> O item deverá ser entregue acondicionado adequadamente, de forma a permitir completa segurança durante o transporte.</w:t>
      </w:r>
    </w:p>
    <w:p w14:paraId="62224FE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7.7</w:t>
      </w:r>
      <w:r w:rsidRPr="00DC238F">
        <w:rPr>
          <w:rFonts w:asciiTheme="majorHAnsi" w:hAnsiTheme="majorHAnsi" w:cstheme="majorHAnsi"/>
          <w:sz w:val="22"/>
          <w:szCs w:val="22"/>
        </w:rPr>
        <w:t>. A Notas Fiscais/Faturas devem, obrigatoriamente, serem entregues junto com o seu(s) objeto(s).</w:t>
      </w:r>
    </w:p>
    <w:p w14:paraId="596127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7.8</w:t>
      </w:r>
      <w:r w:rsidRPr="00DC238F">
        <w:rPr>
          <w:rFonts w:asciiTheme="majorHAnsi" w:hAnsiTheme="majorHAnsi" w:cstheme="majorHAnsi"/>
          <w:sz w:val="22"/>
          <w:szCs w:val="22"/>
        </w:rPr>
        <w:t xml:space="preserve">. </w:t>
      </w:r>
      <w:r w:rsidRPr="00DC238F">
        <w:rPr>
          <w:rFonts w:asciiTheme="majorHAnsi" w:hAnsiTheme="majorHAnsi" w:cstheme="majorHAnsi"/>
          <w:bCs/>
          <w:sz w:val="22"/>
          <w:szCs w:val="22"/>
        </w:rPr>
        <w:t xml:space="preserve">O atraso ou a inexecução, mesmo que parcial, </w:t>
      </w:r>
      <w:r w:rsidRPr="00DC238F">
        <w:rPr>
          <w:rFonts w:asciiTheme="majorHAnsi" w:hAnsiTheme="majorHAnsi" w:cstheme="majorHAnsi"/>
          <w:sz w:val="22"/>
          <w:szCs w:val="22"/>
          <w:lang w:eastAsia="ar-SA"/>
        </w:rPr>
        <w:t>de algum dos serviços na forma stipulada, ocasionará à CONTRADA a aplicação de penalidades legais.</w:t>
      </w:r>
    </w:p>
    <w:p w14:paraId="7F46112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7.9</w:t>
      </w:r>
      <w:r w:rsidRPr="00DC238F">
        <w:rPr>
          <w:rFonts w:asciiTheme="majorHAnsi" w:hAnsiTheme="majorHAnsi" w:cstheme="majorHAnsi"/>
          <w:sz w:val="22"/>
          <w:szCs w:val="22"/>
        </w:rPr>
        <w:t xml:space="preserve">. </w:t>
      </w:r>
      <w:r w:rsidRPr="00DC238F">
        <w:rPr>
          <w:rFonts w:asciiTheme="majorHAnsi" w:hAnsiTheme="majorHAnsi" w:cstheme="majorHAnsi"/>
          <w:sz w:val="22"/>
          <w:szCs w:val="22"/>
          <w:lang w:eastAsia="ar-SA"/>
        </w:rPr>
        <w:t xml:space="preserve">A execução do contrato será acompanhada e fiscalizada por um representante da Administração, especialmente designado. </w:t>
      </w:r>
    </w:p>
    <w:p w14:paraId="3E0D05B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 xml:space="preserve"> </w:t>
      </w:r>
    </w:p>
    <w:p w14:paraId="14A23E8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OITAVA – DAS OBRIGAÇÕES DA CONTRATADA:</w:t>
      </w:r>
    </w:p>
    <w:p w14:paraId="2F45F8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O Contratado deve cumprir todas as obrigações constantes deste Contrato e de seus anexos, assumindo como exclusivamente seus os riscos e as despesas decorrentes da boa e perfeita execução do objeto, além do fornecimento da mão de obra, obriga-se a:</w:t>
      </w:r>
    </w:p>
    <w:p w14:paraId="2A6B1F79" w14:textId="0ACD6701"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lastRenderedPageBreak/>
        <w:tab/>
      </w:r>
      <w:r w:rsidRPr="00DC238F">
        <w:rPr>
          <w:rFonts w:asciiTheme="majorHAnsi" w:hAnsiTheme="majorHAnsi" w:cstheme="majorHAnsi"/>
          <w:b/>
          <w:bCs/>
          <w:sz w:val="22"/>
          <w:szCs w:val="22"/>
        </w:rPr>
        <w:t>8.2</w:t>
      </w:r>
      <w:r w:rsidRPr="00DC238F">
        <w:rPr>
          <w:rFonts w:asciiTheme="majorHAnsi" w:hAnsiTheme="majorHAnsi" w:cstheme="majorHAnsi"/>
          <w:sz w:val="22"/>
          <w:szCs w:val="22"/>
        </w:rPr>
        <w:t xml:space="preserve">. Fornecer o objeto conforme referido no Edital do Pregão Eletrônico n° </w:t>
      </w:r>
      <w:r>
        <w:rPr>
          <w:rFonts w:asciiTheme="majorHAnsi" w:hAnsiTheme="majorHAnsi" w:cstheme="majorHAnsi"/>
          <w:sz w:val="22"/>
          <w:szCs w:val="22"/>
        </w:rPr>
        <w:t>__________</w:t>
      </w:r>
      <w:r w:rsidRPr="00DC238F">
        <w:rPr>
          <w:rFonts w:asciiTheme="majorHAnsi" w:hAnsiTheme="majorHAnsi" w:cstheme="majorHAnsi"/>
          <w:sz w:val="22"/>
          <w:szCs w:val="22"/>
        </w:rPr>
        <w:t>, conforme o modo e tempo convencionados;</w:t>
      </w:r>
    </w:p>
    <w:p w14:paraId="6AA31F1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8.3.</w:t>
      </w:r>
      <w:r w:rsidRPr="00DC238F">
        <w:rPr>
          <w:rFonts w:asciiTheme="majorHAnsi" w:hAnsiTheme="majorHAnsi" w:cstheme="majorHAnsi"/>
          <w:sz w:val="22"/>
          <w:szCs w:val="22"/>
        </w:rPr>
        <w:t xml:space="preserve"> Responsabilizar-se pelos vícios e danos decorrentes do objeto, de acordo com o Código de Defesa do Consumidor (Lei nº 8.078, de 1990);</w:t>
      </w:r>
    </w:p>
    <w:p w14:paraId="0EED007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8.4.</w:t>
      </w:r>
      <w:r w:rsidRPr="00DC238F">
        <w:rPr>
          <w:rFonts w:asciiTheme="majorHAnsi" w:hAnsiTheme="majorHAnsi" w:cstheme="majorHAnsi"/>
          <w:sz w:val="22"/>
          <w:szCs w:val="22"/>
        </w:rPr>
        <w:t xml:space="preserve"> Comunicar ao contratante, no prazo máximo de 24 (vinte e quatro) horas que antecede a data da entrega, os motivos que impossibilitem o cumprimento do prazo previsto, com a devida comprovação.</w:t>
      </w:r>
    </w:p>
    <w:p w14:paraId="35387F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8.5</w:t>
      </w:r>
      <w:r w:rsidRPr="00DC238F">
        <w:rPr>
          <w:rFonts w:asciiTheme="majorHAnsi" w:hAnsiTheme="majorHAnsi" w:cstheme="majorHAnsi"/>
          <w:sz w:val="22"/>
          <w:szCs w:val="22"/>
        </w:rPr>
        <w:t>. Atender às determinações regulares emitidas pelo fiscal ou gestor do contrato ou autoridade superior (art. 137, II, da Lei n.º 14.133, de 2021) e prestar todo esclarecimento ou informação por eles solicitados;</w:t>
      </w:r>
    </w:p>
    <w:p w14:paraId="53784FD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8.6.</w:t>
      </w:r>
      <w:r w:rsidRPr="00DC238F">
        <w:rPr>
          <w:rFonts w:asciiTheme="majorHAnsi" w:hAnsiTheme="majorHAnsi" w:cstheme="majorHAnsi"/>
          <w:sz w:val="22"/>
          <w:szCs w:val="22"/>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499ACA2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8.7.</w:t>
      </w:r>
      <w:r w:rsidRPr="00DC238F">
        <w:rPr>
          <w:rFonts w:asciiTheme="majorHAnsi" w:hAnsiTheme="majorHAnsi" w:cstheme="majorHAnsi"/>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4A5A7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8.8. </w:t>
      </w:r>
      <w:r w:rsidRPr="00DC238F">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7C68D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8.9</w:t>
      </w:r>
      <w:r w:rsidRPr="00DC238F">
        <w:rPr>
          <w:rFonts w:asciiTheme="majorHAnsi" w:hAnsiTheme="majorHAnsi" w:cstheme="majorHAnsi"/>
          <w:sz w:val="22"/>
          <w:szCs w:val="22"/>
        </w:rPr>
        <w:t>. Comunicar ao Fiscal do contrato, no prazo de 24 (vinte e quatro) horas, qualquer ocorrência anormal ou acidente que se verifique no local da execução do objeto contratual.</w:t>
      </w:r>
    </w:p>
    <w:p w14:paraId="04CE8DA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8.10</w:t>
      </w:r>
      <w:r w:rsidRPr="00DC238F">
        <w:rPr>
          <w:rFonts w:asciiTheme="majorHAnsi" w:hAnsiTheme="majorHAnsi" w:cstheme="majorHAnsi"/>
          <w:sz w:val="22"/>
          <w:szCs w:val="22"/>
        </w:rPr>
        <w:t>. Manter durante toda a vigência do contrato, em compatibilidade com as obrigações assumidas, todas as condições exigidas para habilitação na licitação;</w:t>
      </w:r>
    </w:p>
    <w:p w14:paraId="031DAE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8.11. </w:t>
      </w:r>
      <w:r w:rsidRPr="00DC238F">
        <w:rPr>
          <w:rFonts w:asciiTheme="majorHAnsi" w:hAnsiTheme="majorHAnsi" w:cstheme="majorHAnsi"/>
          <w:sz w:val="22"/>
          <w:szCs w:val="22"/>
        </w:rPr>
        <w:t>Guardar sigilo sobre todas as informações obtidas em decorrência do cumprimento do contrato;</w:t>
      </w:r>
    </w:p>
    <w:p w14:paraId="24B24130" w14:textId="2DEBF7EA"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8.12</w:t>
      </w:r>
      <w:r w:rsidRPr="00DC238F">
        <w:rPr>
          <w:rFonts w:asciiTheme="majorHAnsi" w:hAnsiTheme="majorHAnsi" w:cstheme="majorHAnsi"/>
          <w:sz w:val="22"/>
          <w:szCs w:val="22"/>
        </w:rPr>
        <w:t>. Manter durante toda a execução do contrato todas as condições de habitação e qualificação exigidas no Edital de PREGÃO ELETRÔNICO nº</w:t>
      </w:r>
      <w:r>
        <w:rPr>
          <w:rFonts w:asciiTheme="majorHAnsi" w:hAnsiTheme="majorHAnsi" w:cstheme="majorHAnsi"/>
          <w:sz w:val="22"/>
          <w:szCs w:val="22"/>
        </w:rPr>
        <w:t xml:space="preserve"> _______________</w:t>
      </w:r>
      <w:r w:rsidRPr="00DC238F">
        <w:rPr>
          <w:rFonts w:asciiTheme="majorHAnsi" w:hAnsiTheme="majorHAnsi" w:cstheme="majorHAnsi"/>
          <w:sz w:val="22"/>
          <w:szCs w:val="22"/>
        </w:rPr>
        <w:t>.</w:t>
      </w:r>
    </w:p>
    <w:p w14:paraId="657B9E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28C44A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NONA – DAS OBRIGAÇÕES DO CONTRATANTE:</w:t>
      </w:r>
    </w:p>
    <w:p w14:paraId="6A31DB9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w:t>
      </w:r>
      <w:r w:rsidRPr="00DC238F">
        <w:rPr>
          <w:rFonts w:asciiTheme="majorHAnsi" w:hAnsiTheme="majorHAnsi" w:cstheme="majorHAnsi"/>
          <w:color w:val="000000"/>
          <w:sz w:val="22"/>
          <w:szCs w:val="22"/>
        </w:rPr>
        <w:t>. São obrigações do Contratante:</w:t>
      </w:r>
    </w:p>
    <w:p w14:paraId="15C1D01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9.1.1.</w:t>
      </w:r>
      <w:r w:rsidRPr="00DC238F">
        <w:rPr>
          <w:rFonts w:asciiTheme="majorHAnsi" w:hAnsiTheme="majorHAnsi" w:cstheme="majorHAnsi"/>
          <w:color w:val="000000"/>
          <w:sz w:val="22"/>
          <w:szCs w:val="22"/>
        </w:rPr>
        <w:t xml:space="preserve"> Exigir o cumprimento de todas as obrigações assumidas pelo Contratado, de acordo com o contrato e seus anexos</w:t>
      </w:r>
    </w:p>
    <w:p w14:paraId="475846C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9.1.2</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 xml:space="preserve">Acompanhar e fiscalizar a execução do contrato e o cumprimento das obrigações pelo Contratado. </w:t>
      </w:r>
    </w:p>
    <w:p w14:paraId="20A07DB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9.1.3</w:t>
      </w:r>
      <w:r w:rsidRPr="00DC238F">
        <w:rPr>
          <w:rFonts w:asciiTheme="majorHAnsi" w:hAnsiTheme="majorHAnsi" w:cstheme="majorHAnsi"/>
          <w:color w:val="000000"/>
          <w:sz w:val="22"/>
          <w:szCs w:val="22"/>
        </w:rPr>
        <w:t>. Efetuar o pagamento ao Contratado do valor correspondente à execução do objeto, no prazo, forma e condições estabelecidos no presente Contrato e no Termo de Referência;</w:t>
      </w:r>
    </w:p>
    <w:p w14:paraId="4803902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9.1.4</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Notificar o Contratado, por escrito, sobre vícios, defeitos ou incorreções verificadas no objeto fornecido, para que seja por ele substituído, reparado ou corrigido, no total ou em parte, às suas expensas;</w:t>
      </w:r>
    </w:p>
    <w:p w14:paraId="4BBDE44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9.1.5.</w:t>
      </w:r>
      <w:r w:rsidRPr="00DC238F">
        <w:rPr>
          <w:rFonts w:asciiTheme="majorHAnsi" w:hAnsiTheme="majorHAnsi" w:cstheme="majorHAnsi"/>
          <w:color w:val="000000"/>
          <w:sz w:val="22"/>
          <w:szCs w:val="22"/>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EEAABB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9.1.6</w:t>
      </w:r>
      <w:r w:rsidRPr="00DC238F">
        <w:rPr>
          <w:rFonts w:asciiTheme="majorHAnsi" w:hAnsiTheme="majorHAnsi" w:cstheme="majorHAnsi"/>
          <w:color w:val="000000"/>
          <w:sz w:val="22"/>
          <w:szCs w:val="22"/>
        </w:rPr>
        <w:t>. Aplicar ao Contratado as sanções previstas na lei e neste Contrato;</w:t>
      </w:r>
    </w:p>
    <w:p w14:paraId="1BCB63D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9.1.7</w:t>
      </w:r>
      <w:r w:rsidRPr="00DC238F">
        <w:rPr>
          <w:rFonts w:asciiTheme="majorHAnsi" w:hAnsiTheme="majorHAnsi" w:cstheme="majorHAnsi"/>
          <w:color w:val="000000"/>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4C275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p>
    <w:p w14:paraId="219E6DC9"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083A44D3"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1314C2D8" w14:textId="55E689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r w:rsidRPr="00DC238F">
        <w:rPr>
          <w:rFonts w:asciiTheme="majorHAnsi" w:hAnsiTheme="majorHAnsi" w:cstheme="majorHAnsi"/>
          <w:b/>
          <w:bCs/>
          <w:color w:val="000000"/>
          <w:sz w:val="22"/>
          <w:szCs w:val="22"/>
          <w:u w:val="single"/>
        </w:rPr>
        <w:t>CLÁUSULA DÉCIMA – DA GARANTIA DE EXECUÇÃO:</w:t>
      </w:r>
    </w:p>
    <w:p w14:paraId="1E8387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10.1</w:t>
      </w:r>
      <w:r w:rsidRPr="00DC238F">
        <w:rPr>
          <w:rFonts w:asciiTheme="majorHAnsi" w:hAnsiTheme="majorHAnsi" w:cstheme="majorHAnsi"/>
          <w:color w:val="000000"/>
          <w:sz w:val="22"/>
          <w:szCs w:val="22"/>
        </w:rPr>
        <w:t>. Não haverá exigência de garantia contratual em razão da execução deste contrato.</w:t>
      </w:r>
    </w:p>
    <w:p w14:paraId="36DEDD1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ED5CB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PRIMEIRA – DAS INFRAÇÕES E SANÇÕES ADMINISTRATIVAS:</w:t>
      </w:r>
    </w:p>
    <w:p w14:paraId="0ADD59F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w:t>
      </w:r>
      <w:r w:rsidRPr="00DC238F">
        <w:rPr>
          <w:rFonts w:asciiTheme="majorHAnsi" w:hAnsiTheme="majorHAnsi" w:cstheme="majorHAnsi"/>
          <w:sz w:val="22"/>
          <w:szCs w:val="22"/>
        </w:rPr>
        <w:t xml:space="preserve"> Comete infração administrativa, nos termos da lei, o licitante que, com dolo ou culpa:</w:t>
      </w:r>
    </w:p>
    <w:p w14:paraId="68D066E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11.1.1.</w:t>
      </w:r>
      <w:r w:rsidRPr="00DC238F">
        <w:rPr>
          <w:rFonts w:asciiTheme="majorHAnsi" w:hAnsiTheme="majorHAnsi" w:cstheme="majorHAnsi"/>
          <w:sz w:val="22"/>
          <w:szCs w:val="22"/>
        </w:rPr>
        <w:t xml:space="preserve"> deixar de entregar a documentação exigida para o certame ou não entregar qualquer documento que tenha sido solicitado pelo/a pregoeiro/a durante o certame;</w:t>
      </w:r>
    </w:p>
    <w:p w14:paraId="1E08FC3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w:t>
      </w:r>
      <w:r w:rsidRPr="00DC238F">
        <w:rPr>
          <w:rFonts w:asciiTheme="majorHAnsi" w:hAnsiTheme="majorHAnsi" w:cstheme="majorHAnsi"/>
          <w:sz w:val="22"/>
          <w:szCs w:val="22"/>
        </w:rPr>
        <w:t>. salvo em decorrência de fato superveniente devidamente justificado, não mantiver a proposta em especial quando:</w:t>
      </w:r>
    </w:p>
    <w:p w14:paraId="59C0C8A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11.1.2.1</w:t>
      </w:r>
      <w:r w:rsidRPr="00DC238F">
        <w:rPr>
          <w:rFonts w:asciiTheme="majorHAnsi" w:hAnsiTheme="majorHAnsi" w:cstheme="majorHAnsi"/>
          <w:sz w:val="22"/>
          <w:szCs w:val="22"/>
        </w:rPr>
        <w:t>. não enviar a proposta adequada ao último lance ofertado ou após a negociação;</w:t>
      </w:r>
    </w:p>
    <w:p w14:paraId="53DFC15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11.1.2.2</w:t>
      </w:r>
      <w:r w:rsidRPr="00DC238F">
        <w:rPr>
          <w:rFonts w:asciiTheme="majorHAnsi" w:hAnsiTheme="majorHAnsi" w:cstheme="majorHAnsi"/>
          <w:sz w:val="22"/>
          <w:szCs w:val="22"/>
        </w:rPr>
        <w:t>. recusar-se a enviar o detalhamento da proposta quando exigível;</w:t>
      </w:r>
    </w:p>
    <w:p w14:paraId="4A08B8F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11.1.2.3.</w:t>
      </w:r>
      <w:r w:rsidRPr="00DC238F">
        <w:rPr>
          <w:rFonts w:asciiTheme="majorHAnsi" w:hAnsiTheme="majorHAnsi" w:cstheme="majorHAnsi"/>
          <w:sz w:val="22"/>
          <w:szCs w:val="22"/>
        </w:rPr>
        <w:t xml:space="preserve"> pedir para ser desclassificado quando encerrada a etapa competitiva; ou </w:t>
      </w:r>
    </w:p>
    <w:p w14:paraId="4BACA27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11.1.2.4</w:t>
      </w:r>
      <w:r w:rsidRPr="00DC238F">
        <w:rPr>
          <w:rFonts w:asciiTheme="majorHAnsi" w:hAnsiTheme="majorHAnsi" w:cstheme="majorHAnsi"/>
          <w:sz w:val="22"/>
          <w:szCs w:val="22"/>
        </w:rPr>
        <w:t>. deixar de apresentar amostra;</w:t>
      </w:r>
    </w:p>
    <w:p w14:paraId="38E174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11.1.2.5.</w:t>
      </w:r>
      <w:r w:rsidRPr="00DC238F">
        <w:rPr>
          <w:rFonts w:asciiTheme="majorHAnsi" w:hAnsiTheme="majorHAnsi" w:cstheme="majorHAnsi"/>
          <w:sz w:val="22"/>
          <w:szCs w:val="22"/>
        </w:rPr>
        <w:t xml:space="preserve"> apresentar proposta ou amostra em desacordo com as especificações do edital.</w:t>
      </w:r>
    </w:p>
    <w:p w14:paraId="3C466C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w:t>
      </w:r>
      <w:r w:rsidRPr="00DC238F">
        <w:rPr>
          <w:rFonts w:asciiTheme="majorHAnsi" w:hAnsiTheme="majorHAnsi" w:cstheme="majorHAnsi"/>
          <w:sz w:val="22"/>
          <w:szCs w:val="22"/>
        </w:rPr>
        <w:t>. não celebrar o contrato ou não entregar a documentação exigida para a contratação, quando convocado dentro do prazo de validade de sua proposta;</w:t>
      </w:r>
    </w:p>
    <w:p w14:paraId="74B8F3B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11.1.3.1.</w:t>
      </w:r>
      <w:r w:rsidRPr="00DC238F">
        <w:rPr>
          <w:rFonts w:asciiTheme="majorHAnsi" w:hAnsiTheme="majorHAnsi" w:cstheme="majorHAnsi"/>
          <w:sz w:val="22"/>
          <w:szCs w:val="22"/>
        </w:rPr>
        <w:t xml:space="preserve"> recusar-se, sem justificativa, a assinar o contrato ou a ata de registro de preço, ou a aceitar ou retirar o instrumento equivalente no prazo estabelecido pela Administração.</w:t>
      </w:r>
    </w:p>
    <w:p w14:paraId="766BC1C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11.1.4</w:t>
      </w:r>
      <w:r w:rsidRPr="00DC238F">
        <w:rPr>
          <w:rFonts w:asciiTheme="majorHAnsi" w:hAnsiTheme="majorHAnsi" w:cstheme="majorHAnsi"/>
          <w:sz w:val="22"/>
          <w:szCs w:val="22"/>
        </w:rPr>
        <w:t>. apresentar declaração ou documentação falsa exigida para o certame ou prestar declaração falsa durante a licitação;</w:t>
      </w:r>
    </w:p>
    <w:p w14:paraId="1EF6A00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11.1.5.</w:t>
      </w:r>
      <w:r w:rsidRPr="00DC238F">
        <w:rPr>
          <w:rFonts w:asciiTheme="majorHAnsi" w:hAnsiTheme="majorHAnsi" w:cstheme="majorHAnsi"/>
          <w:sz w:val="22"/>
          <w:szCs w:val="22"/>
        </w:rPr>
        <w:t xml:space="preserve"> fraudar a licitação;</w:t>
      </w:r>
    </w:p>
    <w:p w14:paraId="7665FC3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w:t>
      </w:r>
      <w:r w:rsidRPr="00DC238F">
        <w:rPr>
          <w:rFonts w:asciiTheme="majorHAnsi" w:hAnsiTheme="majorHAnsi" w:cstheme="majorHAnsi"/>
          <w:sz w:val="22"/>
          <w:szCs w:val="22"/>
        </w:rPr>
        <w:t xml:space="preserve"> comportar-se de modo inidôneo ou cometer fraude de qualquer natureza, em especial quando:</w:t>
      </w:r>
    </w:p>
    <w:p w14:paraId="4188C0D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11.1.6.1</w:t>
      </w:r>
      <w:r w:rsidRPr="00DC238F">
        <w:rPr>
          <w:rFonts w:asciiTheme="majorHAnsi" w:hAnsiTheme="majorHAnsi" w:cstheme="majorHAnsi"/>
          <w:sz w:val="22"/>
          <w:szCs w:val="22"/>
        </w:rPr>
        <w:t>. agir em conluio ou em desconformidade com a lei;</w:t>
      </w:r>
    </w:p>
    <w:p w14:paraId="365BA8D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11.1.6.2</w:t>
      </w:r>
      <w:r w:rsidRPr="00DC238F">
        <w:rPr>
          <w:rFonts w:asciiTheme="majorHAnsi" w:hAnsiTheme="majorHAnsi" w:cstheme="majorHAnsi"/>
          <w:sz w:val="22"/>
          <w:szCs w:val="22"/>
        </w:rPr>
        <w:t>. induzir deliberadamente a erro no julgamento;</w:t>
      </w:r>
    </w:p>
    <w:p w14:paraId="75690FA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11.1.6.3</w:t>
      </w:r>
      <w:r w:rsidRPr="00DC238F">
        <w:rPr>
          <w:rFonts w:asciiTheme="majorHAnsi" w:hAnsiTheme="majorHAnsi" w:cstheme="majorHAnsi"/>
          <w:sz w:val="22"/>
          <w:szCs w:val="22"/>
        </w:rPr>
        <w:t>. apresentar amostra falsificada ou deteriorada.</w:t>
      </w:r>
    </w:p>
    <w:p w14:paraId="5A8B5C4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11.1.7.</w:t>
      </w:r>
      <w:r w:rsidRPr="00DC238F">
        <w:rPr>
          <w:rFonts w:asciiTheme="majorHAnsi" w:hAnsiTheme="majorHAnsi" w:cstheme="majorHAnsi"/>
          <w:sz w:val="22"/>
          <w:szCs w:val="22"/>
        </w:rPr>
        <w:t xml:space="preserve"> praticar atos ilícitos com vistas a frustrar os objetivos da licitação;</w:t>
      </w:r>
    </w:p>
    <w:p w14:paraId="2F60EA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11.1.8.</w:t>
      </w:r>
      <w:r w:rsidRPr="00DC238F">
        <w:rPr>
          <w:rFonts w:asciiTheme="majorHAnsi" w:hAnsiTheme="majorHAnsi" w:cstheme="majorHAnsi"/>
          <w:sz w:val="22"/>
          <w:szCs w:val="22"/>
        </w:rPr>
        <w:t xml:space="preserve"> praticar ato lesivo previsto no art. 5º da Lei n.º 12.846, de 2013.</w:t>
      </w:r>
    </w:p>
    <w:p w14:paraId="3421C16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w:t>
      </w:r>
      <w:r w:rsidRPr="00DC238F">
        <w:rPr>
          <w:rFonts w:asciiTheme="majorHAnsi" w:hAnsiTheme="majorHAnsi" w:cstheme="majorHAnsi"/>
          <w:sz w:val="22"/>
          <w:szCs w:val="22"/>
        </w:rPr>
        <w:t>. Com fulcro na Lei nº 14.133, de 2021, a Administração poderá, garantida a prévia defesa, aplicar aos licitantes e/ou adjudicatários as seguintes sanções, sem prejuízo das responsabilidades civil e criminal:</w:t>
      </w:r>
    </w:p>
    <w:p w14:paraId="0E06039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11.2.1</w:t>
      </w:r>
      <w:r w:rsidRPr="00DC238F">
        <w:rPr>
          <w:rFonts w:asciiTheme="majorHAnsi" w:hAnsiTheme="majorHAnsi" w:cstheme="majorHAnsi"/>
          <w:sz w:val="22"/>
          <w:szCs w:val="22"/>
        </w:rPr>
        <w:t>. advertência;</w:t>
      </w:r>
    </w:p>
    <w:p w14:paraId="17C5341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11.2.2</w:t>
      </w:r>
      <w:r w:rsidRPr="00DC238F">
        <w:rPr>
          <w:rFonts w:asciiTheme="majorHAnsi" w:hAnsiTheme="majorHAnsi" w:cstheme="majorHAnsi"/>
          <w:sz w:val="22"/>
          <w:szCs w:val="22"/>
        </w:rPr>
        <w:t>. multa;</w:t>
      </w:r>
    </w:p>
    <w:p w14:paraId="036B33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11.2.3</w:t>
      </w:r>
      <w:r w:rsidRPr="00DC238F">
        <w:rPr>
          <w:rFonts w:asciiTheme="majorHAnsi" w:hAnsiTheme="majorHAnsi" w:cstheme="majorHAnsi"/>
          <w:sz w:val="22"/>
          <w:szCs w:val="22"/>
        </w:rPr>
        <w:t>. impedimento de licitar e contratar e</w:t>
      </w:r>
    </w:p>
    <w:p w14:paraId="4293B4B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11.2.4</w:t>
      </w:r>
      <w:r w:rsidRPr="00DC238F">
        <w:rPr>
          <w:rFonts w:asciiTheme="majorHAnsi" w:hAnsiTheme="majorHAnsi" w:cstheme="majorHAnsi"/>
          <w:sz w:val="22"/>
          <w:szCs w:val="22"/>
        </w:rPr>
        <w:t>. declaração de inidoneidade para licitar ou contratar, enquanto perdurarem os motivos determinantes da punição ou até que seja promovida sua reabilitação perante a própria autoridade que aplicou a penalidade.</w:t>
      </w:r>
    </w:p>
    <w:p w14:paraId="37880B7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w:t>
      </w:r>
      <w:r w:rsidRPr="00DC238F">
        <w:rPr>
          <w:rFonts w:asciiTheme="majorHAnsi" w:hAnsiTheme="majorHAnsi" w:cstheme="majorHAnsi"/>
          <w:sz w:val="22"/>
          <w:szCs w:val="22"/>
        </w:rPr>
        <w:t>. Na aplicação das sanções serão considerados:</w:t>
      </w:r>
    </w:p>
    <w:p w14:paraId="792CEFA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11.3.1</w:t>
      </w:r>
      <w:r w:rsidRPr="00DC238F">
        <w:rPr>
          <w:rFonts w:asciiTheme="majorHAnsi" w:hAnsiTheme="majorHAnsi" w:cstheme="majorHAnsi"/>
          <w:sz w:val="22"/>
          <w:szCs w:val="22"/>
        </w:rPr>
        <w:t>. a natureza e a gravidade da infração cometida;</w:t>
      </w:r>
    </w:p>
    <w:p w14:paraId="4BF1E90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11.3.2</w:t>
      </w:r>
      <w:r w:rsidRPr="00DC238F">
        <w:rPr>
          <w:rFonts w:asciiTheme="majorHAnsi" w:hAnsiTheme="majorHAnsi" w:cstheme="majorHAnsi"/>
          <w:sz w:val="22"/>
          <w:szCs w:val="22"/>
        </w:rPr>
        <w:t>. as peculiaridades do caso concreto;</w:t>
      </w:r>
    </w:p>
    <w:p w14:paraId="1A8671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11.3.3</w:t>
      </w:r>
      <w:r w:rsidRPr="00DC238F">
        <w:rPr>
          <w:rFonts w:asciiTheme="majorHAnsi" w:hAnsiTheme="majorHAnsi" w:cstheme="majorHAnsi"/>
          <w:sz w:val="22"/>
          <w:szCs w:val="22"/>
        </w:rPr>
        <w:t>. as circunstâncias agravantes ou atenuantes;</w:t>
      </w:r>
    </w:p>
    <w:p w14:paraId="32B9B3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11.3.4</w:t>
      </w:r>
      <w:r w:rsidRPr="00DC238F">
        <w:rPr>
          <w:rFonts w:asciiTheme="majorHAnsi" w:hAnsiTheme="majorHAnsi" w:cstheme="majorHAnsi"/>
          <w:sz w:val="22"/>
          <w:szCs w:val="22"/>
        </w:rPr>
        <w:t>. os danos que dela provierem para a Administração Pública;</w:t>
      </w:r>
    </w:p>
    <w:p w14:paraId="191E332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11.3.5.</w:t>
      </w:r>
      <w:r w:rsidRPr="00DC238F">
        <w:rPr>
          <w:rFonts w:asciiTheme="majorHAnsi" w:hAnsiTheme="majorHAnsi" w:cstheme="majorHAnsi"/>
          <w:sz w:val="22"/>
          <w:szCs w:val="22"/>
        </w:rPr>
        <w:t xml:space="preserve"> a implantação ou o aperfeiçoamento de programa de integridade, conforme normas e orientações dos órgãos de controle.</w:t>
      </w:r>
    </w:p>
    <w:p w14:paraId="369D53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w:t>
      </w:r>
      <w:r w:rsidRPr="00DC238F">
        <w:rPr>
          <w:rFonts w:asciiTheme="majorHAnsi" w:hAnsiTheme="majorHAnsi" w:cstheme="majorHAnsi"/>
          <w:sz w:val="22"/>
          <w:szCs w:val="22"/>
        </w:rPr>
        <w:t xml:space="preserve"> A multa será recolhida em percentual de 0,5% a 30% incidente sobre o valor do contrato licitado, recolhida no prazo máximo de 30 (trinta) dias úteis, a contar da comunicação oficial.</w:t>
      </w:r>
    </w:p>
    <w:p w14:paraId="4C86468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11.4.1</w:t>
      </w:r>
      <w:r w:rsidRPr="00DC238F">
        <w:rPr>
          <w:rFonts w:asciiTheme="majorHAnsi" w:hAnsiTheme="majorHAnsi" w:cstheme="majorHAnsi"/>
          <w:sz w:val="22"/>
          <w:szCs w:val="22"/>
        </w:rPr>
        <w:t>. Para as infrações previstas nos itens 11.1.1, 11.1.2 e 11.1.3, a multa será de 0,5% a 15% do valor do contrato licitado.</w:t>
      </w:r>
    </w:p>
    <w:p w14:paraId="564C51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11.4.2</w:t>
      </w:r>
      <w:r w:rsidRPr="00DC238F">
        <w:rPr>
          <w:rFonts w:asciiTheme="majorHAnsi" w:hAnsiTheme="majorHAnsi" w:cstheme="majorHAnsi"/>
          <w:color w:val="000000"/>
          <w:sz w:val="22"/>
          <w:szCs w:val="22"/>
        </w:rPr>
        <w:t xml:space="preserve">. Para as infrações previstas nos itens 11.1.4, 11.1.5, 11.1.6, 11.1.7 e 11.1.8, a multa será </w:t>
      </w:r>
      <w:r w:rsidRPr="00DC238F">
        <w:rPr>
          <w:rFonts w:asciiTheme="majorHAnsi" w:hAnsiTheme="majorHAnsi" w:cstheme="majorHAnsi"/>
          <w:color w:val="000000"/>
          <w:sz w:val="22"/>
          <w:szCs w:val="22"/>
        </w:rPr>
        <w:lastRenderedPageBreak/>
        <w:t>de 15% a 30% do valor do contrato licitado.</w:t>
      </w:r>
    </w:p>
    <w:p w14:paraId="48DF9F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11.5.</w:t>
      </w:r>
      <w:r w:rsidRPr="00DC238F">
        <w:rPr>
          <w:rFonts w:asciiTheme="majorHAnsi" w:hAnsiTheme="majorHAnsi" w:cstheme="majorHAnsi"/>
          <w:color w:val="000000"/>
          <w:sz w:val="22"/>
          <w:szCs w:val="22"/>
        </w:rPr>
        <w:t xml:space="preserve"> As sanções de advertência, impedimento de licitar e contratar e declaração de</w:t>
      </w:r>
    </w:p>
    <w:p w14:paraId="45E3945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DC238F">
        <w:rPr>
          <w:rFonts w:asciiTheme="majorHAnsi" w:hAnsiTheme="majorHAnsi" w:cstheme="majorHAnsi"/>
          <w:color w:val="000000"/>
          <w:sz w:val="22"/>
          <w:szCs w:val="22"/>
        </w:rPr>
        <w:t>inidoneidade para licitar ou contratar poderão ser aplicadas, cumulativamente ou não, à penalidade de multa.</w:t>
      </w:r>
    </w:p>
    <w:p w14:paraId="46BFE46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 xml:space="preserve"> 11.6</w:t>
      </w:r>
      <w:r w:rsidRPr="00DC238F">
        <w:rPr>
          <w:rFonts w:asciiTheme="majorHAnsi" w:hAnsiTheme="majorHAnsi" w:cstheme="majorHAnsi"/>
          <w:color w:val="000000"/>
          <w:sz w:val="22"/>
          <w:szCs w:val="22"/>
        </w:rPr>
        <w:t>. Na aplicação da sanção de multa será facultada a defesa do interessado no prazo de 15 (quinze) dias úteis, contado da data de sua intimação.</w:t>
      </w:r>
    </w:p>
    <w:p w14:paraId="4AA9AF0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11.7</w:t>
      </w:r>
      <w:r w:rsidRPr="00DC238F">
        <w:rPr>
          <w:rFonts w:asciiTheme="majorHAnsi" w:hAnsiTheme="majorHAnsi" w:cstheme="majorHAnsi"/>
          <w:color w:val="000000"/>
          <w:sz w:val="22"/>
          <w:szCs w:val="22"/>
        </w:rPr>
        <w:t>.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Municipal, pelo prazo máximo de 3 (três) anos.</w:t>
      </w:r>
    </w:p>
    <w:p w14:paraId="6AACDCE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11.8</w:t>
      </w:r>
      <w:r w:rsidRPr="00DC238F">
        <w:rPr>
          <w:rFonts w:asciiTheme="majorHAnsi" w:hAnsiTheme="majorHAnsi" w:cstheme="majorHAnsi"/>
          <w:color w:val="000000"/>
          <w:sz w:val="22"/>
          <w:szCs w:val="22"/>
        </w:rPr>
        <w:t>.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04A2CA8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11.9</w:t>
      </w:r>
      <w:r w:rsidRPr="00DC238F">
        <w:rPr>
          <w:rFonts w:asciiTheme="majorHAnsi" w:hAnsiTheme="majorHAnsi" w:cstheme="majorHAnsi"/>
          <w:color w:val="000000"/>
          <w:sz w:val="22"/>
          <w:szCs w:val="22"/>
        </w:rPr>
        <w:t>.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art. 45, §4º da IN SEGES/ME n.º 73, de 2022.</w:t>
      </w:r>
    </w:p>
    <w:p w14:paraId="7440839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11.10</w:t>
      </w:r>
      <w:r w:rsidRPr="00DC238F">
        <w:rPr>
          <w:rFonts w:asciiTheme="majorHAnsi" w:hAnsiTheme="majorHAnsi" w:cstheme="majorHAnsi"/>
          <w:color w:val="000000"/>
          <w:sz w:val="22"/>
          <w:szCs w:val="22"/>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0637C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11.11.</w:t>
      </w:r>
      <w:r w:rsidRPr="00DC238F">
        <w:rPr>
          <w:rFonts w:asciiTheme="majorHAnsi" w:hAnsiTheme="majorHAnsi" w:cstheme="majorHAnsi"/>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970FB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11.12</w:t>
      </w:r>
      <w:r w:rsidRPr="00DC238F">
        <w:rPr>
          <w:rFonts w:asciiTheme="majorHAnsi" w:hAnsiTheme="majorHAnsi" w:cstheme="majorHAnsi"/>
          <w:color w:val="000000"/>
          <w:sz w:val="22"/>
          <w:szCs w:val="22"/>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4360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11.13</w:t>
      </w:r>
      <w:r w:rsidRPr="00DC238F">
        <w:rPr>
          <w:rFonts w:asciiTheme="majorHAnsi" w:hAnsiTheme="majorHAnsi" w:cstheme="majorHAnsi"/>
          <w:color w:val="000000"/>
          <w:sz w:val="22"/>
          <w:szCs w:val="22"/>
        </w:rPr>
        <w:t>. O recurso e o pedido de reconsideração terão efeito suspensivo do ato ou da decisão recorrida até que sobrevenha decisão final da autoridade competente.</w:t>
      </w:r>
    </w:p>
    <w:p w14:paraId="5CD94F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11.14</w:t>
      </w:r>
      <w:r w:rsidRPr="00DC238F">
        <w:rPr>
          <w:rFonts w:asciiTheme="majorHAnsi" w:hAnsiTheme="majorHAnsi" w:cstheme="majorHAnsi"/>
          <w:color w:val="000000"/>
          <w:sz w:val="22"/>
          <w:szCs w:val="22"/>
        </w:rPr>
        <w:t>. A aplicação das sanções previstas neste edital não exclui, em hipótese alguma, a obrigação de reparação integral dos danos causados.</w:t>
      </w:r>
      <w:r w:rsidRPr="00DC238F">
        <w:rPr>
          <w:rFonts w:asciiTheme="majorHAnsi" w:hAnsiTheme="majorHAnsi" w:cstheme="majorHAnsi"/>
          <w:color w:val="000000"/>
          <w:sz w:val="22"/>
          <w:szCs w:val="22"/>
        </w:rPr>
        <w:br/>
      </w:r>
    </w:p>
    <w:p w14:paraId="17DC6A5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color w:val="000000"/>
          <w:sz w:val="22"/>
          <w:szCs w:val="22"/>
          <w:u w:val="single"/>
        </w:rPr>
        <w:t>CLÁUSULA DÉCIMA SEGUNDA – DA EXTINÇÃO CONTRATUAL:</w:t>
      </w:r>
    </w:p>
    <w:p w14:paraId="7DE7DE9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12.1</w:t>
      </w:r>
      <w:r w:rsidRPr="00DC238F">
        <w:rPr>
          <w:rFonts w:asciiTheme="majorHAnsi" w:hAnsiTheme="majorHAnsi" w:cstheme="majorHAnsi"/>
          <w:color w:val="000000"/>
          <w:sz w:val="22"/>
          <w:szCs w:val="22"/>
        </w:rPr>
        <w:t>. O contrato será extinto quando vencido o prazo nele estipulado, independentemente de terem sido cumpridas ou não as obrigações de ambas as partes contraentes.</w:t>
      </w:r>
    </w:p>
    <w:p w14:paraId="435280D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12.2</w:t>
      </w:r>
      <w:r w:rsidRPr="00DC238F">
        <w:rPr>
          <w:rFonts w:asciiTheme="majorHAnsi" w:hAnsiTheme="majorHAnsi" w:cstheme="majorHAnsi"/>
          <w:color w:val="000000"/>
          <w:sz w:val="22"/>
          <w:szCs w:val="22"/>
        </w:rPr>
        <w:t>. O contrato poderá ser extinto antes do prazo nele fixado, sem ônus para o contratante, quando este não dispuser de créditos orçamentários para sua continuidade ou quando entender que o contrato não mais lhe oferece vantagem.</w:t>
      </w:r>
    </w:p>
    <w:p w14:paraId="4F26D25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12.3</w:t>
      </w:r>
      <w:r w:rsidRPr="00DC238F">
        <w:rPr>
          <w:rFonts w:asciiTheme="majorHAnsi" w:hAnsiTheme="majorHAnsi" w:cstheme="majorHAnsi"/>
          <w:color w:val="000000"/>
          <w:sz w:val="22"/>
          <w:szCs w:val="22"/>
        </w:rPr>
        <w:t>. A extinção nesta hipótese ocorrerá na próxima data de aniversário do contrato, desde que haja a notificação do contratado pelo contratante nesse sentido com pelo menos 2 (dois) meses de antecedência desse dia.</w:t>
      </w:r>
    </w:p>
    <w:p w14:paraId="1F6019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12.4</w:t>
      </w:r>
      <w:r w:rsidRPr="00DC238F">
        <w:rPr>
          <w:rFonts w:asciiTheme="majorHAnsi" w:hAnsiTheme="majorHAnsi" w:cstheme="majorHAnsi"/>
          <w:color w:val="000000"/>
          <w:sz w:val="22"/>
          <w:szCs w:val="22"/>
        </w:rPr>
        <w:t>. O contrato poderá ser extinto antes de cumpridas as obrigações nele estipuladas, ou antes do prazo nele fixado, por algum dos motivos previstos no artigo 137 da Lei nº 14.133/21, bem como amigavelmente, assegurados o contraditório e a ampla defesa.</w:t>
      </w:r>
    </w:p>
    <w:p w14:paraId="44C282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lastRenderedPageBreak/>
        <w:tab/>
      </w:r>
      <w:r w:rsidRPr="00DC238F">
        <w:rPr>
          <w:rFonts w:asciiTheme="majorHAnsi" w:hAnsiTheme="majorHAnsi" w:cstheme="majorHAnsi"/>
          <w:b/>
          <w:bCs/>
          <w:sz w:val="22"/>
          <w:szCs w:val="22"/>
        </w:rPr>
        <w:t>12.4.1</w:t>
      </w:r>
      <w:r w:rsidRPr="00DC238F">
        <w:rPr>
          <w:rFonts w:asciiTheme="majorHAnsi" w:hAnsiTheme="majorHAnsi" w:cstheme="majorHAnsi"/>
          <w:sz w:val="22"/>
          <w:szCs w:val="22"/>
        </w:rPr>
        <w:t xml:space="preserve">. Nesta hipótese, aplicam-se também os </w:t>
      </w:r>
      <w:hyperlink r:id="rId15" w:anchor="art138" w:history="1">
        <w:r w:rsidRPr="00DC238F">
          <w:rPr>
            <w:rStyle w:val="Hyperlink"/>
            <w:rFonts w:asciiTheme="majorHAnsi" w:hAnsiTheme="majorHAnsi" w:cstheme="majorHAnsi"/>
            <w:sz w:val="22"/>
            <w:szCs w:val="22"/>
          </w:rPr>
          <w:t>artigos 138 e 139</w:t>
        </w:r>
      </w:hyperlink>
      <w:r w:rsidRPr="00DC238F">
        <w:rPr>
          <w:rFonts w:asciiTheme="majorHAnsi" w:hAnsiTheme="majorHAnsi" w:cstheme="majorHAnsi"/>
          <w:sz w:val="22"/>
          <w:szCs w:val="22"/>
        </w:rPr>
        <w:t xml:space="preserve"> da mesma Lei.</w:t>
      </w:r>
    </w:p>
    <w:p w14:paraId="750FC85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12.4.2.</w:t>
      </w:r>
      <w:r w:rsidRPr="00DC238F">
        <w:rPr>
          <w:rFonts w:asciiTheme="majorHAnsi" w:hAnsiTheme="majorHAnsi" w:cstheme="majorHAnsi"/>
          <w:sz w:val="22"/>
          <w:szCs w:val="22"/>
        </w:rPr>
        <w:t xml:space="preserve"> A alteração social ou a modificação da finalidade ou da estrutura da empresa não ensejará a extinção se não restringir sua capacidade de concluir o contrato.</w:t>
      </w:r>
    </w:p>
    <w:p w14:paraId="798629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12.4.3.</w:t>
      </w:r>
      <w:r w:rsidRPr="00DC238F">
        <w:rPr>
          <w:rFonts w:asciiTheme="majorHAnsi" w:hAnsiTheme="majorHAnsi" w:cstheme="majorHAnsi"/>
          <w:sz w:val="22"/>
          <w:szCs w:val="22"/>
        </w:rPr>
        <w:t xml:space="preserve"> Se a operação implicar mudança da pessoa jurídica contratada, deverá ser formalizado termo aditivo para alteração subjetiva.</w:t>
      </w:r>
    </w:p>
    <w:p w14:paraId="2AE3561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12.5.</w:t>
      </w:r>
      <w:r w:rsidRPr="00DC238F">
        <w:rPr>
          <w:rFonts w:asciiTheme="majorHAnsi" w:hAnsiTheme="majorHAnsi" w:cstheme="majorHAnsi"/>
          <w:sz w:val="22"/>
          <w:szCs w:val="22"/>
        </w:rPr>
        <w:t xml:space="preserve"> A extinção do contrato não configura óbice para o reconhecimento do desequilíbrio econômico-financeiro, hipótese em que será concedida indenização por meio de termo indenizatório (art. 131, caput, da Lei n.º 14.133, de 2021).</w:t>
      </w:r>
    </w:p>
    <w:p w14:paraId="6E695D4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12.6</w:t>
      </w:r>
      <w:r w:rsidRPr="00DC238F">
        <w:rPr>
          <w:rFonts w:asciiTheme="majorHAnsi" w:hAnsiTheme="majorHAnsi" w:cstheme="majorHAnsi"/>
          <w:sz w:val="22"/>
          <w:szCs w:val="22"/>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5B2C793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12.7.</w:t>
      </w:r>
      <w:r w:rsidRPr="00DC238F">
        <w:rPr>
          <w:rFonts w:asciiTheme="majorHAnsi" w:hAnsiTheme="majorHAnsi" w:cstheme="majorHAnsi"/>
          <w:sz w:val="22"/>
          <w:szCs w:val="22"/>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5432CF6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12.8.</w:t>
      </w:r>
      <w:r w:rsidRPr="00DC238F">
        <w:rPr>
          <w:rFonts w:asciiTheme="majorHAnsi" w:hAnsiTheme="majorHAnsi" w:cstheme="majorHAnsi"/>
          <w:sz w:val="22"/>
          <w:szCs w:val="22"/>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3C4A90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12.9.</w:t>
      </w:r>
      <w:r w:rsidRPr="00DC238F">
        <w:rPr>
          <w:rFonts w:asciiTheme="majorHAnsi" w:hAnsiTheme="majorHAnsi" w:cstheme="majorHAnsi"/>
          <w:sz w:val="22"/>
          <w:szCs w:val="22"/>
        </w:rPr>
        <w:t xml:space="preserve"> Até que o contratado comprove o disposto no item anterior, o contratante reterá:</w:t>
      </w:r>
    </w:p>
    <w:p w14:paraId="138379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14:paraId="35D5A56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Os valores das Notas fiscais ou Faturas correspondentes em valor proporcional ao inadimplemento, até que a situação seja regularizada.</w:t>
      </w:r>
    </w:p>
    <w:p w14:paraId="6038699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12.10</w:t>
      </w:r>
      <w:r w:rsidRPr="00DC238F">
        <w:rPr>
          <w:rFonts w:asciiTheme="majorHAnsi" w:hAnsiTheme="majorHAnsi" w:cstheme="majorHAnsi"/>
          <w:sz w:val="22"/>
          <w:szCs w:val="22"/>
        </w:rPr>
        <w:t>.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F36BC2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12.11</w:t>
      </w:r>
      <w:r w:rsidRPr="00DC238F">
        <w:rPr>
          <w:rFonts w:asciiTheme="majorHAnsi" w:hAnsiTheme="majorHAnsi" w:cstheme="majorHAnsi"/>
          <w:sz w:val="22"/>
          <w:szCs w:val="22"/>
        </w:rPr>
        <w:t>. O contratante poderá ainda:</w:t>
      </w:r>
    </w:p>
    <w:p w14:paraId="21DC6A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nos casos de obrigação de pagamento de multa pelo contratado, reter a garantia prestada a ser executada (art. 139, III, “c”, da Lei n.º 14.133/2021), conforme legislação que rege a matéria; e</w:t>
      </w:r>
    </w:p>
    <w:p w14:paraId="1FDF23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nos casos em que houver necessidade de ressarcimento de prejuízos causados à Administração, nos termos do inciso IV do art. 139 da Lei n.º 14.133, de 2021, reter os eventuais créditos existentes em favor do contratado decorrentes do contrato.</w:t>
      </w:r>
    </w:p>
    <w:p w14:paraId="4E6BD22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12.12</w:t>
      </w:r>
      <w:r w:rsidRPr="00DC238F">
        <w:rPr>
          <w:rFonts w:asciiTheme="majorHAnsi" w:hAnsiTheme="majorHAnsi" w:cstheme="majorHAnsi"/>
          <w:sz w:val="22"/>
          <w:szCs w:val="22"/>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969BB4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08421A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TERCEIRA – DAS ALTERAÇÕES:</w:t>
      </w:r>
    </w:p>
    <w:p w14:paraId="6AF182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13.1</w:t>
      </w:r>
      <w:r w:rsidRPr="00DC238F">
        <w:rPr>
          <w:rFonts w:asciiTheme="majorHAnsi" w:hAnsiTheme="majorHAnsi" w:cstheme="majorHAnsi"/>
          <w:sz w:val="22"/>
          <w:szCs w:val="22"/>
        </w:rPr>
        <w:t>. Eventuais alterações contratuais reger-se-ão pela disciplina dos arts. 124 e seguintes da Lei nº 14.133, de 2021.</w:t>
      </w:r>
    </w:p>
    <w:p w14:paraId="4E38087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13.2.</w:t>
      </w:r>
      <w:r w:rsidRPr="00DC238F">
        <w:rPr>
          <w:rFonts w:asciiTheme="majorHAnsi" w:hAnsiTheme="majorHAnsi" w:cstheme="majorHAnsi"/>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56A8FB8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13.3.</w:t>
      </w:r>
      <w:r w:rsidRPr="00DC238F">
        <w:rPr>
          <w:rFonts w:asciiTheme="majorHAnsi" w:hAnsiTheme="majorHAnsi" w:cstheme="majorHAnsi"/>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BC5EB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lastRenderedPageBreak/>
        <w:tab/>
      </w:r>
      <w:r w:rsidRPr="00DC238F">
        <w:rPr>
          <w:rFonts w:asciiTheme="majorHAnsi" w:hAnsiTheme="majorHAnsi" w:cstheme="majorHAnsi"/>
          <w:b/>
          <w:bCs/>
          <w:sz w:val="22"/>
          <w:szCs w:val="22"/>
        </w:rPr>
        <w:t>13.4</w:t>
      </w:r>
      <w:r w:rsidRPr="00DC238F">
        <w:rPr>
          <w:rFonts w:asciiTheme="majorHAnsi" w:hAnsiTheme="majorHAnsi" w:cstheme="majorHAnsi"/>
          <w:sz w:val="22"/>
          <w:szCs w:val="22"/>
        </w:rPr>
        <w:t>. Registros que não caracterizam alteração do contrato podem ser realizados por simples apostila, dispensada a celebração de termo aditivo, na forma do art. 136 da Lei nº 14.133, de 2021.</w:t>
      </w:r>
    </w:p>
    <w:p w14:paraId="62EFBEF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27EDA0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QUARTA – DA DOTAÇÃO ORÇAMENTÁRIA</w:t>
      </w:r>
      <w:r w:rsidRPr="00DC238F">
        <w:rPr>
          <w:rFonts w:asciiTheme="majorHAnsi" w:hAnsiTheme="majorHAnsi" w:cstheme="majorHAnsi"/>
          <w:sz w:val="22"/>
          <w:szCs w:val="22"/>
        </w:rPr>
        <w:t>:</w:t>
      </w:r>
    </w:p>
    <w:p w14:paraId="777E60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14.1</w:t>
      </w:r>
      <w:r w:rsidRPr="00DC238F">
        <w:rPr>
          <w:rFonts w:asciiTheme="majorHAnsi" w:hAnsiTheme="majorHAnsi" w:cstheme="majorHAnsi"/>
          <w:sz w:val="22"/>
          <w:szCs w:val="22"/>
        </w:rPr>
        <w:t>. Os recursos orçamentários para fazer frente as despesas do presente contrato encontram-se alocados na Nota de Empenho</w:t>
      </w:r>
    </w:p>
    <w:p w14:paraId="464376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253528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CLÁUSUÇA DÉCIMA QUINTA – DAS OBRIGAÇÕES PERTINENTES À LEI GERAL DE PROTEÇÃO DE DADOS:</w:t>
      </w:r>
    </w:p>
    <w:p w14:paraId="035F934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w:t>
      </w:r>
      <w:r w:rsidRPr="00DC238F">
        <w:rPr>
          <w:rFonts w:asciiTheme="majorHAnsi" w:hAnsiTheme="majorHAnsi" w:cstheme="maj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4A1463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15.2.</w:t>
      </w:r>
      <w:r w:rsidRPr="00DC238F">
        <w:rPr>
          <w:rFonts w:asciiTheme="majorHAnsi" w:hAnsiTheme="majorHAnsi" w:cstheme="majorHAnsi"/>
          <w:sz w:val="22"/>
          <w:szCs w:val="22"/>
        </w:rPr>
        <w:t xml:space="preserve"> Os dados obtidos somente poderão ser utilizados para as finalidades que justificaram seu acesso e de acordo com a boa-fé e com os princípios do art. 6º da LGPD. </w:t>
      </w:r>
    </w:p>
    <w:p w14:paraId="3A103D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15.3</w:t>
      </w:r>
      <w:r w:rsidRPr="00DC238F">
        <w:rPr>
          <w:rFonts w:asciiTheme="majorHAnsi" w:hAnsiTheme="majorHAnsi" w:cstheme="majorHAnsi"/>
          <w:sz w:val="22"/>
          <w:szCs w:val="22"/>
        </w:rPr>
        <w:t>. É vedado o compartilhamento com terceiros dos dados obtidos fora das hipóteses permitidas em Lei.</w:t>
      </w:r>
    </w:p>
    <w:p w14:paraId="1C243D3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15.4.</w:t>
      </w:r>
      <w:r w:rsidRPr="00DC238F">
        <w:rPr>
          <w:rFonts w:asciiTheme="majorHAnsi" w:hAnsiTheme="majorHAnsi" w:cstheme="majorHAnsi"/>
          <w:sz w:val="22"/>
          <w:szCs w:val="22"/>
        </w:rPr>
        <w:t xml:space="preserve"> A Administração deverá ser informada no prazo de 5 (cinco) dias úteis sobre todos os contratos de sub-operação firmados ou que venham a ser celebrados pelo Contratado. </w:t>
      </w:r>
    </w:p>
    <w:p w14:paraId="354CF61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15.5</w:t>
      </w:r>
      <w:r w:rsidRPr="00DC238F">
        <w:rPr>
          <w:rFonts w:asciiTheme="majorHAnsi" w:hAnsiTheme="majorHAnsi" w:cstheme="majorHAnsi"/>
          <w:sz w:val="22"/>
          <w:szCs w:val="22"/>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48AAA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15.6</w:t>
      </w:r>
      <w:r w:rsidRPr="00DC238F">
        <w:rPr>
          <w:rFonts w:asciiTheme="majorHAnsi" w:hAnsiTheme="majorHAnsi" w:cstheme="majorHAnsi"/>
          <w:sz w:val="22"/>
          <w:szCs w:val="22"/>
        </w:rPr>
        <w:t xml:space="preserve">. É dever do contratado orientar e treinar seus empregados sobre os deveres, requisitos e responsabilidades decorrentes da LGPD. </w:t>
      </w:r>
    </w:p>
    <w:p w14:paraId="36CB16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15.7.</w:t>
      </w:r>
      <w:r w:rsidRPr="00DC238F">
        <w:rPr>
          <w:rFonts w:asciiTheme="majorHAnsi" w:hAnsiTheme="majorHAnsi" w:cstheme="majorHAnsi"/>
          <w:sz w:val="22"/>
          <w:szCs w:val="22"/>
        </w:rPr>
        <w:t xml:space="preserve"> O Contratado deverá exigir de sub-operadores e subcontratados o cumprimento dos deveres da presente cláusula, permanecendo integralmente responsável por garantir sua observância.</w:t>
      </w:r>
    </w:p>
    <w:p w14:paraId="2835358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15.8.</w:t>
      </w:r>
      <w:r w:rsidRPr="00DC238F">
        <w:rPr>
          <w:rFonts w:asciiTheme="majorHAnsi" w:hAnsiTheme="majorHAnsi" w:cstheme="majorHAnsi"/>
          <w:sz w:val="22"/>
          <w:szCs w:val="22"/>
        </w:rPr>
        <w:t xml:space="preserve"> O Contratante poderá realizar diligência para aferir o cumprimento dessa cláusula, devendo o Contratado atender prontamente eventuais pedidos de comprovação formulados. </w:t>
      </w:r>
    </w:p>
    <w:p w14:paraId="1C53F54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15.9</w:t>
      </w:r>
      <w:r w:rsidRPr="00DC238F">
        <w:rPr>
          <w:rFonts w:asciiTheme="majorHAnsi" w:hAnsiTheme="majorHAnsi" w:cstheme="majorHAnsi"/>
          <w:sz w:val="22"/>
          <w:szCs w:val="22"/>
        </w:rPr>
        <w:t xml:space="preserve">. O Contratado deverá prestar, no prazo fixado pelo Contratante, prorrogável justificadamente, quaisquer informações acerca dos dados pessoais para cumprimento da LGPD, inclusive quanto a eventual descarte realizado. </w:t>
      </w:r>
    </w:p>
    <w:p w14:paraId="5BF49D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w:t>
      </w:r>
      <w:r w:rsidRPr="00DC238F">
        <w:rPr>
          <w:rFonts w:asciiTheme="majorHAnsi" w:hAnsiTheme="majorHAnsi" w:cstheme="majorHAnsi"/>
          <w:b/>
          <w:bCs/>
          <w:sz w:val="22"/>
          <w:szCs w:val="22"/>
        </w:rPr>
        <w:tab/>
      </w:r>
      <w:r w:rsidRPr="00DC238F">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52A2C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15.10.1</w:t>
      </w:r>
      <w:r w:rsidRPr="00DC238F">
        <w:rPr>
          <w:rFonts w:asciiTheme="majorHAnsi" w:hAnsiTheme="majorHAnsi" w:cstheme="majorHAnsi"/>
          <w:sz w:val="22"/>
          <w:szCs w:val="22"/>
        </w:rPr>
        <w:t>. Os referidos bancos de dados devem ser desenvolvidos em formato interoperável, a fim de garantir a reutilização desses dados pela Administração nas hipóteses previstas na LGPD.</w:t>
      </w:r>
    </w:p>
    <w:p w14:paraId="473AD8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15.11</w:t>
      </w:r>
      <w:r w:rsidRPr="00DC238F">
        <w:rPr>
          <w:rFonts w:asciiTheme="majorHAnsi" w:hAnsiTheme="majorHAnsi" w:cstheme="majorHAnsi"/>
          <w:sz w:val="22"/>
          <w:szCs w:val="22"/>
        </w:rPr>
        <w:t>.</w:t>
      </w:r>
      <w:r w:rsidRPr="00DC238F">
        <w:rPr>
          <w:rFonts w:asciiTheme="majorHAnsi" w:hAnsiTheme="majorHAnsi" w:cstheme="majorHAnsi"/>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3788C40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15.12</w:t>
      </w:r>
      <w:r w:rsidRPr="00DC238F">
        <w:rPr>
          <w:rFonts w:asciiTheme="majorHAnsi" w:hAnsiTheme="majorHAnsi" w:cstheme="majorHAnsi"/>
          <w:sz w:val="22"/>
          <w:szCs w:val="22"/>
        </w:rPr>
        <w:t>.</w:t>
      </w:r>
      <w:r w:rsidRPr="00DC238F">
        <w:rPr>
          <w:rFonts w:asciiTheme="majorHAnsi" w:hAnsiTheme="majorHAnsi" w:cstheme="majorHAnsi"/>
          <w:sz w:val="22"/>
          <w:szCs w:val="22"/>
        </w:rPr>
        <w:tab/>
        <w:t>Os contratos e convênios de que trata o § 1º do art. 26 da LGPD deverão ser comunicados à autoridade nacional.</w:t>
      </w:r>
    </w:p>
    <w:p w14:paraId="14D6553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D9093D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SEXTA – DOS CASOS OMISSOS</w:t>
      </w:r>
      <w:r w:rsidRPr="00DC238F">
        <w:rPr>
          <w:rFonts w:asciiTheme="majorHAnsi" w:hAnsiTheme="majorHAnsi" w:cstheme="majorHAnsi"/>
          <w:sz w:val="22"/>
          <w:szCs w:val="22"/>
        </w:rPr>
        <w:t>:</w:t>
      </w:r>
    </w:p>
    <w:p w14:paraId="2E84B6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16.1.</w:t>
      </w:r>
      <w:r w:rsidRPr="00DC238F">
        <w:rPr>
          <w:rFonts w:asciiTheme="majorHAnsi" w:hAnsiTheme="majorHAnsi" w:cstheme="majorHAnsi"/>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432B7E98"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3455C39D" w14:textId="3E6EFEA3"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DÉCIMA SÉTIMA – DA PUBLICAÇÃO </w:t>
      </w:r>
    </w:p>
    <w:p w14:paraId="593E3B1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17.1</w:t>
      </w:r>
      <w:r w:rsidRPr="00DC238F">
        <w:rPr>
          <w:rFonts w:asciiTheme="majorHAnsi" w:hAnsiTheme="majorHAnsi" w:cstheme="majorHAnsi"/>
          <w:sz w:val="22"/>
          <w:szCs w:val="22"/>
        </w:rPr>
        <w:t xml:space="preserve">. Incumbirá ao contratante divulgar o presente instrumento no Portal Nacional de </w:t>
      </w:r>
      <w:r w:rsidRPr="00DC238F">
        <w:rPr>
          <w:rFonts w:asciiTheme="majorHAnsi" w:hAnsiTheme="majorHAnsi" w:cstheme="majorHAnsi"/>
          <w:sz w:val="22"/>
          <w:szCs w:val="22"/>
        </w:rPr>
        <w:lastRenderedPageBreak/>
        <w:t>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436DF8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E2950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OITAVA – DO FORO</w:t>
      </w:r>
      <w:r w:rsidRPr="00DC238F">
        <w:rPr>
          <w:rFonts w:asciiTheme="majorHAnsi" w:hAnsiTheme="majorHAnsi" w:cstheme="majorHAnsi"/>
          <w:sz w:val="22"/>
          <w:szCs w:val="22"/>
        </w:rPr>
        <w:t>:</w:t>
      </w:r>
    </w:p>
    <w:p w14:paraId="4B7CCB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18.1</w:t>
      </w:r>
      <w:r w:rsidRPr="00DC238F">
        <w:rPr>
          <w:rFonts w:asciiTheme="majorHAnsi" w:hAnsiTheme="majorHAnsi" w:cstheme="majorHAnsi"/>
          <w:sz w:val="22"/>
          <w:szCs w:val="22"/>
        </w:rPr>
        <w:t>. Fica eleito o Foro da Comarca de Santiago/RS para dirimir os litígios que decorrerem da execução deste Termo de Contrato que não puderem ser compostos pela conciliação, conforme art. 92, §1º, da Lei nº 14.133/21.</w:t>
      </w:r>
    </w:p>
    <w:p w14:paraId="0D9F39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sz w:val="22"/>
          <w:szCs w:val="22"/>
          <w:lang w:eastAsia="ar-SA"/>
        </w:rPr>
        <w:t>E por estarem as partes justas e acertadas assinam o presente instrumento em três vias de igual teor e forma.</w:t>
      </w:r>
    </w:p>
    <w:p w14:paraId="306E4C3B" w14:textId="44FDB490" w:rsidR="00DC238F" w:rsidRPr="00DC238F" w:rsidRDefault="00DC238F" w:rsidP="00DC238F">
      <w:pPr>
        <w:pStyle w:val="Standard"/>
        <w:spacing w:after="0" w:line="240" w:lineRule="auto"/>
        <w:ind w:firstLine="2268"/>
        <w:jc w:val="both"/>
        <w:rPr>
          <w:rFonts w:asciiTheme="majorHAnsi" w:hAnsiTheme="majorHAnsi" w:cstheme="majorHAnsi"/>
          <w:lang w:eastAsia="ar-SA"/>
        </w:rPr>
      </w:pPr>
      <w:r w:rsidRPr="00DC238F">
        <w:rPr>
          <w:rFonts w:asciiTheme="majorHAnsi" w:hAnsiTheme="majorHAnsi" w:cstheme="majorHAnsi"/>
          <w:lang w:eastAsia="ar-SA"/>
        </w:rPr>
        <w:t>Santiago/RS</w:t>
      </w:r>
      <w:r>
        <w:rPr>
          <w:rFonts w:asciiTheme="majorHAnsi" w:hAnsiTheme="majorHAnsi" w:cstheme="majorHAnsi"/>
          <w:lang w:eastAsia="ar-SA"/>
        </w:rPr>
        <w:t xml:space="preserve">, __ de ___ </w:t>
      </w:r>
      <w:r w:rsidR="00893CF7">
        <w:rPr>
          <w:rFonts w:asciiTheme="majorHAnsi" w:hAnsiTheme="majorHAnsi" w:cstheme="majorHAnsi"/>
          <w:lang w:eastAsia="ar-SA"/>
        </w:rPr>
        <w:t xml:space="preserve">de </w:t>
      </w:r>
      <w:r w:rsidR="00893CF7" w:rsidRPr="00DC238F">
        <w:rPr>
          <w:rFonts w:asciiTheme="majorHAnsi" w:hAnsiTheme="majorHAnsi" w:cstheme="majorHAnsi"/>
          <w:lang w:eastAsia="ar-SA"/>
        </w:rPr>
        <w:t>202</w:t>
      </w:r>
      <w:r w:rsidR="00EC4668">
        <w:rPr>
          <w:rFonts w:asciiTheme="majorHAnsi" w:hAnsiTheme="majorHAnsi" w:cstheme="majorHAnsi"/>
          <w:lang w:eastAsia="ar-SA"/>
        </w:rPr>
        <w:t>6</w:t>
      </w:r>
      <w:r w:rsidRPr="00DC238F">
        <w:rPr>
          <w:rFonts w:asciiTheme="majorHAnsi" w:hAnsiTheme="majorHAnsi" w:cstheme="majorHAnsi"/>
          <w:lang w:eastAsia="ar-SA"/>
        </w:rPr>
        <w:t xml:space="preserve">. </w:t>
      </w:r>
    </w:p>
    <w:p w14:paraId="126F2DA8"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4E373EAD"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386C58FA" w14:textId="77777777" w:rsidR="00DC238F" w:rsidRPr="00DC238F" w:rsidRDefault="00DC238F" w:rsidP="00DC238F">
      <w:pPr>
        <w:pStyle w:val="Cabealho"/>
        <w:rPr>
          <w:rFonts w:asciiTheme="majorHAnsi" w:hAnsiTheme="majorHAnsi" w:cstheme="majorHAnsi"/>
          <w:color w:val="FF0000"/>
          <w:sz w:val="22"/>
          <w:szCs w:val="22"/>
        </w:rPr>
      </w:pPr>
    </w:p>
    <w:tbl>
      <w:tblPr>
        <w:tblW w:w="9072" w:type="dxa"/>
        <w:tblLayout w:type="fixed"/>
        <w:tblCellMar>
          <w:left w:w="10" w:type="dxa"/>
          <w:right w:w="10" w:type="dxa"/>
        </w:tblCellMar>
        <w:tblLook w:val="04A0" w:firstRow="1" w:lastRow="0" w:firstColumn="1" w:lastColumn="0" w:noHBand="0" w:noVBand="1"/>
      </w:tblPr>
      <w:tblGrid>
        <w:gridCol w:w="4536"/>
        <w:gridCol w:w="4536"/>
      </w:tblGrid>
      <w:tr w:rsidR="00DC238F" w:rsidRPr="00DC238F" w14:paraId="70A3B2E6" w14:textId="77777777" w:rsidTr="00700C3E">
        <w:trPr>
          <w:trHeight w:val="680"/>
        </w:trPr>
        <w:tc>
          <w:tcPr>
            <w:tcW w:w="4536" w:type="dxa"/>
            <w:tcMar>
              <w:top w:w="0" w:type="dxa"/>
              <w:left w:w="70" w:type="dxa"/>
              <w:bottom w:w="0" w:type="dxa"/>
              <w:right w:w="70" w:type="dxa"/>
            </w:tcMar>
          </w:tcPr>
          <w:p w14:paraId="59B3B12C" w14:textId="77777777" w:rsidR="00833007" w:rsidRPr="003A378D" w:rsidRDefault="00833007" w:rsidP="00833007">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bookmarkStart w:id="4" w:name="_Hlk71622242"/>
            <w:r w:rsidRPr="003A378D">
              <w:rPr>
                <w:rFonts w:asciiTheme="majorHAnsi" w:hAnsiTheme="majorHAnsi" w:cstheme="majorHAnsi"/>
                <w:sz w:val="22"/>
                <w:szCs w:val="22"/>
              </w:rPr>
              <w:t>Representante legal do contratado,</w:t>
            </w:r>
          </w:p>
          <w:p w14:paraId="63E68921" w14:textId="5DA0B83A" w:rsidR="00DC238F" w:rsidRPr="00DC238F" w:rsidRDefault="00833007" w:rsidP="00833007">
            <w:pPr>
              <w:shd w:val="clear" w:color="auto" w:fill="999999"/>
              <w:jc w:val="center"/>
              <w:rPr>
                <w:rFonts w:asciiTheme="majorHAnsi" w:hAnsiTheme="majorHAnsi" w:cstheme="majorHAnsi"/>
                <w:sz w:val="22"/>
                <w:szCs w:val="22"/>
              </w:rPr>
            </w:pPr>
            <w:r w:rsidRPr="003A378D">
              <w:rPr>
                <w:rFonts w:asciiTheme="majorHAnsi" w:hAnsiTheme="majorHAnsi" w:cstheme="majorHAnsi"/>
                <w:sz w:val="22"/>
                <w:szCs w:val="22"/>
              </w:rPr>
              <w:t>CNPJ nº _____________________</w:t>
            </w:r>
            <w:r w:rsidR="00DC238F" w:rsidRPr="00DC238F">
              <w:rPr>
                <w:rFonts w:asciiTheme="majorHAnsi" w:hAnsiTheme="majorHAnsi" w:cstheme="majorHAnsi"/>
                <w:sz w:val="22"/>
                <w:szCs w:val="22"/>
              </w:rPr>
              <w:t xml:space="preserve"> </w:t>
            </w:r>
          </w:p>
        </w:tc>
        <w:tc>
          <w:tcPr>
            <w:tcW w:w="4536" w:type="dxa"/>
            <w:tcMar>
              <w:top w:w="0" w:type="dxa"/>
              <w:left w:w="70" w:type="dxa"/>
              <w:bottom w:w="0" w:type="dxa"/>
              <w:right w:w="70" w:type="dxa"/>
            </w:tcMar>
          </w:tcPr>
          <w:p w14:paraId="63873633" w14:textId="77777777" w:rsidR="00833007" w:rsidRPr="00DC238F" w:rsidRDefault="00833007" w:rsidP="00833007">
            <w:pPr>
              <w:shd w:val="clear" w:color="auto" w:fill="999999"/>
              <w:jc w:val="center"/>
              <w:rPr>
                <w:rFonts w:asciiTheme="majorHAnsi" w:hAnsiTheme="majorHAnsi" w:cstheme="majorHAnsi"/>
                <w:b/>
                <w:bCs/>
                <w:sz w:val="22"/>
                <w:szCs w:val="22"/>
              </w:rPr>
            </w:pPr>
            <w:r w:rsidRPr="00DC238F">
              <w:rPr>
                <w:rFonts w:asciiTheme="majorHAnsi" w:hAnsiTheme="majorHAnsi" w:cstheme="majorHAnsi"/>
                <w:b/>
                <w:bCs/>
                <w:sz w:val="22"/>
                <w:szCs w:val="22"/>
              </w:rPr>
              <w:t xml:space="preserve">MARCELO GÖRSKI DE MATOS, </w:t>
            </w:r>
          </w:p>
          <w:p w14:paraId="1E279C4B" w14:textId="79C881B4" w:rsidR="00DC238F" w:rsidRPr="00DC238F" w:rsidRDefault="00833007" w:rsidP="00833007">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r w:rsidRPr="00DC238F">
              <w:rPr>
                <w:rFonts w:asciiTheme="majorHAnsi" w:hAnsiTheme="majorHAnsi" w:cstheme="majorHAnsi"/>
                <w:sz w:val="22"/>
                <w:szCs w:val="22"/>
              </w:rPr>
              <w:t xml:space="preserve">Prefeito Municipal de Santiago/RS </w:t>
            </w:r>
          </w:p>
        </w:tc>
      </w:tr>
      <w:bookmarkEnd w:id="4"/>
    </w:tbl>
    <w:p w14:paraId="4B1909F8" w14:textId="77777777" w:rsidR="00DC238F" w:rsidRPr="00DC238F" w:rsidRDefault="00DC238F" w:rsidP="00E11EAA">
      <w:pPr>
        <w:jc w:val="center"/>
        <w:rPr>
          <w:rFonts w:asciiTheme="majorHAnsi" w:hAnsiTheme="majorHAnsi" w:cstheme="majorHAnsi"/>
          <w:b/>
          <w:bCs/>
          <w:sz w:val="22"/>
          <w:szCs w:val="22"/>
          <w:lang w:eastAsia="ar-SA"/>
        </w:rPr>
      </w:pPr>
    </w:p>
    <w:sectPr w:rsidR="00DC238F" w:rsidRPr="00DC238F" w:rsidSect="00DC238F">
      <w:headerReference w:type="default" r:id="rId16"/>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5" w:name="_1451731366"/>
    <w:bookmarkEnd w:id="5"/>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6"/>
  </w:num>
  <w:num w:numId="3" w16cid:durableId="1909805524">
    <w:abstractNumId w:val="2"/>
  </w:num>
  <w:num w:numId="4" w16cid:durableId="937712619">
    <w:abstractNumId w:val="0"/>
  </w:num>
  <w:num w:numId="5" w16cid:durableId="211963729">
    <w:abstractNumId w:val="1"/>
  </w:num>
  <w:num w:numId="6" w16cid:durableId="16591064">
    <w:abstractNumId w:val="7"/>
  </w:num>
  <w:num w:numId="7" w16cid:durableId="886330868">
    <w:abstractNumId w:val="3"/>
  </w:num>
  <w:num w:numId="8" w16cid:durableId="2046562216">
    <w:abstractNumId w:val="5"/>
  </w:num>
  <w:num w:numId="9" w16cid:durableId="370422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defaultTabStop w:val="708"/>
  <w:hyphenationZone w:val="425"/>
  <w:characterSpacingControl w:val="doNotCompress"/>
  <w:hdrShapeDefaults>
    <o:shapedefaults v:ext="edit" spidmax="238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D8B"/>
    <w:rsid w:val="000079D3"/>
    <w:rsid w:val="00010D69"/>
    <w:rsid w:val="00011331"/>
    <w:rsid w:val="0001239C"/>
    <w:rsid w:val="00013A42"/>
    <w:rsid w:val="00014C1D"/>
    <w:rsid w:val="00024B89"/>
    <w:rsid w:val="000269F5"/>
    <w:rsid w:val="00033331"/>
    <w:rsid w:val="000423DE"/>
    <w:rsid w:val="00043ABF"/>
    <w:rsid w:val="00047BA5"/>
    <w:rsid w:val="000508D0"/>
    <w:rsid w:val="00053D7C"/>
    <w:rsid w:val="00055AED"/>
    <w:rsid w:val="00055F92"/>
    <w:rsid w:val="00057164"/>
    <w:rsid w:val="0006039B"/>
    <w:rsid w:val="00060711"/>
    <w:rsid w:val="00064074"/>
    <w:rsid w:val="000650E8"/>
    <w:rsid w:val="0007431B"/>
    <w:rsid w:val="000747DC"/>
    <w:rsid w:val="000764DA"/>
    <w:rsid w:val="0008391A"/>
    <w:rsid w:val="00083F0E"/>
    <w:rsid w:val="000857D1"/>
    <w:rsid w:val="0009016A"/>
    <w:rsid w:val="00094C71"/>
    <w:rsid w:val="000A4750"/>
    <w:rsid w:val="000A56E6"/>
    <w:rsid w:val="000A7972"/>
    <w:rsid w:val="000A7AD3"/>
    <w:rsid w:val="000B14EA"/>
    <w:rsid w:val="000B2F3F"/>
    <w:rsid w:val="000C1E2B"/>
    <w:rsid w:val="000C4405"/>
    <w:rsid w:val="000C4BBB"/>
    <w:rsid w:val="000D135B"/>
    <w:rsid w:val="000D18B5"/>
    <w:rsid w:val="000D5323"/>
    <w:rsid w:val="000D7D4A"/>
    <w:rsid w:val="000E0750"/>
    <w:rsid w:val="000E1E88"/>
    <w:rsid w:val="000E43CC"/>
    <w:rsid w:val="000E5A7B"/>
    <w:rsid w:val="000E6CB6"/>
    <w:rsid w:val="000E7E35"/>
    <w:rsid w:val="000F2053"/>
    <w:rsid w:val="000F6C97"/>
    <w:rsid w:val="00102906"/>
    <w:rsid w:val="00106966"/>
    <w:rsid w:val="00114B38"/>
    <w:rsid w:val="00115081"/>
    <w:rsid w:val="00115980"/>
    <w:rsid w:val="00116B60"/>
    <w:rsid w:val="001176C7"/>
    <w:rsid w:val="001359A9"/>
    <w:rsid w:val="001414DF"/>
    <w:rsid w:val="00147D4E"/>
    <w:rsid w:val="00152BFF"/>
    <w:rsid w:val="00156913"/>
    <w:rsid w:val="0016305E"/>
    <w:rsid w:val="00164F82"/>
    <w:rsid w:val="00174DF2"/>
    <w:rsid w:val="00175703"/>
    <w:rsid w:val="001770D6"/>
    <w:rsid w:val="0018123A"/>
    <w:rsid w:val="00185B78"/>
    <w:rsid w:val="00190F5C"/>
    <w:rsid w:val="001A1B35"/>
    <w:rsid w:val="001A27F6"/>
    <w:rsid w:val="001A2B04"/>
    <w:rsid w:val="001B4016"/>
    <w:rsid w:val="001B41D6"/>
    <w:rsid w:val="001B697C"/>
    <w:rsid w:val="001B6A80"/>
    <w:rsid w:val="001B6E95"/>
    <w:rsid w:val="001C3C56"/>
    <w:rsid w:val="001D03F9"/>
    <w:rsid w:val="001D348F"/>
    <w:rsid w:val="001E3B96"/>
    <w:rsid w:val="001F1E78"/>
    <w:rsid w:val="001F368D"/>
    <w:rsid w:val="001F5144"/>
    <w:rsid w:val="001F6542"/>
    <w:rsid w:val="00204B1B"/>
    <w:rsid w:val="002062A0"/>
    <w:rsid w:val="002176AF"/>
    <w:rsid w:val="00217F3A"/>
    <w:rsid w:val="002200E2"/>
    <w:rsid w:val="002237A1"/>
    <w:rsid w:val="00223CD3"/>
    <w:rsid w:val="00231D9C"/>
    <w:rsid w:val="002324EF"/>
    <w:rsid w:val="0023322B"/>
    <w:rsid w:val="00234D0C"/>
    <w:rsid w:val="002404D8"/>
    <w:rsid w:val="00240943"/>
    <w:rsid w:val="00246923"/>
    <w:rsid w:val="00253BC5"/>
    <w:rsid w:val="00254B21"/>
    <w:rsid w:val="0025614A"/>
    <w:rsid w:val="002678D5"/>
    <w:rsid w:val="002711F7"/>
    <w:rsid w:val="002751CC"/>
    <w:rsid w:val="002832E2"/>
    <w:rsid w:val="00283714"/>
    <w:rsid w:val="00283B0D"/>
    <w:rsid w:val="00284DA5"/>
    <w:rsid w:val="002878BD"/>
    <w:rsid w:val="00287A7D"/>
    <w:rsid w:val="00292109"/>
    <w:rsid w:val="002923B4"/>
    <w:rsid w:val="002953D1"/>
    <w:rsid w:val="002A1734"/>
    <w:rsid w:val="002A2D93"/>
    <w:rsid w:val="002A477E"/>
    <w:rsid w:val="002A52BD"/>
    <w:rsid w:val="002B184B"/>
    <w:rsid w:val="002B1D58"/>
    <w:rsid w:val="002B41C6"/>
    <w:rsid w:val="002B7317"/>
    <w:rsid w:val="002C0DF0"/>
    <w:rsid w:val="002C22F8"/>
    <w:rsid w:val="002C3A7D"/>
    <w:rsid w:val="002C5964"/>
    <w:rsid w:val="002D3EE5"/>
    <w:rsid w:val="002E0637"/>
    <w:rsid w:val="002E35F9"/>
    <w:rsid w:val="002E696F"/>
    <w:rsid w:val="002E70D7"/>
    <w:rsid w:val="002E7CCE"/>
    <w:rsid w:val="002F2C8C"/>
    <w:rsid w:val="002F30E9"/>
    <w:rsid w:val="002F54A1"/>
    <w:rsid w:val="002F6EF7"/>
    <w:rsid w:val="00300939"/>
    <w:rsid w:val="00305670"/>
    <w:rsid w:val="00305C06"/>
    <w:rsid w:val="00311AC0"/>
    <w:rsid w:val="00315BEA"/>
    <w:rsid w:val="00316F87"/>
    <w:rsid w:val="00327D02"/>
    <w:rsid w:val="0033404B"/>
    <w:rsid w:val="00334CA5"/>
    <w:rsid w:val="00334F1B"/>
    <w:rsid w:val="00337195"/>
    <w:rsid w:val="00342027"/>
    <w:rsid w:val="00344818"/>
    <w:rsid w:val="003501EE"/>
    <w:rsid w:val="0035373F"/>
    <w:rsid w:val="00357451"/>
    <w:rsid w:val="00360936"/>
    <w:rsid w:val="00361EA9"/>
    <w:rsid w:val="00362529"/>
    <w:rsid w:val="003642BE"/>
    <w:rsid w:val="00364530"/>
    <w:rsid w:val="00365ED9"/>
    <w:rsid w:val="00366899"/>
    <w:rsid w:val="003732A1"/>
    <w:rsid w:val="0037534B"/>
    <w:rsid w:val="003776AB"/>
    <w:rsid w:val="0038129D"/>
    <w:rsid w:val="00383EA5"/>
    <w:rsid w:val="00384926"/>
    <w:rsid w:val="00384F9D"/>
    <w:rsid w:val="003861F0"/>
    <w:rsid w:val="00387360"/>
    <w:rsid w:val="003914D9"/>
    <w:rsid w:val="00391EBC"/>
    <w:rsid w:val="00392533"/>
    <w:rsid w:val="00392EC9"/>
    <w:rsid w:val="003942E9"/>
    <w:rsid w:val="00394343"/>
    <w:rsid w:val="00397215"/>
    <w:rsid w:val="00397625"/>
    <w:rsid w:val="003A378D"/>
    <w:rsid w:val="003A5543"/>
    <w:rsid w:val="003C0676"/>
    <w:rsid w:val="003C6547"/>
    <w:rsid w:val="003C6DDB"/>
    <w:rsid w:val="003D5341"/>
    <w:rsid w:val="003E0095"/>
    <w:rsid w:val="003E02B5"/>
    <w:rsid w:val="003E3549"/>
    <w:rsid w:val="003E4564"/>
    <w:rsid w:val="003F04A0"/>
    <w:rsid w:val="003F43DA"/>
    <w:rsid w:val="004006E5"/>
    <w:rsid w:val="004056F5"/>
    <w:rsid w:val="0040633D"/>
    <w:rsid w:val="004076B4"/>
    <w:rsid w:val="00414754"/>
    <w:rsid w:val="00415A4E"/>
    <w:rsid w:val="00416ED5"/>
    <w:rsid w:val="00426D36"/>
    <w:rsid w:val="00427E51"/>
    <w:rsid w:val="0043122E"/>
    <w:rsid w:val="00431946"/>
    <w:rsid w:val="00431AC6"/>
    <w:rsid w:val="004324B9"/>
    <w:rsid w:val="00435310"/>
    <w:rsid w:val="004369A3"/>
    <w:rsid w:val="00437283"/>
    <w:rsid w:val="00444FB5"/>
    <w:rsid w:val="00452CCD"/>
    <w:rsid w:val="00457BBC"/>
    <w:rsid w:val="0046243C"/>
    <w:rsid w:val="004639FA"/>
    <w:rsid w:val="00467069"/>
    <w:rsid w:val="00472129"/>
    <w:rsid w:val="00473E70"/>
    <w:rsid w:val="00476FC8"/>
    <w:rsid w:val="00477377"/>
    <w:rsid w:val="00477827"/>
    <w:rsid w:val="00477E76"/>
    <w:rsid w:val="00481378"/>
    <w:rsid w:val="00483DB4"/>
    <w:rsid w:val="00487381"/>
    <w:rsid w:val="00487F17"/>
    <w:rsid w:val="00494E78"/>
    <w:rsid w:val="00497719"/>
    <w:rsid w:val="004A419C"/>
    <w:rsid w:val="004A4741"/>
    <w:rsid w:val="004A5E92"/>
    <w:rsid w:val="004A634D"/>
    <w:rsid w:val="004B061F"/>
    <w:rsid w:val="004B161E"/>
    <w:rsid w:val="004B1824"/>
    <w:rsid w:val="004B1AAD"/>
    <w:rsid w:val="004B31B0"/>
    <w:rsid w:val="004B3F28"/>
    <w:rsid w:val="004C0D90"/>
    <w:rsid w:val="004C1B4A"/>
    <w:rsid w:val="004D1097"/>
    <w:rsid w:val="004D4409"/>
    <w:rsid w:val="004D6A4F"/>
    <w:rsid w:val="004E3CD1"/>
    <w:rsid w:val="004E63CF"/>
    <w:rsid w:val="004E645A"/>
    <w:rsid w:val="004F0520"/>
    <w:rsid w:val="004F0B25"/>
    <w:rsid w:val="005027F8"/>
    <w:rsid w:val="005033B4"/>
    <w:rsid w:val="00503DF4"/>
    <w:rsid w:val="005043DA"/>
    <w:rsid w:val="00511105"/>
    <w:rsid w:val="00514669"/>
    <w:rsid w:val="00515406"/>
    <w:rsid w:val="00517ECD"/>
    <w:rsid w:val="0052543C"/>
    <w:rsid w:val="00532652"/>
    <w:rsid w:val="00533D6B"/>
    <w:rsid w:val="00534B33"/>
    <w:rsid w:val="005359CD"/>
    <w:rsid w:val="005362B6"/>
    <w:rsid w:val="005371FA"/>
    <w:rsid w:val="005432A2"/>
    <w:rsid w:val="0054525E"/>
    <w:rsid w:val="00552B87"/>
    <w:rsid w:val="0055360B"/>
    <w:rsid w:val="005545A0"/>
    <w:rsid w:val="00565B41"/>
    <w:rsid w:val="00571D60"/>
    <w:rsid w:val="00573383"/>
    <w:rsid w:val="00575995"/>
    <w:rsid w:val="005765F4"/>
    <w:rsid w:val="00582A1C"/>
    <w:rsid w:val="005940A6"/>
    <w:rsid w:val="005A154B"/>
    <w:rsid w:val="005A575A"/>
    <w:rsid w:val="005A5B9B"/>
    <w:rsid w:val="005A6235"/>
    <w:rsid w:val="005B06DC"/>
    <w:rsid w:val="005B1BA5"/>
    <w:rsid w:val="005B36B2"/>
    <w:rsid w:val="005B567A"/>
    <w:rsid w:val="005B6EF5"/>
    <w:rsid w:val="005D30AF"/>
    <w:rsid w:val="005D3503"/>
    <w:rsid w:val="005D7871"/>
    <w:rsid w:val="005E4099"/>
    <w:rsid w:val="005F4C7A"/>
    <w:rsid w:val="005F58B0"/>
    <w:rsid w:val="005F7311"/>
    <w:rsid w:val="00600EAF"/>
    <w:rsid w:val="006011B3"/>
    <w:rsid w:val="00601F89"/>
    <w:rsid w:val="0060347A"/>
    <w:rsid w:val="006069EF"/>
    <w:rsid w:val="00607501"/>
    <w:rsid w:val="00610647"/>
    <w:rsid w:val="00610C58"/>
    <w:rsid w:val="00615960"/>
    <w:rsid w:val="0061788E"/>
    <w:rsid w:val="00620B1C"/>
    <w:rsid w:val="0062126D"/>
    <w:rsid w:val="006219FA"/>
    <w:rsid w:val="006237AD"/>
    <w:rsid w:val="006361BF"/>
    <w:rsid w:val="00641E24"/>
    <w:rsid w:val="00642CAE"/>
    <w:rsid w:val="00642EEF"/>
    <w:rsid w:val="006450F4"/>
    <w:rsid w:val="00652EFF"/>
    <w:rsid w:val="00653AE5"/>
    <w:rsid w:val="006569C7"/>
    <w:rsid w:val="006600C7"/>
    <w:rsid w:val="006622A5"/>
    <w:rsid w:val="00664410"/>
    <w:rsid w:val="006644C6"/>
    <w:rsid w:val="00677B1F"/>
    <w:rsid w:val="00680182"/>
    <w:rsid w:val="00681C43"/>
    <w:rsid w:val="00682BAF"/>
    <w:rsid w:val="006847F7"/>
    <w:rsid w:val="006851E8"/>
    <w:rsid w:val="00686AED"/>
    <w:rsid w:val="00687391"/>
    <w:rsid w:val="00690D41"/>
    <w:rsid w:val="006921C9"/>
    <w:rsid w:val="00694686"/>
    <w:rsid w:val="006963DE"/>
    <w:rsid w:val="00697BB9"/>
    <w:rsid w:val="006A3693"/>
    <w:rsid w:val="006A74D8"/>
    <w:rsid w:val="006B015C"/>
    <w:rsid w:val="006B0E98"/>
    <w:rsid w:val="006B789D"/>
    <w:rsid w:val="006C0B94"/>
    <w:rsid w:val="006C6A44"/>
    <w:rsid w:val="006E145F"/>
    <w:rsid w:val="006E38C6"/>
    <w:rsid w:val="006E39F8"/>
    <w:rsid w:val="006E40AC"/>
    <w:rsid w:val="006E72E4"/>
    <w:rsid w:val="006F0A8A"/>
    <w:rsid w:val="006F663A"/>
    <w:rsid w:val="006F792A"/>
    <w:rsid w:val="00701A8A"/>
    <w:rsid w:val="00703164"/>
    <w:rsid w:val="007124AB"/>
    <w:rsid w:val="00714566"/>
    <w:rsid w:val="00715062"/>
    <w:rsid w:val="00715936"/>
    <w:rsid w:val="0071745A"/>
    <w:rsid w:val="007229A5"/>
    <w:rsid w:val="00727D7C"/>
    <w:rsid w:val="007313A8"/>
    <w:rsid w:val="00733911"/>
    <w:rsid w:val="00733A56"/>
    <w:rsid w:val="00736A15"/>
    <w:rsid w:val="007427D0"/>
    <w:rsid w:val="0075371B"/>
    <w:rsid w:val="00753D76"/>
    <w:rsid w:val="00754770"/>
    <w:rsid w:val="007557F0"/>
    <w:rsid w:val="00757EAA"/>
    <w:rsid w:val="00760587"/>
    <w:rsid w:val="007616AB"/>
    <w:rsid w:val="00761D0B"/>
    <w:rsid w:val="00766D2D"/>
    <w:rsid w:val="00772AE8"/>
    <w:rsid w:val="007766D1"/>
    <w:rsid w:val="0077746D"/>
    <w:rsid w:val="007817A8"/>
    <w:rsid w:val="00783177"/>
    <w:rsid w:val="0078319E"/>
    <w:rsid w:val="0078323E"/>
    <w:rsid w:val="00791DAA"/>
    <w:rsid w:val="00793F82"/>
    <w:rsid w:val="007A02A6"/>
    <w:rsid w:val="007A13DA"/>
    <w:rsid w:val="007B0478"/>
    <w:rsid w:val="007B1D57"/>
    <w:rsid w:val="007B2008"/>
    <w:rsid w:val="007B287F"/>
    <w:rsid w:val="007B5A5B"/>
    <w:rsid w:val="007C3498"/>
    <w:rsid w:val="007C599E"/>
    <w:rsid w:val="007C72D7"/>
    <w:rsid w:val="007C72F7"/>
    <w:rsid w:val="007D36EE"/>
    <w:rsid w:val="007D6E7B"/>
    <w:rsid w:val="007D765C"/>
    <w:rsid w:val="007E0536"/>
    <w:rsid w:val="007E091C"/>
    <w:rsid w:val="007E1D18"/>
    <w:rsid w:val="007E688C"/>
    <w:rsid w:val="007F16F2"/>
    <w:rsid w:val="007F474C"/>
    <w:rsid w:val="007F47CF"/>
    <w:rsid w:val="00803486"/>
    <w:rsid w:val="00815351"/>
    <w:rsid w:val="00815A80"/>
    <w:rsid w:val="008165FC"/>
    <w:rsid w:val="008209F7"/>
    <w:rsid w:val="008308EA"/>
    <w:rsid w:val="00833007"/>
    <w:rsid w:val="00844B62"/>
    <w:rsid w:val="00846A35"/>
    <w:rsid w:val="00861EA2"/>
    <w:rsid w:val="0086253C"/>
    <w:rsid w:val="00863409"/>
    <w:rsid w:val="008634C1"/>
    <w:rsid w:val="00864643"/>
    <w:rsid w:val="00865E65"/>
    <w:rsid w:val="008735E2"/>
    <w:rsid w:val="00873E0E"/>
    <w:rsid w:val="00880A61"/>
    <w:rsid w:val="00885DA0"/>
    <w:rsid w:val="00892B95"/>
    <w:rsid w:val="00893CF7"/>
    <w:rsid w:val="00894919"/>
    <w:rsid w:val="008A05DB"/>
    <w:rsid w:val="008A39A0"/>
    <w:rsid w:val="008A3AA2"/>
    <w:rsid w:val="008A5372"/>
    <w:rsid w:val="008A7AE5"/>
    <w:rsid w:val="008B4459"/>
    <w:rsid w:val="008B7BD6"/>
    <w:rsid w:val="008C273C"/>
    <w:rsid w:val="008C3AAE"/>
    <w:rsid w:val="008C4EA3"/>
    <w:rsid w:val="008D6D5E"/>
    <w:rsid w:val="008F4400"/>
    <w:rsid w:val="008F4858"/>
    <w:rsid w:val="008F74E4"/>
    <w:rsid w:val="00903FF6"/>
    <w:rsid w:val="0090463C"/>
    <w:rsid w:val="009055EB"/>
    <w:rsid w:val="0091667D"/>
    <w:rsid w:val="00920DDC"/>
    <w:rsid w:val="009241F2"/>
    <w:rsid w:val="00924253"/>
    <w:rsid w:val="00931950"/>
    <w:rsid w:val="00934AF6"/>
    <w:rsid w:val="0093649F"/>
    <w:rsid w:val="00936BF7"/>
    <w:rsid w:val="00942791"/>
    <w:rsid w:val="00944E76"/>
    <w:rsid w:val="00956C02"/>
    <w:rsid w:val="0096271A"/>
    <w:rsid w:val="00964B54"/>
    <w:rsid w:val="009650AD"/>
    <w:rsid w:val="00967B0A"/>
    <w:rsid w:val="00971A83"/>
    <w:rsid w:val="00975E10"/>
    <w:rsid w:val="00976423"/>
    <w:rsid w:val="009823B8"/>
    <w:rsid w:val="00983FAA"/>
    <w:rsid w:val="0098472C"/>
    <w:rsid w:val="00991DBC"/>
    <w:rsid w:val="009931DE"/>
    <w:rsid w:val="009B3309"/>
    <w:rsid w:val="009C2434"/>
    <w:rsid w:val="009D3C56"/>
    <w:rsid w:val="009D5E45"/>
    <w:rsid w:val="009E4331"/>
    <w:rsid w:val="009E4D7E"/>
    <w:rsid w:val="009F13BD"/>
    <w:rsid w:val="009F302E"/>
    <w:rsid w:val="009F6487"/>
    <w:rsid w:val="00A01F0B"/>
    <w:rsid w:val="00A03DD0"/>
    <w:rsid w:val="00A07D18"/>
    <w:rsid w:val="00A10DA8"/>
    <w:rsid w:val="00A1163F"/>
    <w:rsid w:val="00A1256C"/>
    <w:rsid w:val="00A141E3"/>
    <w:rsid w:val="00A15DD2"/>
    <w:rsid w:val="00A2221F"/>
    <w:rsid w:val="00A269D9"/>
    <w:rsid w:val="00A31822"/>
    <w:rsid w:val="00A32E21"/>
    <w:rsid w:val="00A347F2"/>
    <w:rsid w:val="00A34A9C"/>
    <w:rsid w:val="00A35BF4"/>
    <w:rsid w:val="00A5062D"/>
    <w:rsid w:val="00A506E0"/>
    <w:rsid w:val="00A5326F"/>
    <w:rsid w:val="00A543F8"/>
    <w:rsid w:val="00A54DCB"/>
    <w:rsid w:val="00A603B5"/>
    <w:rsid w:val="00A6226C"/>
    <w:rsid w:val="00A6275C"/>
    <w:rsid w:val="00A62FD8"/>
    <w:rsid w:val="00A65D43"/>
    <w:rsid w:val="00A66553"/>
    <w:rsid w:val="00A667FA"/>
    <w:rsid w:val="00A67294"/>
    <w:rsid w:val="00A67937"/>
    <w:rsid w:val="00A715E1"/>
    <w:rsid w:val="00A7262B"/>
    <w:rsid w:val="00A7454F"/>
    <w:rsid w:val="00A76A99"/>
    <w:rsid w:val="00A831CE"/>
    <w:rsid w:val="00A85AEE"/>
    <w:rsid w:val="00A909BD"/>
    <w:rsid w:val="00AA0DAD"/>
    <w:rsid w:val="00AA1093"/>
    <w:rsid w:val="00AA1BF1"/>
    <w:rsid w:val="00AA517E"/>
    <w:rsid w:val="00AC05CC"/>
    <w:rsid w:val="00AC1449"/>
    <w:rsid w:val="00AC2A2B"/>
    <w:rsid w:val="00AC4408"/>
    <w:rsid w:val="00AC72E5"/>
    <w:rsid w:val="00AD1335"/>
    <w:rsid w:val="00AD24A5"/>
    <w:rsid w:val="00AD6676"/>
    <w:rsid w:val="00AE0F8E"/>
    <w:rsid w:val="00B03ADB"/>
    <w:rsid w:val="00B04284"/>
    <w:rsid w:val="00B105FC"/>
    <w:rsid w:val="00B20A4C"/>
    <w:rsid w:val="00B23BC7"/>
    <w:rsid w:val="00B26967"/>
    <w:rsid w:val="00B32419"/>
    <w:rsid w:val="00B3407B"/>
    <w:rsid w:val="00B34AE4"/>
    <w:rsid w:val="00B50034"/>
    <w:rsid w:val="00B50B4C"/>
    <w:rsid w:val="00B532FC"/>
    <w:rsid w:val="00B54A79"/>
    <w:rsid w:val="00B55179"/>
    <w:rsid w:val="00B55BAE"/>
    <w:rsid w:val="00B56E62"/>
    <w:rsid w:val="00B60779"/>
    <w:rsid w:val="00B61391"/>
    <w:rsid w:val="00B704DF"/>
    <w:rsid w:val="00B758E1"/>
    <w:rsid w:val="00B80095"/>
    <w:rsid w:val="00B8390A"/>
    <w:rsid w:val="00B84232"/>
    <w:rsid w:val="00B861C8"/>
    <w:rsid w:val="00B94C69"/>
    <w:rsid w:val="00B96443"/>
    <w:rsid w:val="00B96526"/>
    <w:rsid w:val="00BA07B6"/>
    <w:rsid w:val="00BB0A3A"/>
    <w:rsid w:val="00BB1110"/>
    <w:rsid w:val="00BB17CB"/>
    <w:rsid w:val="00BB1D7B"/>
    <w:rsid w:val="00BB45A0"/>
    <w:rsid w:val="00BB4E6A"/>
    <w:rsid w:val="00BB69EC"/>
    <w:rsid w:val="00BC3AC5"/>
    <w:rsid w:val="00BC553D"/>
    <w:rsid w:val="00BD7A93"/>
    <w:rsid w:val="00BE0115"/>
    <w:rsid w:val="00BE107C"/>
    <w:rsid w:val="00BE43C4"/>
    <w:rsid w:val="00BE630E"/>
    <w:rsid w:val="00BF2355"/>
    <w:rsid w:val="00BF4058"/>
    <w:rsid w:val="00BF4844"/>
    <w:rsid w:val="00BF5E83"/>
    <w:rsid w:val="00C0022B"/>
    <w:rsid w:val="00C0078C"/>
    <w:rsid w:val="00C04947"/>
    <w:rsid w:val="00C10D21"/>
    <w:rsid w:val="00C10E19"/>
    <w:rsid w:val="00C12F34"/>
    <w:rsid w:val="00C15168"/>
    <w:rsid w:val="00C16490"/>
    <w:rsid w:val="00C210C4"/>
    <w:rsid w:val="00C2635C"/>
    <w:rsid w:val="00C34703"/>
    <w:rsid w:val="00C34D2F"/>
    <w:rsid w:val="00C365B1"/>
    <w:rsid w:val="00C37E61"/>
    <w:rsid w:val="00C468C6"/>
    <w:rsid w:val="00C4773F"/>
    <w:rsid w:val="00C505D2"/>
    <w:rsid w:val="00C50603"/>
    <w:rsid w:val="00C50A7C"/>
    <w:rsid w:val="00C50BED"/>
    <w:rsid w:val="00C51755"/>
    <w:rsid w:val="00C553D1"/>
    <w:rsid w:val="00C57198"/>
    <w:rsid w:val="00C6190B"/>
    <w:rsid w:val="00C63503"/>
    <w:rsid w:val="00C65209"/>
    <w:rsid w:val="00C67B10"/>
    <w:rsid w:val="00C74E68"/>
    <w:rsid w:val="00C82057"/>
    <w:rsid w:val="00C84171"/>
    <w:rsid w:val="00C90BB3"/>
    <w:rsid w:val="00C90D16"/>
    <w:rsid w:val="00C926B4"/>
    <w:rsid w:val="00C92A19"/>
    <w:rsid w:val="00C95D27"/>
    <w:rsid w:val="00CA359F"/>
    <w:rsid w:val="00CA434A"/>
    <w:rsid w:val="00CA4FF9"/>
    <w:rsid w:val="00CA7B59"/>
    <w:rsid w:val="00CB01AB"/>
    <w:rsid w:val="00CB73ED"/>
    <w:rsid w:val="00CD5129"/>
    <w:rsid w:val="00CD58E2"/>
    <w:rsid w:val="00CE1B94"/>
    <w:rsid w:val="00CE259E"/>
    <w:rsid w:val="00CE799C"/>
    <w:rsid w:val="00CE7E8A"/>
    <w:rsid w:val="00CF0669"/>
    <w:rsid w:val="00CF1CC8"/>
    <w:rsid w:val="00CF6E71"/>
    <w:rsid w:val="00CF7F6A"/>
    <w:rsid w:val="00D01D3D"/>
    <w:rsid w:val="00D06C36"/>
    <w:rsid w:val="00D06CA5"/>
    <w:rsid w:val="00D07DA1"/>
    <w:rsid w:val="00D106C4"/>
    <w:rsid w:val="00D107FF"/>
    <w:rsid w:val="00D14569"/>
    <w:rsid w:val="00D21B0E"/>
    <w:rsid w:val="00D2265C"/>
    <w:rsid w:val="00D23CFD"/>
    <w:rsid w:val="00D2598A"/>
    <w:rsid w:val="00D26B0D"/>
    <w:rsid w:val="00D27C8B"/>
    <w:rsid w:val="00D30661"/>
    <w:rsid w:val="00D31E80"/>
    <w:rsid w:val="00D33182"/>
    <w:rsid w:val="00D348B6"/>
    <w:rsid w:val="00D35B24"/>
    <w:rsid w:val="00D41361"/>
    <w:rsid w:val="00D4286D"/>
    <w:rsid w:val="00D509B0"/>
    <w:rsid w:val="00D53891"/>
    <w:rsid w:val="00D6013B"/>
    <w:rsid w:val="00D64305"/>
    <w:rsid w:val="00D6579D"/>
    <w:rsid w:val="00D711D4"/>
    <w:rsid w:val="00D95F12"/>
    <w:rsid w:val="00DA0B04"/>
    <w:rsid w:val="00DA1C6F"/>
    <w:rsid w:val="00DA58EE"/>
    <w:rsid w:val="00DB410B"/>
    <w:rsid w:val="00DB7C1F"/>
    <w:rsid w:val="00DC238F"/>
    <w:rsid w:val="00DC61F8"/>
    <w:rsid w:val="00DD2B58"/>
    <w:rsid w:val="00DD2F8E"/>
    <w:rsid w:val="00DD7BD1"/>
    <w:rsid w:val="00DE00E9"/>
    <w:rsid w:val="00DE6944"/>
    <w:rsid w:val="00DF0D01"/>
    <w:rsid w:val="00DF6B75"/>
    <w:rsid w:val="00E0229A"/>
    <w:rsid w:val="00E06538"/>
    <w:rsid w:val="00E0796A"/>
    <w:rsid w:val="00E11C2A"/>
    <w:rsid w:val="00E11EAA"/>
    <w:rsid w:val="00E13FBE"/>
    <w:rsid w:val="00E15BEF"/>
    <w:rsid w:val="00E24354"/>
    <w:rsid w:val="00E270F8"/>
    <w:rsid w:val="00E27DCB"/>
    <w:rsid w:val="00E3077B"/>
    <w:rsid w:val="00E3155B"/>
    <w:rsid w:val="00E35BC5"/>
    <w:rsid w:val="00E55B72"/>
    <w:rsid w:val="00E60422"/>
    <w:rsid w:val="00E6062A"/>
    <w:rsid w:val="00E64348"/>
    <w:rsid w:val="00E64F8C"/>
    <w:rsid w:val="00E6788B"/>
    <w:rsid w:val="00E6793F"/>
    <w:rsid w:val="00E74DFB"/>
    <w:rsid w:val="00E84554"/>
    <w:rsid w:val="00E853AD"/>
    <w:rsid w:val="00E90029"/>
    <w:rsid w:val="00E902B2"/>
    <w:rsid w:val="00EA4CB0"/>
    <w:rsid w:val="00EA682B"/>
    <w:rsid w:val="00EA6895"/>
    <w:rsid w:val="00EA7E56"/>
    <w:rsid w:val="00EB0258"/>
    <w:rsid w:val="00EB1FDF"/>
    <w:rsid w:val="00EB3600"/>
    <w:rsid w:val="00EC4668"/>
    <w:rsid w:val="00EC5E7B"/>
    <w:rsid w:val="00EC766A"/>
    <w:rsid w:val="00ED1A21"/>
    <w:rsid w:val="00ED7109"/>
    <w:rsid w:val="00EF1E62"/>
    <w:rsid w:val="00EF6E61"/>
    <w:rsid w:val="00F010A6"/>
    <w:rsid w:val="00F1445D"/>
    <w:rsid w:val="00F15EE8"/>
    <w:rsid w:val="00F20254"/>
    <w:rsid w:val="00F20E4B"/>
    <w:rsid w:val="00F2211B"/>
    <w:rsid w:val="00F23747"/>
    <w:rsid w:val="00F320A8"/>
    <w:rsid w:val="00F35A2B"/>
    <w:rsid w:val="00F41A8B"/>
    <w:rsid w:val="00F41CC0"/>
    <w:rsid w:val="00F536B9"/>
    <w:rsid w:val="00F54FB2"/>
    <w:rsid w:val="00F554D6"/>
    <w:rsid w:val="00F55A46"/>
    <w:rsid w:val="00F56337"/>
    <w:rsid w:val="00F61CAD"/>
    <w:rsid w:val="00F65F7A"/>
    <w:rsid w:val="00F668D5"/>
    <w:rsid w:val="00F67DFB"/>
    <w:rsid w:val="00F74815"/>
    <w:rsid w:val="00F76C2F"/>
    <w:rsid w:val="00F8385B"/>
    <w:rsid w:val="00F855DC"/>
    <w:rsid w:val="00F870A2"/>
    <w:rsid w:val="00F9155C"/>
    <w:rsid w:val="00F922C7"/>
    <w:rsid w:val="00F96D4D"/>
    <w:rsid w:val="00FA215A"/>
    <w:rsid w:val="00FA4589"/>
    <w:rsid w:val="00FB0E8B"/>
    <w:rsid w:val="00FB27BC"/>
    <w:rsid w:val="00FB6267"/>
    <w:rsid w:val="00FC4B12"/>
    <w:rsid w:val="00FC664D"/>
    <w:rsid w:val="00FC6FDB"/>
    <w:rsid w:val="00FC7D25"/>
    <w:rsid w:val="00FD1E5A"/>
    <w:rsid w:val="00FD4D28"/>
    <w:rsid w:val="00FD6291"/>
    <w:rsid w:val="00FD71C2"/>
    <w:rsid w:val="00FE19BA"/>
    <w:rsid w:val="00FE3144"/>
    <w:rsid w:val="00FE391B"/>
    <w:rsid w:val="00FE53A0"/>
    <w:rsid w:val="00FF0A9C"/>
    <w:rsid w:val="00FF1D17"/>
    <w:rsid w:val="00FF4E34"/>
    <w:rsid w:val="00FF5FCE"/>
    <w:rsid w:val="00FF62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38593"/>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 w:type="paragraph" w:customStyle="1" w:styleId="Standard">
    <w:name w:val="Standard"/>
    <w:rsid w:val="00DC238F"/>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DC238F"/>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17794">
      <w:bodyDiv w:val="1"/>
      <w:marLeft w:val="0"/>
      <w:marRight w:val="0"/>
      <w:marTop w:val="0"/>
      <w:marBottom w:val="0"/>
      <w:divBdr>
        <w:top w:val="none" w:sz="0" w:space="0" w:color="auto"/>
        <w:left w:val="none" w:sz="0" w:space="0" w:color="auto"/>
        <w:bottom w:val="none" w:sz="0" w:space="0" w:color="auto"/>
        <w:right w:val="none" w:sz="0" w:space="0" w:color="auto"/>
      </w:divBdr>
    </w:div>
    <w:div w:id="245918168">
      <w:bodyDiv w:val="1"/>
      <w:marLeft w:val="0"/>
      <w:marRight w:val="0"/>
      <w:marTop w:val="0"/>
      <w:marBottom w:val="0"/>
      <w:divBdr>
        <w:top w:val="none" w:sz="0" w:space="0" w:color="auto"/>
        <w:left w:val="none" w:sz="0" w:space="0" w:color="auto"/>
        <w:bottom w:val="none" w:sz="0" w:space="0" w:color="auto"/>
        <w:right w:val="none" w:sz="0" w:space="0" w:color="auto"/>
      </w:divBdr>
    </w:div>
    <w:div w:id="278412045">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5512995">
      <w:bodyDiv w:val="1"/>
      <w:marLeft w:val="0"/>
      <w:marRight w:val="0"/>
      <w:marTop w:val="0"/>
      <w:marBottom w:val="0"/>
      <w:divBdr>
        <w:top w:val="none" w:sz="0" w:space="0" w:color="auto"/>
        <w:left w:val="none" w:sz="0" w:space="0" w:color="auto"/>
        <w:bottom w:val="none" w:sz="0" w:space="0" w:color="auto"/>
        <w:right w:val="none" w:sz="0" w:space="0" w:color="auto"/>
      </w:divBdr>
    </w:div>
    <w:div w:id="563182567">
      <w:bodyDiv w:val="1"/>
      <w:marLeft w:val="0"/>
      <w:marRight w:val="0"/>
      <w:marTop w:val="0"/>
      <w:marBottom w:val="0"/>
      <w:divBdr>
        <w:top w:val="none" w:sz="0" w:space="0" w:color="auto"/>
        <w:left w:val="none" w:sz="0" w:space="0" w:color="auto"/>
        <w:bottom w:val="none" w:sz="0" w:space="0" w:color="auto"/>
        <w:right w:val="none" w:sz="0" w:space="0" w:color="auto"/>
      </w:divBdr>
    </w:div>
    <w:div w:id="698167595">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764113781">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958948663">
      <w:bodyDiv w:val="1"/>
      <w:marLeft w:val="0"/>
      <w:marRight w:val="0"/>
      <w:marTop w:val="0"/>
      <w:marBottom w:val="0"/>
      <w:divBdr>
        <w:top w:val="none" w:sz="0" w:space="0" w:color="auto"/>
        <w:left w:val="none" w:sz="0" w:space="0" w:color="auto"/>
        <w:bottom w:val="none" w:sz="0" w:space="0" w:color="auto"/>
        <w:right w:val="none" w:sz="0" w:space="0" w:color="auto"/>
      </w:divBdr>
    </w:div>
    <w:div w:id="1273826049">
      <w:bodyDiv w:val="1"/>
      <w:marLeft w:val="0"/>
      <w:marRight w:val="0"/>
      <w:marTop w:val="0"/>
      <w:marBottom w:val="0"/>
      <w:divBdr>
        <w:top w:val="none" w:sz="0" w:space="0" w:color="auto"/>
        <w:left w:val="none" w:sz="0" w:space="0" w:color="auto"/>
        <w:bottom w:val="none" w:sz="0" w:space="0" w:color="auto"/>
        <w:right w:val="none" w:sz="0" w:space="0" w:color="auto"/>
      </w:divBdr>
    </w:div>
    <w:div w:id="1282346493">
      <w:bodyDiv w:val="1"/>
      <w:marLeft w:val="0"/>
      <w:marRight w:val="0"/>
      <w:marTop w:val="0"/>
      <w:marBottom w:val="0"/>
      <w:divBdr>
        <w:top w:val="none" w:sz="0" w:space="0" w:color="auto"/>
        <w:left w:val="none" w:sz="0" w:space="0" w:color="auto"/>
        <w:bottom w:val="none" w:sz="0" w:space="0" w:color="auto"/>
        <w:right w:val="none" w:sz="0" w:space="0" w:color="auto"/>
      </w:divBdr>
    </w:div>
    <w:div w:id="1305547552">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1335959051">
      <w:bodyDiv w:val="1"/>
      <w:marLeft w:val="0"/>
      <w:marRight w:val="0"/>
      <w:marTop w:val="0"/>
      <w:marBottom w:val="0"/>
      <w:divBdr>
        <w:top w:val="none" w:sz="0" w:space="0" w:color="auto"/>
        <w:left w:val="none" w:sz="0" w:space="0" w:color="auto"/>
        <w:bottom w:val="none" w:sz="0" w:space="0" w:color="auto"/>
        <w:right w:val="none" w:sz="0" w:space="0" w:color="auto"/>
      </w:divBdr>
    </w:div>
    <w:div w:id="1544639110">
      <w:bodyDiv w:val="1"/>
      <w:marLeft w:val="0"/>
      <w:marRight w:val="0"/>
      <w:marTop w:val="0"/>
      <w:marBottom w:val="0"/>
      <w:divBdr>
        <w:top w:val="none" w:sz="0" w:space="0" w:color="auto"/>
        <w:left w:val="none" w:sz="0" w:space="0" w:color="auto"/>
        <w:bottom w:val="none" w:sz="0" w:space="0" w:color="auto"/>
        <w:right w:val="none" w:sz="0" w:space="0" w:color="auto"/>
      </w:divBdr>
    </w:div>
    <w:div w:id="1818106426">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26</Pages>
  <Words>13593</Words>
  <Characters>73404</Characters>
  <Application>Microsoft Office Word</Application>
  <DocSecurity>0</DocSecurity>
  <Lines>611</Lines>
  <Paragraphs>173</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86824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6</cp:revision>
  <cp:lastPrinted>2026-04-08T13:11:00Z</cp:lastPrinted>
  <dcterms:created xsi:type="dcterms:W3CDTF">2026-04-10T12:23:00Z</dcterms:created>
  <dcterms:modified xsi:type="dcterms:W3CDTF">2026-04-14T13:22:00Z</dcterms:modified>
  <dc:language>pt-BR</dc:language>
</cp:coreProperties>
</file>