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B2615D9"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7C3705">
        <w:rPr>
          <w:rFonts w:asciiTheme="majorHAnsi" w:hAnsiTheme="majorHAnsi" w:cstheme="majorHAnsi"/>
          <w:b/>
          <w:bCs/>
          <w:sz w:val="22"/>
          <w:szCs w:val="22"/>
        </w:rPr>
        <w:t>0</w:t>
      </w:r>
      <w:r w:rsidR="00E506AB">
        <w:rPr>
          <w:rFonts w:asciiTheme="majorHAnsi" w:hAnsiTheme="majorHAnsi" w:cstheme="majorHAnsi"/>
          <w:b/>
          <w:bCs/>
          <w:sz w:val="22"/>
          <w:szCs w:val="22"/>
        </w:rPr>
        <w:t>4</w:t>
      </w:r>
      <w:r w:rsidR="003D6E8F">
        <w:rPr>
          <w:rFonts w:asciiTheme="majorHAnsi" w:hAnsiTheme="majorHAnsi" w:cstheme="majorHAnsi"/>
          <w:b/>
          <w:bCs/>
          <w:sz w:val="22"/>
          <w:szCs w:val="22"/>
        </w:rPr>
        <w:t>7</w:t>
      </w:r>
      <w:r w:rsidR="005F58B0">
        <w:rPr>
          <w:rFonts w:asciiTheme="majorHAnsi" w:hAnsiTheme="majorHAnsi" w:cstheme="majorHAnsi"/>
          <w:b/>
          <w:bCs/>
          <w:sz w:val="22"/>
          <w:szCs w:val="22"/>
        </w:rPr>
        <w:t>/202</w:t>
      </w:r>
      <w:r w:rsidR="00525C47">
        <w:rPr>
          <w:rFonts w:asciiTheme="majorHAnsi" w:hAnsiTheme="majorHAnsi" w:cstheme="majorHAnsi"/>
          <w:b/>
          <w:bCs/>
          <w:sz w:val="22"/>
          <w:szCs w:val="22"/>
        </w:rPr>
        <w:t>6</w:t>
      </w:r>
    </w:p>
    <w:p w14:paraId="4A4176D9" w14:textId="772F1C88" w:rsidR="005171AE"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5D2E8C">
        <w:rPr>
          <w:rFonts w:asciiTheme="majorHAnsi" w:hAnsiTheme="majorHAnsi" w:cstheme="majorHAnsi"/>
          <w:b/>
          <w:sz w:val="22"/>
          <w:szCs w:val="22"/>
        </w:rPr>
        <w:t>000</w:t>
      </w:r>
      <w:r w:rsidR="003D6E8F">
        <w:rPr>
          <w:rFonts w:asciiTheme="majorHAnsi" w:hAnsiTheme="majorHAnsi" w:cstheme="majorHAnsi"/>
          <w:b/>
          <w:sz w:val="22"/>
          <w:szCs w:val="22"/>
        </w:rPr>
        <w:t>51</w:t>
      </w:r>
      <w:r w:rsidR="005F58B0">
        <w:rPr>
          <w:rFonts w:asciiTheme="majorHAnsi" w:hAnsiTheme="majorHAnsi" w:cstheme="majorHAnsi"/>
          <w:b/>
          <w:sz w:val="22"/>
          <w:szCs w:val="22"/>
        </w:rPr>
        <w:t>/202</w:t>
      </w:r>
      <w:r w:rsidR="005D2E8C">
        <w:rPr>
          <w:rFonts w:asciiTheme="majorHAnsi" w:hAnsiTheme="majorHAnsi" w:cstheme="majorHAnsi"/>
          <w:b/>
          <w:sz w:val="22"/>
          <w:szCs w:val="22"/>
        </w:rPr>
        <w:t>6</w:t>
      </w:r>
    </w:p>
    <w:p w14:paraId="37F396EE" w14:textId="77777777" w:rsidR="005171AE"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521C69D3"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115C88">
        <w:rPr>
          <w:rFonts w:asciiTheme="majorHAnsi" w:hAnsiTheme="majorHAnsi" w:cstheme="majorHAnsi"/>
          <w:b/>
          <w:bCs/>
          <w:sz w:val="22"/>
          <w:szCs w:val="22"/>
        </w:rPr>
        <w:t>A</w:t>
      </w:r>
      <w:r w:rsidR="005D2E8C">
        <w:rPr>
          <w:rFonts w:asciiTheme="majorHAnsi" w:hAnsiTheme="majorHAnsi" w:cstheme="majorHAnsi"/>
          <w:b/>
          <w:bCs/>
          <w:sz w:val="22"/>
          <w:szCs w:val="22"/>
        </w:rPr>
        <w:t xml:space="preserve"> </w:t>
      </w:r>
      <w:r w:rsidR="003D6E8F" w:rsidRPr="003D6E8F">
        <w:rPr>
          <w:rFonts w:asciiTheme="majorHAnsi" w:hAnsiTheme="majorHAnsi" w:cstheme="majorHAnsi"/>
          <w:b/>
          <w:bCs/>
          <w:sz w:val="22"/>
          <w:szCs w:val="22"/>
        </w:rPr>
        <w:t>AQUISIÇÃO DE MATERIAIS PARA MANUTENÇÃO DAS ATIVIDADES DA VIGILÂNCIA SANITÁRIA.</w:t>
      </w:r>
      <w:r w:rsidR="00115C8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7E719D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1E2C53">
        <w:rPr>
          <w:rFonts w:asciiTheme="majorHAnsi" w:hAnsiTheme="majorHAnsi" w:cstheme="majorHAnsi"/>
          <w:b/>
          <w:bCs/>
          <w:sz w:val="22"/>
          <w:szCs w:val="22"/>
        </w:rPr>
        <w:t>05</w:t>
      </w:r>
      <w:r w:rsidR="007A02A6"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1E2C5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0386450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1E2C53">
        <w:rPr>
          <w:rFonts w:asciiTheme="majorHAnsi" w:hAnsiTheme="majorHAnsi" w:cstheme="majorHAnsi"/>
          <w:b/>
          <w:bCs/>
          <w:sz w:val="22"/>
          <w:szCs w:val="22"/>
        </w:rPr>
        <w:t>05</w:t>
      </w:r>
      <w:r w:rsidR="00B8390A"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1E2C5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05986B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C50BED">
        <w:rPr>
          <w:rFonts w:asciiTheme="majorHAnsi" w:hAnsiTheme="majorHAnsi" w:cstheme="majorHAnsi"/>
          <w:b/>
          <w:bCs/>
          <w:sz w:val="22"/>
          <w:szCs w:val="22"/>
        </w:rPr>
        <w:t xml:space="preserve">Secretaria Municipal </w:t>
      </w:r>
      <w:r w:rsidR="009B5DA9">
        <w:rPr>
          <w:rFonts w:asciiTheme="majorHAnsi" w:hAnsiTheme="majorHAnsi" w:cstheme="majorHAnsi"/>
          <w:b/>
          <w:bCs/>
          <w:sz w:val="22"/>
          <w:szCs w:val="22"/>
        </w:rPr>
        <w:t>d</w:t>
      </w:r>
      <w:r w:rsidR="008517CA">
        <w:rPr>
          <w:rFonts w:asciiTheme="majorHAnsi" w:hAnsiTheme="majorHAnsi" w:cstheme="majorHAnsi"/>
          <w:b/>
          <w:bCs/>
          <w:sz w:val="22"/>
          <w:szCs w:val="22"/>
        </w:rPr>
        <w:t>a Saúde</w:t>
      </w:r>
      <w:r w:rsidR="009B5DA9">
        <w:rPr>
          <w:rFonts w:asciiTheme="majorHAnsi" w:hAnsiTheme="majorHAnsi" w:cstheme="majorHAnsi"/>
          <w:b/>
          <w:bCs/>
          <w:sz w:val="22"/>
          <w:szCs w:val="22"/>
        </w:rPr>
        <w:t xml:space="preserve"> </w:t>
      </w:r>
    </w:p>
    <w:p w14:paraId="1BA25AB2" w14:textId="56C4AC1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w:t>
      </w:r>
      <w:r w:rsidR="00DA19D0">
        <w:rPr>
          <w:rFonts w:asciiTheme="majorHAnsi" w:hAnsiTheme="majorHAnsi" w:cstheme="majorHAnsi"/>
          <w:b/>
          <w:bCs/>
          <w:sz w:val="22"/>
          <w:szCs w:val="22"/>
        </w:rPr>
        <w:t xml:space="preserve"> </w:t>
      </w:r>
      <w:r w:rsidR="005D2E8C">
        <w:rPr>
          <w:rFonts w:asciiTheme="majorHAnsi" w:hAnsiTheme="majorHAnsi" w:cstheme="majorHAnsi"/>
          <w:b/>
          <w:bCs/>
          <w:sz w:val="22"/>
          <w:szCs w:val="22"/>
        </w:rPr>
        <w:t>2</w:t>
      </w:r>
      <w:r w:rsidR="003D6E8F">
        <w:rPr>
          <w:rFonts w:asciiTheme="majorHAnsi" w:hAnsiTheme="majorHAnsi" w:cstheme="majorHAnsi"/>
          <w:b/>
          <w:bCs/>
          <w:sz w:val="22"/>
          <w:szCs w:val="22"/>
        </w:rPr>
        <w:t>241</w:t>
      </w:r>
      <w:r w:rsidR="005F58B0">
        <w:rPr>
          <w:rFonts w:asciiTheme="majorHAnsi" w:hAnsiTheme="majorHAnsi" w:cstheme="majorHAnsi"/>
          <w:b/>
          <w:bCs/>
          <w:sz w:val="22"/>
          <w:szCs w:val="22"/>
        </w:rPr>
        <w:t>;</w:t>
      </w:r>
    </w:p>
    <w:p w14:paraId="7C26FAAF" w14:textId="59849139" w:rsidR="003014BB"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003014BB" w:rsidRPr="003014BB">
        <w:rPr>
          <w:rFonts w:asciiTheme="majorHAnsi" w:hAnsiTheme="majorHAnsi" w:cstheme="majorHAnsi"/>
          <w:b/>
          <w:bCs/>
          <w:sz w:val="22"/>
          <w:szCs w:val="22"/>
        </w:rPr>
        <w:t xml:space="preserve">ELEMENTO: </w:t>
      </w:r>
      <w:r w:rsidR="003D6E8F">
        <w:rPr>
          <w:rFonts w:asciiTheme="majorHAnsi" w:hAnsiTheme="majorHAnsi" w:cstheme="majorHAnsi"/>
          <w:b/>
          <w:bCs/>
          <w:sz w:val="22"/>
          <w:szCs w:val="22"/>
        </w:rPr>
        <w:t>3</w:t>
      </w:r>
      <w:r w:rsidR="003014BB" w:rsidRPr="003014BB">
        <w:rPr>
          <w:rFonts w:asciiTheme="majorHAnsi" w:hAnsiTheme="majorHAnsi" w:cstheme="majorHAnsi"/>
          <w:b/>
          <w:bCs/>
          <w:sz w:val="22"/>
          <w:szCs w:val="22"/>
        </w:rPr>
        <w:t>.</w:t>
      </w:r>
      <w:r w:rsidR="003D6E8F">
        <w:rPr>
          <w:rFonts w:asciiTheme="majorHAnsi" w:hAnsiTheme="majorHAnsi" w:cstheme="majorHAnsi"/>
          <w:b/>
          <w:bCs/>
          <w:sz w:val="22"/>
          <w:szCs w:val="22"/>
        </w:rPr>
        <w:t>3</w:t>
      </w:r>
      <w:r w:rsidR="005D2E8C">
        <w:rPr>
          <w:rFonts w:asciiTheme="majorHAnsi" w:hAnsiTheme="majorHAnsi" w:cstheme="majorHAnsi"/>
          <w:b/>
          <w:bCs/>
          <w:sz w:val="22"/>
          <w:szCs w:val="22"/>
        </w:rPr>
        <w:t>.90.</w:t>
      </w:r>
      <w:r w:rsidR="003D6E8F">
        <w:rPr>
          <w:rFonts w:asciiTheme="majorHAnsi" w:hAnsiTheme="majorHAnsi" w:cstheme="majorHAnsi"/>
          <w:b/>
          <w:bCs/>
          <w:sz w:val="22"/>
          <w:szCs w:val="22"/>
        </w:rPr>
        <w:t>30</w:t>
      </w:r>
      <w:r w:rsidR="003014BB" w:rsidRPr="003014BB">
        <w:rPr>
          <w:rFonts w:asciiTheme="majorHAnsi" w:hAnsiTheme="majorHAnsi" w:cstheme="majorHAnsi"/>
          <w:b/>
          <w:bCs/>
          <w:sz w:val="22"/>
          <w:szCs w:val="22"/>
        </w:rPr>
        <w:t>;</w:t>
      </w:r>
    </w:p>
    <w:p w14:paraId="7DB97D5C" w14:textId="5636EEBE" w:rsidR="00C50BED" w:rsidRPr="00C50BED"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3D6E8F">
        <w:rPr>
          <w:rFonts w:asciiTheme="majorHAnsi" w:hAnsiTheme="majorHAnsi" w:cstheme="majorHAnsi"/>
          <w:b/>
          <w:bCs/>
          <w:sz w:val="22"/>
          <w:szCs w:val="22"/>
        </w:rPr>
        <w:t>326</w:t>
      </w:r>
      <w:r w:rsidR="005F58B0">
        <w:rPr>
          <w:rFonts w:asciiTheme="majorHAnsi" w:hAnsiTheme="majorHAnsi" w:cstheme="majorHAnsi"/>
          <w:b/>
          <w:bCs/>
          <w:sz w:val="22"/>
          <w:szCs w:val="22"/>
        </w:rPr>
        <w:t xml:space="preserve">; </w:t>
      </w:r>
    </w:p>
    <w:p w14:paraId="6072141A" w14:textId="152D832E"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3D6E8F">
        <w:rPr>
          <w:rFonts w:asciiTheme="majorHAnsi" w:hAnsiTheme="majorHAnsi" w:cstheme="majorHAnsi"/>
          <w:b/>
          <w:bCs/>
          <w:sz w:val="22"/>
          <w:szCs w:val="22"/>
        </w:rPr>
        <w:t>MANUTENÇÃO</w:t>
      </w:r>
      <w:r w:rsidR="0062184A">
        <w:rPr>
          <w:rFonts w:asciiTheme="majorHAnsi" w:hAnsiTheme="majorHAnsi" w:cstheme="majorHAnsi"/>
          <w:b/>
          <w:bCs/>
          <w:sz w:val="22"/>
          <w:szCs w:val="22"/>
        </w:rPr>
        <w:t xml:space="preserve"> – </w:t>
      </w:r>
      <w:r w:rsidR="003D6E8F">
        <w:rPr>
          <w:rFonts w:asciiTheme="majorHAnsi" w:hAnsiTheme="majorHAnsi" w:cstheme="majorHAnsi"/>
          <w:b/>
          <w:bCs/>
          <w:sz w:val="22"/>
          <w:szCs w:val="22"/>
        </w:rPr>
        <w:t>Vigilância em Saúde</w:t>
      </w:r>
      <w:r w:rsidR="005D2E8C">
        <w:rPr>
          <w:rFonts w:asciiTheme="majorHAnsi" w:hAnsiTheme="majorHAnsi" w:cstheme="majorHAnsi"/>
          <w:b/>
          <w:bCs/>
          <w:sz w:val="22"/>
          <w:szCs w:val="22"/>
        </w:rPr>
        <w:t xml:space="preserve">. </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044A5F8E" w14:textId="478699D3" w:rsidR="005D2E8C" w:rsidRPr="005D2E8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5D2E8C" w:rsidRPr="005D2E8C">
        <w:rPr>
          <w:rFonts w:asciiTheme="majorHAnsi" w:hAnsiTheme="majorHAnsi" w:cstheme="majorHAnsi"/>
          <w:b/>
          <w:bCs/>
          <w:sz w:val="22"/>
          <w:szCs w:val="22"/>
        </w:rPr>
        <w:t xml:space="preserve"> </w:t>
      </w:r>
      <w:r w:rsidR="003D6E8F" w:rsidRPr="003D6E8F">
        <w:rPr>
          <w:rFonts w:asciiTheme="majorHAnsi" w:hAnsiTheme="majorHAnsi" w:cstheme="majorHAnsi"/>
          <w:b/>
          <w:bCs/>
          <w:sz w:val="22"/>
          <w:szCs w:val="22"/>
        </w:rPr>
        <w:t>AQUISIÇÃO DE MATERIAIS PARA MANUTENÇÃO DAS ATIVIDADES DA VIGILÂNCIA SANITÁRIA.</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62184A">
        <w:rPr>
          <w:rFonts w:asciiTheme="majorHAnsi" w:hAnsiTheme="majorHAnsi" w:cstheme="majorHAnsi"/>
          <w:sz w:val="22"/>
          <w:szCs w:val="22"/>
        </w:rPr>
        <w:t xml:space="preserve"> e Anexo I – Termo de Referência</w:t>
      </w:r>
      <w:r w:rsidR="00766D2D" w:rsidRPr="001F1E78">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41"/>
        <w:gridCol w:w="709"/>
        <w:gridCol w:w="852"/>
        <w:gridCol w:w="1410"/>
      </w:tblGrid>
      <w:tr w:rsidR="00DB52E6" w:rsidRPr="003014BB" w14:paraId="68E1C23B" w14:textId="6A5B278B" w:rsidTr="007B0F42">
        <w:tc>
          <w:tcPr>
            <w:tcW w:w="248" w:type="pct"/>
            <w:shd w:val="clear" w:color="auto" w:fill="C0C0C0"/>
          </w:tcPr>
          <w:p w14:paraId="78FA8DC2"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Item</w:t>
            </w:r>
          </w:p>
        </w:tc>
        <w:tc>
          <w:tcPr>
            <w:tcW w:w="3113" w:type="pct"/>
            <w:shd w:val="clear" w:color="auto" w:fill="C0C0C0"/>
          </w:tcPr>
          <w:p w14:paraId="3F1D4B6B"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Descrição</w:t>
            </w:r>
          </w:p>
        </w:tc>
        <w:tc>
          <w:tcPr>
            <w:tcW w:w="391" w:type="pct"/>
            <w:shd w:val="clear" w:color="auto" w:fill="C0C0C0"/>
          </w:tcPr>
          <w:p w14:paraId="61E3145F"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Un</w:t>
            </w:r>
          </w:p>
        </w:tc>
        <w:tc>
          <w:tcPr>
            <w:tcW w:w="470" w:type="pct"/>
            <w:shd w:val="clear" w:color="auto" w:fill="C0C0C0"/>
          </w:tcPr>
          <w:p w14:paraId="5F916BCF" w14:textId="2E7F7D0F" w:rsidR="00DB52E6" w:rsidRPr="003014BB" w:rsidRDefault="00DB52E6" w:rsidP="00700C3E">
            <w:pPr>
              <w:jc w:val="center"/>
              <w:rPr>
                <w:rFonts w:asciiTheme="majorHAnsi" w:hAnsiTheme="majorHAnsi" w:cstheme="majorHAnsi"/>
                <w:sz w:val="20"/>
                <w:szCs w:val="20"/>
              </w:rPr>
            </w:pPr>
            <w:proofErr w:type="spellStart"/>
            <w:r w:rsidRPr="003014BB">
              <w:rPr>
                <w:rFonts w:asciiTheme="majorHAnsi" w:hAnsiTheme="majorHAnsi" w:cstheme="majorHAnsi"/>
                <w:b/>
                <w:sz w:val="20"/>
                <w:szCs w:val="20"/>
              </w:rPr>
              <w:t>Qtd</w:t>
            </w:r>
            <w:proofErr w:type="spellEnd"/>
            <w:r w:rsidRPr="003014BB">
              <w:rPr>
                <w:rFonts w:asciiTheme="majorHAnsi" w:hAnsiTheme="majorHAnsi" w:cstheme="majorHAnsi"/>
                <w:b/>
                <w:sz w:val="20"/>
                <w:szCs w:val="20"/>
              </w:rPr>
              <w:t>.</w:t>
            </w:r>
          </w:p>
        </w:tc>
        <w:tc>
          <w:tcPr>
            <w:tcW w:w="778" w:type="pct"/>
            <w:shd w:val="clear" w:color="auto" w:fill="C0C0C0"/>
          </w:tcPr>
          <w:p w14:paraId="4608ED91" w14:textId="555C7AAA" w:rsidR="00DB52E6" w:rsidRPr="003014BB" w:rsidRDefault="00DB52E6" w:rsidP="00700C3E">
            <w:pPr>
              <w:jc w:val="center"/>
              <w:rPr>
                <w:rFonts w:asciiTheme="majorHAnsi" w:hAnsiTheme="majorHAnsi" w:cstheme="majorHAnsi"/>
                <w:b/>
                <w:sz w:val="20"/>
                <w:szCs w:val="20"/>
              </w:rPr>
            </w:pPr>
            <w:r w:rsidRPr="003014BB">
              <w:rPr>
                <w:rFonts w:asciiTheme="majorHAnsi" w:hAnsiTheme="majorHAnsi" w:cstheme="majorHAnsi"/>
                <w:b/>
                <w:sz w:val="20"/>
                <w:szCs w:val="20"/>
              </w:rPr>
              <w:t xml:space="preserve">Val. Ref. </w:t>
            </w:r>
          </w:p>
        </w:tc>
      </w:tr>
      <w:tr w:rsidR="003014BB" w:rsidRPr="003014BB" w14:paraId="4912DF06" w14:textId="5F8EA6FF" w:rsidTr="007B0F42">
        <w:tc>
          <w:tcPr>
            <w:tcW w:w="248" w:type="pct"/>
            <w:tcBorders>
              <w:top w:val="single" w:sz="2" w:space="0" w:color="000000"/>
              <w:left w:val="single" w:sz="2" w:space="0" w:color="000000"/>
              <w:bottom w:val="single" w:sz="2" w:space="0" w:color="000000"/>
              <w:right w:val="single" w:sz="2" w:space="0" w:color="000000"/>
            </w:tcBorders>
          </w:tcPr>
          <w:p w14:paraId="37E55010" w14:textId="41CFE2F2"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1</w:t>
            </w:r>
          </w:p>
        </w:tc>
        <w:tc>
          <w:tcPr>
            <w:tcW w:w="3113" w:type="pct"/>
            <w:tcBorders>
              <w:top w:val="single" w:sz="2" w:space="0" w:color="000000"/>
              <w:left w:val="single" w:sz="2" w:space="0" w:color="000000"/>
              <w:bottom w:val="single" w:sz="2" w:space="0" w:color="000000"/>
              <w:right w:val="single" w:sz="2" w:space="0" w:color="000000"/>
            </w:tcBorders>
          </w:tcPr>
          <w:p w14:paraId="733D4E9A" w14:textId="7DE5E143" w:rsidR="003014BB"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CONCHA GRANDE COMPOSTA DE NYLON RÍGIDO INTERNAMENTE E REVESTIDA COM SILICONE, PROPORCIONANDO FIRMEZA NA UTILIZAÇÃO. MEDINDO 11 CM DE DIÂMETRO, 30 CM DE COMPRIMENTO E CAPACIDADE VOLUMÉTRICA PARA +/- 250 ML. - CONCHA GRANDE COMPOSTA DE NYLON RÍGIDO INTERNAMENTE E REVESTIDA COM SILICONE, PROPORCIONANDO FIRMEZA NA UTILIZAÇÃO. MEDINDO 11 CM DE DIÂMETRO, 30 CM DE COMPRIMENTO E CAPACIDADE VOLUMÉTRICA PARA +/- 250 ML.</w:t>
            </w:r>
          </w:p>
        </w:tc>
        <w:tc>
          <w:tcPr>
            <w:tcW w:w="391" w:type="pct"/>
            <w:tcBorders>
              <w:top w:val="single" w:sz="2" w:space="0" w:color="000000"/>
              <w:left w:val="single" w:sz="2" w:space="0" w:color="000000"/>
              <w:bottom w:val="single" w:sz="2" w:space="0" w:color="000000"/>
              <w:right w:val="single" w:sz="2" w:space="0" w:color="000000"/>
            </w:tcBorders>
          </w:tcPr>
          <w:p w14:paraId="11FD4D27" w14:textId="1E327DEA" w:rsidR="003014BB"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3D859787" w14:textId="633BDEFC" w:rsidR="003014BB"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30</w:t>
            </w:r>
          </w:p>
        </w:tc>
        <w:tc>
          <w:tcPr>
            <w:tcW w:w="778" w:type="pct"/>
            <w:tcBorders>
              <w:top w:val="single" w:sz="2" w:space="0" w:color="000000"/>
              <w:left w:val="single" w:sz="2" w:space="0" w:color="000000"/>
              <w:bottom w:val="single" w:sz="2" w:space="0" w:color="000000"/>
              <w:right w:val="single" w:sz="2" w:space="0" w:color="000000"/>
            </w:tcBorders>
          </w:tcPr>
          <w:p w14:paraId="7EA95DDF" w14:textId="3733EF8E" w:rsidR="003014BB"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R$ 11,50</w:t>
            </w:r>
          </w:p>
        </w:tc>
      </w:tr>
      <w:tr w:rsidR="003D6E8F" w:rsidRPr="003014BB" w14:paraId="47186797" w14:textId="77777777" w:rsidTr="007B0F42">
        <w:tc>
          <w:tcPr>
            <w:tcW w:w="248" w:type="pct"/>
            <w:tcBorders>
              <w:top w:val="single" w:sz="2" w:space="0" w:color="000000"/>
              <w:left w:val="single" w:sz="2" w:space="0" w:color="000000"/>
              <w:bottom w:val="single" w:sz="2" w:space="0" w:color="000000"/>
              <w:right w:val="single" w:sz="2" w:space="0" w:color="000000"/>
            </w:tcBorders>
          </w:tcPr>
          <w:p w14:paraId="5960802D" w14:textId="32906A9A"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2</w:t>
            </w:r>
          </w:p>
        </w:tc>
        <w:tc>
          <w:tcPr>
            <w:tcW w:w="3113" w:type="pct"/>
            <w:tcBorders>
              <w:top w:val="single" w:sz="2" w:space="0" w:color="000000"/>
              <w:left w:val="single" w:sz="2" w:space="0" w:color="000000"/>
              <w:bottom w:val="single" w:sz="2" w:space="0" w:color="000000"/>
              <w:right w:val="single" w:sz="2" w:space="0" w:color="000000"/>
            </w:tcBorders>
          </w:tcPr>
          <w:p w14:paraId="66223661" w14:textId="7DC497EE"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FITA ADESIVA PARA DEMARCAÇÃO ZEBRADA EM PVC, INDICADA PARA DEMARCAR E SINALIZAR SUPERFÍCIE/ÁREAS DE RISCO. ADERE A PISOS CERÂMICOS, DE MADEIRA E CIMENTADOS EM ÁREAS SECAS, POSSUI COSTADO DE PVC MACIO COM POLÍMERO PLÁSTICO REVESTIDO COM UMA CAMADA RESISTENTE DE BORRACHA ADESIVA. DIMENSÕES: 30 METROS DE COMPRIMENTO, 4,8 DE LARGURA. - FITA ADESIVA PARA DEMARCAÇÃO ZEBRADA EM PVC, INDICADA PARA DEMARCAR E SINALIZAR SUPERFÍCIE/ÁREAS DE RISCO. ADERE A PISOS CERÂMICOS, DE MADEIRA E CIMENTADOS EM ÁREAS SECAS, POSSUI COSTADO DE PVC MACIO COM POLÍMERO PLÁSTICO REVESTIDO COM UMA CAMADA RESISTENTE DE BORRACHA ADESIVA. DIMENSÕES: 30 METROS DE COMPRIMENTO, 4,8 DE LARGURA.</w:t>
            </w:r>
          </w:p>
        </w:tc>
        <w:tc>
          <w:tcPr>
            <w:tcW w:w="391" w:type="pct"/>
            <w:tcBorders>
              <w:top w:val="single" w:sz="2" w:space="0" w:color="000000"/>
              <w:left w:val="single" w:sz="2" w:space="0" w:color="000000"/>
              <w:bottom w:val="single" w:sz="2" w:space="0" w:color="000000"/>
              <w:right w:val="single" w:sz="2" w:space="0" w:color="000000"/>
            </w:tcBorders>
          </w:tcPr>
          <w:p w14:paraId="498D26FE" w14:textId="5344EB49"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471DAC80" w14:textId="0AE6506D"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5</w:t>
            </w:r>
          </w:p>
        </w:tc>
        <w:tc>
          <w:tcPr>
            <w:tcW w:w="778" w:type="pct"/>
            <w:tcBorders>
              <w:top w:val="single" w:sz="2" w:space="0" w:color="000000"/>
              <w:left w:val="single" w:sz="2" w:space="0" w:color="000000"/>
              <w:bottom w:val="single" w:sz="2" w:space="0" w:color="000000"/>
              <w:right w:val="single" w:sz="2" w:space="0" w:color="000000"/>
            </w:tcBorders>
          </w:tcPr>
          <w:p w14:paraId="586F7640" w14:textId="456D2D96"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R$ 19,52</w:t>
            </w:r>
          </w:p>
        </w:tc>
      </w:tr>
      <w:tr w:rsidR="003D6E8F" w:rsidRPr="003014BB" w14:paraId="5C151D96" w14:textId="77777777" w:rsidTr="007B0F42">
        <w:tc>
          <w:tcPr>
            <w:tcW w:w="248" w:type="pct"/>
            <w:tcBorders>
              <w:top w:val="single" w:sz="2" w:space="0" w:color="000000"/>
              <w:left w:val="single" w:sz="2" w:space="0" w:color="000000"/>
              <w:bottom w:val="single" w:sz="2" w:space="0" w:color="000000"/>
              <w:right w:val="single" w:sz="2" w:space="0" w:color="000000"/>
            </w:tcBorders>
          </w:tcPr>
          <w:p w14:paraId="6E304DE3" w14:textId="69565B2D"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3</w:t>
            </w:r>
          </w:p>
        </w:tc>
        <w:tc>
          <w:tcPr>
            <w:tcW w:w="3113" w:type="pct"/>
            <w:tcBorders>
              <w:top w:val="single" w:sz="2" w:space="0" w:color="000000"/>
              <w:left w:val="single" w:sz="2" w:space="0" w:color="000000"/>
              <w:bottom w:val="single" w:sz="2" w:space="0" w:color="000000"/>
              <w:right w:val="single" w:sz="2" w:space="0" w:color="000000"/>
            </w:tcBorders>
          </w:tcPr>
          <w:p w14:paraId="4E2900DA" w14:textId="380BC4F5"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 xml:space="preserve">LEVEDO DE CERVEJA EM PÓ É UM SUBPRODUTO NUTRICIONAL RICO </w:t>
            </w:r>
            <w:r w:rsidRPr="003D6E8F">
              <w:rPr>
                <w:rFonts w:asciiTheme="majorHAnsi" w:hAnsiTheme="majorHAnsi" w:cstheme="majorHAnsi"/>
                <w:sz w:val="20"/>
                <w:szCs w:val="20"/>
              </w:rPr>
              <w:lastRenderedPageBreak/>
              <w:t>EM PROTEÍNAS, AMINOÁCIDOS ESSENCIAIS, MINERAIS COMO CÁLCIO, ZINCO, FERRO, FÓSFORO, POTÁSSIO, SELÊNIO E VITAMINAS DO COMPLEXO B. - LEVEDO DE CERVEJA EM PÓ É UM SUBPRODUTO NUTRICIONAL RICO EM PROTEÍNAS, AMINOÁCIDOS ESSENCIAIS, MINERAIS COMO CÁLCIO, ZINCO, FERRO, FÓSFORO, POTÁSSIO, SELÊNIO E VITAMINAS DO COMPLEXO B.</w:t>
            </w:r>
          </w:p>
        </w:tc>
        <w:tc>
          <w:tcPr>
            <w:tcW w:w="391" w:type="pct"/>
            <w:tcBorders>
              <w:top w:val="single" w:sz="2" w:space="0" w:color="000000"/>
              <w:left w:val="single" w:sz="2" w:space="0" w:color="000000"/>
              <w:bottom w:val="single" w:sz="2" w:space="0" w:color="000000"/>
              <w:right w:val="single" w:sz="2" w:space="0" w:color="000000"/>
            </w:tcBorders>
          </w:tcPr>
          <w:p w14:paraId="16128556" w14:textId="126D7F10"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lastRenderedPageBreak/>
              <w:t>KG</w:t>
            </w:r>
          </w:p>
        </w:tc>
        <w:tc>
          <w:tcPr>
            <w:tcW w:w="470" w:type="pct"/>
            <w:tcBorders>
              <w:top w:val="single" w:sz="2" w:space="0" w:color="000000"/>
              <w:left w:val="single" w:sz="2" w:space="0" w:color="000000"/>
              <w:bottom w:val="single" w:sz="2" w:space="0" w:color="000000"/>
              <w:right w:val="single" w:sz="2" w:space="0" w:color="000000"/>
            </w:tcBorders>
          </w:tcPr>
          <w:p w14:paraId="5F91FB6C" w14:textId="40A82822"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1</w:t>
            </w:r>
          </w:p>
        </w:tc>
        <w:tc>
          <w:tcPr>
            <w:tcW w:w="778" w:type="pct"/>
            <w:tcBorders>
              <w:top w:val="single" w:sz="2" w:space="0" w:color="000000"/>
              <w:left w:val="single" w:sz="2" w:space="0" w:color="000000"/>
              <w:bottom w:val="single" w:sz="2" w:space="0" w:color="000000"/>
              <w:right w:val="single" w:sz="2" w:space="0" w:color="000000"/>
            </w:tcBorders>
          </w:tcPr>
          <w:p w14:paraId="7E674D80" w14:textId="5B4E8310"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R$ 50,25</w:t>
            </w:r>
          </w:p>
        </w:tc>
      </w:tr>
      <w:tr w:rsidR="003D6E8F" w:rsidRPr="003014BB" w14:paraId="02B8D3FA" w14:textId="77777777" w:rsidTr="007B0F42">
        <w:tc>
          <w:tcPr>
            <w:tcW w:w="248" w:type="pct"/>
            <w:tcBorders>
              <w:top w:val="single" w:sz="2" w:space="0" w:color="000000"/>
              <w:left w:val="single" w:sz="2" w:space="0" w:color="000000"/>
              <w:bottom w:val="single" w:sz="2" w:space="0" w:color="000000"/>
              <w:right w:val="single" w:sz="2" w:space="0" w:color="000000"/>
            </w:tcBorders>
          </w:tcPr>
          <w:p w14:paraId="311CE786" w14:textId="30F4C742"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4</w:t>
            </w:r>
          </w:p>
        </w:tc>
        <w:tc>
          <w:tcPr>
            <w:tcW w:w="3113" w:type="pct"/>
            <w:tcBorders>
              <w:top w:val="single" w:sz="2" w:space="0" w:color="000000"/>
              <w:left w:val="single" w:sz="2" w:space="0" w:color="000000"/>
              <w:bottom w:val="single" w:sz="2" w:space="0" w:color="000000"/>
              <w:right w:val="single" w:sz="2" w:space="0" w:color="000000"/>
            </w:tcBorders>
          </w:tcPr>
          <w:p w14:paraId="3CEAC5F7" w14:textId="0AC0078F"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MOCHILA ACS NA COR AZUL MARINHO EM POLIÉSTER OXFORD IMPERMEÁVEL MEDINDO (A) 43X (L) 34X (P) 20CM, ALÇA ÚNICA DE MÃO ESPONJADA, ALÇAS DE COSTAS ANATÔMICAS E ESPONJOSAS COM FITAS REGULADORAS DAS ALÇAS EM POLIÉSTER CA DE 30 MM E REGULADORES DE PRIMEIRA LINHA. BOLSO LATERAL COM ZÍPER 14X8X02 CM BOLSO LATERAL COM TELA E ELÁSTICO 14X8X5 CM BOLSO FRONTAL EMBUTIDO E FECHADO COM ZÍPER 08, MEDINDO: 17X24X5CM. ABERTURA FRONTAL SUPERIOR PRINCIPAL, 28X30X20CM ACABAMENTO DAS EXTREMIDADES FORRADO DO PRÓPRIO POLIÉSTER</w:t>
            </w:r>
            <w:r>
              <w:rPr>
                <w:rFonts w:asciiTheme="majorHAnsi" w:hAnsiTheme="majorHAnsi" w:cstheme="majorHAnsi"/>
                <w:sz w:val="20"/>
                <w:szCs w:val="20"/>
              </w:rPr>
              <w:t xml:space="preserve"> </w:t>
            </w:r>
            <w:r w:rsidRPr="003D6E8F">
              <w:rPr>
                <w:rFonts w:asciiTheme="majorHAnsi" w:hAnsiTheme="majorHAnsi" w:cstheme="majorHAnsi"/>
                <w:sz w:val="20"/>
                <w:szCs w:val="20"/>
              </w:rPr>
              <w:t>OXFORD, COMPARTIMENTO INTERNO ESPONJADO PARA LAPTOP E COM ACABAMENTO EM VIÉS, INTERNAMENTE EM NYLON RESINADO E COSTURAS INTERNAS TODAS FORRADAS ARTE: AGENTE DE COMBATE A ENDEMIAS EM SERIGRAFIA 13X10CM, FONTE ARIAL NA COR BRANCA. - MOCHILA ACS NA COR AZUL MARINHO EM POLIÉSTER OXFORD IMPERMEÁVEL MEDINDO (A) 43X (L) 34X (P) 20CM, ALÇA ÚNICA DE MÃO ESPONJADA, ALÇAS DE COSTAS ANATÔMICAS E ESPONJOSAS COM FITAS REGULADORAS DAS ALÇAS EM POLIÉSTER CA DE 30 MM E REGULADORES DE PRIMEIRA LINHA. BOLSO LATERAL COM ZÍPER 14X8X02 CM BOLSO LATERAL COM TELA E ELÁSTICO 14X8X5 CM BOLSO FRONTAL EMBUTIDO E FECHADO COM ZÍPER 08, MEDINDO: 17X24X5CM. ABERTURA FRONTAL SUPERIOR PRINCIPAL, 28X30X20CM ACABAMENTO DAS EXTREMIDADES FORRADO DO PRÓPRIO POLIÉSTER OXFORD, COMPARTIMENTO INTERNO ESPONJADO PARA LAPTOP E COM ACABAMENTO EM VIÉS, INTERNAMENTE EM NYLON RESINADO E COSTURAS INTERNAS TODAS FORRADAS ARTE: AGENTE DE COMBATE A ENDEMIAS EM SERIGRAFIA 13X10CM, FONTE ARIAL NA COR BRANCA.</w:t>
            </w:r>
          </w:p>
        </w:tc>
        <w:tc>
          <w:tcPr>
            <w:tcW w:w="391" w:type="pct"/>
            <w:tcBorders>
              <w:top w:val="single" w:sz="2" w:space="0" w:color="000000"/>
              <w:left w:val="single" w:sz="2" w:space="0" w:color="000000"/>
              <w:bottom w:val="single" w:sz="2" w:space="0" w:color="000000"/>
              <w:right w:val="single" w:sz="2" w:space="0" w:color="000000"/>
            </w:tcBorders>
          </w:tcPr>
          <w:p w14:paraId="15B956BF" w14:textId="3DC36C05"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024191D7" w14:textId="5DC967D0"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15</w:t>
            </w:r>
          </w:p>
        </w:tc>
        <w:tc>
          <w:tcPr>
            <w:tcW w:w="778" w:type="pct"/>
            <w:tcBorders>
              <w:top w:val="single" w:sz="2" w:space="0" w:color="000000"/>
              <w:left w:val="single" w:sz="2" w:space="0" w:color="000000"/>
              <w:bottom w:val="single" w:sz="2" w:space="0" w:color="000000"/>
              <w:right w:val="single" w:sz="2" w:space="0" w:color="000000"/>
            </w:tcBorders>
          </w:tcPr>
          <w:p w14:paraId="28849E47" w14:textId="0E184DF6"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R$ 76,95</w:t>
            </w:r>
          </w:p>
        </w:tc>
      </w:tr>
      <w:tr w:rsidR="003D6E8F" w:rsidRPr="003014BB" w14:paraId="06787CA1" w14:textId="77777777" w:rsidTr="007B0F42">
        <w:tc>
          <w:tcPr>
            <w:tcW w:w="248" w:type="pct"/>
            <w:tcBorders>
              <w:top w:val="single" w:sz="2" w:space="0" w:color="000000"/>
              <w:left w:val="single" w:sz="2" w:space="0" w:color="000000"/>
              <w:bottom w:val="single" w:sz="2" w:space="0" w:color="000000"/>
              <w:right w:val="single" w:sz="2" w:space="0" w:color="000000"/>
            </w:tcBorders>
          </w:tcPr>
          <w:p w14:paraId="43B6E578" w14:textId="398CF6C2"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5</w:t>
            </w:r>
          </w:p>
        </w:tc>
        <w:tc>
          <w:tcPr>
            <w:tcW w:w="3113" w:type="pct"/>
            <w:tcBorders>
              <w:top w:val="single" w:sz="2" w:space="0" w:color="000000"/>
              <w:left w:val="single" w:sz="2" w:space="0" w:color="000000"/>
              <w:bottom w:val="single" w:sz="2" w:space="0" w:color="000000"/>
              <w:right w:val="single" w:sz="2" w:space="0" w:color="000000"/>
            </w:tcBorders>
          </w:tcPr>
          <w:p w14:paraId="5A8DF7AC" w14:textId="4D65C3B2"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PALHETA CHAPA DE FIBRA DE MADEIRA AGLOMERADA, UM LADO LISO E O OUTRO ÁSPERO/RUGOSO. AS PALHETAS DEVEM VIR LAVADAS, SECAS E ROTULADAS COM FITA CREPE FIXADA NUMA DE SUAS EXTREMIDADES ONDE SÃO INSERIDAS AS INFORMAÇÕES NECESSÁRIAS. MEDINDO 15X3 CM. - PALHETA CHAPA DE FIBRA DE MADEIRA AGLOMERADA, UM LADO LISO E O OUTRO ÁSPERO/RUGOSO. AS PALHETAS DEVEM VIR LAVADAS, SECAS E ROTULADAS COM FITA CREPE FIXADA NUMA DE SUAS EXTREMIDADES ONDE SÃO INSERIDAS AS INFORMAÇÕES NECESSÁRIAS. MEDINDO 15X3 CM.</w:t>
            </w:r>
          </w:p>
        </w:tc>
        <w:tc>
          <w:tcPr>
            <w:tcW w:w="391" w:type="pct"/>
            <w:tcBorders>
              <w:top w:val="single" w:sz="2" w:space="0" w:color="000000"/>
              <w:left w:val="single" w:sz="2" w:space="0" w:color="000000"/>
              <w:bottom w:val="single" w:sz="2" w:space="0" w:color="000000"/>
              <w:right w:val="single" w:sz="2" w:space="0" w:color="000000"/>
            </w:tcBorders>
          </w:tcPr>
          <w:p w14:paraId="13635B7A" w14:textId="4C62E66D"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65B91090" w14:textId="6CEBE15D"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1.572</w:t>
            </w:r>
          </w:p>
        </w:tc>
        <w:tc>
          <w:tcPr>
            <w:tcW w:w="778" w:type="pct"/>
            <w:tcBorders>
              <w:top w:val="single" w:sz="2" w:space="0" w:color="000000"/>
              <w:left w:val="single" w:sz="2" w:space="0" w:color="000000"/>
              <w:bottom w:val="single" w:sz="2" w:space="0" w:color="000000"/>
              <w:right w:val="single" w:sz="2" w:space="0" w:color="000000"/>
            </w:tcBorders>
          </w:tcPr>
          <w:p w14:paraId="07BD5BD4" w14:textId="25C66D86"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R$ 1,18</w:t>
            </w:r>
          </w:p>
        </w:tc>
      </w:tr>
      <w:tr w:rsidR="003D6E8F" w:rsidRPr="003014BB" w14:paraId="3FAA370C" w14:textId="77777777" w:rsidTr="007B0F42">
        <w:tc>
          <w:tcPr>
            <w:tcW w:w="248" w:type="pct"/>
            <w:tcBorders>
              <w:top w:val="single" w:sz="2" w:space="0" w:color="000000"/>
              <w:left w:val="single" w:sz="2" w:space="0" w:color="000000"/>
              <w:bottom w:val="single" w:sz="2" w:space="0" w:color="000000"/>
              <w:right w:val="single" w:sz="2" w:space="0" w:color="000000"/>
            </w:tcBorders>
          </w:tcPr>
          <w:p w14:paraId="5751F132" w14:textId="6FE34AC3"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6</w:t>
            </w:r>
          </w:p>
        </w:tc>
        <w:tc>
          <w:tcPr>
            <w:tcW w:w="3113" w:type="pct"/>
            <w:tcBorders>
              <w:top w:val="single" w:sz="2" w:space="0" w:color="000000"/>
              <w:left w:val="single" w:sz="2" w:space="0" w:color="000000"/>
              <w:bottom w:val="single" w:sz="2" w:space="0" w:color="000000"/>
              <w:right w:val="single" w:sz="2" w:space="0" w:color="000000"/>
            </w:tcBorders>
          </w:tcPr>
          <w:p w14:paraId="7D9EFAA7" w14:textId="2245FAA5"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POTE VASO DE PLÁSTICO DE COR PRETA COM CAPACIDADE VOLUMÉTRICA PARA 750 ML, COM UM FURO LATERAL NA ALTURA DE 300 ML PARA ESCOAR O EXCEDENTE DE ÁGUA EM SEU INTERIOR. - POTE VASO DE PLÁSTICO DE COR PRETA COM CAPACIDADE VOLUMÉTRICA PARA 750 ML, COM UM FURO LATERAL NA ALTURA DE 300 ML PARA ESCOAR O EXCEDENTE DE ÁGUA EM SEU INTERIOR.</w:t>
            </w:r>
          </w:p>
        </w:tc>
        <w:tc>
          <w:tcPr>
            <w:tcW w:w="391" w:type="pct"/>
            <w:tcBorders>
              <w:top w:val="single" w:sz="2" w:space="0" w:color="000000"/>
              <w:left w:val="single" w:sz="2" w:space="0" w:color="000000"/>
              <w:bottom w:val="single" w:sz="2" w:space="0" w:color="000000"/>
              <w:right w:val="single" w:sz="2" w:space="0" w:color="000000"/>
            </w:tcBorders>
          </w:tcPr>
          <w:p w14:paraId="5702E3A9" w14:textId="64735D56"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24E4A223" w14:textId="30FB7EDD"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50</w:t>
            </w:r>
          </w:p>
        </w:tc>
        <w:tc>
          <w:tcPr>
            <w:tcW w:w="778" w:type="pct"/>
            <w:tcBorders>
              <w:top w:val="single" w:sz="2" w:space="0" w:color="000000"/>
              <w:left w:val="single" w:sz="2" w:space="0" w:color="000000"/>
              <w:bottom w:val="single" w:sz="2" w:space="0" w:color="000000"/>
              <w:right w:val="single" w:sz="2" w:space="0" w:color="000000"/>
            </w:tcBorders>
          </w:tcPr>
          <w:p w14:paraId="722CE716" w14:textId="7A41370C"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R$ 7,19</w:t>
            </w:r>
          </w:p>
        </w:tc>
      </w:tr>
      <w:tr w:rsidR="003D6E8F" w:rsidRPr="003014BB" w14:paraId="6D9116D3" w14:textId="77777777" w:rsidTr="007B0F42">
        <w:tc>
          <w:tcPr>
            <w:tcW w:w="248" w:type="pct"/>
            <w:tcBorders>
              <w:top w:val="single" w:sz="2" w:space="0" w:color="000000"/>
              <w:left w:val="single" w:sz="2" w:space="0" w:color="000000"/>
              <w:bottom w:val="single" w:sz="2" w:space="0" w:color="000000"/>
              <w:right w:val="single" w:sz="2" w:space="0" w:color="000000"/>
            </w:tcBorders>
          </w:tcPr>
          <w:p w14:paraId="000E8B2C" w14:textId="7DB81651"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7</w:t>
            </w:r>
          </w:p>
        </w:tc>
        <w:tc>
          <w:tcPr>
            <w:tcW w:w="3113" w:type="pct"/>
            <w:tcBorders>
              <w:top w:val="single" w:sz="2" w:space="0" w:color="000000"/>
              <w:left w:val="single" w:sz="2" w:space="0" w:color="000000"/>
              <w:bottom w:val="single" w:sz="2" w:space="0" w:color="000000"/>
              <w:right w:val="single" w:sz="2" w:space="0" w:color="000000"/>
            </w:tcBorders>
          </w:tcPr>
          <w:p w14:paraId="48FDD939" w14:textId="5A3C7225"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 xml:space="preserve">TENDA GAZEBO DE MATERIAL POLIÉSTER, SANFONADA E DOBRÁVEL, ESTRUTURA FEITA DE METAL, PINTURA ELETROSTÁTICA RESISTENTE A FERRUGEM, NÃO PODENDO CONTER PEÇAS PLÁSTICAS. TECIDO À PROVA DE ÁGUA. MONTAGEM PRÁTICA E DE FÁCIL TRANSPORTE, SEM NECESSIDADE DE FERRAMENTAS. ACOMPANHA BOLSA PARA TRANSPORTE. DIMENSÕES: 2.50 (A) 3M (L) 3M (C) NA COR AZUL MARINHO. LATERAIS E FUNDOS TRANSPARENTE EM MATERIAL CRISTALINO PARA VISIBILIDADE TOTAL, PAREDES LATERAIS </w:t>
            </w:r>
            <w:r w:rsidRPr="003D6E8F">
              <w:rPr>
                <w:rFonts w:asciiTheme="majorHAnsi" w:hAnsiTheme="majorHAnsi" w:cstheme="majorHAnsi"/>
                <w:sz w:val="20"/>
                <w:szCs w:val="20"/>
              </w:rPr>
              <w:lastRenderedPageBreak/>
              <w:t>REMOVÍVEIS, PROTEÇÃO UV, PROTEÇÃO CONTRA VENTOS. IDENTIFICADA NA PARTE FRONTAL COM O TEXTO SERIGRAFADO, VIGILÂNCIA EM SAÚDE. DIMENSÕES DA SERIGRAFIA: FONTE ARIAL, (A)20CM X (L)10CM X (C) 1METRO NA COR BRANCA. - TENDA GAZEBO DE MATERIAL POLIÉSTER, SANFONADA E DOBRÁVEL, ESTRUTURA FEITA DE METAL, PINTURA ELETROSTÁTICA RESISTENTE A FERRUGEM, NÃO PODENDO CONTER PEÇAS PLÁSTICAS. TECIDO À PROVA DE ÁGUA. MONTAGEM PRÁTICA E DE FÁCIL TRANSPORTE, SEM NECESSIDADE DE FERRAMENTAS. ACOMPANHA BOLSA PARA TRANSPORTE. DIMENSÕES: 2.50 (A) 3M (L) 3M (C) NA COR AZUL MARINHO.</w:t>
            </w:r>
            <w:r>
              <w:rPr>
                <w:rFonts w:asciiTheme="majorHAnsi" w:hAnsiTheme="majorHAnsi" w:cstheme="majorHAnsi"/>
                <w:sz w:val="20"/>
                <w:szCs w:val="20"/>
              </w:rPr>
              <w:t xml:space="preserve"> </w:t>
            </w:r>
            <w:r w:rsidRPr="003D6E8F">
              <w:rPr>
                <w:rFonts w:asciiTheme="majorHAnsi" w:hAnsiTheme="majorHAnsi" w:cstheme="majorHAnsi"/>
                <w:sz w:val="20"/>
                <w:szCs w:val="20"/>
              </w:rPr>
              <w:t>LATERAIS E FUNDOS TRANSPARENTE EM MATERIAL CRISTALINO PARA VISIBILIDADE TOTAL, PAREDES LATERAIS REMOVÍVEIS, PROTEÇÃO UV, PROTEÇÃO CONTRA VENTOS. IDENTIFICADA NA PARTE FRONTAL COM O TEXTO SERIGRAFADO, VIGILÂNCIA EM SAÚDE. DIMENSÕES DA SERIGRAFIA: FONTE ARIAL, (A)20CM X (L)10CM X (C) 1METRO NA COR BRANCA.</w:t>
            </w:r>
          </w:p>
        </w:tc>
        <w:tc>
          <w:tcPr>
            <w:tcW w:w="391" w:type="pct"/>
            <w:tcBorders>
              <w:top w:val="single" w:sz="2" w:space="0" w:color="000000"/>
              <w:left w:val="single" w:sz="2" w:space="0" w:color="000000"/>
              <w:bottom w:val="single" w:sz="2" w:space="0" w:color="000000"/>
              <w:right w:val="single" w:sz="2" w:space="0" w:color="000000"/>
            </w:tcBorders>
          </w:tcPr>
          <w:p w14:paraId="4D832910" w14:textId="350A8A67"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lastRenderedPageBreak/>
              <w:t>UN</w:t>
            </w:r>
          </w:p>
        </w:tc>
        <w:tc>
          <w:tcPr>
            <w:tcW w:w="470" w:type="pct"/>
            <w:tcBorders>
              <w:top w:val="single" w:sz="2" w:space="0" w:color="000000"/>
              <w:left w:val="single" w:sz="2" w:space="0" w:color="000000"/>
              <w:bottom w:val="single" w:sz="2" w:space="0" w:color="000000"/>
              <w:right w:val="single" w:sz="2" w:space="0" w:color="000000"/>
            </w:tcBorders>
          </w:tcPr>
          <w:p w14:paraId="3BCB2B9F" w14:textId="3B3EC4DE"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1</w:t>
            </w:r>
          </w:p>
        </w:tc>
        <w:tc>
          <w:tcPr>
            <w:tcW w:w="778" w:type="pct"/>
            <w:tcBorders>
              <w:top w:val="single" w:sz="2" w:space="0" w:color="000000"/>
              <w:left w:val="single" w:sz="2" w:space="0" w:color="000000"/>
              <w:bottom w:val="single" w:sz="2" w:space="0" w:color="000000"/>
              <w:right w:val="single" w:sz="2" w:space="0" w:color="000000"/>
            </w:tcBorders>
          </w:tcPr>
          <w:p w14:paraId="7C55404F" w14:textId="62B020DD"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R$ 1.380,00</w:t>
            </w:r>
          </w:p>
        </w:tc>
      </w:tr>
      <w:tr w:rsidR="003D6E8F" w:rsidRPr="003014BB" w14:paraId="5B41E208" w14:textId="77777777" w:rsidTr="007B0F42">
        <w:tc>
          <w:tcPr>
            <w:tcW w:w="248" w:type="pct"/>
            <w:tcBorders>
              <w:top w:val="single" w:sz="2" w:space="0" w:color="000000"/>
              <w:left w:val="single" w:sz="2" w:space="0" w:color="000000"/>
              <w:bottom w:val="single" w:sz="2" w:space="0" w:color="000000"/>
              <w:right w:val="single" w:sz="2" w:space="0" w:color="000000"/>
            </w:tcBorders>
          </w:tcPr>
          <w:p w14:paraId="72258DDE" w14:textId="1A3D2ED1"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8</w:t>
            </w:r>
          </w:p>
        </w:tc>
        <w:tc>
          <w:tcPr>
            <w:tcW w:w="3113" w:type="pct"/>
            <w:tcBorders>
              <w:top w:val="single" w:sz="2" w:space="0" w:color="000000"/>
              <w:left w:val="single" w:sz="2" w:space="0" w:color="000000"/>
              <w:bottom w:val="single" w:sz="2" w:space="0" w:color="000000"/>
              <w:right w:val="single" w:sz="2" w:space="0" w:color="000000"/>
            </w:tcBorders>
          </w:tcPr>
          <w:p w14:paraId="25C0692C" w14:textId="390C0B0F" w:rsidR="003D6E8F" w:rsidRPr="003014BB" w:rsidRDefault="003D6E8F" w:rsidP="009B5DA9">
            <w:pPr>
              <w:jc w:val="both"/>
              <w:rPr>
                <w:rFonts w:asciiTheme="majorHAnsi" w:hAnsiTheme="majorHAnsi" w:cstheme="majorHAnsi"/>
                <w:sz w:val="20"/>
                <w:szCs w:val="20"/>
              </w:rPr>
            </w:pPr>
            <w:r w:rsidRPr="003D6E8F">
              <w:rPr>
                <w:rFonts w:asciiTheme="majorHAnsi" w:hAnsiTheme="majorHAnsi" w:cstheme="majorHAnsi"/>
                <w:sz w:val="20"/>
                <w:szCs w:val="20"/>
              </w:rPr>
              <w:t>TUBO DE ENSAIO PLÁSTICO TRANSPARENTE, MEDINDO 12X75MM 5ML C/ TAMPA, IDEAL PARA ARMAZENAMENTO E TRANSPORTE DE AGENTES BIOLÓGICOS. SEM GEL DENTRO DO RECIPIENTE. - TUBO DE ENSAIO PLÁSTICO TRANSPARENTE, MEDINDO 12X75MM 5ML C/ TAMPA, IDEAL PARA ARMAZENAMENTO E TRANSPORTE DE AGENTES BIOLÓGICOS. SEM GEL DENTRO DO RECIPIENTE.</w:t>
            </w:r>
          </w:p>
        </w:tc>
        <w:tc>
          <w:tcPr>
            <w:tcW w:w="391" w:type="pct"/>
            <w:tcBorders>
              <w:top w:val="single" w:sz="2" w:space="0" w:color="000000"/>
              <w:left w:val="single" w:sz="2" w:space="0" w:color="000000"/>
              <w:bottom w:val="single" w:sz="2" w:space="0" w:color="000000"/>
              <w:right w:val="single" w:sz="2" w:space="0" w:color="000000"/>
            </w:tcBorders>
          </w:tcPr>
          <w:p w14:paraId="618F89A2" w14:textId="08506C30" w:rsidR="003D6E8F" w:rsidRPr="003014BB" w:rsidRDefault="003D6E8F" w:rsidP="003014BB">
            <w:pPr>
              <w:jc w:val="center"/>
              <w:rPr>
                <w:rFonts w:asciiTheme="majorHAnsi" w:hAnsiTheme="majorHAnsi" w:cstheme="majorHAnsi"/>
                <w:sz w:val="20"/>
                <w:szCs w:val="20"/>
              </w:rPr>
            </w:pPr>
            <w:r>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5AA00516" w14:textId="060E47F9"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1.000</w:t>
            </w:r>
          </w:p>
        </w:tc>
        <w:tc>
          <w:tcPr>
            <w:tcW w:w="778" w:type="pct"/>
            <w:tcBorders>
              <w:top w:val="single" w:sz="2" w:space="0" w:color="000000"/>
              <w:left w:val="single" w:sz="2" w:space="0" w:color="000000"/>
              <w:bottom w:val="single" w:sz="2" w:space="0" w:color="000000"/>
              <w:right w:val="single" w:sz="2" w:space="0" w:color="000000"/>
            </w:tcBorders>
          </w:tcPr>
          <w:p w14:paraId="47EFF2C9" w14:textId="3F9792E4" w:rsidR="003D6E8F" w:rsidRPr="003014BB" w:rsidRDefault="003D6E8F" w:rsidP="003014BB">
            <w:pPr>
              <w:jc w:val="right"/>
              <w:rPr>
                <w:rFonts w:asciiTheme="majorHAnsi" w:hAnsiTheme="majorHAnsi" w:cstheme="majorHAnsi"/>
                <w:sz w:val="20"/>
                <w:szCs w:val="20"/>
              </w:rPr>
            </w:pPr>
            <w:r>
              <w:rPr>
                <w:rFonts w:asciiTheme="majorHAnsi" w:hAnsiTheme="majorHAnsi" w:cstheme="majorHAnsi"/>
                <w:sz w:val="20"/>
                <w:szCs w:val="20"/>
              </w:rPr>
              <w:t>R$ 0,18</w:t>
            </w:r>
          </w:p>
        </w:tc>
      </w:tr>
    </w:tbl>
    <w:p w14:paraId="265624BC" w14:textId="77777777" w:rsidR="001D5C55" w:rsidRDefault="001D5C55" w:rsidP="001D5C55">
      <w:pPr>
        <w:jc w:val="both"/>
        <w:rPr>
          <w:rFonts w:ascii="Calibri Light" w:hAnsi="Calibri Light" w:cs="Calibri Light"/>
          <w:b/>
          <w:sz w:val="22"/>
          <w:szCs w:val="22"/>
          <w:u w:val="single"/>
        </w:rPr>
      </w:pPr>
    </w:p>
    <w:p w14:paraId="466E4D97" w14:textId="77777777" w:rsidR="000A450A" w:rsidRPr="000A450A" w:rsidRDefault="000A450A" w:rsidP="000A450A">
      <w:pPr>
        <w:ind w:firstLine="708"/>
        <w:jc w:val="both"/>
        <w:rPr>
          <w:rFonts w:asciiTheme="majorHAnsi" w:hAnsiTheme="majorHAnsi" w:cstheme="majorHAnsi"/>
          <w:sz w:val="22"/>
          <w:szCs w:val="22"/>
        </w:rPr>
      </w:pPr>
      <w:bookmarkStart w:id="0" w:name="_Hlk196899093"/>
      <w:r w:rsidRPr="000A450A">
        <w:rPr>
          <w:rFonts w:asciiTheme="majorHAnsi" w:hAnsiTheme="majorHAnsi" w:cstheme="majorHAnsi"/>
          <w:b/>
          <w:bCs/>
          <w:sz w:val="22"/>
          <w:szCs w:val="22"/>
        </w:rPr>
        <w:t xml:space="preserve">2.3. </w:t>
      </w:r>
      <w:r w:rsidRPr="000A450A">
        <w:rPr>
          <w:rFonts w:asciiTheme="majorHAnsi" w:hAnsiTheme="majorHAnsi" w:cstheme="majorHAnsi"/>
          <w:sz w:val="22"/>
          <w:szCs w:val="22"/>
        </w:rPr>
        <w:t>Somente poderão participar do certame empresas que tenham ramo de atividade compatível com o objeto licitado.</w:t>
      </w:r>
      <w:bookmarkEnd w:id="0"/>
    </w:p>
    <w:p w14:paraId="4D047036" w14:textId="77777777" w:rsidR="00176664" w:rsidRPr="00A6226C" w:rsidRDefault="00176664"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FC7821A" w14:textId="5946E9CA" w:rsidR="00913C5D" w:rsidRDefault="009D3C56" w:rsidP="000A450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EB66FC7" w14:textId="32E99DD3" w:rsidR="001D5C55" w:rsidRDefault="009D3C56" w:rsidP="0017666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7B0F42">
        <w:rPr>
          <w:rFonts w:asciiTheme="majorHAnsi" w:hAnsiTheme="majorHAnsi" w:cstheme="majorHAnsi"/>
          <w:sz w:val="22"/>
          <w:szCs w:val="22"/>
        </w:rPr>
        <w:t>1366</w:t>
      </w:r>
      <w:r w:rsidR="00FF0A9C" w:rsidRPr="0037534B">
        <w:rPr>
          <w:rFonts w:asciiTheme="majorHAnsi" w:hAnsiTheme="majorHAnsi" w:cstheme="majorHAnsi"/>
          <w:sz w:val="22"/>
          <w:szCs w:val="22"/>
        </w:rPr>
        <w:t>/202</w:t>
      </w:r>
      <w:r w:rsidR="007B0F42">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25E06065" w14:textId="34EAF9B0" w:rsidR="0062184A" w:rsidRDefault="009D3C56" w:rsidP="003D6E8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7BAC7AF6" w:rsidR="00877644" w:rsidRDefault="009D3C56" w:rsidP="003014B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099B4A4" w14:textId="363A428D" w:rsidR="007B0F42" w:rsidRDefault="009D3C56" w:rsidP="0051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7C87EC1" w14:textId="77777777" w:rsidR="003D6E8F" w:rsidRDefault="003D6E8F" w:rsidP="009D3C56">
      <w:pPr>
        <w:tabs>
          <w:tab w:val="left" w:pos="1560"/>
        </w:tabs>
        <w:ind w:firstLine="708"/>
        <w:jc w:val="both"/>
        <w:rPr>
          <w:rFonts w:asciiTheme="majorHAnsi" w:hAnsiTheme="majorHAnsi" w:cstheme="majorHAnsi"/>
          <w:sz w:val="22"/>
          <w:szCs w:val="22"/>
        </w:rPr>
      </w:pPr>
    </w:p>
    <w:p w14:paraId="5A1685FC" w14:textId="77777777" w:rsidR="003D6E8F" w:rsidRDefault="003D6E8F" w:rsidP="009D3C56">
      <w:pPr>
        <w:tabs>
          <w:tab w:val="left" w:pos="1560"/>
        </w:tabs>
        <w:ind w:firstLine="708"/>
        <w:jc w:val="both"/>
        <w:rPr>
          <w:rFonts w:asciiTheme="majorHAnsi" w:hAnsiTheme="majorHAnsi" w:cstheme="majorHAnsi"/>
          <w:sz w:val="22"/>
          <w:szCs w:val="22"/>
        </w:rPr>
      </w:pPr>
    </w:p>
    <w:p w14:paraId="16D752B4" w14:textId="77777777" w:rsidR="003D6E8F" w:rsidRDefault="003D6E8F" w:rsidP="009D3C56">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DF4C770" w14:textId="792F7FF3" w:rsidR="00C96C13" w:rsidRDefault="009D3C56" w:rsidP="00877644">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ED9F892" w14:textId="2665A289" w:rsidR="00715936" w:rsidRPr="005F58B0" w:rsidRDefault="00715936"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Default="009D3C56" w:rsidP="00DB52E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Default="003014BB" w:rsidP="009B5DA9">
      <w:pPr>
        <w:tabs>
          <w:tab w:val="left" w:pos="1418"/>
        </w:tabs>
        <w:jc w:val="both"/>
        <w:rPr>
          <w:rFonts w:asciiTheme="majorHAnsi" w:hAnsiTheme="majorHAnsi" w:cstheme="majorHAnsi"/>
          <w:b/>
          <w:sz w:val="22"/>
          <w:szCs w:val="22"/>
        </w:rPr>
      </w:pPr>
    </w:p>
    <w:p w14:paraId="5A75BCD9" w14:textId="037D9E53" w:rsidR="001D5C55" w:rsidRDefault="009D3C56" w:rsidP="003014BB">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Default="009D3C56" w:rsidP="007B0F42">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246396D" w14:textId="77777777" w:rsidR="00B475AD" w:rsidRDefault="00B475AD" w:rsidP="009D3C56">
      <w:pPr>
        <w:tabs>
          <w:tab w:val="left" w:pos="1418"/>
        </w:tabs>
        <w:ind w:firstLine="709"/>
        <w:jc w:val="both"/>
        <w:rPr>
          <w:rFonts w:asciiTheme="majorHAnsi" w:hAnsiTheme="majorHAnsi" w:cstheme="majorHAnsi"/>
          <w:b/>
          <w:sz w:val="22"/>
          <w:szCs w:val="22"/>
        </w:rPr>
      </w:pPr>
    </w:p>
    <w:p w14:paraId="129F04B6" w14:textId="7417EB9E" w:rsidR="007B0F42" w:rsidRDefault="009D3C56" w:rsidP="005171A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187EB02" w14:textId="77777777" w:rsidR="003D6E8F" w:rsidRDefault="003D6E8F" w:rsidP="009D3C56">
      <w:pPr>
        <w:tabs>
          <w:tab w:val="left" w:pos="1418"/>
        </w:tabs>
        <w:ind w:firstLine="709"/>
        <w:jc w:val="both"/>
        <w:rPr>
          <w:rFonts w:asciiTheme="majorHAnsi" w:hAnsiTheme="majorHAnsi" w:cstheme="majorHAnsi"/>
          <w:b/>
          <w:sz w:val="22"/>
          <w:szCs w:val="22"/>
        </w:rPr>
      </w:pPr>
    </w:p>
    <w:p w14:paraId="35398C9C" w14:textId="77777777" w:rsidR="003D6E8F" w:rsidRDefault="003D6E8F"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B6DC36E" w14:textId="2E4C95CC" w:rsidR="00C96C13"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3215ADA" w14:textId="0FBA5774" w:rsidR="0025614A" w:rsidRPr="00DB52E6" w:rsidRDefault="009D3C56" w:rsidP="00DB52E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55627A1" w:rsidR="003014BB" w:rsidRDefault="009D3C56" w:rsidP="009B5DA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0840F9B" w14:textId="2F685CB4" w:rsidR="001D5C55" w:rsidRDefault="009D3C56" w:rsidP="00C96C1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CBA0F28" w14:textId="5B15CC15" w:rsidR="009B5DA9" w:rsidRDefault="009D3C56" w:rsidP="00B475AD">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23D7415A" w14:textId="7BD41E60" w:rsidR="00B475AD" w:rsidRDefault="009D3C56" w:rsidP="003D6E8F">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C0D5ECD" w14:textId="54B708C7" w:rsidR="007B0F42" w:rsidRDefault="009D3C56" w:rsidP="005171A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9975F53" w14:textId="77777777" w:rsidR="003D6E8F" w:rsidRDefault="003D6E8F" w:rsidP="009D3C56">
      <w:pPr>
        <w:tabs>
          <w:tab w:val="left" w:pos="1418"/>
        </w:tabs>
        <w:ind w:firstLine="708"/>
        <w:jc w:val="both"/>
        <w:rPr>
          <w:rFonts w:asciiTheme="majorHAnsi" w:hAnsiTheme="majorHAnsi" w:cstheme="majorHAnsi"/>
          <w:sz w:val="22"/>
          <w:szCs w:val="22"/>
        </w:rPr>
      </w:pPr>
    </w:p>
    <w:p w14:paraId="11CCE868" w14:textId="4856D519" w:rsidR="00C96C13" w:rsidRDefault="009D3C56" w:rsidP="0087764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2D10B" w14:textId="2B4BDF4F"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DE6FD" w14:textId="0CD8A837" w:rsidR="00951F85" w:rsidRDefault="009D3C56" w:rsidP="0051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99C6823" w14:textId="67FAB550" w:rsidR="009B5DA9"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D97FB77" w14:textId="7F30C951" w:rsidR="00B475AD" w:rsidRPr="005171AE" w:rsidRDefault="009D3C56" w:rsidP="003D6E8F">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6772902" w14:textId="65E353D8" w:rsidR="00877644" w:rsidRDefault="009D3C56" w:rsidP="00951F8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B7977E" w14:textId="77777777" w:rsidR="001D5C55" w:rsidRDefault="001D5C55"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684C1BD" w14:textId="77777777" w:rsidR="003D6E8F" w:rsidRDefault="003D6E8F" w:rsidP="009D3C56">
      <w:pPr>
        <w:ind w:firstLine="708"/>
        <w:jc w:val="both"/>
        <w:rPr>
          <w:rFonts w:asciiTheme="majorHAnsi" w:hAnsiTheme="majorHAnsi" w:cstheme="majorHAnsi"/>
          <w:sz w:val="22"/>
          <w:szCs w:val="22"/>
        </w:rPr>
      </w:pPr>
    </w:p>
    <w:p w14:paraId="31E30CE0" w14:textId="77777777" w:rsidR="003D6E8F" w:rsidRDefault="003D6E8F" w:rsidP="009D3C56">
      <w:pPr>
        <w:ind w:firstLine="708"/>
        <w:jc w:val="both"/>
        <w:rPr>
          <w:rFonts w:asciiTheme="majorHAnsi" w:hAnsiTheme="majorHAnsi" w:cstheme="majorHAnsi"/>
          <w:sz w:val="22"/>
          <w:szCs w:val="22"/>
        </w:rPr>
      </w:pPr>
    </w:p>
    <w:p w14:paraId="042EC861" w14:textId="346D0413" w:rsidR="00704999"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76D2680" w14:textId="11C9D50F" w:rsidR="00176664" w:rsidRDefault="009D3C56" w:rsidP="00704999">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4990618B" w14:textId="538846D3" w:rsidR="003E405C"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25CE7A" w14:textId="2DDE8520" w:rsidR="003A2B00" w:rsidRDefault="009D3C56" w:rsidP="001D5C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DEEF70A" w:rsidR="009D3C56"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9468E46" w14:textId="680857DA" w:rsidR="00384926" w:rsidRDefault="009D3C56" w:rsidP="005F58B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180B6929" w14:textId="77777777" w:rsidR="00877644" w:rsidRDefault="00877644"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23DD4FC" w14:textId="08CDF62E" w:rsidR="00704999" w:rsidRDefault="009D3C56" w:rsidP="00877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C37CDA" w14:textId="77777777" w:rsidR="003D6E8F" w:rsidRDefault="003D6E8F" w:rsidP="00877644">
      <w:pPr>
        <w:tabs>
          <w:tab w:val="left" w:pos="993"/>
        </w:tabs>
        <w:ind w:firstLine="708"/>
        <w:jc w:val="both"/>
        <w:rPr>
          <w:rFonts w:asciiTheme="majorHAnsi" w:hAnsiTheme="majorHAnsi" w:cstheme="majorHAnsi"/>
          <w:sz w:val="22"/>
          <w:szCs w:val="22"/>
        </w:rPr>
      </w:pP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3FC567C5"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81E36C4" w14:textId="132ABAD3" w:rsidR="00176664" w:rsidRDefault="009D3C56"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30375ABF"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704999">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663F3650" w14:textId="4AD7D461" w:rsidR="009D3C56" w:rsidRDefault="00B959D7"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748ACF" w14:textId="02E9DFA7" w:rsidR="003E405C" w:rsidRPr="00334CA5" w:rsidRDefault="009D3C56" w:rsidP="009B5DA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7755ABE5" w:rsidR="003A2B00" w:rsidRDefault="009D3C56" w:rsidP="001D5C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779BA05C" w:rsidR="00B475AD" w:rsidRDefault="009D3C56" w:rsidP="00F96C78">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B3D1890" w14:textId="6E0CA6AE" w:rsidR="009D3C56" w:rsidRDefault="009D3C56" w:rsidP="005171AE">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515B0E4" w14:textId="77777777" w:rsidR="00B475AD"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02C5FF0" w14:textId="795A3302" w:rsidR="00704999"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C17B019" w14:textId="77777777" w:rsidR="00F96C78" w:rsidRPr="00877644" w:rsidRDefault="00F96C78" w:rsidP="00877644">
      <w:pPr>
        <w:tabs>
          <w:tab w:val="left" w:pos="1276"/>
        </w:tabs>
        <w:ind w:firstLine="708"/>
        <w:jc w:val="both"/>
        <w:rPr>
          <w:rFonts w:asciiTheme="majorHAnsi" w:hAnsiTheme="majorHAnsi" w:cstheme="majorHAnsi"/>
          <w:sz w:val="22"/>
          <w:szCs w:val="22"/>
        </w:rPr>
      </w:pP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BEA7C99" w14:textId="416919E2" w:rsidR="00176664" w:rsidRDefault="009D3C56" w:rsidP="007049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1441E31A" w14:textId="6135BFB1" w:rsidR="003E405C" w:rsidRDefault="009D3C56" w:rsidP="009B5DA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C6919AB" w14:textId="788233A2" w:rsidR="00913C5D" w:rsidRDefault="009D3C56" w:rsidP="003A2B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40C16CA8" w:rsidR="009D3C56"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5BF93F31"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1C62DF4" w14:textId="77854423" w:rsidR="00704999" w:rsidRDefault="009D3C56" w:rsidP="0087764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3F9616D5" w14:textId="77777777" w:rsidR="00F96C78" w:rsidRDefault="00F96C78" w:rsidP="00877644">
      <w:pPr>
        <w:tabs>
          <w:tab w:val="left" w:pos="1418"/>
        </w:tabs>
        <w:ind w:firstLine="708"/>
        <w:jc w:val="both"/>
        <w:rPr>
          <w:rFonts w:asciiTheme="majorHAnsi" w:hAnsiTheme="majorHAnsi" w:cstheme="majorHAnsi"/>
          <w:sz w:val="22"/>
          <w:szCs w:val="22"/>
          <w:lang w:eastAsia="hi-IN" w:bidi="hi-IN"/>
        </w:rPr>
      </w:pPr>
    </w:p>
    <w:p w14:paraId="453326F0" w14:textId="77777777" w:rsidR="00F96C78" w:rsidRDefault="00F96C78" w:rsidP="00877644">
      <w:pPr>
        <w:tabs>
          <w:tab w:val="left" w:pos="1418"/>
        </w:tabs>
        <w:ind w:firstLine="708"/>
        <w:jc w:val="both"/>
        <w:rPr>
          <w:rFonts w:asciiTheme="majorHAnsi" w:hAnsiTheme="majorHAnsi" w:cstheme="majorHAnsi"/>
          <w:sz w:val="22"/>
          <w:szCs w:val="22"/>
          <w:lang w:eastAsia="hi-IN" w:bidi="hi-IN"/>
        </w:rPr>
      </w:pP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9D2655" w14:textId="1ADDA4E9"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61FD4474" w14:textId="77777777" w:rsidR="0025614A" w:rsidRDefault="0025614A" w:rsidP="00C90BB3">
      <w:pPr>
        <w:jc w:val="both"/>
        <w:rPr>
          <w:rFonts w:asciiTheme="majorHAnsi" w:hAnsiTheme="majorHAnsi" w:cstheme="majorHAnsi"/>
          <w:b/>
          <w:bCs/>
          <w:sz w:val="22"/>
          <w:szCs w:val="22"/>
        </w:rPr>
      </w:pPr>
    </w:p>
    <w:p w14:paraId="7B1A884C" w14:textId="77777777" w:rsidR="003E405C" w:rsidRPr="00565B41" w:rsidRDefault="003E405C"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9CA4F20" w14:textId="56699CC7" w:rsidR="009B5DA9"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A46AA1">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A46AA1">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DCB342C" w14:textId="2CB06519" w:rsidR="007B0F42" w:rsidRPr="00565B41" w:rsidRDefault="00C90BB3" w:rsidP="00F96C78">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114A7F81" w:rsidR="00877644" w:rsidRPr="00565B41" w:rsidRDefault="00C90BB3" w:rsidP="009B5DA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6423D063" w14:textId="174C17AA" w:rsidR="00704999" w:rsidRDefault="00C90BB3" w:rsidP="0087764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0E4E68A8" w14:textId="77777777" w:rsidR="00F96C78" w:rsidRDefault="00F96C78" w:rsidP="00877644">
      <w:pPr>
        <w:tabs>
          <w:tab w:val="left" w:pos="1560"/>
        </w:tabs>
        <w:ind w:firstLine="708"/>
        <w:jc w:val="both"/>
        <w:rPr>
          <w:rFonts w:asciiTheme="majorHAnsi" w:hAnsiTheme="majorHAnsi" w:cstheme="majorHAnsi"/>
          <w:sz w:val="22"/>
          <w:szCs w:val="22"/>
        </w:rPr>
      </w:pPr>
    </w:p>
    <w:p w14:paraId="4FB37B4B" w14:textId="77777777" w:rsidR="00F96C78" w:rsidRDefault="00F96C78" w:rsidP="00877644">
      <w:pPr>
        <w:tabs>
          <w:tab w:val="left" w:pos="1560"/>
        </w:tabs>
        <w:ind w:firstLine="708"/>
        <w:jc w:val="both"/>
        <w:rPr>
          <w:rFonts w:asciiTheme="majorHAnsi" w:hAnsiTheme="majorHAnsi" w:cstheme="majorHAnsi"/>
          <w:sz w:val="22"/>
          <w:szCs w:val="22"/>
        </w:rPr>
      </w:pPr>
    </w:p>
    <w:p w14:paraId="5F571E49" w14:textId="77777777" w:rsidR="00F96C78" w:rsidRPr="00565B41" w:rsidRDefault="00F96C78" w:rsidP="00877644">
      <w:pPr>
        <w:tabs>
          <w:tab w:val="left" w:pos="1560"/>
        </w:tabs>
        <w:ind w:firstLine="708"/>
        <w:jc w:val="both"/>
        <w:rPr>
          <w:rFonts w:asciiTheme="majorHAnsi" w:hAnsiTheme="majorHAnsi" w:cstheme="majorHAnsi"/>
          <w:sz w:val="22"/>
          <w:szCs w:val="22"/>
        </w:rPr>
      </w:pP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F83AF99" w14:textId="77777777" w:rsidR="00176664" w:rsidRPr="00565B41" w:rsidRDefault="00176664" w:rsidP="00C90BB3">
      <w:pPr>
        <w:jc w:val="both"/>
        <w:rPr>
          <w:rFonts w:asciiTheme="majorHAnsi" w:hAnsiTheme="majorHAnsi" w:cstheme="majorHAnsi"/>
          <w:b/>
          <w:bCs/>
          <w:sz w:val="22"/>
          <w:szCs w:val="22"/>
        </w:rPr>
      </w:pPr>
    </w:p>
    <w:p w14:paraId="7AD8FC06" w14:textId="77777777" w:rsidR="00704999" w:rsidRDefault="00C90BB3" w:rsidP="00704999">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704999">
        <w:rPr>
          <w:rFonts w:asciiTheme="majorHAnsi" w:hAnsiTheme="majorHAnsi" w:cstheme="majorHAnsi"/>
          <w:b/>
          <w:bCs/>
          <w:sz w:val="22"/>
          <w:szCs w:val="22"/>
        </w:rPr>
        <w:t>7.4.3. Documentos relativos à Qualificação Econômico-Financeira:</w:t>
      </w:r>
    </w:p>
    <w:p w14:paraId="714966D7"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CB6E29A" w14:textId="43EBD69A" w:rsidR="00704999" w:rsidRDefault="00704999" w:rsidP="003E405C">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29BD8DA" w14:textId="720A3B85" w:rsidR="003E405C" w:rsidRDefault="00704999" w:rsidP="009B5DA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C6149F9"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B5FB9B6" w14:textId="77777777" w:rsidR="00704999" w:rsidRDefault="00704999"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4B43D5D" w14:textId="3AD07545" w:rsidR="009B5DA9" w:rsidRPr="000A450A" w:rsidRDefault="00704999" w:rsidP="007B0F4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4EF7970" w14:textId="77777777" w:rsidR="001E5A4A" w:rsidRDefault="001E5A4A" w:rsidP="001E5A4A">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deve ser apresentado obrigatoriamente o Termo de Autenticação de Livro Digital, para fins de validação.</w:t>
      </w:r>
    </w:p>
    <w:p w14:paraId="747A7814" w14:textId="77777777" w:rsidR="00B475AD" w:rsidRDefault="00B475AD" w:rsidP="005171AE">
      <w:pPr>
        <w:tabs>
          <w:tab w:val="left" w:pos="993"/>
        </w:tabs>
        <w:jc w:val="both"/>
        <w:rPr>
          <w:rFonts w:asciiTheme="majorHAnsi" w:hAnsiTheme="majorHAnsi" w:cstheme="majorHAnsi"/>
          <w:b/>
          <w:sz w:val="22"/>
          <w:szCs w:val="22"/>
        </w:rPr>
      </w:pPr>
    </w:p>
    <w:p w14:paraId="2ADB625C"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A492BA2" w14:textId="4693E496" w:rsidR="000A450A" w:rsidRDefault="00704999" w:rsidP="00EE029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BE82CD6" w14:textId="77777777" w:rsidR="00F96C78" w:rsidRDefault="00F96C78" w:rsidP="00EE029F">
      <w:pPr>
        <w:tabs>
          <w:tab w:val="left" w:pos="993"/>
        </w:tabs>
        <w:ind w:firstLine="708"/>
        <w:jc w:val="both"/>
        <w:rPr>
          <w:rFonts w:asciiTheme="majorHAnsi" w:hAnsiTheme="majorHAnsi" w:cstheme="majorHAnsi"/>
          <w:sz w:val="22"/>
          <w:szCs w:val="22"/>
        </w:rPr>
      </w:pPr>
    </w:p>
    <w:p w14:paraId="3482DCD8" w14:textId="77777777" w:rsidR="00F96C78" w:rsidRDefault="00F96C78" w:rsidP="00EE029F">
      <w:pPr>
        <w:tabs>
          <w:tab w:val="left" w:pos="993"/>
        </w:tabs>
        <w:ind w:firstLine="708"/>
        <w:jc w:val="both"/>
        <w:rPr>
          <w:rFonts w:asciiTheme="majorHAnsi" w:hAnsiTheme="majorHAnsi" w:cstheme="majorHAnsi"/>
          <w:sz w:val="22"/>
          <w:szCs w:val="22"/>
        </w:rPr>
      </w:pPr>
    </w:p>
    <w:p w14:paraId="2367C6D3"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F43530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4D4631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2E9803B"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2E93757" w14:textId="77777777" w:rsidR="00704999" w:rsidRDefault="00704999" w:rsidP="00704999">
      <w:pPr>
        <w:tabs>
          <w:tab w:val="left" w:pos="1843"/>
        </w:tabs>
        <w:ind w:firstLine="709"/>
        <w:jc w:val="both"/>
        <w:rPr>
          <w:rFonts w:asciiTheme="majorHAnsi" w:hAnsiTheme="majorHAnsi" w:cstheme="majorHAnsi"/>
          <w:sz w:val="22"/>
          <w:szCs w:val="22"/>
        </w:rPr>
      </w:pPr>
    </w:p>
    <w:p w14:paraId="27FCF1A1"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DCE6BFB" w14:textId="77777777" w:rsidR="00704999" w:rsidRDefault="00704999" w:rsidP="00704999">
      <w:pPr>
        <w:tabs>
          <w:tab w:val="left" w:pos="1560"/>
        </w:tabs>
        <w:jc w:val="both"/>
        <w:rPr>
          <w:rFonts w:asciiTheme="majorHAnsi" w:hAnsiTheme="majorHAnsi" w:cstheme="majorHAnsi"/>
          <w:sz w:val="22"/>
          <w:szCs w:val="22"/>
        </w:rPr>
      </w:pPr>
    </w:p>
    <w:p w14:paraId="63114264" w14:textId="77777777" w:rsidR="00704999" w:rsidRDefault="00704999" w:rsidP="00704999">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282CD7BD" w14:textId="77777777" w:rsidR="00704999" w:rsidRDefault="00704999" w:rsidP="00704999">
      <w:pPr>
        <w:jc w:val="both"/>
        <w:rPr>
          <w:rFonts w:asciiTheme="majorHAnsi" w:hAnsiTheme="majorHAnsi" w:cstheme="majorHAnsi"/>
          <w:sz w:val="22"/>
          <w:szCs w:val="22"/>
        </w:rPr>
      </w:pPr>
    </w:p>
    <w:p w14:paraId="5B5D263B"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908498"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063B88E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5008713" w14:textId="77777777" w:rsidR="00704999" w:rsidRDefault="00704999" w:rsidP="00704999">
      <w:pPr>
        <w:jc w:val="both"/>
        <w:rPr>
          <w:rFonts w:asciiTheme="majorHAnsi" w:hAnsiTheme="majorHAnsi" w:cstheme="majorHAnsi"/>
          <w:sz w:val="22"/>
          <w:szCs w:val="22"/>
        </w:rPr>
      </w:pPr>
    </w:p>
    <w:p w14:paraId="704AA65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ADD1C0B" w14:textId="77777777" w:rsidR="00704999" w:rsidRDefault="00704999" w:rsidP="00704999">
      <w:pPr>
        <w:jc w:val="both"/>
        <w:rPr>
          <w:rFonts w:asciiTheme="majorHAnsi" w:hAnsiTheme="majorHAnsi" w:cstheme="majorHAnsi"/>
          <w:sz w:val="22"/>
          <w:szCs w:val="22"/>
        </w:rPr>
      </w:pPr>
    </w:p>
    <w:p w14:paraId="0A9548B6" w14:textId="11A2CC7D" w:rsidR="003E405C"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23F421CA" w14:textId="77777777" w:rsidR="003E405C" w:rsidRDefault="003E405C" w:rsidP="00704999">
      <w:pPr>
        <w:jc w:val="both"/>
        <w:rPr>
          <w:rFonts w:asciiTheme="majorHAnsi" w:hAnsiTheme="majorHAnsi" w:cstheme="majorHAnsi"/>
          <w:sz w:val="22"/>
          <w:szCs w:val="22"/>
        </w:rPr>
      </w:pPr>
    </w:p>
    <w:p w14:paraId="2346A564" w14:textId="67C11746"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6843BE8C"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09F1FD2B"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8A1B36" w14:textId="77777777" w:rsidR="00704999" w:rsidRDefault="00704999" w:rsidP="0070499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A35A37F" w14:textId="77777777" w:rsidR="00B475AD" w:rsidRDefault="00B475AD" w:rsidP="00704999">
      <w:pPr>
        <w:jc w:val="both"/>
        <w:rPr>
          <w:rFonts w:asciiTheme="majorHAnsi" w:hAnsiTheme="majorHAnsi" w:cstheme="majorHAnsi"/>
          <w:b/>
          <w:sz w:val="22"/>
          <w:szCs w:val="22"/>
        </w:rPr>
      </w:pPr>
    </w:p>
    <w:p w14:paraId="3E2AF85F" w14:textId="4EA0F4DE" w:rsidR="00A35BF4"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CE0F249" w14:textId="77777777" w:rsidR="00F96C78" w:rsidRPr="00565B41" w:rsidRDefault="00F96C78" w:rsidP="002B41C6">
      <w:pPr>
        <w:tabs>
          <w:tab w:val="left" w:pos="1276"/>
        </w:tabs>
        <w:ind w:firstLine="708"/>
        <w:jc w:val="both"/>
        <w:rPr>
          <w:rFonts w:asciiTheme="majorHAnsi" w:hAnsiTheme="majorHAnsi" w:cstheme="majorHAnsi"/>
          <w:sz w:val="22"/>
          <w:szCs w:val="22"/>
        </w:rPr>
      </w:pP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Default="001A1B35" w:rsidP="00C90BB3">
      <w:pPr>
        <w:tabs>
          <w:tab w:val="left" w:pos="1276"/>
        </w:tabs>
        <w:jc w:val="both"/>
        <w:rPr>
          <w:rFonts w:asciiTheme="majorHAnsi" w:hAnsiTheme="majorHAnsi" w:cstheme="majorHAnsi"/>
          <w:sz w:val="22"/>
          <w:szCs w:val="22"/>
        </w:rPr>
      </w:pPr>
    </w:p>
    <w:p w14:paraId="2FDE7526" w14:textId="77777777" w:rsidR="00F96C78" w:rsidRPr="00565B41" w:rsidRDefault="00F96C78"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541BA5B1" w:rsidR="00176664" w:rsidRPr="00565B41" w:rsidRDefault="00C90BB3" w:rsidP="000A450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1BA97DD9" w14:textId="670D8184" w:rsidR="003E405C" w:rsidRPr="00565B41" w:rsidRDefault="00F554D6" w:rsidP="009B5DA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3F3C8110" w14:textId="77777777" w:rsidR="00375863" w:rsidRPr="00565B41" w:rsidRDefault="00375863" w:rsidP="00B76E8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43B047D9" w:rsidR="00704999" w:rsidRPr="001F1E78" w:rsidRDefault="00A35BF4" w:rsidP="000A450A">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0D10BC0" w14:textId="7F6CA38A" w:rsidR="009B5DA9" w:rsidRPr="001F1E78" w:rsidRDefault="00A35BF4" w:rsidP="007B0F4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5C418F5" w14:textId="0441060E" w:rsidR="00F96C78" w:rsidRPr="001F1E78" w:rsidRDefault="00A35BF4" w:rsidP="00F96C7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F8EBE73" w14:textId="77777777" w:rsidR="003A2B00" w:rsidRDefault="003A2B00"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4A41D27" w14:textId="10EDC768" w:rsidR="00176664" w:rsidRPr="00115081" w:rsidRDefault="00467069" w:rsidP="0070499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B6231B8" w14:textId="5FB81829" w:rsidR="00B76E83" w:rsidRPr="0040633D" w:rsidRDefault="0040633D" w:rsidP="000A450A">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B95A892" w14:textId="5EFE5AF9" w:rsidR="00375863" w:rsidRPr="0040633D" w:rsidRDefault="0040633D" w:rsidP="00F96C78">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4FDF84BC" w14:textId="77777777" w:rsidR="000A450A" w:rsidRDefault="000A450A" w:rsidP="0040633D">
      <w:pPr>
        <w:tabs>
          <w:tab w:val="left" w:pos="1134"/>
        </w:tabs>
        <w:jc w:val="both"/>
        <w:rPr>
          <w:rFonts w:asciiTheme="majorHAnsi" w:hAnsiTheme="majorHAnsi" w:cstheme="majorHAnsi"/>
          <w:sz w:val="22"/>
          <w:szCs w:val="22"/>
        </w:rPr>
      </w:pPr>
    </w:p>
    <w:p w14:paraId="5470E07E" w14:textId="77777777" w:rsidR="00EE029F" w:rsidRPr="00565B41" w:rsidRDefault="00EE029F" w:rsidP="0040633D">
      <w:pPr>
        <w:tabs>
          <w:tab w:val="left" w:pos="1134"/>
        </w:tabs>
        <w:jc w:val="both"/>
        <w:rPr>
          <w:rFonts w:asciiTheme="majorHAnsi" w:hAnsiTheme="majorHAnsi" w:cstheme="majorHAnsi"/>
          <w:sz w:val="22"/>
          <w:szCs w:val="22"/>
        </w:rPr>
      </w:pPr>
    </w:p>
    <w:p w14:paraId="76B5A5A2" w14:textId="77777777" w:rsidR="0040633D" w:rsidRPr="00A9528F" w:rsidRDefault="00620B1C" w:rsidP="0040633D">
      <w:pPr>
        <w:tabs>
          <w:tab w:val="left" w:pos="1134"/>
        </w:tabs>
        <w:jc w:val="both"/>
        <w:rPr>
          <w:rFonts w:asciiTheme="majorHAnsi" w:hAnsiTheme="majorHAnsi" w:cstheme="majorHAnsi"/>
          <w:b/>
          <w:bCs/>
          <w:kern w:val="1"/>
          <w:sz w:val="22"/>
          <w:szCs w:val="22"/>
        </w:rPr>
      </w:pPr>
      <w:r w:rsidRPr="00A9528F">
        <w:rPr>
          <w:rFonts w:asciiTheme="majorHAnsi" w:hAnsiTheme="majorHAnsi" w:cstheme="majorHAnsi"/>
          <w:b/>
          <w:bCs/>
          <w:kern w:val="1"/>
          <w:sz w:val="22"/>
          <w:szCs w:val="22"/>
        </w:rPr>
        <w:t>10.</w:t>
      </w:r>
      <w:r w:rsidRPr="00A9528F">
        <w:rPr>
          <w:rFonts w:asciiTheme="majorHAnsi" w:hAnsiTheme="majorHAnsi" w:cstheme="majorHAnsi"/>
          <w:sz w:val="22"/>
          <w:szCs w:val="22"/>
        </w:rPr>
        <w:t xml:space="preserve"> </w:t>
      </w:r>
      <w:r w:rsidR="0040633D" w:rsidRPr="00A9528F">
        <w:rPr>
          <w:rFonts w:asciiTheme="majorHAnsi" w:hAnsiTheme="majorHAnsi" w:cstheme="majorHAnsi"/>
          <w:b/>
          <w:bCs/>
          <w:kern w:val="1"/>
          <w:sz w:val="22"/>
          <w:szCs w:val="22"/>
        </w:rPr>
        <w:t xml:space="preserve">ENTREGA E RECEBIMENTO DO OBJETO LICITADO:  </w:t>
      </w:r>
    </w:p>
    <w:p w14:paraId="7A30D921" w14:textId="13F95708" w:rsidR="003E405C" w:rsidRPr="007E21E6" w:rsidRDefault="0040633D" w:rsidP="009B5D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A9528F">
        <w:rPr>
          <w:rFonts w:asciiTheme="majorHAnsi" w:hAnsiTheme="majorHAnsi" w:cstheme="majorHAnsi"/>
          <w:b/>
          <w:bCs/>
          <w:sz w:val="22"/>
          <w:szCs w:val="22"/>
        </w:rPr>
        <w:tab/>
      </w:r>
      <w:r w:rsidRPr="00A9528F">
        <w:rPr>
          <w:rFonts w:asciiTheme="majorHAnsi" w:hAnsiTheme="majorHAnsi" w:cs="Calibri Light"/>
          <w:b/>
          <w:bCs/>
          <w:sz w:val="22"/>
          <w:szCs w:val="22"/>
        </w:rPr>
        <w:t>10.1.</w:t>
      </w:r>
      <w:r w:rsidRPr="00A9528F">
        <w:rPr>
          <w:rFonts w:asciiTheme="majorHAnsi" w:hAnsiTheme="majorHAnsi" w:cs="Calibri Light"/>
          <w:sz w:val="22"/>
          <w:szCs w:val="22"/>
        </w:rPr>
        <w:t xml:space="preserve"> </w:t>
      </w:r>
      <w:r w:rsidR="005171AE" w:rsidRPr="00A9528F">
        <w:rPr>
          <w:rFonts w:asciiTheme="majorHAnsi" w:hAnsiTheme="majorHAnsi" w:cstheme="minorHAnsi"/>
          <w:sz w:val="22"/>
          <w:szCs w:val="22"/>
        </w:rPr>
        <w:t>Os itens deverão ser entregues</w:t>
      </w:r>
      <w:r w:rsidR="00375863">
        <w:rPr>
          <w:rFonts w:asciiTheme="majorHAnsi" w:hAnsiTheme="majorHAnsi" w:cstheme="minorHAnsi"/>
          <w:sz w:val="22"/>
          <w:szCs w:val="22"/>
        </w:rPr>
        <w:t xml:space="preserve"> </w:t>
      </w:r>
      <w:r w:rsidR="00375863" w:rsidRPr="00A9528F">
        <w:rPr>
          <w:rFonts w:asciiTheme="majorHAnsi" w:hAnsiTheme="majorHAnsi" w:cstheme="minorHAnsi"/>
          <w:sz w:val="22"/>
          <w:szCs w:val="22"/>
        </w:rPr>
        <w:t xml:space="preserve">mediante </w:t>
      </w:r>
      <w:r w:rsidR="00375863">
        <w:rPr>
          <w:rFonts w:asciiTheme="majorHAnsi" w:hAnsiTheme="majorHAnsi" w:cstheme="minorHAnsi"/>
          <w:sz w:val="22"/>
          <w:szCs w:val="22"/>
        </w:rPr>
        <w:t xml:space="preserve">solicitação </w:t>
      </w:r>
      <w:r w:rsidR="00375863" w:rsidRPr="00A9528F">
        <w:rPr>
          <w:rFonts w:asciiTheme="majorHAnsi" w:hAnsiTheme="majorHAnsi" w:cstheme="minorHAnsi"/>
          <w:sz w:val="22"/>
          <w:szCs w:val="22"/>
        </w:rPr>
        <w:t>expressa</w:t>
      </w:r>
      <w:r w:rsidR="00530807">
        <w:rPr>
          <w:rFonts w:asciiTheme="majorHAnsi" w:hAnsiTheme="majorHAnsi" w:cstheme="minorHAnsi"/>
          <w:sz w:val="22"/>
          <w:szCs w:val="22"/>
        </w:rPr>
        <w:t xml:space="preserve"> </w:t>
      </w:r>
      <w:r w:rsidR="00530807" w:rsidRPr="00A9528F">
        <w:rPr>
          <w:rFonts w:asciiTheme="majorHAnsi" w:hAnsiTheme="majorHAnsi" w:cstheme="minorHAnsi"/>
          <w:sz w:val="22"/>
          <w:szCs w:val="22"/>
        </w:rPr>
        <w:t>da Secretaria interessada</w:t>
      </w:r>
      <w:r w:rsidR="00A9528F" w:rsidRPr="00A9528F">
        <w:rPr>
          <w:rFonts w:asciiTheme="majorHAnsi" w:hAnsiTheme="majorHAnsi" w:cstheme="minorHAnsi"/>
          <w:sz w:val="22"/>
          <w:szCs w:val="22"/>
        </w:rPr>
        <w:t xml:space="preserve">, no prazo de até </w:t>
      </w:r>
      <w:r w:rsidR="00F96C78">
        <w:rPr>
          <w:rFonts w:asciiTheme="majorHAnsi" w:hAnsiTheme="majorHAnsi" w:cstheme="minorHAnsi"/>
          <w:sz w:val="22"/>
          <w:szCs w:val="22"/>
        </w:rPr>
        <w:t>3</w:t>
      </w:r>
      <w:r w:rsidR="00A9528F" w:rsidRPr="00A9528F">
        <w:rPr>
          <w:rFonts w:asciiTheme="majorHAnsi" w:hAnsiTheme="majorHAnsi" w:cstheme="minorHAnsi"/>
          <w:sz w:val="22"/>
          <w:szCs w:val="22"/>
        </w:rPr>
        <w:t>0 (</w:t>
      </w:r>
      <w:r w:rsidR="00F96C78">
        <w:rPr>
          <w:rFonts w:asciiTheme="majorHAnsi" w:hAnsiTheme="majorHAnsi" w:cstheme="minorHAnsi"/>
          <w:sz w:val="22"/>
          <w:szCs w:val="22"/>
        </w:rPr>
        <w:t>trinta</w:t>
      </w:r>
      <w:r w:rsidR="00A9528F" w:rsidRPr="00A9528F">
        <w:rPr>
          <w:rFonts w:asciiTheme="majorHAnsi" w:hAnsiTheme="majorHAnsi" w:cstheme="minorHAnsi"/>
          <w:sz w:val="22"/>
          <w:szCs w:val="22"/>
        </w:rPr>
        <w:t xml:space="preserve">) dias, após </w:t>
      </w:r>
      <w:r w:rsidR="00530807">
        <w:rPr>
          <w:rFonts w:asciiTheme="majorHAnsi" w:hAnsiTheme="majorHAnsi" w:cstheme="minorHAnsi"/>
          <w:sz w:val="22"/>
          <w:szCs w:val="22"/>
        </w:rPr>
        <w:t>solicitação,</w:t>
      </w:r>
      <w:r w:rsidR="005171AE" w:rsidRPr="00A9528F">
        <w:rPr>
          <w:rFonts w:asciiTheme="majorHAnsi" w:hAnsiTheme="majorHAnsi" w:cstheme="minorHAnsi"/>
          <w:sz w:val="22"/>
          <w:szCs w:val="22"/>
        </w:rPr>
        <w:t xml:space="preserve"> em conformidade com o previsto no Anexo I – Termo de Referência</w:t>
      </w:r>
      <w:r w:rsidR="00A9528F">
        <w:rPr>
          <w:rFonts w:asciiTheme="majorHAnsi" w:hAnsiTheme="majorHAnsi" w:cstheme="minorHAnsi"/>
          <w:sz w:val="22"/>
          <w:szCs w:val="22"/>
        </w:rPr>
        <w:t>, n</w:t>
      </w:r>
      <w:r w:rsidR="00F96C78">
        <w:rPr>
          <w:rFonts w:asciiTheme="majorHAnsi" w:hAnsiTheme="majorHAnsi" w:cstheme="minorHAnsi"/>
          <w:sz w:val="22"/>
          <w:szCs w:val="22"/>
        </w:rPr>
        <w:t>a Secretaria Municipal da Saúde</w:t>
      </w:r>
      <w:r w:rsidR="00530807">
        <w:rPr>
          <w:rFonts w:asciiTheme="majorHAnsi" w:hAnsiTheme="majorHAnsi" w:cstheme="minorHAnsi"/>
          <w:sz w:val="22"/>
          <w:szCs w:val="22"/>
        </w:rPr>
        <w:t xml:space="preserve">, sito à Rua </w:t>
      </w:r>
      <w:r w:rsidR="00F96C78">
        <w:rPr>
          <w:rFonts w:asciiTheme="majorHAnsi" w:hAnsiTheme="majorHAnsi" w:cstheme="minorHAnsi"/>
          <w:sz w:val="22"/>
          <w:szCs w:val="22"/>
        </w:rPr>
        <w:t xml:space="preserve">Dr. </w:t>
      </w:r>
      <w:proofErr w:type="spellStart"/>
      <w:r w:rsidR="00F96C78">
        <w:rPr>
          <w:rFonts w:asciiTheme="majorHAnsi" w:hAnsiTheme="majorHAnsi" w:cstheme="minorHAnsi"/>
          <w:sz w:val="22"/>
          <w:szCs w:val="22"/>
        </w:rPr>
        <w:t>Rivota</w:t>
      </w:r>
      <w:proofErr w:type="spellEnd"/>
      <w:r w:rsidR="00530807">
        <w:rPr>
          <w:rFonts w:asciiTheme="majorHAnsi" w:hAnsiTheme="majorHAnsi" w:cstheme="minorHAnsi"/>
          <w:sz w:val="22"/>
          <w:szCs w:val="22"/>
        </w:rPr>
        <w:t xml:space="preserve">, nº </w:t>
      </w:r>
      <w:r w:rsidR="00F96C78">
        <w:rPr>
          <w:rFonts w:asciiTheme="majorHAnsi" w:hAnsiTheme="majorHAnsi" w:cstheme="minorHAnsi"/>
          <w:sz w:val="22"/>
          <w:szCs w:val="22"/>
        </w:rPr>
        <w:t>332</w:t>
      </w:r>
      <w:r w:rsidR="00A9528F">
        <w:rPr>
          <w:rFonts w:asciiTheme="majorHAnsi" w:hAnsiTheme="majorHAnsi" w:cstheme="minorHAnsi"/>
          <w:sz w:val="22"/>
          <w:szCs w:val="22"/>
        </w:rPr>
        <w:t>, em Santiago/RS</w:t>
      </w:r>
      <w:r w:rsidR="00530807">
        <w:rPr>
          <w:rFonts w:asciiTheme="majorHAnsi" w:hAnsiTheme="majorHAnsi" w:cstheme="minorHAnsi"/>
          <w:sz w:val="22"/>
          <w:szCs w:val="22"/>
        </w:rPr>
        <w:t>,</w:t>
      </w:r>
      <w:r w:rsidR="00530807" w:rsidRPr="00530807">
        <w:t xml:space="preserve"> </w:t>
      </w:r>
      <w:r w:rsidR="00530807" w:rsidRPr="00530807">
        <w:rPr>
          <w:rFonts w:asciiTheme="majorHAnsi" w:hAnsiTheme="majorHAnsi" w:cstheme="minorHAnsi"/>
          <w:sz w:val="22"/>
          <w:szCs w:val="22"/>
        </w:rPr>
        <w:t>de segunda feira à sexta feira, das 8:30h às 17:00h</w:t>
      </w:r>
      <w:r w:rsidR="00A9528F">
        <w:rPr>
          <w:rFonts w:asciiTheme="majorHAnsi" w:hAnsiTheme="majorHAnsi" w:cstheme="minorHAnsi"/>
          <w:sz w:val="22"/>
          <w:szCs w:val="22"/>
        </w:rPr>
        <w:t xml:space="preserve">. </w:t>
      </w:r>
      <w:r w:rsidR="005171AE" w:rsidRPr="00A9528F">
        <w:rPr>
          <w:rFonts w:asciiTheme="majorHAnsi" w:hAnsiTheme="majorHAnsi" w:cstheme="minorHAnsi"/>
          <w:sz w:val="22"/>
          <w:szCs w:val="22"/>
        </w:rPr>
        <w:t>O prazo começa a correr no momento em que o licitante vencedor tiver ciência da solicitação.</w:t>
      </w:r>
    </w:p>
    <w:p w14:paraId="57BDDFA6" w14:textId="5F6A113B" w:rsidR="009B5DA9"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63B6CD59" w14:textId="45D28AAF" w:rsidR="00913C5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430FA2C5" w14:textId="77777777" w:rsidR="00F96C78" w:rsidRPr="0040633D" w:rsidRDefault="00F96C78"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23CDC00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w:t>
      </w:r>
      <w:r w:rsidR="00913C5D">
        <w:rPr>
          <w:rFonts w:asciiTheme="majorHAnsi" w:hAnsiTheme="majorHAnsi" w:cs="Calibri Light"/>
          <w:sz w:val="22"/>
          <w:szCs w:val="22"/>
        </w:rPr>
        <w:t xml:space="preserve"> </w:t>
      </w:r>
      <w:r w:rsidRPr="001B2AB8">
        <w:rPr>
          <w:rFonts w:asciiTheme="majorHAnsi" w:hAnsiTheme="majorHAnsi" w:cs="Calibri Light"/>
          <w:sz w:val="22"/>
          <w:szCs w:val="22"/>
        </w:rPr>
        <w:t>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7323E50B" w14:textId="77777777" w:rsidR="00F96C78" w:rsidRPr="001B2AB8" w:rsidRDefault="00F96C78" w:rsidP="0040633D">
      <w:pPr>
        <w:tabs>
          <w:tab w:val="left" w:pos="1276"/>
        </w:tabs>
        <w:ind w:firstLine="708"/>
        <w:jc w:val="both"/>
        <w:rPr>
          <w:rFonts w:asciiTheme="majorHAnsi" w:hAnsiTheme="majorHAnsi" w:cs="Calibri Light"/>
          <w:b/>
          <w:bCs/>
          <w:sz w:val="22"/>
          <w:szCs w:val="22"/>
        </w:rPr>
      </w:pPr>
    </w:p>
    <w:p w14:paraId="4686FDA8" w14:textId="45FBA408"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5144123" w14:textId="3FF82E08" w:rsidR="00176664"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acondicionado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adequadamente, de forma a permitir completa segurança durante o transporte.</w:t>
      </w:r>
    </w:p>
    <w:p w14:paraId="0B9DCEFD" w14:textId="0C8262E8" w:rsidR="00575995" w:rsidRPr="005171AE" w:rsidRDefault="0040633D" w:rsidP="005171A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01CB4FB" w14:textId="77777777" w:rsidR="003A2B00" w:rsidRDefault="003A2B00" w:rsidP="0096271A">
      <w:pPr>
        <w:widowControl/>
        <w:autoSpaceDE/>
        <w:spacing w:line="200" w:lineRule="atLeast"/>
        <w:jc w:val="both"/>
        <w:rPr>
          <w:rFonts w:asciiTheme="majorHAnsi" w:hAnsiTheme="majorHAnsi" w:cstheme="majorHAnsi"/>
          <w:b/>
          <w:bCs/>
          <w:kern w:val="1"/>
          <w:sz w:val="22"/>
          <w:szCs w:val="22"/>
        </w:rPr>
      </w:pPr>
    </w:p>
    <w:p w14:paraId="5D5BFBEF" w14:textId="77777777" w:rsidR="00F96C78" w:rsidRPr="00565B41" w:rsidRDefault="00F96C78"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965E8D8" w14:textId="2A39DA25" w:rsidR="00951F85" w:rsidRPr="00C10D21"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1623C92" w14:textId="35A28CE6" w:rsidR="003E405C" w:rsidRPr="00C10D21" w:rsidRDefault="00064074" w:rsidP="00951F8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1471B58" w14:textId="30BA59FF" w:rsidR="00EE029F" w:rsidRPr="00C10D21" w:rsidRDefault="00064074" w:rsidP="003E40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5795817F" w14:textId="439F219C" w:rsidR="003A2B00"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1F0DB41" w14:textId="77777777" w:rsidR="00530807" w:rsidRPr="00C10D21" w:rsidRDefault="00530807" w:rsidP="000A450A">
      <w:pPr>
        <w:widowControl/>
        <w:autoSpaceDE/>
        <w:spacing w:line="200" w:lineRule="atLeast"/>
        <w:ind w:firstLine="708"/>
        <w:jc w:val="both"/>
        <w:rPr>
          <w:rFonts w:asciiTheme="majorHAnsi" w:hAnsiTheme="majorHAnsi" w:cstheme="majorHAnsi"/>
          <w:bCs/>
          <w:kern w:val="1"/>
          <w:sz w:val="22"/>
          <w:szCs w:val="22"/>
          <w:lang w:eastAsia="ar-SA"/>
        </w:rPr>
      </w:pPr>
    </w:p>
    <w:p w14:paraId="4ACCABD6" w14:textId="4AD92EE5" w:rsidR="000A450A"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7C8EC18" w14:textId="77777777" w:rsidR="003A2B00" w:rsidRDefault="003A2B0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98DC18D" w14:textId="77777777" w:rsidR="00530807" w:rsidRPr="00565B41" w:rsidRDefault="0053080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53E5474" w14:textId="0323EA6A" w:rsidR="009B5DA9"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7CE5771E" w14:textId="12161815"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2F0A46C5" w14:textId="77777777" w:rsidR="00F96C78" w:rsidRDefault="00F96C78"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5B31F7FF" w14:textId="77777777" w:rsidR="00F96C78" w:rsidRPr="00EA4CB0" w:rsidRDefault="00F96C78"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19AD19A" w14:textId="77777777" w:rsidR="00BF165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7662F383" w14:textId="77777777" w:rsidR="003E405C" w:rsidRPr="00565B41"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005B1EB" w14:textId="01191D13" w:rsidR="007B0F42"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0E12579F" w14:textId="77777777" w:rsidR="003A2B00"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D2B601E" w14:textId="7F437668" w:rsidR="000A450A"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87A68D6" w14:textId="77777777" w:rsidR="00EE029F" w:rsidRPr="00DC238F"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05877717" w:rsidR="009B5DA9" w:rsidRPr="00EE029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A4894D5"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72E865BF" w14:textId="5413196B"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65B41"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191C7B83" w14:textId="2CC5B9B4" w:rsidR="001766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49AB4E67" w:rsidR="00620B1C" w:rsidRP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3B7D1D9F" w:rsidR="007B0F4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6B3E1A14" w14:textId="45904A5B" w:rsidR="0053080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00D9BBFA" w14:textId="0A587A00" w:rsidR="000A450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A4556E5" w14:textId="7D0692E0" w:rsidR="009B5DA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430AEDF6"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1F1E78"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23ED3A8" w14:textId="3C0D0A9C" w:rsidR="00176664" w:rsidRPr="001F1E78" w:rsidRDefault="0096271A" w:rsidP="000A450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1059A2" w14:textId="0DDA8715" w:rsidR="007B0F42" w:rsidRPr="001F1E78" w:rsidRDefault="0096271A" w:rsidP="0053080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B6B991" w14:textId="4B81615F" w:rsidR="00530807" w:rsidRPr="001F1E78" w:rsidRDefault="0096271A" w:rsidP="00F96C78">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0A3EEB2" w14:textId="3E236CF0" w:rsidR="000A450A" w:rsidRPr="001F1E78" w:rsidRDefault="0096271A" w:rsidP="000A450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70EDF81" w14:textId="604BA6EB" w:rsidR="009B5DA9" w:rsidRDefault="0096271A" w:rsidP="007B0F42">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F1261A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530807">
        <w:rPr>
          <w:rFonts w:asciiTheme="majorHAnsi" w:hAnsiTheme="majorHAnsi" w:cstheme="majorHAnsi"/>
          <w:sz w:val="22"/>
          <w:szCs w:val="22"/>
        </w:rPr>
        <w:t xml:space="preserve"> o Anexo I – Termo de Referência e</w:t>
      </w:r>
      <w:r w:rsidR="009B5DA9">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54137ADE" w:rsidR="0096271A" w:rsidRPr="001F1E78" w:rsidRDefault="000A450A"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951F85">
        <w:rPr>
          <w:rFonts w:asciiTheme="majorHAnsi" w:hAnsiTheme="majorHAnsi" w:cstheme="majorHAnsi"/>
          <w:b/>
          <w:bCs/>
          <w:sz w:val="22"/>
          <w:szCs w:val="22"/>
        </w:rPr>
        <w:t>ÍPIO</w:t>
      </w:r>
      <w:r w:rsidRPr="001F1E78">
        <w:rPr>
          <w:rFonts w:asciiTheme="majorHAnsi" w:hAnsiTheme="majorHAnsi" w:cstheme="majorHAnsi"/>
          <w:b/>
          <w:bCs/>
          <w:sz w:val="22"/>
          <w:szCs w:val="22"/>
        </w:rPr>
        <w:t xml:space="preserve"> DE SANTIAGO, </w:t>
      </w:r>
      <w:r w:rsidR="00530807">
        <w:rPr>
          <w:rFonts w:asciiTheme="majorHAnsi" w:hAnsiTheme="majorHAnsi" w:cstheme="majorHAnsi"/>
          <w:b/>
          <w:bCs/>
          <w:sz w:val="22"/>
          <w:szCs w:val="22"/>
        </w:rPr>
        <w:t>10</w:t>
      </w:r>
      <w:r w:rsidR="00A01685">
        <w:rPr>
          <w:rFonts w:asciiTheme="majorHAnsi" w:hAnsiTheme="majorHAnsi" w:cstheme="majorHAnsi"/>
          <w:b/>
          <w:bCs/>
          <w:sz w:val="22"/>
          <w:szCs w:val="22"/>
        </w:rPr>
        <w:t xml:space="preserve"> DE </w:t>
      </w:r>
      <w:r w:rsidR="00530807">
        <w:rPr>
          <w:rFonts w:asciiTheme="majorHAnsi" w:hAnsiTheme="majorHAnsi" w:cstheme="majorHAnsi"/>
          <w:b/>
          <w:bCs/>
          <w:sz w:val="22"/>
          <w:szCs w:val="22"/>
        </w:rPr>
        <w:t>ABRIL</w:t>
      </w:r>
      <w:r w:rsidR="00A01685">
        <w:rPr>
          <w:rFonts w:asciiTheme="majorHAnsi" w:hAnsiTheme="majorHAnsi" w:cstheme="majorHAnsi"/>
          <w:b/>
          <w:bCs/>
          <w:sz w:val="22"/>
          <w:szCs w:val="22"/>
        </w:rPr>
        <w:t xml:space="preserve"> DE 2026. </w:t>
      </w: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32C9AE0" w14:textId="77777777" w:rsidR="00EE029F" w:rsidRPr="001F1E78" w:rsidRDefault="00EE029F" w:rsidP="00A01685">
      <w:pP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57336FF4" w14:textId="77777777" w:rsidR="00530807" w:rsidRDefault="00530807" w:rsidP="00487F17">
      <w:pPr>
        <w:jc w:val="center"/>
        <w:rPr>
          <w:rFonts w:asciiTheme="majorHAnsi" w:hAnsiTheme="majorHAnsi" w:cstheme="majorHAnsi"/>
          <w:b/>
          <w:bCs/>
          <w:sz w:val="22"/>
          <w:szCs w:val="22"/>
        </w:rPr>
      </w:pPr>
    </w:p>
    <w:p w14:paraId="15575003" w14:textId="77777777" w:rsidR="00530807" w:rsidRDefault="00530807" w:rsidP="00487F17">
      <w:pPr>
        <w:jc w:val="center"/>
        <w:rPr>
          <w:rFonts w:asciiTheme="majorHAnsi" w:hAnsiTheme="majorHAnsi" w:cstheme="majorHAnsi"/>
          <w:b/>
          <w:bCs/>
          <w:sz w:val="22"/>
          <w:szCs w:val="22"/>
        </w:rPr>
      </w:pPr>
    </w:p>
    <w:p w14:paraId="49CF2E7C" w14:textId="77777777" w:rsidR="00530807" w:rsidRDefault="00530807" w:rsidP="00487F17">
      <w:pPr>
        <w:jc w:val="center"/>
        <w:rPr>
          <w:rFonts w:asciiTheme="majorHAnsi" w:hAnsiTheme="majorHAnsi" w:cstheme="majorHAnsi"/>
          <w:b/>
          <w:bCs/>
          <w:sz w:val="22"/>
          <w:szCs w:val="22"/>
        </w:rPr>
      </w:pPr>
    </w:p>
    <w:p w14:paraId="5D018DF1" w14:textId="77777777" w:rsidR="00530807" w:rsidRDefault="00530807" w:rsidP="00487F17">
      <w:pPr>
        <w:jc w:val="center"/>
        <w:rPr>
          <w:rFonts w:asciiTheme="majorHAnsi" w:hAnsiTheme="majorHAnsi" w:cstheme="majorHAnsi"/>
          <w:b/>
          <w:bCs/>
          <w:sz w:val="22"/>
          <w:szCs w:val="22"/>
        </w:rPr>
      </w:pPr>
    </w:p>
    <w:p w14:paraId="2227983D" w14:textId="77777777" w:rsidR="00530807" w:rsidRDefault="00530807" w:rsidP="00487F17">
      <w:pPr>
        <w:jc w:val="center"/>
        <w:rPr>
          <w:rFonts w:asciiTheme="majorHAnsi" w:hAnsiTheme="majorHAnsi" w:cstheme="majorHAnsi"/>
          <w:b/>
          <w:bCs/>
          <w:sz w:val="22"/>
          <w:szCs w:val="22"/>
        </w:rPr>
      </w:pPr>
    </w:p>
    <w:p w14:paraId="110875C3" w14:textId="77777777" w:rsidR="00530807" w:rsidRDefault="00530807" w:rsidP="00530807">
      <w:pPr>
        <w:rPr>
          <w:rFonts w:asciiTheme="majorHAnsi" w:hAnsiTheme="majorHAnsi" w:cstheme="majorHAnsi"/>
          <w:b/>
          <w:bCs/>
          <w:sz w:val="22"/>
          <w:szCs w:val="22"/>
        </w:rPr>
      </w:pPr>
    </w:p>
    <w:p w14:paraId="1BB1B95D" w14:textId="1580196A" w:rsidR="001176C7" w:rsidRDefault="00A01685" w:rsidP="00487F17">
      <w:pPr>
        <w:jc w:val="center"/>
        <w:rPr>
          <w:rFonts w:asciiTheme="majorHAnsi" w:hAnsiTheme="majorHAnsi" w:cstheme="majorHAnsi"/>
          <w:b/>
          <w:bCs/>
          <w:sz w:val="22"/>
          <w:szCs w:val="22"/>
        </w:rPr>
      </w:pPr>
      <w:r>
        <w:rPr>
          <w:rFonts w:asciiTheme="majorHAnsi" w:hAnsiTheme="majorHAnsi" w:cstheme="majorHAnsi"/>
          <w:b/>
          <w:bCs/>
          <w:sz w:val="22"/>
          <w:szCs w:val="22"/>
        </w:rPr>
        <w:lastRenderedPageBreak/>
        <w:t>ANEXO I – PREGÃO ELETRÔNICO Nº 0</w:t>
      </w:r>
      <w:r w:rsidR="00530807">
        <w:rPr>
          <w:rFonts w:asciiTheme="majorHAnsi" w:hAnsiTheme="majorHAnsi" w:cstheme="majorHAnsi"/>
          <w:b/>
          <w:bCs/>
          <w:sz w:val="22"/>
          <w:szCs w:val="22"/>
        </w:rPr>
        <w:t>4</w:t>
      </w:r>
      <w:r w:rsidR="0011112F">
        <w:rPr>
          <w:rFonts w:asciiTheme="majorHAnsi" w:hAnsiTheme="majorHAnsi" w:cstheme="majorHAnsi"/>
          <w:b/>
          <w:bCs/>
          <w:sz w:val="22"/>
          <w:szCs w:val="22"/>
        </w:rPr>
        <w:t>7</w:t>
      </w:r>
      <w:r>
        <w:rPr>
          <w:rFonts w:asciiTheme="majorHAnsi" w:hAnsiTheme="majorHAnsi" w:cstheme="majorHAnsi"/>
          <w:b/>
          <w:bCs/>
          <w:sz w:val="22"/>
          <w:szCs w:val="22"/>
        </w:rPr>
        <w:t>/2026</w:t>
      </w:r>
    </w:p>
    <w:p w14:paraId="0A7DFB4C" w14:textId="6636F85A" w:rsidR="00A01685" w:rsidRDefault="0011112F" w:rsidP="00487F17">
      <w:pPr>
        <w:jc w:val="center"/>
        <w:rPr>
          <w:rFonts w:asciiTheme="majorHAnsi" w:hAnsiTheme="majorHAnsi" w:cstheme="majorHAnsi"/>
          <w:b/>
          <w:bCs/>
          <w:sz w:val="22"/>
          <w:szCs w:val="22"/>
        </w:rPr>
      </w:pPr>
      <w:r w:rsidRPr="0011112F">
        <w:rPr>
          <w:rFonts w:asciiTheme="majorHAnsi" w:hAnsiTheme="majorHAnsi" w:cstheme="majorHAnsi"/>
          <w:b/>
          <w:bCs/>
          <w:noProof/>
          <w:sz w:val="22"/>
          <w:szCs w:val="22"/>
        </w:rPr>
        <w:drawing>
          <wp:inline distT="0" distB="0" distL="0" distR="0" wp14:anchorId="35132D58" wp14:editId="740D8E60">
            <wp:extent cx="5760085" cy="8102600"/>
            <wp:effectExtent l="0" t="0" r="0" b="0"/>
            <wp:docPr id="2601649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AE3A6A0" w14:textId="77777777" w:rsidR="00A01685" w:rsidRDefault="00A01685" w:rsidP="00487F17">
      <w:pPr>
        <w:jc w:val="center"/>
        <w:rPr>
          <w:rFonts w:asciiTheme="majorHAnsi" w:hAnsiTheme="majorHAnsi" w:cstheme="majorHAnsi"/>
          <w:b/>
          <w:bCs/>
          <w:sz w:val="22"/>
          <w:szCs w:val="22"/>
        </w:rPr>
      </w:pPr>
    </w:p>
    <w:p w14:paraId="604801F0" w14:textId="77777777" w:rsidR="00A01685" w:rsidRDefault="00A01685" w:rsidP="00487F17">
      <w:pPr>
        <w:jc w:val="center"/>
        <w:rPr>
          <w:rFonts w:asciiTheme="majorHAnsi" w:hAnsiTheme="majorHAnsi" w:cstheme="majorHAnsi"/>
          <w:b/>
          <w:bCs/>
          <w:sz w:val="22"/>
          <w:szCs w:val="22"/>
        </w:rPr>
      </w:pPr>
    </w:p>
    <w:p w14:paraId="5FDD1061" w14:textId="5CC3F173" w:rsidR="00A01685" w:rsidRDefault="00C8199B" w:rsidP="000F558B">
      <w:pPr>
        <w:pStyle w:val="Standard"/>
        <w:tabs>
          <w:tab w:val="left" w:pos="0"/>
        </w:tabs>
        <w:spacing w:after="0" w:line="240" w:lineRule="auto"/>
        <w:rPr>
          <w:rFonts w:asciiTheme="majorHAnsi" w:hAnsiTheme="majorHAnsi" w:cstheme="majorHAnsi"/>
          <w:b/>
          <w:bCs/>
          <w:lang w:eastAsia="ar-SA"/>
        </w:rPr>
      </w:pPr>
      <w:r w:rsidRPr="00C8199B">
        <w:rPr>
          <w:rFonts w:asciiTheme="majorHAnsi" w:hAnsiTheme="majorHAnsi" w:cstheme="majorHAnsi"/>
          <w:b/>
          <w:bCs/>
          <w:noProof/>
          <w:lang w:eastAsia="ar-SA"/>
        </w:rPr>
        <w:lastRenderedPageBreak/>
        <w:drawing>
          <wp:inline distT="0" distB="0" distL="0" distR="0" wp14:anchorId="336B9237" wp14:editId="1C187518">
            <wp:extent cx="5760085" cy="8138160"/>
            <wp:effectExtent l="0" t="0" r="0" b="0"/>
            <wp:docPr id="15892696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6E7C5CA"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23121466" w14:textId="1861A8DD" w:rsidR="00C8199B" w:rsidRDefault="00C8199B" w:rsidP="000F558B">
      <w:pPr>
        <w:pStyle w:val="Standard"/>
        <w:tabs>
          <w:tab w:val="left" w:pos="0"/>
        </w:tabs>
        <w:spacing w:after="0" w:line="240" w:lineRule="auto"/>
        <w:rPr>
          <w:rFonts w:asciiTheme="majorHAnsi" w:hAnsiTheme="majorHAnsi" w:cstheme="majorHAnsi"/>
          <w:b/>
          <w:bCs/>
          <w:lang w:eastAsia="ar-SA"/>
        </w:rPr>
      </w:pPr>
      <w:r w:rsidRPr="00C8199B">
        <w:rPr>
          <w:rFonts w:asciiTheme="majorHAnsi" w:hAnsiTheme="majorHAnsi" w:cstheme="majorHAnsi"/>
          <w:b/>
          <w:bCs/>
          <w:noProof/>
          <w:lang w:eastAsia="ar-SA"/>
        </w:rPr>
        <w:lastRenderedPageBreak/>
        <w:drawing>
          <wp:inline distT="0" distB="0" distL="0" distR="0" wp14:anchorId="78198512" wp14:editId="783F94BD">
            <wp:extent cx="5760085" cy="8138160"/>
            <wp:effectExtent l="0" t="0" r="0" b="0"/>
            <wp:docPr id="16492060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D63C824"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6DE1C1A6" w14:textId="46EDC75E" w:rsidR="00C8199B" w:rsidRDefault="00C8199B" w:rsidP="000F558B">
      <w:pPr>
        <w:pStyle w:val="Standard"/>
        <w:tabs>
          <w:tab w:val="left" w:pos="0"/>
        </w:tabs>
        <w:spacing w:after="0" w:line="240" w:lineRule="auto"/>
        <w:rPr>
          <w:rFonts w:asciiTheme="majorHAnsi" w:hAnsiTheme="majorHAnsi" w:cstheme="majorHAnsi"/>
          <w:b/>
          <w:bCs/>
          <w:lang w:eastAsia="ar-SA"/>
        </w:rPr>
      </w:pPr>
      <w:r w:rsidRPr="00C8199B">
        <w:rPr>
          <w:rFonts w:asciiTheme="majorHAnsi" w:hAnsiTheme="majorHAnsi" w:cstheme="majorHAnsi"/>
          <w:b/>
          <w:bCs/>
          <w:noProof/>
          <w:lang w:eastAsia="ar-SA"/>
        </w:rPr>
        <w:lastRenderedPageBreak/>
        <w:drawing>
          <wp:inline distT="0" distB="0" distL="0" distR="0" wp14:anchorId="18C307FC" wp14:editId="47B415EF">
            <wp:extent cx="5760085" cy="8102600"/>
            <wp:effectExtent l="0" t="0" r="0" b="0"/>
            <wp:docPr id="37068964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411C1BE"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1FE44B35"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1041A4B5"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788B47F2"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3D33CAE3" w14:textId="77777777" w:rsidR="00C8199B" w:rsidRDefault="00C8199B" w:rsidP="000F558B">
      <w:pPr>
        <w:pStyle w:val="Standard"/>
        <w:tabs>
          <w:tab w:val="left" w:pos="0"/>
        </w:tabs>
        <w:spacing w:after="0" w:line="240" w:lineRule="auto"/>
        <w:rPr>
          <w:rFonts w:asciiTheme="majorHAnsi" w:hAnsiTheme="majorHAnsi" w:cstheme="majorHAnsi"/>
          <w:b/>
          <w:bCs/>
          <w:lang w:eastAsia="ar-SA"/>
        </w:rPr>
      </w:pPr>
    </w:p>
    <w:p w14:paraId="119E7757" w14:textId="14A6D8EF"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4FBFF87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60DDD963" w14:textId="1351C2BA"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429C4775"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7B0F42">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xml:space="preserve">. Os preços inicialmente contratados são fixos e irreajustáveis no prazo de um ano contado </w:t>
      </w:r>
      <w:r w:rsidRPr="00DC238F">
        <w:rPr>
          <w:rFonts w:asciiTheme="majorHAnsi" w:hAnsiTheme="majorHAnsi" w:cstheme="majorHAnsi"/>
          <w:sz w:val="22"/>
          <w:szCs w:val="22"/>
        </w:rPr>
        <w:lastRenderedPageBreak/>
        <w:t>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lastRenderedPageBreak/>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lastRenderedPageBreak/>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9"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w:t>
      </w:r>
      <w:r w:rsidRPr="00DC238F">
        <w:rPr>
          <w:rFonts w:asciiTheme="majorHAnsi" w:hAnsiTheme="majorHAnsi" w:cstheme="majorHAnsi"/>
          <w:sz w:val="22"/>
          <w:szCs w:val="22"/>
        </w:rPr>
        <w:lastRenderedPageBreak/>
        <w:t>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w:t>
      </w:r>
      <w:r w:rsidRPr="00DC238F">
        <w:rPr>
          <w:rFonts w:asciiTheme="majorHAnsi" w:hAnsiTheme="majorHAnsi" w:cstheme="majorHAnsi"/>
          <w:sz w:val="22"/>
          <w:szCs w:val="22"/>
        </w:rPr>
        <w:lastRenderedPageBreak/>
        <w:t>§2º,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r>
        <w:rPr>
          <w:rFonts w:asciiTheme="majorHAnsi" w:hAnsiTheme="majorHAnsi" w:cstheme="majorHAnsi"/>
          <w:lang w:eastAsia="ar-SA"/>
        </w:rPr>
        <w:t>de</w:t>
      </w:r>
      <w:proofErr w:type="spellEnd"/>
      <w:r>
        <w:rPr>
          <w:rFonts w:asciiTheme="majorHAnsi" w:hAnsiTheme="majorHAnsi" w:cstheme="majorHAnsi"/>
          <w:lang w:eastAsia="ar-SA"/>
        </w:rPr>
        <w:t xml:space="preserve"> </w:t>
      </w:r>
      <w:r w:rsidRPr="00DC238F">
        <w:rPr>
          <w:rFonts w:asciiTheme="majorHAnsi" w:hAnsiTheme="majorHAnsi" w:cstheme="majorHAnsi"/>
          <w:lang w:eastAsia="ar-SA"/>
        </w:rPr>
        <w:t xml:space="preserve"> 202</w:t>
      </w:r>
      <w:r w:rsidR="007B0F42">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178BF39B" w14:textId="77777777" w:rsidR="000A450A" w:rsidRPr="003A378D"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6F0D51B4" w:rsidR="00DC238F" w:rsidRPr="00DC238F" w:rsidRDefault="000A450A" w:rsidP="000A450A">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DC238F" w:rsidRDefault="000A450A" w:rsidP="000A450A">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6D0462C5" w:rsidR="00DC238F" w:rsidRPr="00DC238F"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20"/>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1A8D"/>
    <w:rsid w:val="00064074"/>
    <w:rsid w:val="000650E8"/>
    <w:rsid w:val="00065A3F"/>
    <w:rsid w:val="0007322E"/>
    <w:rsid w:val="0007431B"/>
    <w:rsid w:val="000747DC"/>
    <w:rsid w:val="000764DA"/>
    <w:rsid w:val="00077447"/>
    <w:rsid w:val="0008391A"/>
    <w:rsid w:val="000857D1"/>
    <w:rsid w:val="0009016A"/>
    <w:rsid w:val="00094C71"/>
    <w:rsid w:val="000A450A"/>
    <w:rsid w:val="000A56E6"/>
    <w:rsid w:val="000A7972"/>
    <w:rsid w:val="000A7AD3"/>
    <w:rsid w:val="000B14EA"/>
    <w:rsid w:val="000B2F3F"/>
    <w:rsid w:val="000B5C9A"/>
    <w:rsid w:val="000C1E2B"/>
    <w:rsid w:val="000C4405"/>
    <w:rsid w:val="000C4BBB"/>
    <w:rsid w:val="000D135B"/>
    <w:rsid w:val="000D5323"/>
    <w:rsid w:val="000D7D4A"/>
    <w:rsid w:val="000E0750"/>
    <w:rsid w:val="000E1E88"/>
    <w:rsid w:val="000E6CB6"/>
    <w:rsid w:val="000F2053"/>
    <w:rsid w:val="000F558B"/>
    <w:rsid w:val="00102906"/>
    <w:rsid w:val="00103FEC"/>
    <w:rsid w:val="0011112F"/>
    <w:rsid w:val="00115081"/>
    <w:rsid w:val="00115C88"/>
    <w:rsid w:val="001176C7"/>
    <w:rsid w:val="00125BF7"/>
    <w:rsid w:val="001359A9"/>
    <w:rsid w:val="0013705D"/>
    <w:rsid w:val="001414DF"/>
    <w:rsid w:val="00147D4E"/>
    <w:rsid w:val="00152BFF"/>
    <w:rsid w:val="00156913"/>
    <w:rsid w:val="00162DFC"/>
    <w:rsid w:val="001638F2"/>
    <w:rsid w:val="00174DF2"/>
    <w:rsid w:val="00175703"/>
    <w:rsid w:val="00176664"/>
    <w:rsid w:val="0018123A"/>
    <w:rsid w:val="0018475D"/>
    <w:rsid w:val="00190F5C"/>
    <w:rsid w:val="001A1B35"/>
    <w:rsid w:val="001A27F6"/>
    <w:rsid w:val="001A2B04"/>
    <w:rsid w:val="001B6A80"/>
    <w:rsid w:val="001B6E95"/>
    <w:rsid w:val="001C3C56"/>
    <w:rsid w:val="001D03F9"/>
    <w:rsid w:val="001D348F"/>
    <w:rsid w:val="001D5C55"/>
    <w:rsid w:val="001E2C53"/>
    <w:rsid w:val="001E3B96"/>
    <w:rsid w:val="001E5A4A"/>
    <w:rsid w:val="001F1E78"/>
    <w:rsid w:val="001F2A72"/>
    <w:rsid w:val="001F368D"/>
    <w:rsid w:val="001F5144"/>
    <w:rsid w:val="001F6542"/>
    <w:rsid w:val="00204836"/>
    <w:rsid w:val="00204B1B"/>
    <w:rsid w:val="002062A0"/>
    <w:rsid w:val="002176AF"/>
    <w:rsid w:val="002200E2"/>
    <w:rsid w:val="002237A1"/>
    <w:rsid w:val="00223CD3"/>
    <w:rsid w:val="00231D9C"/>
    <w:rsid w:val="002324EF"/>
    <w:rsid w:val="0023322B"/>
    <w:rsid w:val="002404D8"/>
    <w:rsid w:val="00240943"/>
    <w:rsid w:val="00246923"/>
    <w:rsid w:val="00252708"/>
    <w:rsid w:val="00253BC5"/>
    <w:rsid w:val="0025614A"/>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DF0"/>
    <w:rsid w:val="002C5964"/>
    <w:rsid w:val="002E0637"/>
    <w:rsid w:val="002E0D11"/>
    <w:rsid w:val="002E35F9"/>
    <w:rsid w:val="002E70D7"/>
    <w:rsid w:val="002E7CCE"/>
    <w:rsid w:val="002F2C8C"/>
    <w:rsid w:val="002F30E9"/>
    <w:rsid w:val="002F6EF7"/>
    <w:rsid w:val="00300939"/>
    <w:rsid w:val="003014BB"/>
    <w:rsid w:val="00305C06"/>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81A"/>
    <w:rsid w:val="005033B4"/>
    <w:rsid w:val="00503DF4"/>
    <w:rsid w:val="00514669"/>
    <w:rsid w:val="005171AE"/>
    <w:rsid w:val="00517ECD"/>
    <w:rsid w:val="0052543C"/>
    <w:rsid w:val="00525C47"/>
    <w:rsid w:val="00530807"/>
    <w:rsid w:val="00532652"/>
    <w:rsid w:val="00533D6B"/>
    <w:rsid w:val="00534BB0"/>
    <w:rsid w:val="005432A2"/>
    <w:rsid w:val="0054525E"/>
    <w:rsid w:val="00552B87"/>
    <w:rsid w:val="00553177"/>
    <w:rsid w:val="005545A0"/>
    <w:rsid w:val="00565B41"/>
    <w:rsid w:val="00571D60"/>
    <w:rsid w:val="00573383"/>
    <w:rsid w:val="00575995"/>
    <w:rsid w:val="005765F4"/>
    <w:rsid w:val="00582A1C"/>
    <w:rsid w:val="005940A6"/>
    <w:rsid w:val="005A5B9B"/>
    <w:rsid w:val="005A6235"/>
    <w:rsid w:val="005B6EC4"/>
    <w:rsid w:val="005B6EF5"/>
    <w:rsid w:val="005C3ED4"/>
    <w:rsid w:val="005D2E8C"/>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84A"/>
    <w:rsid w:val="006219FA"/>
    <w:rsid w:val="006237AD"/>
    <w:rsid w:val="006271A2"/>
    <w:rsid w:val="00642CAE"/>
    <w:rsid w:val="006450F4"/>
    <w:rsid w:val="0064576A"/>
    <w:rsid w:val="00653AE5"/>
    <w:rsid w:val="006600C7"/>
    <w:rsid w:val="006622A5"/>
    <w:rsid w:val="00664410"/>
    <w:rsid w:val="006644C6"/>
    <w:rsid w:val="00677B1F"/>
    <w:rsid w:val="00681C43"/>
    <w:rsid w:val="006847F7"/>
    <w:rsid w:val="00684CE3"/>
    <w:rsid w:val="006868D1"/>
    <w:rsid w:val="00686AED"/>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745A"/>
    <w:rsid w:val="00727D7C"/>
    <w:rsid w:val="007313A8"/>
    <w:rsid w:val="00733911"/>
    <w:rsid w:val="00733A56"/>
    <w:rsid w:val="00736A15"/>
    <w:rsid w:val="007427D0"/>
    <w:rsid w:val="0075371B"/>
    <w:rsid w:val="00753D76"/>
    <w:rsid w:val="007557F0"/>
    <w:rsid w:val="00757EAA"/>
    <w:rsid w:val="00761D0B"/>
    <w:rsid w:val="00766D2D"/>
    <w:rsid w:val="00772AE8"/>
    <w:rsid w:val="00775F4C"/>
    <w:rsid w:val="007766D1"/>
    <w:rsid w:val="0077746D"/>
    <w:rsid w:val="007817A8"/>
    <w:rsid w:val="00783177"/>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517CA"/>
    <w:rsid w:val="0086253C"/>
    <w:rsid w:val="00863409"/>
    <w:rsid w:val="00864643"/>
    <w:rsid w:val="00865E65"/>
    <w:rsid w:val="00877644"/>
    <w:rsid w:val="00892B95"/>
    <w:rsid w:val="00894919"/>
    <w:rsid w:val="008A3AA2"/>
    <w:rsid w:val="008A5372"/>
    <w:rsid w:val="008B5D5C"/>
    <w:rsid w:val="008B7BD6"/>
    <w:rsid w:val="008C2606"/>
    <w:rsid w:val="008C273C"/>
    <w:rsid w:val="008C3AAE"/>
    <w:rsid w:val="008D6D5E"/>
    <w:rsid w:val="008F4400"/>
    <w:rsid w:val="008F74E4"/>
    <w:rsid w:val="00903FF6"/>
    <w:rsid w:val="0090463C"/>
    <w:rsid w:val="009055EB"/>
    <w:rsid w:val="00911EA7"/>
    <w:rsid w:val="00913C5D"/>
    <w:rsid w:val="0091667D"/>
    <w:rsid w:val="00924253"/>
    <w:rsid w:val="00931950"/>
    <w:rsid w:val="00934AF6"/>
    <w:rsid w:val="00942791"/>
    <w:rsid w:val="009443DF"/>
    <w:rsid w:val="00944E76"/>
    <w:rsid w:val="00951F85"/>
    <w:rsid w:val="00951FA2"/>
    <w:rsid w:val="0095559A"/>
    <w:rsid w:val="0096271A"/>
    <w:rsid w:val="00964B54"/>
    <w:rsid w:val="009650AD"/>
    <w:rsid w:val="00967B0A"/>
    <w:rsid w:val="00971A83"/>
    <w:rsid w:val="00975E10"/>
    <w:rsid w:val="00976423"/>
    <w:rsid w:val="009823B8"/>
    <w:rsid w:val="009824CF"/>
    <w:rsid w:val="0098472C"/>
    <w:rsid w:val="00991DBC"/>
    <w:rsid w:val="009931DE"/>
    <w:rsid w:val="009B5DA9"/>
    <w:rsid w:val="009C2434"/>
    <w:rsid w:val="009D3C56"/>
    <w:rsid w:val="009D5E45"/>
    <w:rsid w:val="009E4331"/>
    <w:rsid w:val="009E4D7E"/>
    <w:rsid w:val="009F302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43F8"/>
    <w:rsid w:val="00A54DCB"/>
    <w:rsid w:val="00A603B5"/>
    <w:rsid w:val="00A6226C"/>
    <w:rsid w:val="00A6275C"/>
    <w:rsid w:val="00A62FD8"/>
    <w:rsid w:val="00A65D43"/>
    <w:rsid w:val="00A67937"/>
    <w:rsid w:val="00A7454F"/>
    <w:rsid w:val="00A753BB"/>
    <w:rsid w:val="00A76A99"/>
    <w:rsid w:val="00A80DE2"/>
    <w:rsid w:val="00A831CE"/>
    <w:rsid w:val="00A85AEE"/>
    <w:rsid w:val="00A9528F"/>
    <w:rsid w:val="00AA0DAD"/>
    <w:rsid w:val="00AA1093"/>
    <w:rsid w:val="00AA1BF1"/>
    <w:rsid w:val="00AC05CC"/>
    <w:rsid w:val="00AC2A2B"/>
    <w:rsid w:val="00AC4408"/>
    <w:rsid w:val="00AD1335"/>
    <w:rsid w:val="00AD24A5"/>
    <w:rsid w:val="00AD6676"/>
    <w:rsid w:val="00B04284"/>
    <w:rsid w:val="00B105FC"/>
    <w:rsid w:val="00B20A4C"/>
    <w:rsid w:val="00B212D2"/>
    <w:rsid w:val="00B23BC7"/>
    <w:rsid w:val="00B26967"/>
    <w:rsid w:val="00B32419"/>
    <w:rsid w:val="00B3407B"/>
    <w:rsid w:val="00B34AE4"/>
    <w:rsid w:val="00B475AD"/>
    <w:rsid w:val="00B50034"/>
    <w:rsid w:val="00B54A79"/>
    <w:rsid w:val="00B55BAE"/>
    <w:rsid w:val="00B55BC4"/>
    <w:rsid w:val="00B56E62"/>
    <w:rsid w:val="00B61391"/>
    <w:rsid w:val="00B704DF"/>
    <w:rsid w:val="00B758E1"/>
    <w:rsid w:val="00B76E83"/>
    <w:rsid w:val="00B8390A"/>
    <w:rsid w:val="00B84232"/>
    <w:rsid w:val="00B861C8"/>
    <w:rsid w:val="00B94C69"/>
    <w:rsid w:val="00B959D7"/>
    <w:rsid w:val="00B96443"/>
    <w:rsid w:val="00B96526"/>
    <w:rsid w:val="00BA07B6"/>
    <w:rsid w:val="00BB0A3A"/>
    <w:rsid w:val="00BB1110"/>
    <w:rsid w:val="00BB1D7B"/>
    <w:rsid w:val="00BB69EC"/>
    <w:rsid w:val="00BE0115"/>
    <w:rsid w:val="00BE43C4"/>
    <w:rsid w:val="00BF165F"/>
    <w:rsid w:val="00BF2355"/>
    <w:rsid w:val="00BF4844"/>
    <w:rsid w:val="00C10D21"/>
    <w:rsid w:val="00C10E19"/>
    <w:rsid w:val="00C15168"/>
    <w:rsid w:val="00C16490"/>
    <w:rsid w:val="00C210C4"/>
    <w:rsid w:val="00C2635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88B"/>
    <w:rsid w:val="00D53891"/>
    <w:rsid w:val="00D6013B"/>
    <w:rsid w:val="00D64305"/>
    <w:rsid w:val="00D6579D"/>
    <w:rsid w:val="00D711D4"/>
    <w:rsid w:val="00D95F12"/>
    <w:rsid w:val="00DA1905"/>
    <w:rsid w:val="00DA19D0"/>
    <w:rsid w:val="00DA1C6F"/>
    <w:rsid w:val="00DB410B"/>
    <w:rsid w:val="00DB52E6"/>
    <w:rsid w:val="00DB7C1F"/>
    <w:rsid w:val="00DC238F"/>
    <w:rsid w:val="00DC61F8"/>
    <w:rsid w:val="00DD2B58"/>
    <w:rsid w:val="00DD2F8E"/>
    <w:rsid w:val="00DE00E9"/>
    <w:rsid w:val="00DF0D01"/>
    <w:rsid w:val="00DF1BD1"/>
    <w:rsid w:val="00DF6B75"/>
    <w:rsid w:val="00E0229A"/>
    <w:rsid w:val="00E06538"/>
    <w:rsid w:val="00E0796A"/>
    <w:rsid w:val="00E11C2A"/>
    <w:rsid w:val="00E11EAA"/>
    <w:rsid w:val="00E13FBE"/>
    <w:rsid w:val="00E15BEF"/>
    <w:rsid w:val="00E24354"/>
    <w:rsid w:val="00E3077B"/>
    <w:rsid w:val="00E3155B"/>
    <w:rsid w:val="00E35BC5"/>
    <w:rsid w:val="00E506AB"/>
    <w:rsid w:val="00E60422"/>
    <w:rsid w:val="00E6062A"/>
    <w:rsid w:val="00E64348"/>
    <w:rsid w:val="00E6793F"/>
    <w:rsid w:val="00E74DFB"/>
    <w:rsid w:val="00E762AC"/>
    <w:rsid w:val="00E77F70"/>
    <w:rsid w:val="00E811EF"/>
    <w:rsid w:val="00E84554"/>
    <w:rsid w:val="00E85072"/>
    <w:rsid w:val="00E902B2"/>
    <w:rsid w:val="00E92A59"/>
    <w:rsid w:val="00EA4CB0"/>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385B"/>
    <w:rsid w:val="00F870A2"/>
    <w:rsid w:val="00F9155C"/>
    <w:rsid w:val="00F96C78"/>
    <w:rsid w:val="00F96D4D"/>
    <w:rsid w:val="00FA215A"/>
    <w:rsid w:val="00FA5AA7"/>
    <w:rsid w:val="00FB27BC"/>
    <w:rsid w:val="00FC2769"/>
    <w:rsid w:val="00FC4B12"/>
    <w:rsid w:val="00FC664D"/>
    <w:rsid w:val="00FC6FDB"/>
    <w:rsid w:val="00FC7D25"/>
    <w:rsid w:val="00FD4D28"/>
    <w:rsid w:val="00FD6291"/>
    <w:rsid w:val="00FE19BA"/>
    <w:rsid w:val="00FE3144"/>
    <w:rsid w:val="00FE53A0"/>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14391</Words>
  <Characters>77714</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2025-05-16T12:33:00Z</cp:lastPrinted>
  <dcterms:created xsi:type="dcterms:W3CDTF">2026-04-10T13:55:00Z</dcterms:created>
  <dcterms:modified xsi:type="dcterms:W3CDTF">2026-04-14T13:31:00Z</dcterms:modified>
  <dc:language>pt-BR</dc:language>
</cp:coreProperties>
</file>