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320F057E"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0E4735">
        <w:rPr>
          <w:rFonts w:asciiTheme="majorHAnsi" w:hAnsiTheme="majorHAnsi" w:cstheme="majorHAnsi"/>
          <w:b/>
          <w:bCs/>
          <w:sz w:val="22"/>
          <w:szCs w:val="22"/>
        </w:rPr>
        <w:t>0</w:t>
      </w:r>
      <w:r w:rsidR="00793C73">
        <w:rPr>
          <w:rFonts w:asciiTheme="majorHAnsi" w:hAnsiTheme="majorHAnsi" w:cstheme="majorHAnsi"/>
          <w:b/>
          <w:bCs/>
          <w:sz w:val="22"/>
          <w:szCs w:val="22"/>
        </w:rPr>
        <w:t>4</w:t>
      </w:r>
      <w:r w:rsidR="003113CC">
        <w:rPr>
          <w:rFonts w:asciiTheme="majorHAnsi" w:hAnsiTheme="majorHAnsi" w:cstheme="majorHAnsi"/>
          <w:b/>
          <w:bCs/>
          <w:sz w:val="22"/>
          <w:szCs w:val="22"/>
        </w:rPr>
        <w:t>9</w:t>
      </w:r>
      <w:r w:rsidR="006E145F" w:rsidRPr="001F1E78">
        <w:rPr>
          <w:rFonts w:asciiTheme="majorHAnsi" w:hAnsiTheme="majorHAnsi" w:cstheme="majorHAnsi"/>
          <w:b/>
          <w:bCs/>
          <w:sz w:val="22"/>
          <w:szCs w:val="22"/>
        </w:rPr>
        <w:t>/202</w:t>
      </w:r>
      <w:r w:rsidR="003113CC">
        <w:rPr>
          <w:rFonts w:asciiTheme="majorHAnsi" w:hAnsiTheme="majorHAnsi" w:cstheme="majorHAnsi"/>
          <w:b/>
          <w:bCs/>
          <w:sz w:val="22"/>
          <w:szCs w:val="22"/>
        </w:rPr>
        <w:t>6</w:t>
      </w:r>
    </w:p>
    <w:p w14:paraId="78BCD23A" w14:textId="29000007"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3113CC">
        <w:rPr>
          <w:rFonts w:asciiTheme="majorHAnsi" w:hAnsiTheme="majorHAnsi" w:cstheme="majorHAnsi"/>
          <w:b/>
          <w:sz w:val="22"/>
          <w:szCs w:val="22"/>
        </w:rPr>
        <w:t>00</w:t>
      </w:r>
      <w:r w:rsidR="00793C73">
        <w:rPr>
          <w:rFonts w:asciiTheme="majorHAnsi" w:hAnsiTheme="majorHAnsi" w:cstheme="majorHAnsi"/>
          <w:b/>
          <w:sz w:val="22"/>
          <w:szCs w:val="22"/>
        </w:rPr>
        <w:t>10</w:t>
      </w:r>
      <w:r w:rsidR="004B1824" w:rsidRPr="004B1824">
        <w:rPr>
          <w:rFonts w:asciiTheme="majorHAnsi" w:hAnsiTheme="majorHAnsi" w:cstheme="majorHAnsi"/>
          <w:b/>
          <w:sz w:val="22"/>
          <w:szCs w:val="22"/>
        </w:rPr>
        <w:t>/202</w:t>
      </w:r>
      <w:r w:rsidR="003113CC">
        <w:rPr>
          <w:rFonts w:asciiTheme="majorHAnsi" w:hAnsiTheme="majorHAnsi" w:cstheme="majorHAnsi"/>
          <w:b/>
          <w:sz w:val="22"/>
          <w:szCs w:val="22"/>
        </w:rPr>
        <w:t>6</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DAAEFB5"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A</w:t>
      </w:r>
      <w:r w:rsidR="000E4735" w:rsidRPr="000E4735">
        <w:rPr>
          <w:rFonts w:asciiTheme="majorHAnsi" w:hAnsiTheme="majorHAnsi" w:cstheme="majorHAnsi"/>
          <w:b/>
          <w:bCs/>
          <w:sz w:val="22"/>
          <w:szCs w:val="22"/>
        </w:rPr>
        <w:t xml:space="preserve"> </w:t>
      </w:r>
      <w:r w:rsidR="00793C73" w:rsidRPr="00793C73">
        <w:rPr>
          <w:rFonts w:asciiTheme="majorHAnsi" w:hAnsiTheme="majorHAnsi" w:cstheme="majorHAnsi"/>
          <w:b/>
          <w:bCs/>
          <w:sz w:val="22"/>
          <w:szCs w:val="22"/>
        </w:rPr>
        <w:t>CONTRATAÇÃO DE EMPRESA ESPECIALIZADA PARA ELABORAÇÃO DO PLANO MUNICIPAL DE CONSERVAÇÃO E RECUPERAÇÃO DA MATA ATLÂNTICA (PMMA), EM CONFORMIDADE COM A LEI FEDERAL Nº 11.428/2006, O DECRETO FEDERAL Nº 6.660/2008 E AS DIRETRIZES DOS ÓRGÃOS AMBIENTAIS COMPETENTES (SEMA/FEPAM)</w:t>
      </w:r>
      <w:r w:rsidR="003113CC" w:rsidRPr="003113CC">
        <w:rPr>
          <w:rFonts w:asciiTheme="majorHAnsi" w:hAnsiTheme="majorHAnsi" w:cstheme="majorHAnsi"/>
          <w:b/>
          <w:bCs/>
          <w:sz w:val="22"/>
          <w:szCs w:val="22"/>
        </w:rPr>
        <w:t>.</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CE8E493" w14:textId="77777777" w:rsidR="008D3DF0" w:rsidRPr="001F1E78" w:rsidRDefault="00B61391" w:rsidP="008D3DF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8D3DF0" w:rsidRPr="0037534B">
        <w:rPr>
          <w:rFonts w:asciiTheme="majorHAnsi" w:hAnsiTheme="majorHAnsi" w:cstheme="majorHAnsi"/>
          <w:sz w:val="22"/>
          <w:szCs w:val="22"/>
        </w:rPr>
        <w:t xml:space="preserve">O </w:t>
      </w:r>
      <w:r w:rsidR="008D3DF0" w:rsidRPr="0037534B">
        <w:rPr>
          <w:rFonts w:asciiTheme="majorHAnsi" w:hAnsiTheme="majorHAnsi" w:cstheme="majorHAnsi"/>
          <w:b/>
          <w:bCs/>
          <w:sz w:val="22"/>
          <w:szCs w:val="22"/>
        </w:rPr>
        <w:t>PREFEITO MUNICIPAL DE SANTIAGO</w:t>
      </w:r>
      <w:r w:rsidR="008D3DF0" w:rsidRPr="0037534B">
        <w:rPr>
          <w:rFonts w:asciiTheme="majorHAnsi" w:hAnsiTheme="majorHAnsi" w:cstheme="majorHAnsi"/>
          <w:sz w:val="22"/>
          <w:szCs w:val="22"/>
        </w:rPr>
        <w:t xml:space="preserve">, no uso de suas atribuições, </w:t>
      </w:r>
      <w:r w:rsidR="008D3DF0" w:rsidRPr="0037534B">
        <w:rPr>
          <w:rFonts w:asciiTheme="majorHAnsi" w:hAnsiTheme="majorHAnsi" w:cstheme="majorHAnsi"/>
          <w:b/>
          <w:bCs/>
          <w:sz w:val="22"/>
          <w:szCs w:val="22"/>
        </w:rPr>
        <w:t>TORNA PÚBLICO</w:t>
      </w:r>
      <w:r w:rsidR="008D3DF0" w:rsidRPr="0037534B">
        <w:rPr>
          <w:rFonts w:asciiTheme="majorHAnsi" w:hAnsiTheme="majorHAnsi" w:cstheme="majorHAnsi"/>
          <w:sz w:val="22"/>
          <w:szCs w:val="22"/>
        </w:rPr>
        <w:t xml:space="preserve">, para conhecimento dos interessados, que se encontra aberta licitação na modalidade </w:t>
      </w:r>
      <w:r w:rsidR="008D3DF0" w:rsidRPr="0037534B">
        <w:rPr>
          <w:rFonts w:asciiTheme="majorHAnsi" w:hAnsiTheme="majorHAnsi" w:cstheme="majorHAnsi"/>
          <w:b/>
          <w:bCs/>
          <w:sz w:val="22"/>
          <w:szCs w:val="22"/>
        </w:rPr>
        <w:t>PREGÃO ELETRÔNICO</w:t>
      </w:r>
      <w:r w:rsidR="008D3DF0" w:rsidRPr="0037534B">
        <w:rPr>
          <w:rFonts w:asciiTheme="majorHAnsi" w:hAnsiTheme="majorHAnsi" w:cstheme="majorHAnsi"/>
          <w:sz w:val="22"/>
          <w:szCs w:val="22"/>
        </w:rPr>
        <w:t xml:space="preserve">, do tipo </w:t>
      </w:r>
      <w:r w:rsidR="008D3DF0" w:rsidRPr="0037534B">
        <w:rPr>
          <w:rFonts w:asciiTheme="majorHAnsi" w:hAnsiTheme="majorHAnsi" w:cstheme="majorHAnsi"/>
          <w:b/>
          <w:bCs/>
          <w:sz w:val="22"/>
          <w:szCs w:val="22"/>
        </w:rPr>
        <w:t xml:space="preserve">MENOR PREÇO </w:t>
      </w:r>
      <w:r w:rsidR="008D3DF0">
        <w:rPr>
          <w:rFonts w:asciiTheme="majorHAnsi" w:hAnsiTheme="majorHAnsi" w:cstheme="majorHAnsi"/>
          <w:b/>
          <w:bCs/>
          <w:sz w:val="22"/>
          <w:szCs w:val="22"/>
        </w:rPr>
        <w:t>GLOBAL</w:t>
      </w:r>
      <w:r w:rsidR="008D3DF0" w:rsidRPr="0037534B">
        <w:rPr>
          <w:rFonts w:asciiTheme="majorHAnsi" w:hAnsiTheme="majorHAnsi" w:cstheme="majorHAnsi"/>
          <w:sz w:val="22"/>
          <w:szCs w:val="22"/>
        </w:rPr>
        <w:t xml:space="preserve">, </w:t>
      </w:r>
      <w:r w:rsidR="008D3DF0" w:rsidRPr="0037534B">
        <w:rPr>
          <w:rFonts w:asciiTheme="majorHAnsi" w:hAnsiTheme="majorHAnsi" w:cstheme="majorHAnsi"/>
          <w:b/>
          <w:bCs/>
          <w:sz w:val="22"/>
          <w:szCs w:val="22"/>
        </w:rPr>
        <w:t>DISPUTA ABERTA</w:t>
      </w:r>
      <w:r w:rsidR="008D3DF0" w:rsidRPr="0037534B">
        <w:rPr>
          <w:rFonts w:asciiTheme="majorHAnsi" w:hAnsiTheme="majorHAnsi" w:cstheme="majorHAnsi"/>
          <w:sz w:val="22"/>
          <w:szCs w:val="22"/>
        </w:rPr>
        <w:t xml:space="preserve"> nos termos da Lei nº 14.133, de 1º de abril de 2021, do Decreto nº 11.462, de 31 de março de 2023</w:t>
      </w:r>
      <w:r w:rsidR="008D3DF0">
        <w:rPr>
          <w:rFonts w:asciiTheme="majorHAnsi" w:hAnsiTheme="majorHAnsi" w:cstheme="majorHAnsi"/>
          <w:sz w:val="22"/>
          <w:szCs w:val="22"/>
        </w:rPr>
        <w:t xml:space="preserve">, </w:t>
      </w:r>
      <w:r w:rsidR="008D3DF0" w:rsidRPr="0037534B">
        <w:rPr>
          <w:rFonts w:asciiTheme="majorHAnsi" w:hAnsiTheme="majorHAnsi" w:cstheme="majorHAnsi"/>
          <w:sz w:val="22"/>
          <w:szCs w:val="22"/>
        </w:rPr>
        <w:t xml:space="preserve"> Decreto</w:t>
      </w:r>
      <w:r w:rsidR="008D3DF0">
        <w:rPr>
          <w:rFonts w:asciiTheme="majorHAnsi" w:hAnsiTheme="majorHAnsi" w:cstheme="majorHAnsi"/>
          <w:sz w:val="22"/>
          <w:szCs w:val="22"/>
        </w:rPr>
        <w:t xml:space="preserve"> Municipal</w:t>
      </w:r>
      <w:r w:rsidR="008D3DF0" w:rsidRPr="0037534B">
        <w:rPr>
          <w:rFonts w:asciiTheme="majorHAnsi" w:hAnsiTheme="majorHAnsi" w:cstheme="majorHAnsi"/>
          <w:sz w:val="22"/>
          <w:szCs w:val="22"/>
        </w:rPr>
        <w:t xml:space="preserve"> nº </w:t>
      </w:r>
      <w:r w:rsidR="008D3DF0">
        <w:rPr>
          <w:rFonts w:asciiTheme="majorHAnsi" w:hAnsiTheme="majorHAnsi" w:cstheme="majorHAnsi"/>
          <w:sz w:val="22"/>
          <w:szCs w:val="22"/>
        </w:rPr>
        <w:t>91 de 18 de outubro de 2022,</w:t>
      </w:r>
      <w:r w:rsidR="008D3DF0" w:rsidRPr="0037534B">
        <w:rPr>
          <w:rFonts w:asciiTheme="majorHAnsi" w:hAnsiTheme="majorHAnsi" w:cstheme="majorHAnsi"/>
          <w:sz w:val="22"/>
          <w:szCs w:val="22"/>
        </w:rPr>
        <w:t xml:space="preserve"> demais legislaç</w:t>
      </w:r>
      <w:r w:rsidR="008D3DF0">
        <w:rPr>
          <w:rFonts w:asciiTheme="majorHAnsi" w:hAnsiTheme="majorHAnsi" w:cstheme="majorHAnsi"/>
          <w:sz w:val="22"/>
          <w:szCs w:val="22"/>
        </w:rPr>
        <w:t>ões</w:t>
      </w:r>
      <w:r w:rsidR="008D3DF0" w:rsidRPr="0037534B">
        <w:rPr>
          <w:rFonts w:asciiTheme="majorHAnsi" w:hAnsiTheme="majorHAnsi" w:cstheme="majorHAnsi"/>
          <w:sz w:val="22"/>
          <w:szCs w:val="22"/>
        </w:rPr>
        <w:t xml:space="preserve"> aplicáve</w:t>
      </w:r>
      <w:r w:rsidR="008D3DF0">
        <w:rPr>
          <w:rFonts w:asciiTheme="majorHAnsi" w:hAnsiTheme="majorHAnsi" w:cstheme="majorHAnsi"/>
          <w:sz w:val="22"/>
          <w:szCs w:val="22"/>
        </w:rPr>
        <w:t>is</w:t>
      </w:r>
      <w:r w:rsidR="008D3DF0" w:rsidRPr="0037534B">
        <w:rPr>
          <w:rFonts w:asciiTheme="majorHAnsi" w:hAnsiTheme="majorHAnsi" w:cstheme="majorHAnsi"/>
          <w:sz w:val="22"/>
          <w:szCs w:val="22"/>
        </w:rPr>
        <w:t xml:space="preserve"> e, ainda, de acordo com as condições estabelecidas neste Edital, obedecidos os seguintes horários e datas para os procedimentos seguintes:</w:t>
      </w:r>
    </w:p>
    <w:p w14:paraId="5285C99D" w14:textId="2D95A5A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D05209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5A2200">
        <w:rPr>
          <w:rFonts w:asciiTheme="majorHAnsi" w:hAnsiTheme="majorHAnsi" w:cstheme="majorHAnsi"/>
          <w:b/>
          <w:bCs/>
          <w:sz w:val="22"/>
          <w:szCs w:val="22"/>
        </w:rPr>
        <w:t>06</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5A2200">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A0F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FC10AA">
        <w:rPr>
          <w:rFonts w:asciiTheme="majorHAnsi" w:hAnsiTheme="majorHAnsi" w:cstheme="majorHAnsi"/>
          <w:b/>
          <w:bCs/>
          <w:sz w:val="22"/>
          <w:szCs w:val="22"/>
        </w:rPr>
        <w:t>0</w:t>
      </w:r>
      <w:r w:rsidR="00BD2A85">
        <w:rPr>
          <w:rFonts w:asciiTheme="majorHAnsi" w:hAnsiTheme="majorHAnsi" w:cstheme="majorHAnsi"/>
          <w:b/>
          <w:bCs/>
          <w:sz w:val="22"/>
          <w:szCs w:val="22"/>
        </w:rPr>
        <w:t>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37E9294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5A2200">
        <w:rPr>
          <w:rFonts w:asciiTheme="majorHAnsi" w:hAnsiTheme="majorHAnsi" w:cstheme="majorHAnsi"/>
          <w:b/>
          <w:bCs/>
          <w:sz w:val="22"/>
          <w:szCs w:val="22"/>
        </w:rPr>
        <w:t>06</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5A2200">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8A0FCA">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BD2A85">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5E8013C" w:rsidR="00C50BED" w:rsidRPr="008F1B6B"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t>UNIDADE ORÇAMENTÁRIA:</w:t>
      </w:r>
      <w:r w:rsidR="00ED165C">
        <w:rPr>
          <w:rFonts w:asciiTheme="majorHAnsi" w:hAnsiTheme="majorHAnsi" w:cstheme="majorHAnsi"/>
          <w:b/>
          <w:bCs/>
          <w:sz w:val="22"/>
          <w:szCs w:val="22"/>
        </w:rPr>
        <w:t xml:space="preserve"> </w:t>
      </w:r>
      <w:r w:rsidR="00ED165C" w:rsidRPr="008F1B6B">
        <w:rPr>
          <w:rFonts w:asciiTheme="majorHAnsi" w:hAnsiTheme="majorHAnsi" w:cstheme="majorHAnsi"/>
          <w:sz w:val="22"/>
          <w:szCs w:val="22"/>
        </w:rPr>
        <w:t>Secretaria Municipal de</w:t>
      </w:r>
      <w:r w:rsidR="00586D06" w:rsidRPr="008F1B6B">
        <w:rPr>
          <w:rFonts w:asciiTheme="majorHAnsi" w:hAnsiTheme="majorHAnsi" w:cstheme="majorHAnsi"/>
          <w:sz w:val="22"/>
          <w:szCs w:val="22"/>
        </w:rPr>
        <w:t xml:space="preserve"> </w:t>
      </w:r>
      <w:r w:rsidR="00793C73" w:rsidRPr="008F1B6B">
        <w:rPr>
          <w:rFonts w:asciiTheme="majorHAnsi" w:hAnsiTheme="majorHAnsi" w:cstheme="majorHAnsi"/>
          <w:sz w:val="22"/>
          <w:szCs w:val="22"/>
        </w:rPr>
        <w:t>Meio Ambiente</w:t>
      </w:r>
      <w:r w:rsidRPr="008F1B6B">
        <w:rPr>
          <w:rFonts w:asciiTheme="majorHAnsi" w:hAnsiTheme="majorHAnsi" w:cstheme="majorHAnsi"/>
          <w:sz w:val="22"/>
          <w:szCs w:val="22"/>
        </w:rPr>
        <w:t>;</w:t>
      </w:r>
    </w:p>
    <w:p w14:paraId="1BA25AB2" w14:textId="359DB0B4"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1E0288" w:rsidRPr="008F1B6B">
        <w:rPr>
          <w:rFonts w:asciiTheme="majorHAnsi" w:hAnsiTheme="majorHAnsi" w:cstheme="majorHAnsi"/>
          <w:sz w:val="22"/>
          <w:szCs w:val="22"/>
        </w:rPr>
        <w:t>2</w:t>
      </w:r>
      <w:r w:rsidR="008F1B6B" w:rsidRPr="008F1B6B">
        <w:rPr>
          <w:rFonts w:asciiTheme="majorHAnsi" w:hAnsiTheme="majorHAnsi" w:cstheme="majorHAnsi"/>
          <w:sz w:val="22"/>
          <w:szCs w:val="22"/>
        </w:rPr>
        <w:t>828</w:t>
      </w:r>
      <w:r w:rsidR="000E4735" w:rsidRPr="008F1B6B">
        <w:rPr>
          <w:rFonts w:asciiTheme="majorHAnsi" w:hAnsiTheme="majorHAnsi" w:cstheme="majorHAnsi"/>
          <w:sz w:val="22"/>
          <w:szCs w:val="22"/>
        </w:rPr>
        <w:t>;</w:t>
      </w:r>
    </w:p>
    <w:p w14:paraId="06F4F075" w14:textId="462A9501"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ELEMENTO: </w:t>
      </w:r>
      <w:r w:rsidR="00ED165C" w:rsidRPr="008F1B6B">
        <w:rPr>
          <w:rFonts w:asciiTheme="majorHAnsi" w:hAnsiTheme="majorHAnsi" w:cstheme="majorHAnsi"/>
          <w:sz w:val="22"/>
          <w:szCs w:val="22"/>
        </w:rPr>
        <w:t>3.</w:t>
      </w:r>
      <w:r w:rsidR="000E4735" w:rsidRPr="008F1B6B">
        <w:rPr>
          <w:rFonts w:asciiTheme="majorHAnsi" w:hAnsiTheme="majorHAnsi" w:cstheme="majorHAnsi"/>
          <w:sz w:val="22"/>
          <w:szCs w:val="22"/>
        </w:rPr>
        <w:t>3</w:t>
      </w:r>
      <w:r w:rsidR="00ED165C" w:rsidRPr="008F1B6B">
        <w:rPr>
          <w:rFonts w:asciiTheme="majorHAnsi" w:hAnsiTheme="majorHAnsi" w:cstheme="majorHAnsi"/>
          <w:sz w:val="22"/>
          <w:szCs w:val="22"/>
        </w:rPr>
        <w:t>.</w:t>
      </w:r>
      <w:r w:rsidR="000E4735" w:rsidRPr="008F1B6B">
        <w:rPr>
          <w:rFonts w:asciiTheme="majorHAnsi" w:hAnsiTheme="majorHAnsi" w:cstheme="majorHAnsi"/>
          <w:sz w:val="22"/>
          <w:szCs w:val="22"/>
        </w:rPr>
        <w:t>3.</w:t>
      </w:r>
      <w:r w:rsidR="00ED165C" w:rsidRPr="008F1B6B">
        <w:rPr>
          <w:rFonts w:asciiTheme="majorHAnsi" w:hAnsiTheme="majorHAnsi" w:cstheme="majorHAnsi"/>
          <w:sz w:val="22"/>
          <w:szCs w:val="22"/>
        </w:rPr>
        <w:t>90</w:t>
      </w:r>
      <w:r w:rsidR="000E4735" w:rsidRPr="008F1B6B">
        <w:rPr>
          <w:rFonts w:asciiTheme="majorHAnsi" w:hAnsiTheme="majorHAnsi" w:cstheme="majorHAnsi"/>
          <w:sz w:val="22"/>
          <w:szCs w:val="22"/>
        </w:rPr>
        <w:t>39</w:t>
      </w:r>
      <w:r w:rsidRPr="008F1B6B">
        <w:rPr>
          <w:rFonts w:asciiTheme="majorHAnsi" w:hAnsiTheme="majorHAnsi" w:cstheme="majorHAnsi"/>
          <w:sz w:val="22"/>
          <w:szCs w:val="22"/>
        </w:rPr>
        <w:t>;</w:t>
      </w:r>
    </w:p>
    <w:p w14:paraId="7DB97D5C" w14:textId="6427EBA1"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8F1B6B" w:rsidRPr="008F1B6B">
        <w:rPr>
          <w:rFonts w:asciiTheme="majorHAnsi" w:hAnsiTheme="majorHAnsi" w:cstheme="majorHAnsi"/>
          <w:sz w:val="22"/>
          <w:szCs w:val="22"/>
        </w:rPr>
        <w:t>1269</w:t>
      </w:r>
      <w:r w:rsidRPr="008F1B6B">
        <w:rPr>
          <w:rFonts w:asciiTheme="majorHAnsi" w:hAnsiTheme="majorHAnsi" w:cstheme="majorHAnsi"/>
          <w:sz w:val="22"/>
          <w:szCs w:val="22"/>
        </w:rPr>
        <w:t>;</w:t>
      </w:r>
    </w:p>
    <w:p w14:paraId="6072141A" w14:textId="733D924B"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RECURSO</w:t>
      </w:r>
      <w:r w:rsidR="008F1B6B">
        <w:rPr>
          <w:rFonts w:asciiTheme="majorHAnsi" w:hAnsiTheme="majorHAnsi" w:cstheme="majorHAnsi"/>
          <w:b/>
          <w:bCs/>
          <w:sz w:val="22"/>
          <w:szCs w:val="22"/>
        </w:rPr>
        <w:t xml:space="preserve">: </w:t>
      </w:r>
      <w:r w:rsidR="008F1B6B" w:rsidRPr="008F1B6B">
        <w:rPr>
          <w:rFonts w:asciiTheme="majorHAnsi" w:hAnsiTheme="majorHAnsi" w:cstheme="majorHAnsi"/>
          <w:sz w:val="22"/>
          <w:szCs w:val="22"/>
        </w:rPr>
        <w:t>LIVRE</w:t>
      </w:r>
      <w:r w:rsidRPr="008F1B6B">
        <w:rPr>
          <w:rFonts w:asciiTheme="majorHAnsi" w:hAnsiTheme="majorHAnsi" w:cstheme="majorHAnsi"/>
          <w:sz w:val="22"/>
          <w:szCs w:val="22"/>
        </w:rPr>
        <w:t>.</w:t>
      </w:r>
    </w:p>
    <w:p w14:paraId="0461622C" w14:textId="77777777" w:rsidR="00B05701" w:rsidRPr="001F1E78" w:rsidRDefault="00B05701"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1F4DF6F1" w:rsidR="00CF0669" w:rsidRPr="00C2276D" w:rsidRDefault="00415A4E" w:rsidP="00C02612">
      <w:pPr>
        <w:ind w:firstLine="709"/>
        <w:jc w:val="both"/>
        <w:rPr>
          <w:rFonts w:asciiTheme="minorHAnsi" w:hAnsiTheme="minorHAnsi" w:cstheme="minorHAnsi"/>
          <w:sz w:val="22"/>
          <w:szCs w:val="22"/>
        </w:rPr>
      </w:pPr>
      <w:r w:rsidRPr="001F1E78">
        <w:rPr>
          <w:rFonts w:asciiTheme="majorHAnsi" w:hAnsiTheme="majorHAnsi" w:cstheme="majorHAnsi"/>
          <w:b/>
          <w:bCs/>
          <w:sz w:val="22"/>
          <w:szCs w:val="22"/>
        </w:rPr>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793C73" w:rsidRPr="00793C73">
        <w:rPr>
          <w:rFonts w:asciiTheme="majorHAnsi" w:hAnsiTheme="majorHAnsi" w:cstheme="majorHAnsi"/>
          <w:b/>
          <w:bCs/>
          <w:sz w:val="22"/>
          <w:szCs w:val="22"/>
        </w:rPr>
        <w:t>CONTRATAÇÃO DE EMPRESA ESPECIALIZADA PARA ELABORAÇÃO DO PLANO MUNICIPAL DE CONSERVAÇÃO E RECUPERAÇÃO DA MATA ATLÂNTICA (PMMA), EM CONFORMIDADE COM A LEI FEDERAL Nº 11.428/2006, O DECRETO FEDERAL Nº 6.660/2008 E AS DIRETRIZES DOS ÓRGÃOS AMBIENTAIS COMPETENTES (SEMA/FEPAM)</w:t>
      </w:r>
      <w:r w:rsidR="000E4735">
        <w:rPr>
          <w:rFonts w:asciiTheme="majorHAnsi" w:hAnsiTheme="majorHAnsi" w:cstheme="majorHAnsi"/>
          <w:sz w:val="22"/>
          <w:szCs w:val="22"/>
        </w:rPr>
        <w:t xml:space="preserve">. </w:t>
      </w:r>
      <w:r w:rsidR="000E4735" w:rsidRPr="000F2550">
        <w:rPr>
          <w:rFonts w:asciiTheme="minorHAnsi" w:hAnsiTheme="minorHAnsi" w:cs="Verdana"/>
          <w:sz w:val="22"/>
          <w:szCs w:val="22"/>
        </w:rPr>
        <w:t xml:space="preserve">O serviço somente será realizado através de ordem de execução emitida pela </w:t>
      </w:r>
      <w:r w:rsidR="000E4735" w:rsidRPr="00A05095">
        <w:rPr>
          <w:rFonts w:asciiTheme="minorHAnsi" w:hAnsiTheme="minorHAnsi" w:cs="Arial"/>
          <w:bCs/>
          <w:sz w:val="22"/>
          <w:szCs w:val="22"/>
        </w:rPr>
        <w:t>Secretaria Municipal de</w:t>
      </w:r>
      <w:r w:rsidR="00B250A5">
        <w:rPr>
          <w:rFonts w:asciiTheme="minorHAnsi" w:hAnsiTheme="minorHAnsi" w:cs="Arial"/>
          <w:bCs/>
          <w:sz w:val="22"/>
          <w:szCs w:val="22"/>
        </w:rPr>
        <w:t xml:space="preserve"> Meio Ambiente,</w:t>
      </w:r>
      <w:r w:rsidR="000E4735" w:rsidRPr="007B76B9">
        <w:rPr>
          <w:rFonts w:asciiTheme="minorHAnsi" w:hAnsiTheme="minorHAnsi" w:cstheme="minorHAnsi"/>
          <w:sz w:val="22"/>
          <w:szCs w:val="22"/>
        </w:rPr>
        <w:t xml:space="preserve"> conforme quadro abaixo e Anexo I – Termo de Referência:</w:t>
      </w:r>
    </w:p>
    <w:tbl>
      <w:tblPr>
        <w:tblW w:w="920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608"/>
        <w:gridCol w:w="850"/>
        <w:gridCol w:w="709"/>
        <w:gridCol w:w="1559"/>
      </w:tblGrid>
      <w:tr w:rsidR="00427E51" w:rsidRPr="00BD2A85" w14:paraId="0F1FD8F8" w14:textId="0570EAA3" w:rsidTr="00757490">
        <w:tc>
          <w:tcPr>
            <w:tcW w:w="482" w:type="dxa"/>
            <w:shd w:val="clear" w:color="auto" w:fill="C0C0C0"/>
          </w:tcPr>
          <w:p w14:paraId="7BC6DFE5" w14:textId="77777777" w:rsidR="00427E51" w:rsidRPr="00BD2A85" w:rsidRDefault="00427E51" w:rsidP="00BD6A7F">
            <w:pPr>
              <w:jc w:val="center"/>
              <w:rPr>
                <w:rFonts w:asciiTheme="majorHAnsi" w:hAnsiTheme="majorHAnsi" w:cstheme="majorHAnsi"/>
                <w:sz w:val="22"/>
                <w:szCs w:val="22"/>
              </w:rPr>
            </w:pPr>
            <w:r w:rsidRPr="00BD2A85">
              <w:rPr>
                <w:rFonts w:asciiTheme="majorHAnsi" w:hAnsiTheme="majorHAnsi" w:cstheme="majorHAnsi"/>
                <w:b/>
                <w:sz w:val="22"/>
                <w:szCs w:val="22"/>
              </w:rPr>
              <w:t>Item</w:t>
            </w:r>
          </w:p>
        </w:tc>
        <w:tc>
          <w:tcPr>
            <w:tcW w:w="5608" w:type="dxa"/>
            <w:shd w:val="clear" w:color="auto" w:fill="C0C0C0"/>
          </w:tcPr>
          <w:p w14:paraId="1788542C" w14:textId="77777777" w:rsidR="00427E51" w:rsidRPr="00BD2A85" w:rsidRDefault="00427E51" w:rsidP="00BD6A7F">
            <w:pPr>
              <w:jc w:val="center"/>
              <w:rPr>
                <w:rFonts w:asciiTheme="majorHAnsi" w:hAnsiTheme="majorHAnsi" w:cstheme="majorHAnsi"/>
                <w:sz w:val="22"/>
                <w:szCs w:val="22"/>
              </w:rPr>
            </w:pPr>
            <w:r w:rsidRPr="00BD2A85">
              <w:rPr>
                <w:rFonts w:asciiTheme="majorHAnsi" w:hAnsiTheme="majorHAnsi" w:cstheme="majorHAnsi"/>
                <w:b/>
                <w:sz w:val="22"/>
                <w:szCs w:val="22"/>
              </w:rPr>
              <w:t>Descrição</w:t>
            </w:r>
          </w:p>
        </w:tc>
        <w:tc>
          <w:tcPr>
            <w:tcW w:w="850" w:type="dxa"/>
            <w:shd w:val="clear" w:color="auto" w:fill="C0C0C0"/>
          </w:tcPr>
          <w:p w14:paraId="6411D8C0" w14:textId="77777777" w:rsidR="00427E51" w:rsidRPr="00BD2A85" w:rsidRDefault="00427E51" w:rsidP="00BD6A7F">
            <w:pPr>
              <w:jc w:val="center"/>
              <w:rPr>
                <w:rFonts w:asciiTheme="majorHAnsi" w:hAnsiTheme="majorHAnsi" w:cstheme="majorHAnsi"/>
                <w:sz w:val="22"/>
                <w:szCs w:val="22"/>
              </w:rPr>
            </w:pPr>
            <w:r w:rsidRPr="00BD2A85">
              <w:rPr>
                <w:rFonts w:asciiTheme="majorHAnsi" w:hAnsiTheme="majorHAnsi" w:cstheme="majorHAnsi"/>
                <w:b/>
                <w:sz w:val="22"/>
                <w:szCs w:val="22"/>
              </w:rPr>
              <w:t>Un</w:t>
            </w:r>
          </w:p>
        </w:tc>
        <w:tc>
          <w:tcPr>
            <w:tcW w:w="709" w:type="dxa"/>
            <w:shd w:val="clear" w:color="auto" w:fill="C0C0C0"/>
          </w:tcPr>
          <w:p w14:paraId="1BB52381" w14:textId="0B460EB3" w:rsidR="00427E51" w:rsidRPr="00BD2A85" w:rsidRDefault="00427E51" w:rsidP="00BD6A7F">
            <w:pPr>
              <w:jc w:val="center"/>
              <w:rPr>
                <w:rFonts w:asciiTheme="majorHAnsi" w:hAnsiTheme="majorHAnsi" w:cstheme="majorHAnsi"/>
                <w:sz w:val="22"/>
                <w:szCs w:val="22"/>
              </w:rPr>
            </w:pPr>
            <w:r w:rsidRPr="00BD2A85">
              <w:rPr>
                <w:rFonts w:asciiTheme="majorHAnsi" w:hAnsiTheme="majorHAnsi" w:cstheme="majorHAnsi"/>
                <w:b/>
                <w:sz w:val="22"/>
                <w:szCs w:val="22"/>
              </w:rPr>
              <w:t xml:space="preserve">Qtd. </w:t>
            </w:r>
          </w:p>
        </w:tc>
        <w:tc>
          <w:tcPr>
            <w:tcW w:w="1559" w:type="dxa"/>
            <w:shd w:val="clear" w:color="auto" w:fill="C0C0C0"/>
          </w:tcPr>
          <w:p w14:paraId="57E6161A" w14:textId="379F8EDC" w:rsidR="00427E51" w:rsidRPr="00BD2A85" w:rsidRDefault="00427E51" w:rsidP="00BD6A7F">
            <w:pPr>
              <w:jc w:val="center"/>
              <w:rPr>
                <w:rFonts w:asciiTheme="majorHAnsi" w:hAnsiTheme="majorHAnsi" w:cstheme="majorHAnsi"/>
                <w:b/>
                <w:sz w:val="22"/>
                <w:szCs w:val="22"/>
              </w:rPr>
            </w:pPr>
            <w:r w:rsidRPr="00BD2A85">
              <w:rPr>
                <w:rFonts w:asciiTheme="majorHAnsi" w:hAnsiTheme="majorHAnsi" w:cstheme="majorHAnsi"/>
                <w:b/>
                <w:sz w:val="22"/>
                <w:szCs w:val="22"/>
              </w:rPr>
              <w:t xml:space="preserve">Val Ref. </w:t>
            </w:r>
          </w:p>
        </w:tc>
      </w:tr>
      <w:tr w:rsidR="009D775D" w:rsidRPr="00BD2A85" w14:paraId="0B091E4C" w14:textId="30EAC7B3" w:rsidTr="00FB2479">
        <w:tc>
          <w:tcPr>
            <w:tcW w:w="482" w:type="dxa"/>
          </w:tcPr>
          <w:p w14:paraId="53D3520C" w14:textId="52E7654B" w:rsidR="009D775D" w:rsidRPr="009D775D" w:rsidRDefault="009D775D" w:rsidP="009D775D">
            <w:pPr>
              <w:jc w:val="center"/>
              <w:rPr>
                <w:rFonts w:asciiTheme="majorHAnsi" w:hAnsiTheme="majorHAnsi" w:cstheme="majorHAnsi"/>
                <w:sz w:val="22"/>
                <w:szCs w:val="22"/>
              </w:rPr>
            </w:pPr>
            <w:r w:rsidRPr="009D775D">
              <w:rPr>
                <w:rFonts w:asciiTheme="majorHAnsi" w:hAnsiTheme="majorHAnsi" w:cstheme="majorHAnsi"/>
                <w:sz w:val="22"/>
                <w:szCs w:val="22"/>
              </w:rPr>
              <w:t>1</w:t>
            </w:r>
          </w:p>
        </w:tc>
        <w:tc>
          <w:tcPr>
            <w:tcW w:w="5608" w:type="dxa"/>
          </w:tcPr>
          <w:p w14:paraId="6CFF79C9" w14:textId="7EB022EC" w:rsidR="009D775D" w:rsidRPr="009D775D" w:rsidRDefault="00B250A5" w:rsidP="009D775D">
            <w:pPr>
              <w:jc w:val="both"/>
              <w:rPr>
                <w:rFonts w:asciiTheme="majorHAnsi" w:hAnsiTheme="majorHAnsi" w:cstheme="majorHAnsi"/>
                <w:sz w:val="22"/>
                <w:szCs w:val="22"/>
              </w:rPr>
            </w:pPr>
            <w:r w:rsidRPr="00B250A5">
              <w:rPr>
                <w:rFonts w:asciiTheme="majorHAnsi" w:hAnsiTheme="majorHAnsi" w:cstheme="majorHAnsi"/>
                <w:sz w:val="22"/>
                <w:szCs w:val="22"/>
              </w:rPr>
              <w:t>CONTRATAÇÃO DE EMPRESA ESPECIALIZADA PARA ELABORAÇÃO DO PLANO MUNICIPAL DE CONSERVAÇÃO E RECUPERAÇÃO DA MATA ATLÂNTICA (PMMA) EM CONFORMIDADE COM A LEI FEDERAL Nº 11.428/2006, DECRETO FEDERAL Nº 6.660/2008 E AS DIRETRIZES DOS ÓRGÃOS AMBIENTAIS COMPETENTES (SEMA/FEPAM)</w:t>
            </w:r>
          </w:p>
        </w:tc>
        <w:tc>
          <w:tcPr>
            <w:tcW w:w="850" w:type="dxa"/>
          </w:tcPr>
          <w:p w14:paraId="1FF015A6" w14:textId="1762A4E2" w:rsidR="009D775D" w:rsidRPr="009D775D" w:rsidRDefault="00B250A5" w:rsidP="009D775D">
            <w:pPr>
              <w:jc w:val="center"/>
              <w:rPr>
                <w:rFonts w:asciiTheme="majorHAnsi" w:hAnsiTheme="majorHAnsi" w:cstheme="majorHAnsi"/>
                <w:sz w:val="22"/>
                <w:szCs w:val="22"/>
              </w:rPr>
            </w:pPr>
            <w:r>
              <w:rPr>
                <w:rFonts w:asciiTheme="majorHAnsi" w:hAnsiTheme="majorHAnsi" w:cstheme="majorHAnsi"/>
                <w:sz w:val="22"/>
                <w:szCs w:val="22"/>
              </w:rPr>
              <w:t>UN</w:t>
            </w:r>
          </w:p>
        </w:tc>
        <w:tc>
          <w:tcPr>
            <w:tcW w:w="709" w:type="dxa"/>
          </w:tcPr>
          <w:p w14:paraId="587B3E12" w14:textId="3E5C3204" w:rsidR="009D775D" w:rsidRPr="009D775D" w:rsidRDefault="003113CC" w:rsidP="009D775D">
            <w:pPr>
              <w:jc w:val="right"/>
              <w:rPr>
                <w:rFonts w:asciiTheme="majorHAnsi" w:hAnsiTheme="majorHAnsi" w:cstheme="majorHAnsi"/>
                <w:sz w:val="22"/>
                <w:szCs w:val="22"/>
              </w:rPr>
            </w:pPr>
            <w:r>
              <w:rPr>
                <w:rFonts w:asciiTheme="majorHAnsi" w:hAnsiTheme="majorHAnsi" w:cstheme="majorHAnsi"/>
                <w:sz w:val="22"/>
                <w:szCs w:val="22"/>
              </w:rPr>
              <w:t>1</w:t>
            </w:r>
          </w:p>
        </w:tc>
        <w:tc>
          <w:tcPr>
            <w:tcW w:w="1559" w:type="dxa"/>
          </w:tcPr>
          <w:p w14:paraId="39FBF937" w14:textId="43713B61" w:rsidR="009D775D" w:rsidRPr="009D775D" w:rsidRDefault="00FB2479" w:rsidP="009D775D">
            <w:pPr>
              <w:jc w:val="right"/>
              <w:rPr>
                <w:rFonts w:asciiTheme="majorHAnsi" w:hAnsiTheme="majorHAnsi" w:cstheme="majorHAnsi"/>
                <w:sz w:val="22"/>
                <w:szCs w:val="22"/>
              </w:rPr>
            </w:pPr>
            <w:r>
              <w:rPr>
                <w:rFonts w:asciiTheme="majorHAnsi" w:hAnsiTheme="majorHAnsi" w:cstheme="majorHAnsi"/>
                <w:sz w:val="22"/>
                <w:szCs w:val="22"/>
              </w:rPr>
              <w:t xml:space="preserve">R$ </w:t>
            </w:r>
            <w:r w:rsidR="00B250A5">
              <w:rPr>
                <w:rFonts w:asciiTheme="majorHAnsi" w:hAnsiTheme="majorHAnsi" w:cstheme="majorHAnsi"/>
                <w:sz w:val="22"/>
                <w:szCs w:val="22"/>
              </w:rPr>
              <w:t>1</w:t>
            </w:r>
            <w:r w:rsidR="003113CC">
              <w:rPr>
                <w:rFonts w:asciiTheme="majorHAnsi" w:hAnsiTheme="majorHAnsi" w:cstheme="majorHAnsi"/>
                <w:sz w:val="22"/>
                <w:szCs w:val="22"/>
              </w:rPr>
              <w:t>9.</w:t>
            </w:r>
            <w:r w:rsidR="00B250A5">
              <w:rPr>
                <w:rFonts w:asciiTheme="majorHAnsi" w:hAnsiTheme="majorHAnsi" w:cstheme="majorHAnsi"/>
                <w:sz w:val="22"/>
                <w:szCs w:val="22"/>
              </w:rPr>
              <w:t>99</w:t>
            </w:r>
            <w:r w:rsidR="003113CC">
              <w:rPr>
                <w:rFonts w:asciiTheme="majorHAnsi" w:hAnsiTheme="majorHAnsi" w:cstheme="majorHAnsi"/>
                <w:sz w:val="22"/>
                <w:szCs w:val="22"/>
              </w:rPr>
              <w:t>0,00</w:t>
            </w:r>
          </w:p>
        </w:tc>
      </w:tr>
    </w:tbl>
    <w:p w14:paraId="3C823CDB" w14:textId="7C48FFD2" w:rsidR="003113CC" w:rsidRDefault="00415A4E">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4BA18DBE" w14:textId="506DCE24" w:rsidR="003113CC" w:rsidRPr="00EB36EA" w:rsidRDefault="00C2276D"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02612">
        <w:rPr>
          <w:rFonts w:asciiTheme="majorHAnsi" w:hAnsiTheme="majorHAnsi" w:cstheme="majorHAnsi"/>
          <w:b/>
          <w:sz w:val="22"/>
          <w:szCs w:val="22"/>
        </w:rPr>
        <w:tab/>
      </w:r>
      <w:r w:rsidR="003113CC" w:rsidRPr="00EB36EA">
        <w:rPr>
          <w:rFonts w:asciiTheme="majorHAnsi" w:hAnsiTheme="majorHAnsi" w:cstheme="majorHAnsi"/>
          <w:b/>
          <w:sz w:val="22"/>
          <w:szCs w:val="22"/>
        </w:rPr>
        <w:t>2.2.</w:t>
      </w:r>
      <w:r w:rsidR="003113CC" w:rsidRPr="00EB36EA">
        <w:rPr>
          <w:rFonts w:asciiTheme="majorHAnsi" w:hAnsiTheme="majorHAnsi" w:cstheme="majorHAnsi"/>
          <w:sz w:val="22"/>
          <w:szCs w:val="22"/>
        </w:rPr>
        <w:t xml:space="preserve"> </w:t>
      </w:r>
      <w:r w:rsidR="003113CC" w:rsidRPr="00EB36EA">
        <w:rPr>
          <w:rFonts w:asciiTheme="majorHAnsi" w:hAnsiTheme="majorHAnsi" w:cstheme="majorHAnsi"/>
          <w:sz w:val="22"/>
          <w:szCs w:val="22"/>
          <w:lang w:val="pt-PT"/>
        </w:rPr>
        <w:t>A Contratada deverá dimensionar sua equipe de execução, respeitando o horário de trabalho e as especificações dos serviços, de modo a garantir a qualidade dos serviços prestados, em conformidade com o Previsto no Anexo I – Termo de Referência.</w:t>
      </w:r>
    </w:p>
    <w:p w14:paraId="0FC77EE7" w14:textId="77777777" w:rsidR="003113CC" w:rsidRPr="00EB36EA"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EB36EA">
        <w:rPr>
          <w:rFonts w:asciiTheme="majorHAnsi" w:hAnsiTheme="majorHAnsi" w:cstheme="majorHAnsi"/>
          <w:sz w:val="22"/>
          <w:szCs w:val="22"/>
        </w:rPr>
        <w:tab/>
      </w:r>
      <w:bookmarkStart w:id="0" w:name="_Hlk196899093"/>
      <w:r w:rsidRPr="00FB357F">
        <w:rPr>
          <w:rFonts w:asciiTheme="majorHAnsi" w:hAnsiTheme="majorHAnsi" w:cstheme="majorHAnsi"/>
          <w:b/>
          <w:bCs/>
          <w:sz w:val="22"/>
          <w:szCs w:val="22"/>
        </w:rPr>
        <w:t xml:space="preserve">2.3. </w:t>
      </w:r>
      <w:r w:rsidRPr="00FB357F">
        <w:rPr>
          <w:rFonts w:asciiTheme="majorHAnsi" w:hAnsiTheme="majorHAnsi" w:cstheme="majorHAnsi"/>
          <w:bCs/>
          <w:sz w:val="22"/>
          <w:szCs w:val="22"/>
        </w:rPr>
        <w:t>Somente poderão participar do certame empresas que tenham ramo de atividade compatível com o objeto licitado.</w:t>
      </w:r>
      <w:bookmarkEnd w:id="0"/>
    </w:p>
    <w:p w14:paraId="5C8A2539" w14:textId="77777777" w:rsidR="009D775D" w:rsidRPr="001F1E78" w:rsidRDefault="009D775D" w:rsidP="00D2598A">
      <w:pPr>
        <w:jc w:val="both"/>
        <w:rPr>
          <w:rFonts w:asciiTheme="majorHAnsi" w:hAnsiTheme="majorHAnsi" w:cstheme="majorHAnsi"/>
          <w:b/>
          <w:bCs/>
          <w:sz w:val="22"/>
          <w:szCs w:val="22"/>
        </w:rPr>
      </w:pPr>
    </w:p>
    <w:p w14:paraId="563834BF"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454C63E5" w14:textId="77777777" w:rsidR="003113CC" w:rsidRPr="001F1E78" w:rsidRDefault="003113CC" w:rsidP="003113CC">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0DD63FC8" w14:textId="4D2524E8"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6F59A0E3"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t>A realização do procedimento estará a cargo do Pregoeiro</w:t>
      </w:r>
      <w:r>
        <w:rPr>
          <w:rFonts w:asciiTheme="majorHAnsi" w:hAnsiTheme="majorHAnsi" w:cstheme="majorHAnsi"/>
          <w:sz w:val="22"/>
          <w:szCs w:val="22"/>
        </w:rPr>
        <w:t xml:space="preserve"> </w:t>
      </w:r>
      <w:r w:rsidRPr="0037534B">
        <w:rPr>
          <w:rFonts w:asciiTheme="majorHAnsi" w:hAnsiTheme="majorHAnsi" w:cstheme="majorHAnsi"/>
          <w:sz w:val="22"/>
          <w:szCs w:val="22"/>
        </w:rPr>
        <w:t xml:space="preserve">e da Equipe de Apoio, designados pela Portaria nº </w:t>
      </w:r>
      <w:r>
        <w:rPr>
          <w:rFonts w:asciiTheme="majorHAnsi" w:hAnsiTheme="majorHAnsi" w:cstheme="majorHAnsi"/>
          <w:sz w:val="22"/>
          <w:szCs w:val="22"/>
        </w:rPr>
        <w:t>1366</w:t>
      </w:r>
      <w:r w:rsidRPr="0037534B">
        <w:rPr>
          <w:rFonts w:asciiTheme="majorHAnsi" w:hAnsiTheme="majorHAnsi" w:cstheme="majorHAnsi"/>
          <w:sz w:val="22"/>
          <w:szCs w:val="22"/>
        </w:rPr>
        <w:t>/202</w:t>
      </w:r>
      <w:r>
        <w:rPr>
          <w:rFonts w:asciiTheme="majorHAnsi" w:hAnsiTheme="majorHAnsi" w:cstheme="majorHAnsi"/>
          <w:sz w:val="22"/>
          <w:szCs w:val="22"/>
        </w:rPr>
        <w:t>5</w:t>
      </w:r>
      <w:r w:rsidRPr="0037534B">
        <w:rPr>
          <w:rFonts w:asciiTheme="majorHAnsi" w:hAnsiTheme="majorHAnsi" w:cstheme="majorHAnsi"/>
          <w:sz w:val="22"/>
          <w:szCs w:val="22"/>
        </w:rPr>
        <w:t>, e da Administradora do Pregão Eletrônico, empresa contratada para, através da rede mundial de computadores, prover o sistema de compras eletrônicas.</w:t>
      </w:r>
    </w:p>
    <w:p w14:paraId="5C7E1E5F"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6D6010BB" w14:textId="77777777" w:rsidR="003113CC" w:rsidRPr="001F1E78" w:rsidRDefault="003113CC" w:rsidP="003113CC">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196EB731" w14:textId="77777777" w:rsidR="003113CC" w:rsidRPr="001F1E78" w:rsidRDefault="003113CC" w:rsidP="003113CC">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776A3F3"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2D7C7041" w14:textId="77777777" w:rsidR="003113CC" w:rsidRPr="001F1E78" w:rsidRDefault="003113CC" w:rsidP="003113CC">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19EB3253"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6EF66348" w14:textId="77777777" w:rsidR="003113CC" w:rsidRPr="001F1E78" w:rsidRDefault="003113CC" w:rsidP="003113CC">
      <w:pPr>
        <w:ind w:firstLine="708"/>
        <w:jc w:val="both"/>
        <w:rPr>
          <w:rFonts w:asciiTheme="majorHAnsi" w:hAnsiTheme="majorHAnsi" w:cstheme="majorHAnsi"/>
          <w:sz w:val="22"/>
          <w:szCs w:val="22"/>
        </w:rPr>
      </w:pPr>
    </w:p>
    <w:p w14:paraId="7D4BA5C8" w14:textId="77777777" w:rsidR="003113CC" w:rsidRPr="001F1E78" w:rsidRDefault="003113CC" w:rsidP="003113CC">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5A23E7C2" w14:textId="77777777" w:rsidR="003113CC" w:rsidRPr="00D92367" w:rsidRDefault="003113CC" w:rsidP="003113CC">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w:t>
      </w:r>
      <w:r w:rsidRPr="00D92367">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E7EF24B" w14:textId="77777777" w:rsidR="003113CC" w:rsidRPr="00D92367" w:rsidRDefault="003113CC" w:rsidP="003113CC">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 xml:space="preserve">3.2.1.1. </w:t>
      </w:r>
      <w:r w:rsidRPr="00D92367">
        <w:rPr>
          <w:rFonts w:asciiTheme="majorHAnsi" w:hAnsiTheme="majorHAnsi" w:cstheme="majorHAnsi"/>
          <w:sz w:val="22"/>
          <w:szCs w:val="22"/>
        </w:rPr>
        <w:t>Para inserção de suas propostas iniciais, os fornecedores deverão observar rigorosamente a descrição e unidade de fornecimento dos produtos constantes do Item 2. deste edital.</w:t>
      </w:r>
    </w:p>
    <w:p w14:paraId="5721E18A" w14:textId="77777777" w:rsidR="003113CC" w:rsidRDefault="003113CC" w:rsidP="003113CC">
      <w:pPr>
        <w:ind w:firstLine="851"/>
        <w:jc w:val="both"/>
        <w:rPr>
          <w:rFonts w:asciiTheme="majorHAnsi" w:hAnsiTheme="majorHAnsi" w:cstheme="majorHAnsi"/>
          <w:b/>
          <w:bCs/>
          <w:sz w:val="22"/>
          <w:szCs w:val="22"/>
        </w:rPr>
      </w:pPr>
      <w:r w:rsidRPr="00D92367">
        <w:rPr>
          <w:rFonts w:asciiTheme="majorHAnsi" w:hAnsiTheme="majorHAnsi" w:cstheme="majorHAnsi"/>
          <w:b/>
          <w:bCs/>
          <w:sz w:val="22"/>
          <w:szCs w:val="22"/>
        </w:rPr>
        <w:t>3.2.1.1.2. O(s) vencedor(es), deverão inserir os documentos de habilitação exigidos no item 7., em até 24 (vinte quatro) horas, após a solicitação do pregoeiro no sistema, em conformidade com o previsto no artigo 63. Inciso II da Lei Federal 14.133/20021.</w:t>
      </w:r>
    </w:p>
    <w:p w14:paraId="30AA679E" w14:textId="77777777" w:rsidR="005A2795" w:rsidRPr="001F1E78" w:rsidRDefault="005A2795" w:rsidP="005B6839">
      <w:pPr>
        <w:jc w:val="both"/>
        <w:rPr>
          <w:rFonts w:asciiTheme="majorHAnsi" w:hAnsiTheme="majorHAnsi" w:cstheme="majorHAnsi"/>
          <w:b/>
          <w:sz w:val="22"/>
          <w:szCs w:val="22"/>
        </w:rPr>
      </w:pPr>
    </w:p>
    <w:p w14:paraId="3DF2812E" w14:textId="77777777" w:rsidR="003113CC" w:rsidRPr="00565B41" w:rsidRDefault="003113CC" w:rsidP="003113CC">
      <w:pPr>
        <w:ind w:firstLine="709"/>
        <w:jc w:val="both"/>
        <w:rPr>
          <w:rFonts w:asciiTheme="majorHAnsi" w:hAnsiTheme="majorHAnsi" w:cstheme="majorHAnsi"/>
          <w:b/>
          <w:sz w:val="22"/>
          <w:szCs w:val="22"/>
        </w:rPr>
      </w:pPr>
      <w:r w:rsidRPr="00565B41">
        <w:rPr>
          <w:rFonts w:asciiTheme="majorHAnsi" w:hAnsiTheme="majorHAnsi" w:cstheme="majorHAnsi"/>
          <w:b/>
          <w:sz w:val="22"/>
          <w:szCs w:val="22"/>
        </w:rPr>
        <w:t>3.2.1.2. O licitante declarará, em campo próprio do sistema:</w:t>
      </w:r>
    </w:p>
    <w:p w14:paraId="1B528BAB"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bCs/>
          <w:sz w:val="22"/>
          <w:szCs w:val="22"/>
        </w:rPr>
        <w:tab/>
        <w:t xml:space="preserve">a) </w:t>
      </w:r>
      <w:r w:rsidRPr="00565B41">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8C4DD50" w14:textId="77777777" w:rsidR="003113CC"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6B21E8FE" w14:textId="77777777" w:rsidR="005B6839" w:rsidRDefault="005B6839" w:rsidP="003113CC">
      <w:pPr>
        <w:tabs>
          <w:tab w:val="left" w:pos="1418"/>
        </w:tabs>
        <w:ind w:firstLine="709"/>
        <w:jc w:val="both"/>
        <w:rPr>
          <w:rFonts w:asciiTheme="majorHAnsi" w:hAnsiTheme="majorHAnsi" w:cstheme="majorHAnsi"/>
          <w:b/>
          <w:sz w:val="22"/>
          <w:szCs w:val="22"/>
        </w:rPr>
      </w:pPr>
    </w:p>
    <w:p w14:paraId="436B16C3"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7E55025D" w14:textId="77777777" w:rsidR="003113CC"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345B8824" w14:textId="77777777" w:rsidR="003113CC" w:rsidRPr="00565B41" w:rsidRDefault="003113CC" w:rsidP="005A2795">
      <w:pPr>
        <w:tabs>
          <w:tab w:val="left" w:pos="1418"/>
        </w:tabs>
        <w:jc w:val="both"/>
        <w:rPr>
          <w:rFonts w:asciiTheme="majorHAnsi" w:hAnsiTheme="majorHAnsi" w:cstheme="majorHAnsi"/>
          <w:b/>
          <w:sz w:val="22"/>
          <w:szCs w:val="22"/>
        </w:rPr>
      </w:pPr>
    </w:p>
    <w:p w14:paraId="3682A92A"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4DA0932A"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243A831C"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73C47C45" w14:textId="77777777" w:rsidR="003113CC" w:rsidRPr="00565B41"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ab/>
        <w:t>b)</w:t>
      </w:r>
      <w:r w:rsidRPr="00565B41">
        <w:rPr>
          <w:rFonts w:asciiTheme="majorHAnsi" w:hAnsiTheme="majorHAnsi" w:cstheme="majorHAnsi"/>
          <w:sz w:val="22"/>
          <w:szCs w:val="22"/>
        </w:rPr>
        <w:t xml:space="preserve"> </w:t>
      </w:r>
      <w:r w:rsidRPr="00565B41">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3E05E9F" w14:textId="77777777" w:rsidR="003113CC" w:rsidRPr="00565B41" w:rsidRDefault="003113CC" w:rsidP="003113CC">
      <w:pPr>
        <w:tabs>
          <w:tab w:val="left" w:pos="1418"/>
        </w:tabs>
        <w:ind w:firstLine="709"/>
        <w:jc w:val="both"/>
        <w:rPr>
          <w:rFonts w:asciiTheme="majorHAnsi" w:hAnsiTheme="majorHAnsi" w:cstheme="majorHAnsi"/>
          <w:b/>
          <w:sz w:val="22"/>
          <w:szCs w:val="22"/>
        </w:rPr>
      </w:pPr>
    </w:p>
    <w:p w14:paraId="619AE7D4" w14:textId="77777777" w:rsidR="003113CC" w:rsidRPr="00565B41" w:rsidRDefault="003113CC" w:rsidP="003113CC">
      <w:pPr>
        <w:tabs>
          <w:tab w:val="left" w:pos="1418"/>
        </w:tabs>
        <w:ind w:firstLine="709"/>
        <w:jc w:val="both"/>
        <w:rPr>
          <w:rFonts w:asciiTheme="majorHAnsi" w:hAnsiTheme="majorHAnsi" w:cstheme="majorHAnsi"/>
          <w:b/>
          <w:sz w:val="22"/>
          <w:szCs w:val="22"/>
        </w:rPr>
      </w:pPr>
      <w:bookmarkStart w:id="1" w:name="_Hlk156986590"/>
      <w:r w:rsidRPr="00565B41">
        <w:rPr>
          <w:rFonts w:asciiTheme="majorHAnsi" w:hAnsiTheme="majorHAnsi" w:cstheme="majorHAnsi"/>
          <w:b/>
          <w:sz w:val="22"/>
          <w:szCs w:val="22"/>
        </w:rPr>
        <w:t>3.2.1.4.1.</w:t>
      </w:r>
      <w:bookmarkEnd w:id="1"/>
      <w:r w:rsidRPr="00565B41">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EBCA9B4" w14:textId="77777777" w:rsidR="003113CC" w:rsidRPr="00565B41" w:rsidRDefault="003113CC" w:rsidP="003113CC">
      <w:pPr>
        <w:tabs>
          <w:tab w:val="left" w:pos="1418"/>
        </w:tabs>
        <w:jc w:val="both"/>
        <w:rPr>
          <w:rFonts w:asciiTheme="majorHAnsi" w:hAnsiTheme="majorHAnsi" w:cstheme="majorHAnsi"/>
          <w:b/>
          <w:sz w:val="22"/>
          <w:szCs w:val="22"/>
        </w:rPr>
      </w:pPr>
    </w:p>
    <w:p w14:paraId="76C71144" w14:textId="77777777" w:rsidR="003113CC" w:rsidRPr="001F1E78" w:rsidRDefault="003113CC" w:rsidP="003113CC">
      <w:pPr>
        <w:tabs>
          <w:tab w:val="left" w:pos="1418"/>
        </w:tabs>
        <w:ind w:firstLine="709"/>
        <w:jc w:val="both"/>
        <w:rPr>
          <w:rFonts w:asciiTheme="majorHAnsi" w:hAnsiTheme="majorHAnsi" w:cstheme="majorHAnsi"/>
          <w:b/>
          <w:sz w:val="22"/>
          <w:szCs w:val="22"/>
        </w:rPr>
      </w:pPr>
      <w:r w:rsidRPr="00565B41">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DEE445B" w14:textId="77777777" w:rsidR="003113CC" w:rsidRPr="001F1E78" w:rsidRDefault="003113CC" w:rsidP="003113CC">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48C12B34" w14:textId="77777777" w:rsidR="003113CC" w:rsidRPr="001F1E78" w:rsidRDefault="003113CC" w:rsidP="003113CC">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5A3430E" w14:textId="77777777" w:rsidR="003113CC" w:rsidRPr="001F1E78" w:rsidRDefault="003113CC" w:rsidP="003113CC">
      <w:pPr>
        <w:tabs>
          <w:tab w:val="left" w:pos="1276"/>
        </w:tabs>
        <w:ind w:firstLine="708"/>
        <w:jc w:val="both"/>
        <w:rPr>
          <w:rFonts w:asciiTheme="majorHAnsi" w:hAnsiTheme="majorHAnsi" w:cstheme="majorHAnsi"/>
          <w:bCs/>
          <w:sz w:val="22"/>
          <w:szCs w:val="22"/>
        </w:rPr>
      </w:pPr>
    </w:p>
    <w:p w14:paraId="53504FC5"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B1110AF" w14:textId="77777777" w:rsidR="003113CC" w:rsidRPr="001F1E78" w:rsidRDefault="003113CC" w:rsidP="003113CC">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68B9D46D" w14:textId="77777777" w:rsidR="003113CC" w:rsidRPr="001F1E78" w:rsidRDefault="003113CC" w:rsidP="003113CC">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 xml:space="preserve">MENOR PREÇO </w:t>
      </w:r>
      <w:r>
        <w:rPr>
          <w:rFonts w:asciiTheme="majorHAnsi" w:hAnsiTheme="majorHAnsi" w:cstheme="majorHAnsi"/>
          <w:b/>
          <w:sz w:val="22"/>
          <w:szCs w:val="22"/>
        </w:rPr>
        <w:t>GLOBAL</w:t>
      </w:r>
      <w:r w:rsidRPr="001F1E78">
        <w:rPr>
          <w:rFonts w:asciiTheme="majorHAnsi" w:hAnsiTheme="majorHAnsi" w:cstheme="majorHAnsi"/>
          <w:b/>
          <w:sz w:val="22"/>
          <w:szCs w:val="22"/>
        </w:rPr>
        <w:t>.</w:t>
      </w:r>
    </w:p>
    <w:p w14:paraId="3C17450C" w14:textId="77777777" w:rsidR="003113CC"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BC2D34E" w14:textId="77777777" w:rsidR="005A2795" w:rsidRPr="001F1E78" w:rsidRDefault="005A2795" w:rsidP="003113CC">
      <w:pPr>
        <w:tabs>
          <w:tab w:val="left" w:pos="1276"/>
        </w:tabs>
        <w:ind w:firstLine="708"/>
        <w:jc w:val="both"/>
        <w:rPr>
          <w:rFonts w:asciiTheme="majorHAnsi" w:hAnsiTheme="majorHAnsi" w:cstheme="majorHAnsi"/>
          <w:sz w:val="22"/>
          <w:szCs w:val="22"/>
        </w:rPr>
      </w:pPr>
    </w:p>
    <w:p w14:paraId="63C0A2F7" w14:textId="77777777" w:rsidR="003113CC" w:rsidRPr="001F1E78" w:rsidRDefault="003113CC" w:rsidP="003113CC">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7038D41D" w14:textId="77777777" w:rsidR="003113CC" w:rsidRPr="001F1E78" w:rsidRDefault="003113CC" w:rsidP="003113CC">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4F2E5C70"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409D10ED" w14:textId="40E3282C" w:rsidR="003113CC"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4C890DCC" w14:textId="77777777" w:rsidR="005B6839" w:rsidRPr="001F1E78" w:rsidRDefault="005B6839" w:rsidP="003113CC">
      <w:pPr>
        <w:tabs>
          <w:tab w:val="left" w:pos="1276"/>
        </w:tabs>
        <w:ind w:firstLine="708"/>
        <w:jc w:val="both"/>
        <w:rPr>
          <w:rFonts w:asciiTheme="majorHAnsi" w:hAnsiTheme="majorHAnsi" w:cstheme="majorHAnsi"/>
          <w:sz w:val="22"/>
          <w:szCs w:val="22"/>
        </w:rPr>
      </w:pPr>
    </w:p>
    <w:p w14:paraId="21E067B9" w14:textId="3C312749" w:rsidR="003113CC" w:rsidRPr="001F1E78" w:rsidRDefault="003113CC" w:rsidP="005A2795">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38F7E8FE" w14:textId="77777777" w:rsidR="003113CC"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B22860" w14:textId="77777777" w:rsidR="003113CC" w:rsidRPr="001F1E78" w:rsidRDefault="003113CC" w:rsidP="003113CC">
      <w:pPr>
        <w:tabs>
          <w:tab w:val="left" w:pos="1276"/>
        </w:tabs>
        <w:ind w:firstLine="708"/>
        <w:jc w:val="both"/>
        <w:rPr>
          <w:rFonts w:asciiTheme="majorHAnsi" w:hAnsiTheme="majorHAnsi" w:cstheme="majorHAnsi"/>
          <w:sz w:val="22"/>
          <w:szCs w:val="22"/>
        </w:rPr>
      </w:pPr>
    </w:p>
    <w:p w14:paraId="62C3A504"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69E88DC"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AF523CF" w14:textId="77777777" w:rsidR="003113CC" w:rsidRPr="001F1E78"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796B8567" w14:textId="77777777" w:rsidR="003113CC" w:rsidRPr="001F1E78" w:rsidRDefault="003113CC" w:rsidP="003113CC">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2CE9AC04" w14:textId="77777777" w:rsidR="003113CC" w:rsidRPr="001F1E78"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B78E900" w14:textId="77777777" w:rsidR="003113CC" w:rsidRPr="001F1E78"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088F6CC9"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4D0EF3" w14:textId="77777777" w:rsidR="003113CC" w:rsidRPr="001F1E78" w:rsidRDefault="003113CC" w:rsidP="003113CC">
      <w:pPr>
        <w:tabs>
          <w:tab w:val="left" w:pos="1418"/>
        </w:tabs>
        <w:ind w:firstLine="708"/>
        <w:jc w:val="both"/>
        <w:rPr>
          <w:rFonts w:asciiTheme="majorHAnsi" w:hAnsiTheme="majorHAnsi" w:cstheme="majorHAnsi"/>
          <w:sz w:val="22"/>
          <w:szCs w:val="22"/>
          <w:highlight w:val="yellow"/>
        </w:rPr>
      </w:pPr>
    </w:p>
    <w:p w14:paraId="04432F09"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0702CF0"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78A8CC"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rPr>
        <w:t xml:space="preserve">3.2.15. </w:t>
      </w:r>
      <w:r w:rsidRPr="00565B41">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565B41">
          <w:rPr>
            <w:rFonts w:asciiTheme="majorHAnsi" w:hAnsiTheme="majorHAnsi" w:cstheme="majorHAnsi"/>
            <w:sz w:val="22"/>
            <w:szCs w:val="22"/>
            <w:lang w:eastAsia="hi-IN" w:bidi="hi-IN"/>
          </w:rPr>
          <w:t>art. 44</w:t>
        </w:r>
      </w:hyperlink>
      <w:r w:rsidRPr="00565B41">
        <w:rPr>
          <w:rFonts w:asciiTheme="majorHAnsi" w:hAnsiTheme="majorHAnsi" w:cstheme="majorHAnsi"/>
          <w:sz w:val="22"/>
          <w:szCs w:val="22"/>
          <w:lang w:eastAsia="hi-IN" w:bidi="hi-IN"/>
        </w:rPr>
        <w:t> e </w:t>
      </w:r>
      <w:hyperlink r:id="rId9" w:anchor="art45" w:history="1">
        <w:r w:rsidRPr="00565B41">
          <w:rPr>
            <w:rFonts w:asciiTheme="majorHAnsi" w:hAnsiTheme="majorHAnsi" w:cstheme="majorHAnsi"/>
            <w:sz w:val="22"/>
            <w:szCs w:val="22"/>
            <w:lang w:eastAsia="hi-IN" w:bidi="hi-IN"/>
          </w:rPr>
          <w:t>art. 45 da Lei Complementar nº 123, de 14 de dezembro de 2006</w:t>
        </w:r>
      </w:hyperlink>
      <w:r w:rsidRPr="00565B41">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51F057BD"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C62C3A5"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2" w:name="art38"/>
      <w:bookmarkEnd w:id="2"/>
    </w:p>
    <w:p w14:paraId="43F841CB"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p>
    <w:p w14:paraId="2600F312"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D79C9B7"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46DC523" w14:textId="43A92373" w:rsidR="003113CC" w:rsidRDefault="003113CC" w:rsidP="003113CC">
      <w:pPr>
        <w:tabs>
          <w:tab w:val="left" w:pos="1418"/>
        </w:tabs>
        <w:ind w:firstLine="708"/>
        <w:jc w:val="both"/>
        <w:rPr>
          <w:rFonts w:ascii="Calibri Light" w:hAnsi="Calibri Light" w:cs="Arial"/>
          <w:color w:val="000000"/>
          <w:sz w:val="22"/>
          <w:szCs w:val="22"/>
          <w:u w:val="single"/>
          <w:lang w:eastAsia="hi-IN" w:bidi="hi-IN"/>
        </w:rPr>
      </w:pPr>
      <w:r w:rsidRPr="001F1E78">
        <w:rPr>
          <w:rFonts w:asciiTheme="majorHAnsi" w:hAnsiTheme="majorHAnsi" w:cstheme="majorHAnsi"/>
          <w:b/>
          <w:color w:val="000000"/>
          <w:sz w:val="22"/>
          <w:szCs w:val="22"/>
          <w:lang w:eastAsia="hi-IN" w:bidi="hi-IN"/>
        </w:rPr>
        <w:t>3.2.16.2.</w:t>
      </w:r>
      <w:r w:rsidRPr="001F1E78">
        <w:rPr>
          <w:rFonts w:asciiTheme="majorHAnsi" w:hAnsiTheme="majorHAnsi" w:cstheme="majorHAnsi"/>
          <w:color w:val="000000"/>
          <w:sz w:val="22"/>
          <w:szCs w:val="22"/>
          <w:lang w:eastAsia="hi-IN" w:bidi="hi-IN"/>
        </w:rPr>
        <w:t xml:space="preserve"> </w:t>
      </w:r>
      <w:r w:rsidR="005A2795">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A5E38CF" w14:textId="77777777" w:rsidR="003113CC" w:rsidRPr="001F1E78" w:rsidRDefault="003113CC" w:rsidP="005A2795">
      <w:pPr>
        <w:tabs>
          <w:tab w:val="left" w:pos="1418"/>
        </w:tabs>
        <w:jc w:val="both"/>
        <w:rPr>
          <w:rFonts w:asciiTheme="majorHAnsi" w:hAnsiTheme="majorHAnsi" w:cstheme="majorHAnsi"/>
          <w:sz w:val="22"/>
          <w:szCs w:val="22"/>
        </w:rPr>
      </w:pPr>
    </w:p>
    <w:p w14:paraId="7BB61637"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37F44F4"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1484F99E"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4C68E5FC"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6F4BC83D"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94DC83E"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4807C492"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6D0CEAE8" w14:textId="77777777" w:rsidR="003113CC" w:rsidRPr="001F1E78" w:rsidRDefault="003113CC" w:rsidP="003113CC">
      <w:pPr>
        <w:tabs>
          <w:tab w:val="left" w:pos="1418"/>
        </w:tabs>
        <w:ind w:firstLine="708"/>
        <w:jc w:val="both"/>
        <w:rPr>
          <w:rFonts w:asciiTheme="majorHAnsi" w:hAnsiTheme="majorHAnsi" w:cstheme="majorHAnsi"/>
          <w:sz w:val="22"/>
          <w:szCs w:val="22"/>
        </w:rPr>
      </w:pPr>
    </w:p>
    <w:p w14:paraId="239CA644" w14:textId="77777777" w:rsidR="003113CC" w:rsidRPr="0075371B" w:rsidRDefault="003113CC" w:rsidP="003113CC">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BA34C67" w14:textId="77777777" w:rsidR="003113CC"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2B6F31E" w14:textId="77777777" w:rsidR="003113CC" w:rsidRPr="001F1E78"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F99AEB9" w14:textId="77777777" w:rsidR="003113CC" w:rsidRDefault="003113CC" w:rsidP="003113CC">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55D0CD77"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6673B67"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EAAD9" w14:textId="77777777" w:rsidR="003113CC" w:rsidRDefault="003113CC" w:rsidP="003113CC">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27CD04CD"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7F3DE843"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732B14A1" w14:textId="77777777" w:rsidR="005A2795" w:rsidRDefault="005A2795" w:rsidP="005B6839">
      <w:pPr>
        <w:jc w:val="both"/>
        <w:rPr>
          <w:rFonts w:asciiTheme="majorHAnsi" w:hAnsiTheme="majorHAnsi" w:cstheme="majorHAnsi"/>
          <w:sz w:val="22"/>
          <w:szCs w:val="22"/>
        </w:rPr>
      </w:pPr>
    </w:p>
    <w:p w14:paraId="134DEFCB"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63C0100" w14:textId="56C349F1" w:rsidR="003113CC" w:rsidRDefault="003113CC" w:rsidP="005A279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6FF5B08"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2D540950"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0BF61FE0"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7C3197BB"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921FEB6" w14:textId="77777777" w:rsidR="005B6839" w:rsidRDefault="005B6839" w:rsidP="003113CC">
      <w:pPr>
        <w:ind w:firstLine="708"/>
        <w:jc w:val="both"/>
        <w:rPr>
          <w:rFonts w:asciiTheme="majorHAnsi" w:hAnsiTheme="majorHAnsi" w:cstheme="majorHAnsi"/>
          <w:sz w:val="22"/>
          <w:szCs w:val="22"/>
        </w:rPr>
      </w:pPr>
    </w:p>
    <w:p w14:paraId="1596EC74"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59F9DA02"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12D5D96"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246C1BAF"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6EDA65"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51BD3C04"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3B451CC"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17B2F1FA" w14:textId="77777777" w:rsidR="003113CC" w:rsidRDefault="003113CC" w:rsidP="003113CC">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6F9C8C1" w14:textId="77777777" w:rsidR="003113CC" w:rsidRDefault="003113CC" w:rsidP="003113CC">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7977225" w14:textId="77777777" w:rsidR="003113CC" w:rsidRDefault="003113CC" w:rsidP="003113CC">
      <w:pPr>
        <w:jc w:val="both"/>
        <w:rPr>
          <w:rFonts w:asciiTheme="majorHAnsi" w:hAnsiTheme="majorHAnsi" w:cstheme="majorHAnsi"/>
          <w:b/>
          <w:bCs/>
          <w:sz w:val="22"/>
          <w:szCs w:val="22"/>
        </w:rPr>
      </w:pPr>
    </w:p>
    <w:p w14:paraId="0802F413" w14:textId="77777777" w:rsidR="003113CC" w:rsidRDefault="003113CC" w:rsidP="003113CC">
      <w:pPr>
        <w:jc w:val="both"/>
        <w:rPr>
          <w:rFonts w:asciiTheme="majorHAnsi" w:hAnsiTheme="majorHAnsi" w:cstheme="majorHAnsi"/>
          <w:b/>
          <w:bCs/>
          <w:sz w:val="22"/>
          <w:szCs w:val="22"/>
        </w:rPr>
      </w:pPr>
    </w:p>
    <w:p w14:paraId="745A2F7A" w14:textId="77777777" w:rsidR="003113CC" w:rsidRDefault="003113CC" w:rsidP="003113CC">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42DC4C76" w14:textId="77777777" w:rsidR="003113CC" w:rsidRDefault="003113CC" w:rsidP="003113C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186E2F80"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620F2CD"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90F903E"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51D7855"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69E3E9B"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24903E0" w14:textId="68356BF3" w:rsidR="005A2795" w:rsidRDefault="003113CC" w:rsidP="005B6839">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61FA409"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8E517" w14:textId="26268A02" w:rsidR="003113CC" w:rsidRDefault="003113CC" w:rsidP="005A279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90968A9"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79011C45"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Organização da Sociedade Civil de Interesse Público - OSCIP, atuando nessa condição;</w:t>
      </w:r>
    </w:p>
    <w:p w14:paraId="3AA66D17" w14:textId="3B541793" w:rsidR="003113CC" w:rsidRDefault="0033738D" w:rsidP="003113C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3113CC">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DB3E619" w14:textId="77777777" w:rsidR="003113CC" w:rsidRDefault="003113CC" w:rsidP="003113CC">
      <w:pPr>
        <w:tabs>
          <w:tab w:val="left" w:pos="993"/>
        </w:tabs>
        <w:ind w:firstLine="708"/>
        <w:jc w:val="both"/>
        <w:rPr>
          <w:rFonts w:asciiTheme="majorHAnsi" w:hAnsiTheme="majorHAnsi" w:cstheme="majorHAnsi"/>
          <w:sz w:val="22"/>
          <w:szCs w:val="22"/>
        </w:rPr>
      </w:pPr>
    </w:p>
    <w:p w14:paraId="198EFF49"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DE461D2"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Municipal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5D898802"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0033A2F3"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57FEFF2B"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C900BFB" w14:textId="77777777" w:rsidR="003113CC" w:rsidRDefault="003113CC" w:rsidP="003113C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D2891F8" w14:textId="77777777" w:rsidR="003113CC" w:rsidRDefault="003113CC" w:rsidP="003113CC">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4874C59D" w14:textId="77777777" w:rsidR="003113CC"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CDEEE1" w14:textId="77777777" w:rsidR="003113CC" w:rsidRPr="001F1E78"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51F538" w14:textId="77777777" w:rsidR="003113CC" w:rsidRPr="001F1E78" w:rsidRDefault="003113CC" w:rsidP="003113CC">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70394A1F" w14:textId="77777777" w:rsidR="003113CC" w:rsidRPr="001F1E78" w:rsidRDefault="003113CC" w:rsidP="003113CC">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60DD6CF0" w14:textId="77777777" w:rsidR="003113CC" w:rsidRPr="006E72E4"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9A91FC3" w14:textId="21AAF1B0"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 xml:space="preserve">VALOR </w:t>
      </w:r>
      <w:r>
        <w:rPr>
          <w:rFonts w:asciiTheme="majorHAnsi" w:hAnsiTheme="majorHAnsi" w:cstheme="majorHAnsi"/>
          <w:b/>
          <w:bCs/>
          <w:sz w:val="22"/>
          <w:szCs w:val="22"/>
        </w:rPr>
        <w:t>GLOBAL</w:t>
      </w:r>
      <w:r w:rsidRPr="001F1E78">
        <w:rPr>
          <w:rFonts w:asciiTheme="majorHAnsi" w:hAnsiTheme="majorHAnsi" w:cstheme="majorHAnsi"/>
          <w:sz w:val="22"/>
          <w:szCs w:val="22"/>
        </w:rPr>
        <w:t>, observando o horário fixado e as regras de aceitação dos mesmos.</w:t>
      </w:r>
    </w:p>
    <w:p w14:paraId="2A637FD5" w14:textId="647B2F54" w:rsidR="005A2795" w:rsidRPr="001F1E78" w:rsidRDefault="003113CC" w:rsidP="005B6839">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662A5B09" w14:textId="77777777" w:rsidR="003113CC" w:rsidRPr="001F1E78" w:rsidRDefault="003113CC" w:rsidP="003113CC">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A0D7F18" w14:textId="462BD4A9" w:rsidR="003113CC" w:rsidRPr="001F1E78" w:rsidRDefault="003113CC" w:rsidP="005A279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22D1BBA0"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3179EEC" w14:textId="77777777" w:rsidR="003113CC" w:rsidRPr="00AA162E"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1C38AD9C" w14:textId="77777777" w:rsidR="003113CC" w:rsidRDefault="003113CC" w:rsidP="003113CC">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23A7B19C" w14:textId="77777777" w:rsidR="005B6839" w:rsidRDefault="005B6839" w:rsidP="003113CC">
      <w:pPr>
        <w:tabs>
          <w:tab w:val="left" w:pos="1418"/>
        </w:tabs>
        <w:ind w:firstLine="708"/>
        <w:jc w:val="both"/>
        <w:rPr>
          <w:rFonts w:asciiTheme="majorHAnsi" w:hAnsiTheme="majorHAnsi" w:cstheme="majorHAnsi"/>
          <w:color w:val="000000"/>
          <w:sz w:val="22"/>
          <w:szCs w:val="22"/>
          <w:lang w:eastAsia="hi-IN" w:bidi="hi-IN"/>
        </w:rPr>
      </w:pPr>
    </w:p>
    <w:p w14:paraId="2F262D56" w14:textId="77777777" w:rsidR="005B6839" w:rsidRDefault="005B6839" w:rsidP="003113CC">
      <w:pPr>
        <w:tabs>
          <w:tab w:val="left" w:pos="1418"/>
        </w:tabs>
        <w:ind w:firstLine="708"/>
        <w:jc w:val="both"/>
        <w:rPr>
          <w:rFonts w:asciiTheme="majorHAnsi" w:hAnsiTheme="majorHAnsi" w:cstheme="majorHAnsi"/>
          <w:color w:val="000000"/>
          <w:sz w:val="22"/>
          <w:szCs w:val="22"/>
          <w:lang w:eastAsia="hi-IN" w:bidi="hi-IN"/>
        </w:rPr>
      </w:pPr>
    </w:p>
    <w:p w14:paraId="0D33EF19" w14:textId="77777777" w:rsidR="005B6839" w:rsidRPr="0091667D" w:rsidRDefault="005B6839" w:rsidP="003113CC">
      <w:pPr>
        <w:tabs>
          <w:tab w:val="left" w:pos="1418"/>
        </w:tabs>
        <w:ind w:firstLine="708"/>
        <w:jc w:val="both"/>
        <w:rPr>
          <w:rFonts w:asciiTheme="majorHAnsi" w:hAnsiTheme="majorHAnsi" w:cstheme="majorHAnsi"/>
          <w:color w:val="000000"/>
          <w:sz w:val="22"/>
          <w:szCs w:val="22"/>
          <w:lang w:eastAsia="hi-IN" w:bidi="hi-IN"/>
        </w:rPr>
      </w:pPr>
    </w:p>
    <w:p w14:paraId="45690666" w14:textId="77777777" w:rsidR="003113CC" w:rsidRPr="001F1E78"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92750E4" w14:textId="77777777" w:rsidR="003113CC" w:rsidRDefault="003113CC" w:rsidP="003113CC">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245732DE" w14:textId="77777777" w:rsidR="003113CC" w:rsidRPr="001F1E78" w:rsidRDefault="003113CC" w:rsidP="003113CC">
      <w:pPr>
        <w:tabs>
          <w:tab w:val="left" w:pos="1418"/>
        </w:tabs>
        <w:jc w:val="both"/>
        <w:rPr>
          <w:rFonts w:asciiTheme="majorHAnsi" w:hAnsiTheme="majorHAnsi" w:cstheme="majorHAnsi"/>
          <w:bCs/>
          <w:sz w:val="22"/>
          <w:szCs w:val="22"/>
        </w:rPr>
      </w:pPr>
    </w:p>
    <w:p w14:paraId="404721AD"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3E3B814"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2197CA7"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 no art. 60 da Lei nº 14.133, de 2021.</w:t>
      </w:r>
    </w:p>
    <w:p w14:paraId="36D00502" w14:textId="77777777" w:rsidR="003113CC" w:rsidRPr="001F1E78" w:rsidRDefault="003113CC" w:rsidP="003113CC">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55CFE9B"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3BA07B31"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p>
    <w:p w14:paraId="16A2DC72" w14:textId="77777777" w:rsidR="003113CC" w:rsidRPr="001F1E78"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0EFCC7F" w14:textId="77777777" w:rsidR="003113CC"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0A84D7C4" w14:textId="77777777" w:rsidR="003113CC" w:rsidRPr="001F1E78" w:rsidRDefault="003113CC" w:rsidP="003113CC">
      <w:pPr>
        <w:tabs>
          <w:tab w:val="left" w:pos="1418"/>
        </w:tabs>
        <w:ind w:firstLine="708"/>
        <w:jc w:val="both"/>
        <w:rPr>
          <w:rFonts w:asciiTheme="majorHAnsi" w:hAnsiTheme="majorHAnsi" w:cstheme="majorHAnsi"/>
          <w:sz w:val="22"/>
          <w:szCs w:val="22"/>
        </w:rPr>
      </w:pPr>
    </w:p>
    <w:p w14:paraId="25563374"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w:t>
      </w:r>
      <w:r w:rsidRPr="00565B41">
        <w:rPr>
          <w:rFonts w:asciiTheme="majorHAnsi" w:hAnsiTheme="majorHAnsi" w:cstheme="majorHAnsi"/>
          <w:sz w:val="22"/>
          <w:szCs w:val="22"/>
          <w:lang w:eastAsia="hi-IN" w:bidi="hi-IN"/>
        </w:rPr>
        <w:t xml:space="preserve">e no item </w:t>
      </w:r>
      <w:r w:rsidRPr="00565B41">
        <w:rPr>
          <w:rFonts w:asciiTheme="majorHAnsi" w:hAnsiTheme="majorHAnsi" w:cstheme="majorHAnsi"/>
          <w:b/>
          <w:bCs/>
          <w:sz w:val="22"/>
          <w:szCs w:val="22"/>
        </w:rPr>
        <w:t>5.1.</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77009F6C"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 Cadastro de Fornecedores Municipais;</w:t>
      </w:r>
    </w:p>
    <w:p w14:paraId="6DF0F638"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5022ADDD"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Cadastro Nacional de Empresas Punidas – CNEP, mantido pela Controladoria-Geral da União (</w:t>
      </w:r>
      <w:hyperlink r:id="rId14" w:history="1">
        <w:r w:rsidRPr="00565B41">
          <w:rPr>
            <w:rStyle w:val="Hyperlink"/>
            <w:rFonts w:asciiTheme="majorHAnsi" w:hAnsiTheme="majorHAnsi" w:cstheme="majorHAnsi"/>
            <w:sz w:val="22"/>
            <w:szCs w:val="22"/>
            <w:lang w:eastAsia="hi-IN" w:bidi="hi-IN"/>
          </w:rPr>
          <w:t>https://www.portaltransparencia.gov.br/sancoes/cnep</w:t>
        </w:r>
      </w:hyperlink>
      <w:r w:rsidRPr="00565B41">
        <w:rPr>
          <w:rFonts w:asciiTheme="majorHAnsi" w:hAnsiTheme="majorHAnsi" w:cstheme="majorHAnsi"/>
          <w:sz w:val="22"/>
          <w:szCs w:val="22"/>
          <w:lang w:eastAsia="hi-IN" w:bidi="hi-IN"/>
        </w:rPr>
        <w:t>).</w:t>
      </w:r>
    </w:p>
    <w:p w14:paraId="44BD4361" w14:textId="77777777" w:rsidR="005A2795" w:rsidRPr="00565B41" w:rsidRDefault="005A2795" w:rsidP="003113CC">
      <w:pPr>
        <w:tabs>
          <w:tab w:val="left" w:pos="1418"/>
        </w:tabs>
        <w:ind w:firstLine="708"/>
        <w:jc w:val="both"/>
        <w:rPr>
          <w:rFonts w:asciiTheme="majorHAnsi" w:hAnsiTheme="majorHAnsi" w:cstheme="majorHAnsi"/>
          <w:sz w:val="22"/>
          <w:szCs w:val="22"/>
          <w:lang w:eastAsia="hi-IN" w:bidi="hi-IN"/>
        </w:rPr>
      </w:pPr>
    </w:p>
    <w:p w14:paraId="694D5ED7"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6.1.12.</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3F195CE" w14:textId="2BCEBFC6" w:rsidR="003113CC" w:rsidRPr="00565B41" w:rsidRDefault="003113CC" w:rsidP="005A2795">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6.1.13.</w:t>
      </w:r>
      <w:r w:rsidRPr="00565B41">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60CE031"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a)</w:t>
      </w:r>
      <w:r w:rsidRPr="00565B41">
        <w:rPr>
          <w:rFonts w:asciiTheme="majorHAnsi" w:hAnsiTheme="majorHAnsi" w:cstheme="majorHAnsi"/>
          <w:sz w:val="22"/>
          <w:szCs w:val="22"/>
        </w:rPr>
        <w:t xml:space="preserve"> </w:t>
      </w:r>
      <w:r w:rsidRPr="00565B41">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6701A844"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A12B45" w14:textId="77777777" w:rsidR="003113CC"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sz w:val="22"/>
          <w:szCs w:val="22"/>
          <w:lang w:eastAsia="hi-IN" w:bidi="hi-IN"/>
        </w:rPr>
        <w:t>c) Constatada a existência de sanção, o licitante será reputado inabilitado, por falta de condição de participação.</w:t>
      </w:r>
    </w:p>
    <w:p w14:paraId="664A1BBE" w14:textId="77777777" w:rsidR="005B6839" w:rsidRDefault="005B6839" w:rsidP="003113CC">
      <w:pPr>
        <w:tabs>
          <w:tab w:val="left" w:pos="1418"/>
        </w:tabs>
        <w:ind w:firstLine="708"/>
        <w:jc w:val="both"/>
        <w:rPr>
          <w:rFonts w:asciiTheme="majorHAnsi" w:hAnsiTheme="majorHAnsi" w:cstheme="majorHAnsi"/>
          <w:sz w:val="22"/>
          <w:szCs w:val="22"/>
          <w:lang w:eastAsia="hi-IN" w:bidi="hi-IN"/>
        </w:rPr>
      </w:pPr>
    </w:p>
    <w:p w14:paraId="47C85DF4" w14:textId="77777777" w:rsidR="005B6839" w:rsidRPr="00565B41" w:rsidRDefault="005B6839" w:rsidP="003113CC">
      <w:pPr>
        <w:tabs>
          <w:tab w:val="left" w:pos="1418"/>
        </w:tabs>
        <w:ind w:firstLine="708"/>
        <w:jc w:val="both"/>
        <w:rPr>
          <w:rFonts w:asciiTheme="majorHAnsi" w:hAnsiTheme="majorHAnsi" w:cstheme="majorHAnsi"/>
          <w:sz w:val="22"/>
          <w:szCs w:val="22"/>
          <w:lang w:eastAsia="hi-IN" w:bidi="hi-IN"/>
        </w:rPr>
      </w:pPr>
    </w:p>
    <w:p w14:paraId="5305C57D" w14:textId="77777777" w:rsidR="003113CC" w:rsidRPr="00565B41" w:rsidRDefault="003113CC" w:rsidP="003113CC">
      <w:pPr>
        <w:tabs>
          <w:tab w:val="left" w:pos="1418"/>
        </w:tabs>
        <w:ind w:firstLine="708"/>
        <w:jc w:val="both"/>
        <w:rPr>
          <w:rFonts w:asciiTheme="majorHAnsi" w:hAnsiTheme="majorHAnsi" w:cstheme="majorHAnsi"/>
          <w:sz w:val="22"/>
          <w:szCs w:val="22"/>
          <w:lang w:eastAsia="hi-IN" w:bidi="hi-IN"/>
        </w:rPr>
      </w:pPr>
      <w:r w:rsidRPr="00565B41">
        <w:rPr>
          <w:rFonts w:asciiTheme="majorHAnsi" w:hAnsiTheme="majorHAnsi" w:cstheme="majorHAnsi"/>
          <w:b/>
          <w:bCs/>
          <w:sz w:val="22"/>
          <w:szCs w:val="22"/>
          <w:lang w:eastAsia="hi-IN" w:bidi="hi-IN"/>
        </w:rPr>
        <w:t>6.1.14.</w:t>
      </w:r>
      <w:r w:rsidRPr="00565B41">
        <w:rPr>
          <w:rFonts w:asciiTheme="majorHAnsi" w:hAnsiTheme="majorHAnsi" w:cstheme="majorHAnsi"/>
          <w:b/>
          <w:bCs/>
          <w:sz w:val="22"/>
          <w:szCs w:val="22"/>
          <w:lang w:eastAsia="hi-IN" w:bidi="hi-IN"/>
        </w:rPr>
        <w:tab/>
      </w:r>
      <w:r w:rsidRPr="00565B41">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565B41">
        <w:rPr>
          <w:rFonts w:asciiTheme="majorHAnsi" w:hAnsiTheme="majorHAnsi" w:cstheme="majorHAnsi"/>
          <w:sz w:val="22"/>
          <w:szCs w:val="22"/>
        </w:rPr>
        <w:t xml:space="preserve">3.2.1.4. </w:t>
      </w:r>
      <w:r w:rsidRPr="00565B41">
        <w:rPr>
          <w:rFonts w:asciiTheme="majorHAnsi" w:hAnsiTheme="majorHAnsi" w:cstheme="majorHAnsi"/>
          <w:sz w:val="22"/>
          <w:szCs w:val="22"/>
          <w:lang w:eastAsia="hi-IN" w:bidi="hi-IN"/>
        </w:rPr>
        <w:t>deste edital.</w:t>
      </w:r>
    </w:p>
    <w:p w14:paraId="1F763AEF" w14:textId="77777777" w:rsidR="003113CC" w:rsidRPr="00565B41" w:rsidRDefault="003113CC" w:rsidP="003113CC">
      <w:pPr>
        <w:tabs>
          <w:tab w:val="left" w:pos="1418"/>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6.2.</w:t>
      </w:r>
      <w:r w:rsidRPr="00565B41">
        <w:rPr>
          <w:rFonts w:asciiTheme="majorHAnsi" w:hAnsiTheme="majorHAnsi" w:cstheme="majorHAnsi"/>
          <w:sz w:val="22"/>
          <w:szCs w:val="22"/>
        </w:rPr>
        <w:t xml:space="preserve"> Terminada a sessão, o sistema automaticamente rejeitará qualquer tentativa de envio de lances.</w:t>
      </w:r>
    </w:p>
    <w:p w14:paraId="66957ACA" w14:textId="5058DA44" w:rsidR="003113CC" w:rsidRDefault="003113CC" w:rsidP="005A2795">
      <w:pPr>
        <w:tabs>
          <w:tab w:val="left" w:pos="1418"/>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6.3.</w:t>
      </w:r>
      <w:r w:rsidRPr="00565B41">
        <w:rPr>
          <w:rFonts w:asciiTheme="majorHAnsi" w:hAnsiTheme="majorHAnsi" w:cstheme="majorHAnsi"/>
          <w:color w:val="000000"/>
          <w:sz w:val="22"/>
          <w:szCs w:val="22"/>
          <w:lang w:eastAsia="hi-IN" w:bidi="hi-IN"/>
        </w:rPr>
        <w:t xml:space="preserve"> </w:t>
      </w:r>
      <w:r w:rsidR="005A2795">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p>
    <w:p w14:paraId="0F948070" w14:textId="77777777" w:rsidR="003113CC" w:rsidRDefault="003113CC" w:rsidP="003113CC">
      <w:pPr>
        <w:jc w:val="both"/>
        <w:rPr>
          <w:rFonts w:asciiTheme="majorHAnsi" w:hAnsiTheme="majorHAnsi" w:cstheme="majorHAnsi"/>
          <w:b/>
          <w:bCs/>
          <w:sz w:val="22"/>
          <w:szCs w:val="22"/>
        </w:rPr>
      </w:pPr>
    </w:p>
    <w:p w14:paraId="00D0E471" w14:textId="77777777" w:rsidR="005B6839" w:rsidRPr="00565B41" w:rsidRDefault="005B6839" w:rsidP="003113CC">
      <w:pPr>
        <w:jc w:val="both"/>
        <w:rPr>
          <w:rFonts w:asciiTheme="majorHAnsi" w:hAnsiTheme="majorHAnsi" w:cstheme="majorHAnsi"/>
          <w:b/>
          <w:bCs/>
          <w:sz w:val="22"/>
          <w:szCs w:val="22"/>
        </w:rPr>
      </w:pPr>
    </w:p>
    <w:p w14:paraId="4F0FEF20" w14:textId="77777777" w:rsidR="003113CC" w:rsidRPr="00565B41" w:rsidRDefault="003113CC" w:rsidP="003113CC">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31557F6F" w14:textId="77777777" w:rsidR="003113CC" w:rsidRPr="00565B41" w:rsidRDefault="003113CC" w:rsidP="003113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380692E0" w14:textId="77777777" w:rsidR="003113CC" w:rsidRPr="00565B41" w:rsidRDefault="003113CC" w:rsidP="003113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6F3D7523" w14:textId="77777777" w:rsidR="003113CC" w:rsidRPr="00565B41" w:rsidRDefault="003113CC" w:rsidP="003113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23C3B0C9" w14:textId="77777777" w:rsidR="003113CC" w:rsidRPr="00565B41" w:rsidRDefault="003113CC" w:rsidP="003113C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561C63E" w14:textId="77777777" w:rsidR="003113CC" w:rsidRPr="00565B41" w:rsidRDefault="003113CC" w:rsidP="003113CC">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32FF0D58" w14:textId="77777777" w:rsidR="003113CC" w:rsidRPr="00565B41"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7DAFB41E" w14:textId="77777777" w:rsidR="003113CC" w:rsidRPr="00565B41"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89DEA38" w14:textId="77777777" w:rsidR="003113CC" w:rsidRPr="00565B41"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3D2F41FB" w14:textId="77777777" w:rsidR="003113CC" w:rsidRPr="00565B41" w:rsidRDefault="003113CC" w:rsidP="003113CC">
      <w:pPr>
        <w:tabs>
          <w:tab w:val="left" w:pos="1418"/>
        </w:tabs>
        <w:ind w:firstLine="709"/>
        <w:jc w:val="both"/>
        <w:rPr>
          <w:rFonts w:asciiTheme="majorHAnsi" w:hAnsiTheme="majorHAnsi" w:cstheme="majorHAnsi"/>
          <w:b/>
          <w:bCs/>
          <w:sz w:val="22"/>
          <w:szCs w:val="22"/>
        </w:rPr>
      </w:pPr>
    </w:p>
    <w:p w14:paraId="590319A4" w14:textId="77777777" w:rsidR="003113CC" w:rsidRPr="00565B41" w:rsidRDefault="003113CC" w:rsidP="003113CC">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6FB9226" w14:textId="77777777" w:rsidR="003113CC" w:rsidRPr="00565B41"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Pr="00565B41">
        <w:rPr>
          <w:rFonts w:asciiTheme="majorHAnsi" w:hAnsiTheme="majorHAnsi" w:cstheme="majorHAnsi"/>
          <w:sz w:val="22"/>
          <w:szCs w:val="22"/>
        </w:rPr>
        <w:t>Comprovante de inscrição e de situação cadastral no Cadastro Nacional de Pessoas Jurídicas (CNPJ), junto a Receita Federal;</w:t>
      </w:r>
    </w:p>
    <w:p w14:paraId="3B2ECEED" w14:textId="56303794" w:rsidR="003113CC" w:rsidRPr="00565B41" w:rsidRDefault="003113CC" w:rsidP="005A279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B97286B" w14:textId="4D6927FF" w:rsidR="003113CC" w:rsidRPr="005A2795" w:rsidRDefault="003113CC" w:rsidP="005A279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0F65522" w14:textId="77777777" w:rsidR="003113CC" w:rsidRPr="002920CF"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7954CF58" w14:textId="68D875ED" w:rsidR="005A2795" w:rsidRPr="00565B41" w:rsidRDefault="003113CC" w:rsidP="005B6839">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30A99343" w14:textId="77777777" w:rsidR="003113CC" w:rsidRPr="00565B41" w:rsidRDefault="003113CC" w:rsidP="003113CC">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748346C1" w14:textId="77777777" w:rsidR="003113CC" w:rsidRPr="00565B41" w:rsidRDefault="003113CC" w:rsidP="003113CC">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B3E5D03" w14:textId="77777777" w:rsidR="003113CC" w:rsidRPr="00565B41" w:rsidRDefault="003113CC" w:rsidP="003113CC">
      <w:pPr>
        <w:jc w:val="both"/>
        <w:rPr>
          <w:rFonts w:asciiTheme="majorHAnsi" w:hAnsiTheme="majorHAnsi" w:cstheme="majorHAnsi"/>
          <w:b/>
          <w:bCs/>
          <w:sz w:val="22"/>
          <w:szCs w:val="22"/>
        </w:rPr>
      </w:pPr>
    </w:p>
    <w:p w14:paraId="52832284" w14:textId="77777777" w:rsidR="003113CC" w:rsidRPr="00565B41" w:rsidRDefault="003113CC" w:rsidP="003113CC">
      <w:pPr>
        <w:jc w:val="both"/>
        <w:rPr>
          <w:rFonts w:asciiTheme="majorHAnsi" w:hAnsiTheme="majorHAnsi" w:cstheme="majorHAnsi"/>
          <w:sz w:val="22"/>
          <w:szCs w:val="22"/>
        </w:rPr>
      </w:pPr>
      <w:r w:rsidRPr="00565B41">
        <w:rPr>
          <w:rFonts w:asciiTheme="majorHAnsi" w:hAnsiTheme="majorHAnsi" w:cstheme="majorHAnsi"/>
          <w:b/>
          <w:bCs/>
          <w:sz w:val="22"/>
          <w:szCs w:val="22"/>
        </w:rPr>
        <w:tab/>
      </w:r>
      <w:bookmarkStart w:id="4" w:name="_Hlk196818533"/>
      <w:r w:rsidRPr="00565B41">
        <w:rPr>
          <w:rFonts w:asciiTheme="majorHAnsi" w:hAnsiTheme="majorHAnsi" w:cstheme="majorHAnsi"/>
          <w:b/>
          <w:bCs/>
          <w:sz w:val="22"/>
          <w:szCs w:val="22"/>
        </w:rPr>
        <w:t>7.4.3. Documentos relativos à Qualificação Econômico-Financeira:</w:t>
      </w:r>
    </w:p>
    <w:p w14:paraId="0BD0077C" w14:textId="77777777" w:rsidR="003113CC" w:rsidRPr="001F1E78" w:rsidRDefault="003113CC" w:rsidP="003113CC">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xml:space="preserve">,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w:t>
      </w:r>
      <w:r w:rsidRPr="00565B41">
        <w:rPr>
          <w:rFonts w:asciiTheme="majorHAnsi" w:hAnsiTheme="majorHAnsi" w:cstheme="majorHAnsi"/>
          <w:sz w:val="22"/>
          <w:szCs w:val="22"/>
        </w:rPr>
        <w:lastRenderedPageBreak/>
        <w:t>data de apresentação da proposta, tomando como base a variação, ocorrida no período, do IPCA - Índice de Preços ao Consumidor Amplo, ou outro indicador que o venha substituir.</w:t>
      </w:r>
    </w:p>
    <w:p w14:paraId="46BBD83E" w14:textId="77777777" w:rsidR="003113CC" w:rsidRPr="001F1E78" w:rsidRDefault="003113CC" w:rsidP="003113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F63A535" w14:textId="77777777" w:rsidR="003113CC" w:rsidRPr="001F1E78" w:rsidRDefault="003113CC" w:rsidP="003113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1CC59E33" w14:textId="77777777" w:rsidR="003113CC" w:rsidRPr="001F1E78" w:rsidRDefault="003113CC" w:rsidP="003113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452C9FD" w14:textId="77777777" w:rsidR="003113CC" w:rsidRPr="001F1E78" w:rsidRDefault="003113CC" w:rsidP="003113C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571BE958" w14:textId="77777777" w:rsidR="003113CC" w:rsidRPr="001F1E78" w:rsidRDefault="003113CC" w:rsidP="003113C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64D3A72A" w14:textId="2733B756" w:rsidR="003113CC" w:rsidRDefault="003113CC" w:rsidP="003113CC">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w:t>
      </w:r>
      <w:r w:rsidR="008A0FCA">
        <w:rPr>
          <w:rFonts w:asciiTheme="majorHAnsi" w:hAnsiTheme="majorHAnsi" w:cstheme="majorHAnsi"/>
          <w:b/>
          <w:sz w:val="22"/>
          <w:szCs w:val="22"/>
        </w:rPr>
        <w:t>,</w:t>
      </w:r>
      <w:r w:rsidRPr="001F1E78">
        <w:rPr>
          <w:rFonts w:asciiTheme="majorHAnsi" w:hAnsiTheme="majorHAnsi" w:cstheme="majorHAnsi"/>
          <w:b/>
          <w:sz w:val="22"/>
          <w:szCs w:val="22"/>
        </w:rPr>
        <w:t xml:space="preserve"> deve</w:t>
      </w:r>
      <w:r w:rsidR="008A0FCA">
        <w:rPr>
          <w:rFonts w:asciiTheme="majorHAnsi" w:hAnsiTheme="majorHAnsi" w:cstheme="majorHAnsi"/>
          <w:b/>
          <w:sz w:val="22"/>
          <w:szCs w:val="22"/>
        </w:rPr>
        <w:t xml:space="preserve"> o mesmo</w:t>
      </w:r>
      <w:r w:rsidRPr="001F1E78">
        <w:rPr>
          <w:rFonts w:asciiTheme="majorHAnsi" w:hAnsiTheme="majorHAnsi" w:cstheme="majorHAnsi"/>
          <w:b/>
          <w:sz w:val="22"/>
          <w:szCs w:val="22"/>
        </w:rPr>
        <w:t xml:space="preserve"> ser apresentado obrigatoriamente o Termo de Autenticação de livro Digital, para fins de validação.</w:t>
      </w:r>
    </w:p>
    <w:p w14:paraId="26C0DA10" w14:textId="77777777" w:rsidR="003113CC" w:rsidRPr="00F32C94" w:rsidRDefault="003113CC" w:rsidP="003113CC">
      <w:pPr>
        <w:tabs>
          <w:tab w:val="left" w:pos="993"/>
        </w:tabs>
        <w:ind w:firstLine="708"/>
        <w:jc w:val="both"/>
        <w:rPr>
          <w:rFonts w:asciiTheme="majorHAnsi" w:hAnsiTheme="majorHAnsi" w:cstheme="majorHAnsi"/>
          <w:b/>
          <w:sz w:val="22"/>
          <w:szCs w:val="22"/>
        </w:rPr>
      </w:pPr>
    </w:p>
    <w:p w14:paraId="4F7A6F8E" w14:textId="77777777" w:rsidR="003113CC" w:rsidRPr="001F1E78" w:rsidRDefault="003113CC" w:rsidP="003113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271668F6" w14:textId="77777777" w:rsidR="003113CC" w:rsidRPr="001F1E78" w:rsidRDefault="003113CC" w:rsidP="003113CC">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8807F3C" w14:textId="22A4DF5F" w:rsidR="003113CC" w:rsidRPr="001F1E78"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49DCD3B" w14:textId="77777777" w:rsidR="003113CC" w:rsidRPr="001F1E78" w:rsidRDefault="003113CC" w:rsidP="003113C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9360A75" w14:textId="77777777" w:rsidR="00034C05" w:rsidRPr="001F1E78" w:rsidRDefault="00034C05" w:rsidP="003113CC">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4BD7041D" w14:textId="77777777" w:rsidR="003113CC" w:rsidRPr="001F1E78" w:rsidRDefault="003113CC" w:rsidP="003113CC">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12C59DE9" w14:textId="77777777" w:rsidR="003113CC" w:rsidRPr="001F1E78" w:rsidRDefault="003113CC" w:rsidP="003113CC">
      <w:pPr>
        <w:tabs>
          <w:tab w:val="left" w:pos="1843"/>
        </w:tabs>
        <w:ind w:firstLine="709"/>
        <w:jc w:val="both"/>
        <w:rPr>
          <w:rFonts w:asciiTheme="majorHAnsi" w:hAnsiTheme="majorHAnsi" w:cstheme="majorHAnsi"/>
          <w:sz w:val="22"/>
          <w:szCs w:val="22"/>
        </w:rPr>
      </w:pPr>
    </w:p>
    <w:p w14:paraId="4247B129" w14:textId="77777777" w:rsidR="003113CC" w:rsidRPr="001F1E78" w:rsidRDefault="003113CC" w:rsidP="003113CC">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5364509A" w14:textId="77777777" w:rsidR="003113CC" w:rsidRPr="001F1E78" w:rsidRDefault="003113CC" w:rsidP="003113CC">
      <w:pPr>
        <w:tabs>
          <w:tab w:val="left" w:pos="1560"/>
        </w:tabs>
        <w:jc w:val="both"/>
        <w:rPr>
          <w:rFonts w:asciiTheme="majorHAnsi" w:hAnsiTheme="majorHAnsi" w:cstheme="majorHAnsi"/>
          <w:sz w:val="22"/>
          <w:szCs w:val="22"/>
        </w:rPr>
      </w:pPr>
    </w:p>
    <w:p w14:paraId="4A751490" w14:textId="77777777" w:rsidR="003113CC" w:rsidRPr="001F1E78" w:rsidRDefault="003113CC" w:rsidP="003113CC">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8A2B261" w14:textId="77777777" w:rsidR="003113CC" w:rsidRPr="001F1E78" w:rsidRDefault="003113CC" w:rsidP="003113CC">
      <w:pPr>
        <w:jc w:val="both"/>
        <w:rPr>
          <w:rFonts w:asciiTheme="majorHAnsi" w:hAnsiTheme="majorHAnsi" w:cstheme="majorHAnsi"/>
          <w:sz w:val="22"/>
          <w:szCs w:val="22"/>
        </w:rPr>
      </w:pPr>
    </w:p>
    <w:p w14:paraId="64A1F373"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3405762B"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0931EF8"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717F7A5" w14:textId="77777777" w:rsidR="003113CC" w:rsidRPr="001F1E78" w:rsidRDefault="003113CC" w:rsidP="003113CC">
      <w:pPr>
        <w:jc w:val="both"/>
        <w:rPr>
          <w:rFonts w:asciiTheme="majorHAnsi" w:hAnsiTheme="majorHAnsi" w:cstheme="majorHAnsi"/>
          <w:sz w:val="22"/>
          <w:szCs w:val="22"/>
        </w:rPr>
      </w:pPr>
    </w:p>
    <w:p w14:paraId="2D844FD5"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47F75E84" w14:textId="77777777" w:rsidR="003113CC" w:rsidRPr="001F1E78" w:rsidRDefault="003113CC" w:rsidP="003113CC">
      <w:pPr>
        <w:jc w:val="both"/>
        <w:rPr>
          <w:rFonts w:asciiTheme="majorHAnsi" w:hAnsiTheme="majorHAnsi" w:cstheme="majorHAnsi"/>
          <w:sz w:val="22"/>
          <w:szCs w:val="22"/>
        </w:rPr>
      </w:pPr>
    </w:p>
    <w:p w14:paraId="77F1DA5F" w14:textId="77777777" w:rsidR="003113CC" w:rsidRPr="001F1E78" w:rsidRDefault="003113CC" w:rsidP="003113CC">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14536859" w14:textId="77777777" w:rsidR="003113CC" w:rsidRPr="001F1E78" w:rsidRDefault="003113CC" w:rsidP="003113CC">
      <w:pPr>
        <w:jc w:val="both"/>
        <w:rPr>
          <w:rFonts w:asciiTheme="majorHAnsi" w:hAnsiTheme="majorHAnsi" w:cstheme="majorHAnsi"/>
          <w:sz w:val="22"/>
          <w:szCs w:val="22"/>
        </w:rPr>
      </w:pPr>
    </w:p>
    <w:p w14:paraId="5ED6DF4B" w14:textId="77777777" w:rsidR="003113CC" w:rsidRPr="001F1E78"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74412C97" w14:textId="77777777" w:rsidR="003113CC"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03588FB9" w14:textId="77777777" w:rsidR="003113CC" w:rsidRPr="001F1E78" w:rsidRDefault="003113CC" w:rsidP="003113C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78E7137" w14:textId="77777777" w:rsidR="003113CC" w:rsidRDefault="003113CC" w:rsidP="003113CC">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bookmarkEnd w:id="4"/>
    <w:p w14:paraId="382ABE42" w14:textId="77777777" w:rsidR="007D0BFA" w:rsidRPr="00565B41" w:rsidRDefault="007D0BFA" w:rsidP="002774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75B202C" w14:textId="453968D3" w:rsidR="00BE5DCA" w:rsidRPr="005B345F" w:rsidRDefault="00C90BB3" w:rsidP="005B345F">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19F92DB4" w:rsidR="00A35BF4" w:rsidRPr="004E5723" w:rsidRDefault="00C90BB3" w:rsidP="004E5723">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1108C59D" w14:textId="77777777" w:rsidR="009D775D" w:rsidRPr="00565B41" w:rsidRDefault="009D775D" w:rsidP="00C90BB3">
      <w:pPr>
        <w:jc w:val="both"/>
        <w:rPr>
          <w:rFonts w:asciiTheme="majorHAnsi" w:hAnsiTheme="majorHAnsi" w:cstheme="majorHAnsi"/>
          <w:sz w:val="22"/>
          <w:szCs w:val="22"/>
        </w:rPr>
      </w:pPr>
    </w:p>
    <w:p w14:paraId="4469A454" w14:textId="77777777" w:rsidR="00034C05" w:rsidRPr="00565B41" w:rsidRDefault="00034C05" w:rsidP="00034C05">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07BA23A1" w14:textId="009C8FE2" w:rsidR="00034C05" w:rsidRPr="00F5349F" w:rsidRDefault="00034C05" w:rsidP="00F5349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4A123356"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7483C4A"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693DB8C0" w14:textId="77777777" w:rsidR="00034C05" w:rsidRPr="00565B41"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7FE57DBB"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221562ED"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2980D878"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4EFD3A2D"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63ADAE3B" w14:textId="77777777" w:rsidR="00034C05" w:rsidRPr="00565B41" w:rsidRDefault="00034C05" w:rsidP="00034C0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1901FE21" w14:textId="77777777" w:rsidR="00034C05" w:rsidRPr="00565B41" w:rsidRDefault="00034C05" w:rsidP="00034C05">
      <w:pPr>
        <w:tabs>
          <w:tab w:val="left" w:pos="1134"/>
        </w:tabs>
        <w:ind w:firstLine="708"/>
        <w:jc w:val="both"/>
        <w:rPr>
          <w:rFonts w:asciiTheme="majorHAnsi" w:hAnsiTheme="majorHAnsi" w:cstheme="majorHAnsi"/>
          <w:sz w:val="22"/>
          <w:szCs w:val="22"/>
        </w:rPr>
      </w:pPr>
    </w:p>
    <w:p w14:paraId="7C7EF2A7" w14:textId="77777777" w:rsidR="00034C05" w:rsidRPr="00565B41"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w:t>
      </w:r>
      <w:r w:rsidRPr="00565B41">
        <w:rPr>
          <w:rFonts w:asciiTheme="majorHAnsi" w:hAnsiTheme="majorHAnsi" w:cstheme="majorHAnsi"/>
          <w:bCs/>
          <w:sz w:val="22"/>
          <w:szCs w:val="22"/>
        </w:rPr>
        <w:t xml:space="preserve"> </w:t>
      </w:r>
      <w:r>
        <w:rPr>
          <w:rFonts w:asciiTheme="majorHAnsi" w:hAnsiTheme="majorHAnsi" w:cstheme="majorHAnsi"/>
          <w:bCs/>
          <w:sz w:val="22"/>
          <w:szCs w:val="22"/>
        </w:rPr>
        <w:t>S</w:t>
      </w:r>
      <w:r w:rsidRPr="00565B41">
        <w:rPr>
          <w:rFonts w:asciiTheme="majorHAnsi" w:hAnsiTheme="majorHAnsi" w:cstheme="majorHAnsi"/>
          <w:bCs/>
          <w:sz w:val="22"/>
          <w:szCs w:val="22"/>
        </w:rPr>
        <w:t>ão indícios de inexequibilidade das propostas valores inferiores a 50% (cinquenta por cento) do valor orçado pela Administração.</w:t>
      </w:r>
    </w:p>
    <w:p w14:paraId="2D2FF97D" w14:textId="77777777" w:rsidR="00034C05" w:rsidRPr="00565B41"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2482FDF7" w14:textId="77777777" w:rsidR="00034C05" w:rsidRPr="00565B41"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5055A021" w14:textId="77777777" w:rsidR="00034C05" w:rsidRPr="00565B41"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5165746F" w14:textId="77777777" w:rsidR="00034C05" w:rsidRPr="00565B41" w:rsidRDefault="00034C05" w:rsidP="00034C05">
      <w:pPr>
        <w:tabs>
          <w:tab w:val="left" w:pos="1134"/>
        </w:tabs>
        <w:jc w:val="both"/>
        <w:rPr>
          <w:rFonts w:asciiTheme="majorHAnsi" w:hAnsiTheme="majorHAnsi" w:cstheme="majorHAnsi"/>
          <w:b/>
          <w:sz w:val="22"/>
          <w:szCs w:val="22"/>
        </w:rPr>
      </w:pPr>
    </w:p>
    <w:p w14:paraId="3C309599" w14:textId="77777777" w:rsidR="00034C05" w:rsidRPr="001F1E78" w:rsidRDefault="00034C05" w:rsidP="00034C0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2EE7EF2A" w14:textId="77777777" w:rsidR="00034C05" w:rsidRPr="001F1E78" w:rsidRDefault="00034C05" w:rsidP="00034C05">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7244EB25" w14:textId="77777777" w:rsidR="002B41C6" w:rsidRDefault="002B41C6" w:rsidP="00C90BB3">
      <w:pPr>
        <w:jc w:val="both"/>
        <w:rPr>
          <w:rFonts w:asciiTheme="majorHAnsi" w:hAnsiTheme="majorHAnsi" w:cstheme="majorHAnsi"/>
          <w:bCs/>
          <w:sz w:val="22"/>
          <w:szCs w:val="22"/>
        </w:rPr>
      </w:pPr>
    </w:p>
    <w:p w14:paraId="78987507" w14:textId="77777777" w:rsidR="00D6463A" w:rsidRDefault="00D6463A" w:rsidP="00C90BB3">
      <w:pPr>
        <w:jc w:val="both"/>
        <w:rPr>
          <w:rFonts w:asciiTheme="majorHAnsi" w:hAnsiTheme="majorHAnsi" w:cstheme="majorHAnsi"/>
          <w:kern w:val="1"/>
          <w:sz w:val="22"/>
          <w:szCs w:val="22"/>
        </w:rPr>
      </w:pPr>
    </w:p>
    <w:p w14:paraId="1C8F03D5" w14:textId="77777777" w:rsidR="00034C05" w:rsidRPr="00173412" w:rsidRDefault="00034C05" w:rsidP="00034C05">
      <w:pPr>
        <w:tabs>
          <w:tab w:val="left" w:pos="1134"/>
        </w:tabs>
        <w:jc w:val="both"/>
        <w:rPr>
          <w:rFonts w:asciiTheme="majorHAnsi" w:hAnsiTheme="majorHAnsi" w:cstheme="majorHAnsi"/>
          <w:b/>
          <w:bCs/>
          <w:sz w:val="22"/>
          <w:szCs w:val="22"/>
        </w:rPr>
      </w:pPr>
      <w:r w:rsidRPr="00173412">
        <w:rPr>
          <w:rFonts w:asciiTheme="majorHAnsi" w:hAnsiTheme="majorHAnsi" w:cstheme="majorHAnsi"/>
          <w:b/>
          <w:bCs/>
          <w:sz w:val="22"/>
          <w:szCs w:val="22"/>
        </w:rPr>
        <w:t>9. DA ADJUDICAÇÃO, HOMOLOGAÇÃO E ASSINATURA DO CONTRATO:</w:t>
      </w:r>
    </w:p>
    <w:p w14:paraId="3592CA89" w14:textId="77777777" w:rsidR="00034C05" w:rsidRPr="00173412" w:rsidRDefault="00034C05" w:rsidP="00034C05">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 xml:space="preserve">9.1. </w:t>
      </w:r>
      <w:r w:rsidRPr="00173412">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5B70C089" w14:textId="77777777" w:rsidR="00034C05" w:rsidRPr="00173412" w:rsidRDefault="00034C05" w:rsidP="00034C05">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9.2.</w:t>
      </w:r>
      <w:r w:rsidRPr="00173412">
        <w:t xml:space="preserve"> </w:t>
      </w:r>
      <w:r w:rsidRPr="00173412">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0F972EA6" w14:textId="77777777" w:rsidR="00034C05" w:rsidRPr="00173412" w:rsidRDefault="00034C05" w:rsidP="00034C05">
      <w:pPr>
        <w:tabs>
          <w:tab w:val="left" w:pos="1134"/>
        </w:tabs>
        <w:ind w:firstLine="708"/>
        <w:jc w:val="both"/>
        <w:rPr>
          <w:rFonts w:asciiTheme="majorHAnsi" w:hAnsiTheme="majorHAnsi" w:cs="Calibri Light"/>
          <w:sz w:val="22"/>
          <w:szCs w:val="22"/>
        </w:rPr>
      </w:pPr>
      <w:r w:rsidRPr="00173412">
        <w:rPr>
          <w:rFonts w:asciiTheme="majorHAnsi" w:hAnsiTheme="majorHAnsi" w:cstheme="majorHAnsi"/>
          <w:b/>
          <w:bCs/>
          <w:sz w:val="22"/>
          <w:szCs w:val="22"/>
        </w:rPr>
        <w:t>9.3.</w:t>
      </w:r>
      <w:r w:rsidRPr="00173412">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35E558D8" w14:textId="77777777" w:rsidR="00034C05" w:rsidRPr="00173412" w:rsidRDefault="00034C05" w:rsidP="00034C05">
      <w:pPr>
        <w:tabs>
          <w:tab w:val="left" w:pos="1134"/>
        </w:tabs>
        <w:ind w:firstLine="708"/>
        <w:jc w:val="both"/>
        <w:rPr>
          <w:rFonts w:asciiTheme="majorHAnsi" w:hAnsiTheme="majorHAnsi" w:cstheme="majorHAnsi"/>
          <w:b/>
          <w:bCs/>
          <w:sz w:val="22"/>
          <w:szCs w:val="22"/>
        </w:rPr>
      </w:pPr>
      <w:r w:rsidRPr="00173412">
        <w:rPr>
          <w:rFonts w:asciiTheme="majorHAnsi" w:hAnsiTheme="majorHAnsi" w:cstheme="majorHAnsi"/>
          <w:b/>
          <w:bCs/>
          <w:sz w:val="22"/>
          <w:szCs w:val="22"/>
        </w:rPr>
        <w:t>9.4.</w:t>
      </w:r>
      <w:r w:rsidRPr="00173412">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3A8E1556" w14:textId="77777777" w:rsidR="00034C05" w:rsidRPr="00173412" w:rsidRDefault="00034C05" w:rsidP="00034C05">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(a) </w:t>
      </w:r>
      <w:r w:rsidRPr="00173412">
        <w:rPr>
          <w:rFonts w:asciiTheme="majorHAnsi" w:hAnsiTheme="majorHAnsi" w:cstheme="majorHAnsi"/>
          <w:sz w:val="22"/>
          <w:szCs w:val="22"/>
        </w:rPr>
        <w:t>a solicitação seja devidamente justificada e apresentada dentro do prazo; e</w:t>
      </w:r>
    </w:p>
    <w:p w14:paraId="77D546ED" w14:textId="77777777" w:rsidR="00034C05" w:rsidRDefault="00034C05" w:rsidP="00034C05">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 xml:space="preserve">(b) </w:t>
      </w:r>
      <w:r w:rsidRPr="00173412">
        <w:rPr>
          <w:rFonts w:asciiTheme="majorHAnsi" w:hAnsiTheme="majorHAnsi" w:cstheme="majorHAnsi"/>
          <w:sz w:val="22"/>
          <w:szCs w:val="22"/>
        </w:rPr>
        <w:t xml:space="preserve">a justificativa apresentada seja aceita pela </w:t>
      </w:r>
      <w:r w:rsidRPr="00565B41">
        <w:rPr>
          <w:rFonts w:asciiTheme="majorHAnsi" w:hAnsiTheme="majorHAnsi" w:cstheme="majorHAnsi"/>
          <w:sz w:val="22"/>
          <w:szCs w:val="22"/>
        </w:rPr>
        <w:t>Administração</w:t>
      </w:r>
      <w:r>
        <w:rPr>
          <w:rFonts w:asciiTheme="majorHAnsi" w:hAnsiTheme="majorHAnsi" w:cstheme="majorHAnsi"/>
          <w:sz w:val="22"/>
          <w:szCs w:val="22"/>
        </w:rPr>
        <w:t xml:space="preserve"> Municipal</w:t>
      </w:r>
      <w:r w:rsidRPr="00173412">
        <w:rPr>
          <w:rFonts w:asciiTheme="majorHAnsi" w:hAnsiTheme="majorHAnsi" w:cstheme="majorHAnsi"/>
          <w:sz w:val="22"/>
          <w:szCs w:val="22"/>
        </w:rPr>
        <w:t>.</w:t>
      </w:r>
    </w:p>
    <w:p w14:paraId="4C0EE543" w14:textId="77777777" w:rsidR="00034C05" w:rsidRPr="00173412" w:rsidRDefault="00034C05" w:rsidP="00034C05">
      <w:pPr>
        <w:tabs>
          <w:tab w:val="left" w:pos="1134"/>
        </w:tabs>
        <w:ind w:firstLine="708"/>
        <w:jc w:val="both"/>
        <w:rPr>
          <w:rFonts w:asciiTheme="majorHAnsi" w:hAnsiTheme="majorHAnsi" w:cstheme="majorHAnsi"/>
          <w:sz w:val="22"/>
          <w:szCs w:val="22"/>
        </w:rPr>
      </w:pPr>
    </w:p>
    <w:p w14:paraId="0FADA2FA" w14:textId="114892E4" w:rsidR="00034C05" w:rsidRPr="0040633D" w:rsidRDefault="00034C05" w:rsidP="00F5349F">
      <w:pPr>
        <w:tabs>
          <w:tab w:val="left" w:pos="1134"/>
        </w:tabs>
        <w:ind w:firstLine="708"/>
        <w:jc w:val="both"/>
        <w:rPr>
          <w:rFonts w:asciiTheme="majorHAnsi" w:hAnsiTheme="majorHAnsi" w:cstheme="majorHAnsi"/>
          <w:sz w:val="22"/>
          <w:szCs w:val="22"/>
        </w:rPr>
      </w:pPr>
      <w:r w:rsidRPr="00173412">
        <w:rPr>
          <w:rFonts w:asciiTheme="majorHAnsi" w:hAnsiTheme="majorHAnsi" w:cstheme="majorHAnsi"/>
          <w:b/>
          <w:bCs/>
          <w:sz w:val="22"/>
          <w:szCs w:val="22"/>
        </w:rPr>
        <w:t>9.4.1.</w:t>
      </w:r>
      <w:r w:rsidRPr="00173412">
        <w:rPr>
          <w:rFonts w:asciiTheme="majorHAnsi" w:hAnsiTheme="majorHAnsi" w:cstheme="majorHAnsi"/>
          <w:sz w:val="22"/>
          <w:szCs w:val="22"/>
        </w:rPr>
        <w:tab/>
        <w:t>Na assinatura do contrato, poderá ser exigida a comprovação das condições de</w:t>
      </w:r>
      <w:r w:rsidRPr="0040633D">
        <w:rPr>
          <w:rFonts w:asciiTheme="majorHAnsi" w:hAnsiTheme="majorHAnsi" w:cstheme="majorHAnsi"/>
          <w:sz w:val="22"/>
          <w:szCs w:val="22"/>
        </w:rPr>
        <w:t xml:space="preserve"> habilitação consignadas neste edital, conforme subitem 7.4., as quais deverão ser mantidas pelo licitante durante a vigência do contrato, a apresentação da referida documentação deverá obedecer ao prazo previsto no subitem 9.3.</w:t>
      </w:r>
    </w:p>
    <w:p w14:paraId="6B0D8B39" w14:textId="77777777" w:rsidR="00034C05" w:rsidRDefault="00034C05" w:rsidP="00034C05">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01A305B8" w14:textId="77777777" w:rsidR="00034C05" w:rsidRPr="0040633D" w:rsidRDefault="00034C05" w:rsidP="00034C05">
      <w:pPr>
        <w:tabs>
          <w:tab w:val="left" w:pos="1134"/>
        </w:tabs>
        <w:ind w:firstLine="708"/>
        <w:jc w:val="both"/>
        <w:rPr>
          <w:rFonts w:asciiTheme="majorHAnsi" w:hAnsiTheme="majorHAnsi" w:cstheme="majorHAnsi"/>
          <w:sz w:val="22"/>
          <w:szCs w:val="22"/>
        </w:rPr>
      </w:pPr>
    </w:p>
    <w:p w14:paraId="661F08A2" w14:textId="77777777" w:rsidR="00034C05" w:rsidRPr="0040633D" w:rsidRDefault="00034C05" w:rsidP="00034C05">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0ABA5F27" w14:textId="135217B5" w:rsidR="00034C05" w:rsidRPr="00034C05" w:rsidRDefault="00034C05" w:rsidP="00034C05">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57345E3A" w14:textId="1608FDE2" w:rsidR="00284B98" w:rsidRDefault="00284B98"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u w:val="single"/>
        </w:rPr>
      </w:pPr>
      <w:r>
        <w:rPr>
          <w:rFonts w:asciiTheme="majorHAnsi" w:hAnsiTheme="majorHAnsi" w:cstheme="majorHAnsi"/>
          <w:b/>
          <w:bCs/>
          <w:sz w:val="22"/>
          <w:szCs w:val="22"/>
        </w:rPr>
        <w:tab/>
      </w:r>
      <w:r w:rsidRPr="00034C05">
        <w:rPr>
          <w:rFonts w:asciiTheme="majorHAnsi" w:hAnsiTheme="majorHAnsi" w:cstheme="majorHAnsi"/>
          <w:b/>
          <w:bCs/>
          <w:sz w:val="22"/>
          <w:szCs w:val="22"/>
          <w:u w:val="single"/>
        </w:rPr>
        <w:t xml:space="preserve">9.7. </w:t>
      </w:r>
      <w:r w:rsidRPr="00034C05">
        <w:rPr>
          <w:rFonts w:asciiTheme="majorHAnsi" w:hAnsiTheme="majorHAnsi" w:cstheme="majorHAnsi"/>
          <w:sz w:val="22"/>
          <w:szCs w:val="22"/>
          <w:u w:val="single"/>
        </w:rPr>
        <w:t>Para a assinatura do contrato o Contratado deverá apresentar garantia contratual em uma das modalidades previstas no Art. 96, §1º, incisos I, II e III, da Lei nº 14.133/2021, no valor de 5% (cinco por cento) do valor do contrato.</w:t>
      </w:r>
    </w:p>
    <w:p w14:paraId="069AF5B3" w14:textId="77777777" w:rsidR="00F5349F" w:rsidRDefault="00F5349F"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u w:val="single"/>
        </w:rPr>
      </w:pPr>
    </w:p>
    <w:p w14:paraId="37994539" w14:textId="77777777" w:rsidR="00F5349F" w:rsidRDefault="00F5349F"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u w:val="single"/>
        </w:rPr>
      </w:pPr>
    </w:p>
    <w:p w14:paraId="6670D24E" w14:textId="77777777" w:rsidR="00F5349F" w:rsidRPr="00034C05" w:rsidRDefault="00F5349F"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u w:val="single"/>
        </w:rPr>
      </w:pPr>
    </w:p>
    <w:p w14:paraId="0F0FB58F" w14:textId="77777777" w:rsidR="00284B98" w:rsidRPr="00034C05" w:rsidRDefault="00284B98" w:rsidP="00284B9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b/>
          <w:bCs/>
          <w:sz w:val="22"/>
          <w:szCs w:val="22"/>
          <w:u w:val="single"/>
        </w:rPr>
      </w:pPr>
      <w:r w:rsidRPr="00034C05">
        <w:rPr>
          <w:rFonts w:asciiTheme="majorHAnsi" w:hAnsiTheme="majorHAnsi" w:cstheme="majorHAnsi"/>
          <w:b/>
          <w:bCs/>
          <w:sz w:val="22"/>
          <w:szCs w:val="22"/>
          <w:u w:val="single"/>
        </w:rPr>
        <w:tab/>
        <w:t xml:space="preserve">9.7.1. </w:t>
      </w:r>
      <w:r w:rsidRPr="00034C05">
        <w:rPr>
          <w:rFonts w:asciiTheme="majorHAnsi" w:hAnsiTheme="majorHAnsi" w:cstheme="majorHAnsi"/>
          <w:sz w:val="22"/>
          <w:szCs w:val="22"/>
          <w:u w:val="single"/>
        </w:rPr>
        <w:t>No caso de alteração do valor do contrato, ou prorrogação de sua vigência, a garantia deverá ser ajustada à nova situação ou renovada, seguindo os mesmos parâmetros utilizados quando da contratação.</w:t>
      </w:r>
    </w:p>
    <w:p w14:paraId="1259B1D0" w14:textId="77777777" w:rsidR="00173412" w:rsidRDefault="00173412" w:rsidP="0040633D">
      <w:pPr>
        <w:tabs>
          <w:tab w:val="left" w:pos="1134"/>
        </w:tabs>
        <w:jc w:val="both"/>
        <w:rPr>
          <w:rFonts w:asciiTheme="majorHAnsi" w:hAnsiTheme="majorHAnsi" w:cstheme="majorHAnsi"/>
          <w:sz w:val="22"/>
          <w:szCs w:val="22"/>
        </w:rPr>
      </w:pPr>
    </w:p>
    <w:p w14:paraId="3443318B" w14:textId="77777777" w:rsidR="00034C05" w:rsidRPr="00565B41" w:rsidRDefault="00034C05" w:rsidP="0040633D">
      <w:pPr>
        <w:tabs>
          <w:tab w:val="left" w:pos="1134"/>
        </w:tabs>
        <w:jc w:val="both"/>
        <w:rPr>
          <w:rFonts w:asciiTheme="majorHAnsi" w:hAnsiTheme="majorHAnsi" w:cstheme="majorHAnsi"/>
          <w:sz w:val="22"/>
          <w:szCs w:val="22"/>
        </w:rPr>
      </w:pPr>
    </w:p>
    <w:p w14:paraId="7F231270" w14:textId="18FF08AB" w:rsidR="00173412" w:rsidRPr="00AB145C" w:rsidRDefault="00620B1C" w:rsidP="0040633D">
      <w:pPr>
        <w:tabs>
          <w:tab w:val="left" w:pos="1134"/>
        </w:tabs>
        <w:jc w:val="both"/>
        <w:rPr>
          <w:rFonts w:asciiTheme="majorHAnsi" w:hAnsiTheme="majorHAnsi" w:cstheme="majorHAnsi"/>
          <w:b/>
          <w:bCs/>
          <w:kern w:val="1"/>
          <w:sz w:val="22"/>
          <w:szCs w:val="22"/>
        </w:rPr>
      </w:pPr>
      <w:r w:rsidRPr="00AB145C">
        <w:rPr>
          <w:rFonts w:asciiTheme="majorHAnsi" w:hAnsiTheme="majorHAnsi" w:cstheme="majorHAnsi"/>
          <w:b/>
          <w:bCs/>
          <w:kern w:val="1"/>
          <w:sz w:val="22"/>
          <w:szCs w:val="22"/>
        </w:rPr>
        <w:t>10.</w:t>
      </w:r>
      <w:r w:rsidRPr="00AB145C">
        <w:rPr>
          <w:rFonts w:asciiTheme="majorHAnsi" w:hAnsiTheme="majorHAnsi" w:cstheme="majorHAnsi"/>
          <w:sz w:val="22"/>
          <w:szCs w:val="22"/>
        </w:rPr>
        <w:t xml:space="preserve"> </w:t>
      </w:r>
      <w:r w:rsidR="000B2E70" w:rsidRPr="00AB145C">
        <w:rPr>
          <w:rFonts w:asciiTheme="majorHAnsi" w:hAnsiTheme="majorHAnsi" w:cstheme="majorHAnsi"/>
          <w:b/>
          <w:bCs/>
          <w:kern w:val="1"/>
          <w:sz w:val="22"/>
          <w:szCs w:val="22"/>
        </w:rPr>
        <w:t>DA EXECUÇÃO E OBRIGAÇÕES DA CONTRATADA:</w:t>
      </w:r>
    </w:p>
    <w:p w14:paraId="2F2C6E37" w14:textId="397F953D"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bCs/>
          <w:sz w:val="22"/>
          <w:szCs w:val="22"/>
        </w:rPr>
        <w:t>10.1.</w:t>
      </w:r>
      <w:r w:rsidRPr="00AB145C">
        <w:rPr>
          <w:rFonts w:asciiTheme="majorHAnsi" w:hAnsiTheme="majorHAnsi" w:cstheme="majorHAnsi"/>
          <w:sz w:val="22"/>
          <w:szCs w:val="22"/>
        </w:rPr>
        <w:t xml:space="preserve"> Em razão de Termo de Compromisso de Ajustamento de Conduta firmado entre Ministério Público do Trabalho, Ministério Público do Estado do Rio Grande do Sul e o Município de Santiago, o licitante deverá comprovar quando da assinatura do contrato a condição de empregador ou de cooperativados dos trabalhadores utilizados na prestação dos serviços:</w:t>
      </w:r>
    </w:p>
    <w:p w14:paraId="72B542A0" w14:textId="674FAA6D" w:rsidR="00BE5DCA" w:rsidRPr="00AB145C" w:rsidRDefault="00173412" w:rsidP="005B345F">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Para as cooperativas de trabalho, declaração, se vencedora do certame,</w:t>
      </w:r>
      <w:r w:rsidR="008512CF">
        <w:rPr>
          <w:rFonts w:asciiTheme="majorHAnsi" w:hAnsiTheme="majorHAnsi" w:cstheme="majorHAnsi"/>
          <w:sz w:val="22"/>
          <w:szCs w:val="22"/>
        </w:rPr>
        <w:t xml:space="preserve"> que</w:t>
      </w:r>
      <w:r w:rsidRPr="00AB145C">
        <w:rPr>
          <w:rFonts w:asciiTheme="majorHAnsi" w:hAnsiTheme="majorHAnsi" w:cstheme="majorHAnsi"/>
          <w:sz w:val="22"/>
          <w:szCs w:val="22"/>
        </w:rPr>
        <w:t xml:space="preserve"> comprovará quando da assinatura do contrato a condição de cooperativados dos trabalhadores a serem utilizados na prestação dos serviços, sem prejuízo das sanções cabíveis.</w:t>
      </w:r>
    </w:p>
    <w:p w14:paraId="7B2FF047" w14:textId="5F7E9871" w:rsidR="00173412"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10.1.2.</w:t>
      </w:r>
      <w:r w:rsidRPr="00AB145C">
        <w:rPr>
          <w:rFonts w:asciiTheme="majorHAnsi" w:hAnsiTheme="majorHAnsi" w:cstheme="majorHAnsi"/>
          <w:sz w:val="22"/>
          <w:szCs w:val="22"/>
        </w:rPr>
        <w:t xml:space="preserve"> A comprovação do vínculo dos trabalhadores poderá ser efetuada mediante contrato social ou registro na carteira profissional, apresentada juntamente com relação nominal dos trabalhadores ou, no caso de cooperativas, a comprovação será realizada pela apresentação ficha de cooperado/associado e cópia da ata de admissão, na forma da Lei nº 12.690 de 19 de julho de 2013.</w:t>
      </w:r>
    </w:p>
    <w:p w14:paraId="487CCE21" w14:textId="77777777" w:rsidR="00810B1D" w:rsidRPr="00AB145C" w:rsidRDefault="00810B1D" w:rsidP="00173412">
      <w:pPr>
        <w:ind w:firstLine="708"/>
        <w:jc w:val="both"/>
        <w:rPr>
          <w:rFonts w:asciiTheme="majorHAnsi" w:hAnsiTheme="majorHAnsi" w:cstheme="majorHAnsi"/>
          <w:sz w:val="22"/>
          <w:szCs w:val="22"/>
        </w:rPr>
      </w:pPr>
    </w:p>
    <w:p w14:paraId="04B1625D" w14:textId="4A8FE57D" w:rsidR="005B345F" w:rsidRPr="00810B1D" w:rsidRDefault="00173412" w:rsidP="00810B1D">
      <w:pPr>
        <w:ind w:firstLine="708"/>
        <w:jc w:val="both"/>
        <w:rPr>
          <w:rFonts w:asciiTheme="majorHAnsi" w:hAnsiTheme="majorHAnsi" w:cstheme="majorHAnsi"/>
          <w:b/>
          <w:sz w:val="22"/>
          <w:szCs w:val="22"/>
        </w:rPr>
      </w:pPr>
      <w:r w:rsidRPr="00810B1D">
        <w:rPr>
          <w:rFonts w:asciiTheme="majorHAnsi" w:hAnsiTheme="majorHAnsi" w:cstheme="majorHAnsi"/>
          <w:b/>
          <w:sz w:val="22"/>
          <w:szCs w:val="22"/>
        </w:rPr>
        <w:t>10.2. Os serviços deverão ser prestados, conforme o que dispõe o Anexo I – Termo de Referência, sob fiscalização através de servidor designado;</w:t>
      </w:r>
    </w:p>
    <w:p w14:paraId="221C4BF8" w14:textId="3194A5C5"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10.3.</w:t>
      </w:r>
      <w:r w:rsidRPr="00AB145C">
        <w:rPr>
          <w:rFonts w:asciiTheme="majorHAnsi" w:hAnsiTheme="majorHAnsi" w:cstheme="majorHAnsi"/>
          <w:sz w:val="22"/>
          <w:szCs w:val="22"/>
        </w:rPr>
        <w:t xml:space="preserve"> A Contratada, além do fornecimento da mão de obra, obriga-se a:</w:t>
      </w:r>
    </w:p>
    <w:p w14:paraId="329B2DF4" w14:textId="77777777" w:rsidR="00173412" w:rsidRPr="00AB145C" w:rsidRDefault="00173412" w:rsidP="00173412">
      <w:pPr>
        <w:tabs>
          <w:tab w:val="left" w:pos="993"/>
        </w:tabs>
        <w:ind w:firstLine="708"/>
        <w:jc w:val="both"/>
        <w:rPr>
          <w:rFonts w:asciiTheme="majorHAnsi" w:hAnsiTheme="majorHAnsi" w:cstheme="majorHAnsi"/>
        </w:rPr>
      </w:pPr>
      <w:r w:rsidRPr="00AB145C">
        <w:rPr>
          <w:rFonts w:asciiTheme="majorHAnsi" w:hAnsiTheme="majorHAnsi" w:cstheme="majorHAnsi"/>
          <w:sz w:val="22"/>
          <w:szCs w:val="22"/>
        </w:rPr>
        <w:t>a)</w:t>
      </w:r>
      <w:r w:rsidRPr="00AB145C">
        <w:rPr>
          <w:rFonts w:asciiTheme="majorHAnsi" w:hAnsiTheme="majorHAnsi" w:cstheme="majorHAnsi"/>
          <w:sz w:val="22"/>
          <w:szCs w:val="22"/>
        </w:rPr>
        <w:tab/>
        <w:t>Responsabilizar-se integralmente pelos serviços contratados, nos termos da legislação vigente;</w:t>
      </w:r>
    </w:p>
    <w:p w14:paraId="063EC0B6" w14:textId="77777777" w:rsidR="00173412" w:rsidRPr="00AB145C" w:rsidRDefault="00173412" w:rsidP="00173412">
      <w:pPr>
        <w:tabs>
          <w:tab w:val="left" w:pos="993"/>
        </w:tabs>
        <w:ind w:firstLine="708"/>
        <w:jc w:val="both"/>
        <w:rPr>
          <w:rFonts w:asciiTheme="majorHAnsi" w:hAnsiTheme="majorHAnsi" w:cstheme="majorHAnsi"/>
          <w:sz w:val="22"/>
          <w:szCs w:val="22"/>
        </w:rPr>
      </w:pPr>
      <w:r w:rsidRPr="00AB145C">
        <w:rPr>
          <w:rFonts w:asciiTheme="majorHAnsi" w:hAnsiTheme="majorHAnsi" w:cstheme="majorHAnsi"/>
          <w:sz w:val="22"/>
          <w:szCs w:val="22"/>
        </w:rPr>
        <w:t>b)</w:t>
      </w:r>
      <w:r w:rsidRPr="00AB145C">
        <w:rPr>
          <w:rFonts w:asciiTheme="majorHAnsi" w:hAnsiTheme="majorHAnsi" w:cstheme="majorHAnsi"/>
          <w:sz w:val="22"/>
          <w:szCs w:val="22"/>
        </w:rPr>
        <w:tab/>
        <w:t>Disponibilizar o pessoal conforme dimensionamento necessário à execução dos serviços estabelecidos no edital e selecionar e preparar rigorosamente os empregados/cooperados que irão prestar os serviços;</w:t>
      </w:r>
    </w:p>
    <w:p w14:paraId="66788D80" w14:textId="77777777" w:rsidR="00173412" w:rsidRPr="00AB145C" w:rsidRDefault="00173412" w:rsidP="00173412">
      <w:pPr>
        <w:ind w:firstLine="708"/>
        <w:jc w:val="both"/>
        <w:rPr>
          <w:rFonts w:asciiTheme="majorHAnsi" w:hAnsiTheme="majorHAnsi" w:cstheme="majorHAnsi"/>
          <w:sz w:val="22"/>
          <w:szCs w:val="22"/>
        </w:rPr>
      </w:pPr>
    </w:p>
    <w:p w14:paraId="39D94277" w14:textId="0797D4AF"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10.4.</w:t>
      </w:r>
      <w:r w:rsidRPr="00AB145C">
        <w:rPr>
          <w:rFonts w:asciiTheme="majorHAnsi" w:hAnsiTheme="majorHAnsi" w:cstheme="majorHAnsi"/>
          <w:sz w:val="22"/>
          <w:szCs w:val="22"/>
        </w:rPr>
        <w:t xml:space="preserve"> O Município comunicará imediatamente à contratada qualquer anormalidade verificada na execução dos serviços de modo a permitir à mesma a pronta adoção das providências cabíveis;</w:t>
      </w:r>
    </w:p>
    <w:p w14:paraId="5ED79656" w14:textId="7AA13FCE" w:rsidR="00173412" w:rsidRPr="00AB145C" w:rsidRDefault="00173412" w:rsidP="00173412">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10.5.</w:t>
      </w:r>
      <w:r w:rsidRPr="00AB145C">
        <w:rPr>
          <w:rFonts w:asciiTheme="majorHAnsi" w:hAnsiTheme="majorHAnsi" w:cstheme="majorHAnsi"/>
          <w:sz w:val="22"/>
          <w:szCs w:val="22"/>
        </w:rPr>
        <w:t xml:space="preserve"> Cumprir e fazer cumprir todas as normas regulamentares sobre Medicina e Segurança do Trabalho, obrigando seus empregados a trabalhar com equipamentos individuais adequados;</w:t>
      </w:r>
    </w:p>
    <w:p w14:paraId="50572A3A" w14:textId="1140E45D" w:rsidR="00034C05" w:rsidRPr="00AB145C" w:rsidRDefault="00173412" w:rsidP="00F5349F">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10.6.</w:t>
      </w:r>
      <w:r w:rsidRPr="00AB145C">
        <w:rPr>
          <w:rFonts w:asciiTheme="majorHAnsi" w:hAnsiTheme="majorHAnsi" w:cstheme="majorHAnsi"/>
          <w:sz w:val="22"/>
          <w:szCs w:val="22"/>
        </w:rPr>
        <w:t xml:space="preserve"> Responder por quaisquer acidentes de que possam ser vítimas seus empregados durante a execução dos serviços, sendo de sua exclusiva responsabilidade a organização da “CIPA”, quando for o caso;</w:t>
      </w:r>
    </w:p>
    <w:p w14:paraId="25C94643" w14:textId="24FE9F3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 xml:space="preserve">10.7. </w:t>
      </w:r>
      <w:r w:rsidRPr="00AB145C">
        <w:rPr>
          <w:rFonts w:asciiTheme="majorHAnsi" w:hAnsiTheme="majorHAnsi" w:cstheme="majorHAnsi"/>
          <w:sz w:val="22"/>
          <w:szCs w:val="22"/>
        </w:rPr>
        <w:t>Manter durante toda a execução do contrato, em compatibilidade com as obrigações por ele assumidas, todas as condições de habilitação e qualificação exigidas na licitação;</w:t>
      </w:r>
    </w:p>
    <w:p w14:paraId="42FB43E5" w14:textId="3AFBD59A" w:rsidR="00810B1D" w:rsidRPr="00BE5DCA" w:rsidRDefault="00173412" w:rsidP="00034C05">
      <w:pPr>
        <w:ind w:firstLine="708"/>
        <w:jc w:val="both"/>
        <w:rPr>
          <w:rFonts w:asciiTheme="majorHAnsi" w:hAnsiTheme="majorHAnsi" w:cstheme="majorHAnsi"/>
          <w:sz w:val="22"/>
          <w:szCs w:val="22"/>
        </w:rPr>
      </w:pPr>
      <w:r w:rsidRPr="00AB145C">
        <w:rPr>
          <w:rFonts w:asciiTheme="majorHAnsi" w:hAnsiTheme="majorHAnsi" w:cstheme="majorHAnsi"/>
          <w:b/>
          <w:sz w:val="22"/>
          <w:szCs w:val="22"/>
        </w:rPr>
        <w:t xml:space="preserve">10.8. </w:t>
      </w:r>
      <w:r w:rsidRPr="00AB145C">
        <w:rPr>
          <w:rFonts w:asciiTheme="majorHAnsi" w:hAnsiTheme="majorHAnsi" w:cstheme="majorHAnsi"/>
          <w:sz w:val="22"/>
          <w:szCs w:val="22"/>
        </w:rPr>
        <w:t>Apresentar durante a execução do contrato, se solicitado, documentos que comprovem estar cumprindo a legislação em vigor quanto às obrigações assumidas na presente licitação, em especial encargo social, trabalhistas, previdenciários, tributários, fiscais e comerciais;</w:t>
      </w:r>
    </w:p>
    <w:p w14:paraId="538B5C0F" w14:textId="11D6710A"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10.9.</w:t>
      </w:r>
      <w:r w:rsidRPr="00AB145C">
        <w:rPr>
          <w:rFonts w:asciiTheme="majorHAnsi" w:hAnsiTheme="majorHAnsi" w:cstheme="majorHAnsi"/>
          <w:sz w:val="22"/>
          <w:szCs w:val="22"/>
        </w:rPr>
        <w:t xml:space="preserve"> Reparar ou corrigir, às suas expensas, no todo ou em parte, os serviços em que verificarem vícios, defeitos ou incorreções resultantes da execução;</w:t>
      </w:r>
    </w:p>
    <w:p w14:paraId="24578464" w14:textId="2E912D15"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10.10.</w:t>
      </w:r>
      <w:r w:rsidRPr="00AB145C">
        <w:rPr>
          <w:rFonts w:asciiTheme="majorHAnsi" w:hAnsiTheme="majorHAnsi" w:cstheme="majorHAnsi"/>
          <w:sz w:val="22"/>
          <w:szCs w:val="22"/>
        </w:rPr>
        <w:t xml:space="preserve"> Responder diretamente, por quaisquer perdas, danos ou prejuízos que vierem a causar à contratante ou a terceiros, decorrentes de sua ação ou omissão, dolosa ou culposa, na execução do contrato, independentemente de outras cominações contratuais ou legais a que estiver sujeita;</w:t>
      </w:r>
    </w:p>
    <w:p w14:paraId="4C7EBB1B" w14:textId="21767FD6" w:rsidR="00173412" w:rsidRPr="00AB145C" w:rsidRDefault="00173412" w:rsidP="00173412">
      <w:pPr>
        <w:ind w:firstLine="708"/>
        <w:jc w:val="both"/>
        <w:rPr>
          <w:rFonts w:asciiTheme="majorHAnsi" w:hAnsiTheme="majorHAnsi" w:cstheme="majorHAnsi"/>
        </w:rPr>
      </w:pPr>
      <w:r w:rsidRPr="00AB145C">
        <w:rPr>
          <w:rFonts w:asciiTheme="majorHAnsi" w:hAnsiTheme="majorHAnsi" w:cstheme="majorHAnsi"/>
          <w:b/>
          <w:sz w:val="22"/>
          <w:szCs w:val="22"/>
        </w:rPr>
        <w:t>10.11.</w:t>
      </w:r>
      <w:r w:rsidRPr="00AB145C">
        <w:rPr>
          <w:rFonts w:asciiTheme="majorHAnsi" w:hAnsiTheme="majorHAnsi" w:cstheme="majorHAnsi"/>
          <w:sz w:val="22"/>
          <w:szCs w:val="22"/>
        </w:rPr>
        <w:t xml:space="preserve"> Efetuar o pagamento dos salários, encargos sociais e trabalhistas de seus empregados nas datas determinadas pela legislação em vigor;</w:t>
      </w:r>
    </w:p>
    <w:p w14:paraId="2D553C5B" w14:textId="4461C4E3" w:rsidR="00284B98" w:rsidRDefault="00173412" w:rsidP="00284B98">
      <w:pPr>
        <w:ind w:firstLine="708"/>
        <w:jc w:val="both"/>
        <w:rPr>
          <w:rFonts w:asciiTheme="majorHAnsi" w:hAnsiTheme="majorHAnsi" w:cstheme="majorHAnsi"/>
          <w:sz w:val="22"/>
          <w:szCs w:val="22"/>
        </w:rPr>
      </w:pPr>
      <w:r w:rsidRPr="00AB145C">
        <w:rPr>
          <w:rFonts w:asciiTheme="majorHAnsi" w:hAnsiTheme="majorHAnsi" w:cstheme="majorHAnsi"/>
          <w:b/>
          <w:sz w:val="22"/>
          <w:szCs w:val="22"/>
        </w:rPr>
        <w:t>10.1</w:t>
      </w:r>
      <w:r w:rsidR="00034C05">
        <w:rPr>
          <w:rFonts w:asciiTheme="majorHAnsi" w:hAnsiTheme="majorHAnsi" w:cstheme="majorHAnsi"/>
          <w:b/>
          <w:sz w:val="22"/>
          <w:szCs w:val="22"/>
        </w:rPr>
        <w:t>2</w:t>
      </w:r>
      <w:r w:rsidRPr="00AB145C">
        <w:rPr>
          <w:rFonts w:asciiTheme="majorHAnsi" w:hAnsiTheme="majorHAnsi" w:cstheme="majorHAnsi"/>
          <w:b/>
          <w:sz w:val="22"/>
          <w:szCs w:val="22"/>
        </w:rPr>
        <w:t>.</w:t>
      </w:r>
      <w:r w:rsidRPr="00AB145C">
        <w:rPr>
          <w:rFonts w:asciiTheme="majorHAnsi" w:hAnsiTheme="majorHAnsi" w:cstheme="majorHAnsi"/>
          <w:sz w:val="22"/>
          <w:szCs w:val="22"/>
        </w:rPr>
        <w:t xml:space="preserve"> Fazer-se representar no local da prestação dos serviços por preposto aceito pela Administração com a atribuição de atualizar e manter sob sua guarda e responsabilidade os registros dos empregados, coordenando e fiscalizando a execução dos serviços e o cumprimento das normas disciplinares, de segurança e legislação pertinentes;</w:t>
      </w:r>
    </w:p>
    <w:p w14:paraId="785CB596" w14:textId="77777777" w:rsidR="00F5349F" w:rsidRPr="00AB145C" w:rsidRDefault="00F5349F" w:rsidP="00284B98">
      <w:pPr>
        <w:ind w:firstLine="708"/>
        <w:jc w:val="both"/>
        <w:rPr>
          <w:rFonts w:asciiTheme="majorHAnsi" w:hAnsiTheme="majorHAnsi" w:cstheme="majorHAnsi"/>
          <w:sz w:val="22"/>
          <w:szCs w:val="22"/>
        </w:rPr>
      </w:pPr>
    </w:p>
    <w:p w14:paraId="0D771F6E" w14:textId="77777777" w:rsidR="00810B1D" w:rsidRPr="00284B98" w:rsidRDefault="00810B1D" w:rsidP="00AB145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5"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5"/>
      <w:r w:rsidRPr="00565B41">
        <w:rPr>
          <w:rFonts w:asciiTheme="majorHAnsi" w:hAnsiTheme="majorHAnsi" w:cstheme="majorHAnsi"/>
          <w:b/>
          <w:bCs/>
          <w:kern w:val="1"/>
          <w:sz w:val="22"/>
          <w:szCs w:val="22"/>
        </w:rPr>
        <w:t>DOS EMPENHOS E DAS CONDIÇÕES DE PAGAMENTO:</w:t>
      </w:r>
    </w:p>
    <w:p w14:paraId="497D3E5A" w14:textId="30E6F507" w:rsidR="00810B1D" w:rsidRPr="00F5349F" w:rsidRDefault="0096271A" w:rsidP="00810B1D">
      <w:pPr>
        <w:widowControl/>
        <w:autoSpaceDE/>
        <w:autoSpaceDN w:val="0"/>
        <w:spacing w:line="200" w:lineRule="atLeast"/>
        <w:ind w:firstLine="708"/>
        <w:jc w:val="both"/>
        <w:rPr>
          <w:rFonts w:asciiTheme="majorHAnsi" w:hAnsiTheme="majorHAnsi" w:cstheme="majorHAnsi"/>
          <w:b/>
          <w:bCs/>
          <w:kern w:val="2"/>
          <w:sz w:val="22"/>
          <w:szCs w:val="22"/>
          <w:lang w:eastAsia="ar-SA"/>
        </w:rPr>
      </w:pPr>
      <w:r w:rsidRPr="00F5349F">
        <w:rPr>
          <w:rFonts w:asciiTheme="majorHAnsi" w:hAnsiTheme="majorHAnsi" w:cstheme="majorHAnsi"/>
          <w:b/>
          <w:bCs/>
          <w:kern w:val="1"/>
          <w:sz w:val="22"/>
          <w:szCs w:val="22"/>
          <w:lang w:eastAsia="ar-SA"/>
        </w:rPr>
        <w:t>1</w:t>
      </w:r>
      <w:r w:rsidR="00620B1C" w:rsidRPr="00F5349F">
        <w:rPr>
          <w:rFonts w:asciiTheme="majorHAnsi" w:hAnsiTheme="majorHAnsi" w:cstheme="majorHAnsi"/>
          <w:b/>
          <w:bCs/>
          <w:kern w:val="1"/>
          <w:sz w:val="22"/>
          <w:szCs w:val="22"/>
          <w:lang w:eastAsia="ar-SA"/>
        </w:rPr>
        <w:t>1</w:t>
      </w:r>
      <w:r w:rsidRPr="00F5349F">
        <w:rPr>
          <w:rFonts w:asciiTheme="majorHAnsi" w:hAnsiTheme="majorHAnsi" w:cstheme="majorHAnsi"/>
          <w:b/>
          <w:bCs/>
          <w:kern w:val="1"/>
          <w:sz w:val="22"/>
          <w:szCs w:val="22"/>
          <w:lang w:eastAsia="ar-SA"/>
        </w:rPr>
        <w:t xml:space="preserve">.1. </w:t>
      </w:r>
      <w:r w:rsidR="00277422" w:rsidRPr="00F5349F">
        <w:rPr>
          <w:rFonts w:asciiTheme="majorHAnsi" w:hAnsiTheme="majorHAnsi" w:cstheme="majorHAnsi"/>
          <w:b/>
          <w:bCs/>
          <w:kern w:val="1"/>
          <w:sz w:val="22"/>
          <w:szCs w:val="22"/>
          <w:lang w:eastAsia="ar-SA"/>
        </w:rPr>
        <w:t xml:space="preserve">O pagamento será efetuado, </w:t>
      </w:r>
      <w:r w:rsidR="00F5349F" w:rsidRPr="00F5349F">
        <w:rPr>
          <w:rFonts w:asciiTheme="majorHAnsi" w:hAnsiTheme="majorHAnsi" w:cstheme="majorHAnsi"/>
          <w:b/>
          <w:bCs/>
          <w:kern w:val="1"/>
          <w:sz w:val="22"/>
          <w:szCs w:val="22"/>
          <w:lang w:eastAsia="ar-SA"/>
        </w:rPr>
        <w:t>conforme o que dispõe o Anexo I – Termo de Referência</w:t>
      </w:r>
      <w:r w:rsidR="00810B1D" w:rsidRPr="00F5349F">
        <w:rPr>
          <w:rFonts w:asciiTheme="majorHAnsi" w:hAnsiTheme="majorHAnsi" w:cstheme="majorHAnsi"/>
          <w:b/>
          <w:bCs/>
          <w:kern w:val="2"/>
          <w:sz w:val="22"/>
          <w:szCs w:val="22"/>
          <w:lang w:eastAsia="ar-SA"/>
        </w:rPr>
        <w:t>.</w:t>
      </w:r>
    </w:p>
    <w:p w14:paraId="0D73767A" w14:textId="77777777" w:rsidR="00277422" w:rsidRPr="00D711D4" w:rsidRDefault="00277422" w:rsidP="00277422">
      <w:pPr>
        <w:widowControl/>
        <w:autoSpaceDE/>
        <w:spacing w:line="200" w:lineRule="atLeast"/>
        <w:ind w:firstLine="708"/>
        <w:jc w:val="both"/>
        <w:rPr>
          <w:rFonts w:asciiTheme="majorHAnsi" w:hAnsiTheme="majorHAnsi" w:cstheme="majorHAnsi"/>
          <w:bCs/>
          <w:kern w:val="1"/>
          <w:lang w:eastAsia="ar-SA"/>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001A5A04" w14:textId="45882750" w:rsidR="00BE5DCA" w:rsidRPr="00277422" w:rsidRDefault="00277422" w:rsidP="00284B98">
      <w:pPr>
        <w:widowControl/>
        <w:autoSpaceDE/>
        <w:spacing w:line="200" w:lineRule="atLeast"/>
        <w:ind w:firstLine="708"/>
        <w:jc w:val="both"/>
        <w:rPr>
          <w:rFonts w:asciiTheme="majorHAnsi" w:hAnsiTheme="majorHAnsi" w:cstheme="majorHAnsi"/>
          <w:bCs/>
          <w:kern w:val="1"/>
          <w:sz w:val="22"/>
          <w:szCs w:val="22"/>
          <w:lang w:eastAsia="ar-SA"/>
        </w:rPr>
      </w:pPr>
      <w:r w:rsidRPr="00277422">
        <w:rPr>
          <w:rFonts w:asciiTheme="majorHAnsi" w:hAnsiTheme="majorHAnsi" w:cstheme="majorHAnsi"/>
          <w:b/>
          <w:kern w:val="1"/>
          <w:sz w:val="22"/>
          <w:szCs w:val="22"/>
          <w:lang w:eastAsia="ar-SA"/>
        </w:rPr>
        <w:t>11.2.</w:t>
      </w:r>
      <w:r w:rsidRPr="00277422">
        <w:rPr>
          <w:rFonts w:asciiTheme="majorHAnsi" w:hAnsiTheme="majorHAnsi" w:cstheme="majorHAnsi"/>
          <w:bCs/>
          <w:kern w:val="1"/>
          <w:sz w:val="22"/>
          <w:szCs w:val="22"/>
          <w:lang w:eastAsia="ar-SA"/>
        </w:rPr>
        <w:t xml:space="preserve"> O licitante vencedor, quando do recebimento das parcelas, deverá observar e subordinar-se às normas contidas na Lei Federal nº 9.711/98, bem como na ordem de serviço nº 209/99 do INSS, as quais estabelecem retenções fiscais, por parte da Tomadora de Serviços no ato de pagamento das parcelas.</w:t>
      </w:r>
    </w:p>
    <w:p w14:paraId="17EC294A" w14:textId="3BF0E668" w:rsidR="0038699D" w:rsidRPr="00D711D4" w:rsidRDefault="00277422" w:rsidP="00277422">
      <w:pPr>
        <w:widowControl/>
        <w:autoSpaceDE/>
        <w:spacing w:line="200" w:lineRule="atLeast"/>
        <w:ind w:firstLine="708"/>
        <w:jc w:val="both"/>
        <w:rPr>
          <w:rFonts w:asciiTheme="majorHAnsi" w:hAnsiTheme="majorHAnsi" w:cstheme="majorHAnsi"/>
          <w:bCs/>
          <w:kern w:val="1"/>
          <w:lang w:eastAsia="ar-SA"/>
        </w:rPr>
      </w:pPr>
      <w:r w:rsidRPr="00277422">
        <w:rPr>
          <w:rFonts w:asciiTheme="majorHAnsi" w:hAnsiTheme="majorHAnsi" w:cstheme="majorHAnsi"/>
          <w:b/>
          <w:kern w:val="1"/>
          <w:sz w:val="22"/>
          <w:szCs w:val="22"/>
          <w:lang w:eastAsia="ar-SA"/>
        </w:rPr>
        <w:t>11.</w:t>
      </w:r>
      <w:r w:rsidR="00CB08D4">
        <w:rPr>
          <w:rFonts w:asciiTheme="majorHAnsi" w:hAnsiTheme="majorHAnsi" w:cstheme="majorHAnsi"/>
          <w:b/>
          <w:kern w:val="1"/>
          <w:sz w:val="22"/>
          <w:szCs w:val="22"/>
          <w:lang w:eastAsia="ar-SA"/>
        </w:rPr>
        <w:t>3</w:t>
      </w:r>
      <w:r w:rsidRPr="00277422">
        <w:rPr>
          <w:rFonts w:asciiTheme="majorHAnsi" w:hAnsiTheme="majorHAnsi" w:cstheme="majorHAnsi"/>
          <w:b/>
          <w:kern w:val="1"/>
          <w:sz w:val="22"/>
          <w:szCs w:val="22"/>
          <w:lang w:eastAsia="ar-SA"/>
        </w:rPr>
        <w:t>.</w:t>
      </w:r>
      <w:r w:rsidRPr="00277422">
        <w:rPr>
          <w:rFonts w:asciiTheme="majorHAnsi" w:hAnsiTheme="majorHAnsi" w:cstheme="majorHAnsi"/>
          <w:bCs/>
          <w:kern w:val="1"/>
          <w:sz w:val="22"/>
          <w:szCs w:val="22"/>
          <w:lang w:eastAsia="ar-SA"/>
        </w:rPr>
        <w:t xml:space="preserve"> Quando do pagamento será retido e recolhido o ISS, no ato, se a empresa contratada tiver sede fora deste município, no valor correspondente a 3% (três por cento) incidente sobre os valores pagos a título de serviço.</w:t>
      </w:r>
    </w:p>
    <w:p w14:paraId="5F055E73" w14:textId="3047758C"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CB08D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 xml:space="preserve">As Notas Fiscais/Faturas emitidas pelo fornecedor deverão conter, em local de fácil visualização, a indicação do nº do Processo, nº do Pregão e da Ordem de </w:t>
      </w:r>
      <w:r w:rsidR="00FF4CBE">
        <w:rPr>
          <w:rFonts w:asciiTheme="majorHAnsi" w:hAnsiTheme="majorHAnsi" w:cstheme="majorHAnsi"/>
          <w:bCs/>
          <w:kern w:val="1"/>
          <w:sz w:val="22"/>
          <w:szCs w:val="22"/>
          <w:lang w:eastAsia="ar-SA"/>
        </w:rPr>
        <w:t>início</w:t>
      </w:r>
      <w:r w:rsidR="00C10D21" w:rsidRPr="00C10D21">
        <w:rPr>
          <w:rFonts w:asciiTheme="majorHAnsi" w:hAnsiTheme="majorHAnsi" w:cstheme="majorHAnsi"/>
          <w:bCs/>
          <w:kern w:val="1"/>
          <w:sz w:val="22"/>
          <w:szCs w:val="22"/>
          <w:lang w:eastAsia="ar-SA"/>
        </w:rPr>
        <w:t>, a fim de se acelerar o trâmite de recebimento do material e posterior liberação do documento fiscal para pagamento.</w:t>
      </w:r>
    </w:p>
    <w:p w14:paraId="2850C855" w14:textId="6FCD2C8D" w:rsidR="0038699D" w:rsidRPr="00C10D21" w:rsidRDefault="00064074" w:rsidP="00173412">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CB08D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1251FCE" w14:textId="1B28255A" w:rsidR="00757490" w:rsidRPr="00C10D21" w:rsidRDefault="00064074" w:rsidP="0038699D">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CB08D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53468509"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CB08D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39077016" w:rsid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CB08D4">
        <w:rPr>
          <w:rFonts w:asciiTheme="majorHAnsi" w:hAnsiTheme="majorHAnsi" w:cstheme="majorHAnsi"/>
          <w:b/>
          <w:kern w:val="1"/>
          <w:sz w:val="22"/>
          <w:szCs w:val="22"/>
          <w:lang w:eastAsia="ar-SA"/>
        </w:rPr>
        <w:t>8</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6335E06D" w14:textId="54A3E7B2" w:rsidR="00034C05" w:rsidRPr="00C10D21" w:rsidRDefault="00034C05" w:rsidP="00C10D21">
      <w:pPr>
        <w:widowControl/>
        <w:autoSpaceDE/>
        <w:spacing w:line="200" w:lineRule="atLeast"/>
        <w:ind w:firstLine="708"/>
        <w:jc w:val="both"/>
        <w:rPr>
          <w:rFonts w:asciiTheme="majorHAnsi" w:hAnsiTheme="majorHAnsi" w:cstheme="majorHAnsi"/>
          <w:bCs/>
          <w:kern w:val="1"/>
          <w:sz w:val="22"/>
          <w:szCs w:val="22"/>
          <w:lang w:eastAsia="ar-SA"/>
        </w:rPr>
      </w:pPr>
      <w:r w:rsidRPr="00F42701">
        <w:rPr>
          <w:rFonts w:asciiTheme="majorHAnsi" w:hAnsiTheme="majorHAnsi" w:cstheme="majorHAnsi"/>
          <w:b/>
          <w:bCs/>
          <w:kern w:val="1"/>
          <w:sz w:val="22"/>
          <w:szCs w:val="22"/>
        </w:rPr>
        <w:t>1</w:t>
      </w:r>
      <w:r>
        <w:rPr>
          <w:rFonts w:asciiTheme="majorHAnsi" w:hAnsiTheme="majorHAnsi" w:cstheme="majorHAnsi"/>
          <w:b/>
          <w:bCs/>
          <w:kern w:val="1"/>
          <w:sz w:val="22"/>
          <w:szCs w:val="22"/>
        </w:rPr>
        <w:t>1</w:t>
      </w:r>
      <w:r w:rsidRPr="00F42701">
        <w:rPr>
          <w:rFonts w:asciiTheme="majorHAnsi" w:hAnsiTheme="majorHAnsi" w:cstheme="majorHAnsi"/>
          <w:b/>
          <w:bCs/>
          <w:kern w:val="1"/>
          <w:sz w:val="22"/>
          <w:szCs w:val="22"/>
        </w:rPr>
        <w:t>.</w:t>
      </w:r>
      <w:r w:rsidR="00CB08D4">
        <w:rPr>
          <w:rFonts w:asciiTheme="majorHAnsi" w:hAnsiTheme="majorHAnsi" w:cstheme="majorHAnsi"/>
          <w:b/>
          <w:bCs/>
          <w:kern w:val="1"/>
          <w:sz w:val="22"/>
          <w:szCs w:val="22"/>
        </w:rPr>
        <w:t>9</w:t>
      </w:r>
      <w:r w:rsidRPr="00F42701">
        <w:rPr>
          <w:rFonts w:asciiTheme="majorHAnsi" w:hAnsiTheme="majorHAnsi" w:cstheme="majorHAnsi"/>
          <w:b/>
          <w:bCs/>
          <w:kern w:val="1"/>
          <w:sz w:val="22"/>
          <w:szCs w:val="22"/>
        </w:rPr>
        <w:t>.</w:t>
      </w:r>
      <w:r w:rsidRPr="00F42701">
        <w:rPr>
          <w:rFonts w:asciiTheme="majorHAnsi" w:hAnsiTheme="majorHAnsi" w:cstheme="majorHAnsi"/>
          <w:bCs/>
          <w:kern w:val="1"/>
          <w:sz w:val="22"/>
          <w:szCs w:val="22"/>
        </w:rPr>
        <w:t xml:space="preserve"> Quando do pagamento será observado o previsto no Código Tributário Municipal (LC 002/2017), Lei Federal nº 116/2003 e a Lei Complementar nº 123/2003.</w:t>
      </w:r>
    </w:p>
    <w:p w14:paraId="354719A7" w14:textId="27F9B840"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00277422">
        <w:rPr>
          <w:rFonts w:asciiTheme="majorHAnsi" w:hAnsiTheme="majorHAnsi" w:cstheme="majorHAnsi"/>
          <w:b/>
          <w:kern w:val="1"/>
          <w:sz w:val="22"/>
          <w:szCs w:val="22"/>
          <w:lang w:eastAsia="ar-SA"/>
        </w:rPr>
        <w:t>1</w:t>
      </w:r>
      <w:r w:rsidR="00CB08D4">
        <w:rPr>
          <w:rFonts w:asciiTheme="majorHAnsi" w:hAnsiTheme="majorHAnsi" w:cstheme="majorHAnsi"/>
          <w:b/>
          <w:kern w:val="1"/>
          <w:sz w:val="22"/>
          <w:szCs w:val="22"/>
          <w:lang w:eastAsia="ar-SA"/>
        </w:rPr>
        <w:t>0</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052E57E" w14:textId="77777777" w:rsidR="00F5349F" w:rsidRPr="00565B41" w:rsidRDefault="00F534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E03532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 DA VALIDADE, DO REAJUSTE E DA ATUALIZAÇÃO DOS PREÇOS:</w:t>
      </w:r>
    </w:p>
    <w:p w14:paraId="7098D7DA" w14:textId="77777777" w:rsidR="00034C05" w:rsidRPr="00EA4CB0"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p>
    <w:p w14:paraId="329DAF3F" w14:textId="77777777" w:rsidR="00034C05"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6658D0D6" w14:textId="77777777" w:rsidR="00034C05"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7850907C" w14:textId="77777777" w:rsidR="00034C05"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5C3D0B8" w14:textId="77777777" w:rsidR="00034C05" w:rsidRPr="00EA4CB0"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042AFD70" w14:textId="77777777" w:rsidR="00034C05" w:rsidRPr="00EA4CB0"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04955F5" w14:textId="77777777" w:rsidR="00034C05" w:rsidRPr="00EA4CB0"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Na ausência de previsão legal quanto ao índice substituto, as partes elegerão novo índice oficial, para reajustamento do preço do valor remanescente, por meio de termo aditivo.</w:t>
      </w:r>
    </w:p>
    <w:p w14:paraId="1873482F" w14:textId="77777777" w:rsidR="00034C05" w:rsidRPr="00EA4CB0" w:rsidRDefault="00034C05" w:rsidP="00034C0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lastRenderedPageBreak/>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Contratual</w:t>
      </w:r>
      <w:r w:rsidRPr="00EA4CB0">
        <w:rPr>
          <w:rFonts w:asciiTheme="majorHAnsi" w:hAnsiTheme="majorHAnsi" w:cstheme="majorHAnsi"/>
          <w:sz w:val="22"/>
          <w:szCs w:val="22"/>
        </w:rPr>
        <w:t>.</w:t>
      </w:r>
    </w:p>
    <w:p w14:paraId="19A5050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2A3538FA" w14:textId="77777777" w:rsidR="00F5349F" w:rsidRPr="00565B41" w:rsidRDefault="00F5349F"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ABF7AA0" w14:textId="77777777" w:rsidR="00034C05" w:rsidRPr="00565B41"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4ED03348"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sidRPr="00565B41">
        <w:rPr>
          <w:rFonts w:asciiTheme="majorHAnsi" w:hAnsiTheme="majorHAnsi" w:cstheme="majorHAnsi"/>
          <w:b/>
          <w:bCs/>
          <w:sz w:val="22"/>
          <w:szCs w:val="22"/>
        </w:rPr>
        <w:tab/>
      </w:r>
      <w:r w:rsidRPr="00565B41">
        <w:rPr>
          <w:rFonts w:asciiTheme="majorHAnsi" w:hAnsiTheme="majorHAnsi" w:cstheme="majorHAnsi"/>
          <w:sz w:val="22"/>
          <w:szCs w:val="22"/>
        </w:rPr>
        <w:t>Comete infração administrativa, nos termos da lei, o licitante que, com dolo ou culpa:</w:t>
      </w:r>
    </w:p>
    <w:p w14:paraId="244C376F"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1AF774D8" w14:textId="77777777" w:rsidR="00034C05" w:rsidRPr="00252ECD"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224A3BF1" w14:textId="77777777" w:rsidR="00034C05" w:rsidRPr="00563F32"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4EA4C3E"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B7BA92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5214698C" w14:textId="77777777" w:rsidR="00034C05" w:rsidRPr="00284B98"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742204C9"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581E868F"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61CF963"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409811D9"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24F1853B"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6090E247"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 xml:space="preserve"> Municipal.</w:t>
      </w:r>
    </w:p>
    <w:p w14:paraId="3145A053"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7246485"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A313063" w14:textId="77777777" w:rsidR="00034C05" w:rsidRPr="00B554D2"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3C1A1949"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048DEC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16969F2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2B6388FC"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248AF6C7"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28F7021"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229F1DC"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1E3035ED"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9196FF"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 xml:space="preserve">13.2. </w:t>
      </w:r>
      <w:r w:rsidRPr="00565B41">
        <w:rPr>
          <w:rFonts w:asciiTheme="majorHAnsi" w:hAnsiTheme="majorHAnsi" w:cstheme="majorHAnsi"/>
          <w:sz w:val="22"/>
          <w:szCs w:val="22"/>
        </w:rPr>
        <w:t>Com fulcro na Lei nº 14.133, de 2021, 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7E5A9391"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13.2.1. </w:t>
      </w:r>
      <w:r w:rsidRPr="00565B41">
        <w:rPr>
          <w:rFonts w:asciiTheme="majorHAnsi" w:hAnsiTheme="majorHAnsi" w:cstheme="majorHAnsi"/>
          <w:sz w:val="22"/>
          <w:szCs w:val="22"/>
        </w:rPr>
        <w:t>advertência;</w:t>
      </w:r>
      <w:r w:rsidRPr="00565B41">
        <w:rPr>
          <w:rFonts w:asciiTheme="majorHAnsi" w:hAnsiTheme="majorHAnsi" w:cstheme="majorHAnsi"/>
          <w:b/>
          <w:bCs/>
          <w:sz w:val="22"/>
          <w:szCs w:val="22"/>
        </w:rPr>
        <w:t xml:space="preserve"> </w:t>
      </w:r>
    </w:p>
    <w:p w14:paraId="73DC273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13.2.2. </w:t>
      </w:r>
      <w:r w:rsidRPr="00565B41">
        <w:rPr>
          <w:rFonts w:asciiTheme="majorHAnsi" w:hAnsiTheme="majorHAnsi" w:cstheme="majorHAnsi"/>
          <w:sz w:val="22"/>
          <w:szCs w:val="22"/>
        </w:rPr>
        <w:t>multa;</w:t>
      </w:r>
    </w:p>
    <w:p w14:paraId="5FD89D60"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13.2.3. </w:t>
      </w:r>
      <w:r w:rsidRPr="00565B41">
        <w:rPr>
          <w:rFonts w:asciiTheme="majorHAnsi" w:hAnsiTheme="majorHAnsi" w:cstheme="majorHAnsi"/>
          <w:sz w:val="22"/>
          <w:szCs w:val="22"/>
        </w:rPr>
        <w:t>impedimento de licitar e contratar e</w:t>
      </w:r>
    </w:p>
    <w:p w14:paraId="141A6197"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13.2.4. </w:t>
      </w:r>
      <w:r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31E9F0B"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8C843E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 </w:t>
      </w:r>
      <w:r w:rsidRPr="00565B41">
        <w:rPr>
          <w:rFonts w:asciiTheme="majorHAnsi" w:hAnsiTheme="majorHAnsi" w:cstheme="majorHAnsi"/>
          <w:sz w:val="22"/>
          <w:szCs w:val="22"/>
        </w:rPr>
        <w:t>Na aplicação das sanções serão considerados:</w:t>
      </w:r>
    </w:p>
    <w:p w14:paraId="15E11B9B"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13.3.1. </w:t>
      </w:r>
      <w:r w:rsidRPr="00565B41">
        <w:rPr>
          <w:rFonts w:asciiTheme="majorHAnsi" w:hAnsiTheme="majorHAnsi" w:cstheme="majorHAnsi"/>
          <w:sz w:val="22"/>
          <w:szCs w:val="22"/>
        </w:rPr>
        <w:t>a natureza e a gravidade da infração cometida.</w:t>
      </w:r>
    </w:p>
    <w:p w14:paraId="77ECCF5D" w14:textId="77777777" w:rsidR="00034C05" w:rsidRPr="00F51C9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13.3.2. </w:t>
      </w:r>
      <w:r w:rsidRPr="00565B41">
        <w:rPr>
          <w:rFonts w:asciiTheme="majorHAnsi" w:hAnsiTheme="majorHAnsi" w:cstheme="majorHAnsi"/>
          <w:sz w:val="22"/>
          <w:szCs w:val="22"/>
        </w:rPr>
        <w:t>as peculiaridades do caso concreto</w:t>
      </w:r>
    </w:p>
    <w:p w14:paraId="52DC1C9E"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13.3.3. </w:t>
      </w:r>
      <w:r w:rsidRPr="00565B41">
        <w:rPr>
          <w:rFonts w:asciiTheme="majorHAnsi" w:hAnsiTheme="majorHAnsi" w:cstheme="majorHAnsi"/>
          <w:sz w:val="22"/>
          <w:szCs w:val="22"/>
        </w:rPr>
        <w:t>as circunstâncias agravantes ou atenuantes</w:t>
      </w:r>
    </w:p>
    <w:p w14:paraId="6142C0B9"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13.3.4. </w:t>
      </w:r>
      <w:r w:rsidRPr="00565B41">
        <w:rPr>
          <w:rFonts w:asciiTheme="majorHAnsi" w:hAnsiTheme="majorHAnsi" w:cstheme="majorHAnsi"/>
          <w:sz w:val="22"/>
          <w:szCs w:val="22"/>
        </w:rPr>
        <w:t>os danos que dela provierem para a Administração Pública</w:t>
      </w:r>
      <w:r>
        <w:rPr>
          <w:rFonts w:asciiTheme="majorHAnsi" w:hAnsiTheme="majorHAnsi" w:cstheme="majorHAnsi"/>
          <w:sz w:val="22"/>
          <w:szCs w:val="22"/>
        </w:rPr>
        <w:t xml:space="preserve"> Municipal.</w:t>
      </w:r>
    </w:p>
    <w:p w14:paraId="27C20BD9" w14:textId="77777777" w:rsidR="00F5349F" w:rsidRDefault="00F5349F"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27FFEA4" w14:textId="77777777" w:rsidR="00F5349F" w:rsidRPr="00565B41" w:rsidRDefault="00F5349F"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8E8658D"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13.3.5. </w:t>
      </w:r>
      <w:r w:rsidRPr="00565B41">
        <w:rPr>
          <w:rFonts w:asciiTheme="majorHAnsi" w:hAnsiTheme="majorHAnsi" w:cstheme="majorHAnsi"/>
          <w:sz w:val="22"/>
          <w:szCs w:val="22"/>
        </w:rPr>
        <w:t>a implantação ou o aperfeiçoamento de programa de integridade, conforme normas e orientações dos órgãos de controle.</w:t>
      </w:r>
    </w:p>
    <w:p w14:paraId="01D9EEBA"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71C84A" w14:textId="20A815DC" w:rsidR="00034C05" w:rsidRP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 </w:t>
      </w:r>
      <w:r w:rsidRPr="00565B41">
        <w:rPr>
          <w:rFonts w:asciiTheme="majorHAnsi" w:hAnsiTheme="majorHAnsi" w:cstheme="majorHAnsi"/>
          <w:sz w:val="22"/>
          <w:szCs w:val="22"/>
        </w:rPr>
        <w:t xml:space="preserve">A multa será recolhida em percentual de 0,5% a 30% incidente sobre o valor do contrato licitado, recolhida no prazo máximo de 30 (trinta) dias úteis, a contar da comunicação oficial. </w:t>
      </w:r>
    </w:p>
    <w:p w14:paraId="451D9CEB"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13.4.1</w:t>
      </w:r>
      <w:r w:rsidRPr="00565B41">
        <w:rPr>
          <w:rFonts w:asciiTheme="majorHAnsi" w:hAnsiTheme="majorHAnsi" w:cstheme="majorHAnsi"/>
          <w:sz w:val="22"/>
          <w:szCs w:val="22"/>
        </w:rPr>
        <w:t>. Para as infrações previstas nos itens 13.1.1, 13.1.2 e 13.1.3, a multa será de 0,5% a 15% do valor do contrato licitado.</w:t>
      </w:r>
    </w:p>
    <w:p w14:paraId="1C19BBA4"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13.4.2. </w:t>
      </w:r>
      <w:r w:rsidRPr="00565B41">
        <w:rPr>
          <w:rFonts w:asciiTheme="majorHAnsi" w:hAnsiTheme="majorHAnsi" w:cstheme="majorHAnsi"/>
          <w:sz w:val="22"/>
          <w:szCs w:val="22"/>
        </w:rPr>
        <w:t>Para as infrações previstas nos itens 13.1.4, 13.1.5, 13.1.6, 13.1.7 e 13.1.8, a multa será de 15% a 30% do valor do contrato licitado.</w:t>
      </w:r>
    </w:p>
    <w:p w14:paraId="2240350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143E4A9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13.5. </w:t>
      </w:r>
      <w:r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4BF8966"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13.6.</w:t>
      </w:r>
      <w:r w:rsidRPr="00565B41">
        <w:rPr>
          <w:rFonts w:asciiTheme="majorHAnsi" w:hAnsiTheme="majorHAnsi" w:cstheme="majorHAnsi"/>
          <w:b/>
          <w:bCs/>
          <w:sz w:val="22"/>
          <w:szCs w:val="22"/>
        </w:rPr>
        <w:tab/>
      </w:r>
      <w:r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306D709"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13.7.</w:t>
      </w:r>
      <w:r w:rsidRPr="00565B41">
        <w:rPr>
          <w:rFonts w:asciiTheme="majorHAnsi" w:hAnsiTheme="majorHAnsi" w:cstheme="majorHAnsi"/>
          <w:b/>
          <w:bCs/>
          <w:sz w:val="22"/>
          <w:szCs w:val="22"/>
        </w:rPr>
        <w:tab/>
      </w:r>
      <w:r w:rsidRPr="00565B41">
        <w:rPr>
          <w:rFonts w:asciiTheme="majorHAnsi" w:hAnsiTheme="majorHAnsi" w:cstheme="majorHAnsi"/>
          <w:sz w:val="22"/>
          <w:szCs w:val="22"/>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pelo prazo máximo de </w:t>
      </w:r>
      <w:r>
        <w:rPr>
          <w:rFonts w:asciiTheme="majorHAnsi" w:hAnsiTheme="majorHAnsi" w:cstheme="majorHAnsi"/>
          <w:sz w:val="22"/>
          <w:szCs w:val="22"/>
        </w:rPr>
        <w:t>0</w:t>
      </w:r>
      <w:r w:rsidRPr="00565B41">
        <w:rPr>
          <w:rFonts w:asciiTheme="majorHAnsi" w:hAnsiTheme="majorHAnsi" w:cstheme="majorHAnsi"/>
          <w:sz w:val="22"/>
          <w:szCs w:val="22"/>
        </w:rPr>
        <w:t>3 (três) anos.</w:t>
      </w:r>
    </w:p>
    <w:p w14:paraId="28744AF7"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13.8.</w:t>
      </w:r>
      <w:r w:rsidRPr="00565B41">
        <w:rPr>
          <w:rFonts w:asciiTheme="majorHAnsi" w:hAnsiTheme="majorHAnsi" w:cstheme="majorHAnsi"/>
          <w:b/>
          <w:bCs/>
          <w:sz w:val="22"/>
          <w:szCs w:val="22"/>
        </w:rPr>
        <w:tab/>
      </w:r>
      <w:r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106C9F47"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13.9.</w:t>
      </w:r>
      <w:r w:rsidRPr="00565B41">
        <w:rPr>
          <w:rFonts w:asciiTheme="majorHAnsi" w:hAnsiTheme="majorHAnsi" w:cstheme="majorHAnsi"/>
          <w:b/>
          <w:bCs/>
          <w:sz w:val="22"/>
          <w:szCs w:val="22"/>
        </w:rPr>
        <w:tab/>
      </w:r>
      <w:r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Pr>
          <w:rFonts w:asciiTheme="majorHAnsi" w:hAnsiTheme="majorHAnsi" w:cstheme="majorHAnsi"/>
          <w:sz w:val="22"/>
          <w:szCs w:val="22"/>
        </w:rPr>
        <w:t xml:space="preserve"> Municipal</w:t>
      </w:r>
      <w:r w:rsidRPr="00565B41">
        <w:rPr>
          <w:rFonts w:asciiTheme="majorHAnsi" w:hAnsiTheme="majorHAnsi" w:cstheme="majorHAnsi"/>
          <w:sz w:val="22"/>
          <w:szCs w:val="22"/>
        </w:rPr>
        <w:t>, descrita no item 13.1.3, caracterizará o descumprimento total da obrigação assumida e o sujeitará às penalidades e à imediata perda da garantia de proposta em favor d</w:t>
      </w:r>
      <w:r>
        <w:rPr>
          <w:rFonts w:asciiTheme="majorHAnsi" w:hAnsiTheme="majorHAnsi" w:cstheme="majorHAnsi"/>
          <w:sz w:val="22"/>
          <w:szCs w:val="22"/>
        </w:rPr>
        <w:t>a Administração Municipal</w:t>
      </w:r>
      <w:r w:rsidRPr="00565B41">
        <w:rPr>
          <w:rFonts w:asciiTheme="majorHAnsi" w:hAnsiTheme="majorHAnsi" w:cstheme="majorHAnsi"/>
          <w:sz w:val="22"/>
          <w:szCs w:val="22"/>
        </w:rPr>
        <w:t>, nos termos do art. 45, §4º da IN SEGES/ME n.º 73, de 2022.</w:t>
      </w:r>
    </w:p>
    <w:p w14:paraId="32272D74"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13.10.</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40779A2"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13.11.</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D2020F"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13.12.</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A5DADC" w14:textId="77777777" w:rsidR="00034C05" w:rsidRPr="00565B41"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13.13.</w:t>
      </w:r>
      <w:r w:rsidRPr="00565B41">
        <w:rPr>
          <w:rFonts w:asciiTheme="majorHAnsi" w:hAnsiTheme="majorHAnsi" w:cstheme="majorHAnsi"/>
          <w:b/>
          <w:bCs/>
          <w:sz w:val="22"/>
          <w:szCs w:val="22"/>
        </w:rPr>
        <w:tab/>
        <w:t xml:space="preserve"> </w:t>
      </w:r>
      <w:r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51C9E27E" w14:textId="77777777" w:rsidR="00034C05" w:rsidRPr="001F1E78"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 xml:space="preserve">13.14. </w:t>
      </w:r>
      <w:r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902DAEF"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95D087" w14:textId="77777777" w:rsidR="00034C05" w:rsidRDefault="00034C05"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AB01BA" w14:textId="77777777" w:rsidR="00F5349F" w:rsidRDefault="00F5349F"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39A6693" w14:textId="77777777" w:rsidR="00F5349F" w:rsidRPr="001F1E78" w:rsidRDefault="00F5349F" w:rsidP="00034C0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6D8C61" w14:textId="77777777" w:rsidR="00034C05" w:rsidRPr="001F1E78" w:rsidRDefault="00034C05" w:rsidP="00034C05">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50AF4E10" w14:textId="77777777" w:rsidR="00034C05" w:rsidRPr="001F1E78" w:rsidRDefault="00034C05" w:rsidP="00034C0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2BED91B6" w14:textId="6B5B6CEB" w:rsidR="00034C05" w:rsidRPr="001F1E78" w:rsidRDefault="00034C05" w:rsidP="00034C0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Pr="001F1E78">
        <w:rPr>
          <w:rFonts w:asciiTheme="majorHAnsi" w:hAnsiTheme="majorHAnsi" w:cstheme="majorHAnsi"/>
          <w:sz w:val="22"/>
          <w:szCs w:val="22"/>
        </w:rPr>
        <w:t>A presente licitação poderá ser revogada por razões de interesse público decorrentes de fato superveniente, devidamente comprovado, ou anulada, no todo ou em parte, por ilegalidade, de ofício ou por provocação de terceiros, mediante parecer escrito e devidamente fundamentado.</w:t>
      </w:r>
    </w:p>
    <w:p w14:paraId="53FBBF9E" w14:textId="77777777" w:rsidR="00034C05" w:rsidRPr="001F1E78" w:rsidRDefault="00034C05" w:rsidP="00034C0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7BF2FBB1" w14:textId="77777777" w:rsidR="00034C05" w:rsidRPr="001F1E78" w:rsidRDefault="00034C05" w:rsidP="00034C0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r>
        <w:rPr>
          <w:rFonts w:asciiTheme="majorHAnsi" w:hAnsiTheme="majorHAnsi" w:cstheme="majorHAnsi"/>
          <w:sz w:val="22"/>
          <w:szCs w:val="22"/>
        </w:rPr>
        <w:t xml:space="preserve"> </w:t>
      </w:r>
    </w:p>
    <w:p w14:paraId="33AEB9B3" w14:textId="77777777" w:rsidR="00034C05" w:rsidRPr="001F1E78" w:rsidRDefault="00034C05" w:rsidP="00034C05">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 xml:space="preserve">No interesse da </w:t>
      </w:r>
      <w:r w:rsidRPr="0071425C">
        <w:rPr>
          <w:rFonts w:asciiTheme="majorHAnsi" w:hAnsiTheme="majorHAnsi" w:cstheme="majorHAnsi"/>
          <w:sz w:val="22"/>
          <w:szCs w:val="22"/>
        </w:rPr>
        <w:t>Administração Municipal</w:t>
      </w:r>
      <w:r w:rsidRPr="001F1E78">
        <w:rPr>
          <w:rFonts w:asciiTheme="majorHAnsi" w:hAnsiTheme="majorHAnsi" w:cstheme="majorHAnsi"/>
          <w:sz w:val="22"/>
          <w:szCs w:val="22"/>
        </w:rPr>
        <w:t>, sem que caiba às participantes qualquer recurso ou indenização, poderá a licitação ter:</w:t>
      </w:r>
    </w:p>
    <w:p w14:paraId="5116E05E" w14:textId="77777777" w:rsidR="00034C05" w:rsidRPr="001F1E78" w:rsidRDefault="00034C05" w:rsidP="00034C0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AA55E7" w14:textId="77777777" w:rsidR="00034C05" w:rsidRDefault="00034C05" w:rsidP="00034C0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22AE845E" w14:textId="77777777" w:rsidR="00034C05" w:rsidRPr="001F1E78" w:rsidRDefault="00034C05" w:rsidP="00034C05">
      <w:pPr>
        <w:tabs>
          <w:tab w:val="left" w:pos="993"/>
        </w:tabs>
        <w:ind w:firstLine="708"/>
        <w:jc w:val="both"/>
        <w:rPr>
          <w:rFonts w:asciiTheme="majorHAnsi" w:hAnsiTheme="majorHAnsi" w:cstheme="majorHAnsi"/>
          <w:sz w:val="22"/>
          <w:szCs w:val="22"/>
        </w:rPr>
      </w:pPr>
    </w:p>
    <w:p w14:paraId="1C18D0F5" w14:textId="77777777" w:rsidR="00034C05" w:rsidRPr="001F1E78" w:rsidRDefault="00034C05" w:rsidP="00034C0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7F15136D" w14:textId="77777777" w:rsidR="00034C05" w:rsidRPr="001F1E78" w:rsidRDefault="00034C05" w:rsidP="00034C0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697474A" w14:textId="77777777" w:rsidR="00034C05" w:rsidRPr="001F1E78" w:rsidRDefault="00034C05" w:rsidP="00034C0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5496C41D" w14:textId="77777777" w:rsidR="00034C05" w:rsidRPr="001F1E78" w:rsidRDefault="00034C05" w:rsidP="00034C05">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pela, da Lei nº 14.133/21, sobre o valor inicial contratado.</w:t>
      </w:r>
    </w:p>
    <w:p w14:paraId="36EE6B65" w14:textId="77777777" w:rsidR="00034C05" w:rsidRPr="001F1E78" w:rsidRDefault="00034C05" w:rsidP="00034C0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superveniente e aceito pelo Pregoeiro.</w:t>
      </w:r>
    </w:p>
    <w:p w14:paraId="1A8F16E6" w14:textId="755DCAD3" w:rsidR="00034C05" w:rsidRPr="001F1E78" w:rsidRDefault="00034C05" w:rsidP="00F5349F">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16A584ED" w14:textId="77777777" w:rsidR="00034C05" w:rsidRPr="001F1E78" w:rsidRDefault="00034C05" w:rsidP="00034C05">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6E9390F" w14:textId="77777777" w:rsidR="00034C05" w:rsidRPr="001F1E78" w:rsidRDefault="00034C05" w:rsidP="00034C0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Integra o presente </w:t>
      </w:r>
      <w:r>
        <w:rPr>
          <w:rFonts w:asciiTheme="majorHAnsi" w:hAnsiTheme="majorHAnsi" w:cstheme="majorHAnsi"/>
          <w:sz w:val="22"/>
          <w:szCs w:val="22"/>
        </w:rPr>
        <w:t>o ANEXO I - TERMO DE REFERÊNCIA</w:t>
      </w:r>
      <w:r w:rsidRPr="001F1E78">
        <w:rPr>
          <w:rFonts w:asciiTheme="majorHAnsi" w:hAnsiTheme="majorHAnsi" w:cstheme="majorHAnsi"/>
          <w:sz w:val="22"/>
          <w:szCs w:val="22"/>
        </w:rPr>
        <w:t xml:space="preserve"> </w:t>
      </w:r>
      <w:r>
        <w:rPr>
          <w:rFonts w:asciiTheme="majorHAnsi" w:hAnsiTheme="majorHAnsi" w:cstheme="majorHAnsi"/>
          <w:sz w:val="22"/>
          <w:szCs w:val="22"/>
        </w:rPr>
        <w:t xml:space="preserve">e a </w:t>
      </w:r>
      <w:r w:rsidRPr="001F1E78">
        <w:rPr>
          <w:rFonts w:asciiTheme="majorHAnsi" w:hAnsiTheme="majorHAnsi" w:cstheme="majorHAnsi"/>
          <w:kern w:val="1"/>
          <w:sz w:val="22"/>
          <w:szCs w:val="22"/>
        </w:rPr>
        <w:t>MINUTA DE</w:t>
      </w:r>
      <w:r>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761193A6" w14:textId="77777777" w:rsidR="00034C05" w:rsidRPr="001F1E78" w:rsidRDefault="00034C05" w:rsidP="00034C05">
      <w:pPr>
        <w:jc w:val="center"/>
        <w:rPr>
          <w:rFonts w:asciiTheme="majorHAnsi" w:hAnsiTheme="majorHAnsi" w:cstheme="majorHAnsi"/>
          <w:b/>
          <w:bCs/>
          <w:sz w:val="22"/>
          <w:szCs w:val="22"/>
        </w:rPr>
      </w:pPr>
    </w:p>
    <w:p w14:paraId="1B5A4D0E" w14:textId="01DB8C0B" w:rsidR="00034C05" w:rsidRPr="001F1E78" w:rsidRDefault="00034C05" w:rsidP="00034C05">
      <w:pPr>
        <w:jc w:val="center"/>
        <w:rPr>
          <w:rFonts w:asciiTheme="majorHAnsi" w:hAnsiTheme="majorHAnsi" w:cstheme="majorHAnsi"/>
          <w:b/>
          <w:bCs/>
          <w:sz w:val="22"/>
          <w:szCs w:val="22"/>
        </w:rPr>
      </w:pPr>
      <w:r w:rsidRPr="001F1E78">
        <w:rPr>
          <w:rFonts w:asciiTheme="majorHAnsi" w:hAnsiTheme="majorHAnsi" w:cstheme="majorHAnsi"/>
          <w:b/>
          <w:bCs/>
          <w:sz w:val="22"/>
          <w:szCs w:val="22"/>
        </w:rPr>
        <w:t xml:space="preserve">PREFEITURA MUNICIPAL DE SANTIAGO, </w:t>
      </w:r>
      <w:r w:rsidR="00F5349F">
        <w:rPr>
          <w:rFonts w:asciiTheme="majorHAnsi" w:hAnsiTheme="majorHAnsi" w:cstheme="majorHAnsi"/>
          <w:b/>
          <w:bCs/>
          <w:sz w:val="22"/>
          <w:szCs w:val="22"/>
        </w:rPr>
        <w:t>13</w:t>
      </w:r>
      <w:r>
        <w:rPr>
          <w:rFonts w:asciiTheme="majorHAnsi" w:hAnsiTheme="majorHAnsi" w:cstheme="majorHAnsi"/>
          <w:b/>
          <w:bCs/>
          <w:sz w:val="22"/>
          <w:szCs w:val="22"/>
        </w:rPr>
        <w:t xml:space="preserve"> DE A</w:t>
      </w:r>
      <w:r w:rsidR="00F5349F">
        <w:rPr>
          <w:rFonts w:asciiTheme="majorHAnsi" w:hAnsiTheme="majorHAnsi" w:cstheme="majorHAnsi"/>
          <w:b/>
          <w:bCs/>
          <w:sz w:val="22"/>
          <w:szCs w:val="22"/>
        </w:rPr>
        <w:t>BRIL</w:t>
      </w:r>
      <w:r>
        <w:rPr>
          <w:rFonts w:asciiTheme="majorHAnsi" w:hAnsiTheme="majorHAnsi" w:cstheme="majorHAnsi"/>
          <w:b/>
          <w:bCs/>
          <w:sz w:val="22"/>
          <w:szCs w:val="22"/>
        </w:rPr>
        <w:t xml:space="preserve"> DE 2026. </w:t>
      </w:r>
    </w:p>
    <w:p w14:paraId="724ACE67" w14:textId="77777777" w:rsidR="00034C05" w:rsidRPr="001F1E78" w:rsidRDefault="00034C05" w:rsidP="00034C05">
      <w:pPr>
        <w:jc w:val="center"/>
        <w:rPr>
          <w:rFonts w:asciiTheme="majorHAnsi" w:hAnsiTheme="majorHAnsi" w:cstheme="majorHAnsi"/>
          <w:b/>
          <w:bCs/>
          <w:sz w:val="22"/>
          <w:szCs w:val="22"/>
        </w:rPr>
      </w:pPr>
    </w:p>
    <w:p w14:paraId="3ADD27B9" w14:textId="77777777" w:rsidR="00034C05" w:rsidRDefault="00034C05" w:rsidP="00034C05">
      <w:pPr>
        <w:jc w:val="center"/>
        <w:rPr>
          <w:rFonts w:asciiTheme="majorHAnsi" w:hAnsiTheme="majorHAnsi" w:cstheme="majorHAnsi"/>
          <w:b/>
          <w:bCs/>
          <w:sz w:val="22"/>
          <w:szCs w:val="22"/>
        </w:rPr>
      </w:pPr>
    </w:p>
    <w:p w14:paraId="5149CA09" w14:textId="77777777" w:rsidR="00034C05" w:rsidRDefault="00034C05" w:rsidP="00034C05">
      <w:pPr>
        <w:jc w:val="center"/>
        <w:rPr>
          <w:rFonts w:asciiTheme="majorHAnsi" w:hAnsiTheme="majorHAnsi" w:cstheme="majorHAnsi"/>
          <w:b/>
          <w:bCs/>
          <w:sz w:val="22"/>
          <w:szCs w:val="22"/>
        </w:rPr>
      </w:pPr>
    </w:p>
    <w:p w14:paraId="16D88F58" w14:textId="77777777" w:rsidR="00034C05" w:rsidRPr="001F1E78" w:rsidRDefault="00034C05" w:rsidP="00034C05">
      <w:pPr>
        <w:jc w:val="center"/>
        <w:rPr>
          <w:rFonts w:asciiTheme="majorHAnsi" w:hAnsiTheme="majorHAnsi" w:cstheme="majorHAnsi"/>
          <w:b/>
          <w:bCs/>
          <w:sz w:val="22"/>
          <w:szCs w:val="22"/>
        </w:rPr>
      </w:pPr>
    </w:p>
    <w:p w14:paraId="0CFFCECE" w14:textId="4CF71E23" w:rsidR="00034C05" w:rsidRPr="001F1E78" w:rsidRDefault="00034C05" w:rsidP="00034C05">
      <w:pPr>
        <w:jc w:val="center"/>
        <w:rPr>
          <w:rFonts w:asciiTheme="majorHAnsi" w:hAnsiTheme="majorHAnsi" w:cstheme="majorHAnsi"/>
          <w:b/>
          <w:bCs/>
          <w:sz w:val="22"/>
          <w:szCs w:val="22"/>
        </w:rPr>
      </w:pPr>
      <w:r>
        <w:rPr>
          <w:rFonts w:asciiTheme="majorHAnsi" w:hAnsiTheme="majorHAnsi" w:cstheme="majorHAnsi"/>
          <w:b/>
          <w:bCs/>
          <w:sz w:val="22"/>
          <w:szCs w:val="22"/>
        </w:rPr>
        <w:t>MARCELO</w:t>
      </w:r>
      <w:r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4CAD7247" w14:textId="60D3465E" w:rsidR="00034C05" w:rsidRDefault="00034C05" w:rsidP="00034C05">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4560AD80" w14:textId="77777777" w:rsidR="00BE5DCA" w:rsidRDefault="00BE5DCA" w:rsidP="001176C7">
      <w:pPr>
        <w:rPr>
          <w:rFonts w:asciiTheme="majorHAnsi" w:hAnsiTheme="majorHAnsi" w:cstheme="majorHAnsi"/>
          <w:b/>
          <w:bCs/>
          <w:sz w:val="22"/>
          <w:szCs w:val="22"/>
        </w:rPr>
      </w:pPr>
    </w:p>
    <w:p w14:paraId="010A831C" w14:textId="77777777" w:rsidR="001D5231" w:rsidRDefault="001D5231" w:rsidP="00E11EAA">
      <w:pPr>
        <w:jc w:val="center"/>
        <w:rPr>
          <w:rFonts w:asciiTheme="majorHAnsi" w:hAnsiTheme="majorHAnsi" w:cstheme="majorHAnsi"/>
          <w:b/>
          <w:bCs/>
          <w:sz w:val="22"/>
          <w:szCs w:val="22"/>
        </w:rPr>
      </w:pPr>
    </w:p>
    <w:p w14:paraId="44B74D09" w14:textId="77777777" w:rsidR="001D5231" w:rsidRDefault="001D5231" w:rsidP="00E11EAA">
      <w:pPr>
        <w:jc w:val="center"/>
        <w:rPr>
          <w:rFonts w:asciiTheme="majorHAnsi" w:hAnsiTheme="majorHAnsi" w:cstheme="majorHAnsi"/>
          <w:b/>
          <w:bCs/>
          <w:sz w:val="22"/>
          <w:szCs w:val="22"/>
        </w:rPr>
      </w:pPr>
    </w:p>
    <w:p w14:paraId="46CDA184" w14:textId="77777777" w:rsidR="001D5231" w:rsidRDefault="001D5231" w:rsidP="00E11EAA">
      <w:pPr>
        <w:jc w:val="center"/>
        <w:rPr>
          <w:rFonts w:asciiTheme="majorHAnsi" w:hAnsiTheme="majorHAnsi" w:cstheme="majorHAnsi"/>
          <w:b/>
          <w:bCs/>
          <w:sz w:val="22"/>
          <w:szCs w:val="22"/>
        </w:rPr>
      </w:pPr>
    </w:p>
    <w:p w14:paraId="5464619B" w14:textId="77777777" w:rsidR="001D5231" w:rsidRDefault="001D5231" w:rsidP="00E11EAA">
      <w:pPr>
        <w:jc w:val="center"/>
        <w:rPr>
          <w:rFonts w:asciiTheme="majorHAnsi" w:hAnsiTheme="majorHAnsi" w:cstheme="majorHAnsi"/>
          <w:b/>
          <w:bCs/>
          <w:sz w:val="22"/>
          <w:szCs w:val="22"/>
        </w:rPr>
      </w:pPr>
    </w:p>
    <w:p w14:paraId="125BD068" w14:textId="77777777" w:rsidR="001D5231" w:rsidRDefault="001D5231" w:rsidP="00E11EAA">
      <w:pPr>
        <w:jc w:val="center"/>
        <w:rPr>
          <w:rFonts w:asciiTheme="majorHAnsi" w:hAnsiTheme="majorHAnsi" w:cstheme="majorHAnsi"/>
          <w:b/>
          <w:bCs/>
          <w:sz w:val="22"/>
          <w:szCs w:val="22"/>
        </w:rPr>
      </w:pPr>
    </w:p>
    <w:p w14:paraId="0BD933A2" w14:textId="6202F23C" w:rsidR="001D5231"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7CE36AD4" wp14:editId="339AEAE4">
            <wp:extent cx="5760085" cy="8138160"/>
            <wp:effectExtent l="0" t="0" r="0" b="0"/>
            <wp:docPr id="11839119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2910CDFC" w14:textId="77777777" w:rsidR="001D5231" w:rsidRDefault="001D5231" w:rsidP="00E11EAA">
      <w:pPr>
        <w:jc w:val="center"/>
        <w:rPr>
          <w:rFonts w:asciiTheme="majorHAnsi" w:hAnsiTheme="majorHAnsi" w:cstheme="majorHAnsi"/>
          <w:b/>
          <w:bCs/>
          <w:sz w:val="22"/>
          <w:szCs w:val="22"/>
        </w:rPr>
      </w:pPr>
    </w:p>
    <w:p w14:paraId="14461475" w14:textId="77777777" w:rsidR="001D5231" w:rsidRDefault="001D5231" w:rsidP="00E11EAA">
      <w:pPr>
        <w:jc w:val="center"/>
        <w:rPr>
          <w:rFonts w:asciiTheme="majorHAnsi" w:hAnsiTheme="majorHAnsi" w:cstheme="majorHAnsi"/>
          <w:b/>
          <w:bCs/>
          <w:sz w:val="22"/>
          <w:szCs w:val="22"/>
        </w:rPr>
      </w:pPr>
    </w:p>
    <w:p w14:paraId="05019A23" w14:textId="77777777" w:rsidR="001D5231" w:rsidRDefault="001D5231" w:rsidP="00E11EAA">
      <w:pPr>
        <w:jc w:val="center"/>
        <w:rPr>
          <w:rFonts w:asciiTheme="majorHAnsi" w:hAnsiTheme="majorHAnsi" w:cstheme="majorHAnsi"/>
          <w:b/>
          <w:bCs/>
          <w:sz w:val="22"/>
          <w:szCs w:val="22"/>
        </w:rPr>
      </w:pPr>
    </w:p>
    <w:p w14:paraId="1CAFC687" w14:textId="77777777" w:rsidR="001D5231" w:rsidRDefault="001D5231" w:rsidP="00E11EAA">
      <w:pPr>
        <w:jc w:val="center"/>
        <w:rPr>
          <w:rFonts w:asciiTheme="majorHAnsi" w:hAnsiTheme="majorHAnsi" w:cstheme="majorHAnsi"/>
          <w:b/>
          <w:bCs/>
          <w:sz w:val="22"/>
          <w:szCs w:val="22"/>
        </w:rPr>
      </w:pPr>
    </w:p>
    <w:p w14:paraId="61870A5D" w14:textId="40EE6126" w:rsidR="001D5231"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14FBF144" wp14:editId="3E1D5FC8">
            <wp:extent cx="5760085" cy="8102600"/>
            <wp:effectExtent l="0" t="0" r="0" b="0"/>
            <wp:docPr id="145134872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974E6EB" w14:textId="77777777" w:rsidR="001D5231" w:rsidRDefault="001D5231" w:rsidP="00E11EAA">
      <w:pPr>
        <w:jc w:val="center"/>
        <w:rPr>
          <w:rFonts w:asciiTheme="majorHAnsi" w:hAnsiTheme="majorHAnsi" w:cstheme="majorHAnsi"/>
          <w:b/>
          <w:bCs/>
          <w:sz w:val="22"/>
          <w:szCs w:val="22"/>
        </w:rPr>
      </w:pPr>
    </w:p>
    <w:p w14:paraId="114EBBD0" w14:textId="77777777" w:rsidR="001D5231" w:rsidRDefault="001D5231" w:rsidP="00E11EAA">
      <w:pPr>
        <w:jc w:val="center"/>
        <w:rPr>
          <w:rFonts w:asciiTheme="majorHAnsi" w:hAnsiTheme="majorHAnsi" w:cstheme="majorHAnsi"/>
          <w:b/>
          <w:bCs/>
          <w:sz w:val="22"/>
          <w:szCs w:val="22"/>
        </w:rPr>
      </w:pPr>
    </w:p>
    <w:p w14:paraId="3845EF53" w14:textId="77777777" w:rsidR="001D5231" w:rsidRDefault="001D5231" w:rsidP="00E11EAA">
      <w:pPr>
        <w:jc w:val="center"/>
        <w:rPr>
          <w:rFonts w:asciiTheme="majorHAnsi" w:hAnsiTheme="majorHAnsi" w:cstheme="majorHAnsi"/>
          <w:b/>
          <w:bCs/>
          <w:sz w:val="22"/>
          <w:szCs w:val="22"/>
        </w:rPr>
      </w:pPr>
    </w:p>
    <w:p w14:paraId="538EA539" w14:textId="77777777" w:rsidR="001D5231" w:rsidRDefault="001D5231" w:rsidP="00E11EAA">
      <w:pPr>
        <w:jc w:val="center"/>
        <w:rPr>
          <w:rFonts w:asciiTheme="majorHAnsi" w:hAnsiTheme="majorHAnsi" w:cstheme="majorHAnsi"/>
          <w:b/>
          <w:bCs/>
          <w:sz w:val="22"/>
          <w:szCs w:val="22"/>
        </w:rPr>
      </w:pPr>
    </w:p>
    <w:p w14:paraId="267297CE" w14:textId="4907BA93" w:rsidR="001D5231"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359BD7C8" wp14:editId="273E248D">
            <wp:extent cx="5760085" cy="8138160"/>
            <wp:effectExtent l="0" t="0" r="0" b="0"/>
            <wp:docPr id="79311550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975E966" w14:textId="77777777" w:rsidR="001D5231" w:rsidRDefault="001D5231" w:rsidP="00E11EAA">
      <w:pPr>
        <w:jc w:val="center"/>
        <w:rPr>
          <w:rFonts w:asciiTheme="majorHAnsi" w:hAnsiTheme="majorHAnsi" w:cstheme="majorHAnsi"/>
          <w:b/>
          <w:bCs/>
          <w:sz w:val="22"/>
          <w:szCs w:val="22"/>
        </w:rPr>
      </w:pPr>
    </w:p>
    <w:p w14:paraId="5442DFE5" w14:textId="77777777" w:rsidR="001D5231" w:rsidRDefault="001D5231" w:rsidP="00E11EAA">
      <w:pPr>
        <w:jc w:val="center"/>
        <w:rPr>
          <w:rFonts w:asciiTheme="majorHAnsi" w:hAnsiTheme="majorHAnsi" w:cstheme="majorHAnsi"/>
          <w:b/>
          <w:bCs/>
          <w:sz w:val="22"/>
          <w:szCs w:val="22"/>
        </w:rPr>
      </w:pPr>
    </w:p>
    <w:p w14:paraId="65F5A0B6" w14:textId="77777777" w:rsidR="001D5231" w:rsidRDefault="001D5231" w:rsidP="00E11EAA">
      <w:pPr>
        <w:jc w:val="center"/>
        <w:rPr>
          <w:rFonts w:asciiTheme="majorHAnsi" w:hAnsiTheme="majorHAnsi" w:cstheme="majorHAnsi"/>
          <w:b/>
          <w:bCs/>
          <w:sz w:val="22"/>
          <w:szCs w:val="22"/>
        </w:rPr>
      </w:pPr>
    </w:p>
    <w:p w14:paraId="353F0A50" w14:textId="77777777" w:rsidR="001D5231" w:rsidRDefault="001D5231" w:rsidP="00E11EAA">
      <w:pPr>
        <w:jc w:val="center"/>
        <w:rPr>
          <w:rFonts w:asciiTheme="majorHAnsi" w:hAnsiTheme="majorHAnsi" w:cstheme="majorHAnsi"/>
          <w:b/>
          <w:bCs/>
          <w:sz w:val="22"/>
          <w:szCs w:val="22"/>
        </w:rPr>
      </w:pPr>
    </w:p>
    <w:p w14:paraId="037446E4" w14:textId="2C6B07BC" w:rsidR="00361CD2"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25DA8FC8" wp14:editId="50303160">
            <wp:extent cx="5760085" cy="8102600"/>
            <wp:effectExtent l="0" t="0" r="0" b="0"/>
            <wp:docPr id="131231357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3887B873" w14:textId="77777777" w:rsidR="00361CD2" w:rsidRDefault="00361CD2" w:rsidP="00E11EAA">
      <w:pPr>
        <w:jc w:val="center"/>
        <w:rPr>
          <w:rFonts w:asciiTheme="majorHAnsi" w:hAnsiTheme="majorHAnsi" w:cstheme="majorHAnsi"/>
          <w:b/>
          <w:bCs/>
          <w:sz w:val="22"/>
          <w:szCs w:val="22"/>
        </w:rPr>
      </w:pPr>
    </w:p>
    <w:p w14:paraId="45F721D8" w14:textId="77777777" w:rsidR="00361CD2" w:rsidRDefault="00361CD2" w:rsidP="00E11EAA">
      <w:pPr>
        <w:jc w:val="center"/>
        <w:rPr>
          <w:rFonts w:asciiTheme="majorHAnsi" w:hAnsiTheme="majorHAnsi" w:cstheme="majorHAnsi"/>
          <w:b/>
          <w:bCs/>
          <w:sz w:val="22"/>
          <w:szCs w:val="22"/>
        </w:rPr>
      </w:pPr>
    </w:p>
    <w:p w14:paraId="306D1E32" w14:textId="77777777" w:rsidR="00361CD2" w:rsidRDefault="00361CD2" w:rsidP="00E11EAA">
      <w:pPr>
        <w:jc w:val="center"/>
        <w:rPr>
          <w:rFonts w:asciiTheme="majorHAnsi" w:hAnsiTheme="majorHAnsi" w:cstheme="majorHAnsi"/>
          <w:b/>
          <w:bCs/>
          <w:sz w:val="22"/>
          <w:szCs w:val="22"/>
        </w:rPr>
      </w:pPr>
    </w:p>
    <w:p w14:paraId="69348D7F" w14:textId="77777777" w:rsidR="00361CD2" w:rsidRDefault="00361CD2" w:rsidP="00E11EAA">
      <w:pPr>
        <w:jc w:val="center"/>
        <w:rPr>
          <w:rFonts w:asciiTheme="majorHAnsi" w:hAnsiTheme="majorHAnsi" w:cstheme="majorHAnsi"/>
          <w:b/>
          <w:bCs/>
          <w:sz w:val="22"/>
          <w:szCs w:val="22"/>
        </w:rPr>
      </w:pPr>
    </w:p>
    <w:p w14:paraId="4CE73F34" w14:textId="12190BA9" w:rsidR="00361CD2"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26868A47" wp14:editId="33FD6849">
            <wp:extent cx="5760085" cy="8102600"/>
            <wp:effectExtent l="0" t="0" r="0" b="0"/>
            <wp:docPr id="1269651559"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r w:rsidRPr="00F5349F">
        <w:rPr>
          <w:rFonts w:asciiTheme="majorHAnsi" w:hAnsiTheme="majorHAnsi" w:cstheme="majorHAnsi"/>
          <w:b/>
          <w:bCs/>
          <w:sz w:val="22"/>
          <w:szCs w:val="22"/>
        </w:rPr>
        <w:t xml:space="preserve"> </w:t>
      </w:r>
      <w:r w:rsidRPr="00F5349F">
        <w:rPr>
          <w:rFonts w:asciiTheme="majorHAnsi" w:hAnsiTheme="majorHAnsi" w:cstheme="majorHAnsi"/>
          <w:b/>
          <w:bCs/>
          <w:noProof/>
          <w:sz w:val="22"/>
          <w:szCs w:val="22"/>
        </w:rPr>
        <w:lastRenderedPageBreak/>
        <w:drawing>
          <wp:inline distT="0" distB="0" distL="0" distR="0" wp14:anchorId="1A284AEC" wp14:editId="739A11BF">
            <wp:extent cx="5760085" cy="8102600"/>
            <wp:effectExtent l="0" t="0" r="0" b="0"/>
            <wp:docPr id="1506222515"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1FEE2D45" w14:textId="77777777" w:rsidR="00361CD2" w:rsidRDefault="00361CD2" w:rsidP="00E11EAA">
      <w:pPr>
        <w:jc w:val="center"/>
        <w:rPr>
          <w:rFonts w:asciiTheme="majorHAnsi" w:hAnsiTheme="majorHAnsi" w:cstheme="majorHAnsi"/>
          <w:b/>
          <w:bCs/>
          <w:sz w:val="22"/>
          <w:szCs w:val="22"/>
        </w:rPr>
      </w:pPr>
    </w:p>
    <w:p w14:paraId="5BBAABB5" w14:textId="77777777" w:rsidR="00361CD2" w:rsidRDefault="00361CD2" w:rsidP="00E11EAA">
      <w:pPr>
        <w:jc w:val="center"/>
        <w:rPr>
          <w:rFonts w:asciiTheme="majorHAnsi" w:hAnsiTheme="majorHAnsi" w:cstheme="majorHAnsi"/>
          <w:b/>
          <w:bCs/>
          <w:sz w:val="22"/>
          <w:szCs w:val="22"/>
        </w:rPr>
      </w:pPr>
    </w:p>
    <w:p w14:paraId="553A10B0" w14:textId="77777777" w:rsidR="00361CD2" w:rsidRDefault="00361CD2" w:rsidP="00E11EAA">
      <w:pPr>
        <w:jc w:val="center"/>
        <w:rPr>
          <w:rFonts w:asciiTheme="majorHAnsi" w:hAnsiTheme="majorHAnsi" w:cstheme="majorHAnsi"/>
          <w:b/>
          <w:bCs/>
          <w:sz w:val="22"/>
          <w:szCs w:val="22"/>
        </w:rPr>
      </w:pPr>
    </w:p>
    <w:p w14:paraId="04A87910" w14:textId="77777777" w:rsidR="00361CD2" w:rsidRDefault="00361CD2" w:rsidP="00E11EAA">
      <w:pPr>
        <w:jc w:val="center"/>
        <w:rPr>
          <w:rFonts w:asciiTheme="majorHAnsi" w:hAnsiTheme="majorHAnsi" w:cstheme="majorHAnsi"/>
          <w:b/>
          <w:bCs/>
          <w:sz w:val="22"/>
          <w:szCs w:val="22"/>
        </w:rPr>
      </w:pPr>
    </w:p>
    <w:p w14:paraId="7C9B6D6C" w14:textId="464145E7" w:rsidR="00361CD2" w:rsidRDefault="00F5349F" w:rsidP="00E11EAA">
      <w:pPr>
        <w:jc w:val="center"/>
        <w:rPr>
          <w:rFonts w:asciiTheme="majorHAnsi" w:hAnsiTheme="majorHAnsi" w:cstheme="majorHAnsi"/>
          <w:b/>
          <w:bCs/>
          <w:sz w:val="22"/>
          <w:szCs w:val="22"/>
        </w:rPr>
      </w:pPr>
      <w:r w:rsidRPr="00F5349F">
        <w:rPr>
          <w:rFonts w:asciiTheme="majorHAnsi" w:hAnsiTheme="majorHAnsi" w:cstheme="majorHAnsi"/>
          <w:b/>
          <w:bCs/>
          <w:noProof/>
          <w:sz w:val="22"/>
          <w:szCs w:val="22"/>
        </w:rPr>
        <w:lastRenderedPageBreak/>
        <w:drawing>
          <wp:inline distT="0" distB="0" distL="0" distR="0" wp14:anchorId="4F20B056" wp14:editId="13A6C86D">
            <wp:extent cx="5760085" cy="8138160"/>
            <wp:effectExtent l="0" t="0" r="0" b="0"/>
            <wp:docPr id="21177247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342A4BE1" w14:textId="77777777" w:rsidR="00361CD2" w:rsidRDefault="00361CD2" w:rsidP="00E11EAA">
      <w:pPr>
        <w:jc w:val="center"/>
        <w:rPr>
          <w:rFonts w:asciiTheme="majorHAnsi" w:hAnsiTheme="majorHAnsi" w:cstheme="majorHAnsi"/>
          <w:b/>
          <w:bCs/>
          <w:sz w:val="22"/>
          <w:szCs w:val="22"/>
        </w:rPr>
      </w:pPr>
    </w:p>
    <w:p w14:paraId="05982CED" w14:textId="77777777" w:rsidR="00361CD2" w:rsidRDefault="00361CD2" w:rsidP="00E11EAA">
      <w:pPr>
        <w:jc w:val="center"/>
        <w:rPr>
          <w:rFonts w:asciiTheme="majorHAnsi" w:hAnsiTheme="majorHAnsi" w:cstheme="majorHAnsi"/>
          <w:b/>
          <w:bCs/>
          <w:sz w:val="22"/>
          <w:szCs w:val="22"/>
        </w:rPr>
      </w:pPr>
    </w:p>
    <w:p w14:paraId="378A8043" w14:textId="77777777" w:rsidR="00361CD2" w:rsidRDefault="00361CD2" w:rsidP="00E11EAA">
      <w:pPr>
        <w:jc w:val="center"/>
        <w:rPr>
          <w:rFonts w:asciiTheme="majorHAnsi" w:hAnsiTheme="majorHAnsi" w:cstheme="majorHAnsi"/>
          <w:b/>
          <w:bCs/>
          <w:sz w:val="22"/>
          <w:szCs w:val="22"/>
        </w:rPr>
      </w:pPr>
    </w:p>
    <w:p w14:paraId="226AC8CC" w14:textId="77777777" w:rsidR="00A46219" w:rsidRDefault="00A46219" w:rsidP="00F5349F">
      <w:pPr>
        <w:rPr>
          <w:rFonts w:asciiTheme="majorHAnsi" w:hAnsiTheme="majorHAnsi" w:cstheme="majorHAnsi"/>
          <w:b/>
          <w:bCs/>
          <w:sz w:val="22"/>
          <w:szCs w:val="22"/>
          <w:lang w:eastAsia="ar-SA"/>
        </w:rPr>
      </w:pPr>
    </w:p>
    <w:p w14:paraId="0EC3EF01" w14:textId="77777777" w:rsidR="00034C05" w:rsidRDefault="00034C05" w:rsidP="00034C05">
      <w:pPr>
        <w:pStyle w:val="Standard"/>
        <w:tabs>
          <w:tab w:val="left" w:pos="0"/>
        </w:tabs>
        <w:spacing w:after="0" w:line="240" w:lineRule="auto"/>
        <w:jc w:val="center"/>
      </w:pPr>
      <w:r>
        <w:rPr>
          <w:rFonts w:ascii="Times New Roman" w:hAnsi="Times New Roman" w:cs="Times New Roman"/>
          <w:b/>
          <w:bCs/>
          <w:sz w:val="24"/>
          <w:szCs w:val="24"/>
          <w:lang w:eastAsia="ar-SA"/>
        </w:rPr>
        <w:lastRenderedPageBreak/>
        <w:t xml:space="preserve">MINUTA DECONTRATO DE PRESTAÇÃO DE SERVIÇO </w:t>
      </w:r>
    </w:p>
    <w:p w14:paraId="0DB4B409" w14:textId="77777777" w:rsidR="00034C05" w:rsidRDefault="00034C05" w:rsidP="00034C05">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Pregão Eletrônico nº ____/20__</w:t>
      </w:r>
    </w:p>
    <w:p w14:paraId="686B795C" w14:textId="77777777" w:rsidR="00034C05" w:rsidRDefault="00034C05" w:rsidP="00034C05">
      <w:pPr>
        <w:pStyle w:val="Standard"/>
        <w:shd w:val="clear" w:color="auto" w:fill="D9D9D9"/>
        <w:spacing w:after="0" w:line="240" w:lineRule="auto"/>
        <w:jc w:val="center"/>
        <w:rPr>
          <w:rFonts w:ascii="Times New Roman" w:hAnsi="Times New Roman" w:cs="Times New Roman"/>
          <w:b/>
          <w:bCs/>
          <w:sz w:val="24"/>
          <w:szCs w:val="24"/>
          <w:lang w:eastAsia="ar-SA"/>
        </w:rPr>
      </w:pPr>
      <w:r>
        <w:rPr>
          <w:rFonts w:ascii="Times New Roman" w:hAnsi="Times New Roman" w:cs="Times New Roman"/>
          <w:b/>
          <w:bCs/>
          <w:sz w:val="24"/>
          <w:szCs w:val="24"/>
          <w:lang w:eastAsia="ar-SA"/>
        </w:rPr>
        <w:t>Contrato nº ___/20__</w:t>
      </w:r>
    </w:p>
    <w:p w14:paraId="7E1BB22F" w14:textId="77777777" w:rsidR="00034C05" w:rsidRDefault="00034C05" w:rsidP="00034C05">
      <w:pPr>
        <w:pStyle w:val="Standard"/>
        <w:spacing w:after="0" w:line="240" w:lineRule="auto"/>
        <w:ind w:firstLine="851"/>
        <w:jc w:val="both"/>
      </w:pPr>
      <w:r>
        <w:rPr>
          <w:rFonts w:ascii="Times New Roman" w:hAnsi="Times New Roman" w:cs="Times New Roman"/>
          <w:sz w:val="24"/>
          <w:szCs w:val="24"/>
        </w:rPr>
        <w:t xml:space="preserve">Por este instrumento público, de um lado o </w:t>
      </w:r>
      <w:r>
        <w:rPr>
          <w:rFonts w:ascii="Times New Roman" w:hAnsi="Times New Roman" w:cs="Times New Roman"/>
          <w:b/>
          <w:sz w:val="24"/>
          <w:szCs w:val="24"/>
        </w:rPr>
        <w:t>MUNICÍPIO DE SANTIAGO</w:t>
      </w:r>
      <w:r>
        <w:rPr>
          <w:rFonts w:ascii="Times New Roman" w:hAnsi="Times New Roman" w:cs="Times New Roman"/>
          <w:sz w:val="24"/>
          <w:szCs w:val="24"/>
        </w:rPr>
        <w:t>, pessoa jurídica de direito público interno, inscrita no CNPJ nº 87.897.740/0001-50, com sede administrativa na Rua Tito Beccon, nº 1754, neste ato representada</w:t>
      </w:r>
      <w:r>
        <w:rPr>
          <w:rFonts w:ascii="Arial" w:hAnsi="Arial" w:cs="Arial"/>
          <w:sz w:val="23"/>
          <w:szCs w:val="23"/>
          <w:lang w:val="pt-PT"/>
        </w:rPr>
        <w:t xml:space="preserve"> </w:t>
      </w:r>
      <w:r>
        <w:rPr>
          <w:rFonts w:ascii="Times New Roman" w:hAnsi="Times New Roman" w:cs="Times New Roman"/>
          <w:sz w:val="24"/>
          <w:szCs w:val="24"/>
          <w:lang w:val="pt-PT"/>
        </w:rPr>
        <w:t xml:space="preserve">pelo Prefeito Municipal </w:t>
      </w:r>
      <w:r w:rsidRPr="00165957">
        <w:rPr>
          <w:rFonts w:ascii="Times New Roman" w:hAnsi="Times New Roman" w:cs="Times New Roman"/>
          <w:sz w:val="24"/>
          <w:szCs w:val="24"/>
          <w:lang w:val="pt-PT"/>
        </w:rPr>
        <w:t>MARCELO GÖRSKI DE MATOS</w:t>
      </w:r>
      <w:r>
        <w:rPr>
          <w:rFonts w:ascii="Times New Roman" w:hAnsi="Times New Roman" w:cs="Times New Roman"/>
          <w:sz w:val="24"/>
          <w:szCs w:val="24"/>
        </w:rPr>
        <w:t xml:space="preserve">, doravante denominado </w:t>
      </w:r>
      <w:r>
        <w:rPr>
          <w:rFonts w:ascii="Times New Roman" w:hAnsi="Times New Roman" w:cs="Times New Roman"/>
          <w:b/>
          <w:sz w:val="24"/>
          <w:szCs w:val="24"/>
        </w:rPr>
        <w:t>CONTRATANTE</w:t>
      </w:r>
      <w:r>
        <w:rPr>
          <w:rFonts w:ascii="Times New Roman" w:hAnsi="Times New Roman" w:cs="Times New Roman"/>
          <w:sz w:val="24"/>
          <w:szCs w:val="24"/>
          <w:lang w:eastAsia="ar-SA"/>
        </w:rPr>
        <w:t>, e</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a empresa</w:t>
      </w:r>
      <w:r>
        <w:rPr>
          <w:rFonts w:ascii="Times New Roman" w:hAnsi="Times New Roman" w:cs="Times New Roman"/>
          <w:b/>
          <w:bCs/>
          <w:sz w:val="24"/>
          <w:szCs w:val="24"/>
          <w:lang w:eastAsia="ar-SA"/>
        </w:rPr>
        <w:t xml:space="preserve">  __________________________</w:t>
      </w:r>
      <w:r>
        <w:rPr>
          <w:rFonts w:ascii="Times New Roman" w:hAnsi="Times New Roman" w:cs="Times New Roman"/>
          <w:sz w:val="24"/>
          <w:szCs w:val="24"/>
          <w:lang w:eastAsia="ar-SA"/>
        </w:rPr>
        <w:t>, pessoa jurídica de direito privado, inscrita sob o CNPJ nº ___________________, estabelecida na _________________________, nº ____, bairro _____________, em 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endereço eletrônico: _________________________, telefone nº (__) _________, neste ato representado pelo ______________________, CPF nº _______________,</w:t>
      </w:r>
      <w:r>
        <w:rPr>
          <w:rFonts w:ascii="Times New Roman" w:hAnsi="Times New Roman" w:cs="Times New Roman"/>
          <w:b/>
          <w:bCs/>
          <w:sz w:val="24"/>
          <w:szCs w:val="24"/>
          <w:lang w:eastAsia="ar-SA"/>
        </w:rPr>
        <w:t xml:space="preserve"> </w:t>
      </w:r>
      <w:r>
        <w:rPr>
          <w:rFonts w:ascii="Times New Roman" w:hAnsi="Times New Roman" w:cs="Times New Roman"/>
          <w:sz w:val="24"/>
          <w:szCs w:val="24"/>
          <w:lang w:eastAsia="ar-SA"/>
        </w:rPr>
        <w:t xml:space="preserve">doravante denominada </w:t>
      </w:r>
      <w:r>
        <w:rPr>
          <w:rFonts w:ascii="Times New Roman" w:hAnsi="Times New Roman" w:cs="Times New Roman"/>
          <w:b/>
          <w:bCs/>
          <w:sz w:val="24"/>
          <w:szCs w:val="24"/>
          <w:lang w:eastAsia="ar-SA"/>
        </w:rPr>
        <w:t>CONTRATADA</w:t>
      </w:r>
      <w:r>
        <w:rPr>
          <w:rFonts w:ascii="Times New Roman" w:hAnsi="Times New Roman" w:cs="Times New Roman"/>
          <w:bCs/>
          <w:sz w:val="24"/>
          <w:szCs w:val="24"/>
          <w:lang w:eastAsia="ar-SA"/>
        </w:rPr>
        <w:t>,</w:t>
      </w:r>
      <w:r>
        <w:rPr>
          <w:rFonts w:ascii="Times New Roman" w:hAnsi="Times New Roman" w:cs="Times New Roman"/>
          <w:sz w:val="24"/>
          <w:szCs w:val="24"/>
          <w:lang w:eastAsia="ar-SA"/>
        </w:rPr>
        <w:t xml:space="preserve"> ajustam e acordam o presente Instrumento, o qual será regido pelas cláusulas e disposições seguintes, todas em conformidade com o que dispõe o Edital de </w:t>
      </w:r>
      <w:r>
        <w:rPr>
          <w:rFonts w:ascii="Times New Roman" w:hAnsi="Times New Roman" w:cs="Times New Roman"/>
          <w:b/>
          <w:bCs/>
          <w:sz w:val="24"/>
          <w:szCs w:val="24"/>
          <w:lang w:eastAsia="ar-SA"/>
        </w:rPr>
        <w:t>Pregão Eletrônico nº ____/20__</w:t>
      </w:r>
      <w:r>
        <w:rPr>
          <w:rFonts w:ascii="Times New Roman" w:hAnsi="Times New Roman" w:cs="Times New Roman"/>
          <w:sz w:val="24"/>
          <w:szCs w:val="24"/>
          <w:lang w:eastAsia="ar-SA"/>
        </w:rPr>
        <w:t>, bem como a Lei nº 14.133/21, com suas devidas alterações:</w:t>
      </w:r>
    </w:p>
    <w:p w14:paraId="078FA745" w14:textId="77777777" w:rsidR="00034C05" w:rsidRDefault="00034C05" w:rsidP="00034C05">
      <w:pPr>
        <w:pStyle w:val="Standard"/>
        <w:spacing w:after="0" w:line="240" w:lineRule="auto"/>
        <w:jc w:val="both"/>
        <w:rPr>
          <w:rFonts w:ascii="Times New Roman" w:hAnsi="Times New Roman" w:cs="Times New Roman"/>
          <w:color w:val="FF0000"/>
          <w:sz w:val="24"/>
          <w:szCs w:val="24"/>
          <w:u w:val="single"/>
          <w:lang w:eastAsia="ar-SA"/>
        </w:rPr>
      </w:pPr>
    </w:p>
    <w:p w14:paraId="2D10AEA6" w14:textId="77777777" w:rsidR="00034C05" w:rsidRDefault="00034C05" w:rsidP="00034C05">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CLÁUSULA PRIMEIRA - DO OBJETO, DOS PREÇOS E ESPECIFICAÇÕES:</w:t>
      </w:r>
    </w:p>
    <w:p w14:paraId="7408F310" w14:textId="77777777" w:rsidR="00034C05" w:rsidRDefault="00034C05" w:rsidP="00034C05">
      <w:pPr>
        <w:pStyle w:val="Standard"/>
        <w:spacing w:after="0" w:line="240" w:lineRule="auto"/>
        <w:ind w:firstLine="708"/>
        <w:jc w:val="both"/>
      </w:pPr>
      <w:r>
        <w:rPr>
          <w:rFonts w:ascii="Times New Roman" w:hAnsi="Times New Roman" w:cs="Times New Roman"/>
          <w:b/>
          <w:bCs/>
          <w:sz w:val="24"/>
          <w:szCs w:val="24"/>
          <w:lang w:eastAsia="ar-SA"/>
        </w:rPr>
        <w:t>1.1.</w:t>
      </w:r>
      <w:r>
        <w:rPr>
          <w:rFonts w:ascii="Times New Roman" w:hAnsi="Times New Roman" w:cs="Times New Roman"/>
          <w:sz w:val="24"/>
          <w:szCs w:val="24"/>
          <w:lang w:eastAsia="ar-SA"/>
        </w:rPr>
        <w:t xml:space="preserve"> </w:t>
      </w:r>
      <w:r>
        <w:rPr>
          <w:rFonts w:ascii="Times New Roman" w:hAnsi="Times New Roman" w:cs="Times New Roman"/>
          <w:sz w:val="24"/>
          <w:szCs w:val="24"/>
        </w:rPr>
        <w:t xml:space="preserve">O presente Instrumento tem por objeto a </w:t>
      </w:r>
      <w:r>
        <w:rPr>
          <w:rFonts w:ascii="Times New Roman" w:hAnsi="Times New Roman" w:cs="Times New Roman"/>
          <w:b/>
          <w:bCs/>
          <w:sz w:val="24"/>
          <w:szCs w:val="24"/>
        </w:rPr>
        <w:t xml:space="preserve">_________________________________, </w:t>
      </w:r>
      <w:r>
        <w:rPr>
          <w:rFonts w:ascii="Times New Roman" w:hAnsi="Times New Roman" w:cs="Times New Roman"/>
          <w:sz w:val="24"/>
          <w:szCs w:val="24"/>
        </w:rPr>
        <w:t>nos termos e especificações, conforme segue:</w:t>
      </w:r>
    </w:p>
    <w:tbl>
      <w:tblPr>
        <w:tblW w:w="5000" w:type="pct"/>
        <w:tblCellMar>
          <w:left w:w="10" w:type="dxa"/>
          <w:right w:w="10" w:type="dxa"/>
        </w:tblCellMar>
        <w:tblLook w:val="0000" w:firstRow="0" w:lastRow="0" w:firstColumn="0" w:lastColumn="0" w:noHBand="0" w:noVBand="0"/>
      </w:tblPr>
      <w:tblGrid>
        <w:gridCol w:w="467"/>
        <w:gridCol w:w="4041"/>
        <w:gridCol w:w="1094"/>
        <w:gridCol w:w="736"/>
        <w:gridCol w:w="1364"/>
        <w:gridCol w:w="1363"/>
      </w:tblGrid>
      <w:tr w:rsidR="00034C05" w14:paraId="3B798CBC" w14:textId="77777777" w:rsidTr="004E1040">
        <w:tc>
          <w:tcPr>
            <w:tcW w:w="9069"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661A813" w14:textId="77777777" w:rsidR="00034C05" w:rsidRDefault="00034C05" w:rsidP="004E1040">
            <w:pPr>
              <w:jc w:val="center"/>
            </w:pPr>
            <w:r>
              <w:t>Fornecedor</w:t>
            </w:r>
          </w:p>
        </w:tc>
      </w:tr>
      <w:tr w:rsidR="00034C05" w14:paraId="1AFF7AE9" w14:textId="77777777" w:rsidTr="004E1040">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118EC1A" w14:textId="77777777" w:rsidR="00034C05" w:rsidRDefault="00034C05" w:rsidP="004E1040">
            <w:pPr>
              <w:jc w:val="center"/>
            </w:pPr>
            <w:r>
              <w:rPr>
                <w:b/>
                <w:sz w:val="18"/>
                <w:szCs w:val="18"/>
              </w:rPr>
              <w:t>Item</w:t>
            </w:r>
          </w:p>
        </w:tc>
        <w:tc>
          <w:tcPr>
            <w:tcW w:w="404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26792F" w14:textId="77777777" w:rsidR="00034C05" w:rsidRDefault="00034C05" w:rsidP="004E1040">
            <w:r>
              <w:rPr>
                <w:b/>
                <w:sz w:val="18"/>
                <w:szCs w:val="18"/>
              </w:rPr>
              <w:t>Produto</w:t>
            </w:r>
          </w:p>
        </w:tc>
        <w:tc>
          <w:tcPr>
            <w:tcW w:w="109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303F4D1" w14:textId="77777777" w:rsidR="00034C05" w:rsidRDefault="00034C05" w:rsidP="004E1040">
            <w:pPr>
              <w:jc w:val="center"/>
            </w:pPr>
            <w:r>
              <w:rPr>
                <w:b/>
                <w:sz w:val="18"/>
                <w:szCs w:val="18"/>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49D3A967" w14:textId="77777777" w:rsidR="00034C05" w:rsidRDefault="00034C05" w:rsidP="004E1040">
            <w:pPr>
              <w:jc w:val="right"/>
            </w:pPr>
            <w:r>
              <w:rPr>
                <w:b/>
                <w:sz w:val="18"/>
                <w:szCs w:val="18"/>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5816A617" w14:textId="77777777" w:rsidR="00034C05" w:rsidRDefault="00034C05" w:rsidP="004E1040">
            <w:pPr>
              <w:jc w:val="right"/>
            </w:pPr>
            <w:r>
              <w:rPr>
                <w:b/>
                <w:sz w:val="18"/>
                <w:szCs w:val="18"/>
              </w:rPr>
              <w:t>Valor Unitário.</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7EEB0BF" w14:textId="77777777" w:rsidR="00034C05" w:rsidRDefault="00034C05" w:rsidP="004E1040">
            <w:pPr>
              <w:jc w:val="right"/>
            </w:pPr>
            <w:r>
              <w:rPr>
                <w:b/>
                <w:sz w:val="18"/>
                <w:szCs w:val="18"/>
              </w:rPr>
              <w:t>Valor Total.</w:t>
            </w:r>
          </w:p>
        </w:tc>
      </w:tr>
      <w:tr w:rsidR="00034C05" w14:paraId="76E4DF51" w14:textId="77777777" w:rsidTr="004E1040">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1B094C" w14:textId="77777777" w:rsidR="00034C05" w:rsidRDefault="00034C05" w:rsidP="004E1040">
            <w:pPr>
              <w:jc w:val="center"/>
              <w:rPr>
                <w:sz w:val="18"/>
                <w:szCs w:val="18"/>
              </w:rPr>
            </w:pPr>
          </w:p>
        </w:tc>
        <w:tc>
          <w:tcPr>
            <w:tcW w:w="404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407B7A" w14:textId="77777777" w:rsidR="00034C05" w:rsidRDefault="00034C05" w:rsidP="004E1040">
            <w:pPr>
              <w:rPr>
                <w:sz w:val="18"/>
                <w:szCs w:val="18"/>
              </w:rPr>
            </w:pPr>
          </w:p>
        </w:tc>
        <w:tc>
          <w:tcPr>
            <w:tcW w:w="109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2CDF37A" w14:textId="77777777" w:rsidR="00034C05" w:rsidRDefault="00034C05" w:rsidP="004E1040">
            <w:pPr>
              <w:jc w:val="center"/>
              <w:rPr>
                <w:sz w:val="18"/>
                <w:szCs w:val="18"/>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026856" w14:textId="77777777" w:rsidR="00034C05" w:rsidRDefault="00034C05" w:rsidP="004E1040">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697CFC" w14:textId="77777777" w:rsidR="00034C05" w:rsidRDefault="00034C05" w:rsidP="004E1040">
            <w:pPr>
              <w:jc w:val="right"/>
              <w:rPr>
                <w:sz w:val="18"/>
                <w:szCs w:val="18"/>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ECD644" w14:textId="77777777" w:rsidR="00034C05" w:rsidRDefault="00034C05" w:rsidP="004E1040">
            <w:pPr>
              <w:jc w:val="right"/>
              <w:rPr>
                <w:sz w:val="18"/>
                <w:szCs w:val="18"/>
              </w:rPr>
            </w:pPr>
          </w:p>
        </w:tc>
      </w:tr>
      <w:tr w:rsidR="00034C05" w14:paraId="0CCB45B9" w14:textId="77777777" w:rsidTr="004E104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826EE" w14:textId="77777777" w:rsidR="00034C05" w:rsidRDefault="00034C05" w:rsidP="004E1040">
            <w:pPr>
              <w:jc w:val="right"/>
              <w:rPr>
                <w:sz w:val="18"/>
                <w:szCs w:val="18"/>
              </w:rPr>
            </w:pPr>
            <w:r>
              <w:rPr>
                <w:sz w:val="18"/>
                <w:szCs w:val="18"/>
              </w:rPr>
              <w:t>Total do Fornecedor:</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DA3FB7" w14:textId="77777777" w:rsidR="00034C05" w:rsidRDefault="00034C05" w:rsidP="004E1040">
            <w:pPr>
              <w:jc w:val="right"/>
              <w:rPr>
                <w:sz w:val="18"/>
                <w:szCs w:val="18"/>
              </w:rPr>
            </w:pPr>
          </w:p>
        </w:tc>
      </w:tr>
      <w:tr w:rsidR="00034C05" w14:paraId="16FDD70E" w14:textId="77777777" w:rsidTr="004E1040">
        <w:tc>
          <w:tcPr>
            <w:tcW w:w="7705"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3E6F72" w14:textId="77777777" w:rsidR="00034C05" w:rsidRDefault="00034C05" w:rsidP="004E1040">
            <w:pPr>
              <w:jc w:val="right"/>
              <w:rPr>
                <w:sz w:val="18"/>
                <w:szCs w:val="18"/>
              </w:rPr>
            </w:pPr>
            <w:r>
              <w:rPr>
                <w:sz w:val="18"/>
                <w:szCs w:val="18"/>
              </w:rPr>
              <w:t>Total do Geral:</w:t>
            </w: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464CD2" w14:textId="77777777" w:rsidR="00034C05" w:rsidRDefault="00034C05" w:rsidP="004E1040">
            <w:pPr>
              <w:jc w:val="right"/>
              <w:rPr>
                <w:sz w:val="18"/>
                <w:szCs w:val="18"/>
              </w:rPr>
            </w:pPr>
          </w:p>
        </w:tc>
      </w:tr>
    </w:tbl>
    <w:p w14:paraId="232FE17F" w14:textId="77777777" w:rsidR="00034C05" w:rsidRDefault="00034C05" w:rsidP="00034C05">
      <w:pPr>
        <w:pStyle w:val="Standard"/>
        <w:spacing w:after="0" w:line="240" w:lineRule="auto"/>
        <w:ind w:left="708" w:firstLine="143"/>
        <w:jc w:val="both"/>
      </w:pPr>
      <w:r>
        <w:rPr>
          <w:rFonts w:ascii="Times New Roman" w:hAnsi="Times New Roman" w:cs="Times New Roman"/>
          <w:b/>
          <w:bCs/>
          <w:sz w:val="24"/>
          <w:szCs w:val="24"/>
        </w:rPr>
        <w:t>1.2</w:t>
      </w:r>
      <w:r>
        <w:rPr>
          <w:rFonts w:ascii="Times New Roman" w:hAnsi="Times New Roman" w:cs="Times New Roman"/>
          <w:sz w:val="24"/>
          <w:szCs w:val="24"/>
        </w:rPr>
        <w:t>. Vinculam esta contratação, independentemente de transcrição:</w:t>
      </w:r>
    </w:p>
    <w:p w14:paraId="7EEA7B75" w14:textId="77777777" w:rsidR="00034C05" w:rsidRDefault="00034C05" w:rsidP="00034C05">
      <w:pPr>
        <w:pStyle w:val="Standard"/>
        <w:spacing w:after="0" w:line="240" w:lineRule="auto"/>
        <w:ind w:firstLine="851"/>
        <w:jc w:val="both"/>
      </w:pPr>
      <w:r>
        <w:rPr>
          <w:rFonts w:ascii="Times New Roman" w:hAnsi="Times New Roman" w:cs="Times New Roman"/>
          <w:b/>
          <w:bCs/>
          <w:sz w:val="24"/>
          <w:szCs w:val="24"/>
        </w:rPr>
        <w:t>1.2.1</w:t>
      </w:r>
      <w:r>
        <w:rPr>
          <w:rFonts w:ascii="Times New Roman" w:hAnsi="Times New Roman" w:cs="Times New Roman"/>
          <w:sz w:val="24"/>
          <w:szCs w:val="24"/>
        </w:rPr>
        <w:t>. O termo de referência</w:t>
      </w:r>
    </w:p>
    <w:p w14:paraId="048F2BCC" w14:textId="77777777" w:rsidR="00034C05" w:rsidRDefault="00034C05" w:rsidP="00034C05">
      <w:pPr>
        <w:pStyle w:val="Standard"/>
        <w:spacing w:after="0" w:line="240" w:lineRule="auto"/>
        <w:ind w:firstLine="851"/>
        <w:jc w:val="both"/>
      </w:pPr>
      <w:r>
        <w:rPr>
          <w:rFonts w:ascii="Times New Roman" w:hAnsi="Times New Roman" w:cs="Times New Roman"/>
          <w:b/>
          <w:bCs/>
          <w:sz w:val="24"/>
          <w:szCs w:val="24"/>
        </w:rPr>
        <w:t>1.2.2</w:t>
      </w:r>
      <w:r>
        <w:rPr>
          <w:rFonts w:ascii="Times New Roman" w:hAnsi="Times New Roman" w:cs="Times New Roman"/>
          <w:sz w:val="24"/>
          <w:szCs w:val="24"/>
        </w:rPr>
        <w:t>. O Edital do Pregão Eletrônico nº _____/20__;</w:t>
      </w:r>
    </w:p>
    <w:p w14:paraId="038FE0FE" w14:textId="77777777" w:rsidR="00034C05" w:rsidRDefault="00034C05" w:rsidP="00034C05">
      <w:pPr>
        <w:pStyle w:val="Standard"/>
        <w:spacing w:after="0" w:line="240" w:lineRule="auto"/>
        <w:ind w:firstLine="851"/>
        <w:jc w:val="both"/>
      </w:pPr>
      <w:r>
        <w:rPr>
          <w:rFonts w:ascii="Times New Roman" w:hAnsi="Times New Roman" w:cs="Times New Roman"/>
          <w:b/>
          <w:bCs/>
          <w:sz w:val="24"/>
          <w:szCs w:val="24"/>
        </w:rPr>
        <w:t>1.2.3</w:t>
      </w:r>
      <w:r>
        <w:rPr>
          <w:rFonts w:ascii="Times New Roman" w:hAnsi="Times New Roman" w:cs="Times New Roman"/>
          <w:sz w:val="24"/>
          <w:szCs w:val="24"/>
        </w:rPr>
        <w:t>. A proposta do Contratado;</w:t>
      </w:r>
    </w:p>
    <w:p w14:paraId="41B7265F" w14:textId="77777777" w:rsidR="00034C05" w:rsidRDefault="00034C05" w:rsidP="00034C05">
      <w:pPr>
        <w:pStyle w:val="Standard"/>
        <w:spacing w:after="0" w:line="240" w:lineRule="auto"/>
        <w:ind w:firstLine="851"/>
        <w:jc w:val="both"/>
      </w:pPr>
      <w:r>
        <w:rPr>
          <w:rFonts w:ascii="Times New Roman" w:hAnsi="Times New Roman" w:cs="Times New Roman"/>
          <w:b/>
          <w:bCs/>
          <w:sz w:val="24"/>
          <w:szCs w:val="24"/>
        </w:rPr>
        <w:t>1.2.4</w:t>
      </w:r>
      <w:r>
        <w:rPr>
          <w:rFonts w:ascii="Times New Roman" w:hAnsi="Times New Roman" w:cs="Times New Roman"/>
          <w:sz w:val="24"/>
          <w:szCs w:val="24"/>
        </w:rPr>
        <w:t xml:space="preserve">. Eventuais anexos dos documentos supracitados; </w:t>
      </w:r>
    </w:p>
    <w:p w14:paraId="2A47E9E6" w14:textId="77777777" w:rsidR="00034C05" w:rsidRDefault="00034C05" w:rsidP="00034C05">
      <w:pPr>
        <w:pStyle w:val="Standard"/>
        <w:spacing w:after="0" w:line="240" w:lineRule="auto"/>
        <w:ind w:firstLine="851"/>
        <w:jc w:val="both"/>
      </w:pPr>
      <w:r>
        <w:rPr>
          <w:rFonts w:ascii="Times New Roman" w:hAnsi="Times New Roman" w:cs="Times New Roman"/>
          <w:b/>
          <w:sz w:val="24"/>
          <w:szCs w:val="24"/>
          <w:lang w:eastAsia="ar-SA"/>
        </w:rPr>
        <w:t xml:space="preserve">1.3. </w:t>
      </w:r>
      <w:r>
        <w:rPr>
          <w:rFonts w:ascii="Times New Roman" w:hAnsi="Times New Roman" w:cs="Times New Roman"/>
          <w:bCs/>
          <w:sz w:val="24"/>
          <w:szCs w:val="24"/>
          <w:lang w:eastAsia="ar-SA"/>
        </w:rPr>
        <w:t>O prazo para assinatura do contrato será de 05 (cinco) dias úteis, contados a partir da data de sua convocação, sob pena de decadência do direito à contratação, sem prejuízo das sanções previstas na Lei nº 14.133, de 2021.</w:t>
      </w:r>
    </w:p>
    <w:p w14:paraId="23E4D8CD" w14:textId="77777777" w:rsidR="00034C05" w:rsidRDefault="00034C05" w:rsidP="00034C05">
      <w:pPr>
        <w:pStyle w:val="Standard"/>
        <w:spacing w:after="0" w:line="240" w:lineRule="auto"/>
        <w:ind w:firstLine="851"/>
        <w:jc w:val="both"/>
      </w:pPr>
      <w:r>
        <w:rPr>
          <w:rFonts w:ascii="Times New Roman" w:hAnsi="Times New Roman" w:cs="Times New Roman"/>
          <w:b/>
          <w:sz w:val="24"/>
          <w:szCs w:val="24"/>
          <w:lang w:eastAsia="ar-SA"/>
        </w:rPr>
        <w:t xml:space="preserve">1.3.1. </w:t>
      </w:r>
      <w:r>
        <w:rPr>
          <w:rFonts w:ascii="Times New Roman" w:hAnsi="Times New Roman" w:cs="Times New Roman"/>
          <w:bCs/>
          <w:sz w:val="24"/>
          <w:szCs w:val="24"/>
          <w:lang w:eastAsia="ar-SA"/>
        </w:rPr>
        <w:t>O prazo de convocação poderá ser prorrogado uma vez, por igual período, mediante solicitação do licitante mais bem classificado ou do fornecedor convocado, desde que:</w:t>
      </w:r>
    </w:p>
    <w:p w14:paraId="1D5DE573" w14:textId="77777777" w:rsidR="00034C05" w:rsidRDefault="00034C05" w:rsidP="00034C05">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a) a solicitação seja devidamente justificada e apresentada dentro do prazo; e</w:t>
      </w:r>
    </w:p>
    <w:p w14:paraId="3638305D" w14:textId="77777777" w:rsidR="00034C05" w:rsidRDefault="00034C05" w:rsidP="00034C05">
      <w:pPr>
        <w:pStyle w:val="Standard"/>
        <w:spacing w:after="0" w:line="240" w:lineRule="auto"/>
        <w:ind w:firstLine="851"/>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b) a justificativa apresentada seja aceita pela </w:t>
      </w:r>
      <w:bookmarkStart w:id="6" w:name="_Hlk188013156"/>
      <w:r>
        <w:rPr>
          <w:rFonts w:ascii="Times New Roman" w:hAnsi="Times New Roman" w:cs="Times New Roman"/>
          <w:bCs/>
          <w:sz w:val="24"/>
          <w:szCs w:val="24"/>
          <w:lang w:eastAsia="ar-SA"/>
        </w:rPr>
        <w:t>Administração Municipal</w:t>
      </w:r>
      <w:bookmarkEnd w:id="6"/>
      <w:r>
        <w:rPr>
          <w:rFonts w:ascii="Times New Roman" w:hAnsi="Times New Roman" w:cs="Times New Roman"/>
          <w:bCs/>
          <w:sz w:val="24"/>
          <w:szCs w:val="24"/>
          <w:lang w:eastAsia="ar-SA"/>
        </w:rPr>
        <w:t>.</w:t>
      </w:r>
    </w:p>
    <w:p w14:paraId="24A4337B" w14:textId="77777777" w:rsidR="00034C05" w:rsidRDefault="00034C05" w:rsidP="00034C05">
      <w:pPr>
        <w:pStyle w:val="Standard"/>
        <w:spacing w:after="0" w:line="240" w:lineRule="auto"/>
        <w:ind w:firstLine="851"/>
        <w:jc w:val="both"/>
      </w:pPr>
      <w:r>
        <w:rPr>
          <w:rFonts w:ascii="Times New Roman" w:hAnsi="Times New Roman" w:cs="Times New Roman"/>
          <w:b/>
          <w:sz w:val="24"/>
          <w:szCs w:val="24"/>
          <w:lang w:eastAsia="ar-SA"/>
        </w:rPr>
        <w:t xml:space="preserve">1.3.2. </w:t>
      </w:r>
      <w:r>
        <w:rPr>
          <w:rFonts w:ascii="Times New Roman" w:hAnsi="Times New Roman" w:cs="Times New Roman"/>
          <w:bCs/>
          <w:sz w:val="24"/>
          <w:szCs w:val="24"/>
          <w:lang w:eastAsia="ar-SA"/>
        </w:rPr>
        <w:t xml:space="preserve">Na hipótese de o convocado se recusar a assinar o contrato ou não cumprir com o previsto no item 1.4, </w:t>
      </w:r>
      <w:r>
        <w:rPr>
          <w:rFonts w:ascii="Times New Roman" w:hAnsi="Times New Roman" w:cs="Times New Roman"/>
          <w:bCs/>
          <w:sz w:val="24"/>
          <w:szCs w:val="24"/>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t xml:space="preserve">. </w:t>
      </w:r>
    </w:p>
    <w:p w14:paraId="4A57CB67" w14:textId="77777777" w:rsidR="00034C05" w:rsidRDefault="00034C05" w:rsidP="00034C05">
      <w:pPr>
        <w:pStyle w:val="Standard"/>
        <w:spacing w:after="0" w:line="240" w:lineRule="auto"/>
        <w:jc w:val="both"/>
        <w:rPr>
          <w:rFonts w:ascii="Times New Roman" w:hAnsi="Times New Roman" w:cs="Times New Roman"/>
          <w:b/>
          <w:sz w:val="24"/>
          <w:szCs w:val="24"/>
          <w:u w:val="single"/>
          <w:lang w:eastAsia="ar-SA"/>
        </w:rPr>
      </w:pPr>
    </w:p>
    <w:p w14:paraId="25230077" w14:textId="77777777" w:rsidR="00034C05" w:rsidRDefault="00034C05" w:rsidP="00034C05">
      <w:pPr>
        <w:pStyle w:val="Standard"/>
        <w:spacing w:after="0" w:line="240" w:lineRule="auto"/>
        <w:jc w:val="both"/>
        <w:rPr>
          <w:rFonts w:ascii="Times New Roman" w:hAnsi="Times New Roman" w:cs="Times New Roman"/>
          <w:b/>
          <w:sz w:val="24"/>
          <w:szCs w:val="24"/>
          <w:u w:val="single"/>
          <w:lang w:eastAsia="ar-SA"/>
        </w:rPr>
      </w:pPr>
      <w:r>
        <w:rPr>
          <w:rFonts w:ascii="Times New Roman" w:hAnsi="Times New Roman" w:cs="Times New Roman"/>
          <w:b/>
          <w:sz w:val="24"/>
          <w:szCs w:val="24"/>
          <w:u w:val="single"/>
          <w:lang w:eastAsia="ar-SA"/>
        </w:rPr>
        <w:t xml:space="preserve">CLÁUSULA SEGUNDA – DA VIGÊNCIA E PRORROGAÇÃO </w:t>
      </w:r>
    </w:p>
    <w:p w14:paraId="4AD5AB19"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2.1</w:t>
      </w:r>
      <w:r>
        <w:rPr>
          <w:rFonts w:ascii="Times New Roman" w:hAnsi="Times New Roman" w:cs="Times New Roman"/>
          <w:bCs/>
          <w:sz w:val="24"/>
          <w:szCs w:val="24"/>
          <w:lang w:eastAsia="ar-SA"/>
        </w:rPr>
        <w:t>.</w:t>
      </w:r>
      <w:r>
        <w:rPr>
          <w:rFonts w:ascii="Times New Roman" w:hAnsi="Times New Roman" w:cs="Times New Roman"/>
          <w:b/>
          <w:sz w:val="24"/>
          <w:szCs w:val="24"/>
          <w:lang w:eastAsia="ar-SA"/>
        </w:rPr>
        <w:t xml:space="preserve"> </w:t>
      </w:r>
      <w:r>
        <w:rPr>
          <w:rFonts w:ascii="Times New Roman" w:hAnsi="Times New Roman" w:cs="Times New Roman"/>
          <w:bCs/>
          <w:sz w:val="24"/>
          <w:szCs w:val="24"/>
          <w:lang w:eastAsia="ar-SA"/>
        </w:rPr>
        <w:t xml:space="preserve">O presente contrato vigora a partir da data de assinatura para o objeto descrito na cláusula primeira, até 31 de dezembro 2026, podendo o mesmo ser prorrogado a critério da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em conformidade com o previsto na Lei nº 14.133/21, por períodos sucessivos até o limite previsto na referida lei.</w:t>
      </w:r>
    </w:p>
    <w:p w14:paraId="0211BE12"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2.2</w:t>
      </w:r>
      <w:r>
        <w:rPr>
          <w:rFonts w:ascii="Times New Roman" w:hAnsi="Times New Roman" w:cs="Times New Roman"/>
          <w:bCs/>
          <w:sz w:val="24"/>
          <w:szCs w:val="24"/>
          <w:lang w:eastAsia="ar-SA"/>
        </w:rPr>
        <w:t xml:space="preserve">. A prorrogação de que trata este item é condicionada ao ateste, pela autoridade competente, de que as condições e os preços permanecem vantajosos para 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permitida a negociação com o contratado, atentando, ainda, para o cumprimento dos seguintes requisitos:</w:t>
      </w:r>
    </w:p>
    <w:p w14:paraId="7DB55FCC" w14:textId="77777777" w:rsidR="00034C05" w:rsidRDefault="00034C05" w:rsidP="00034C05">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lastRenderedPageBreak/>
        <w:t>a) Estar formalmente demonstrado no processo que a forma de prestação dos serviços tem natureza continuada;</w:t>
      </w:r>
    </w:p>
    <w:p w14:paraId="32291C35" w14:textId="77777777" w:rsidR="00034C05" w:rsidRDefault="00034C05" w:rsidP="00034C05">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b) Seja juntado relatório que discorra sobre a execução do contrato, com informações de que os serviços tenham sido prestados regularmente;</w:t>
      </w:r>
    </w:p>
    <w:p w14:paraId="6E2BFAD6" w14:textId="77777777" w:rsidR="00034C05" w:rsidRDefault="00034C05" w:rsidP="00034C05">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 xml:space="preserve">c) Seja juntada justificativa e motivo, por escrito, de que a </w:t>
      </w:r>
      <w:r w:rsidRPr="00320325">
        <w:rPr>
          <w:rFonts w:ascii="Times New Roman" w:hAnsi="Times New Roman" w:cs="Times New Roman"/>
          <w:bCs/>
          <w:sz w:val="24"/>
          <w:szCs w:val="24"/>
          <w:lang w:eastAsia="ar-SA"/>
        </w:rPr>
        <w:t>Administração Municipal</w:t>
      </w:r>
      <w:r>
        <w:rPr>
          <w:rFonts w:ascii="Times New Roman" w:hAnsi="Times New Roman" w:cs="Times New Roman"/>
          <w:bCs/>
          <w:sz w:val="24"/>
          <w:szCs w:val="24"/>
          <w:lang w:eastAsia="ar-SA"/>
        </w:rPr>
        <w:t xml:space="preserve"> mantém interesse na realização do serviço;</w:t>
      </w:r>
    </w:p>
    <w:p w14:paraId="2842DEED" w14:textId="77777777" w:rsidR="00034C05" w:rsidRDefault="00034C05" w:rsidP="00034C05">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d) Haja manifestação expressa do contratado informando o interesse na prorrogação;</w:t>
      </w:r>
    </w:p>
    <w:p w14:paraId="286EF541" w14:textId="77777777" w:rsidR="00034C05" w:rsidRDefault="00034C05" w:rsidP="00034C05">
      <w:pPr>
        <w:pStyle w:val="Standard"/>
        <w:spacing w:after="0" w:line="240" w:lineRule="auto"/>
        <w:ind w:firstLine="708"/>
        <w:jc w:val="both"/>
        <w:rPr>
          <w:rFonts w:ascii="Times New Roman" w:hAnsi="Times New Roman" w:cs="Times New Roman"/>
          <w:bCs/>
          <w:sz w:val="24"/>
          <w:szCs w:val="24"/>
          <w:lang w:eastAsia="ar-SA"/>
        </w:rPr>
      </w:pPr>
      <w:r>
        <w:rPr>
          <w:rFonts w:ascii="Times New Roman" w:hAnsi="Times New Roman" w:cs="Times New Roman"/>
          <w:bCs/>
          <w:sz w:val="24"/>
          <w:szCs w:val="24"/>
          <w:lang w:eastAsia="ar-SA"/>
        </w:rPr>
        <w:t>e) Seja comprovado que o contratado mantém as condições iniciais de habilitação.</w:t>
      </w:r>
    </w:p>
    <w:p w14:paraId="43C37935"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2.3</w:t>
      </w:r>
      <w:r>
        <w:rPr>
          <w:rFonts w:ascii="Times New Roman" w:hAnsi="Times New Roman" w:cs="Times New Roman"/>
          <w:bCs/>
          <w:sz w:val="24"/>
          <w:szCs w:val="24"/>
          <w:lang w:eastAsia="ar-SA"/>
        </w:rPr>
        <w:t xml:space="preserve">. O contratado não tem direito subjetivo à prorrogação contratual. </w:t>
      </w:r>
    </w:p>
    <w:p w14:paraId="3D0DC1BE"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2.4.</w:t>
      </w:r>
      <w:r>
        <w:rPr>
          <w:rFonts w:ascii="Times New Roman" w:hAnsi="Times New Roman" w:cs="Times New Roman"/>
          <w:bCs/>
          <w:sz w:val="24"/>
          <w:szCs w:val="24"/>
          <w:lang w:eastAsia="ar-SA"/>
        </w:rPr>
        <w:t xml:space="preserve"> A prorrogação de contrato deverá ser promovida mediante a celebração de termo aditivo. </w:t>
      </w:r>
    </w:p>
    <w:p w14:paraId="53CE678B"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2.5.</w:t>
      </w:r>
      <w:r>
        <w:rPr>
          <w:rFonts w:ascii="Times New Roman" w:hAnsi="Times New Roman" w:cs="Times New Roman"/>
          <w:bCs/>
          <w:sz w:val="24"/>
          <w:szCs w:val="24"/>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30673150" w14:textId="77777777" w:rsidR="00034C05" w:rsidRDefault="00034C05" w:rsidP="00034C05">
      <w:pPr>
        <w:pStyle w:val="Standard"/>
        <w:spacing w:after="0" w:line="240" w:lineRule="auto"/>
        <w:jc w:val="both"/>
        <w:rPr>
          <w:rFonts w:ascii="Times New Roman" w:hAnsi="Times New Roman" w:cs="Times New Roman"/>
          <w:bCs/>
          <w:sz w:val="24"/>
          <w:szCs w:val="24"/>
          <w:lang w:eastAsia="ar-SA"/>
        </w:rPr>
      </w:pPr>
    </w:p>
    <w:p w14:paraId="01DBA089" w14:textId="77777777" w:rsidR="00034C05" w:rsidRDefault="00034C05" w:rsidP="00034C05">
      <w:pPr>
        <w:pStyle w:val="Standard"/>
        <w:spacing w:after="0" w:line="240" w:lineRule="auto"/>
        <w:jc w:val="both"/>
      </w:pPr>
      <w:r>
        <w:rPr>
          <w:rFonts w:ascii="Times New Roman" w:hAnsi="Times New Roman" w:cs="Times New Roman"/>
          <w:b/>
          <w:sz w:val="24"/>
          <w:szCs w:val="24"/>
          <w:u w:val="single"/>
          <w:lang w:eastAsia="ar-SA"/>
        </w:rPr>
        <w:t>CLÁUSULA TERCEIRA – MODELOS DE EXECUÇÃO E GESTÃO CONTRATUAL</w:t>
      </w:r>
      <w:r>
        <w:rPr>
          <w:rFonts w:ascii="Times New Roman" w:hAnsi="Times New Roman" w:cs="Times New Roman"/>
          <w:bCs/>
          <w:sz w:val="24"/>
          <w:szCs w:val="24"/>
          <w:lang w:eastAsia="ar-SA"/>
        </w:rPr>
        <w:t>:</w:t>
      </w:r>
    </w:p>
    <w:p w14:paraId="61AA4C68"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3.1.</w:t>
      </w:r>
      <w:r>
        <w:rPr>
          <w:rFonts w:ascii="Times New Roman" w:hAnsi="Times New Roman" w:cs="Times New Roman"/>
          <w:bCs/>
          <w:sz w:val="24"/>
          <w:szCs w:val="24"/>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5D422B2A" w14:textId="77777777" w:rsidR="00034C05" w:rsidRDefault="00034C05" w:rsidP="00034C05">
      <w:pPr>
        <w:pStyle w:val="Standard"/>
        <w:spacing w:after="0" w:line="240" w:lineRule="auto"/>
        <w:jc w:val="both"/>
        <w:rPr>
          <w:rFonts w:ascii="Times New Roman" w:hAnsi="Times New Roman" w:cs="Times New Roman"/>
          <w:bCs/>
          <w:sz w:val="24"/>
          <w:szCs w:val="24"/>
          <w:lang w:eastAsia="ar-SA"/>
        </w:rPr>
      </w:pPr>
    </w:p>
    <w:p w14:paraId="4E7EE4FD" w14:textId="77777777" w:rsidR="00034C05" w:rsidRDefault="00034C05" w:rsidP="00034C05">
      <w:pPr>
        <w:pStyle w:val="Standard"/>
        <w:spacing w:after="0" w:line="240" w:lineRule="auto"/>
        <w:jc w:val="both"/>
      </w:pPr>
      <w:r>
        <w:rPr>
          <w:rFonts w:ascii="Times New Roman" w:hAnsi="Times New Roman" w:cs="Times New Roman"/>
          <w:b/>
          <w:sz w:val="24"/>
          <w:szCs w:val="24"/>
          <w:u w:val="single"/>
          <w:lang w:eastAsia="ar-SA"/>
        </w:rPr>
        <w:t>CLÁUSULA QUARTA – DA SUBCONTRATAÇÃO</w:t>
      </w:r>
      <w:r>
        <w:rPr>
          <w:rFonts w:ascii="Times New Roman" w:hAnsi="Times New Roman" w:cs="Times New Roman"/>
          <w:bCs/>
          <w:sz w:val="24"/>
          <w:szCs w:val="24"/>
          <w:lang w:eastAsia="ar-SA"/>
        </w:rPr>
        <w:t>;</w:t>
      </w:r>
    </w:p>
    <w:p w14:paraId="7523ABFA"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4.1.</w:t>
      </w:r>
      <w:r>
        <w:rPr>
          <w:rFonts w:ascii="Times New Roman" w:hAnsi="Times New Roman" w:cs="Times New Roman"/>
          <w:bCs/>
          <w:sz w:val="24"/>
          <w:szCs w:val="24"/>
          <w:lang w:eastAsia="ar-SA"/>
        </w:rPr>
        <w:t xml:space="preserve"> Não será admitida a subcontratação do objeto contratual.</w:t>
      </w:r>
    </w:p>
    <w:p w14:paraId="74898F80" w14:textId="77777777" w:rsidR="00034C05" w:rsidRDefault="00034C05" w:rsidP="00034C05">
      <w:pPr>
        <w:pStyle w:val="Standard"/>
        <w:spacing w:after="0" w:line="240" w:lineRule="auto"/>
        <w:jc w:val="both"/>
        <w:rPr>
          <w:rFonts w:ascii="Times New Roman" w:hAnsi="Times New Roman" w:cs="Times New Roman"/>
          <w:bCs/>
          <w:sz w:val="24"/>
          <w:szCs w:val="24"/>
          <w:lang w:eastAsia="ar-SA"/>
        </w:rPr>
      </w:pPr>
    </w:p>
    <w:p w14:paraId="5C53211A" w14:textId="77777777" w:rsidR="00034C05" w:rsidRDefault="00034C05" w:rsidP="00034C05">
      <w:pPr>
        <w:pStyle w:val="Standard"/>
        <w:spacing w:after="0" w:line="240" w:lineRule="auto"/>
        <w:jc w:val="both"/>
      </w:pPr>
      <w:r>
        <w:rPr>
          <w:rFonts w:ascii="Times New Roman" w:hAnsi="Times New Roman" w:cs="Times New Roman"/>
          <w:b/>
          <w:sz w:val="24"/>
          <w:szCs w:val="24"/>
          <w:u w:val="single"/>
          <w:lang w:eastAsia="ar-SA"/>
        </w:rPr>
        <w:t>CLÁUSULA QUINTA – DO PREÇOS E DAS CONDIÇÕES DE PAGAMENTO</w:t>
      </w:r>
      <w:r>
        <w:rPr>
          <w:rFonts w:ascii="Times New Roman" w:hAnsi="Times New Roman" w:cs="Times New Roman"/>
          <w:bCs/>
          <w:sz w:val="24"/>
          <w:szCs w:val="24"/>
          <w:lang w:eastAsia="ar-SA"/>
        </w:rPr>
        <w:t xml:space="preserve">: </w:t>
      </w:r>
    </w:p>
    <w:p w14:paraId="7C29C92B"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5.1</w:t>
      </w:r>
      <w:r>
        <w:rPr>
          <w:rFonts w:ascii="Times New Roman" w:hAnsi="Times New Roman" w:cs="Times New Roman"/>
          <w:bCs/>
          <w:sz w:val="24"/>
          <w:szCs w:val="24"/>
          <w:lang w:eastAsia="ar-SA"/>
        </w:rPr>
        <w:t xml:space="preserve">. O valor total da contratação é de R$ _________ (__________). </w:t>
      </w:r>
    </w:p>
    <w:p w14:paraId="6A1777F2"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5.2.</w:t>
      </w:r>
      <w:r>
        <w:rPr>
          <w:rFonts w:ascii="Times New Roman" w:hAnsi="Times New Roman" w:cs="Times New Roman"/>
          <w:bCs/>
          <w:sz w:val="24"/>
          <w:szCs w:val="24"/>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616C89"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5.3.</w:t>
      </w:r>
      <w:r>
        <w:t xml:space="preserve"> </w:t>
      </w:r>
      <w:r>
        <w:rPr>
          <w:rFonts w:ascii="Times New Roman" w:hAnsi="Times New Roman" w:cs="Times New Roman"/>
          <w:sz w:val="24"/>
          <w:szCs w:val="24"/>
        </w:rPr>
        <w:t>O pagamento será efetuado contra empenho, na conclusão, até 30 (trinta) dias após a protocolização/apresentação de nota fiscal junto ao Setor Financeiro do Município e atestação do servidor responsável pelo recebimento.</w:t>
      </w:r>
      <w:r>
        <w:rPr>
          <w:sz w:val="24"/>
          <w:szCs w:val="24"/>
        </w:rPr>
        <w:t xml:space="preserve"> </w:t>
      </w:r>
    </w:p>
    <w:p w14:paraId="318D93A5" w14:textId="77777777" w:rsidR="00034C05" w:rsidRDefault="00034C05" w:rsidP="00034C05">
      <w:pPr>
        <w:pStyle w:val="Standard"/>
        <w:spacing w:after="0" w:line="240" w:lineRule="auto"/>
        <w:ind w:firstLine="708"/>
        <w:jc w:val="both"/>
      </w:pPr>
      <w:r>
        <w:rPr>
          <w:rFonts w:ascii="Times New Roman" w:hAnsi="Times New Roman" w:cs="Times New Roman"/>
          <w:b/>
          <w:sz w:val="24"/>
          <w:szCs w:val="24"/>
          <w:lang w:eastAsia="ar-SA"/>
        </w:rPr>
        <w:t>5.3.1</w:t>
      </w:r>
      <w:r>
        <w:rPr>
          <w:rFonts w:ascii="Times New Roman" w:hAnsi="Times New Roman" w:cs="Times New Roman"/>
          <w:bCs/>
          <w:sz w:val="24"/>
          <w:szCs w:val="24"/>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1F65EC8C" w14:textId="77777777" w:rsidR="00034C05" w:rsidRDefault="00034C05" w:rsidP="00034C05">
      <w:pPr>
        <w:widowControl/>
        <w:ind w:firstLine="708"/>
        <w:jc w:val="both"/>
      </w:pPr>
      <w:r>
        <w:rPr>
          <w:b/>
          <w:lang w:eastAsia="ar-SA"/>
        </w:rPr>
        <w:t xml:space="preserve">5.4. </w:t>
      </w:r>
      <w:r>
        <w:rPr>
          <w:bCs/>
          <w:lang w:eastAsia="ar-SA"/>
        </w:rPr>
        <w:t>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w:t>
      </w:r>
    </w:p>
    <w:p w14:paraId="243074E7" w14:textId="77777777" w:rsidR="00034C05" w:rsidRDefault="00034C05" w:rsidP="00034C05">
      <w:pPr>
        <w:widowControl/>
        <w:ind w:firstLine="708"/>
        <w:jc w:val="both"/>
      </w:pPr>
      <w:r>
        <w:rPr>
          <w:b/>
          <w:lang w:eastAsia="ar-SA"/>
        </w:rPr>
        <w:t>5.5.</w:t>
      </w:r>
      <w:r>
        <w:rPr>
          <w:bCs/>
          <w:lang w:eastAsia="ar-SA"/>
        </w:rPr>
        <w:t xml:space="preserve"> As Notas Fiscais somente serão liberadas quando o cumprimento do contrato estiver em total conformidade com as especificações exigidas pelo Município.</w:t>
      </w:r>
    </w:p>
    <w:p w14:paraId="720184AD" w14:textId="77777777" w:rsidR="00034C05" w:rsidRDefault="00034C05" w:rsidP="00034C05">
      <w:pPr>
        <w:widowControl/>
        <w:ind w:firstLine="708"/>
        <w:jc w:val="both"/>
      </w:pPr>
      <w:r>
        <w:rPr>
          <w:b/>
          <w:lang w:eastAsia="ar-SA"/>
        </w:rPr>
        <w:t>5.6.</w:t>
      </w:r>
      <w:r>
        <w:rPr>
          <w:bCs/>
          <w:lang w:eastAsia="ar-SA"/>
        </w:rPr>
        <w:t xml:space="preserve"> As Notas Fiscais deverão ser emitidas em moeda corrente do país, em 03 (três) vias.</w:t>
      </w:r>
    </w:p>
    <w:p w14:paraId="3F4BDAFB" w14:textId="77777777" w:rsidR="00034C05" w:rsidRDefault="00034C05" w:rsidP="00034C05">
      <w:pPr>
        <w:widowControl/>
        <w:ind w:firstLine="708"/>
        <w:jc w:val="both"/>
      </w:pPr>
      <w:r>
        <w:rPr>
          <w:b/>
          <w:lang w:eastAsia="ar-SA"/>
        </w:rPr>
        <w:t>5.7.</w:t>
      </w:r>
      <w:r>
        <w:rPr>
          <w:bCs/>
          <w:lang w:eastAsia="ar-SA"/>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5C1CAC05" w14:textId="77777777" w:rsidR="00034C05" w:rsidRDefault="00034C05" w:rsidP="00034C05">
      <w:pPr>
        <w:widowControl/>
        <w:ind w:firstLine="708"/>
        <w:jc w:val="both"/>
      </w:pPr>
      <w:r>
        <w:rPr>
          <w:b/>
          <w:lang w:eastAsia="ar-SA"/>
        </w:rPr>
        <w:t>5.8.</w:t>
      </w:r>
      <w:r>
        <w:rPr>
          <w:bCs/>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530017AD" w14:textId="77777777" w:rsidR="00034C05" w:rsidRDefault="00034C05" w:rsidP="00034C05">
      <w:pPr>
        <w:widowControl/>
        <w:ind w:firstLine="708"/>
        <w:jc w:val="both"/>
      </w:pPr>
      <w:r>
        <w:rPr>
          <w:b/>
          <w:lang w:eastAsia="ar-SA"/>
        </w:rPr>
        <w:lastRenderedPageBreak/>
        <w:t>5.9.</w:t>
      </w:r>
      <w:r>
        <w:rPr>
          <w:bCs/>
          <w:lang w:eastAsia="ar-SA"/>
        </w:rPr>
        <w:t xml:space="preserve"> Na eventualidade de aplicação de multas, estas deverão ser liquidadas simultaneamente com parcela vinculada ao evento cujo descumprimento der origem à aplicação da penalidade.</w:t>
      </w:r>
    </w:p>
    <w:p w14:paraId="45993C36" w14:textId="77777777" w:rsidR="00034C05" w:rsidRDefault="00034C05" w:rsidP="00034C05">
      <w:pPr>
        <w:pStyle w:val="Standard"/>
        <w:spacing w:after="0" w:line="240" w:lineRule="auto"/>
        <w:ind w:firstLine="708"/>
        <w:jc w:val="both"/>
        <w:rPr>
          <w:rFonts w:ascii="Times New Roman" w:hAnsi="Times New Roman" w:cs="Times New Roman"/>
          <w:sz w:val="23"/>
          <w:szCs w:val="23"/>
        </w:rPr>
      </w:pPr>
    </w:p>
    <w:p w14:paraId="22A7C0D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SEXTA – DO REAJUSTE E DA ATUALIZAÇÃO DOS PREÇOS: </w:t>
      </w:r>
    </w:p>
    <w:p w14:paraId="189D5D5C"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6.1</w:t>
      </w:r>
      <w:r>
        <w:t>. Os preços inicialmente contratados são fixos e irreajustáveis no prazo de um ano contado da data do orçamento estimado.</w:t>
      </w:r>
    </w:p>
    <w:p w14:paraId="68134BD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6.2</w:t>
      </w:r>
      <w: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4750700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6.3.</w:t>
      </w:r>
      <w:r>
        <w:t xml:space="preserve"> Nos reajustes subsequentes ao primeiro, o interregno mínimo de um ano será contado a partir dos efeitos financeiros do último reajuste.</w:t>
      </w:r>
    </w:p>
    <w:p w14:paraId="73E5E9D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6.4</w:t>
      </w:r>
      <w: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648091C"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6.5</w:t>
      </w:r>
      <w:r>
        <w:t>. Nas aferições finais, o(s) índice(s) utilizado(s) para reajuste será(ão), obrigatoriamente, o(s) definitivo(s).</w:t>
      </w:r>
    </w:p>
    <w:p w14:paraId="24925FB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6.6.</w:t>
      </w:r>
      <w:r>
        <w:t xml:space="preserve"> Caso o(s) índice(s) estabelecido(s) para reajustamento venha(m) a ser extinto(s) ou de qualquer forma não possa(m) mais ser utilizado(s), será(ão) adotado(s), em substituição, o(s) que vier(em) a ser determinado(s) pela legislação então em vigor.</w:t>
      </w:r>
    </w:p>
    <w:p w14:paraId="1E6E186B"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6.7</w:t>
      </w:r>
      <w:r>
        <w:t>. Na ausência de previsão legal quanto ao índice substituto, as partes elegerão novo índice oficial, para reajustamento do preço do valor remanescente, por meio de termo aditivo.</w:t>
      </w:r>
    </w:p>
    <w:p w14:paraId="00AB71CE"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6.8</w:t>
      </w:r>
      <w:r>
        <w:t>. O reajuste será realizado por aditivo Contratual.</w:t>
      </w:r>
    </w:p>
    <w:p w14:paraId="4C39906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57658B7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SÉTIMA – DA EXECUÇÃO DO OBJETO CONTRATADO: </w:t>
      </w:r>
    </w:p>
    <w:p w14:paraId="6DA46DE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7.1.</w:t>
      </w:r>
      <w:r>
        <w:t xml:space="preserve"> Conforme previsto no edital e Termo de Referência </w:t>
      </w:r>
    </w:p>
    <w:p w14:paraId="58194C06"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rPr>
      </w:pPr>
    </w:p>
    <w:p w14:paraId="5D866E0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OITAVA – DAS OBRIGAÇÕES DA CONTRATADA:</w:t>
      </w:r>
    </w:p>
    <w:p w14:paraId="0936DE7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w:t>
      </w:r>
      <w:r>
        <w:t>. O Contratado deve cumprir todas as obrigações constantes deste Contrato e de seus anexos, assumindo como exclusivamente seus os riscos e as despesas decorrentes da boa e perfeita execução do objeto, além do fornecimento da mão de obra, obriga-se a:</w:t>
      </w:r>
    </w:p>
    <w:p w14:paraId="1900C39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8.2</w:t>
      </w:r>
      <w:r>
        <w:t>. Fornecer o objeto conforme referido no Edital do Pregão Eletrônico n° ___/20__, conforme o modo e tempo convencionados;</w:t>
      </w:r>
    </w:p>
    <w:p w14:paraId="4D5B205C"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8.3.</w:t>
      </w:r>
      <w:r>
        <w:t xml:space="preserve"> Responsabilizar-se pelos vícios e danos decorrentes do objeto, de acordo com o Código de Defesa do Consumidor (Lei nº 8.078, de 1990);</w:t>
      </w:r>
    </w:p>
    <w:p w14:paraId="3BF55A5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8.4.</w:t>
      </w:r>
      <w:r>
        <w:t xml:space="preserve"> Comunicar ao contratante, no prazo máximo de 24 (vinte e quatro) horas que antecede a data da entrega, os motivos que impossibilitem o cumprimento do prazo previsto, com a devida comprovação.</w:t>
      </w:r>
    </w:p>
    <w:p w14:paraId="4E978B2E"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8.5</w:t>
      </w:r>
      <w:r>
        <w:t>. Atender às determinações regulares emitidas pelo fiscal ou gestor do contrato ou autoridade superior (art. 137, II, da Lei n.º 14.133, de 2021) e prestar todo esclarecimento ou informação por eles solicitados;</w:t>
      </w:r>
    </w:p>
    <w:p w14:paraId="26C339CE"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8.6.</w:t>
      </w:r>
      <w: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A8D625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8.7.</w:t>
      </w:r>
      <w:r>
        <w:t xml:space="preserve"> Responsabilizar-se pelos vícios e danos decorrentes da execução do objeto, bem como por todo e qualquer dano causado à </w:t>
      </w:r>
      <w:r w:rsidRPr="00320325">
        <w:t>Administração Municipal</w:t>
      </w:r>
      <w: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p>
    <w:p w14:paraId="0D034B0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lastRenderedPageBreak/>
        <w:tab/>
        <w:t xml:space="preserve">8.8. </w:t>
      </w: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262ED3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8.9</w:t>
      </w:r>
      <w:r>
        <w:t>. Comunicar ao Fiscal do contrato, no prazo de 24 (vinte e quatro) horas, qualquer ocorrência anormal ou acidente que se verifique no local da execução do objeto contratual.</w:t>
      </w:r>
    </w:p>
    <w:p w14:paraId="3833395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8.10</w:t>
      </w:r>
      <w:r>
        <w:t>. Manter durante toda a vigência do contrato, em compatibilidade com as obrigações assumidas, todas as condições exigidas para habilitação na licitação;</w:t>
      </w:r>
    </w:p>
    <w:p w14:paraId="202C6B3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 xml:space="preserve">8.11. </w:t>
      </w:r>
      <w:r>
        <w:t>Guardar sigilo sobre todas as informações obtidas em decorrência do cumprimento do contrato;</w:t>
      </w:r>
    </w:p>
    <w:p w14:paraId="631A134A"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8.12</w:t>
      </w:r>
      <w:r>
        <w:t>. Manter durante toda a execução do contrato todas as condições de habitação e qualificação exigidas no Edital de PREGÃO ELETRÔNICO nº ____/20__.</w:t>
      </w:r>
    </w:p>
    <w:p w14:paraId="7A62F6D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8.13</w:t>
      </w:r>
      <w:r>
        <w:rPr>
          <w:color w:val="000000"/>
        </w:rPr>
        <w:t>. Responder por todos os encargos e obrigações trabalhistas, previdenciárias, fiscais, acidentárias, administrativas, civil e comercial resultante da prestação dos serviços;</w:t>
      </w:r>
    </w:p>
    <w:p w14:paraId="41A3903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t xml:space="preserve"> </w:t>
      </w:r>
    </w:p>
    <w:p w14:paraId="3AE02AD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NONA – DAS OBRIGAÇÕES DO CONTRATANTE:</w:t>
      </w:r>
    </w:p>
    <w:p w14:paraId="44D7DE3B"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w:t>
      </w:r>
      <w:r>
        <w:rPr>
          <w:color w:val="000000"/>
        </w:rPr>
        <w:t>. São obrigações do Contratante:</w:t>
      </w:r>
    </w:p>
    <w:p w14:paraId="287567C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9.1.1.</w:t>
      </w:r>
      <w:r>
        <w:rPr>
          <w:color w:val="000000"/>
        </w:rPr>
        <w:t xml:space="preserve"> Exigir o cumprimento de todas as obrigações assumidas pelo Contratado, de acordo com o contrato e seus anexos</w:t>
      </w:r>
    </w:p>
    <w:p w14:paraId="3B1A4DA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9.1.2</w:t>
      </w:r>
      <w:r>
        <w:rPr>
          <w:color w:val="000000"/>
        </w:rPr>
        <w:t>.</w:t>
      </w:r>
      <w:r>
        <w:t xml:space="preserve"> </w:t>
      </w:r>
      <w:r>
        <w:rPr>
          <w:color w:val="000000"/>
        </w:rPr>
        <w:t xml:space="preserve">Acompanhar e fiscalizar a execução do contrato e o cumprimento das obrigações pelo Contratado. </w:t>
      </w:r>
    </w:p>
    <w:p w14:paraId="7B21C0C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9.1.3</w:t>
      </w:r>
      <w:r>
        <w:rPr>
          <w:color w:val="000000"/>
        </w:rPr>
        <w:t>. Efetuar o pagamento ao Contratado do valor correspondente à execução do objeto, no prazo, forma e condições estabelecidos no presente Contrato e no Termo de Referência;</w:t>
      </w:r>
    </w:p>
    <w:p w14:paraId="58ED8C9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9.1.4</w:t>
      </w:r>
      <w:r>
        <w:rPr>
          <w:color w:val="000000"/>
        </w:rPr>
        <w:t>.</w:t>
      </w:r>
      <w:r>
        <w:t xml:space="preserve"> </w:t>
      </w:r>
      <w:r>
        <w:rPr>
          <w:color w:val="000000"/>
        </w:rPr>
        <w:t>Notificar o Contratado, por escrito, sobre vícios, defeitos ou incorreções verificadas no objeto fornecido, para que seja por ele substituído, reparado ou corrigido, no total ou em parte, às suas expensas;</w:t>
      </w:r>
    </w:p>
    <w:p w14:paraId="2C36CE0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9.1.5.</w:t>
      </w:r>
      <w:r>
        <w:rPr>
          <w:color w:val="000000"/>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D8AA83A"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9.1.6</w:t>
      </w:r>
      <w:r>
        <w:rPr>
          <w:color w:val="000000"/>
        </w:rPr>
        <w:t>. Aplicar ao Contratado as sanções previstas na lei e neste Contrato;</w:t>
      </w:r>
    </w:p>
    <w:p w14:paraId="5B64901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9.1.7</w:t>
      </w:r>
      <w:r>
        <w:rPr>
          <w:color w:val="000000"/>
        </w:rPr>
        <w:t xml:space="preserve">. A </w:t>
      </w:r>
      <w:r w:rsidRPr="00320325">
        <w:rPr>
          <w:color w:val="000000"/>
        </w:rPr>
        <w:t>Administração Municipal</w:t>
      </w:r>
      <w:r>
        <w:rPr>
          <w:color w:val="000000"/>
        </w:rPr>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BF78B3B"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color w:val="000000"/>
        </w:rPr>
      </w:pPr>
    </w:p>
    <w:p w14:paraId="22A532F9"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color w:val="000000"/>
          <w:u w:val="single"/>
        </w:rPr>
      </w:pPr>
      <w:r>
        <w:rPr>
          <w:b/>
          <w:bCs/>
          <w:color w:val="000000"/>
          <w:u w:val="single"/>
        </w:rPr>
        <w:t>CLÁUSULA DÉCIMA – DA GARANTIA DE EXECUÇÃO:</w:t>
      </w:r>
    </w:p>
    <w:p w14:paraId="36A13A7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10.1</w:t>
      </w:r>
      <w:r>
        <w:rPr>
          <w:color w:val="000000"/>
        </w:rPr>
        <w:t>. Para a assinatura do contrato o Contratado deverá apresentar garantia contratual em uma das modalidades previstas no Art. 96, §1º, incisos I, II e III, da Lei nº 14.133/2021, no valor de 5% (cinco por cento) do valor do contrato.</w:t>
      </w:r>
    </w:p>
    <w:p w14:paraId="624C05E6"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10.2.</w:t>
      </w:r>
      <w:r>
        <w:rPr>
          <w:color w:val="000000"/>
        </w:rPr>
        <w:t xml:space="preserve"> </w:t>
      </w:r>
      <w:r>
        <w:t>No caso de alteração do valor do contrato, ou prorrogação de sua vigência, a garantia deverá ser ajustada à nova situação ou renovada, seguindo os mesmos parâmetros utilizados quando da contratação.</w:t>
      </w:r>
    </w:p>
    <w:p w14:paraId="198B244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09FB2B2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PRIMEIRA – DAS INFRAÇÕES E SANÇÕES ADMINISTRATIVAS:</w:t>
      </w:r>
    </w:p>
    <w:p w14:paraId="03B2767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Conforme cláusulas do edital.</w:t>
      </w:r>
    </w:p>
    <w:p w14:paraId="7076A4A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color w:val="000000"/>
          <w:u w:val="single"/>
        </w:rPr>
        <w:t>CLÁUSULA DÉCIMA SEGUNDA – DA EXTINÇÃO CONTRATUAL:</w:t>
      </w:r>
    </w:p>
    <w:p w14:paraId="12970E6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12.1</w:t>
      </w:r>
      <w:r>
        <w:rPr>
          <w:color w:val="000000"/>
        </w:rPr>
        <w:t xml:space="preserve">. O contrato será extinto quando vencido o prazo nele estipulado, independentemente de terem sido cumpridas ou não as obrigações de ambas as partes </w:t>
      </w:r>
      <w:r>
        <w:rPr>
          <w:color w:val="000000"/>
        </w:rPr>
        <w:lastRenderedPageBreak/>
        <w:t>contraentes.</w:t>
      </w:r>
    </w:p>
    <w:p w14:paraId="480F812B"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12.2</w:t>
      </w:r>
      <w:r>
        <w:rPr>
          <w:color w:val="000000"/>
        </w:rPr>
        <w:t>. O contrato poderá ser extinto antes do prazo nele fixado, sem ônus para o contratante, quando este não dispuser de créditos orçamentários para sua continuidade ou quando entender que o contrato não mais lhe oferece vantagem.</w:t>
      </w:r>
    </w:p>
    <w:p w14:paraId="15DB37F9"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12.3</w:t>
      </w:r>
      <w:r>
        <w:rPr>
          <w:color w:val="000000"/>
        </w:rPr>
        <w:t>. A extinção nesta hipótese ocorrerá na próxima data de aniversário do contrato, desde que haja a notificação do contratado pelo contratante nesse sentido com pelo menos 2 (dois) meses de antecedência desse dia.</w:t>
      </w:r>
    </w:p>
    <w:p w14:paraId="15FF0DC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color w:val="000000"/>
        </w:rPr>
        <w:t>12.4</w:t>
      </w:r>
      <w:r>
        <w:rPr>
          <w:color w:val="000000"/>
        </w:rPr>
        <w:t>. O contrato poderá ser extinto antes de cumpridas as obrigações nele estipuladas, ou antes do prazo nele fixado, por algum dos motivos previstos no artigo 137 da Lei nº 14.133/21, bem como amigavelmente, assegurados o contraditório e a ampla defesa.</w:t>
      </w:r>
    </w:p>
    <w:p w14:paraId="74C00EE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color w:val="000000"/>
        </w:rPr>
        <w:tab/>
      </w:r>
      <w:r>
        <w:rPr>
          <w:b/>
          <w:bCs/>
        </w:rPr>
        <w:t>12.4.1</w:t>
      </w:r>
      <w:r>
        <w:t xml:space="preserve">. Nesta hipótese, aplicam-se também os </w:t>
      </w:r>
      <w:hyperlink r:id="rId22" w:anchor="art138" w:history="1">
        <w:r>
          <w:rPr>
            <w:rStyle w:val="Hyperlink"/>
          </w:rPr>
          <w:t>artigos 138 e 139</w:t>
        </w:r>
      </w:hyperlink>
      <w:r>
        <w:t xml:space="preserve"> da mesma Lei.</w:t>
      </w:r>
    </w:p>
    <w:p w14:paraId="07080FE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12.4.2.</w:t>
      </w:r>
      <w:r>
        <w:t xml:space="preserve"> A alteração social ou a modificação da finalidade ou da estrutura da empresa não ensejará a extinção se não restringir sua capacidade de concluir o contrato.</w:t>
      </w:r>
    </w:p>
    <w:p w14:paraId="5B55F67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12.4.3.</w:t>
      </w:r>
      <w:r>
        <w:t xml:space="preserve"> Se a operação implicar mudança da pessoa jurídica contratada, deverá ser formalizado termo aditivo para alteração subjetiva.</w:t>
      </w:r>
    </w:p>
    <w:p w14:paraId="0BDE0BC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12.5.</w:t>
      </w:r>
      <w:r>
        <w:t xml:space="preserve"> A extinção do contrato não configura óbice para o reconhecimento do desequilíbrio econômico-financeiro, hipótese em que será concedida indenização por meio de termo indenizatório (art. 131, caput, da Lei n.º 14.133, de 2021).</w:t>
      </w:r>
    </w:p>
    <w:p w14:paraId="6075A5A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12.6</w:t>
      </w:r>
      <w: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1C600C6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12.7.</w:t>
      </w:r>
      <w:r>
        <w:t xml:space="preserve"> O contratante poderá conceder prazo para que o contratado regularize suas obrigações trabalhistas ou suas condições de habilitação, sob pena de extinção contratual, quando não identificar má-fé ou a incapacidade de correção.</w:t>
      </w:r>
    </w:p>
    <w:p w14:paraId="2BC76E2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12.8.</w:t>
      </w:r>
      <w: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1CD9BF9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12.9.</w:t>
      </w:r>
      <w:r>
        <w:t xml:space="preserve"> Até que o contratado comprove o disposto no item anterior, o contratante reterá:</w:t>
      </w:r>
    </w:p>
    <w:p w14:paraId="68989DA9"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a) A garantia contratual - prestada com cobertura para os casos de descumprimento das obrigações de natureza trabalhista e previdenciária, incluídas as verbas rescisórias -, a qual será executada para reembolso dos prejuízos sofridos pela </w:t>
      </w:r>
      <w:r w:rsidRPr="00320325">
        <w:t>Administração Municipal</w:t>
      </w:r>
      <w:r>
        <w:t>, nos termos da legislação que rege a matéria (art. 121, § 3º, I, e art. 139, III, b, da Lei n.º 14.133/2021); e</w:t>
      </w:r>
    </w:p>
    <w:p w14:paraId="41E53C0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b) Os valores das Notas fiscais ou Faturas correspondentes em valor proporcional ao inadimplemento, até que a situação seja regularizada.</w:t>
      </w:r>
    </w:p>
    <w:p w14:paraId="123BC38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12.10</w:t>
      </w:r>
      <w:r>
        <w:t xml:space="preserve">. Na hipótese do subitem </w:t>
      </w:r>
      <w:r>
        <w:rPr>
          <w:rStyle w:val="nfaseIntensa"/>
        </w:rPr>
        <w:t>anterior</w:t>
      </w:r>
      <w:r>
        <w:t>,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19C8479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12.11</w:t>
      </w:r>
      <w:r>
        <w:t>. O contratante poderá ainda:</w:t>
      </w:r>
    </w:p>
    <w:p w14:paraId="336E4A6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a) nos casos de obrigação de pagamento de multa pelo contratado, reter a garantia prestada a ser executada (art. 139, III, “c”, da Lei n.º 14.133/2021), conforme legislação que rege a matéria; e</w:t>
      </w:r>
    </w:p>
    <w:p w14:paraId="29288119"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t xml:space="preserve">b) nos casos em que houver necessidade de ressarcimento de prejuízos causados à </w:t>
      </w:r>
      <w:r w:rsidRPr="00320325">
        <w:t>Administração Municipal</w:t>
      </w:r>
      <w:r>
        <w:t>, nos termos do inciso IV do art. 139 da Lei n.º 14.133, de 2021, reter os eventuais créditos existentes em favor do contratado decorrentes do contrato.</w:t>
      </w:r>
    </w:p>
    <w:p w14:paraId="11ED5A5A"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12.12</w:t>
      </w:r>
      <w: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w:t>
      </w:r>
      <w:r>
        <w:lastRenderedPageBreak/>
        <w:t>licitação ou atue na fiscalização ou na gestão do contrato, ou que deles seja cônjuge, companheiro ou parente em linha reta, colateral ou por afinidade, até o terceiro grau (art. 14, inciso IV, da Lei n.º 14.133, de 2021)</w:t>
      </w:r>
    </w:p>
    <w:p w14:paraId="59AFDFFF"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p>
    <w:p w14:paraId="4B31276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CLÁUSULA DÉCIMA TERCEIRA – DAS ALTERAÇÕES:</w:t>
      </w:r>
    </w:p>
    <w:p w14:paraId="37C19E9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13.1</w:t>
      </w:r>
      <w:r>
        <w:t>. Eventuais alterações contratuais reger-se-ão pela disciplina dos arts. 124 e seguintes da Lei nº 14.133, de 2021.</w:t>
      </w:r>
    </w:p>
    <w:p w14:paraId="19EDF09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13.2.</w:t>
      </w:r>
      <w:r>
        <w:t xml:space="preserve"> O contratado é obrigado a aceitar, nas mesmas condições contratuais, os acréscimos ou supressões que se fizerem necessários, até o limite de 25% (vinte e cinco por cento) do valor inicial atualizado do contrato.</w:t>
      </w:r>
    </w:p>
    <w:p w14:paraId="583342EB"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13.3.</w:t>
      </w:r>
      <w: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B137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13.4</w:t>
      </w:r>
      <w:r>
        <w:t>. Registros que não caracterizam alteração do contrato podem ser realizados por simples apostila, dispensada a celebração de termo aditivo, na forma do art. 136 da Lei nº 14.133, de 2021.</w:t>
      </w:r>
    </w:p>
    <w:p w14:paraId="75461A0F"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QUARTA – DA DOTAÇÃO ORÇAMENTÁRIA</w:t>
      </w:r>
      <w:r>
        <w:t>:</w:t>
      </w:r>
    </w:p>
    <w:p w14:paraId="1D62B83F"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14.1</w:t>
      </w:r>
      <w:r>
        <w:t>. Os recursos orçamentários para fazer frente as despesas do presente contrato encontram-se alocados na Nota de Empenho.</w:t>
      </w:r>
    </w:p>
    <w:p w14:paraId="6F431A08"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CLÁUSUÇA DÉCIMA QUINTA – DAS OBRIGAÇÕES PERTINENTES À LEI GERAL DE PROTEÇÃO DE DADOS:</w:t>
      </w:r>
    </w:p>
    <w:p w14:paraId="7C4A9A3E"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w:t>
      </w:r>
      <w: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50C27BF"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15.2.</w:t>
      </w:r>
      <w:r>
        <w:t xml:space="preserve"> Os dados obtidos somente poderão ser utilizados para as finalidades que justificaram seu acesso e de acordo com a boa-fé e com os princípios do art. 6º da LGPD. </w:t>
      </w:r>
    </w:p>
    <w:p w14:paraId="4E5DA18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15.3</w:t>
      </w:r>
      <w:r>
        <w:t>. É vedado o compartilhamento com terceiros dos dados obtidos fora das hipóteses permitidas em Lei.</w:t>
      </w:r>
    </w:p>
    <w:p w14:paraId="790A9B6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15.4.</w:t>
      </w:r>
      <w:r>
        <w:t xml:space="preserve"> A </w:t>
      </w:r>
      <w:r w:rsidRPr="00320325">
        <w:t>Administração Municipal</w:t>
      </w:r>
      <w:r>
        <w:t xml:space="preserve"> deverá ser informada no prazo de 5 (cinco) dias úteis sobre todos os contratos de suboperação firmados ou que venham a ser celebrados pelo Contratado. </w:t>
      </w:r>
    </w:p>
    <w:p w14:paraId="26F86C5A"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15.5</w:t>
      </w:r>
      <w: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361798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15.6</w:t>
      </w:r>
      <w:r>
        <w:t xml:space="preserve">. É dever do contratado orientar e treinar seus empregados sobre os deveres, requisitos e responsabilidades decorrentes da LGPD. </w:t>
      </w:r>
    </w:p>
    <w:p w14:paraId="6D7F4EA2"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15.7.</w:t>
      </w:r>
      <w:r>
        <w:t xml:space="preserve"> O Contratado deverá exigir de suboperadores e subcontratados o cumprimento dos deveres da presente cláusula, permanecendo integralmente responsável por garantir sua observância.</w:t>
      </w:r>
    </w:p>
    <w:p w14:paraId="47F897F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15.8.</w:t>
      </w:r>
      <w:r>
        <w:t xml:space="preserve"> O Contratante poderá realizar diligência para aferir o cumprimento dessa cláusula, devendo o Contratado atender prontamente eventuais pedidos de comprovação formulados. </w:t>
      </w:r>
    </w:p>
    <w:p w14:paraId="26EA7CA1"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15.9</w:t>
      </w:r>
      <w:r>
        <w:t xml:space="preserve">. O Contratado deverá prestar, no prazo fixado pelo Contratante, prorrogável justificadamente, quaisquer informações acerca dos dados pessoais para cumprimento da LGPD, inclusive quanto a eventual descarte realizado. </w:t>
      </w:r>
    </w:p>
    <w:p w14:paraId="0CBBF22D"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15.10.</w:t>
      </w:r>
      <w:r>
        <w:rPr>
          <w:b/>
          <w:bCs/>
        </w:rPr>
        <w:tab/>
      </w:r>
      <w:r>
        <w:t xml:space="preserve">Bancos de dados formados a partir de contratos administrativos, notadamente aqueles que se proponham a armazenar dados pessoais, devem ser mantidos em ambiente virtual controlado, com registro individual rastreável de tratamentos realizados (LGPD, art. 37), com </w:t>
      </w:r>
      <w:r>
        <w:lastRenderedPageBreak/>
        <w:t>cada acesso, data, horário e registro da finalidade, para efeito de responsabilização, em caso de eventuais omissões, desvios ou abusos.</w:t>
      </w:r>
    </w:p>
    <w:p w14:paraId="214658FA"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15.10.1</w:t>
      </w:r>
      <w:r>
        <w:t xml:space="preserve">. Os referidos bancos de dados devem ser desenvolvidos em formato interoperável, a fim de garantir a reutilização desses dados pela </w:t>
      </w:r>
      <w:r w:rsidRPr="00320325">
        <w:t>Administração Municipal</w:t>
      </w:r>
      <w:r>
        <w:t xml:space="preserve"> nas hipóteses previstas na LGPD.</w:t>
      </w:r>
    </w:p>
    <w:p w14:paraId="22D0443E"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15.11</w:t>
      </w:r>
      <w:r>
        <w:t>.</w:t>
      </w:r>
      <w:r>
        <w:tab/>
        <w:t>O contrato está sujeito a ser alterado nos procedimentos pertinentes ao tratamento de dados pessoais, quando indicado pela autoridade competente, em especial a ANPD por meio de opiniões técnicas ou recomendações, editadas na forma da LGPD.</w:t>
      </w:r>
    </w:p>
    <w:p w14:paraId="2AD6B4B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15.12</w:t>
      </w:r>
      <w:r>
        <w:t>.</w:t>
      </w:r>
      <w:r>
        <w:tab/>
        <w:t>Os contratos e convênios de que trata o § 1º do art. 26 da LGPD deverão ser comunicados à autoridade nacional.</w:t>
      </w:r>
    </w:p>
    <w:p w14:paraId="09DEF705"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SEXTA – DOS CASOS OMISSOS</w:t>
      </w:r>
      <w:r>
        <w:t>:</w:t>
      </w:r>
    </w:p>
    <w:p w14:paraId="49B732F0"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16.1.</w:t>
      </w:r>
      <w: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1429FCE7"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b/>
          <w:bCs/>
          <w:u w:val="single"/>
        </w:rPr>
      </w:pPr>
      <w:r>
        <w:rPr>
          <w:b/>
          <w:bCs/>
          <w:u w:val="single"/>
        </w:rPr>
        <w:t xml:space="preserve">CLÁUSULA DÉCIMA SÉTIMA – DA PUBLICAÇÃO </w:t>
      </w:r>
    </w:p>
    <w:p w14:paraId="29D7E9FC" w14:textId="77777777" w:rsidR="00034C05" w:rsidRPr="007615EE"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rPr>
        <w:tab/>
        <w:t>17.1</w:t>
      </w:r>
      <w: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5B3827A3"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b/>
          <w:bCs/>
          <w:u w:val="single"/>
        </w:rPr>
        <w:t>CLÁUSULA DÉCIMA OITAVA – DO FORO</w:t>
      </w:r>
      <w:r>
        <w:t>:</w:t>
      </w:r>
    </w:p>
    <w:p w14:paraId="14556FCF"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b/>
          <w:bCs/>
        </w:rPr>
        <w:t>18.1</w:t>
      </w:r>
      <w:r>
        <w:t>. Fica eleito o Foro da Comarca de Santiago/RS para dirimir os litígios que decorrerem da execução deste Termo de Contrato que não puderem ser compostos pela conciliação, conforme art. 92, §1º, da Lei nº 14.133/21.</w:t>
      </w:r>
    </w:p>
    <w:p w14:paraId="2CAF18A4" w14:textId="77777777" w:rsidR="00034C05" w:rsidRDefault="00034C05" w:rsidP="00034C0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tab/>
      </w:r>
      <w:r>
        <w:rPr>
          <w:lang w:eastAsia="ar-SA"/>
        </w:rPr>
        <w:t>E por estarem as partes justas e acertadas assinam o presente instrumento em três vias de igual teor e forma.</w:t>
      </w:r>
    </w:p>
    <w:p w14:paraId="54510725" w14:textId="77777777" w:rsidR="00034C05" w:rsidRDefault="00034C05" w:rsidP="00034C05">
      <w:pPr>
        <w:pStyle w:val="Standard"/>
        <w:spacing w:after="0" w:line="240" w:lineRule="auto"/>
        <w:ind w:firstLine="2268"/>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Santiago/RS, __ de ___________de 20__. </w:t>
      </w:r>
    </w:p>
    <w:p w14:paraId="438BFFCA" w14:textId="77777777" w:rsidR="00034C05" w:rsidRDefault="00034C05" w:rsidP="00034C05">
      <w:pPr>
        <w:pStyle w:val="Standard"/>
        <w:spacing w:after="0" w:line="240" w:lineRule="auto"/>
        <w:jc w:val="both"/>
        <w:rPr>
          <w:rFonts w:ascii="Times New Roman" w:hAnsi="Times New Roman" w:cs="Times New Roman"/>
          <w:color w:val="FF0000"/>
          <w:sz w:val="24"/>
          <w:szCs w:val="24"/>
          <w:lang w:eastAsia="ar-SA"/>
        </w:rPr>
      </w:pPr>
    </w:p>
    <w:p w14:paraId="6CE0D10E" w14:textId="77777777" w:rsidR="00034C05" w:rsidRDefault="00034C05" w:rsidP="00034C05">
      <w:pPr>
        <w:pStyle w:val="Cabealho"/>
        <w:rPr>
          <w:color w:val="FF0000"/>
        </w:rPr>
      </w:pPr>
    </w:p>
    <w:tbl>
      <w:tblPr>
        <w:tblW w:w="9072" w:type="dxa"/>
        <w:tblLayout w:type="fixed"/>
        <w:tblCellMar>
          <w:left w:w="10" w:type="dxa"/>
          <w:right w:w="10" w:type="dxa"/>
        </w:tblCellMar>
        <w:tblLook w:val="0000" w:firstRow="0" w:lastRow="0" w:firstColumn="0" w:lastColumn="0" w:noHBand="0" w:noVBand="0"/>
      </w:tblPr>
      <w:tblGrid>
        <w:gridCol w:w="4395"/>
        <w:gridCol w:w="4677"/>
      </w:tblGrid>
      <w:tr w:rsidR="00034C05" w14:paraId="32E75F40" w14:textId="77777777" w:rsidTr="004E1040">
        <w:trPr>
          <w:trHeight w:val="680"/>
        </w:trPr>
        <w:tc>
          <w:tcPr>
            <w:tcW w:w="4395" w:type="dxa"/>
            <w:tcMar>
              <w:top w:w="0" w:type="dxa"/>
              <w:left w:w="70" w:type="dxa"/>
              <w:bottom w:w="0" w:type="dxa"/>
              <w:right w:w="70" w:type="dxa"/>
            </w:tcMar>
          </w:tcPr>
          <w:p w14:paraId="07C0FCC7" w14:textId="77777777" w:rsidR="00034C05" w:rsidRDefault="00034C05" w:rsidP="004E1040">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bookmarkStart w:id="7" w:name="_Hlk71622242"/>
            <w:r>
              <w:rPr>
                <w:b/>
                <w:bCs/>
                <w:lang w:eastAsia="ar-SA"/>
              </w:rPr>
              <w:t>Representante legal do contratado</w:t>
            </w:r>
            <w:r>
              <w:rPr>
                <w:lang w:eastAsia="ar-SA"/>
              </w:rPr>
              <w:t xml:space="preserve">, </w:t>
            </w:r>
          </w:p>
          <w:p w14:paraId="11AE06FB" w14:textId="77777777" w:rsidR="00034C05" w:rsidRDefault="00034C05" w:rsidP="004E1040">
            <w:pPr>
              <w:shd w:val="clear" w:color="auto" w:fill="999999"/>
              <w:jc w:val="center"/>
            </w:pPr>
            <w:r>
              <w:rPr>
                <w:lang w:eastAsia="ar-SA"/>
              </w:rPr>
              <w:t>CNPJ nº _____________________</w:t>
            </w:r>
            <w:r>
              <w:t xml:space="preserve"> </w:t>
            </w:r>
          </w:p>
        </w:tc>
        <w:tc>
          <w:tcPr>
            <w:tcW w:w="4677" w:type="dxa"/>
            <w:tcMar>
              <w:top w:w="0" w:type="dxa"/>
              <w:left w:w="70" w:type="dxa"/>
              <w:bottom w:w="0" w:type="dxa"/>
              <w:right w:w="70" w:type="dxa"/>
            </w:tcMar>
          </w:tcPr>
          <w:p w14:paraId="5C4E96DC" w14:textId="77777777" w:rsidR="00034C05" w:rsidRDefault="00034C05" w:rsidP="004E1040">
            <w:pPr>
              <w:shd w:val="clear" w:color="auto" w:fill="999999"/>
              <w:jc w:val="center"/>
              <w:rPr>
                <w:b/>
                <w:bCs/>
              </w:rPr>
            </w:pPr>
            <w:r w:rsidRPr="007567F3">
              <w:rPr>
                <w:b/>
                <w:bCs/>
              </w:rPr>
              <w:t>MARCELO GÖRSKI DE MATOS</w:t>
            </w:r>
          </w:p>
          <w:p w14:paraId="4DFE614B" w14:textId="77777777" w:rsidR="00034C05" w:rsidRDefault="00034C05" w:rsidP="004E1040">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pPr>
            <w:r>
              <w:t xml:space="preserve">Prefeito Municipal </w:t>
            </w:r>
          </w:p>
        </w:tc>
      </w:tr>
      <w:bookmarkEnd w:id="7"/>
    </w:tbl>
    <w:p w14:paraId="713DEE64" w14:textId="77777777" w:rsidR="00034C05" w:rsidRDefault="00034C05" w:rsidP="00034C05">
      <w:pPr>
        <w:rPr>
          <w:rFonts w:asciiTheme="majorHAnsi" w:hAnsiTheme="majorHAnsi" w:cstheme="majorHAnsi"/>
          <w:b/>
          <w:bCs/>
          <w:sz w:val="22"/>
          <w:szCs w:val="22"/>
          <w:lang w:eastAsia="ar-SA"/>
        </w:rPr>
      </w:pPr>
    </w:p>
    <w:p w14:paraId="62DA20D6" w14:textId="77777777" w:rsidR="00A543F8" w:rsidRPr="001F1E78" w:rsidRDefault="00A543F8" w:rsidP="00034C05">
      <w:pPr>
        <w:jc w:val="center"/>
        <w:rPr>
          <w:rFonts w:asciiTheme="majorHAnsi" w:hAnsiTheme="majorHAnsi" w:cstheme="majorHAnsi"/>
          <w:sz w:val="22"/>
          <w:szCs w:val="22"/>
          <w:lang w:eastAsia="ar-SA"/>
        </w:rPr>
      </w:pPr>
    </w:p>
    <w:sectPr w:rsidR="00A543F8" w:rsidRPr="001F1E78">
      <w:headerReference w:type="default" r:id="rId23"/>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8" w:name="_1451731366"/>
    <w:bookmarkEnd w:id="8"/>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5"/>
  </w:num>
  <w:num w:numId="3" w16cid:durableId="1909805524">
    <w:abstractNumId w:val="2"/>
  </w:num>
  <w:num w:numId="4" w16cid:durableId="937712619">
    <w:abstractNumId w:val="0"/>
  </w:num>
  <w:num w:numId="5" w16cid:durableId="211963729">
    <w:abstractNumId w:val="1"/>
  </w:num>
  <w:num w:numId="6" w16cid:durableId="16591064">
    <w:abstractNumId w:val="6"/>
  </w:num>
  <w:num w:numId="7" w16cid:durableId="886330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58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79D3"/>
    <w:rsid w:val="00010D69"/>
    <w:rsid w:val="00011331"/>
    <w:rsid w:val="00013A42"/>
    <w:rsid w:val="00024B89"/>
    <w:rsid w:val="00025880"/>
    <w:rsid w:val="000269F5"/>
    <w:rsid w:val="00027921"/>
    <w:rsid w:val="00033331"/>
    <w:rsid w:val="000346E7"/>
    <w:rsid w:val="00034C05"/>
    <w:rsid w:val="000423DE"/>
    <w:rsid w:val="00043ABF"/>
    <w:rsid w:val="00047BA5"/>
    <w:rsid w:val="000508D0"/>
    <w:rsid w:val="00053D7C"/>
    <w:rsid w:val="00055F92"/>
    <w:rsid w:val="00057164"/>
    <w:rsid w:val="0006039B"/>
    <w:rsid w:val="00060711"/>
    <w:rsid w:val="00064074"/>
    <w:rsid w:val="000650E8"/>
    <w:rsid w:val="0007218B"/>
    <w:rsid w:val="0007431B"/>
    <w:rsid w:val="000747DC"/>
    <w:rsid w:val="000764DA"/>
    <w:rsid w:val="0008391A"/>
    <w:rsid w:val="000857D1"/>
    <w:rsid w:val="0009016A"/>
    <w:rsid w:val="00094C71"/>
    <w:rsid w:val="000A4701"/>
    <w:rsid w:val="000A5418"/>
    <w:rsid w:val="000A7972"/>
    <w:rsid w:val="000A7AD3"/>
    <w:rsid w:val="000B14EA"/>
    <w:rsid w:val="000B2E70"/>
    <w:rsid w:val="000C1E2B"/>
    <w:rsid w:val="000D135B"/>
    <w:rsid w:val="000D5323"/>
    <w:rsid w:val="000D7D4A"/>
    <w:rsid w:val="000E0750"/>
    <w:rsid w:val="000E1E88"/>
    <w:rsid w:val="000E4735"/>
    <w:rsid w:val="000E6CB6"/>
    <w:rsid w:val="00102906"/>
    <w:rsid w:val="001176C7"/>
    <w:rsid w:val="001359A9"/>
    <w:rsid w:val="001410A6"/>
    <w:rsid w:val="001414DF"/>
    <w:rsid w:val="0014293B"/>
    <w:rsid w:val="00147D4E"/>
    <w:rsid w:val="00152BFF"/>
    <w:rsid w:val="001560B6"/>
    <w:rsid w:val="00156913"/>
    <w:rsid w:val="00157BE4"/>
    <w:rsid w:val="00173412"/>
    <w:rsid w:val="00175703"/>
    <w:rsid w:val="0018123A"/>
    <w:rsid w:val="00183797"/>
    <w:rsid w:val="00190F5C"/>
    <w:rsid w:val="00195F84"/>
    <w:rsid w:val="001A1B35"/>
    <w:rsid w:val="001A27F6"/>
    <w:rsid w:val="001A2B04"/>
    <w:rsid w:val="001A7ABB"/>
    <w:rsid w:val="001B6A80"/>
    <w:rsid w:val="001B6E95"/>
    <w:rsid w:val="001D03F9"/>
    <w:rsid w:val="001D348F"/>
    <w:rsid w:val="001D5231"/>
    <w:rsid w:val="001E0288"/>
    <w:rsid w:val="001E3B96"/>
    <w:rsid w:val="001F1E78"/>
    <w:rsid w:val="001F368D"/>
    <w:rsid w:val="001F5144"/>
    <w:rsid w:val="001F6542"/>
    <w:rsid w:val="00204B1B"/>
    <w:rsid w:val="002062A0"/>
    <w:rsid w:val="00211099"/>
    <w:rsid w:val="00213BE0"/>
    <w:rsid w:val="002200E2"/>
    <w:rsid w:val="002237A1"/>
    <w:rsid w:val="00223CD3"/>
    <w:rsid w:val="00223E58"/>
    <w:rsid w:val="00231D9C"/>
    <w:rsid w:val="002324EF"/>
    <w:rsid w:val="002326D4"/>
    <w:rsid w:val="0023322B"/>
    <w:rsid w:val="002404D8"/>
    <w:rsid w:val="00240943"/>
    <w:rsid w:val="00246923"/>
    <w:rsid w:val="00253BC5"/>
    <w:rsid w:val="00277422"/>
    <w:rsid w:val="00283B0D"/>
    <w:rsid w:val="00284B98"/>
    <w:rsid w:val="00284DA5"/>
    <w:rsid w:val="002878BD"/>
    <w:rsid w:val="00292109"/>
    <w:rsid w:val="002923B4"/>
    <w:rsid w:val="00294854"/>
    <w:rsid w:val="002952A7"/>
    <w:rsid w:val="002A1734"/>
    <w:rsid w:val="002A2D93"/>
    <w:rsid w:val="002A477E"/>
    <w:rsid w:val="002A5EC2"/>
    <w:rsid w:val="002B184B"/>
    <w:rsid w:val="002B41C6"/>
    <w:rsid w:val="002B7317"/>
    <w:rsid w:val="002C0DF0"/>
    <w:rsid w:val="002C5964"/>
    <w:rsid w:val="002E0637"/>
    <w:rsid w:val="002E35F9"/>
    <w:rsid w:val="002E4134"/>
    <w:rsid w:val="002E7CCE"/>
    <w:rsid w:val="002F2C8C"/>
    <w:rsid w:val="002F30E9"/>
    <w:rsid w:val="002F6EF7"/>
    <w:rsid w:val="00300939"/>
    <w:rsid w:val="00305C06"/>
    <w:rsid w:val="003113CC"/>
    <w:rsid w:val="00316F87"/>
    <w:rsid w:val="0033404B"/>
    <w:rsid w:val="00334F1B"/>
    <w:rsid w:val="0033738D"/>
    <w:rsid w:val="00342027"/>
    <w:rsid w:val="0035373F"/>
    <w:rsid w:val="00360936"/>
    <w:rsid w:val="00361CD2"/>
    <w:rsid w:val="00361EA9"/>
    <w:rsid w:val="00362529"/>
    <w:rsid w:val="003635B5"/>
    <w:rsid w:val="00364530"/>
    <w:rsid w:val="00365ED9"/>
    <w:rsid w:val="003732A1"/>
    <w:rsid w:val="0037534B"/>
    <w:rsid w:val="003776AB"/>
    <w:rsid w:val="0038129D"/>
    <w:rsid w:val="00383EA5"/>
    <w:rsid w:val="00384F9D"/>
    <w:rsid w:val="0038699D"/>
    <w:rsid w:val="003873FE"/>
    <w:rsid w:val="003914D9"/>
    <w:rsid w:val="00391EBC"/>
    <w:rsid w:val="00392533"/>
    <w:rsid w:val="00392EC9"/>
    <w:rsid w:val="00397215"/>
    <w:rsid w:val="003A5543"/>
    <w:rsid w:val="003B1957"/>
    <w:rsid w:val="003B4309"/>
    <w:rsid w:val="003C26E6"/>
    <w:rsid w:val="003C42A7"/>
    <w:rsid w:val="003C6547"/>
    <w:rsid w:val="003C6DDB"/>
    <w:rsid w:val="003E0095"/>
    <w:rsid w:val="003E02B5"/>
    <w:rsid w:val="003E3549"/>
    <w:rsid w:val="003F09EB"/>
    <w:rsid w:val="003F39CD"/>
    <w:rsid w:val="004006E5"/>
    <w:rsid w:val="004056F5"/>
    <w:rsid w:val="0040633D"/>
    <w:rsid w:val="004076B4"/>
    <w:rsid w:val="0041562E"/>
    <w:rsid w:val="00415A4E"/>
    <w:rsid w:val="00422924"/>
    <w:rsid w:val="00425004"/>
    <w:rsid w:val="00427E51"/>
    <w:rsid w:val="00427FDD"/>
    <w:rsid w:val="0043122E"/>
    <w:rsid w:val="00431946"/>
    <w:rsid w:val="00435310"/>
    <w:rsid w:val="00437283"/>
    <w:rsid w:val="004460AE"/>
    <w:rsid w:val="00457BBC"/>
    <w:rsid w:val="0046243C"/>
    <w:rsid w:val="00467069"/>
    <w:rsid w:val="00472129"/>
    <w:rsid w:val="00476FC8"/>
    <w:rsid w:val="00477E76"/>
    <w:rsid w:val="00481378"/>
    <w:rsid w:val="00481EC2"/>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4C5F"/>
    <w:rsid w:val="004E5723"/>
    <w:rsid w:val="004E63CF"/>
    <w:rsid w:val="005033B4"/>
    <w:rsid w:val="00503DF4"/>
    <w:rsid w:val="00514669"/>
    <w:rsid w:val="00517ECD"/>
    <w:rsid w:val="0052543C"/>
    <w:rsid w:val="005265D0"/>
    <w:rsid w:val="00530A08"/>
    <w:rsid w:val="00532652"/>
    <w:rsid w:val="00535E00"/>
    <w:rsid w:val="005432A2"/>
    <w:rsid w:val="0054525E"/>
    <w:rsid w:val="00552B87"/>
    <w:rsid w:val="005545A0"/>
    <w:rsid w:val="00565B41"/>
    <w:rsid w:val="00571D60"/>
    <w:rsid w:val="005765F4"/>
    <w:rsid w:val="00586D06"/>
    <w:rsid w:val="00587E4D"/>
    <w:rsid w:val="005940A6"/>
    <w:rsid w:val="005A2200"/>
    <w:rsid w:val="005A2795"/>
    <w:rsid w:val="005A5B9B"/>
    <w:rsid w:val="005A6235"/>
    <w:rsid w:val="005B345F"/>
    <w:rsid w:val="005B4ECC"/>
    <w:rsid w:val="005B6839"/>
    <w:rsid w:val="005B6EF5"/>
    <w:rsid w:val="005D3503"/>
    <w:rsid w:val="005F4C7A"/>
    <w:rsid w:val="005F7311"/>
    <w:rsid w:val="00600EAF"/>
    <w:rsid w:val="006011B3"/>
    <w:rsid w:val="0060347A"/>
    <w:rsid w:val="006069EF"/>
    <w:rsid w:val="00607501"/>
    <w:rsid w:val="00610647"/>
    <w:rsid w:val="00610C58"/>
    <w:rsid w:val="00615960"/>
    <w:rsid w:val="0061788E"/>
    <w:rsid w:val="00620B1C"/>
    <w:rsid w:val="006212BE"/>
    <w:rsid w:val="006219FA"/>
    <w:rsid w:val="006237AD"/>
    <w:rsid w:val="00642CAE"/>
    <w:rsid w:val="006450F4"/>
    <w:rsid w:val="0065610C"/>
    <w:rsid w:val="006622A5"/>
    <w:rsid w:val="00664410"/>
    <w:rsid w:val="006644C6"/>
    <w:rsid w:val="00681C43"/>
    <w:rsid w:val="006847F7"/>
    <w:rsid w:val="00686AED"/>
    <w:rsid w:val="006921C9"/>
    <w:rsid w:val="00694686"/>
    <w:rsid w:val="00696000"/>
    <w:rsid w:val="006963DE"/>
    <w:rsid w:val="00697BB9"/>
    <w:rsid w:val="006A3693"/>
    <w:rsid w:val="006B015C"/>
    <w:rsid w:val="006B03DA"/>
    <w:rsid w:val="006B0E98"/>
    <w:rsid w:val="006B789D"/>
    <w:rsid w:val="006D65C9"/>
    <w:rsid w:val="006E145F"/>
    <w:rsid w:val="006E39F8"/>
    <w:rsid w:val="006E72E4"/>
    <w:rsid w:val="006F33B7"/>
    <w:rsid w:val="006F663A"/>
    <w:rsid w:val="006F792A"/>
    <w:rsid w:val="00703164"/>
    <w:rsid w:val="0071745A"/>
    <w:rsid w:val="00717944"/>
    <w:rsid w:val="00720209"/>
    <w:rsid w:val="00727D7C"/>
    <w:rsid w:val="007306F7"/>
    <w:rsid w:val="007313A8"/>
    <w:rsid w:val="00733A56"/>
    <w:rsid w:val="00734B8B"/>
    <w:rsid w:val="00736A15"/>
    <w:rsid w:val="007427D0"/>
    <w:rsid w:val="00750ECB"/>
    <w:rsid w:val="0075371B"/>
    <w:rsid w:val="00753D76"/>
    <w:rsid w:val="007557F0"/>
    <w:rsid w:val="00757490"/>
    <w:rsid w:val="00760FDC"/>
    <w:rsid w:val="00761D0B"/>
    <w:rsid w:val="00766D2D"/>
    <w:rsid w:val="00766DAE"/>
    <w:rsid w:val="00772AE8"/>
    <w:rsid w:val="007766D1"/>
    <w:rsid w:val="00783177"/>
    <w:rsid w:val="00793C73"/>
    <w:rsid w:val="00793F82"/>
    <w:rsid w:val="007A02A6"/>
    <w:rsid w:val="007A13DA"/>
    <w:rsid w:val="007B1D57"/>
    <w:rsid w:val="007B5A5B"/>
    <w:rsid w:val="007C3498"/>
    <w:rsid w:val="007C599E"/>
    <w:rsid w:val="007C72D7"/>
    <w:rsid w:val="007D0BFA"/>
    <w:rsid w:val="007D36EE"/>
    <w:rsid w:val="007D6E7B"/>
    <w:rsid w:val="007D765C"/>
    <w:rsid w:val="007D76CC"/>
    <w:rsid w:val="007E0536"/>
    <w:rsid w:val="007E091C"/>
    <w:rsid w:val="007E510A"/>
    <w:rsid w:val="007F16F2"/>
    <w:rsid w:val="007F4FD3"/>
    <w:rsid w:val="00803486"/>
    <w:rsid w:val="00810B1D"/>
    <w:rsid w:val="00815747"/>
    <w:rsid w:val="00815A80"/>
    <w:rsid w:val="008165FC"/>
    <w:rsid w:val="008308EA"/>
    <w:rsid w:val="0083253D"/>
    <w:rsid w:val="00841149"/>
    <w:rsid w:val="00846A35"/>
    <w:rsid w:val="008512CF"/>
    <w:rsid w:val="0086253C"/>
    <w:rsid w:val="00863409"/>
    <w:rsid w:val="00864643"/>
    <w:rsid w:val="00865E65"/>
    <w:rsid w:val="008716DC"/>
    <w:rsid w:val="008777DF"/>
    <w:rsid w:val="00891A21"/>
    <w:rsid w:val="00894919"/>
    <w:rsid w:val="008A0645"/>
    <w:rsid w:val="008A0FCA"/>
    <w:rsid w:val="008A3AA2"/>
    <w:rsid w:val="008B7BD6"/>
    <w:rsid w:val="008C3AAE"/>
    <w:rsid w:val="008D3868"/>
    <w:rsid w:val="008D3DF0"/>
    <w:rsid w:val="008D50DF"/>
    <w:rsid w:val="008D6D5E"/>
    <w:rsid w:val="008F1B6B"/>
    <w:rsid w:val="008F4400"/>
    <w:rsid w:val="008F74E4"/>
    <w:rsid w:val="009037FA"/>
    <w:rsid w:val="00903FF6"/>
    <w:rsid w:val="0090463C"/>
    <w:rsid w:val="0091667D"/>
    <w:rsid w:val="00924253"/>
    <w:rsid w:val="00931950"/>
    <w:rsid w:val="00934AF6"/>
    <w:rsid w:val="00942791"/>
    <w:rsid w:val="00944E76"/>
    <w:rsid w:val="00950231"/>
    <w:rsid w:val="0096271A"/>
    <w:rsid w:val="00964B54"/>
    <w:rsid w:val="00967B0A"/>
    <w:rsid w:val="00971A83"/>
    <w:rsid w:val="00975E10"/>
    <w:rsid w:val="00976423"/>
    <w:rsid w:val="00980703"/>
    <w:rsid w:val="0098472C"/>
    <w:rsid w:val="009931DE"/>
    <w:rsid w:val="009C2434"/>
    <w:rsid w:val="009D5E45"/>
    <w:rsid w:val="009D775D"/>
    <w:rsid w:val="009E4D7E"/>
    <w:rsid w:val="009F302E"/>
    <w:rsid w:val="00A00A4F"/>
    <w:rsid w:val="00A00E64"/>
    <w:rsid w:val="00A1163F"/>
    <w:rsid w:val="00A125EE"/>
    <w:rsid w:val="00A15DD2"/>
    <w:rsid w:val="00A2221F"/>
    <w:rsid w:val="00A269D9"/>
    <w:rsid w:val="00A31822"/>
    <w:rsid w:val="00A32E21"/>
    <w:rsid w:val="00A34A9C"/>
    <w:rsid w:val="00A35BF4"/>
    <w:rsid w:val="00A37E5F"/>
    <w:rsid w:val="00A46219"/>
    <w:rsid w:val="00A506E0"/>
    <w:rsid w:val="00A5326F"/>
    <w:rsid w:val="00A543F8"/>
    <w:rsid w:val="00A54DCB"/>
    <w:rsid w:val="00A603B5"/>
    <w:rsid w:val="00A6275C"/>
    <w:rsid w:val="00A62FD8"/>
    <w:rsid w:val="00A65D43"/>
    <w:rsid w:val="00A67937"/>
    <w:rsid w:val="00A7454F"/>
    <w:rsid w:val="00A74A34"/>
    <w:rsid w:val="00A76A99"/>
    <w:rsid w:val="00A831CE"/>
    <w:rsid w:val="00A85AEE"/>
    <w:rsid w:val="00AA0DAD"/>
    <w:rsid w:val="00AA1093"/>
    <w:rsid w:val="00AA1BF1"/>
    <w:rsid w:val="00AB145C"/>
    <w:rsid w:val="00AC05CC"/>
    <w:rsid w:val="00AC2A2B"/>
    <w:rsid w:val="00AC4408"/>
    <w:rsid w:val="00AC4DBF"/>
    <w:rsid w:val="00AC5F49"/>
    <w:rsid w:val="00AD03EB"/>
    <w:rsid w:val="00AD1335"/>
    <w:rsid w:val="00AD24A5"/>
    <w:rsid w:val="00B04284"/>
    <w:rsid w:val="00B05701"/>
    <w:rsid w:val="00B105FC"/>
    <w:rsid w:val="00B23BC7"/>
    <w:rsid w:val="00B250A5"/>
    <w:rsid w:val="00B26967"/>
    <w:rsid w:val="00B32419"/>
    <w:rsid w:val="00B3407B"/>
    <w:rsid w:val="00B50034"/>
    <w:rsid w:val="00B5226B"/>
    <w:rsid w:val="00B54A79"/>
    <w:rsid w:val="00B554D2"/>
    <w:rsid w:val="00B55BAE"/>
    <w:rsid w:val="00B56E62"/>
    <w:rsid w:val="00B61391"/>
    <w:rsid w:val="00B6573D"/>
    <w:rsid w:val="00B704DF"/>
    <w:rsid w:val="00B74108"/>
    <w:rsid w:val="00B758E1"/>
    <w:rsid w:val="00B8390A"/>
    <w:rsid w:val="00B84232"/>
    <w:rsid w:val="00B94C69"/>
    <w:rsid w:val="00B96443"/>
    <w:rsid w:val="00B96526"/>
    <w:rsid w:val="00BA07B6"/>
    <w:rsid w:val="00BA087F"/>
    <w:rsid w:val="00BB1110"/>
    <w:rsid w:val="00BB1D7B"/>
    <w:rsid w:val="00BB2BA0"/>
    <w:rsid w:val="00BB69EC"/>
    <w:rsid w:val="00BD2A85"/>
    <w:rsid w:val="00BE0115"/>
    <w:rsid w:val="00BE43C4"/>
    <w:rsid w:val="00BE5DCA"/>
    <w:rsid w:val="00BF2355"/>
    <w:rsid w:val="00BF4844"/>
    <w:rsid w:val="00C02612"/>
    <w:rsid w:val="00C10D21"/>
    <w:rsid w:val="00C10E19"/>
    <w:rsid w:val="00C15168"/>
    <w:rsid w:val="00C16490"/>
    <w:rsid w:val="00C2276D"/>
    <w:rsid w:val="00C2635C"/>
    <w:rsid w:val="00C3378E"/>
    <w:rsid w:val="00C34703"/>
    <w:rsid w:val="00C34D2F"/>
    <w:rsid w:val="00C35446"/>
    <w:rsid w:val="00C365B1"/>
    <w:rsid w:val="00C37E61"/>
    <w:rsid w:val="00C468C6"/>
    <w:rsid w:val="00C505D2"/>
    <w:rsid w:val="00C50603"/>
    <w:rsid w:val="00C50A7C"/>
    <w:rsid w:val="00C50BED"/>
    <w:rsid w:val="00C52429"/>
    <w:rsid w:val="00C553D1"/>
    <w:rsid w:val="00C57198"/>
    <w:rsid w:val="00C63C66"/>
    <w:rsid w:val="00C65209"/>
    <w:rsid w:val="00C67B10"/>
    <w:rsid w:val="00C82057"/>
    <w:rsid w:val="00C82733"/>
    <w:rsid w:val="00C90BB3"/>
    <w:rsid w:val="00C90D16"/>
    <w:rsid w:val="00C926B4"/>
    <w:rsid w:val="00C93F42"/>
    <w:rsid w:val="00CA434A"/>
    <w:rsid w:val="00CA4FF9"/>
    <w:rsid w:val="00CB01AB"/>
    <w:rsid w:val="00CB08D4"/>
    <w:rsid w:val="00CB1DD8"/>
    <w:rsid w:val="00CC1564"/>
    <w:rsid w:val="00CC2CF8"/>
    <w:rsid w:val="00CC4850"/>
    <w:rsid w:val="00CD1788"/>
    <w:rsid w:val="00CE1B94"/>
    <w:rsid w:val="00CE259E"/>
    <w:rsid w:val="00CE799C"/>
    <w:rsid w:val="00CE7E8A"/>
    <w:rsid w:val="00CF0669"/>
    <w:rsid w:val="00CF1CC8"/>
    <w:rsid w:val="00CF3506"/>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013B"/>
    <w:rsid w:val="00D64305"/>
    <w:rsid w:val="00D6463A"/>
    <w:rsid w:val="00D6579D"/>
    <w:rsid w:val="00D95F12"/>
    <w:rsid w:val="00DA1C6F"/>
    <w:rsid w:val="00DB2170"/>
    <w:rsid w:val="00DB410B"/>
    <w:rsid w:val="00DB7C1F"/>
    <w:rsid w:val="00DC61F8"/>
    <w:rsid w:val="00DD117B"/>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60422"/>
    <w:rsid w:val="00E6062A"/>
    <w:rsid w:val="00E622BA"/>
    <w:rsid w:val="00E64348"/>
    <w:rsid w:val="00E6793F"/>
    <w:rsid w:val="00E74DFB"/>
    <w:rsid w:val="00E84554"/>
    <w:rsid w:val="00E902B2"/>
    <w:rsid w:val="00EA4CB0"/>
    <w:rsid w:val="00EA682B"/>
    <w:rsid w:val="00EA7E56"/>
    <w:rsid w:val="00EB0258"/>
    <w:rsid w:val="00EB1FDF"/>
    <w:rsid w:val="00EB3600"/>
    <w:rsid w:val="00EC766A"/>
    <w:rsid w:val="00ED165C"/>
    <w:rsid w:val="00EF1E62"/>
    <w:rsid w:val="00EF5F5A"/>
    <w:rsid w:val="00EF6E61"/>
    <w:rsid w:val="00F010A6"/>
    <w:rsid w:val="00F04325"/>
    <w:rsid w:val="00F1445D"/>
    <w:rsid w:val="00F20254"/>
    <w:rsid w:val="00F20E4B"/>
    <w:rsid w:val="00F2211B"/>
    <w:rsid w:val="00F320A8"/>
    <w:rsid w:val="00F33244"/>
    <w:rsid w:val="00F35A2B"/>
    <w:rsid w:val="00F41A8B"/>
    <w:rsid w:val="00F41CC0"/>
    <w:rsid w:val="00F5349F"/>
    <w:rsid w:val="00F536B9"/>
    <w:rsid w:val="00F54FB2"/>
    <w:rsid w:val="00F554D6"/>
    <w:rsid w:val="00F56337"/>
    <w:rsid w:val="00F61CAD"/>
    <w:rsid w:val="00F66788"/>
    <w:rsid w:val="00F668D5"/>
    <w:rsid w:val="00F67DFB"/>
    <w:rsid w:val="00F739AD"/>
    <w:rsid w:val="00F74815"/>
    <w:rsid w:val="00F837F6"/>
    <w:rsid w:val="00F8385B"/>
    <w:rsid w:val="00F83A1D"/>
    <w:rsid w:val="00F870A2"/>
    <w:rsid w:val="00F9155C"/>
    <w:rsid w:val="00F91599"/>
    <w:rsid w:val="00F94069"/>
    <w:rsid w:val="00FA215A"/>
    <w:rsid w:val="00FA7C7A"/>
    <w:rsid w:val="00FB00B8"/>
    <w:rsid w:val="00FB0C80"/>
    <w:rsid w:val="00FB2479"/>
    <w:rsid w:val="00FB27BC"/>
    <w:rsid w:val="00FB5AC1"/>
    <w:rsid w:val="00FC10AA"/>
    <w:rsid w:val="00FC664D"/>
    <w:rsid w:val="00FC6FDB"/>
    <w:rsid w:val="00FC7D25"/>
    <w:rsid w:val="00FD4D28"/>
    <w:rsid w:val="00FD6291"/>
    <w:rsid w:val="00FE19BA"/>
    <w:rsid w:val="00FE3144"/>
    <w:rsid w:val="00FE53A0"/>
    <w:rsid w:val="00FF4C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872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Standard">
    <w:name w:val="Standard"/>
    <w:rsid w:val="00034C05"/>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034C05"/>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1986493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12793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31</Pages>
  <Words>12861</Words>
  <Characters>69450</Characters>
  <Application>Microsoft Office Word</Application>
  <DocSecurity>0</DocSecurity>
  <Lines>578</Lines>
  <Paragraphs>164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2026-03-31T11:34:00Z</cp:lastPrinted>
  <dcterms:created xsi:type="dcterms:W3CDTF">2026-04-13T12:58:00Z</dcterms:created>
  <dcterms:modified xsi:type="dcterms:W3CDTF">2026-04-14T16:14:00Z</dcterms:modified>
  <dc:language>pt-BR</dc:language>
</cp:coreProperties>
</file>