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C36D46" w14:textId="77777777" w:rsidR="0031199B" w:rsidRDefault="0031199B">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DACC851"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DA54B6">
        <w:rPr>
          <w:rFonts w:asciiTheme="majorHAnsi" w:hAnsiTheme="majorHAnsi" w:cstheme="majorHAnsi"/>
          <w:b/>
          <w:bCs/>
          <w:sz w:val="22"/>
          <w:szCs w:val="22"/>
        </w:rPr>
        <w:t>0</w:t>
      </w:r>
      <w:r w:rsidR="00DF40DF">
        <w:rPr>
          <w:rFonts w:asciiTheme="majorHAnsi" w:hAnsiTheme="majorHAnsi" w:cstheme="majorHAnsi"/>
          <w:b/>
          <w:bCs/>
          <w:sz w:val="22"/>
          <w:szCs w:val="22"/>
        </w:rPr>
        <w:t>5</w:t>
      </w:r>
      <w:r w:rsidR="00E92A5A">
        <w:rPr>
          <w:rFonts w:asciiTheme="majorHAnsi" w:hAnsiTheme="majorHAnsi" w:cstheme="majorHAnsi"/>
          <w:b/>
          <w:bCs/>
          <w:sz w:val="22"/>
          <w:szCs w:val="22"/>
        </w:rPr>
        <w:t>3</w:t>
      </w:r>
      <w:r w:rsidR="006E145F"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p>
    <w:p w14:paraId="78BCD23A" w14:textId="630FE43D"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E90E3F">
        <w:rPr>
          <w:rFonts w:asciiTheme="majorHAnsi" w:hAnsiTheme="majorHAnsi" w:cstheme="majorHAnsi"/>
          <w:b/>
          <w:sz w:val="22"/>
          <w:szCs w:val="22"/>
        </w:rPr>
        <w:t>PROCESSO ADMINISTRATIVO Nº</w:t>
      </w:r>
      <w:r w:rsidR="00C57198" w:rsidRPr="00E90E3F">
        <w:rPr>
          <w:rFonts w:asciiTheme="majorHAnsi" w:hAnsiTheme="majorHAnsi" w:cstheme="majorHAnsi"/>
          <w:b/>
          <w:sz w:val="22"/>
          <w:szCs w:val="22"/>
        </w:rPr>
        <w:t xml:space="preserve"> </w:t>
      </w:r>
      <w:r w:rsidR="000B342F" w:rsidRPr="00E90E3F">
        <w:rPr>
          <w:rFonts w:asciiTheme="majorHAnsi" w:hAnsiTheme="majorHAnsi" w:cstheme="majorHAnsi"/>
          <w:b/>
          <w:sz w:val="22"/>
          <w:szCs w:val="22"/>
        </w:rPr>
        <w:t>0</w:t>
      </w:r>
      <w:r w:rsidR="00E92A5A" w:rsidRPr="00E90E3F">
        <w:rPr>
          <w:rFonts w:asciiTheme="majorHAnsi" w:hAnsiTheme="majorHAnsi" w:cstheme="majorHAnsi"/>
          <w:b/>
          <w:sz w:val="22"/>
          <w:szCs w:val="22"/>
        </w:rPr>
        <w:t>0</w:t>
      </w:r>
      <w:r w:rsidR="00E90E3F" w:rsidRPr="00E90E3F">
        <w:rPr>
          <w:rFonts w:asciiTheme="majorHAnsi" w:hAnsiTheme="majorHAnsi" w:cstheme="majorHAnsi"/>
          <w:b/>
          <w:sz w:val="22"/>
          <w:szCs w:val="22"/>
        </w:rPr>
        <w:t>1</w:t>
      </w:r>
      <w:r w:rsidR="00DF40DF">
        <w:rPr>
          <w:rFonts w:asciiTheme="majorHAnsi" w:hAnsiTheme="majorHAnsi" w:cstheme="majorHAnsi"/>
          <w:b/>
          <w:sz w:val="22"/>
          <w:szCs w:val="22"/>
        </w:rPr>
        <w:t>19</w:t>
      </w:r>
      <w:r w:rsidR="006E145F" w:rsidRPr="00E90E3F">
        <w:rPr>
          <w:rFonts w:asciiTheme="majorHAnsi" w:hAnsiTheme="majorHAnsi" w:cstheme="majorHAnsi"/>
          <w:b/>
          <w:sz w:val="22"/>
          <w:szCs w:val="22"/>
        </w:rPr>
        <w:t>/202</w:t>
      </w:r>
      <w:r w:rsidR="000B342F" w:rsidRPr="00E90E3F">
        <w:rPr>
          <w:rFonts w:asciiTheme="majorHAnsi" w:hAnsiTheme="majorHAnsi" w:cstheme="majorHAnsi"/>
          <w:b/>
          <w:sz w:val="22"/>
          <w:szCs w:val="22"/>
        </w:rPr>
        <w:t>6</w:t>
      </w:r>
    </w:p>
    <w:p w14:paraId="1C8AF3D8" w14:textId="77777777" w:rsidR="00531EC7" w:rsidRDefault="00531E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41A06E03" w14:textId="77777777" w:rsidR="00DF40DF" w:rsidRPr="00DF40DF" w:rsidRDefault="00D35B24" w:rsidP="00DF40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DF40DF" w:rsidRPr="00DF40DF">
        <w:rPr>
          <w:rFonts w:asciiTheme="majorHAnsi" w:hAnsiTheme="majorHAnsi" w:cstheme="majorHAnsi"/>
          <w:b/>
          <w:bCs/>
          <w:sz w:val="22"/>
          <w:szCs w:val="22"/>
        </w:rPr>
        <w:t>REGISTRO DE PREÇOS PARA</w:t>
      </w:r>
    </w:p>
    <w:p w14:paraId="5283E752" w14:textId="42A94ACC" w:rsidR="00D35B24" w:rsidRPr="001F1E78" w:rsidRDefault="00DF40DF" w:rsidP="00DF40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DF40DF">
        <w:rPr>
          <w:rFonts w:asciiTheme="majorHAnsi" w:hAnsiTheme="majorHAnsi" w:cstheme="majorHAnsi"/>
          <w:b/>
          <w:bCs/>
          <w:sz w:val="22"/>
          <w:szCs w:val="22"/>
        </w:rPr>
        <w:t>FUTURAS AQUISIÇÕES DE MEDICAMENTOS</w:t>
      </w:r>
      <w:r w:rsidR="00D515DA" w:rsidRPr="00D515DA">
        <w:rPr>
          <w:rFonts w:asciiTheme="majorHAnsi" w:hAnsiTheme="majorHAnsi" w:cstheme="majorHAnsi"/>
          <w:b/>
          <w:bCs/>
          <w:sz w:val="22"/>
          <w:szCs w:val="22"/>
        </w:rPr>
        <w:t>.</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BB4C94E"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A70B8A">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A70B8A">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24F7A15"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8D2EF0">
        <w:rPr>
          <w:rFonts w:asciiTheme="majorHAnsi" w:hAnsiTheme="majorHAnsi" w:cstheme="majorHAnsi"/>
          <w:b/>
          <w:bCs/>
          <w:sz w:val="22"/>
          <w:szCs w:val="22"/>
        </w:rPr>
        <w:t>21</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767A4A">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0A407AE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8D2EF0">
        <w:rPr>
          <w:rFonts w:asciiTheme="majorHAnsi" w:hAnsiTheme="majorHAnsi" w:cstheme="majorHAnsi"/>
          <w:b/>
          <w:bCs/>
          <w:sz w:val="22"/>
          <w:szCs w:val="22"/>
        </w:rPr>
        <w:t>21</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767A4A">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350452AE"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A0781B">
        <w:rPr>
          <w:rFonts w:asciiTheme="majorHAnsi" w:hAnsiTheme="majorHAnsi" w:cstheme="majorHAnsi"/>
          <w:sz w:val="22"/>
          <w:szCs w:val="22"/>
        </w:rPr>
        <w:t>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0781B">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0F95CA6" w14:textId="77777777" w:rsidR="005E58D1" w:rsidRPr="001F1E78" w:rsidRDefault="005E58D1" w:rsidP="005E58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29643EA6" w14:textId="669D1EF7" w:rsidR="005E58D1" w:rsidRPr="005934EF" w:rsidRDefault="005E58D1" w:rsidP="00DF40DF">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DF40DF" w:rsidRPr="00DF40DF">
        <w:rPr>
          <w:rFonts w:asciiTheme="majorHAnsi" w:hAnsiTheme="majorHAnsi" w:cstheme="majorHAnsi"/>
          <w:b/>
          <w:bCs/>
          <w:sz w:val="22"/>
          <w:szCs w:val="22"/>
        </w:rPr>
        <w:t>REGISTRO DE PREÇOS PARA</w:t>
      </w:r>
      <w:r w:rsidR="00DF40DF">
        <w:rPr>
          <w:rFonts w:asciiTheme="majorHAnsi" w:hAnsiTheme="majorHAnsi" w:cstheme="majorHAnsi"/>
          <w:b/>
          <w:bCs/>
          <w:sz w:val="22"/>
          <w:szCs w:val="22"/>
        </w:rPr>
        <w:t xml:space="preserve"> </w:t>
      </w:r>
      <w:r w:rsidR="00DF40DF" w:rsidRPr="00DF40DF">
        <w:rPr>
          <w:rFonts w:asciiTheme="majorHAnsi" w:hAnsiTheme="majorHAnsi" w:cstheme="majorHAnsi"/>
          <w:b/>
          <w:bCs/>
          <w:sz w:val="22"/>
          <w:szCs w:val="22"/>
        </w:rPr>
        <w:t>FUTURAS AQUISIÇÕES DE MEDICAMENTOS</w:t>
      </w:r>
      <w:r w:rsidRPr="001F1E78">
        <w:rPr>
          <w:rFonts w:asciiTheme="majorHAnsi" w:hAnsiTheme="majorHAnsi" w:cstheme="majorHAnsi"/>
          <w:sz w:val="22"/>
          <w:szCs w:val="22"/>
        </w:rPr>
        <w:t>, conforme quadro abaixo:</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182"/>
        <w:gridCol w:w="567"/>
        <w:gridCol w:w="993"/>
        <w:gridCol w:w="992"/>
        <w:gridCol w:w="996"/>
      </w:tblGrid>
      <w:tr w:rsidR="00DF40DF" w:rsidRPr="00DF40DF" w14:paraId="5B859D24" w14:textId="77777777" w:rsidTr="00DF40DF">
        <w:tc>
          <w:tcPr>
            <w:tcW w:w="482" w:type="dxa"/>
            <w:shd w:val="clear" w:color="auto" w:fill="C0C0C0"/>
          </w:tcPr>
          <w:p w14:paraId="67B29456" w14:textId="77777777" w:rsidR="00DF40DF" w:rsidRPr="00DF40DF" w:rsidRDefault="00DF40DF" w:rsidP="00C26EDC">
            <w:pPr>
              <w:jc w:val="center"/>
              <w:rPr>
                <w:rFonts w:asciiTheme="majorHAnsi" w:hAnsiTheme="majorHAnsi" w:cstheme="majorHAnsi"/>
                <w:sz w:val="20"/>
                <w:szCs w:val="20"/>
              </w:rPr>
            </w:pPr>
            <w:r w:rsidRPr="00DF40DF">
              <w:rPr>
                <w:rFonts w:asciiTheme="majorHAnsi" w:hAnsiTheme="majorHAnsi" w:cstheme="majorHAnsi"/>
                <w:b/>
                <w:sz w:val="20"/>
                <w:szCs w:val="20"/>
              </w:rPr>
              <w:t>ITEM</w:t>
            </w:r>
          </w:p>
        </w:tc>
        <w:tc>
          <w:tcPr>
            <w:tcW w:w="5182" w:type="dxa"/>
            <w:shd w:val="clear" w:color="auto" w:fill="C0C0C0"/>
          </w:tcPr>
          <w:p w14:paraId="48F1A891" w14:textId="77777777" w:rsidR="00DF40DF" w:rsidRPr="00DF40DF" w:rsidRDefault="00DF40DF" w:rsidP="00C26EDC">
            <w:pPr>
              <w:jc w:val="center"/>
              <w:rPr>
                <w:rFonts w:asciiTheme="majorHAnsi" w:hAnsiTheme="majorHAnsi" w:cstheme="majorHAnsi"/>
                <w:sz w:val="20"/>
                <w:szCs w:val="20"/>
              </w:rPr>
            </w:pPr>
            <w:r w:rsidRPr="00DF40DF">
              <w:rPr>
                <w:rFonts w:asciiTheme="majorHAnsi" w:hAnsiTheme="majorHAnsi" w:cstheme="majorHAnsi"/>
                <w:b/>
                <w:sz w:val="20"/>
                <w:szCs w:val="20"/>
              </w:rPr>
              <w:t>DESCRIÇÃO</w:t>
            </w:r>
          </w:p>
        </w:tc>
        <w:tc>
          <w:tcPr>
            <w:tcW w:w="567" w:type="dxa"/>
            <w:shd w:val="clear" w:color="auto" w:fill="C0C0C0"/>
          </w:tcPr>
          <w:p w14:paraId="79DCB025" w14:textId="77777777" w:rsidR="00DF40DF" w:rsidRPr="00DF40DF" w:rsidRDefault="00DF40DF" w:rsidP="00C26EDC">
            <w:pPr>
              <w:jc w:val="center"/>
              <w:rPr>
                <w:rFonts w:asciiTheme="majorHAnsi" w:hAnsiTheme="majorHAnsi" w:cstheme="majorHAnsi"/>
                <w:sz w:val="20"/>
                <w:szCs w:val="20"/>
              </w:rPr>
            </w:pPr>
            <w:r w:rsidRPr="00DF40DF">
              <w:rPr>
                <w:rFonts w:asciiTheme="majorHAnsi" w:hAnsiTheme="majorHAnsi" w:cstheme="majorHAnsi"/>
                <w:b/>
                <w:sz w:val="20"/>
                <w:szCs w:val="20"/>
              </w:rPr>
              <w:t>UN</w:t>
            </w:r>
          </w:p>
        </w:tc>
        <w:tc>
          <w:tcPr>
            <w:tcW w:w="993" w:type="dxa"/>
            <w:shd w:val="clear" w:color="auto" w:fill="C0C0C0"/>
          </w:tcPr>
          <w:p w14:paraId="225E63BE" w14:textId="77777777" w:rsidR="00DF40DF" w:rsidRPr="00DF40DF" w:rsidRDefault="00DF40DF" w:rsidP="00C26EDC">
            <w:pPr>
              <w:jc w:val="center"/>
              <w:rPr>
                <w:rFonts w:asciiTheme="majorHAnsi" w:hAnsiTheme="majorHAnsi" w:cstheme="majorHAnsi"/>
                <w:sz w:val="20"/>
                <w:szCs w:val="20"/>
              </w:rPr>
            </w:pPr>
            <w:r w:rsidRPr="00DF40DF">
              <w:rPr>
                <w:rFonts w:asciiTheme="majorHAnsi" w:hAnsiTheme="majorHAnsi" w:cstheme="majorHAnsi"/>
                <w:b/>
                <w:sz w:val="20"/>
                <w:szCs w:val="20"/>
              </w:rPr>
              <w:t xml:space="preserve">QTD. MÁX. </w:t>
            </w:r>
          </w:p>
        </w:tc>
        <w:tc>
          <w:tcPr>
            <w:tcW w:w="992" w:type="dxa"/>
            <w:shd w:val="clear" w:color="auto" w:fill="C0C0C0"/>
          </w:tcPr>
          <w:p w14:paraId="1A2543DF" w14:textId="77777777" w:rsidR="00DF40DF" w:rsidRPr="00DF40DF" w:rsidRDefault="00DF40DF" w:rsidP="00C26EDC">
            <w:pPr>
              <w:jc w:val="center"/>
              <w:rPr>
                <w:rFonts w:asciiTheme="majorHAnsi" w:hAnsiTheme="majorHAnsi" w:cstheme="majorHAnsi"/>
                <w:b/>
                <w:sz w:val="20"/>
                <w:szCs w:val="20"/>
              </w:rPr>
            </w:pPr>
            <w:r w:rsidRPr="00DF40DF">
              <w:rPr>
                <w:rFonts w:asciiTheme="majorHAnsi" w:hAnsiTheme="majorHAnsi" w:cstheme="majorHAnsi"/>
                <w:b/>
                <w:sz w:val="20"/>
                <w:szCs w:val="20"/>
              </w:rPr>
              <w:t xml:space="preserve">QTD. MÍN. </w:t>
            </w:r>
          </w:p>
        </w:tc>
        <w:tc>
          <w:tcPr>
            <w:tcW w:w="996" w:type="dxa"/>
            <w:tcBorders>
              <w:bottom w:val="single" w:sz="4" w:space="0" w:color="auto"/>
            </w:tcBorders>
            <w:shd w:val="clear" w:color="auto" w:fill="C0C0C0"/>
          </w:tcPr>
          <w:p w14:paraId="22A97F4E" w14:textId="77777777" w:rsidR="00DF40DF" w:rsidRPr="00DF40DF" w:rsidRDefault="00DF40DF" w:rsidP="00C26EDC">
            <w:pPr>
              <w:jc w:val="center"/>
              <w:rPr>
                <w:rFonts w:asciiTheme="majorHAnsi" w:hAnsiTheme="majorHAnsi" w:cstheme="majorHAnsi"/>
                <w:b/>
                <w:sz w:val="20"/>
                <w:szCs w:val="20"/>
              </w:rPr>
            </w:pPr>
            <w:r w:rsidRPr="00DF40DF">
              <w:rPr>
                <w:rFonts w:asciiTheme="majorHAnsi" w:hAnsiTheme="majorHAnsi" w:cstheme="majorHAnsi"/>
                <w:b/>
                <w:sz w:val="20"/>
                <w:szCs w:val="20"/>
              </w:rPr>
              <w:t xml:space="preserve">VAL REF. </w:t>
            </w:r>
          </w:p>
        </w:tc>
      </w:tr>
      <w:tr w:rsidR="00DF40DF" w:rsidRPr="00DF40DF" w14:paraId="28BDB78E" w14:textId="77777777" w:rsidTr="00DF40DF">
        <w:tc>
          <w:tcPr>
            <w:tcW w:w="482" w:type="dxa"/>
          </w:tcPr>
          <w:p w14:paraId="2FEA44B2"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w:t>
            </w:r>
          </w:p>
        </w:tc>
        <w:tc>
          <w:tcPr>
            <w:tcW w:w="5182" w:type="dxa"/>
            <w:vAlign w:val="bottom"/>
          </w:tcPr>
          <w:p w14:paraId="495A399B" w14:textId="0FA78531"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ÁCIDO FÓLICO 400MCG</w:t>
            </w:r>
          </w:p>
        </w:tc>
        <w:tc>
          <w:tcPr>
            <w:tcW w:w="567" w:type="dxa"/>
            <w:vAlign w:val="bottom"/>
          </w:tcPr>
          <w:p w14:paraId="2560BA17" w14:textId="4722FD34"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0ACFC279" w14:textId="5A10D7B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150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5F6465AF" w14:textId="647A01D3"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15.000</w:t>
            </w:r>
          </w:p>
        </w:tc>
        <w:tc>
          <w:tcPr>
            <w:tcW w:w="996" w:type="dxa"/>
            <w:tcBorders>
              <w:top w:val="single" w:sz="4" w:space="0" w:color="auto"/>
              <w:left w:val="nil"/>
              <w:bottom w:val="single" w:sz="4" w:space="0" w:color="auto"/>
              <w:right w:val="single" w:sz="4" w:space="0" w:color="auto"/>
            </w:tcBorders>
          </w:tcPr>
          <w:p w14:paraId="299DE097" w14:textId="38ACF553"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0,46 </w:t>
            </w:r>
          </w:p>
        </w:tc>
      </w:tr>
      <w:tr w:rsidR="00DF40DF" w:rsidRPr="00DF40DF" w14:paraId="22BA7DDD" w14:textId="77777777" w:rsidTr="00DF40DF">
        <w:tc>
          <w:tcPr>
            <w:tcW w:w="482" w:type="dxa"/>
          </w:tcPr>
          <w:p w14:paraId="11378CFE"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2</w:t>
            </w:r>
          </w:p>
        </w:tc>
        <w:tc>
          <w:tcPr>
            <w:tcW w:w="5182" w:type="dxa"/>
            <w:vAlign w:val="bottom"/>
          </w:tcPr>
          <w:p w14:paraId="1B28ADEA" w14:textId="28AD60C6"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CLORIDRATO DE TETRACAÍNA 1% + CLORIDRATO DE FENILEFRINA 0,1% SOLUÇÃO OFTÁLMICA ESTÉRIL - FRASCO 10 ML - 50046</w:t>
            </w:r>
          </w:p>
        </w:tc>
        <w:tc>
          <w:tcPr>
            <w:tcW w:w="567" w:type="dxa"/>
            <w:vAlign w:val="bottom"/>
          </w:tcPr>
          <w:p w14:paraId="02A4A1FC" w14:textId="73E614BE"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FR</w:t>
            </w:r>
          </w:p>
        </w:tc>
        <w:tc>
          <w:tcPr>
            <w:tcW w:w="993" w:type="dxa"/>
            <w:vAlign w:val="bottom"/>
          </w:tcPr>
          <w:p w14:paraId="00E6E7F7" w14:textId="7353FA6B"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100</w:t>
            </w:r>
          </w:p>
        </w:tc>
        <w:tc>
          <w:tcPr>
            <w:tcW w:w="992" w:type="dxa"/>
          </w:tcPr>
          <w:p w14:paraId="355D90AD" w14:textId="77ED4B1E"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10</w:t>
            </w:r>
          </w:p>
        </w:tc>
        <w:tc>
          <w:tcPr>
            <w:tcW w:w="996" w:type="dxa"/>
            <w:tcBorders>
              <w:top w:val="single" w:sz="4" w:space="0" w:color="auto"/>
              <w:left w:val="nil"/>
              <w:bottom w:val="single" w:sz="4" w:space="0" w:color="auto"/>
              <w:right w:val="single" w:sz="4" w:space="0" w:color="auto"/>
            </w:tcBorders>
          </w:tcPr>
          <w:p w14:paraId="6184122F" w14:textId="2EDD4FD8"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11,50 </w:t>
            </w:r>
          </w:p>
        </w:tc>
      </w:tr>
      <w:tr w:rsidR="00DF40DF" w:rsidRPr="00DF40DF" w14:paraId="45EF9D0E" w14:textId="77777777" w:rsidTr="00DF40DF">
        <w:tc>
          <w:tcPr>
            <w:tcW w:w="482" w:type="dxa"/>
          </w:tcPr>
          <w:p w14:paraId="677B4EEA"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3</w:t>
            </w:r>
          </w:p>
        </w:tc>
        <w:tc>
          <w:tcPr>
            <w:tcW w:w="5182" w:type="dxa"/>
            <w:vAlign w:val="bottom"/>
          </w:tcPr>
          <w:p w14:paraId="008F59BA" w14:textId="1E6659B5"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DIMENIDRATO 50MG/ML + PIRIDOXIDINA 50 MG/ML, SOLUCAO INJETAVEL, AMPOLA 1 ML - 50283</w:t>
            </w:r>
          </w:p>
        </w:tc>
        <w:tc>
          <w:tcPr>
            <w:tcW w:w="567" w:type="dxa"/>
            <w:vAlign w:val="bottom"/>
          </w:tcPr>
          <w:p w14:paraId="1671EB92" w14:textId="663911D6"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AMP</w:t>
            </w:r>
          </w:p>
        </w:tc>
        <w:tc>
          <w:tcPr>
            <w:tcW w:w="993" w:type="dxa"/>
            <w:vAlign w:val="bottom"/>
          </w:tcPr>
          <w:p w14:paraId="2B66FFF5" w14:textId="532F92D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3</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297616A9" w14:textId="59EB3747"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300</w:t>
            </w:r>
          </w:p>
        </w:tc>
        <w:tc>
          <w:tcPr>
            <w:tcW w:w="996" w:type="dxa"/>
            <w:tcBorders>
              <w:top w:val="single" w:sz="4" w:space="0" w:color="auto"/>
              <w:left w:val="nil"/>
              <w:bottom w:val="single" w:sz="4" w:space="0" w:color="auto"/>
              <w:right w:val="single" w:sz="4" w:space="0" w:color="auto"/>
            </w:tcBorders>
          </w:tcPr>
          <w:p w14:paraId="32501984" w14:textId="502E4FE8"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8,49 </w:t>
            </w:r>
          </w:p>
        </w:tc>
      </w:tr>
      <w:tr w:rsidR="00DF40DF" w:rsidRPr="00DF40DF" w14:paraId="252D6B6D" w14:textId="77777777" w:rsidTr="00DF40DF">
        <w:tc>
          <w:tcPr>
            <w:tcW w:w="482" w:type="dxa"/>
          </w:tcPr>
          <w:p w14:paraId="1468F7D8"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4</w:t>
            </w:r>
          </w:p>
        </w:tc>
        <w:tc>
          <w:tcPr>
            <w:tcW w:w="5182" w:type="dxa"/>
            <w:vAlign w:val="bottom"/>
          </w:tcPr>
          <w:p w14:paraId="19F8DBDC" w14:textId="578C3D0F"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SULFADIAZINA 500 MG - COM</w:t>
            </w:r>
          </w:p>
        </w:tc>
        <w:tc>
          <w:tcPr>
            <w:tcW w:w="567" w:type="dxa"/>
            <w:vAlign w:val="bottom"/>
          </w:tcPr>
          <w:p w14:paraId="7B1737D9" w14:textId="3D048C03"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44C67120" w14:textId="63203CE2"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5</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0BEEA4AE" w14:textId="203ED389"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sz w:val="20"/>
                <w:szCs w:val="20"/>
              </w:rPr>
              <w:t>5</w:t>
            </w:r>
            <w:r w:rsidR="00DB6C31">
              <w:rPr>
                <w:rFonts w:asciiTheme="majorHAnsi" w:hAnsiTheme="majorHAnsi" w:cstheme="majorHAnsi"/>
                <w:sz w:val="20"/>
                <w:szCs w:val="20"/>
              </w:rPr>
              <w:t>00</w:t>
            </w:r>
          </w:p>
        </w:tc>
        <w:tc>
          <w:tcPr>
            <w:tcW w:w="996" w:type="dxa"/>
            <w:tcBorders>
              <w:top w:val="single" w:sz="4" w:space="0" w:color="auto"/>
              <w:left w:val="nil"/>
              <w:bottom w:val="single" w:sz="4" w:space="0" w:color="auto"/>
              <w:right w:val="single" w:sz="4" w:space="0" w:color="auto"/>
            </w:tcBorders>
          </w:tcPr>
          <w:p w14:paraId="5D3068B2" w14:textId="22F3DEC3"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1,84 </w:t>
            </w:r>
          </w:p>
        </w:tc>
      </w:tr>
      <w:tr w:rsidR="00DF40DF" w:rsidRPr="00DF40DF" w14:paraId="7904294D" w14:textId="77777777" w:rsidTr="00DF40DF">
        <w:tc>
          <w:tcPr>
            <w:tcW w:w="482" w:type="dxa"/>
          </w:tcPr>
          <w:p w14:paraId="5A7F0A9D"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5</w:t>
            </w:r>
          </w:p>
        </w:tc>
        <w:tc>
          <w:tcPr>
            <w:tcW w:w="5182" w:type="dxa"/>
            <w:vAlign w:val="bottom"/>
          </w:tcPr>
          <w:p w14:paraId="56C716F4" w14:textId="3A0F4D27"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CLORTALIDONA 12,5 MG - COM</w:t>
            </w:r>
          </w:p>
        </w:tc>
        <w:tc>
          <w:tcPr>
            <w:tcW w:w="567" w:type="dxa"/>
            <w:vAlign w:val="bottom"/>
          </w:tcPr>
          <w:p w14:paraId="2EC87A64" w14:textId="1E1BBC94"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5C0C0972" w14:textId="66CC8596"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250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54D34051" w14:textId="36C85861"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25</w:t>
            </w:r>
            <w:r w:rsidR="00DF40DF" w:rsidRPr="00DF40DF">
              <w:rPr>
                <w:rFonts w:asciiTheme="majorHAnsi" w:hAnsiTheme="majorHAnsi" w:cstheme="majorHAnsi"/>
                <w:sz w:val="20"/>
                <w:szCs w:val="20"/>
              </w:rPr>
              <w:t>.000</w:t>
            </w:r>
          </w:p>
        </w:tc>
        <w:tc>
          <w:tcPr>
            <w:tcW w:w="996" w:type="dxa"/>
            <w:tcBorders>
              <w:top w:val="single" w:sz="4" w:space="0" w:color="auto"/>
              <w:left w:val="nil"/>
              <w:bottom w:val="single" w:sz="4" w:space="0" w:color="auto"/>
              <w:right w:val="single" w:sz="4" w:space="0" w:color="auto"/>
            </w:tcBorders>
          </w:tcPr>
          <w:p w14:paraId="47573E77" w14:textId="54B4915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0,18 </w:t>
            </w:r>
          </w:p>
        </w:tc>
      </w:tr>
      <w:tr w:rsidR="00DF40DF" w:rsidRPr="00DF40DF" w14:paraId="3E724BDD" w14:textId="77777777" w:rsidTr="00DF40DF">
        <w:tc>
          <w:tcPr>
            <w:tcW w:w="482" w:type="dxa"/>
          </w:tcPr>
          <w:p w14:paraId="2FB17984"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6</w:t>
            </w:r>
          </w:p>
        </w:tc>
        <w:tc>
          <w:tcPr>
            <w:tcW w:w="5182" w:type="dxa"/>
            <w:vAlign w:val="bottom"/>
          </w:tcPr>
          <w:p w14:paraId="468F913F" w14:textId="780FAFCD"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CLORETO DE SÓDIO 9 MG SPRAY NASAL SEM CONSERVANTE, FRASCO 30 ML - FR</w:t>
            </w:r>
          </w:p>
        </w:tc>
        <w:tc>
          <w:tcPr>
            <w:tcW w:w="567" w:type="dxa"/>
            <w:vAlign w:val="bottom"/>
          </w:tcPr>
          <w:p w14:paraId="0CC404FE" w14:textId="0769A1CD"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FR</w:t>
            </w:r>
          </w:p>
        </w:tc>
        <w:tc>
          <w:tcPr>
            <w:tcW w:w="993" w:type="dxa"/>
            <w:vAlign w:val="bottom"/>
          </w:tcPr>
          <w:p w14:paraId="5700355A" w14:textId="4F2DC360"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5</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3E0B9690" w14:textId="195BA9EE"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5</w:t>
            </w:r>
            <w:r w:rsidR="00DF40DF" w:rsidRPr="00DF40DF">
              <w:rPr>
                <w:rFonts w:asciiTheme="majorHAnsi" w:hAnsiTheme="majorHAnsi" w:cstheme="majorHAnsi"/>
                <w:sz w:val="20"/>
                <w:szCs w:val="20"/>
              </w:rPr>
              <w:t>00</w:t>
            </w:r>
          </w:p>
        </w:tc>
        <w:tc>
          <w:tcPr>
            <w:tcW w:w="996" w:type="dxa"/>
            <w:tcBorders>
              <w:top w:val="single" w:sz="4" w:space="0" w:color="auto"/>
              <w:left w:val="nil"/>
              <w:bottom w:val="single" w:sz="4" w:space="0" w:color="auto"/>
              <w:right w:val="single" w:sz="4" w:space="0" w:color="auto"/>
            </w:tcBorders>
          </w:tcPr>
          <w:p w14:paraId="5D9BD61F" w14:textId="2852526D"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0,90 </w:t>
            </w:r>
          </w:p>
        </w:tc>
      </w:tr>
      <w:tr w:rsidR="00DF40DF" w:rsidRPr="00DF40DF" w14:paraId="343A4864" w14:textId="77777777" w:rsidTr="00DF40DF">
        <w:tc>
          <w:tcPr>
            <w:tcW w:w="482" w:type="dxa"/>
          </w:tcPr>
          <w:p w14:paraId="41D526A4"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7</w:t>
            </w:r>
          </w:p>
        </w:tc>
        <w:tc>
          <w:tcPr>
            <w:tcW w:w="5182" w:type="dxa"/>
            <w:vAlign w:val="bottom"/>
          </w:tcPr>
          <w:p w14:paraId="293834C0" w14:textId="0CD83520"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METRONIDAZOL 40MG/ML SUSPENSAO ORAL FRASCO COM 100ML - FR</w:t>
            </w:r>
          </w:p>
        </w:tc>
        <w:tc>
          <w:tcPr>
            <w:tcW w:w="567" w:type="dxa"/>
            <w:vAlign w:val="bottom"/>
          </w:tcPr>
          <w:p w14:paraId="6C4C750D" w14:textId="57ED8C3A"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FR</w:t>
            </w:r>
          </w:p>
        </w:tc>
        <w:tc>
          <w:tcPr>
            <w:tcW w:w="993" w:type="dxa"/>
            <w:vAlign w:val="bottom"/>
          </w:tcPr>
          <w:p w14:paraId="4C33629E" w14:textId="29AD2BB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5</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6A5B1AA4" w14:textId="5683B4E4"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5</w:t>
            </w:r>
            <w:r w:rsidR="00DF40DF" w:rsidRPr="00DF40DF">
              <w:rPr>
                <w:rFonts w:asciiTheme="majorHAnsi" w:hAnsiTheme="majorHAnsi" w:cstheme="majorHAnsi"/>
                <w:sz w:val="20"/>
                <w:szCs w:val="20"/>
              </w:rPr>
              <w:t>00</w:t>
            </w:r>
          </w:p>
        </w:tc>
        <w:tc>
          <w:tcPr>
            <w:tcW w:w="996" w:type="dxa"/>
            <w:tcBorders>
              <w:top w:val="single" w:sz="4" w:space="0" w:color="auto"/>
              <w:left w:val="nil"/>
              <w:bottom w:val="single" w:sz="4" w:space="0" w:color="auto"/>
              <w:right w:val="single" w:sz="4" w:space="0" w:color="auto"/>
            </w:tcBorders>
          </w:tcPr>
          <w:p w14:paraId="4419FE36" w14:textId="6673B424"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6,28 </w:t>
            </w:r>
          </w:p>
        </w:tc>
      </w:tr>
      <w:tr w:rsidR="00DF40DF" w:rsidRPr="00DF40DF" w14:paraId="4370E784" w14:textId="77777777" w:rsidTr="00DF40DF">
        <w:tc>
          <w:tcPr>
            <w:tcW w:w="482" w:type="dxa"/>
          </w:tcPr>
          <w:p w14:paraId="3AF7F7F3"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8</w:t>
            </w:r>
          </w:p>
        </w:tc>
        <w:tc>
          <w:tcPr>
            <w:tcW w:w="5182" w:type="dxa"/>
            <w:vAlign w:val="bottom"/>
          </w:tcPr>
          <w:p w14:paraId="55EFF407" w14:textId="5D7AC498" w:rsidR="00DF40DF" w:rsidRPr="00DF40DF" w:rsidRDefault="00DF40DF" w:rsidP="00DF40DF">
            <w:pPr>
              <w:rPr>
                <w:rFonts w:asciiTheme="majorHAnsi" w:hAnsiTheme="majorHAnsi" w:cstheme="majorHAnsi"/>
                <w:sz w:val="20"/>
                <w:szCs w:val="20"/>
              </w:rPr>
            </w:pPr>
            <w:r w:rsidRPr="00DF40DF">
              <w:rPr>
                <w:rFonts w:asciiTheme="majorHAnsi" w:hAnsiTheme="majorHAnsi" w:cstheme="majorHAnsi"/>
                <w:color w:val="000000"/>
                <w:sz w:val="20"/>
                <w:szCs w:val="20"/>
              </w:rPr>
              <w:t>CLORIDRATO DE VENLAFAXINA 75 MG - COM</w:t>
            </w:r>
          </w:p>
        </w:tc>
        <w:tc>
          <w:tcPr>
            <w:tcW w:w="567" w:type="dxa"/>
            <w:vAlign w:val="bottom"/>
          </w:tcPr>
          <w:p w14:paraId="717186B5" w14:textId="019A531D"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2B49C99D" w14:textId="7371FBC4"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100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48C84940" w14:textId="15BF77A8"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sz w:val="20"/>
                <w:szCs w:val="20"/>
              </w:rPr>
              <w:t>1</w:t>
            </w:r>
            <w:r w:rsidR="00DB6C31">
              <w:rPr>
                <w:rFonts w:asciiTheme="majorHAnsi" w:hAnsiTheme="majorHAnsi" w:cstheme="majorHAnsi"/>
                <w:sz w:val="20"/>
                <w:szCs w:val="20"/>
              </w:rPr>
              <w:t>0</w:t>
            </w:r>
            <w:r w:rsidRPr="00DF40DF">
              <w:rPr>
                <w:rFonts w:asciiTheme="majorHAnsi" w:hAnsiTheme="majorHAnsi" w:cstheme="majorHAnsi"/>
                <w:sz w:val="20"/>
                <w:szCs w:val="20"/>
              </w:rPr>
              <w:t>.000</w:t>
            </w:r>
          </w:p>
        </w:tc>
        <w:tc>
          <w:tcPr>
            <w:tcW w:w="996" w:type="dxa"/>
            <w:tcBorders>
              <w:top w:val="single" w:sz="4" w:space="0" w:color="auto"/>
              <w:left w:val="nil"/>
              <w:bottom w:val="single" w:sz="4" w:space="0" w:color="auto"/>
              <w:right w:val="single" w:sz="4" w:space="0" w:color="auto"/>
            </w:tcBorders>
          </w:tcPr>
          <w:p w14:paraId="46AF0573" w14:textId="544CE328"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0,70 </w:t>
            </w:r>
          </w:p>
        </w:tc>
      </w:tr>
      <w:tr w:rsidR="00DF40DF" w:rsidRPr="00DF40DF" w14:paraId="49605F7C" w14:textId="77777777" w:rsidTr="00DF40DF">
        <w:tc>
          <w:tcPr>
            <w:tcW w:w="482" w:type="dxa"/>
          </w:tcPr>
          <w:p w14:paraId="5D6E8B84"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9</w:t>
            </w:r>
          </w:p>
        </w:tc>
        <w:tc>
          <w:tcPr>
            <w:tcW w:w="5182" w:type="dxa"/>
            <w:vAlign w:val="bottom"/>
          </w:tcPr>
          <w:p w14:paraId="74EB3B9D" w14:textId="49D4EF5B"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CITALOPRAM, 20MG (BROMIDRATO) CP</w:t>
            </w:r>
          </w:p>
        </w:tc>
        <w:tc>
          <w:tcPr>
            <w:tcW w:w="567" w:type="dxa"/>
            <w:vAlign w:val="bottom"/>
          </w:tcPr>
          <w:p w14:paraId="7F5AEF1E" w14:textId="1827F85E"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5E94401E" w14:textId="76D47F9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100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786CA03A" w14:textId="6D5E1FED"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sz w:val="20"/>
                <w:szCs w:val="20"/>
              </w:rPr>
              <w:t>1</w:t>
            </w:r>
            <w:r w:rsidR="00DB6C31">
              <w:rPr>
                <w:rFonts w:asciiTheme="majorHAnsi" w:hAnsiTheme="majorHAnsi" w:cstheme="majorHAnsi"/>
                <w:sz w:val="20"/>
                <w:szCs w:val="20"/>
              </w:rPr>
              <w:t>0</w:t>
            </w:r>
            <w:r w:rsidRPr="00DF40DF">
              <w:rPr>
                <w:rFonts w:asciiTheme="majorHAnsi" w:hAnsiTheme="majorHAnsi" w:cstheme="majorHAnsi"/>
                <w:sz w:val="20"/>
                <w:szCs w:val="20"/>
              </w:rPr>
              <w:t>.000</w:t>
            </w:r>
          </w:p>
        </w:tc>
        <w:tc>
          <w:tcPr>
            <w:tcW w:w="996" w:type="dxa"/>
            <w:tcBorders>
              <w:top w:val="single" w:sz="4" w:space="0" w:color="auto"/>
              <w:left w:val="nil"/>
              <w:bottom w:val="single" w:sz="4" w:space="0" w:color="auto"/>
              <w:right w:val="single" w:sz="4" w:space="0" w:color="auto"/>
            </w:tcBorders>
          </w:tcPr>
          <w:p w14:paraId="7A4BCF65" w14:textId="0D85C65C"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0,39 </w:t>
            </w:r>
          </w:p>
        </w:tc>
      </w:tr>
      <w:tr w:rsidR="00DF40DF" w:rsidRPr="00DF40DF" w14:paraId="3BC41A81" w14:textId="77777777" w:rsidTr="00DF40DF">
        <w:tc>
          <w:tcPr>
            <w:tcW w:w="482" w:type="dxa"/>
          </w:tcPr>
          <w:p w14:paraId="113BF363"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10</w:t>
            </w:r>
          </w:p>
        </w:tc>
        <w:tc>
          <w:tcPr>
            <w:tcW w:w="5182" w:type="dxa"/>
            <w:vAlign w:val="bottom"/>
          </w:tcPr>
          <w:p w14:paraId="43F4E08D" w14:textId="08EF64BB"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LEVOFLOXACINO 500MG - COM</w:t>
            </w:r>
          </w:p>
        </w:tc>
        <w:tc>
          <w:tcPr>
            <w:tcW w:w="567" w:type="dxa"/>
            <w:vAlign w:val="bottom"/>
          </w:tcPr>
          <w:p w14:paraId="245754EB" w14:textId="7030CD38"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45619117" w14:textId="512ED722"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50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4B07F167" w14:textId="77777777"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sz w:val="20"/>
                <w:szCs w:val="20"/>
              </w:rPr>
              <w:t>5.000</w:t>
            </w:r>
          </w:p>
        </w:tc>
        <w:tc>
          <w:tcPr>
            <w:tcW w:w="996" w:type="dxa"/>
            <w:tcBorders>
              <w:top w:val="single" w:sz="4" w:space="0" w:color="auto"/>
              <w:left w:val="nil"/>
              <w:bottom w:val="single" w:sz="4" w:space="0" w:color="auto"/>
              <w:right w:val="single" w:sz="4" w:space="0" w:color="auto"/>
            </w:tcBorders>
          </w:tcPr>
          <w:p w14:paraId="0AC4D24A" w14:textId="7F107857"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0,99 </w:t>
            </w:r>
          </w:p>
        </w:tc>
      </w:tr>
      <w:tr w:rsidR="00DF40DF" w:rsidRPr="00DF40DF" w14:paraId="3EF47805" w14:textId="77777777" w:rsidTr="00DF40DF">
        <w:tc>
          <w:tcPr>
            <w:tcW w:w="482" w:type="dxa"/>
          </w:tcPr>
          <w:p w14:paraId="6D39947D"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11</w:t>
            </w:r>
          </w:p>
        </w:tc>
        <w:tc>
          <w:tcPr>
            <w:tcW w:w="5182" w:type="dxa"/>
            <w:vAlign w:val="bottom"/>
          </w:tcPr>
          <w:p w14:paraId="55026024" w14:textId="62F81846"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CETOPROFENO 100MG - COM</w:t>
            </w:r>
          </w:p>
        </w:tc>
        <w:tc>
          <w:tcPr>
            <w:tcW w:w="567" w:type="dxa"/>
            <w:vAlign w:val="bottom"/>
          </w:tcPr>
          <w:p w14:paraId="572F3219" w14:textId="2EAE3E1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48A1CDEF" w14:textId="0D001E2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100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02663666" w14:textId="0540B0FA"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sz w:val="20"/>
                <w:szCs w:val="20"/>
              </w:rPr>
              <w:t>10</w:t>
            </w:r>
            <w:r w:rsidR="00DB6C31">
              <w:rPr>
                <w:rFonts w:asciiTheme="majorHAnsi" w:hAnsiTheme="majorHAnsi" w:cstheme="majorHAnsi"/>
                <w:sz w:val="20"/>
                <w:szCs w:val="20"/>
              </w:rPr>
              <w:t>.00</w:t>
            </w:r>
            <w:r w:rsidRPr="00DF40DF">
              <w:rPr>
                <w:rFonts w:asciiTheme="majorHAnsi" w:hAnsiTheme="majorHAnsi" w:cstheme="majorHAnsi"/>
                <w:sz w:val="20"/>
                <w:szCs w:val="20"/>
              </w:rPr>
              <w:t>0</w:t>
            </w:r>
          </w:p>
        </w:tc>
        <w:tc>
          <w:tcPr>
            <w:tcW w:w="996" w:type="dxa"/>
            <w:tcBorders>
              <w:top w:val="single" w:sz="4" w:space="0" w:color="auto"/>
              <w:left w:val="nil"/>
              <w:bottom w:val="single" w:sz="4" w:space="0" w:color="auto"/>
              <w:right w:val="single" w:sz="4" w:space="0" w:color="auto"/>
            </w:tcBorders>
          </w:tcPr>
          <w:p w14:paraId="2641A21A" w14:textId="473DBFC5"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1,79 </w:t>
            </w:r>
          </w:p>
        </w:tc>
      </w:tr>
      <w:tr w:rsidR="00DF40DF" w:rsidRPr="00DF40DF" w14:paraId="1C0DA0BD" w14:textId="77777777" w:rsidTr="00DF40DF">
        <w:tc>
          <w:tcPr>
            <w:tcW w:w="482" w:type="dxa"/>
          </w:tcPr>
          <w:p w14:paraId="43AD279D"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12</w:t>
            </w:r>
          </w:p>
        </w:tc>
        <w:tc>
          <w:tcPr>
            <w:tcW w:w="5182" w:type="dxa"/>
            <w:vAlign w:val="bottom"/>
          </w:tcPr>
          <w:p w14:paraId="64D59D08" w14:textId="62C81410"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CETOPROFENO 150 MG CP</w:t>
            </w:r>
          </w:p>
        </w:tc>
        <w:tc>
          <w:tcPr>
            <w:tcW w:w="567" w:type="dxa"/>
            <w:vAlign w:val="bottom"/>
          </w:tcPr>
          <w:p w14:paraId="71F6246E" w14:textId="640865EF"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0AE078B7" w14:textId="5890853E"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100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6083B58F" w14:textId="221BB2E7"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10.000</w:t>
            </w:r>
          </w:p>
        </w:tc>
        <w:tc>
          <w:tcPr>
            <w:tcW w:w="996" w:type="dxa"/>
            <w:tcBorders>
              <w:top w:val="single" w:sz="4" w:space="0" w:color="auto"/>
              <w:left w:val="nil"/>
              <w:bottom w:val="single" w:sz="4" w:space="0" w:color="auto"/>
              <w:right w:val="single" w:sz="4" w:space="0" w:color="auto"/>
            </w:tcBorders>
          </w:tcPr>
          <w:p w14:paraId="37D907D1" w14:textId="4C77662A"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0,64 </w:t>
            </w:r>
          </w:p>
        </w:tc>
      </w:tr>
      <w:tr w:rsidR="00DF40DF" w:rsidRPr="00DF40DF" w14:paraId="74761017" w14:textId="77777777" w:rsidTr="00DF40DF">
        <w:tc>
          <w:tcPr>
            <w:tcW w:w="482" w:type="dxa"/>
          </w:tcPr>
          <w:p w14:paraId="51DC34E5"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13</w:t>
            </w:r>
          </w:p>
        </w:tc>
        <w:tc>
          <w:tcPr>
            <w:tcW w:w="5182" w:type="dxa"/>
            <w:vAlign w:val="bottom"/>
          </w:tcPr>
          <w:p w14:paraId="07E624EA" w14:textId="30B69376"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ITRACONAZOL 100MG - COM</w:t>
            </w:r>
          </w:p>
        </w:tc>
        <w:tc>
          <w:tcPr>
            <w:tcW w:w="567" w:type="dxa"/>
            <w:vAlign w:val="bottom"/>
          </w:tcPr>
          <w:p w14:paraId="2322D1D1" w14:textId="50CA714E"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09D80A3B" w14:textId="3B5490A3"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15</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400D41F7" w14:textId="26774E1B"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1.</w:t>
            </w:r>
            <w:r w:rsidR="00DF40DF" w:rsidRPr="00DF40DF">
              <w:rPr>
                <w:rFonts w:asciiTheme="majorHAnsi" w:hAnsiTheme="majorHAnsi" w:cstheme="majorHAnsi"/>
                <w:sz w:val="20"/>
                <w:szCs w:val="20"/>
              </w:rPr>
              <w:t>5</w:t>
            </w:r>
            <w:r>
              <w:rPr>
                <w:rFonts w:asciiTheme="majorHAnsi" w:hAnsiTheme="majorHAnsi" w:cstheme="majorHAnsi"/>
                <w:sz w:val="20"/>
                <w:szCs w:val="20"/>
              </w:rPr>
              <w:t>0</w:t>
            </w:r>
            <w:r w:rsidR="00DF40DF" w:rsidRPr="00DF40DF">
              <w:rPr>
                <w:rFonts w:asciiTheme="majorHAnsi" w:hAnsiTheme="majorHAnsi" w:cstheme="majorHAnsi"/>
                <w:sz w:val="20"/>
                <w:szCs w:val="20"/>
              </w:rPr>
              <w:t>0</w:t>
            </w:r>
          </w:p>
        </w:tc>
        <w:tc>
          <w:tcPr>
            <w:tcW w:w="996" w:type="dxa"/>
            <w:tcBorders>
              <w:top w:val="single" w:sz="4" w:space="0" w:color="auto"/>
              <w:left w:val="nil"/>
              <w:bottom w:val="single" w:sz="4" w:space="0" w:color="auto"/>
              <w:right w:val="single" w:sz="4" w:space="0" w:color="auto"/>
            </w:tcBorders>
          </w:tcPr>
          <w:p w14:paraId="57A873FA" w14:textId="146A626B"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0,86 </w:t>
            </w:r>
          </w:p>
        </w:tc>
      </w:tr>
      <w:tr w:rsidR="00DF40DF" w:rsidRPr="00DF40DF" w14:paraId="7045264F" w14:textId="77777777" w:rsidTr="00DF40DF">
        <w:tc>
          <w:tcPr>
            <w:tcW w:w="482" w:type="dxa"/>
          </w:tcPr>
          <w:p w14:paraId="70542D20"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14</w:t>
            </w:r>
          </w:p>
        </w:tc>
        <w:tc>
          <w:tcPr>
            <w:tcW w:w="5182" w:type="dxa"/>
            <w:vAlign w:val="bottom"/>
          </w:tcPr>
          <w:p w14:paraId="68541EAE" w14:textId="6743F40D"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PROMESTRIENO 10MG/G CREME VAGINAL, BISNAGA 30 G</w:t>
            </w:r>
          </w:p>
        </w:tc>
        <w:tc>
          <w:tcPr>
            <w:tcW w:w="567" w:type="dxa"/>
            <w:vAlign w:val="bottom"/>
          </w:tcPr>
          <w:p w14:paraId="7E29F55D" w14:textId="49DC7666"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TB</w:t>
            </w:r>
          </w:p>
        </w:tc>
        <w:tc>
          <w:tcPr>
            <w:tcW w:w="993" w:type="dxa"/>
            <w:vAlign w:val="bottom"/>
          </w:tcPr>
          <w:p w14:paraId="2AB6F02A" w14:textId="363D9362"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47284D01" w14:textId="49FC1A6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sz w:val="20"/>
                <w:szCs w:val="20"/>
              </w:rPr>
              <w:t>1.000</w:t>
            </w:r>
          </w:p>
        </w:tc>
        <w:tc>
          <w:tcPr>
            <w:tcW w:w="996" w:type="dxa"/>
            <w:tcBorders>
              <w:top w:val="single" w:sz="4" w:space="0" w:color="auto"/>
              <w:left w:val="nil"/>
              <w:bottom w:val="single" w:sz="4" w:space="0" w:color="auto"/>
              <w:right w:val="single" w:sz="4" w:space="0" w:color="auto"/>
            </w:tcBorders>
          </w:tcPr>
          <w:p w14:paraId="701EFFB8" w14:textId="69D7748B"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53,28 </w:t>
            </w:r>
          </w:p>
        </w:tc>
      </w:tr>
      <w:tr w:rsidR="00DF40DF" w:rsidRPr="00DF40DF" w14:paraId="7C30E37D" w14:textId="77777777" w:rsidTr="00DF40DF">
        <w:tc>
          <w:tcPr>
            <w:tcW w:w="482" w:type="dxa"/>
          </w:tcPr>
          <w:p w14:paraId="27DB9744"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15</w:t>
            </w:r>
          </w:p>
        </w:tc>
        <w:tc>
          <w:tcPr>
            <w:tcW w:w="5182" w:type="dxa"/>
            <w:vAlign w:val="bottom"/>
          </w:tcPr>
          <w:p w14:paraId="2E46DB34" w14:textId="34F67CED"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ESTRADIOL 1MG CP</w:t>
            </w:r>
          </w:p>
        </w:tc>
        <w:tc>
          <w:tcPr>
            <w:tcW w:w="567" w:type="dxa"/>
            <w:vAlign w:val="bottom"/>
          </w:tcPr>
          <w:p w14:paraId="6F542903" w14:textId="6F33D119"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0AB6511A" w14:textId="734BEC18"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5</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0F521369" w14:textId="21A348C2"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sz w:val="20"/>
                <w:szCs w:val="20"/>
              </w:rPr>
              <w:t>5</w:t>
            </w:r>
            <w:r w:rsidR="00DB6C31">
              <w:rPr>
                <w:rFonts w:asciiTheme="majorHAnsi" w:hAnsiTheme="majorHAnsi" w:cstheme="majorHAnsi"/>
                <w:sz w:val="20"/>
                <w:szCs w:val="20"/>
              </w:rPr>
              <w:t>0</w:t>
            </w:r>
            <w:r w:rsidRPr="00DF40DF">
              <w:rPr>
                <w:rFonts w:asciiTheme="majorHAnsi" w:hAnsiTheme="majorHAnsi" w:cstheme="majorHAnsi"/>
                <w:sz w:val="20"/>
                <w:szCs w:val="20"/>
              </w:rPr>
              <w:t>0</w:t>
            </w:r>
          </w:p>
        </w:tc>
        <w:tc>
          <w:tcPr>
            <w:tcW w:w="996" w:type="dxa"/>
            <w:tcBorders>
              <w:top w:val="single" w:sz="4" w:space="0" w:color="auto"/>
              <w:left w:val="nil"/>
              <w:bottom w:val="single" w:sz="4" w:space="0" w:color="auto"/>
              <w:right w:val="single" w:sz="4" w:space="0" w:color="auto"/>
            </w:tcBorders>
          </w:tcPr>
          <w:p w14:paraId="5ABF6920" w14:textId="2FC3BEB7"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1,55 </w:t>
            </w:r>
          </w:p>
        </w:tc>
      </w:tr>
      <w:tr w:rsidR="00DF40DF" w:rsidRPr="00DF40DF" w14:paraId="5802D5B9" w14:textId="77777777" w:rsidTr="00DF40DF">
        <w:tc>
          <w:tcPr>
            <w:tcW w:w="482" w:type="dxa"/>
          </w:tcPr>
          <w:p w14:paraId="7A941DB4"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16</w:t>
            </w:r>
          </w:p>
        </w:tc>
        <w:tc>
          <w:tcPr>
            <w:tcW w:w="5182" w:type="dxa"/>
            <w:vAlign w:val="bottom"/>
          </w:tcPr>
          <w:p w14:paraId="1F4486CB" w14:textId="6F2360A5"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ESTRADIOL 1MG + ACETATO NORETISTERONA 0,5 MG CP</w:t>
            </w:r>
          </w:p>
        </w:tc>
        <w:tc>
          <w:tcPr>
            <w:tcW w:w="567" w:type="dxa"/>
            <w:vAlign w:val="bottom"/>
          </w:tcPr>
          <w:p w14:paraId="22F3CBBA" w14:textId="69A63F2B"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7DDB57F6" w14:textId="42AD3839"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5</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62CA7DD0" w14:textId="5C0B4363"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5</w:t>
            </w:r>
            <w:r w:rsidR="00DF40DF" w:rsidRPr="00DF40DF">
              <w:rPr>
                <w:rFonts w:asciiTheme="majorHAnsi" w:hAnsiTheme="majorHAnsi" w:cstheme="majorHAnsi"/>
                <w:sz w:val="20"/>
                <w:szCs w:val="20"/>
              </w:rPr>
              <w:t>00</w:t>
            </w:r>
          </w:p>
        </w:tc>
        <w:tc>
          <w:tcPr>
            <w:tcW w:w="996" w:type="dxa"/>
            <w:tcBorders>
              <w:top w:val="single" w:sz="4" w:space="0" w:color="auto"/>
              <w:left w:val="nil"/>
              <w:bottom w:val="single" w:sz="4" w:space="0" w:color="auto"/>
              <w:right w:val="single" w:sz="4" w:space="0" w:color="auto"/>
            </w:tcBorders>
          </w:tcPr>
          <w:p w14:paraId="0D4981BD" w14:textId="34B689C5"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2,77 </w:t>
            </w:r>
          </w:p>
        </w:tc>
      </w:tr>
      <w:tr w:rsidR="00DF40DF" w:rsidRPr="00DF40DF" w14:paraId="341061C8" w14:textId="77777777" w:rsidTr="00DF40DF">
        <w:tc>
          <w:tcPr>
            <w:tcW w:w="482" w:type="dxa"/>
          </w:tcPr>
          <w:p w14:paraId="7FCDFE88"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17</w:t>
            </w:r>
          </w:p>
        </w:tc>
        <w:tc>
          <w:tcPr>
            <w:tcW w:w="5182" w:type="dxa"/>
            <w:vAlign w:val="bottom"/>
          </w:tcPr>
          <w:p w14:paraId="1CAAAFEE" w14:textId="3B3F7DE5"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RIVAROXABANA 10 MG CP</w:t>
            </w:r>
          </w:p>
        </w:tc>
        <w:tc>
          <w:tcPr>
            <w:tcW w:w="567" w:type="dxa"/>
            <w:vAlign w:val="bottom"/>
          </w:tcPr>
          <w:p w14:paraId="5B2BEF23" w14:textId="017DBD53"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3F81FBF7" w14:textId="0A52C4F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100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78ABFBEF" w14:textId="231D61BA"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10.0</w:t>
            </w:r>
            <w:r w:rsidR="00DF40DF" w:rsidRPr="00DF40DF">
              <w:rPr>
                <w:rFonts w:asciiTheme="majorHAnsi" w:hAnsiTheme="majorHAnsi" w:cstheme="majorHAnsi"/>
                <w:sz w:val="20"/>
                <w:szCs w:val="20"/>
              </w:rPr>
              <w:t>00</w:t>
            </w:r>
          </w:p>
        </w:tc>
        <w:tc>
          <w:tcPr>
            <w:tcW w:w="996" w:type="dxa"/>
            <w:tcBorders>
              <w:top w:val="single" w:sz="4" w:space="0" w:color="auto"/>
              <w:left w:val="nil"/>
              <w:bottom w:val="single" w:sz="4" w:space="0" w:color="auto"/>
              <w:right w:val="single" w:sz="4" w:space="0" w:color="auto"/>
            </w:tcBorders>
          </w:tcPr>
          <w:p w14:paraId="78ECEB6B" w14:textId="1FC6EA54"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1,24 </w:t>
            </w:r>
          </w:p>
        </w:tc>
      </w:tr>
      <w:tr w:rsidR="00DF40DF" w:rsidRPr="00DF40DF" w14:paraId="2B184551" w14:textId="77777777" w:rsidTr="00DF40DF">
        <w:tc>
          <w:tcPr>
            <w:tcW w:w="482" w:type="dxa"/>
          </w:tcPr>
          <w:p w14:paraId="7383FD82" w14:textId="77777777"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sz w:val="20"/>
                <w:szCs w:val="20"/>
              </w:rPr>
              <w:t>18</w:t>
            </w:r>
          </w:p>
        </w:tc>
        <w:tc>
          <w:tcPr>
            <w:tcW w:w="5182" w:type="dxa"/>
            <w:vAlign w:val="bottom"/>
          </w:tcPr>
          <w:p w14:paraId="29A16BD9" w14:textId="0DCDA006" w:rsidR="00DF40DF" w:rsidRPr="00DF40DF" w:rsidRDefault="00DF40DF" w:rsidP="00DF40DF">
            <w:pPr>
              <w:jc w:val="both"/>
              <w:rPr>
                <w:rFonts w:asciiTheme="majorHAnsi" w:hAnsiTheme="majorHAnsi" w:cstheme="majorHAnsi"/>
                <w:sz w:val="20"/>
                <w:szCs w:val="20"/>
              </w:rPr>
            </w:pPr>
            <w:r w:rsidRPr="00DF40DF">
              <w:rPr>
                <w:rFonts w:asciiTheme="majorHAnsi" w:hAnsiTheme="majorHAnsi" w:cstheme="majorHAnsi"/>
                <w:color w:val="000000"/>
                <w:sz w:val="20"/>
                <w:szCs w:val="20"/>
              </w:rPr>
              <w:t>CICLOBENZAPRINA 5 MG</w:t>
            </w:r>
          </w:p>
        </w:tc>
        <w:tc>
          <w:tcPr>
            <w:tcW w:w="567" w:type="dxa"/>
            <w:vAlign w:val="bottom"/>
          </w:tcPr>
          <w:p w14:paraId="30B334FB" w14:textId="31F76B72" w:rsidR="00DF40DF" w:rsidRPr="00DF40DF" w:rsidRDefault="00DF40DF" w:rsidP="00DF40DF">
            <w:pPr>
              <w:jc w:val="center"/>
              <w:rPr>
                <w:rFonts w:asciiTheme="majorHAnsi" w:hAnsiTheme="majorHAnsi" w:cstheme="majorHAnsi"/>
                <w:sz w:val="20"/>
                <w:szCs w:val="20"/>
              </w:rPr>
            </w:pPr>
            <w:r w:rsidRPr="00DF40DF">
              <w:rPr>
                <w:rFonts w:asciiTheme="majorHAnsi" w:hAnsiTheme="majorHAnsi" w:cstheme="majorHAnsi"/>
                <w:color w:val="000000"/>
                <w:sz w:val="20"/>
                <w:szCs w:val="20"/>
              </w:rPr>
              <w:t>COM</w:t>
            </w:r>
          </w:p>
        </w:tc>
        <w:tc>
          <w:tcPr>
            <w:tcW w:w="993" w:type="dxa"/>
            <w:vAlign w:val="bottom"/>
          </w:tcPr>
          <w:p w14:paraId="66045028" w14:textId="245A0A0C"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100</w:t>
            </w:r>
            <w:r w:rsidR="00DB6C31">
              <w:rPr>
                <w:rFonts w:asciiTheme="majorHAnsi" w:hAnsiTheme="majorHAnsi" w:cstheme="majorHAnsi"/>
                <w:color w:val="000000"/>
                <w:sz w:val="20"/>
                <w:szCs w:val="20"/>
              </w:rPr>
              <w:t>.</w:t>
            </w:r>
            <w:r w:rsidRPr="00DF40DF">
              <w:rPr>
                <w:rFonts w:asciiTheme="majorHAnsi" w:hAnsiTheme="majorHAnsi" w:cstheme="majorHAnsi"/>
                <w:color w:val="000000"/>
                <w:sz w:val="20"/>
                <w:szCs w:val="20"/>
              </w:rPr>
              <w:t>000</w:t>
            </w:r>
          </w:p>
        </w:tc>
        <w:tc>
          <w:tcPr>
            <w:tcW w:w="992" w:type="dxa"/>
          </w:tcPr>
          <w:p w14:paraId="4E83F99A" w14:textId="66A55A38" w:rsidR="00DF40DF" w:rsidRPr="00DF40DF" w:rsidRDefault="00DB6C31" w:rsidP="00DF40DF">
            <w:pPr>
              <w:jc w:val="right"/>
              <w:rPr>
                <w:rFonts w:asciiTheme="majorHAnsi" w:hAnsiTheme="majorHAnsi" w:cstheme="majorHAnsi"/>
                <w:sz w:val="20"/>
                <w:szCs w:val="20"/>
              </w:rPr>
            </w:pPr>
            <w:r>
              <w:rPr>
                <w:rFonts w:asciiTheme="majorHAnsi" w:hAnsiTheme="majorHAnsi" w:cstheme="majorHAnsi"/>
                <w:sz w:val="20"/>
                <w:szCs w:val="20"/>
              </w:rPr>
              <w:t>10.0</w:t>
            </w:r>
            <w:r w:rsidR="00DF40DF" w:rsidRPr="00DF40DF">
              <w:rPr>
                <w:rFonts w:asciiTheme="majorHAnsi" w:hAnsiTheme="majorHAnsi" w:cstheme="majorHAnsi"/>
                <w:sz w:val="20"/>
                <w:szCs w:val="20"/>
              </w:rPr>
              <w:t>00</w:t>
            </w:r>
          </w:p>
        </w:tc>
        <w:tc>
          <w:tcPr>
            <w:tcW w:w="996" w:type="dxa"/>
            <w:tcBorders>
              <w:top w:val="single" w:sz="4" w:space="0" w:color="auto"/>
              <w:left w:val="nil"/>
              <w:bottom w:val="single" w:sz="4" w:space="0" w:color="auto"/>
              <w:right w:val="single" w:sz="4" w:space="0" w:color="auto"/>
            </w:tcBorders>
          </w:tcPr>
          <w:p w14:paraId="380B7870" w14:textId="1A1F2A51" w:rsidR="00DF40DF" w:rsidRPr="00DF40DF" w:rsidRDefault="00DF40DF" w:rsidP="00DF40DF">
            <w:pPr>
              <w:jc w:val="right"/>
              <w:rPr>
                <w:rFonts w:asciiTheme="majorHAnsi" w:hAnsiTheme="majorHAnsi" w:cstheme="majorHAnsi"/>
                <w:sz w:val="20"/>
                <w:szCs w:val="20"/>
              </w:rPr>
            </w:pPr>
            <w:r w:rsidRPr="00DF40DF">
              <w:rPr>
                <w:rFonts w:asciiTheme="majorHAnsi" w:hAnsiTheme="majorHAnsi" w:cstheme="majorHAnsi"/>
                <w:color w:val="000000"/>
                <w:sz w:val="20"/>
                <w:szCs w:val="20"/>
              </w:rPr>
              <w:t xml:space="preserve"> R$     0,17 </w:t>
            </w:r>
          </w:p>
        </w:tc>
      </w:tr>
    </w:tbl>
    <w:p w14:paraId="33C1CC7D" w14:textId="77777777" w:rsidR="00CE437E" w:rsidRDefault="00CE437E" w:rsidP="00C408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b/>
          <w:sz w:val="22"/>
          <w:szCs w:val="22"/>
        </w:rPr>
      </w:pPr>
    </w:p>
    <w:p w14:paraId="01FC3A76" w14:textId="44C7F4A5" w:rsidR="00C40865" w:rsidRDefault="00C40865" w:rsidP="00C408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sz w:val="22"/>
          <w:szCs w:val="22"/>
          <w:u w:val="single"/>
        </w:rPr>
      </w:pPr>
      <w:r w:rsidRPr="001D348F">
        <w:rPr>
          <w:rFonts w:ascii="Calibri Light" w:hAnsi="Calibri Light"/>
          <w:b/>
          <w:sz w:val="22"/>
          <w:szCs w:val="22"/>
        </w:rPr>
        <w:t xml:space="preserve">Obs.: </w:t>
      </w:r>
      <w:r w:rsidRPr="001D348F">
        <w:rPr>
          <w:rFonts w:ascii="Calibri Light" w:hAnsi="Calibri Light"/>
          <w:sz w:val="22"/>
          <w:szCs w:val="22"/>
          <w:u w:val="single"/>
        </w:rPr>
        <w:t>As aquisições só serão realizadas após o</w:t>
      </w:r>
      <w:r>
        <w:rPr>
          <w:rFonts w:ascii="Calibri Light" w:hAnsi="Calibri Light"/>
          <w:sz w:val="22"/>
          <w:szCs w:val="22"/>
          <w:u w:val="single"/>
        </w:rPr>
        <w:t>(s)</w:t>
      </w:r>
      <w:r w:rsidRPr="001D348F">
        <w:rPr>
          <w:rFonts w:ascii="Calibri Light" w:hAnsi="Calibri Light"/>
          <w:sz w:val="22"/>
          <w:szCs w:val="22"/>
          <w:u w:val="single"/>
        </w:rPr>
        <w:t xml:space="preserve"> término</w:t>
      </w:r>
      <w:r>
        <w:rPr>
          <w:rFonts w:ascii="Calibri Light" w:hAnsi="Calibri Light"/>
          <w:sz w:val="22"/>
          <w:szCs w:val="22"/>
          <w:u w:val="single"/>
        </w:rPr>
        <w:t>(s)</w:t>
      </w:r>
      <w:r w:rsidRPr="001D348F">
        <w:rPr>
          <w:rFonts w:ascii="Calibri Light" w:hAnsi="Calibri Light"/>
          <w:sz w:val="22"/>
          <w:szCs w:val="22"/>
          <w:u w:val="single"/>
        </w:rPr>
        <w:t xml:space="preserve"> do</w:t>
      </w:r>
      <w:r>
        <w:rPr>
          <w:rFonts w:ascii="Calibri Light" w:hAnsi="Calibri Light"/>
          <w:sz w:val="22"/>
          <w:szCs w:val="22"/>
          <w:u w:val="single"/>
        </w:rPr>
        <w:t>(s)</w:t>
      </w:r>
      <w:r w:rsidRPr="001D348F">
        <w:rPr>
          <w:rFonts w:ascii="Calibri Light" w:hAnsi="Calibri Light"/>
          <w:sz w:val="22"/>
          <w:szCs w:val="22"/>
          <w:u w:val="single"/>
        </w:rPr>
        <w:t xml:space="preserve"> saldo</w:t>
      </w:r>
      <w:r>
        <w:rPr>
          <w:rFonts w:ascii="Calibri Light" w:hAnsi="Calibri Light"/>
          <w:sz w:val="22"/>
          <w:szCs w:val="22"/>
          <w:u w:val="single"/>
        </w:rPr>
        <w:t>(s)</w:t>
      </w:r>
      <w:r w:rsidRPr="001D348F">
        <w:rPr>
          <w:rFonts w:ascii="Calibri Light" w:hAnsi="Calibri Light"/>
          <w:sz w:val="22"/>
          <w:szCs w:val="22"/>
          <w:u w:val="single"/>
        </w:rPr>
        <w:t xml:space="preserve"> ou vigência</w:t>
      </w:r>
      <w:r>
        <w:rPr>
          <w:rFonts w:ascii="Calibri Light" w:hAnsi="Calibri Light"/>
          <w:sz w:val="22"/>
          <w:szCs w:val="22"/>
          <w:u w:val="single"/>
        </w:rPr>
        <w:t>(s)</w:t>
      </w:r>
      <w:r w:rsidRPr="001D348F">
        <w:rPr>
          <w:rFonts w:ascii="Calibri Light" w:hAnsi="Calibri Light"/>
          <w:sz w:val="22"/>
          <w:szCs w:val="22"/>
          <w:u w:val="single"/>
        </w:rPr>
        <w:t xml:space="preserve"> do</w:t>
      </w:r>
      <w:r>
        <w:rPr>
          <w:rFonts w:ascii="Calibri Light" w:hAnsi="Calibri Light"/>
          <w:sz w:val="22"/>
          <w:szCs w:val="22"/>
          <w:u w:val="single"/>
        </w:rPr>
        <w:t>(s)</w:t>
      </w:r>
      <w:r w:rsidRPr="001D348F">
        <w:rPr>
          <w:rFonts w:ascii="Calibri Light" w:hAnsi="Calibri Light"/>
          <w:sz w:val="22"/>
          <w:szCs w:val="22"/>
          <w:u w:val="single"/>
        </w:rPr>
        <w:t xml:space="preserve"> processo</w:t>
      </w:r>
      <w:r>
        <w:rPr>
          <w:rFonts w:ascii="Calibri Light" w:hAnsi="Calibri Light"/>
          <w:sz w:val="22"/>
          <w:szCs w:val="22"/>
          <w:u w:val="single"/>
        </w:rPr>
        <w:t>(s)</w:t>
      </w:r>
      <w:r w:rsidRPr="001D348F">
        <w:rPr>
          <w:rFonts w:ascii="Calibri Light" w:hAnsi="Calibri Light"/>
          <w:sz w:val="22"/>
          <w:szCs w:val="22"/>
          <w:u w:val="single"/>
        </w:rPr>
        <w:t xml:space="preserve"> licitatório</w:t>
      </w:r>
      <w:r>
        <w:rPr>
          <w:rFonts w:ascii="Calibri Light" w:hAnsi="Calibri Light"/>
          <w:sz w:val="22"/>
          <w:szCs w:val="22"/>
          <w:u w:val="single"/>
        </w:rPr>
        <w:t>(s)</w:t>
      </w:r>
      <w:r w:rsidRPr="001D348F">
        <w:rPr>
          <w:rFonts w:ascii="Calibri Light" w:hAnsi="Calibri Light"/>
          <w:sz w:val="22"/>
          <w:szCs w:val="22"/>
          <w:u w:val="single"/>
        </w:rPr>
        <w:t xml:space="preserve"> do</w:t>
      </w:r>
      <w:r>
        <w:rPr>
          <w:rFonts w:ascii="Calibri Light" w:hAnsi="Calibri Light"/>
          <w:sz w:val="22"/>
          <w:szCs w:val="22"/>
          <w:u w:val="single"/>
        </w:rPr>
        <w:t>(s) Pregão(ões) eletrônico</w:t>
      </w:r>
      <w:r w:rsidRPr="001D348F">
        <w:rPr>
          <w:rFonts w:ascii="Calibri Light" w:hAnsi="Calibri Light"/>
          <w:sz w:val="22"/>
          <w:szCs w:val="22"/>
          <w:u w:val="single"/>
        </w:rPr>
        <w:t xml:space="preserve"> nº </w:t>
      </w:r>
      <w:r>
        <w:rPr>
          <w:rFonts w:ascii="Calibri Light" w:hAnsi="Calibri Light"/>
          <w:sz w:val="22"/>
          <w:szCs w:val="22"/>
          <w:u w:val="single"/>
        </w:rPr>
        <w:t>1</w:t>
      </w:r>
      <w:r w:rsidR="00DF40DF">
        <w:rPr>
          <w:rFonts w:ascii="Calibri Light" w:hAnsi="Calibri Light"/>
          <w:sz w:val="22"/>
          <w:szCs w:val="22"/>
          <w:u w:val="single"/>
        </w:rPr>
        <w:t>49</w:t>
      </w:r>
      <w:r>
        <w:rPr>
          <w:rFonts w:ascii="Calibri Light" w:hAnsi="Calibri Light"/>
          <w:sz w:val="22"/>
          <w:szCs w:val="22"/>
          <w:u w:val="single"/>
        </w:rPr>
        <w:t>/202</w:t>
      </w:r>
      <w:r w:rsidR="00DF40DF">
        <w:rPr>
          <w:rFonts w:ascii="Calibri Light" w:hAnsi="Calibri Light"/>
          <w:sz w:val="22"/>
          <w:szCs w:val="22"/>
          <w:u w:val="single"/>
        </w:rPr>
        <w:t>5</w:t>
      </w:r>
      <w:r w:rsidRPr="001D348F">
        <w:rPr>
          <w:rFonts w:ascii="Calibri Light" w:hAnsi="Calibri Light"/>
          <w:sz w:val="22"/>
          <w:szCs w:val="22"/>
          <w:u w:val="single"/>
        </w:rPr>
        <w:t>.</w:t>
      </w:r>
    </w:p>
    <w:p w14:paraId="3BB5ACEE" w14:textId="77777777" w:rsidR="00685383" w:rsidRDefault="00685383" w:rsidP="00CF1CDB">
      <w:pPr>
        <w:jc w:val="both"/>
        <w:rPr>
          <w:rFonts w:asciiTheme="majorHAnsi" w:hAnsiTheme="majorHAnsi" w:cstheme="majorHAnsi"/>
          <w:b/>
          <w:sz w:val="20"/>
          <w:szCs w:val="20"/>
        </w:rPr>
      </w:pPr>
    </w:p>
    <w:p w14:paraId="13063550" w14:textId="77777777" w:rsidR="00767A4A" w:rsidRPr="00530912" w:rsidRDefault="00767A4A" w:rsidP="00CF1CDB">
      <w:pPr>
        <w:jc w:val="both"/>
        <w:rPr>
          <w:rFonts w:asciiTheme="majorHAnsi" w:hAnsiTheme="majorHAnsi" w:cstheme="majorHAnsi"/>
          <w:b/>
          <w:sz w:val="20"/>
          <w:szCs w:val="20"/>
        </w:rPr>
      </w:pPr>
    </w:p>
    <w:p w14:paraId="43B7EF25" w14:textId="77777777" w:rsidR="00685383" w:rsidRDefault="00685383" w:rsidP="00685383">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Preços a preferência de fornecimento em igualdade de condições.</w:t>
      </w:r>
    </w:p>
    <w:p w14:paraId="40DCBFE1" w14:textId="5E203CBE" w:rsidR="00767A4A" w:rsidRPr="002751CC" w:rsidRDefault="00767A4A" w:rsidP="00767A4A">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2.</w:t>
      </w:r>
      <w:r>
        <w:rPr>
          <w:rFonts w:asciiTheme="majorHAnsi" w:hAnsiTheme="majorHAnsi" w:cstheme="majorHAnsi"/>
          <w:b/>
          <w:bCs/>
          <w:sz w:val="22"/>
          <w:szCs w:val="22"/>
        </w:rPr>
        <w:t>3</w:t>
      </w:r>
      <w:r w:rsidRPr="002751CC">
        <w:rPr>
          <w:rFonts w:asciiTheme="majorHAnsi" w:hAnsiTheme="majorHAnsi" w:cstheme="majorHAnsi"/>
          <w:b/>
          <w:bCs/>
          <w:sz w:val="22"/>
          <w:szCs w:val="22"/>
        </w:rPr>
        <w:t xml:space="preserve">. </w:t>
      </w:r>
      <w:r w:rsidRPr="002751CC">
        <w:rPr>
          <w:rFonts w:asciiTheme="majorHAnsi" w:hAnsiTheme="majorHAnsi" w:cstheme="majorHAnsi"/>
          <w:sz w:val="22"/>
          <w:szCs w:val="22"/>
        </w:rPr>
        <w:t>Somente poderão participar do certame empresas que tenham ramo de atividade compatível com o objeto licitado.</w:t>
      </w:r>
    </w:p>
    <w:p w14:paraId="3A97D494" w14:textId="77DB75E4" w:rsidR="00C637EA" w:rsidRDefault="00C637EA"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470469F1" w14:textId="77777777" w:rsidR="00CF1CDB" w:rsidRPr="00DE2E25" w:rsidRDefault="00CF1CDB"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sz w:val="22"/>
          <w:szCs w:val="22"/>
        </w:rPr>
      </w:pPr>
    </w:p>
    <w:p w14:paraId="7F0086D6" w14:textId="77777777" w:rsidR="00767A4A" w:rsidRDefault="00767A4A" w:rsidP="00767A4A">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5241AABD" w14:textId="77777777" w:rsidR="00767A4A" w:rsidRDefault="00767A4A" w:rsidP="00767A4A">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3C3FFD30"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DE0DCD2"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1719/2024, e da Administradora do Pregão Eletrônico, empresa contratada para, através da rede mundial de computadores, prover o sistema de compras eletrônicas.</w:t>
      </w:r>
    </w:p>
    <w:p w14:paraId="368461F2"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0FAE4BEC" w14:textId="77777777" w:rsidR="00767A4A" w:rsidRDefault="00767A4A" w:rsidP="00767A4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2CA34965" w14:textId="77777777" w:rsidR="00767A4A" w:rsidRDefault="00767A4A" w:rsidP="00767A4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F436510"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2788C139" w14:textId="77777777" w:rsidR="00767A4A" w:rsidRDefault="00767A4A" w:rsidP="00767A4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4697A34" w14:textId="77777777" w:rsidR="00767A4A" w:rsidRDefault="00767A4A" w:rsidP="00767A4A">
      <w:pPr>
        <w:tabs>
          <w:tab w:val="left" w:pos="1560"/>
        </w:tabs>
        <w:ind w:firstLine="708"/>
        <w:jc w:val="both"/>
        <w:rPr>
          <w:rFonts w:asciiTheme="majorHAnsi" w:hAnsiTheme="majorHAnsi" w:cstheme="majorHAnsi"/>
          <w:sz w:val="22"/>
          <w:szCs w:val="22"/>
        </w:rPr>
      </w:pPr>
    </w:p>
    <w:p w14:paraId="1D81F635"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1DCF1683" w14:textId="77777777" w:rsidR="00767A4A" w:rsidRDefault="00767A4A" w:rsidP="00767A4A">
      <w:pPr>
        <w:ind w:firstLine="708"/>
        <w:jc w:val="both"/>
        <w:rPr>
          <w:rFonts w:asciiTheme="majorHAnsi" w:hAnsiTheme="majorHAnsi" w:cstheme="majorHAnsi"/>
          <w:sz w:val="22"/>
          <w:szCs w:val="22"/>
        </w:rPr>
      </w:pPr>
    </w:p>
    <w:p w14:paraId="2C9F6F77" w14:textId="77777777" w:rsidR="00767A4A" w:rsidRDefault="00767A4A" w:rsidP="00767A4A">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532CDFC8" w14:textId="3FD35F03" w:rsidR="00767A4A" w:rsidRDefault="00767A4A" w:rsidP="00767A4A">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7B91CF6C"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23CF6549" w14:textId="77777777" w:rsidR="00767A4A"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7318129F" w14:textId="77777777" w:rsidR="00767A4A"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p>
    <w:p w14:paraId="7F70C5EC" w14:textId="77777777" w:rsidR="00767A4A"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p>
    <w:p w14:paraId="7289E197" w14:textId="77777777" w:rsidR="00767A4A"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p>
    <w:p w14:paraId="5908D9FC" w14:textId="77777777" w:rsidR="00767A4A" w:rsidRPr="009F09BC"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p>
    <w:p w14:paraId="0F5C1E88" w14:textId="439F89B0" w:rsidR="00767A4A" w:rsidRDefault="00767A4A" w:rsidP="00767A4A">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5C0BF962"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6B045C"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Que não emprega menor de 18 anos em trabalho noturno, perigoso ou insalubre e não emprega menor de 16 anos, salvo menor, a partir de 14 anos, na condição de aprendiz, nos termos do artigo 7°, XXXIII, da Constituição;</w:t>
      </w:r>
    </w:p>
    <w:p w14:paraId="6E931C81"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Que não possui empregados executando trabalho degradante ou forçado, observando o disposto nos incisos III e IV do art. 1º e no inciso III do art. 5º da Constituição Federal;</w:t>
      </w:r>
    </w:p>
    <w:p w14:paraId="1CB96DF6"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Que cumpre as exigências de reserva de cargos para pessoa com deficiência e para reabilitado da Previdência Social, previstas em lei e em outras normas específicas.</w:t>
      </w:r>
    </w:p>
    <w:p w14:paraId="10BC3BD4" w14:textId="77777777" w:rsidR="00767A4A" w:rsidRDefault="00767A4A" w:rsidP="00767A4A">
      <w:pPr>
        <w:tabs>
          <w:tab w:val="left" w:pos="1418"/>
        </w:tabs>
        <w:jc w:val="both"/>
        <w:rPr>
          <w:rFonts w:asciiTheme="majorHAnsi" w:hAnsiTheme="majorHAnsi" w:cstheme="majorHAnsi"/>
          <w:b/>
          <w:sz w:val="22"/>
          <w:szCs w:val="22"/>
        </w:rPr>
      </w:pPr>
    </w:p>
    <w:p w14:paraId="204FF61B"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36A1253A"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F1DFD7B"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1C92489A"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2F80B85" w14:textId="77777777" w:rsidR="00767A4A" w:rsidRDefault="00767A4A" w:rsidP="00767A4A">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0DEC368" w14:textId="77777777" w:rsidR="00767A4A" w:rsidRDefault="00767A4A" w:rsidP="00767A4A">
      <w:pPr>
        <w:tabs>
          <w:tab w:val="left" w:pos="1418"/>
        </w:tabs>
        <w:jc w:val="both"/>
        <w:rPr>
          <w:rFonts w:asciiTheme="majorHAnsi" w:hAnsiTheme="majorHAnsi" w:cstheme="majorHAnsi"/>
          <w:b/>
          <w:sz w:val="22"/>
          <w:szCs w:val="22"/>
        </w:rPr>
      </w:pPr>
    </w:p>
    <w:p w14:paraId="2CFB61AC" w14:textId="77777777" w:rsidR="00767A4A" w:rsidRDefault="00767A4A" w:rsidP="00767A4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42DEC4BF"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72EB53D" w14:textId="77777777" w:rsidR="00767A4A" w:rsidRDefault="00767A4A" w:rsidP="00767A4A">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55EBEDE7"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712A3CA" w14:textId="77777777" w:rsidR="00767A4A" w:rsidRDefault="00767A4A" w:rsidP="00767A4A">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122534E" w14:textId="77777777" w:rsidR="00767A4A" w:rsidRDefault="00767A4A" w:rsidP="00767A4A">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1CE27F6D"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83F32E5"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E01799" w14:textId="77777777" w:rsidR="00767A4A" w:rsidRDefault="00767A4A" w:rsidP="00767A4A">
      <w:pPr>
        <w:tabs>
          <w:tab w:val="left" w:pos="1276"/>
        </w:tabs>
        <w:ind w:firstLine="708"/>
        <w:jc w:val="both"/>
        <w:rPr>
          <w:rFonts w:asciiTheme="majorHAnsi" w:hAnsiTheme="majorHAnsi" w:cstheme="majorHAnsi"/>
          <w:sz w:val="22"/>
          <w:szCs w:val="22"/>
        </w:rPr>
      </w:pPr>
    </w:p>
    <w:p w14:paraId="4FCC2A47" w14:textId="77777777" w:rsidR="00767A4A" w:rsidRPr="00560EC4" w:rsidRDefault="00767A4A" w:rsidP="00767A4A">
      <w:pPr>
        <w:tabs>
          <w:tab w:val="left" w:pos="1276"/>
        </w:tabs>
        <w:ind w:firstLine="708"/>
        <w:jc w:val="both"/>
        <w:rPr>
          <w:rFonts w:asciiTheme="majorHAnsi" w:hAnsiTheme="majorHAnsi" w:cstheme="majorHAnsi"/>
          <w:sz w:val="22"/>
          <w:szCs w:val="22"/>
        </w:rPr>
      </w:pPr>
    </w:p>
    <w:p w14:paraId="6B90464E" w14:textId="77777777" w:rsidR="00767A4A" w:rsidRDefault="00767A4A" w:rsidP="00767A4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18E60F08" w14:textId="77777777" w:rsidR="00767A4A" w:rsidRDefault="00767A4A" w:rsidP="00767A4A">
      <w:pPr>
        <w:tabs>
          <w:tab w:val="left" w:pos="1560"/>
        </w:tabs>
        <w:ind w:firstLine="708"/>
        <w:jc w:val="both"/>
        <w:rPr>
          <w:rFonts w:asciiTheme="majorHAnsi" w:hAnsiTheme="majorHAnsi" w:cstheme="majorHAnsi"/>
          <w:sz w:val="22"/>
          <w:szCs w:val="22"/>
        </w:rPr>
      </w:pPr>
    </w:p>
    <w:p w14:paraId="4CDB6093"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714C9DC"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1390CA53" w14:textId="77777777" w:rsidR="00767A4A" w:rsidRDefault="00767A4A" w:rsidP="00767A4A">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34AE9DFB"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9EF7922"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6306C3BF"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59071A6"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61649910" w14:textId="77777777" w:rsidR="00767A4A" w:rsidRDefault="00767A4A" w:rsidP="00767A4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B50D7A5"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76DD72B"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6BE45AC5"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27B22B7" w14:textId="77777777" w:rsidR="00767A4A" w:rsidRDefault="00767A4A" w:rsidP="00767A4A">
      <w:pPr>
        <w:tabs>
          <w:tab w:val="left" w:pos="1418"/>
        </w:tabs>
        <w:jc w:val="both"/>
        <w:rPr>
          <w:rFonts w:asciiTheme="majorHAnsi" w:hAnsiTheme="majorHAnsi" w:cstheme="majorHAnsi"/>
          <w:sz w:val="22"/>
          <w:szCs w:val="22"/>
          <w:highlight w:val="yellow"/>
        </w:rPr>
      </w:pPr>
    </w:p>
    <w:p w14:paraId="38EF96BB"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5A764C03"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74F054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7D89533F"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184B806A"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38A24F9" w14:textId="77777777" w:rsidR="00767A4A" w:rsidRDefault="00767A4A" w:rsidP="00767A4A">
      <w:pPr>
        <w:tabs>
          <w:tab w:val="left" w:pos="1418"/>
        </w:tabs>
        <w:jc w:val="both"/>
        <w:rPr>
          <w:rFonts w:asciiTheme="majorHAnsi" w:hAnsiTheme="majorHAnsi" w:cstheme="majorHAnsi"/>
          <w:sz w:val="22"/>
          <w:szCs w:val="22"/>
          <w:lang w:eastAsia="hi-IN" w:bidi="hi-IN"/>
        </w:rPr>
      </w:pPr>
    </w:p>
    <w:p w14:paraId="05B91C5C"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AFA13F4"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p>
    <w:p w14:paraId="3E10E73B" w14:textId="56DC2F9C"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2983A4AB" w14:textId="77777777" w:rsidR="00767A4A" w:rsidRDefault="00767A4A" w:rsidP="00767A4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3A50EC9E" w14:textId="77777777" w:rsidR="00767A4A" w:rsidRDefault="00767A4A" w:rsidP="00767A4A">
      <w:pPr>
        <w:tabs>
          <w:tab w:val="left" w:pos="1418"/>
        </w:tabs>
        <w:ind w:firstLine="708"/>
        <w:jc w:val="both"/>
        <w:rPr>
          <w:rFonts w:asciiTheme="majorHAnsi" w:hAnsiTheme="majorHAnsi" w:cstheme="majorHAnsi"/>
          <w:sz w:val="22"/>
          <w:szCs w:val="22"/>
        </w:rPr>
      </w:pPr>
    </w:p>
    <w:p w14:paraId="4D924197"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7EEB0FAC"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1AC5472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1D484F68"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7A1B1C40"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7D17AA6C" w14:textId="77777777" w:rsidR="00767A4A" w:rsidRPr="000A0233" w:rsidRDefault="00767A4A" w:rsidP="00767A4A">
      <w:pPr>
        <w:tabs>
          <w:tab w:val="left" w:pos="1418"/>
        </w:tabs>
        <w:ind w:firstLine="708"/>
        <w:jc w:val="both"/>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FF1F616"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07A5F6A" w14:textId="77777777" w:rsidR="00767A4A" w:rsidRDefault="00767A4A" w:rsidP="00767A4A">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1AB52E8" w14:textId="77777777" w:rsidR="00767A4A"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4984940" w14:textId="77777777" w:rsidR="00767A4A" w:rsidRDefault="00767A4A" w:rsidP="00767A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13EF439" w14:textId="77777777" w:rsidR="00767A4A" w:rsidRDefault="00767A4A" w:rsidP="00767A4A">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672BDC43"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8ADE0F7"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619C34E0" w14:textId="77777777" w:rsidR="00767A4A" w:rsidRDefault="00767A4A" w:rsidP="00767A4A">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0A56AB7"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4FBB331"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671627EE" w14:textId="77777777" w:rsidR="00767A4A" w:rsidRDefault="00767A4A" w:rsidP="00767A4A">
      <w:pPr>
        <w:ind w:firstLine="708"/>
        <w:jc w:val="both"/>
        <w:rPr>
          <w:rFonts w:asciiTheme="majorHAnsi" w:hAnsiTheme="majorHAnsi" w:cstheme="majorHAnsi"/>
          <w:sz w:val="22"/>
          <w:szCs w:val="22"/>
        </w:rPr>
      </w:pPr>
    </w:p>
    <w:p w14:paraId="5806BA17"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151DDC06"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358E9996"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2E6A5EDF" w14:textId="77777777" w:rsidR="00767A4A" w:rsidRDefault="00767A4A" w:rsidP="00767A4A">
      <w:pPr>
        <w:ind w:firstLine="708"/>
        <w:jc w:val="both"/>
        <w:rPr>
          <w:rFonts w:asciiTheme="majorHAnsi" w:hAnsiTheme="majorHAnsi" w:cstheme="majorHAnsi"/>
          <w:sz w:val="22"/>
          <w:szCs w:val="22"/>
        </w:rPr>
      </w:pPr>
    </w:p>
    <w:p w14:paraId="30EA8CB3" w14:textId="41C64F5A"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1246DD2"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5D95CD01"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6E696A6"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672E3EBC"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429A9BB" w14:textId="77777777" w:rsidR="00767A4A" w:rsidRDefault="00767A4A" w:rsidP="00767A4A">
      <w:pPr>
        <w:ind w:firstLine="708"/>
        <w:jc w:val="both"/>
        <w:rPr>
          <w:rFonts w:asciiTheme="majorHAnsi" w:hAnsiTheme="majorHAnsi" w:cstheme="majorHAnsi"/>
          <w:sz w:val="22"/>
          <w:szCs w:val="22"/>
        </w:rPr>
      </w:pPr>
    </w:p>
    <w:p w14:paraId="7D61594D"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AABCE3E"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C13F052"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33F764CA"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E25B8C"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6ADECC3E" w14:textId="77777777" w:rsidR="00767A4A" w:rsidRDefault="00767A4A" w:rsidP="00767A4A">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004E642F" w14:textId="77777777" w:rsidR="00767A4A" w:rsidRDefault="00767A4A" w:rsidP="00767A4A">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A6603B6" w14:textId="77777777" w:rsidR="00767A4A" w:rsidRDefault="00767A4A" w:rsidP="00767A4A">
      <w:pPr>
        <w:jc w:val="both"/>
        <w:rPr>
          <w:rFonts w:asciiTheme="majorHAnsi" w:hAnsiTheme="majorHAnsi" w:cstheme="majorHAnsi"/>
          <w:b/>
          <w:bCs/>
          <w:sz w:val="22"/>
          <w:szCs w:val="22"/>
        </w:rPr>
      </w:pPr>
    </w:p>
    <w:p w14:paraId="16A95681" w14:textId="77777777" w:rsidR="00767A4A" w:rsidRDefault="00767A4A" w:rsidP="00767A4A">
      <w:pPr>
        <w:jc w:val="both"/>
        <w:rPr>
          <w:rFonts w:asciiTheme="majorHAnsi" w:hAnsiTheme="majorHAnsi" w:cstheme="majorHAnsi"/>
          <w:b/>
          <w:bCs/>
          <w:sz w:val="22"/>
          <w:szCs w:val="22"/>
        </w:rPr>
      </w:pPr>
    </w:p>
    <w:p w14:paraId="79685E9D" w14:textId="77777777" w:rsidR="00767A4A" w:rsidRDefault="00767A4A" w:rsidP="00767A4A">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34029F60" w14:textId="77777777" w:rsidR="00767A4A" w:rsidRDefault="00767A4A" w:rsidP="00767A4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63A906E8"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667AD4BC"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11402410"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4B445A3"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72E07785"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562C71"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0CF3C019"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1D38C6"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4217FEE3"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2D9A2727"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382AC8D4" w14:textId="77777777" w:rsidR="00767A4A" w:rsidRDefault="00767A4A" w:rsidP="00767A4A">
      <w:pPr>
        <w:tabs>
          <w:tab w:val="left" w:pos="993"/>
        </w:tabs>
        <w:ind w:firstLine="708"/>
        <w:jc w:val="both"/>
        <w:rPr>
          <w:rFonts w:asciiTheme="majorHAnsi" w:hAnsiTheme="majorHAnsi" w:cstheme="majorHAnsi"/>
          <w:sz w:val="22"/>
          <w:szCs w:val="22"/>
        </w:rPr>
      </w:pPr>
    </w:p>
    <w:p w14:paraId="5C674C8C" w14:textId="5B35962A"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1F08768" w14:textId="77777777" w:rsidR="00767A4A" w:rsidRDefault="00767A4A" w:rsidP="00767A4A">
      <w:pPr>
        <w:tabs>
          <w:tab w:val="left" w:pos="993"/>
        </w:tabs>
        <w:ind w:firstLine="708"/>
        <w:jc w:val="both"/>
        <w:rPr>
          <w:rFonts w:asciiTheme="majorHAnsi" w:hAnsiTheme="majorHAnsi" w:cstheme="majorHAnsi"/>
          <w:sz w:val="22"/>
          <w:szCs w:val="22"/>
        </w:rPr>
      </w:pPr>
    </w:p>
    <w:p w14:paraId="03874D84"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B58549"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Municipal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66C74B87"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06A95B14"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A17CA5C"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DBAF8D2" w14:textId="77777777" w:rsidR="00767A4A" w:rsidRDefault="00767A4A" w:rsidP="00767A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38E8827B" w14:textId="77777777" w:rsidR="00767A4A" w:rsidRDefault="00767A4A" w:rsidP="00767A4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4AE27BA1" w14:textId="77777777" w:rsidR="00767A4A" w:rsidRDefault="00767A4A" w:rsidP="00767A4A">
      <w:pPr>
        <w:jc w:val="both"/>
        <w:rPr>
          <w:rFonts w:asciiTheme="majorHAnsi" w:hAnsiTheme="majorHAnsi" w:cstheme="majorHAnsi"/>
          <w:b/>
          <w:bCs/>
          <w:sz w:val="22"/>
          <w:szCs w:val="22"/>
        </w:rPr>
      </w:pPr>
    </w:p>
    <w:p w14:paraId="6DADAC3F" w14:textId="77777777" w:rsidR="00767A4A" w:rsidRDefault="00767A4A" w:rsidP="00767A4A">
      <w:pPr>
        <w:jc w:val="both"/>
        <w:rPr>
          <w:rFonts w:asciiTheme="majorHAnsi" w:hAnsiTheme="majorHAnsi" w:cstheme="majorHAnsi"/>
          <w:b/>
          <w:bCs/>
          <w:sz w:val="22"/>
          <w:szCs w:val="22"/>
        </w:rPr>
      </w:pPr>
    </w:p>
    <w:p w14:paraId="3AB5E825" w14:textId="77777777" w:rsidR="00767A4A" w:rsidRDefault="00767A4A" w:rsidP="00767A4A">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6F97A5A3" w14:textId="77777777" w:rsidR="00767A4A" w:rsidRDefault="00767A4A" w:rsidP="00767A4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7BA4205" w14:textId="77777777" w:rsidR="00767A4A" w:rsidRPr="009F09BC"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a etapa competitiva (Sessão Pública), os proponentes deverão encaminhar lances, exclusivamente por meio do sistema eletrônico, sendo o proponente imediatamente informado do seu recebimento e respectivo valor.</w:t>
      </w:r>
    </w:p>
    <w:p w14:paraId="2F83918F"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573E952" w14:textId="77777777" w:rsidR="00767A4A" w:rsidRDefault="00767A4A" w:rsidP="00767A4A">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2ACAEED8" w14:textId="77777777" w:rsidR="00767A4A" w:rsidRDefault="00767A4A" w:rsidP="00767A4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46399834" w14:textId="77777777" w:rsidR="00767A4A" w:rsidRDefault="00767A4A" w:rsidP="00767A4A">
      <w:pPr>
        <w:tabs>
          <w:tab w:val="left" w:pos="1276"/>
        </w:tabs>
        <w:ind w:firstLine="708"/>
        <w:jc w:val="both"/>
        <w:rPr>
          <w:rFonts w:asciiTheme="majorHAnsi" w:hAnsiTheme="majorHAnsi" w:cstheme="majorHAnsi"/>
          <w:sz w:val="22"/>
          <w:szCs w:val="22"/>
        </w:rPr>
      </w:pPr>
    </w:p>
    <w:p w14:paraId="2A90E486"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139BB629"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7A7EF53"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60953857" w14:textId="77777777" w:rsidR="00767A4A" w:rsidRDefault="00767A4A" w:rsidP="00767A4A">
      <w:pPr>
        <w:tabs>
          <w:tab w:val="left" w:pos="1418"/>
        </w:tabs>
        <w:ind w:firstLine="708"/>
        <w:jc w:val="both"/>
        <w:rPr>
          <w:rFonts w:asciiTheme="majorHAnsi" w:hAnsiTheme="majorHAnsi" w:cstheme="majorHAnsi"/>
          <w:bCs/>
          <w:sz w:val="22"/>
          <w:szCs w:val="22"/>
        </w:rPr>
      </w:pPr>
    </w:p>
    <w:p w14:paraId="579F3EBD" w14:textId="77777777" w:rsidR="00767A4A" w:rsidRDefault="00767A4A" w:rsidP="00767A4A">
      <w:pPr>
        <w:tabs>
          <w:tab w:val="left" w:pos="1418"/>
        </w:tabs>
        <w:ind w:firstLine="708"/>
        <w:jc w:val="both"/>
        <w:rPr>
          <w:rFonts w:asciiTheme="majorHAnsi" w:hAnsiTheme="majorHAnsi" w:cstheme="majorHAnsi"/>
          <w:bCs/>
          <w:sz w:val="22"/>
          <w:szCs w:val="22"/>
        </w:rPr>
      </w:pPr>
    </w:p>
    <w:p w14:paraId="1336D066" w14:textId="77777777" w:rsidR="00767A4A" w:rsidRDefault="00767A4A" w:rsidP="00767A4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38E59692"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ACE3DBF" w14:textId="77777777" w:rsidR="00767A4A" w:rsidRDefault="00767A4A" w:rsidP="00767A4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3523B901" w14:textId="77777777" w:rsidR="00767A4A" w:rsidRDefault="00767A4A" w:rsidP="00767A4A">
      <w:pPr>
        <w:tabs>
          <w:tab w:val="left" w:pos="1418"/>
        </w:tabs>
        <w:ind w:firstLine="708"/>
        <w:jc w:val="both"/>
        <w:rPr>
          <w:rFonts w:asciiTheme="majorHAnsi" w:hAnsiTheme="majorHAnsi" w:cstheme="majorHAnsi"/>
          <w:bCs/>
          <w:sz w:val="22"/>
          <w:szCs w:val="22"/>
        </w:rPr>
      </w:pPr>
    </w:p>
    <w:p w14:paraId="367D356E"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7C777D2C"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F09F46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0BF0D63A" w14:textId="77777777" w:rsidR="00767A4A" w:rsidRPr="00734830" w:rsidRDefault="00767A4A" w:rsidP="00767A4A">
      <w:pPr>
        <w:tabs>
          <w:tab w:val="left" w:pos="1418"/>
        </w:tabs>
        <w:ind w:firstLine="708"/>
        <w:jc w:val="both"/>
        <w:rPr>
          <w:rFonts w:asciiTheme="majorHAnsi" w:hAnsiTheme="majorHAnsi" w:cstheme="majorHAnsi"/>
          <w:sz w:val="22"/>
          <w:szCs w:val="22"/>
          <w:u w:val="single"/>
          <w:lang w:eastAsia="hi-IN" w:bidi="hi-IN"/>
        </w:rPr>
      </w:pPr>
      <w:r w:rsidRPr="00734830">
        <w:rPr>
          <w:rFonts w:asciiTheme="majorHAnsi" w:hAnsiTheme="majorHAnsi" w:cstheme="majorHAnsi"/>
          <w:b/>
          <w:bCs/>
          <w:sz w:val="22"/>
          <w:szCs w:val="22"/>
          <w:u w:val="single"/>
          <w:lang w:eastAsia="hi-IN" w:bidi="hi-IN"/>
        </w:rPr>
        <w:t>6.1.9.1. permanecendo o empate será considerado como critério de desempate o previsto na Lei Federal 9.787/1999 art. 3°, §2°.</w:t>
      </w:r>
    </w:p>
    <w:p w14:paraId="31573042"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78E32ED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6.1.9.3.</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3E89BACA"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p>
    <w:p w14:paraId="44CF9D7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BD7CB85"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50A7947E" w14:textId="77777777" w:rsidR="00767A4A" w:rsidRDefault="00767A4A" w:rsidP="00767A4A">
      <w:pPr>
        <w:tabs>
          <w:tab w:val="left" w:pos="1418"/>
        </w:tabs>
        <w:jc w:val="both"/>
        <w:rPr>
          <w:rFonts w:asciiTheme="majorHAnsi" w:hAnsiTheme="majorHAnsi" w:cstheme="majorHAnsi"/>
          <w:sz w:val="22"/>
          <w:szCs w:val="22"/>
        </w:rPr>
      </w:pPr>
    </w:p>
    <w:p w14:paraId="47F88442"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3F6B3B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4A584D5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389CCE3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2A0D1C0"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9B998E"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525E9827"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1FFF985"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241425A1"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p>
    <w:p w14:paraId="33F461D0"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60003FFE"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p>
    <w:p w14:paraId="4159379D"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6B74DB7"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p>
    <w:p w14:paraId="112D2A7E" w14:textId="77777777" w:rsidR="00767A4A" w:rsidRDefault="00767A4A" w:rsidP="00767A4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0CC3E26B" w14:textId="77777777" w:rsidR="00767A4A" w:rsidRDefault="00767A4A" w:rsidP="00767A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423A32A1" w14:textId="77777777" w:rsidR="0091667D" w:rsidRDefault="0091667D" w:rsidP="00C90BB3">
      <w:pPr>
        <w:jc w:val="both"/>
        <w:rPr>
          <w:rFonts w:asciiTheme="majorHAnsi" w:hAnsiTheme="majorHAnsi" w:cstheme="majorHAnsi"/>
          <w:b/>
          <w:bCs/>
          <w:sz w:val="22"/>
          <w:szCs w:val="22"/>
        </w:rPr>
      </w:pPr>
    </w:p>
    <w:p w14:paraId="1E1FBF42" w14:textId="77777777" w:rsidR="00767A4A" w:rsidRPr="00565B41" w:rsidRDefault="00767A4A"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3632E535"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4C4247">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4C4247">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215B8252" w14:textId="313033EA" w:rsidR="00A71555" w:rsidRPr="00565B41" w:rsidRDefault="00C90BB3" w:rsidP="00DE2E25">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2F548750" w14:textId="18840143" w:rsidR="005F2597" w:rsidRPr="00565B41" w:rsidRDefault="00C90BB3" w:rsidP="008471AE">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2732291D" w14:textId="77777777" w:rsidR="005F2597" w:rsidRPr="00565B41" w:rsidRDefault="00C90BB3" w:rsidP="005F2597">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5F2597" w:rsidRPr="00565B41">
        <w:rPr>
          <w:rFonts w:asciiTheme="majorHAnsi" w:hAnsiTheme="majorHAnsi" w:cstheme="majorHAnsi"/>
          <w:b/>
          <w:bCs/>
          <w:sz w:val="22"/>
          <w:szCs w:val="22"/>
        </w:rPr>
        <w:t>7.4.3. Documentos relativos à Qualificação Econômico-Financeira:</w:t>
      </w:r>
    </w:p>
    <w:p w14:paraId="493A2F2C" w14:textId="7CB767BB" w:rsidR="00DE2E25" w:rsidRPr="001F1E78" w:rsidRDefault="005F2597" w:rsidP="00CF1CDB">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xml:space="preserve">, já </w:t>
      </w:r>
      <w:r w:rsidRPr="00565B41">
        <w:rPr>
          <w:rFonts w:asciiTheme="majorHAnsi" w:hAnsiTheme="majorHAnsi" w:cstheme="majorHAnsi"/>
          <w:sz w:val="22"/>
          <w:szCs w:val="22"/>
        </w:rPr>
        <w:lastRenderedPageBreak/>
        <w:t>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295F93F"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E87C173"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29153145" w14:textId="77777777" w:rsidR="005F2597"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3BDC9DFB" w14:textId="77777777" w:rsidR="00CF1CDB" w:rsidRDefault="00CF1CDB" w:rsidP="005F2597">
      <w:pPr>
        <w:tabs>
          <w:tab w:val="left" w:pos="1843"/>
        </w:tabs>
        <w:ind w:firstLine="709"/>
        <w:jc w:val="both"/>
        <w:rPr>
          <w:rFonts w:asciiTheme="majorHAnsi" w:hAnsiTheme="majorHAnsi" w:cstheme="majorHAnsi"/>
          <w:sz w:val="22"/>
          <w:szCs w:val="22"/>
        </w:rPr>
      </w:pPr>
    </w:p>
    <w:p w14:paraId="7ADFF25C" w14:textId="77777777" w:rsidR="00CF1CDB" w:rsidRPr="001F1E78" w:rsidRDefault="00CF1CDB" w:rsidP="005F2597">
      <w:pPr>
        <w:tabs>
          <w:tab w:val="left" w:pos="1843"/>
        </w:tabs>
        <w:ind w:firstLine="709"/>
        <w:jc w:val="both"/>
        <w:rPr>
          <w:rFonts w:asciiTheme="majorHAnsi" w:hAnsiTheme="majorHAnsi" w:cstheme="majorHAnsi"/>
          <w:sz w:val="22"/>
          <w:szCs w:val="22"/>
        </w:rPr>
      </w:pPr>
    </w:p>
    <w:p w14:paraId="2D0FEB66"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56C67EE5"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7FF050A" w14:textId="77777777" w:rsidR="005F2597" w:rsidRDefault="005F2597" w:rsidP="005F2597">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2D710F0D" w14:textId="77777777" w:rsidR="005F2597" w:rsidRPr="00F32C94" w:rsidRDefault="005F2597" w:rsidP="005F2597">
      <w:pPr>
        <w:tabs>
          <w:tab w:val="left" w:pos="993"/>
        </w:tabs>
        <w:ind w:firstLine="708"/>
        <w:jc w:val="both"/>
        <w:rPr>
          <w:rFonts w:asciiTheme="majorHAnsi" w:hAnsiTheme="majorHAnsi" w:cstheme="majorHAnsi"/>
          <w:b/>
          <w:sz w:val="22"/>
          <w:szCs w:val="22"/>
        </w:rPr>
      </w:pPr>
    </w:p>
    <w:p w14:paraId="1931EDC1" w14:textId="49D1CB3B"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Pr>
          <w:rFonts w:asciiTheme="majorHAnsi" w:hAnsiTheme="majorHAnsi" w:cstheme="majorHAnsi"/>
          <w:sz w:val="22"/>
          <w:szCs w:val="22"/>
        </w:rPr>
        <w:t>;</w:t>
      </w:r>
    </w:p>
    <w:p w14:paraId="029E0E8C" w14:textId="1B311965" w:rsidR="005F2597" w:rsidRPr="001F1E78" w:rsidRDefault="005F2597" w:rsidP="008471A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F613B03"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7021994F"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40366E1"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218EB742"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B191991" w14:textId="77777777" w:rsidR="005F2597" w:rsidRPr="001F1E78" w:rsidRDefault="005F2597" w:rsidP="005F2597">
      <w:pPr>
        <w:tabs>
          <w:tab w:val="left" w:pos="1843"/>
        </w:tabs>
        <w:ind w:firstLine="709"/>
        <w:jc w:val="both"/>
        <w:rPr>
          <w:rFonts w:asciiTheme="majorHAnsi" w:hAnsiTheme="majorHAnsi" w:cstheme="majorHAnsi"/>
          <w:sz w:val="22"/>
          <w:szCs w:val="22"/>
        </w:rPr>
      </w:pPr>
    </w:p>
    <w:p w14:paraId="0CF6D188" w14:textId="77777777" w:rsidR="005F2597" w:rsidRPr="001F1E78" w:rsidRDefault="005F2597" w:rsidP="005F2597">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73D0F9A3" w14:textId="77777777" w:rsidR="005F2597" w:rsidRPr="001F1E78" w:rsidRDefault="005F2597" w:rsidP="005F2597">
      <w:pPr>
        <w:tabs>
          <w:tab w:val="left" w:pos="1560"/>
        </w:tabs>
        <w:jc w:val="both"/>
        <w:rPr>
          <w:rFonts w:asciiTheme="majorHAnsi" w:hAnsiTheme="majorHAnsi" w:cstheme="majorHAnsi"/>
          <w:sz w:val="22"/>
          <w:szCs w:val="22"/>
        </w:rPr>
      </w:pPr>
    </w:p>
    <w:p w14:paraId="3305DB00" w14:textId="77777777" w:rsidR="005F2597" w:rsidRPr="001F1E78" w:rsidRDefault="005F2597" w:rsidP="005F2597">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02AF615A" w14:textId="77777777" w:rsidR="005F2597" w:rsidRPr="001F1E78" w:rsidRDefault="005F2597" w:rsidP="005F2597">
      <w:pPr>
        <w:jc w:val="both"/>
        <w:rPr>
          <w:rFonts w:asciiTheme="majorHAnsi" w:hAnsiTheme="majorHAnsi" w:cstheme="majorHAnsi"/>
          <w:sz w:val="22"/>
          <w:szCs w:val="22"/>
        </w:rPr>
      </w:pPr>
    </w:p>
    <w:p w14:paraId="1D365EB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49DC3B9E"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0E80287"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544151A3" w14:textId="77777777" w:rsidR="00C70B60" w:rsidRPr="001F1E78" w:rsidRDefault="00C70B60" w:rsidP="005F2597">
      <w:pPr>
        <w:jc w:val="both"/>
        <w:rPr>
          <w:rFonts w:asciiTheme="majorHAnsi" w:hAnsiTheme="majorHAnsi" w:cstheme="majorHAnsi"/>
          <w:sz w:val="22"/>
          <w:szCs w:val="22"/>
        </w:rPr>
      </w:pPr>
    </w:p>
    <w:p w14:paraId="7A5EC1D5"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03F141F" w14:textId="77777777" w:rsidR="005F2597" w:rsidRPr="001F1E78" w:rsidRDefault="005F2597" w:rsidP="005F2597">
      <w:pPr>
        <w:jc w:val="both"/>
        <w:rPr>
          <w:rFonts w:asciiTheme="majorHAnsi" w:hAnsiTheme="majorHAnsi" w:cstheme="majorHAnsi"/>
          <w:sz w:val="22"/>
          <w:szCs w:val="22"/>
        </w:rPr>
      </w:pPr>
    </w:p>
    <w:p w14:paraId="2EF3B9F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5731DDE5" w14:textId="77777777" w:rsidR="005F2597" w:rsidRPr="001F1E78" w:rsidRDefault="005F2597" w:rsidP="005F2597">
      <w:pPr>
        <w:jc w:val="both"/>
        <w:rPr>
          <w:rFonts w:asciiTheme="majorHAnsi" w:hAnsiTheme="majorHAnsi" w:cstheme="majorHAnsi"/>
          <w:sz w:val="22"/>
          <w:szCs w:val="22"/>
        </w:rPr>
      </w:pPr>
    </w:p>
    <w:p w14:paraId="2F1A77A1" w14:textId="77777777" w:rsidR="005F2597"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4B433226" w14:textId="77777777" w:rsidR="00CF1CDB" w:rsidRDefault="00CF1CDB"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5CB2E9C" w14:textId="77777777" w:rsidR="00CF1CDB" w:rsidRPr="001F1E78" w:rsidRDefault="00CF1CDB"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56C225F" w14:textId="77777777" w:rsidR="005F2597"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406F69E8"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3EC97E" w14:textId="77777777" w:rsidR="005F2597" w:rsidRDefault="005F2597" w:rsidP="005F2597">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0BEAE8C" w14:textId="77777777" w:rsidR="002E4EAD" w:rsidRDefault="002E4EAD" w:rsidP="00C90BB3">
      <w:pPr>
        <w:tabs>
          <w:tab w:val="left" w:pos="1560"/>
        </w:tabs>
        <w:ind w:firstLine="708"/>
        <w:jc w:val="both"/>
        <w:rPr>
          <w:rFonts w:asciiTheme="majorHAnsi" w:hAnsiTheme="majorHAnsi" w:cstheme="majorHAnsi"/>
          <w:sz w:val="22"/>
          <w:szCs w:val="22"/>
        </w:rPr>
      </w:pPr>
    </w:p>
    <w:p w14:paraId="0B4CE919" w14:textId="77777777" w:rsidR="00C40865" w:rsidRPr="00673902" w:rsidRDefault="00C40865" w:rsidP="00C408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673902">
        <w:rPr>
          <w:rFonts w:asciiTheme="majorHAnsi" w:hAnsiTheme="majorHAnsi" w:cstheme="majorHAnsi"/>
          <w:b/>
          <w:bCs/>
          <w:sz w:val="22"/>
          <w:szCs w:val="22"/>
        </w:rPr>
        <w:t xml:space="preserve">7.4.4. Documentos relativos à </w:t>
      </w:r>
      <w:r w:rsidRPr="00673902">
        <w:rPr>
          <w:rFonts w:asciiTheme="majorHAnsi" w:hAnsiTheme="majorHAnsi" w:cstheme="majorHAnsi"/>
          <w:b/>
          <w:bCs/>
          <w:kern w:val="1"/>
          <w:sz w:val="22"/>
          <w:szCs w:val="22"/>
        </w:rPr>
        <w:t>Qualificação Técnica:</w:t>
      </w:r>
    </w:p>
    <w:p w14:paraId="5352D777" w14:textId="30EB5086" w:rsidR="00767A4A" w:rsidRPr="001C0B52" w:rsidRDefault="00767A4A" w:rsidP="00767A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.1.</w:t>
      </w:r>
      <w:r w:rsidRPr="001C0B52">
        <w:rPr>
          <w:rFonts w:asciiTheme="majorHAnsi" w:hAnsiTheme="majorHAnsi" w:cstheme="majorHAnsi"/>
          <w:sz w:val="22"/>
          <w:szCs w:val="22"/>
        </w:rPr>
        <w:t xml:space="preserve"> Comprovante de Licenciamento da empresa licitante, perante o órgão sanitário competente da sede da licitante, para exercer as atividades de comercialização e venda de medicamentos (Alvará Sanitário);</w:t>
      </w:r>
    </w:p>
    <w:p w14:paraId="2C20D263" w14:textId="2C87C2A1" w:rsidR="00767A4A" w:rsidRPr="001C0B52" w:rsidRDefault="00767A4A" w:rsidP="00767A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.2.</w:t>
      </w:r>
      <w:r w:rsidRPr="001C0B52">
        <w:rPr>
          <w:rFonts w:asciiTheme="majorHAnsi" w:hAnsiTheme="majorHAnsi" w:cstheme="majorHAnsi"/>
          <w:sz w:val="22"/>
          <w:szCs w:val="22"/>
        </w:rPr>
        <w:t xml:space="preserve"> Comprovação da Autorização de Funcionamento de Empresa (AFE), da empresa participante da licitação;</w:t>
      </w:r>
    </w:p>
    <w:p w14:paraId="0233F7DC" w14:textId="5ED54178" w:rsidR="00767A4A" w:rsidRPr="001C0B52" w:rsidRDefault="00767A4A" w:rsidP="00767A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.3.</w:t>
      </w:r>
      <w:r w:rsidRPr="001C0B52">
        <w:rPr>
          <w:rFonts w:asciiTheme="majorHAnsi" w:hAnsiTheme="majorHAnsi" w:cstheme="majorHAnsi"/>
          <w:sz w:val="22"/>
          <w:szCs w:val="22"/>
        </w:rPr>
        <w:t xml:space="preserve"> Registro do Produto ou Isenção do Ministério da Saúde dos itens em que apresentou melhor oferta, devendo ainda fazer constar nos registros ou isenções os números dos itens respectivos</w:t>
      </w:r>
      <w:r>
        <w:rPr>
          <w:rFonts w:asciiTheme="majorHAnsi" w:hAnsiTheme="majorHAnsi" w:cstheme="majorHAnsi"/>
          <w:sz w:val="22"/>
          <w:szCs w:val="22"/>
        </w:rPr>
        <w:t>, (apresentar laboratório fabricante do produto)</w:t>
      </w:r>
      <w:r w:rsidRPr="001C0B52">
        <w:rPr>
          <w:rFonts w:asciiTheme="majorHAnsi" w:hAnsiTheme="majorHAnsi" w:cstheme="majorHAnsi"/>
          <w:sz w:val="22"/>
          <w:szCs w:val="22"/>
        </w:rPr>
        <w:t>;</w:t>
      </w:r>
    </w:p>
    <w:p w14:paraId="1EB868DF" w14:textId="6FCBCD71" w:rsidR="00767A4A" w:rsidRPr="001C0B52" w:rsidRDefault="00767A4A" w:rsidP="00767A4A">
      <w:pPr>
        <w:ind w:firstLine="708"/>
        <w:jc w:val="both"/>
        <w:rPr>
          <w:rFonts w:asciiTheme="majorHAnsi" w:hAnsiTheme="majorHAnsi" w:cstheme="majorHAnsi"/>
          <w:sz w:val="22"/>
          <w:szCs w:val="22"/>
        </w:rPr>
      </w:pPr>
      <w:r w:rsidRPr="001C0B52">
        <w:rPr>
          <w:rFonts w:asciiTheme="majorHAnsi" w:hAnsiTheme="majorHAnsi" w:cstheme="majorHAnsi"/>
          <w:b/>
          <w:bCs/>
          <w:sz w:val="22"/>
          <w:szCs w:val="22"/>
        </w:rPr>
        <w:t>7.4.</w:t>
      </w:r>
      <w:r>
        <w:rPr>
          <w:rFonts w:asciiTheme="majorHAnsi" w:hAnsiTheme="majorHAnsi" w:cstheme="majorHAnsi"/>
          <w:b/>
          <w:bCs/>
          <w:sz w:val="22"/>
          <w:szCs w:val="22"/>
        </w:rPr>
        <w:t>4</w:t>
      </w:r>
      <w:r w:rsidRPr="001C0B52">
        <w:rPr>
          <w:rFonts w:asciiTheme="majorHAnsi" w:hAnsiTheme="majorHAnsi" w:cstheme="majorHAnsi"/>
          <w:b/>
          <w:bCs/>
          <w:sz w:val="22"/>
          <w:szCs w:val="22"/>
        </w:rPr>
        <w:t>.4.</w:t>
      </w:r>
      <w:r w:rsidRPr="001C0B52">
        <w:rPr>
          <w:rFonts w:asciiTheme="majorHAnsi" w:hAnsiTheme="majorHAnsi" w:cstheme="majorHAnsi"/>
          <w:sz w:val="22"/>
          <w:szCs w:val="22"/>
        </w:rPr>
        <w:t xml:space="preserve"> Certificado de Registro no Conselho Regional de Farmácia ou do respectivo Conselho da categoria do licitante</w:t>
      </w:r>
    </w:p>
    <w:p w14:paraId="7B18B810" w14:textId="239C0477" w:rsidR="00BF2355" w:rsidRPr="00565B41" w:rsidRDefault="00BF2355" w:rsidP="00767A4A">
      <w:pP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743F8EA2" w14:textId="595FDA11" w:rsidR="00704D3B" w:rsidRPr="006E3953" w:rsidRDefault="00C90BB3" w:rsidP="00E8185F">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20709B69" w14:textId="77777777" w:rsidR="00704D3B" w:rsidRDefault="00704D3B" w:rsidP="00C90BB3">
      <w:pPr>
        <w:jc w:val="both"/>
        <w:rPr>
          <w:rFonts w:asciiTheme="majorHAnsi" w:hAnsiTheme="majorHAnsi" w:cstheme="majorHAnsi"/>
          <w:sz w:val="22"/>
          <w:szCs w:val="22"/>
        </w:rPr>
      </w:pPr>
    </w:p>
    <w:p w14:paraId="68E47768" w14:textId="77777777" w:rsidR="00BB1124" w:rsidRDefault="00BB1124" w:rsidP="00C90BB3">
      <w:pPr>
        <w:jc w:val="both"/>
        <w:rPr>
          <w:rFonts w:asciiTheme="majorHAnsi" w:hAnsiTheme="majorHAnsi" w:cstheme="majorHAnsi"/>
          <w:sz w:val="22"/>
          <w:szCs w:val="22"/>
        </w:rPr>
      </w:pPr>
    </w:p>
    <w:p w14:paraId="62016B7E" w14:textId="77777777" w:rsidR="002F2C16" w:rsidRPr="00565B41" w:rsidRDefault="002F2C1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12CEDFD6" w14:textId="0B0B0685" w:rsidR="00276718" w:rsidRDefault="00C90BB3" w:rsidP="001822E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1D885919"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2A9DB3E" w14:textId="6B8599B6" w:rsidR="001822E3" w:rsidRPr="00565B41" w:rsidRDefault="00F554D6" w:rsidP="002F2C1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5D5356E"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w:t>
      </w:r>
      <w:r w:rsidR="00A437B9">
        <w:rPr>
          <w:rFonts w:asciiTheme="majorHAnsi" w:hAnsiTheme="majorHAnsi" w:cstheme="majorHAnsi"/>
          <w:bCs/>
          <w:sz w:val="22"/>
          <w:szCs w:val="22"/>
        </w:rPr>
        <w:t>No c</w:t>
      </w:r>
      <w:r w:rsidRPr="001F1E78">
        <w:rPr>
          <w:rFonts w:asciiTheme="majorHAnsi" w:hAnsiTheme="majorHAnsi" w:cstheme="majorHAnsi"/>
          <w:bCs/>
          <w:sz w:val="22"/>
          <w:szCs w:val="22"/>
        </w:rPr>
        <w:t>aso</w:t>
      </w:r>
      <w:r w:rsidR="00A437B9">
        <w:rPr>
          <w:rFonts w:asciiTheme="majorHAnsi" w:hAnsiTheme="majorHAnsi" w:cstheme="majorHAnsi"/>
          <w:bCs/>
          <w:sz w:val="22"/>
          <w:szCs w:val="22"/>
        </w:rPr>
        <w:t xml:space="preserve"> do edital possuir</w:t>
      </w:r>
      <w:r w:rsidRPr="001F1E78">
        <w:rPr>
          <w:rFonts w:asciiTheme="majorHAnsi" w:hAnsiTheme="majorHAnsi" w:cstheme="majorHAnsi"/>
          <w:bCs/>
          <w:sz w:val="22"/>
          <w:szCs w:val="22"/>
        </w:rPr>
        <w:t xml:space="preserve"> Termo de Referência</w:t>
      </w:r>
      <w:r w:rsidR="00A437B9">
        <w:rPr>
          <w:rFonts w:asciiTheme="majorHAnsi" w:hAnsiTheme="majorHAnsi" w:cstheme="majorHAnsi"/>
          <w:bCs/>
          <w:sz w:val="22"/>
          <w:szCs w:val="22"/>
        </w:rPr>
        <w:t>, e o mesmo</w:t>
      </w:r>
      <w:r w:rsidRPr="001F1E78">
        <w:rPr>
          <w:rFonts w:asciiTheme="majorHAnsi" w:hAnsiTheme="majorHAnsi" w:cstheme="majorHAnsi"/>
          <w:bCs/>
          <w:sz w:val="22"/>
          <w:szCs w:val="22"/>
        </w:rPr>
        <w:t xml:space="preserve"> exij</w:t>
      </w:r>
      <w:r w:rsidR="00A437B9">
        <w:rPr>
          <w:rFonts w:asciiTheme="majorHAnsi" w:hAnsiTheme="majorHAnsi" w:cstheme="majorHAnsi"/>
          <w:bCs/>
          <w:sz w:val="22"/>
          <w:szCs w:val="22"/>
        </w:rPr>
        <w:t>ir</w:t>
      </w:r>
      <w:r w:rsidRPr="001F1E78">
        <w:rPr>
          <w:rFonts w:asciiTheme="majorHAnsi" w:hAnsiTheme="majorHAnsi" w:cstheme="majorHAnsi"/>
          <w:bCs/>
          <w:sz w:val="22"/>
          <w:szCs w:val="22"/>
        </w:rPr>
        <w:t xml:space="preserve">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788AC11C" w14:textId="1FC5BF01" w:rsidR="00704D3B" w:rsidRPr="001F1E78" w:rsidRDefault="00A35BF4" w:rsidP="00BB112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352D3BB" w14:textId="77777777" w:rsidR="00276718" w:rsidRPr="001F1E78" w:rsidRDefault="00276718"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6F295F8D" w14:textId="2C5DF162" w:rsidR="00276718" w:rsidRDefault="00AD24A5" w:rsidP="001822E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25B6E49B" w14:textId="77777777" w:rsidR="002F2C16" w:rsidRPr="00565B41" w:rsidRDefault="002F2C16" w:rsidP="001822E3">
      <w:pPr>
        <w:tabs>
          <w:tab w:val="left" w:pos="1134"/>
        </w:tabs>
        <w:ind w:firstLine="708"/>
        <w:jc w:val="both"/>
        <w:rPr>
          <w:rFonts w:asciiTheme="majorHAnsi" w:hAnsiTheme="majorHAnsi" w:cstheme="majorHAnsi"/>
          <w:sz w:val="22"/>
          <w:szCs w:val="22"/>
        </w:rPr>
      </w:pP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4F6F8E4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com a indicação do licitante vencedor, a descrição do(s) item(ns),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3F0A092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1E1EB53C" w14:textId="77777777" w:rsidR="00710AA7" w:rsidRDefault="00710AA7" w:rsidP="00AD24A5">
      <w:pPr>
        <w:tabs>
          <w:tab w:val="left" w:pos="1134"/>
        </w:tabs>
        <w:ind w:firstLine="708"/>
        <w:jc w:val="both"/>
        <w:rPr>
          <w:rFonts w:asciiTheme="majorHAnsi" w:hAnsiTheme="majorHAnsi" w:cstheme="majorHAnsi"/>
          <w:sz w:val="22"/>
          <w:szCs w:val="22"/>
        </w:rPr>
      </w:pPr>
    </w:p>
    <w:p w14:paraId="10C24F1A" w14:textId="77777777" w:rsidR="002F2C16" w:rsidRPr="00565B41" w:rsidRDefault="002F2C16"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6484F804" w14:textId="5251790C" w:rsidR="00F00E42" w:rsidRPr="00565B41" w:rsidRDefault="00620B1C" w:rsidP="0071429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400E49D9" w14:textId="330C709A" w:rsidR="00714299" w:rsidRDefault="00620B1C" w:rsidP="00C8407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7630F4CD" w14:textId="77777777" w:rsidR="004F7820" w:rsidRPr="00565B41" w:rsidRDefault="004F7820" w:rsidP="00E8185F">
      <w:pPr>
        <w:tabs>
          <w:tab w:val="left" w:pos="1134"/>
        </w:tabs>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2E9F7643"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3" w:name="_Hlk156992982"/>
    </w:p>
    <w:p w14:paraId="343B56AA"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4AA6E67" w14:textId="77777777" w:rsidR="002F2C16" w:rsidRDefault="002F2C1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emissão(ões) do(s) empenho(s) será(ão)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6EE4B81A" w14:textId="6EAD2DA5"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w:t>
      </w:r>
      <w:r w:rsidR="00276718" w:rsidRPr="00565B41">
        <w:rPr>
          <w:rFonts w:asciiTheme="majorHAnsi" w:hAnsiTheme="majorHAnsi" w:cstheme="majorHAnsi"/>
          <w:kern w:val="1"/>
          <w:sz w:val="22"/>
          <w:szCs w:val="22"/>
        </w:rPr>
        <w:t>O pagamento será efetuado contra empenho, até 30 (trinta) dias após a conclusão/entrega dos produtos, mediante apresentação da Nota Fiscal/Fatura e recebimento pelo fiscal do contrato.</w:t>
      </w: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5FC0CD7A" w14:textId="495A652C" w:rsidR="0083754B" w:rsidRPr="0091667D" w:rsidRDefault="0096271A" w:rsidP="002F2C16">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7EBC3D8" w14:textId="338E1BA2" w:rsidR="0091667D" w:rsidRPr="00565B41"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4F2C5C26"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2956F19" w14:textId="4D3DA86C" w:rsidR="004F7820"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19CE60" w14:textId="517326CD" w:rsidR="0059260F"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223A3A7B" w14:textId="0297BCBB" w:rsidR="00BB112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1D21E3F" w14:textId="77777777" w:rsidR="002F2C16" w:rsidRPr="00565B41" w:rsidRDefault="002F2C1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C12D7C7" w14:textId="74DEF860" w:rsidR="0083754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34626FE" w14:textId="2EE25308"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56A75BC1" w14:textId="49A47212" w:rsidR="004F7820"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4D984369" w14:textId="2124196D" w:rsidR="0059260F"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6E76F831" w14:textId="77777777" w:rsidR="00376A20" w:rsidRDefault="00376A20"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6219FBCC" w14:textId="77777777" w:rsidR="0083754B" w:rsidRPr="00565B41" w:rsidRDefault="0083754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4618C76" w14:textId="3B982549" w:rsidR="00714299"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343B123" w14:textId="422DB7DF" w:rsidR="00F32C9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Neste caso, o fornecedor encaminhará, juntamente com o pedido de alteração, a documentação comprobatória ou a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31F45BF1" w14:textId="19DD9D59" w:rsidR="00BB1124"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6DFA2A36" w14:textId="77777777" w:rsidR="002F2C16" w:rsidRPr="00565B41" w:rsidRDefault="002F2C1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5770324" w14:textId="75090A06"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17D4EF0B" w14:textId="3D5676C4" w:rsidR="006E3953"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1F911C01" w14:textId="77777777" w:rsidR="00714299" w:rsidRPr="00714299" w:rsidRDefault="00714299"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8971906" w14:textId="7F4894B7"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DAE1A8F"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1B9F7DC" w14:textId="2F362A27" w:rsidR="00CD43C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86086A" w14:textId="65EA29CF" w:rsidR="00BB1124"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6266940E" w14:textId="77777777" w:rsidR="002F2C16" w:rsidRDefault="002F2C16"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16D054CA" w14:textId="77777777" w:rsidR="002F2C16" w:rsidRPr="00565B41" w:rsidRDefault="002F2C16"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634BEF0" w14:textId="77777777" w:rsidR="00C40865"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cancelamento dos preços registrados poderá ser realizado pelo gerenciador, em determinada ata de registro de preços, total ou parcialmente, nas seguintes hipóteses, desde que devidamente comprovadas e justificadas:</w:t>
      </w:r>
    </w:p>
    <w:p w14:paraId="312CB555" w14:textId="02EF6CF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Cs/>
          <w:kern w:val="1"/>
          <w:sz w:val="22"/>
          <w:szCs w:val="22"/>
          <w:lang w:eastAsia="ar-SA"/>
        </w:rPr>
        <w:t xml:space="preserve">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43BA2788" w14:textId="77777777" w:rsidR="00714299" w:rsidRPr="00565B41" w:rsidRDefault="0071429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420F88FA" w14:textId="77777777" w:rsidR="002F2C16" w:rsidRPr="00E00050" w:rsidRDefault="0096271A" w:rsidP="002F2C1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2F2C16">
        <w:rPr>
          <w:rFonts w:asciiTheme="majorHAnsi" w:hAnsiTheme="majorHAnsi" w:cstheme="majorHAnsi"/>
          <w:b/>
          <w:bCs/>
          <w:sz w:val="22"/>
          <w:szCs w:val="22"/>
        </w:rPr>
        <w:t>12.6.1.</w:t>
      </w:r>
      <w:r w:rsidR="002F2C16">
        <w:rPr>
          <w:rFonts w:asciiTheme="majorHAnsi" w:hAnsiTheme="majorHAnsi" w:cstheme="majorHAnsi"/>
          <w:sz w:val="22"/>
          <w:szCs w:val="22"/>
        </w:rPr>
        <w:t xml:space="preserve"> </w:t>
      </w:r>
      <w:r w:rsidR="002F2C16" w:rsidRPr="00E85E77">
        <w:rPr>
          <w:rFonts w:asciiTheme="majorHAnsi" w:hAnsiTheme="majorHAnsi" w:cstheme="majorHAnsi"/>
          <w:kern w:val="1"/>
          <w:sz w:val="22"/>
          <w:szCs w:val="22"/>
        </w:rPr>
        <w:t>Os produtos deverão ser entregues mediante solicitação expressa do CAF – Farmácia Básica Municipal em até 10 (dez) dias após a solicitação, pela manhã das 8:30h às 13:30h, CAF – Farmácia Básica Municipal, Rua Dr. Rivota nº 353, Bairro Centro. O prazo começa a correr no momento em que o licitante vencedor tiver ciência da solicitação.</w:t>
      </w:r>
    </w:p>
    <w:p w14:paraId="6906B5E3" w14:textId="48045F65" w:rsidR="002F2C16" w:rsidRDefault="002F2C16" w:rsidP="002F2C1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E00050">
        <w:rPr>
          <w:rFonts w:asciiTheme="majorHAnsi" w:hAnsiTheme="majorHAnsi" w:cstheme="majorHAnsi"/>
          <w:kern w:val="1"/>
          <w:sz w:val="22"/>
          <w:szCs w:val="22"/>
        </w:rPr>
        <w:tab/>
      </w:r>
      <w:r w:rsidRPr="00E00050">
        <w:rPr>
          <w:rFonts w:asciiTheme="majorHAnsi" w:hAnsiTheme="majorHAnsi" w:cstheme="majorHAnsi"/>
          <w:b/>
          <w:bCs/>
          <w:kern w:val="1"/>
          <w:sz w:val="22"/>
          <w:szCs w:val="22"/>
        </w:rPr>
        <w:t>12.6.1.1.</w:t>
      </w:r>
      <w:r w:rsidRPr="00E00050">
        <w:rPr>
          <w:rFonts w:asciiTheme="majorHAnsi" w:hAnsiTheme="majorHAnsi" w:cstheme="majorHAnsi"/>
          <w:kern w:val="1"/>
          <w:sz w:val="22"/>
          <w:szCs w:val="22"/>
        </w:rPr>
        <w:t xml:space="preserve"> </w:t>
      </w:r>
      <w:r w:rsidRPr="00E85E77">
        <w:rPr>
          <w:rFonts w:asciiTheme="majorHAnsi" w:hAnsiTheme="majorHAnsi" w:cstheme="majorHAnsi"/>
          <w:kern w:val="1"/>
          <w:sz w:val="22"/>
          <w:szCs w:val="22"/>
        </w:rPr>
        <w:t xml:space="preserve">Os itens deverão ter o prazo de validade mínimo de </w:t>
      </w:r>
      <w:r w:rsidR="008E3D3C">
        <w:rPr>
          <w:rFonts w:asciiTheme="majorHAnsi" w:hAnsiTheme="majorHAnsi" w:cstheme="majorHAnsi"/>
          <w:kern w:val="1"/>
          <w:sz w:val="22"/>
          <w:szCs w:val="22"/>
        </w:rPr>
        <w:t>75</w:t>
      </w:r>
      <w:r w:rsidRPr="00E85E77">
        <w:rPr>
          <w:rFonts w:asciiTheme="majorHAnsi" w:hAnsiTheme="majorHAnsi" w:cstheme="majorHAnsi"/>
          <w:kern w:val="1"/>
          <w:sz w:val="22"/>
          <w:szCs w:val="22"/>
        </w:rPr>
        <w:t>% (</w:t>
      </w:r>
      <w:r w:rsidR="008E3D3C">
        <w:rPr>
          <w:rFonts w:asciiTheme="majorHAnsi" w:hAnsiTheme="majorHAnsi" w:cstheme="majorHAnsi"/>
          <w:kern w:val="1"/>
          <w:sz w:val="22"/>
          <w:szCs w:val="22"/>
        </w:rPr>
        <w:t>setenta e cinco</w:t>
      </w:r>
      <w:r w:rsidRPr="00E85E77">
        <w:rPr>
          <w:rFonts w:asciiTheme="majorHAnsi" w:hAnsiTheme="majorHAnsi" w:cstheme="majorHAnsi"/>
          <w:kern w:val="1"/>
          <w:sz w:val="22"/>
          <w:szCs w:val="22"/>
        </w:rPr>
        <w:t xml:space="preserve"> por cento) da validade total estabelecida pela ANVISA, a contar da data de entrega dos mesmos ao Município.</w:t>
      </w:r>
    </w:p>
    <w:p w14:paraId="0F9F9B71" w14:textId="417CA1DA" w:rsidR="004F7820" w:rsidRDefault="00276718" w:rsidP="002F2C1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Pr>
          <w:rFonts w:asciiTheme="majorHAnsi" w:hAnsiTheme="majorHAnsi" w:cs="Calibri Light"/>
          <w:sz w:val="22"/>
          <w:szCs w:val="22"/>
        </w:rPr>
        <w:tab/>
      </w:r>
    </w:p>
    <w:p w14:paraId="561E57D3" w14:textId="5567F144" w:rsidR="00B3745D"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1B06AA54" w14:textId="67D3D493" w:rsidR="004F7820" w:rsidRPr="00565B41" w:rsidRDefault="0096271A" w:rsidP="001F032E">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será(ão) acompanhada(s) e fiscalizada por representante(s) da Administração Municipal, designado(s) para esse fim, que realizará(ão)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25837D56" w14:textId="46BCCE2F" w:rsidR="007E5E9E"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2F26933D" w14:textId="77777777" w:rsidR="004F7820" w:rsidRDefault="004F782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786BE4F" w14:textId="77777777" w:rsidR="001F032E" w:rsidRPr="00565B41" w:rsidRDefault="001F032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AE03778" w14:textId="4BFBD61C" w:rsidR="001F032E"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59A84376" w14:textId="5D43110F" w:rsidR="00CD43C4"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0756748" w14:textId="77777777" w:rsidR="002F2C16" w:rsidRPr="00565B41" w:rsidRDefault="002F2C16"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7A966633" w14:textId="77777777" w:rsidR="00C40865" w:rsidRPr="00284B98" w:rsidRDefault="00C40865"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C79328F" w14:textId="1E7E2958" w:rsidR="00714299"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C05FA0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60EE8BC" w14:textId="77777777" w:rsidR="00400B52" w:rsidRPr="00565B41"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98B9212" w:rsidR="00620B1C" w:rsidRPr="00565B41" w:rsidRDefault="00620B1C" w:rsidP="008375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301B7854" w:rsidR="00F1732F" w:rsidRPr="004F782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0C6A3E7F" w14:textId="77777777" w:rsidR="007E5E9E" w:rsidRPr="00565B41" w:rsidRDefault="007E5E9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73516816" w14:textId="62EC3626" w:rsidR="00BB112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40C80B30" w14:textId="76DBB340" w:rsidR="0083754B" w:rsidRPr="0083754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0DA62BF" w14:textId="28E40AFB" w:rsidR="0071429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lastRenderedPageBreak/>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FBF95BF" w14:textId="77777777" w:rsidR="00C40865" w:rsidRPr="00565B41" w:rsidRDefault="00C4086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7AA261D2"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26CFA034" w14:textId="53E0B653" w:rsidR="0083754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FFF0E8A" w14:textId="1512FEEB" w:rsidR="004F782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0AD2B0E0" w14:textId="1F550C9D" w:rsidR="007E5E9E" w:rsidRPr="001F1E78" w:rsidRDefault="0096271A" w:rsidP="001F032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2CEBB90E" w14:textId="4FD83CA5" w:rsidR="00BB1124" w:rsidRPr="001F1E78" w:rsidRDefault="0096271A" w:rsidP="007E5E9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346D38E0" w14:textId="0641A14B" w:rsidR="001F032E" w:rsidRPr="001F1E78" w:rsidRDefault="0096271A" w:rsidP="0083754B">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75B3BD40" w14:textId="6904C7FE" w:rsidR="00714299" w:rsidRDefault="0096271A" w:rsidP="00C8407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4F20AE77" w14:textId="77777777" w:rsidR="00A437B9" w:rsidRDefault="00A437B9" w:rsidP="00C84074">
      <w:pPr>
        <w:tabs>
          <w:tab w:val="left" w:pos="993"/>
        </w:tabs>
        <w:ind w:firstLine="708"/>
        <w:jc w:val="both"/>
        <w:rPr>
          <w:rFonts w:asciiTheme="majorHAnsi" w:hAnsiTheme="majorHAnsi" w:cstheme="majorHAnsi"/>
          <w:sz w:val="22"/>
          <w:szCs w:val="22"/>
        </w:rPr>
      </w:pPr>
    </w:p>
    <w:p w14:paraId="17282B63" w14:textId="77777777" w:rsidR="00A437B9" w:rsidRDefault="00A437B9" w:rsidP="00C84074">
      <w:pPr>
        <w:tabs>
          <w:tab w:val="left" w:pos="993"/>
        </w:tabs>
        <w:ind w:firstLine="708"/>
        <w:jc w:val="both"/>
        <w:rPr>
          <w:rFonts w:asciiTheme="majorHAnsi" w:hAnsiTheme="majorHAnsi" w:cstheme="majorHAnsi"/>
          <w:sz w:val="22"/>
          <w:szCs w:val="22"/>
        </w:rPr>
      </w:pPr>
    </w:p>
    <w:p w14:paraId="74BA945C" w14:textId="77777777" w:rsidR="00A437B9" w:rsidRPr="001F1E78" w:rsidRDefault="00A437B9" w:rsidP="00C84074">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029B096D" w14:textId="34DA8070" w:rsidR="00C40865" w:rsidRPr="001F1E78" w:rsidRDefault="0096271A" w:rsidP="00A437B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9D36D05" w14:textId="10C5569E" w:rsidR="0083754B" w:rsidRPr="001F1E78" w:rsidRDefault="0096271A" w:rsidP="00C4086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7B686DC"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2758CCF3" w14:textId="4F6D965A" w:rsidR="007A4987" w:rsidRPr="007A4987" w:rsidRDefault="007A4987"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PREFEITURA MUNICIPAL DE SANTIAGO</w:t>
      </w:r>
      <w:r w:rsidR="00307765">
        <w:rPr>
          <w:rFonts w:asciiTheme="majorHAnsi" w:hAnsiTheme="majorHAnsi" w:cstheme="majorHAnsi"/>
          <w:b/>
          <w:bCs/>
          <w:sz w:val="22"/>
          <w:szCs w:val="22"/>
        </w:rPr>
        <w:t>, RS</w:t>
      </w:r>
      <w:r w:rsidRPr="007A4987">
        <w:rPr>
          <w:rFonts w:asciiTheme="majorHAnsi" w:hAnsiTheme="majorHAnsi" w:cstheme="majorHAnsi"/>
          <w:b/>
          <w:bCs/>
          <w:sz w:val="22"/>
          <w:szCs w:val="22"/>
        </w:rPr>
        <w:t xml:space="preserve">, </w:t>
      </w:r>
      <w:r w:rsidR="00A437B9">
        <w:rPr>
          <w:rFonts w:asciiTheme="majorHAnsi" w:hAnsiTheme="majorHAnsi" w:cstheme="majorHAnsi"/>
          <w:b/>
          <w:bCs/>
          <w:sz w:val="22"/>
          <w:szCs w:val="22"/>
        </w:rPr>
        <w:t>06</w:t>
      </w:r>
      <w:r w:rsidRPr="007A4987">
        <w:rPr>
          <w:rFonts w:asciiTheme="majorHAnsi" w:hAnsiTheme="majorHAnsi" w:cstheme="majorHAnsi"/>
          <w:b/>
          <w:bCs/>
          <w:sz w:val="22"/>
          <w:szCs w:val="22"/>
        </w:rPr>
        <w:t xml:space="preserve"> DE </w:t>
      </w:r>
      <w:r w:rsidR="00A437B9">
        <w:rPr>
          <w:rFonts w:asciiTheme="majorHAnsi" w:hAnsiTheme="majorHAnsi" w:cstheme="majorHAnsi"/>
          <w:b/>
          <w:bCs/>
          <w:sz w:val="22"/>
          <w:szCs w:val="22"/>
        </w:rPr>
        <w:t>MAIO</w:t>
      </w:r>
      <w:r w:rsidRPr="007A4987">
        <w:rPr>
          <w:rFonts w:asciiTheme="majorHAnsi" w:hAnsiTheme="majorHAnsi" w:cstheme="majorHAnsi"/>
          <w:b/>
          <w:bCs/>
          <w:sz w:val="22"/>
          <w:szCs w:val="22"/>
        </w:rPr>
        <w:t xml:space="preserve"> DE 202</w:t>
      </w:r>
      <w:r w:rsidR="00BB1124">
        <w:rPr>
          <w:rFonts w:asciiTheme="majorHAnsi" w:hAnsiTheme="majorHAnsi" w:cstheme="majorHAnsi"/>
          <w:b/>
          <w:bCs/>
          <w:sz w:val="22"/>
          <w:szCs w:val="22"/>
        </w:rPr>
        <w:t>6</w:t>
      </w:r>
      <w:r w:rsidRPr="007A4987">
        <w:rPr>
          <w:rFonts w:asciiTheme="majorHAnsi" w:hAnsiTheme="majorHAnsi" w:cstheme="majorHAnsi"/>
          <w:b/>
          <w:bCs/>
          <w:sz w:val="22"/>
          <w:szCs w:val="22"/>
        </w:rPr>
        <w:t xml:space="preserve">. </w:t>
      </w:r>
    </w:p>
    <w:p w14:paraId="14BB424C" w14:textId="77777777" w:rsidR="007A4987" w:rsidRPr="007A4987" w:rsidRDefault="007A4987" w:rsidP="007A4987">
      <w:pPr>
        <w:jc w:val="center"/>
        <w:rPr>
          <w:rFonts w:asciiTheme="majorHAnsi" w:hAnsiTheme="majorHAnsi" w:cstheme="majorHAnsi"/>
          <w:b/>
          <w:bCs/>
          <w:sz w:val="22"/>
          <w:szCs w:val="22"/>
        </w:rPr>
      </w:pPr>
    </w:p>
    <w:p w14:paraId="4DD289F2"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Default="007A4987" w:rsidP="007A4987">
      <w:pPr>
        <w:jc w:val="center"/>
        <w:rPr>
          <w:rFonts w:asciiTheme="majorHAnsi" w:hAnsiTheme="majorHAnsi" w:cstheme="majorHAnsi"/>
          <w:b/>
          <w:bCs/>
          <w:sz w:val="22"/>
          <w:szCs w:val="22"/>
        </w:rPr>
      </w:pPr>
    </w:p>
    <w:p w14:paraId="17DB1830" w14:textId="77777777" w:rsidR="00BB1124" w:rsidRDefault="00BB1124" w:rsidP="007A4987">
      <w:pPr>
        <w:jc w:val="center"/>
        <w:rPr>
          <w:rFonts w:asciiTheme="majorHAnsi" w:hAnsiTheme="majorHAnsi" w:cstheme="majorHAnsi"/>
          <w:b/>
          <w:bCs/>
          <w:sz w:val="22"/>
          <w:szCs w:val="22"/>
        </w:rPr>
      </w:pPr>
    </w:p>
    <w:p w14:paraId="4D551CC2" w14:textId="77777777" w:rsidR="00BB1124" w:rsidRPr="007A4987" w:rsidRDefault="00BB1124"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549A1F57" w14:textId="77956CF5" w:rsidR="00C84074" w:rsidRPr="004F7820" w:rsidRDefault="003C7861" w:rsidP="004F7820">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621D371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1647ECAD"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2F12727"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0E658DDA"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317B86DF"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5DBF5539"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63B6338"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16D32E6A"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5D54A7B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A135D45"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61A9451E"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24418AA1"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0EC8AC7E"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3D5DC8BB"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2D958689"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0ECB95B7"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04293DD1" w14:textId="77777777" w:rsidR="001F032E" w:rsidRDefault="001F032E" w:rsidP="00714299">
      <w:pPr>
        <w:pStyle w:val="Standard"/>
        <w:spacing w:after="0" w:line="240" w:lineRule="auto"/>
        <w:jc w:val="center"/>
        <w:rPr>
          <w:rFonts w:asciiTheme="majorHAnsi" w:hAnsiTheme="majorHAnsi" w:cstheme="majorHAnsi"/>
          <w:b/>
          <w:bCs/>
          <w:sz w:val="23"/>
          <w:szCs w:val="23"/>
          <w:lang w:eastAsia="ar-SA"/>
        </w:rPr>
      </w:pPr>
    </w:p>
    <w:p w14:paraId="34F45532"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56E23B00"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1CA14AB9"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40483D09" w14:textId="77777777" w:rsidR="0083754B" w:rsidRDefault="0083754B" w:rsidP="00714299">
      <w:pPr>
        <w:pStyle w:val="Standard"/>
        <w:spacing w:after="0" w:line="240" w:lineRule="auto"/>
        <w:jc w:val="center"/>
        <w:rPr>
          <w:rFonts w:asciiTheme="majorHAnsi" w:hAnsiTheme="majorHAnsi" w:cstheme="majorHAnsi"/>
          <w:b/>
          <w:bCs/>
          <w:sz w:val="23"/>
          <w:szCs w:val="23"/>
          <w:lang w:eastAsia="ar-SA"/>
        </w:rPr>
      </w:pPr>
    </w:p>
    <w:p w14:paraId="65EB1F54" w14:textId="77777777" w:rsidR="00C40865" w:rsidRDefault="00C40865" w:rsidP="00C40865">
      <w:pPr>
        <w:pStyle w:val="Standard"/>
        <w:spacing w:after="0" w:line="240" w:lineRule="auto"/>
        <w:rPr>
          <w:rFonts w:asciiTheme="majorHAnsi" w:hAnsiTheme="majorHAnsi" w:cstheme="majorHAnsi"/>
          <w:b/>
          <w:bCs/>
          <w:sz w:val="23"/>
          <w:szCs w:val="23"/>
          <w:lang w:eastAsia="ar-SA"/>
        </w:rPr>
      </w:pPr>
    </w:p>
    <w:p w14:paraId="3B9428C2" w14:textId="10E53660"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lastRenderedPageBreak/>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Beccon,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AdministraçãoMunicipal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lastRenderedPageBreak/>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w:t>
      </w:r>
      <w:r w:rsidRPr="00714299">
        <w:rPr>
          <w:rFonts w:asciiTheme="majorHAnsi" w:hAnsiTheme="majorHAnsi" w:cstheme="majorHAnsi"/>
          <w:sz w:val="23"/>
          <w:szCs w:val="23"/>
          <w:lang w:val="pt-PT"/>
        </w:rPr>
        <w:lastRenderedPageBreak/>
        <w:t>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lastRenderedPageBreak/>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w:t>
      </w:r>
      <w:r w:rsidRPr="00714299">
        <w:rPr>
          <w:rFonts w:asciiTheme="majorHAnsi" w:hAnsiTheme="majorHAnsi" w:cstheme="majorHAnsi"/>
          <w:sz w:val="23"/>
          <w:szCs w:val="23"/>
          <w:lang w:val="pt-PT"/>
        </w:rPr>
        <w:lastRenderedPageBreak/>
        <w:t>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685D3271"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Santiago/RS, __ de ___________ de 202</w:t>
      </w:r>
      <w:r w:rsidR="00BB1124">
        <w:rPr>
          <w:rFonts w:asciiTheme="majorHAnsi" w:hAnsiTheme="majorHAnsi" w:cstheme="majorHAnsi"/>
          <w:b/>
          <w:sz w:val="23"/>
          <w:szCs w:val="23"/>
          <w:lang w:eastAsia="ar-SA"/>
        </w:rPr>
        <w:t>6</w:t>
      </w:r>
      <w:r w:rsidRPr="00714299">
        <w:rPr>
          <w:rFonts w:asciiTheme="majorHAnsi" w:hAnsiTheme="majorHAnsi" w:cstheme="majorHAnsi"/>
          <w:b/>
          <w:sz w:val="23"/>
          <w:szCs w:val="23"/>
          <w:lang w:eastAsia="ar-SA"/>
        </w:rPr>
        <w:t xml:space="preserve">. </w:t>
      </w: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92530" w14:textId="77777777" w:rsidR="00714299" w:rsidRPr="00714299" w:rsidRDefault="00714299" w:rsidP="006730FE">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4FC45457" w14:textId="77777777"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46665" w14:textId="77777777" w:rsidR="00714299" w:rsidRPr="00714299" w:rsidRDefault="00714299" w:rsidP="006730FE">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0A3913E6" w14:textId="1C555056"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sidR="00A0781B">
              <w:rPr>
                <w:rFonts w:asciiTheme="majorHAnsi" w:hAnsiTheme="majorHAnsi" w:cstheme="majorHAnsi"/>
                <w:sz w:val="23"/>
                <w:szCs w:val="23"/>
              </w:rPr>
              <w:t>____________________</w:t>
            </w:r>
          </w:p>
        </w:tc>
      </w:tr>
    </w:tbl>
    <w:p w14:paraId="553DEDFD" w14:textId="77777777" w:rsidR="00714299" w:rsidRPr="00714299" w:rsidRDefault="00714299" w:rsidP="00714299">
      <w:pPr>
        <w:rPr>
          <w:rFonts w:asciiTheme="majorHAnsi" w:hAnsiTheme="majorHAnsi" w:cstheme="majorHAnsi"/>
        </w:rPr>
        <w:sectPr w:rsidR="00714299" w:rsidRPr="00714299" w:rsidSect="00BD2C32">
          <w:headerReference w:type="default" r:id="rId15"/>
          <w:pgSz w:w="11906" w:h="16838"/>
          <w:pgMar w:top="1701"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DEB08" w14:textId="77777777" w:rsidR="005D4A2B" w:rsidRDefault="005D4A2B">
      <w:r>
        <w:separator/>
      </w:r>
    </w:p>
  </w:endnote>
  <w:endnote w:type="continuationSeparator" w:id="0">
    <w:p w14:paraId="7464D2B3" w14:textId="77777777" w:rsidR="005D4A2B" w:rsidRDefault="005D4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D7C9B" w14:textId="77777777" w:rsidR="005D4A2B" w:rsidRDefault="005D4A2B">
      <w:r>
        <w:separator/>
      </w:r>
    </w:p>
  </w:footnote>
  <w:footnote w:type="continuationSeparator" w:id="0">
    <w:p w14:paraId="3CE77756" w14:textId="77777777" w:rsidR="005D4A2B" w:rsidRDefault="005D4A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EDE783" w:rsidR="00714299" w:rsidRDefault="00BD2C32" w:rsidP="00BD2C32">
    <w:pPr>
      <w:pStyle w:val="Cabealho"/>
      <w:ind w:left="-1560"/>
      <w:jc w:val="center"/>
    </w:pPr>
    <w:r>
      <w:t xml:space="preserve">                        </w:t>
    </w:r>
    <w:r>
      <w:rPr>
        <w:noProof/>
        <w:lang w:eastAsia="pt-BR"/>
      </w:rPr>
      <w:drawing>
        <wp:inline distT="0" distB="0" distL="0" distR="0" wp14:anchorId="21D1CF60" wp14:editId="090D64EE">
          <wp:extent cx="2119086" cy="645795"/>
          <wp:effectExtent l="0" t="0" r="0" b="1905"/>
          <wp:docPr id="2053654952"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4" w:name="_1451731366"/>
    <w:bookmarkEnd w:id="4"/>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2"/>
  </w:num>
  <w:num w:numId="2" w16cid:durableId="36971872">
    <w:abstractNumId w:val="3"/>
  </w:num>
  <w:num w:numId="3" w16cid:durableId="1909805524">
    <w:abstractNumId w:val="1"/>
  </w:num>
  <w:num w:numId="4" w16cid:durableId="1909028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1193"/>
    <w:rsid w:val="00024B89"/>
    <w:rsid w:val="0002516F"/>
    <w:rsid w:val="000269F5"/>
    <w:rsid w:val="00033331"/>
    <w:rsid w:val="00041506"/>
    <w:rsid w:val="000423DE"/>
    <w:rsid w:val="00043ABF"/>
    <w:rsid w:val="00043FFC"/>
    <w:rsid w:val="00046C60"/>
    <w:rsid w:val="000508D0"/>
    <w:rsid w:val="00051B49"/>
    <w:rsid w:val="00053D7C"/>
    <w:rsid w:val="00055F92"/>
    <w:rsid w:val="00057164"/>
    <w:rsid w:val="0006039B"/>
    <w:rsid w:val="00060711"/>
    <w:rsid w:val="000650E8"/>
    <w:rsid w:val="0007431B"/>
    <w:rsid w:val="000747DC"/>
    <w:rsid w:val="000764DA"/>
    <w:rsid w:val="000772D7"/>
    <w:rsid w:val="0008391A"/>
    <w:rsid w:val="000857D1"/>
    <w:rsid w:val="0009012E"/>
    <w:rsid w:val="0009016A"/>
    <w:rsid w:val="00093637"/>
    <w:rsid w:val="00094C71"/>
    <w:rsid w:val="000A7972"/>
    <w:rsid w:val="000A7AD3"/>
    <w:rsid w:val="000B14EA"/>
    <w:rsid w:val="000B342F"/>
    <w:rsid w:val="000B450E"/>
    <w:rsid w:val="000D135B"/>
    <w:rsid w:val="000D5323"/>
    <w:rsid w:val="000D7D4A"/>
    <w:rsid w:val="000E0750"/>
    <w:rsid w:val="000E1E88"/>
    <w:rsid w:val="000E6CB6"/>
    <w:rsid w:val="000E7D4C"/>
    <w:rsid w:val="000F63E8"/>
    <w:rsid w:val="000F7F59"/>
    <w:rsid w:val="00102906"/>
    <w:rsid w:val="00104912"/>
    <w:rsid w:val="00113B73"/>
    <w:rsid w:val="001264DE"/>
    <w:rsid w:val="0013061A"/>
    <w:rsid w:val="0013063F"/>
    <w:rsid w:val="001414DF"/>
    <w:rsid w:val="00146394"/>
    <w:rsid w:val="00147D4E"/>
    <w:rsid w:val="00150025"/>
    <w:rsid w:val="00152BFF"/>
    <w:rsid w:val="00156913"/>
    <w:rsid w:val="001743AE"/>
    <w:rsid w:val="00175703"/>
    <w:rsid w:val="001800A7"/>
    <w:rsid w:val="0018123A"/>
    <w:rsid w:val="001822E3"/>
    <w:rsid w:val="00190F5C"/>
    <w:rsid w:val="001A27F6"/>
    <w:rsid w:val="001A2B04"/>
    <w:rsid w:val="001B08BB"/>
    <w:rsid w:val="001B1590"/>
    <w:rsid w:val="001B6A80"/>
    <w:rsid w:val="001B6E95"/>
    <w:rsid w:val="001C68C9"/>
    <w:rsid w:val="001D03F9"/>
    <w:rsid w:val="001D348F"/>
    <w:rsid w:val="001D6456"/>
    <w:rsid w:val="001E4415"/>
    <w:rsid w:val="001F032E"/>
    <w:rsid w:val="001F1E78"/>
    <w:rsid w:val="001F5144"/>
    <w:rsid w:val="001F6542"/>
    <w:rsid w:val="00202F5A"/>
    <w:rsid w:val="00204B1B"/>
    <w:rsid w:val="002200E2"/>
    <w:rsid w:val="002237A1"/>
    <w:rsid w:val="00223CD3"/>
    <w:rsid w:val="00225553"/>
    <w:rsid w:val="00231D9C"/>
    <w:rsid w:val="002324EF"/>
    <w:rsid w:val="0023322B"/>
    <w:rsid w:val="00237EC0"/>
    <w:rsid w:val="002404D8"/>
    <w:rsid w:val="00240943"/>
    <w:rsid w:val="00246923"/>
    <w:rsid w:val="00253BC5"/>
    <w:rsid w:val="00261F9B"/>
    <w:rsid w:val="00276718"/>
    <w:rsid w:val="002802AD"/>
    <w:rsid w:val="00282746"/>
    <w:rsid w:val="00283B0D"/>
    <w:rsid w:val="00284DA5"/>
    <w:rsid w:val="002878BD"/>
    <w:rsid w:val="00292109"/>
    <w:rsid w:val="002923B4"/>
    <w:rsid w:val="002A1734"/>
    <w:rsid w:val="002A2D93"/>
    <w:rsid w:val="002A477E"/>
    <w:rsid w:val="002B184B"/>
    <w:rsid w:val="002B41C6"/>
    <w:rsid w:val="002B7317"/>
    <w:rsid w:val="002B7CD2"/>
    <w:rsid w:val="002C0DF0"/>
    <w:rsid w:val="002C5964"/>
    <w:rsid w:val="002D5AC8"/>
    <w:rsid w:val="002E0637"/>
    <w:rsid w:val="002E35F9"/>
    <w:rsid w:val="002E4EAD"/>
    <w:rsid w:val="002F2C16"/>
    <w:rsid w:val="002F2C8C"/>
    <w:rsid w:val="002F30E9"/>
    <w:rsid w:val="002F6EF7"/>
    <w:rsid w:val="00300939"/>
    <w:rsid w:val="00305C06"/>
    <w:rsid w:val="003074CF"/>
    <w:rsid w:val="00307765"/>
    <w:rsid w:val="0031199B"/>
    <w:rsid w:val="0031613A"/>
    <w:rsid w:val="0031652C"/>
    <w:rsid w:val="00316F87"/>
    <w:rsid w:val="00317F14"/>
    <w:rsid w:val="0032267B"/>
    <w:rsid w:val="00326159"/>
    <w:rsid w:val="0033404B"/>
    <w:rsid w:val="00334F1B"/>
    <w:rsid w:val="00342027"/>
    <w:rsid w:val="00347878"/>
    <w:rsid w:val="00347A83"/>
    <w:rsid w:val="0035373F"/>
    <w:rsid w:val="003549CA"/>
    <w:rsid w:val="00360936"/>
    <w:rsid w:val="00361EA9"/>
    <w:rsid w:val="00362529"/>
    <w:rsid w:val="0036432E"/>
    <w:rsid w:val="00364530"/>
    <w:rsid w:val="00365ED9"/>
    <w:rsid w:val="003732A1"/>
    <w:rsid w:val="003733B1"/>
    <w:rsid w:val="0037534B"/>
    <w:rsid w:val="00376A20"/>
    <w:rsid w:val="003776AB"/>
    <w:rsid w:val="0038129D"/>
    <w:rsid w:val="00383EA5"/>
    <w:rsid w:val="00384F9D"/>
    <w:rsid w:val="003914D9"/>
    <w:rsid w:val="00391EBC"/>
    <w:rsid w:val="00392533"/>
    <w:rsid w:val="00392EC9"/>
    <w:rsid w:val="00397215"/>
    <w:rsid w:val="003A5543"/>
    <w:rsid w:val="003C23D3"/>
    <w:rsid w:val="003C4AE7"/>
    <w:rsid w:val="003C6547"/>
    <w:rsid w:val="003C6DDB"/>
    <w:rsid w:val="003C7861"/>
    <w:rsid w:val="003D2F91"/>
    <w:rsid w:val="003D5B22"/>
    <w:rsid w:val="003E0095"/>
    <w:rsid w:val="003E02B5"/>
    <w:rsid w:val="003E3549"/>
    <w:rsid w:val="003F1861"/>
    <w:rsid w:val="004006E5"/>
    <w:rsid w:val="00400B52"/>
    <w:rsid w:val="004076B4"/>
    <w:rsid w:val="00415A4E"/>
    <w:rsid w:val="0043122E"/>
    <w:rsid w:val="00431946"/>
    <w:rsid w:val="00432771"/>
    <w:rsid w:val="00435310"/>
    <w:rsid w:val="00436939"/>
    <w:rsid w:val="00437283"/>
    <w:rsid w:val="00445CEE"/>
    <w:rsid w:val="00446DE6"/>
    <w:rsid w:val="00457BBC"/>
    <w:rsid w:val="0046179C"/>
    <w:rsid w:val="0046243C"/>
    <w:rsid w:val="00464131"/>
    <w:rsid w:val="00472129"/>
    <w:rsid w:val="00476FC8"/>
    <w:rsid w:val="00477E76"/>
    <w:rsid w:val="00481378"/>
    <w:rsid w:val="004817C6"/>
    <w:rsid w:val="00483DB4"/>
    <w:rsid w:val="00487381"/>
    <w:rsid w:val="00487591"/>
    <w:rsid w:val="00487F17"/>
    <w:rsid w:val="004904C4"/>
    <w:rsid w:val="00491EF3"/>
    <w:rsid w:val="00494E78"/>
    <w:rsid w:val="00497719"/>
    <w:rsid w:val="004A2C8D"/>
    <w:rsid w:val="004A4741"/>
    <w:rsid w:val="004A55A6"/>
    <w:rsid w:val="004A5E92"/>
    <w:rsid w:val="004A634D"/>
    <w:rsid w:val="004B161E"/>
    <w:rsid w:val="004B31B0"/>
    <w:rsid w:val="004B72F0"/>
    <w:rsid w:val="004C0D90"/>
    <w:rsid w:val="004C1B4A"/>
    <w:rsid w:val="004C236F"/>
    <w:rsid w:val="004C4247"/>
    <w:rsid w:val="004C5A0F"/>
    <w:rsid w:val="004D1097"/>
    <w:rsid w:val="004D1D80"/>
    <w:rsid w:val="004D6CA0"/>
    <w:rsid w:val="004E3CD1"/>
    <w:rsid w:val="004E4A5C"/>
    <w:rsid w:val="004E5A68"/>
    <w:rsid w:val="004E63CF"/>
    <w:rsid w:val="004F4A08"/>
    <w:rsid w:val="004F7820"/>
    <w:rsid w:val="005026B2"/>
    <w:rsid w:val="005033B4"/>
    <w:rsid w:val="005048DA"/>
    <w:rsid w:val="00510431"/>
    <w:rsid w:val="00514669"/>
    <w:rsid w:val="00517ECD"/>
    <w:rsid w:val="00520E2D"/>
    <w:rsid w:val="0052543C"/>
    <w:rsid w:val="00530912"/>
    <w:rsid w:val="00531EC7"/>
    <w:rsid w:val="00532652"/>
    <w:rsid w:val="005432A2"/>
    <w:rsid w:val="0054525E"/>
    <w:rsid w:val="00552B87"/>
    <w:rsid w:val="005545A0"/>
    <w:rsid w:val="00560EC4"/>
    <w:rsid w:val="00562A1A"/>
    <w:rsid w:val="00562D97"/>
    <w:rsid w:val="00565B41"/>
    <w:rsid w:val="00566376"/>
    <w:rsid w:val="00571D60"/>
    <w:rsid w:val="005765F4"/>
    <w:rsid w:val="00576778"/>
    <w:rsid w:val="00584872"/>
    <w:rsid w:val="0059260F"/>
    <w:rsid w:val="005934EF"/>
    <w:rsid w:val="005940A6"/>
    <w:rsid w:val="005A6235"/>
    <w:rsid w:val="005B5ED2"/>
    <w:rsid w:val="005B6CF7"/>
    <w:rsid w:val="005C1510"/>
    <w:rsid w:val="005D3503"/>
    <w:rsid w:val="005D4A2B"/>
    <w:rsid w:val="005D7D78"/>
    <w:rsid w:val="005E0FDE"/>
    <w:rsid w:val="005E58D1"/>
    <w:rsid w:val="005F2597"/>
    <w:rsid w:val="005F4C7A"/>
    <w:rsid w:val="005F7311"/>
    <w:rsid w:val="00600EAF"/>
    <w:rsid w:val="006011B3"/>
    <w:rsid w:val="0060347A"/>
    <w:rsid w:val="006069EF"/>
    <w:rsid w:val="00607501"/>
    <w:rsid w:val="00610647"/>
    <w:rsid w:val="00610C58"/>
    <w:rsid w:val="00615C44"/>
    <w:rsid w:val="0061788E"/>
    <w:rsid w:val="00620B1C"/>
    <w:rsid w:val="006219FA"/>
    <w:rsid w:val="006337F3"/>
    <w:rsid w:val="006342F6"/>
    <w:rsid w:val="006357C8"/>
    <w:rsid w:val="006406E8"/>
    <w:rsid w:val="00642CAE"/>
    <w:rsid w:val="006450F4"/>
    <w:rsid w:val="006622A5"/>
    <w:rsid w:val="00664410"/>
    <w:rsid w:val="006644C6"/>
    <w:rsid w:val="00673902"/>
    <w:rsid w:val="00681C43"/>
    <w:rsid w:val="00685383"/>
    <w:rsid w:val="00686AED"/>
    <w:rsid w:val="006921C9"/>
    <w:rsid w:val="00694686"/>
    <w:rsid w:val="006963DE"/>
    <w:rsid w:val="00697BB9"/>
    <w:rsid w:val="006A179D"/>
    <w:rsid w:val="006A3693"/>
    <w:rsid w:val="006B015C"/>
    <w:rsid w:val="006B0E98"/>
    <w:rsid w:val="006B51CE"/>
    <w:rsid w:val="006B62F7"/>
    <w:rsid w:val="006C44D2"/>
    <w:rsid w:val="006D387A"/>
    <w:rsid w:val="006D4F64"/>
    <w:rsid w:val="006E145F"/>
    <w:rsid w:val="006E3953"/>
    <w:rsid w:val="006E39F8"/>
    <w:rsid w:val="006E5550"/>
    <w:rsid w:val="006F28AF"/>
    <w:rsid w:val="006F663A"/>
    <w:rsid w:val="006F792A"/>
    <w:rsid w:val="00703164"/>
    <w:rsid w:val="00704D3B"/>
    <w:rsid w:val="00710AA7"/>
    <w:rsid w:val="00711BDB"/>
    <w:rsid w:val="00714299"/>
    <w:rsid w:val="0071745A"/>
    <w:rsid w:val="00727D7C"/>
    <w:rsid w:val="007313A8"/>
    <w:rsid w:val="00733A56"/>
    <w:rsid w:val="00736A15"/>
    <w:rsid w:val="007427D0"/>
    <w:rsid w:val="0075371B"/>
    <w:rsid w:val="00753D76"/>
    <w:rsid w:val="00761D0B"/>
    <w:rsid w:val="007650A6"/>
    <w:rsid w:val="00766D2D"/>
    <w:rsid w:val="00767A4A"/>
    <w:rsid w:val="00772AE8"/>
    <w:rsid w:val="00772E53"/>
    <w:rsid w:val="007766D1"/>
    <w:rsid w:val="00780FC9"/>
    <w:rsid w:val="00783177"/>
    <w:rsid w:val="00785FD4"/>
    <w:rsid w:val="00786A55"/>
    <w:rsid w:val="00793F82"/>
    <w:rsid w:val="0079486B"/>
    <w:rsid w:val="007A02A6"/>
    <w:rsid w:val="007A13DA"/>
    <w:rsid w:val="007A42D8"/>
    <w:rsid w:val="007A4987"/>
    <w:rsid w:val="007A5226"/>
    <w:rsid w:val="007A5862"/>
    <w:rsid w:val="007B1D57"/>
    <w:rsid w:val="007B5AE8"/>
    <w:rsid w:val="007C3498"/>
    <w:rsid w:val="007C599E"/>
    <w:rsid w:val="007C7098"/>
    <w:rsid w:val="007C72D7"/>
    <w:rsid w:val="007D10F5"/>
    <w:rsid w:val="007D36EE"/>
    <w:rsid w:val="007D6E7B"/>
    <w:rsid w:val="007D765C"/>
    <w:rsid w:val="007E0536"/>
    <w:rsid w:val="007E091C"/>
    <w:rsid w:val="007E5E9E"/>
    <w:rsid w:val="007F1E7C"/>
    <w:rsid w:val="007F4090"/>
    <w:rsid w:val="00803486"/>
    <w:rsid w:val="00813019"/>
    <w:rsid w:val="00815A80"/>
    <w:rsid w:val="008165FC"/>
    <w:rsid w:val="008179F1"/>
    <w:rsid w:val="008243AD"/>
    <w:rsid w:val="008308EA"/>
    <w:rsid w:val="00835764"/>
    <w:rsid w:val="0083754B"/>
    <w:rsid w:val="00846A35"/>
    <w:rsid w:val="008471AE"/>
    <w:rsid w:val="0086253C"/>
    <w:rsid w:val="00863409"/>
    <w:rsid w:val="00864643"/>
    <w:rsid w:val="00865E65"/>
    <w:rsid w:val="00873B98"/>
    <w:rsid w:val="00892360"/>
    <w:rsid w:val="00894919"/>
    <w:rsid w:val="008A3AA2"/>
    <w:rsid w:val="008B7535"/>
    <w:rsid w:val="008B7BD6"/>
    <w:rsid w:val="008C6AE3"/>
    <w:rsid w:val="008D2EF0"/>
    <w:rsid w:val="008D6D5E"/>
    <w:rsid w:val="008E3D3C"/>
    <w:rsid w:val="008F29B3"/>
    <w:rsid w:val="008F4400"/>
    <w:rsid w:val="008F74E4"/>
    <w:rsid w:val="00902E38"/>
    <w:rsid w:val="00903FF6"/>
    <w:rsid w:val="0090463C"/>
    <w:rsid w:val="0091667D"/>
    <w:rsid w:val="00921B7D"/>
    <w:rsid w:val="00924253"/>
    <w:rsid w:val="00931950"/>
    <w:rsid w:val="00934AF6"/>
    <w:rsid w:val="00942791"/>
    <w:rsid w:val="00944E76"/>
    <w:rsid w:val="00951693"/>
    <w:rsid w:val="009522F6"/>
    <w:rsid w:val="00955FFD"/>
    <w:rsid w:val="00960566"/>
    <w:rsid w:val="0096271A"/>
    <w:rsid w:val="00963A13"/>
    <w:rsid w:val="00967B0A"/>
    <w:rsid w:val="00971A83"/>
    <w:rsid w:val="00973356"/>
    <w:rsid w:val="00975E10"/>
    <w:rsid w:val="00975EB7"/>
    <w:rsid w:val="00976423"/>
    <w:rsid w:val="00976E8F"/>
    <w:rsid w:val="0098472C"/>
    <w:rsid w:val="009931DE"/>
    <w:rsid w:val="009944C7"/>
    <w:rsid w:val="009B50C7"/>
    <w:rsid w:val="009C2434"/>
    <w:rsid w:val="009C5614"/>
    <w:rsid w:val="009D5E45"/>
    <w:rsid w:val="009E4D7E"/>
    <w:rsid w:val="009E7801"/>
    <w:rsid w:val="009F302E"/>
    <w:rsid w:val="009F5765"/>
    <w:rsid w:val="009F5C40"/>
    <w:rsid w:val="00A0781B"/>
    <w:rsid w:val="00A1163F"/>
    <w:rsid w:val="00A15DD2"/>
    <w:rsid w:val="00A1611A"/>
    <w:rsid w:val="00A2221F"/>
    <w:rsid w:val="00A22EB5"/>
    <w:rsid w:val="00A25114"/>
    <w:rsid w:val="00A269D9"/>
    <w:rsid w:val="00A31822"/>
    <w:rsid w:val="00A32E21"/>
    <w:rsid w:val="00A33FC3"/>
    <w:rsid w:val="00A34A9C"/>
    <w:rsid w:val="00A35BF4"/>
    <w:rsid w:val="00A437B9"/>
    <w:rsid w:val="00A47AC4"/>
    <w:rsid w:val="00A506E0"/>
    <w:rsid w:val="00A5326F"/>
    <w:rsid w:val="00A543F8"/>
    <w:rsid w:val="00A54DCB"/>
    <w:rsid w:val="00A603B5"/>
    <w:rsid w:val="00A6275C"/>
    <w:rsid w:val="00A62FD8"/>
    <w:rsid w:val="00A65D43"/>
    <w:rsid w:val="00A67937"/>
    <w:rsid w:val="00A70B8A"/>
    <w:rsid w:val="00A71555"/>
    <w:rsid w:val="00A753BB"/>
    <w:rsid w:val="00A76A99"/>
    <w:rsid w:val="00A77130"/>
    <w:rsid w:val="00A831CE"/>
    <w:rsid w:val="00A85AEE"/>
    <w:rsid w:val="00A8682C"/>
    <w:rsid w:val="00AA0DAD"/>
    <w:rsid w:val="00AA1093"/>
    <w:rsid w:val="00AA1BF1"/>
    <w:rsid w:val="00AB1B55"/>
    <w:rsid w:val="00AB545C"/>
    <w:rsid w:val="00AC05CC"/>
    <w:rsid w:val="00AC2A2B"/>
    <w:rsid w:val="00AD1335"/>
    <w:rsid w:val="00AD24A5"/>
    <w:rsid w:val="00AE1C09"/>
    <w:rsid w:val="00AF2D87"/>
    <w:rsid w:val="00AF4EAD"/>
    <w:rsid w:val="00B00ADF"/>
    <w:rsid w:val="00B04284"/>
    <w:rsid w:val="00B04944"/>
    <w:rsid w:val="00B105FC"/>
    <w:rsid w:val="00B23BC7"/>
    <w:rsid w:val="00B26967"/>
    <w:rsid w:val="00B3407B"/>
    <w:rsid w:val="00B34C74"/>
    <w:rsid w:val="00B36ABF"/>
    <w:rsid w:val="00B3745D"/>
    <w:rsid w:val="00B42D31"/>
    <w:rsid w:val="00B46811"/>
    <w:rsid w:val="00B53B26"/>
    <w:rsid w:val="00B55BAE"/>
    <w:rsid w:val="00B56E62"/>
    <w:rsid w:val="00B61391"/>
    <w:rsid w:val="00B62FFB"/>
    <w:rsid w:val="00B704DF"/>
    <w:rsid w:val="00B70543"/>
    <w:rsid w:val="00B758E1"/>
    <w:rsid w:val="00B75B72"/>
    <w:rsid w:val="00B8390A"/>
    <w:rsid w:val="00B83D79"/>
    <w:rsid w:val="00B84232"/>
    <w:rsid w:val="00B865C7"/>
    <w:rsid w:val="00B94C69"/>
    <w:rsid w:val="00B96443"/>
    <w:rsid w:val="00B96526"/>
    <w:rsid w:val="00BA07B6"/>
    <w:rsid w:val="00BA0D95"/>
    <w:rsid w:val="00BA15A1"/>
    <w:rsid w:val="00BB065D"/>
    <w:rsid w:val="00BB1110"/>
    <w:rsid w:val="00BB1124"/>
    <w:rsid w:val="00BB1D7B"/>
    <w:rsid w:val="00BB69EC"/>
    <w:rsid w:val="00BC4CFF"/>
    <w:rsid w:val="00BC542B"/>
    <w:rsid w:val="00BD2C32"/>
    <w:rsid w:val="00BD44AC"/>
    <w:rsid w:val="00BE43C4"/>
    <w:rsid w:val="00BF2355"/>
    <w:rsid w:val="00BF45EF"/>
    <w:rsid w:val="00C02B3F"/>
    <w:rsid w:val="00C10E19"/>
    <w:rsid w:val="00C15168"/>
    <w:rsid w:val="00C16490"/>
    <w:rsid w:val="00C23DA3"/>
    <w:rsid w:val="00C34703"/>
    <w:rsid w:val="00C34D2F"/>
    <w:rsid w:val="00C365B1"/>
    <w:rsid w:val="00C37E61"/>
    <w:rsid w:val="00C40865"/>
    <w:rsid w:val="00C40DD3"/>
    <w:rsid w:val="00C468C6"/>
    <w:rsid w:val="00C50518"/>
    <w:rsid w:val="00C505D2"/>
    <w:rsid w:val="00C50603"/>
    <w:rsid w:val="00C50A7C"/>
    <w:rsid w:val="00C553D1"/>
    <w:rsid w:val="00C57198"/>
    <w:rsid w:val="00C60BDB"/>
    <w:rsid w:val="00C637EA"/>
    <w:rsid w:val="00C65209"/>
    <w:rsid w:val="00C67B10"/>
    <w:rsid w:val="00C705F5"/>
    <w:rsid w:val="00C70B60"/>
    <w:rsid w:val="00C82D70"/>
    <w:rsid w:val="00C84074"/>
    <w:rsid w:val="00C87D50"/>
    <w:rsid w:val="00C90BB3"/>
    <w:rsid w:val="00C90D16"/>
    <w:rsid w:val="00C926B4"/>
    <w:rsid w:val="00C97706"/>
    <w:rsid w:val="00CA3D72"/>
    <w:rsid w:val="00CA434A"/>
    <w:rsid w:val="00CA4FF9"/>
    <w:rsid w:val="00CB01AB"/>
    <w:rsid w:val="00CB05BE"/>
    <w:rsid w:val="00CB76F4"/>
    <w:rsid w:val="00CD08D7"/>
    <w:rsid w:val="00CD17BE"/>
    <w:rsid w:val="00CD43C4"/>
    <w:rsid w:val="00CE1B94"/>
    <w:rsid w:val="00CE259E"/>
    <w:rsid w:val="00CE437E"/>
    <w:rsid w:val="00CE799C"/>
    <w:rsid w:val="00CE7E8A"/>
    <w:rsid w:val="00CF0669"/>
    <w:rsid w:val="00CF1CC8"/>
    <w:rsid w:val="00CF1CDB"/>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3891"/>
    <w:rsid w:val="00D64305"/>
    <w:rsid w:val="00D6450B"/>
    <w:rsid w:val="00D6579D"/>
    <w:rsid w:val="00D76463"/>
    <w:rsid w:val="00D848B3"/>
    <w:rsid w:val="00D95F12"/>
    <w:rsid w:val="00DA1C6F"/>
    <w:rsid w:val="00DA54B6"/>
    <w:rsid w:val="00DB410B"/>
    <w:rsid w:val="00DB6C31"/>
    <w:rsid w:val="00DB7C1F"/>
    <w:rsid w:val="00DC289B"/>
    <w:rsid w:val="00DC61F8"/>
    <w:rsid w:val="00DD2B58"/>
    <w:rsid w:val="00DD2F8E"/>
    <w:rsid w:val="00DE00E9"/>
    <w:rsid w:val="00DE2E25"/>
    <w:rsid w:val="00DF11AD"/>
    <w:rsid w:val="00DF40DF"/>
    <w:rsid w:val="00DF6B75"/>
    <w:rsid w:val="00E00DA9"/>
    <w:rsid w:val="00E0229A"/>
    <w:rsid w:val="00E04C69"/>
    <w:rsid w:val="00E06538"/>
    <w:rsid w:val="00E0796A"/>
    <w:rsid w:val="00E11C2A"/>
    <w:rsid w:val="00E11EAA"/>
    <w:rsid w:val="00E15A2A"/>
    <w:rsid w:val="00E15BEF"/>
    <w:rsid w:val="00E24354"/>
    <w:rsid w:val="00E3077B"/>
    <w:rsid w:val="00E3155B"/>
    <w:rsid w:val="00E35BC5"/>
    <w:rsid w:val="00E60422"/>
    <w:rsid w:val="00E6062A"/>
    <w:rsid w:val="00E6336C"/>
    <w:rsid w:val="00E64348"/>
    <w:rsid w:val="00E6793F"/>
    <w:rsid w:val="00E72BDE"/>
    <w:rsid w:val="00E74DFB"/>
    <w:rsid w:val="00E8185F"/>
    <w:rsid w:val="00E84554"/>
    <w:rsid w:val="00E862A7"/>
    <w:rsid w:val="00E902B2"/>
    <w:rsid w:val="00E90E3F"/>
    <w:rsid w:val="00E90FBC"/>
    <w:rsid w:val="00E9206D"/>
    <w:rsid w:val="00E92A5A"/>
    <w:rsid w:val="00EA682B"/>
    <w:rsid w:val="00EA7E56"/>
    <w:rsid w:val="00EB0258"/>
    <w:rsid w:val="00EB1FDF"/>
    <w:rsid w:val="00EB3600"/>
    <w:rsid w:val="00EB37C6"/>
    <w:rsid w:val="00EB51BD"/>
    <w:rsid w:val="00EB5933"/>
    <w:rsid w:val="00EB6B0C"/>
    <w:rsid w:val="00EB7739"/>
    <w:rsid w:val="00EC34A5"/>
    <w:rsid w:val="00EC766A"/>
    <w:rsid w:val="00ED2244"/>
    <w:rsid w:val="00EE1FD6"/>
    <w:rsid w:val="00EF1E62"/>
    <w:rsid w:val="00EF6E61"/>
    <w:rsid w:val="00F00E42"/>
    <w:rsid w:val="00F010A6"/>
    <w:rsid w:val="00F14343"/>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46E29"/>
    <w:rsid w:val="00F536B9"/>
    <w:rsid w:val="00F54FB2"/>
    <w:rsid w:val="00F55134"/>
    <w:rsid w:val="00F554D6"/>
    <w:rsid w:val="00F611F5"/>
    <w:rsid w:val="00F61CAD"/>
    <w:rsid w:val="00F668D5"/>
    <w:rsid w:val="00F67DFB"/>
    <w:rsid w:val="00F72587"/>
    <w:rsid w:val="00F74815"/>
    <w:rsid w:val="00F8385B"/>
    <w:rsid w:val="00F870A2"/>
    <w:rsid w:val="00F9155C"/>
    <w:rsid w:val="00F946FC"/>
    <w:rsid w:val="00F95FD5"/>
    <w:rsid w:val="00FA215A"/>
    <w:rsid w:val="00FA22A9"/>
    <w:rsid w:val="00FA3A97"/>
    <w:rsid w:val="00FB13DA"/>
    <w:rsid w:val="00FB27BC"/>
    <w:rsid w:val="00FB743C"/>
    <w:rsid w:val="00FC664D"/>
    <w:rsid w:val="00FC7D25"/>
    <w:rsid w:val="00FD18FD"/>
    <w:rsid w:val="00FD4D28"/>
    <w:rsid w:val="00FD6291"/>
    <w:rsid w:val="00FE19BA"/>
    <w:rsid w:val="00FE3144"/>
    <w:rsid w:val="00FE53A0"/>
    <w:rsid w:val="00FE67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customStyle="1" w:styleId="Fontepargpadro2">
    <w:name w:val="Fonte parág. padrão2"/>
    <w:rsid w:val="00DA54B6"/>
  </w:style>
  <w:style w:type="paragraph" w:customStyle="1" w:styleId="HeaderandFooter">
    <w:name w:val="Header and Footer"/>
    <w:basedOn w:val="Normal"/>
    <w:rsid w:val="00DA54B6"/>
    <w:pPr>
      <w:suppressLineNumbers/>
      <w:tabs>
        <w:tab w:val="center" w:pos="4819"/>
        <w:tab w:val="right" w:pos="9638"/>
      </w:tabs>
    </w:pPr>
    <w:rPr>
      <w:kern w:val="2"/>
    </w:rPr>
  </w:style>
  <w:style w:type="table" w:styleId="Tabelacomgrade">
    <w:name w:val="Table Grid"/>
    <w:basedOn w:val="Tabelanormal"/>
    <w:uiPriority w:val="39"/>
    <w:rsid w:val="00DA5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28</Pages>
  <Words>14607</Words>
  <Characters>78881</Characters>
  <Application>Microsoft Office Word</Application>
  <DocSecurity>0</DocSecurity>
  <Lines>657</Lines>
  <Paragraphs>186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2026-05-06T14:18:00Z</cp:lastPrinted>
  <dcterms:created xsi:type="dcterms:W3CDTF">2026-05-06T13:48:00Z</dcterms:created>
  <dcterms:modified xsi:type="dcterms:W3CDTF">2026-05-06T16:34:00Z</dcterms:modified>
  <dc:language>pt-BR</dc:language>
</cp:coreProperties>
</file>