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1895048E"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F61817">
        <w:rPr>
          <w:rFonts w:asciiTheme="majorHAnsi" w:hAnsiTheme="majorHAnsi" w:cstheme="majorHAnsi"/>
          <w:b/>
          <w:bCs/>
          <w:sz w:val="22"/>
          <w:szCs w:val="22"/>
        </w:rPr>
        <w:t>0</w:t>
      </w:r>
      <w:r w:rsidR="00066696">
        <w:rPr>
          <w:rFonts w:asciiTheme="majorHAnsi" w:hAnsiTheme="majorHAnsi" w:cstheme="majorHAnsi"/>
          <w:b/>
          <w:bCs/>
          <w:sz w:val="22"/>
          <w:szCs w:val="22"/>
        </w:rPr>
        <w:t>64</w:t>
      </w:r>
      <w:r w:rsidR="006E145F" w:rsidRPr="001F1E78">
        <w:rPr>
          <w:rFonts w:asciiTheme="majorHAnsi" w:hAnsiTheme="majorHAnsi" w:cstheme="majorHAnsi"/>
          <w:b/>
          <w:bCs/>
          <w:sz w:val="22"/>
          <w:szCs w:val="22"/>
        </w:rPr>
        <w:t>/202</w:t>
      </w:r>
      <w:r w:rsidR="00F61817">
        <w:rPr>
          <w:rFonts w:asciiTheme="majorHAnsi" w:hAnsiTheme="majorHAnsi" w:cstheme="majorHAnsi"/>
          <w:b/>
          <w:bCs/>
          <w:sz w:val="22"/>
          <w:szCs w:val="22"/>
        </w:rPr>
        <w:t>6</w:t>
      </w:r>
    </w:p>
    <w:p w14:paraId="78BCD23A" w14:textId="219DE0BE"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F61817">
        <w:rPr>
          <w:rFonts w:asciiTheme="majorHAnsi" w:hAnsiTheme="majorHAnsi" w:cstheme="majorHAnsi"/>
          <w:b/>
          <w:sz w:val="22"/>
          <w:szCs w:val="22"/>
        </w:rPr>
        <w:t>00</w:t>
      </w:r>
      <w:r w:rsidR="00066696">
        <w:rPr>
          <w:rFonts w:asciiTheme="majorHAnsi" w:hAnsiTheme="majorHAnsi" w:cstheme="majorHAnsi"/>
          <w:b/>
          <w:sz w:val="22"/>
          <w:szCs w:val="22"/>
        </w:rPr>
        <w:t>115</w:t>
      </w:r>
      <w:r w:rsidR="00BC58F9">
        <w:rPr>
          <w:rFonts w:asciiTheme="majorHAnsi" w:hAnsiTheme="majorHAnsi" w:cstheme="majorHAnsi"/>
          <w:b/>
          <w:sz w:val="22"/>
          <w:szCs w:val="22"/>
        </w:rPr>
        <w:t>/202</w:t>
      </w:r>
      <w:r w:rsidR="00E42C68">
        <w:rPr>
          <w:rFonts w:asciiTheme="majorHAnsi" w:hAnsiTheme="majorHAnsi" w:cstheme="majorHAnsi"/>
          <w:b/>
          <w:sz w:val="22"/>
          <w:szCs w:val="22"/>
        </w:rPr>
        <w:t>6</w:t>
      </w:r>
    </w:p>
    <w:p w14:paraId="33224DA5" w14:textId="77777777" w:rsidR="004F210C" w:rsidRDefault="004F210C" w:rsidP="004F21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5935DADA" w:rsidR="00D35B24" w:rsidRPr="001F1E78" w:rsidRDefault="005D62B2"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A</w:t>
      </w:r>
      <w:r w:rsidRPr="000E4735">
        <w:rPr>
          <w:rFonts w:asciiTheme="majorHAnsi" w:hAnsiTheme="majorHAnsi" w:cstheme="majorHAnsi"/>
          <w:b/>
          <w:bCs/>
          <w:sz w:val="22"/>
          <w:szCs w:val="22"/>
        </w:rPr>
        <w:t xml:space="preserve"> </w:t>
      </w:r>
      <w:r w:rsidR="00C05C2C" w:rsidRPr="00C05C2C">
        <w:rPr>
          <w:rFonts w:asciiTheme="majorHAnsi" w:hAnsiTheme="majorHAnsi" w:cstheme="majorHAnsi"/>
          <w:b/>
          <w:bCs/>
          <w:sz w:val="22"/>
          <w:szCs w:val="22"/>
        </w:rPr>
        <w:t>CONTRATAÇÃO DE EMPRESA PARA EXECUÇÃO DE AÇÕES EDUCATIVAS, PALESTRAS E ENCONTROS INFORMATIVOS DESTINADOS AO ENFRENTAMENTO À VIOLÊNCIA CONTRA MULHER QUE VISE A PROMOÇÃO DA AUTONOMIA ECONÔMICA, SOCIAL E O FORTALECIMENTO DO PROTAGONISMO DE MULHERES EM SITUAÇÃO DE VULNERABILIDADE OU VÍTIMAS DE VIOLÊNCIA DOMÉSTICA, FORTALECENDO O SERVIÇO DE REDE NO NOSSO MUNICÍPIO</w:t>
      </w:r>
      <w:r w:rsidR="000C2D66">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61293D60"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006545" w:rsidRPr="00006545">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5CC76E28"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F57EA7">
        <w:rPr>
          <w:rFonts w:asciiTheme="majorHAnsi" w:hAnsiTheme="majorHAnsi" w:cstheme="majorHAnsi"/>
          <w:b/>
          <w:bCs/>
          <w:sz w:val="22"/>
          <w:szCs w:val="22"/>
        </w:rPr>
        <w:t>17</w:t>
      </w:r>
      <w:r w:rsidR="007A02A6" w:rsidRPr="001F1E78">
        <w:rPr>
          <w:rFonts w:asciiTheme="majorHAnsi" w:hAnsiTheme="majorHAnsi" w:cstheme="majorHAnsi"/>
          <w:b/>
          <w:bCs/>
          <w:sz w:val="22"/>
          <w:szCs w:val="22"/>
        </w:rPr>
        <w:t>/</w:t>
      </w:r>
      <w:r w:rsidR="00017905">
        <w:rPr>
          <w:rFonts w:asciiTheme="majorHAnsi" w:hAnsiTheme="majorHAnsi" w:cstheme="majorHAnsi"/>
          <w:b/>
          <w:bCs/>
          <w:sz w:val="22"/>
          <w:szCs w:val="22"/>
        </w:rPr>
        <w:t>0</w:t>
      </w:r>
      <w:r w:rsidR="00F57EA7">
        <w:rPr>
          <w:rFonts w:asciiTheme="majorHAnsi" w:hAnsiTheme="majorHAnsi" w:cstheme="majorHAnsi"/>
          <w:b/>
          <w:bCs/>
          <w:sz w:val="22"/>
          <w:szCs w:val="22"/>
        </w:rPr>
        <w:t>6</w:t>
      </w:r>
      <w:r w:rsidR="00C15168" w:rsidRPr="001F1E78">
        <w:rPr>
          <w:rFonts w:asciiTheme="majorHAnsi" w:hAnsiTheme="majorHAnsi" w:cstheme="majorHAnsi"/>
          <w:b/>
          <w:bCs/>
          <w:sz w:val="22"/>
          <w:szCs w:val="22"/>
        </w:rPr>
        <w:t>/202</w:t>
      </w:r>
      <w:r w:rsidR="009026AC">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9026AC">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7755831D"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F57EA7">
        <w:rPr>
          <w:rFonts w:asciiTheme="majorHAnsi" w:hAnsiTheme="majorHAnsi" w:cstheme="majorHAnsi"/>
          <w:b/>
          <w:bCs/>
          <w:sz w:val="22"/>
          <w:szCs w:val="22"/>
        </w:rPr>
        <w:t>17</w:t>
      </w:r>
      <w:r w:rsidR="00B8390A" w:rsidRPr="001F1E78">
        <w:rPr>
          <w:rFonts w:asciiTheme="majorHAnsi" w:hAnsiTheme="majorHAnsi" w:cstheme="majorHAnsi"/>
          <w:b/>
          <w:bCs/>
          <w:sz w:val="22"/>
          <w:szCs w:val="22"/>
        </w:rPr>
        <w:t>/</w:t>
      </w:r>
      <w:r w:rsidR="00BC58F9">
        <w:rPr>
          <w:rFonts w:asciiTheme="majorHAnsi" w:hAnsiTheme="majorHAnsi" w:cstheme="majorHAnsi"/>
          <w:b/>
          <w:bCs/>
          <w:sz w:val="22"/>
          <w:szCs w:val="22"/>
        </w:rPr>
        <w:t>0</w:t>
      </w:r>
      <w:r w:rsidR="00F57EA7">
        <w:rPr>
          <w:rFonts w:asciiTheme="majorHAnsi" w:hAnsiTheme="majorHAnsi" w:cstheme="majorHAnsi"/>
          <w:b/>
          <w:bCs/>
          <w:sz w:val="22"/>
          <w:szCs w:val="22"/>
        </w:rPr>
        <w:t>6</w:t>
      </w:r>
      <w:r w:rsidR="00C15168" w:rsidRPr="001F1E78">
        <w:rPr>
          <w:rFonts w:asciiTheme="majorHAnsi" w:hAnsiTheme="majorHAnsi" w:cstheme="majorHAnsi"/>
          <w:b/>
          <w:bCs/>
          <w:sz w:val="22"/>
          <w:szCs w:val="22"/>
        </w:rPr>
        <w:t>/202</w:t>
      </w:r>
      <w:r w:rsidR="009026AC">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9026AC">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79D40453"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ED165C">
        <w:rPr>
          <w:rFonts w:asciiTheme="majorHAnsi" w:hAnsiTheme="majorHAnsi" w:cstheme="majorHAnsi"/>
          <w:b/>
          <w:bCs/>
          <w:sz w:val="22"/>
          <w:szCs w:val="22"/>
        </w:rPr>
        <w:t xml:space="preserve"> </w:t>
      </w:r>
      <w:r w:rsidR="000C2D66">
        <w:rPr>
          <w:rFonts w:asciiTheme="majorHAnsi" w:hAnsiTheme="majorHAnsi" w:cstheme="majorHAnsi"/>
          <w:sz w:val="22"/>
          <w:szCs w:val="22"/>
        </w:rPr>
        <w:t>Secretaria Municipal de</w:t>
      </w:r>
      <w:r w:rsidR="009026AC">
        <w:rPr>
          <w:rFonts w:asciiTheme="majorHAnsi" w:hAnsiTheme="majorHAnsi" w:cstheme="majorHAnsi"/>
          <w:sz w:val="22"/>
          <w:szCs w:val="22"/>
        </w:rPr>
        <w:t xml:space="preserve"> </w:t>
      </w:r>
      <w:r w:rsidR="00C05C2C">
        <w:rPr>
          <w:rFonts w:asciiTheme="majorHAnsi" w:hAnsiTheme="majorHAnsi" w:cstheme="majorHAnsi"/>
          <w:sz w:val="22"/>
          <w:szCs w:val="22"/>
        </w:rPr>
        <w:t>Desenvolvimento Social</w:t>
      </w:r>
      <w:r w:rsidR="009C14DF">
        <w:rPr>
          <w:rFonts w:asciiTheme="majorHAnsi" w:hAnsiTheme="majorHAnsi" w:cstheme="majorHAnsi"/>
          <w:sz w:val="22"/>
          <w:szCs w:val="22"/>
        </w:rPr>
        <w:t>;</w:t>
      </w:r>
    </w:p>
    <w:p w14:paraId="1BA25AB2" w14:textId="4D27D9DC"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PROJETO/ATIVIDADE: </w:t>
      </w:r>
      <w:r w:rsidR="009026AC">
        <w:rPr>
          <w:rFonts w:asciiTheme="majorHAnsi" w:hAnsiTheme="majorHAnsi" w:cstheme="majorHAnsi"/>
          <w:sz w:val="22"/>
          <w:szCs w:val="22"/>
        </w:rPr>
        <w:t>2</w:t>
      </w:r>
      <w:r w:rsidR="00AE5634">
        <w:rPr>
          <w:rFonts w:asciiTheme="majorHAnsi" w:hAnsiTheme="majorHAnsi" w:cstheme="majorHAnsi"/>
          <w:sz w:val="22"/>
          <w:szCs w:val="22"/>
        </w:rPr>
        <w:t>586</w:t>
      </w:r>
      <w:r w:rsidR="000E4735" w:rsidRPr="00392689">
        <w:rPr>
          <w:rFonts w:asciiTheme="majorHAnsi" w:hAnsiTheme="majorHAnsi" w:cstheme="majorHAnsi"/>
          <w:sz w:val="22"/>
          <w:szCs w:val="22"/>
        </w:rPr>
        <w:t>;</w:t>
      </w:r>
    </w:p>
    <w:p w14:paraId="06F4F075" w14:textId="79FCEDFC" w:rsidR="00C50BED" w:rsidRPr="00E15C8E"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ELEMENTO: </w:t>
      </w:r>
      <w:r w:rsidR="00ED165C" w:rsidRPr="00392689">
        <w:rPr>
          <w:rFonts w:asciiTheme="majorHAnsi" w:hAnsiTheme="majorHAnsi" w:cstheme="majorHAnsi"/>
          <w:sz w:val="22"/>
          <w:szCs w:val="22"/>
        </w:rPr>
        <w:t>3.</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w:t>
      </w:r>
      <w:r w:rsidR="000E4735" w:rsidRPr="00392689">
        <w:rPr>
          <w:rFonts w:asciiTheme="majorHAnsi" w:hAnsiTheme="majorHAnsi" w:cstheme="majorHAnsi"/>
          <w:sz w:val="22"/>
          <w:szCs w:val="22"/>
        </w:rPr>
        <w:t>3.</w:t>
      </w:r>
      <w:r w:rsidR="00ED165C" w:rsidRPr="00392689">
        <w:rPr>
          <w:rFonts w:asciiTheme="majorHAnsi" w:hAnsiTheme="majorHAnsi" w:cstheme="majorHAnsi"/>
          <w:sz w:val="22"/>
          <w:szCs w:val="22"/>
        </w:rPr>
        <w:t>90</w:t>
      </w:r>
      <w:r w:rsidR="000E4735" w:rsidRPr="00392689">
        <w:rPr>
          <w:rFonts w:asciiTheme="majorHAnsi" w:hAnsiTheme="majorHAnsi" w:cstheme="majorHAnsi"/>
          <w:sz w:val="22"/>
          <w:szCs w:val="22"/>
        </w:rPr>
        <w:t>39</w:t>
      </w:r>
      <w:r w:rsidRPr="00392689">
        <w:rPr>
          <w:rFonts w:asciiTheme="majorHAnsi" w:hAnsiTheme="majorHAnsi" w:cstheme="majorHAnsi"/>
          <w:sz w:val="22"/>
          <w:szCs w:val="22"/>
        </w:rPr>
        <w:t>;</w:t>
      </w:r>
    </w:p>
    <w:p w14:paraId="7DB97D5C" w14:textId="3AB831AB" w:rsidR="00C50BED" w:rsidRPr="0039268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 xml:space="preserve">CÓDIGO REDUZIDO: </w:t>
      </w:r>
      <w:r w:rsidR="00E15C8E">
        <w:rPr>
          <w:rFonts w:asciiTheme="majorHAnsi" w:hAnsiTheme="majorHAnsi" w:cstheme="majorHAnsi"/>
          <w:sz w:val="22"/>
          <w:szCs w:val="22"/>
        </w:rPr>
        <w:t>1</w:t>
      </w:r>
      <w:r w:rsidR="00AE5634">
        <w:rPr>
          <w:rFonts w:asciiTheme="majorHAnsi" w:hAnsiTheme="majorHAnsi" w:cstheme="majorHAnsi"/>
          <w:sz w:val="22"/>
          <w:szCs w:val="22"/>
        </w:rPr>
        <w:t>190</w:t>
      </w:r>
      <w:r w:rsidRPr="00392689">
        <w:rPr>
          <w:rFonts w:asciiTheme="majorHAnsi" w:hAnsiTheme="majorHAnsi" w:cstheme="majorHAnsi"/>
          <w:sz w:val="22"/>
          <w:szCs w:val="22"/>
        </w:rPr>
        <w:t>;</w:t>
      </w:r>
    </w:p>
    <w:p w14:paraId="6072141A" w14:textId="674B07E3" w:rsidR="007D765C" w:rsidRPr="00BC58F9"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RECURSO:</w:t>
      </w:r>
      <w:r w:rsidR="00BC58F9">
        <w:rPr>
          <w:rFonts w:asciiTheme="majorHAnsi" w:hAnsiTheme="majorHAnsi" w:cstheme="majorHAnsi"/>
          <w:b/>
          <w:bCs/>
          <w:sz w:val="22"/>
          <w:szCs w:val="22"/>
        </w:rPr>
        <w:t xml:space="preserve"> </w:t>
      </w:r>
      <w:r w:rsidR="00AE5634">
        <w:rPr>
          <w:rFonts w:asciiTheme="majorHAnsi" w:hAnsiTheme="majorHAnsi" w:cstheme="majorHAnsi"/>
          <w:sz w:val="22"/>
          <w:szCs w:val="22"/>
        </w:rPr>
        <w:t>FMDM</w:t>
      </w:r>
      <w:r w:rsidR="001229BA">
        <w:rPr>
          <w:rFonts w:asciiTheme="majorHAnsi" w:hAnsiTheme="majorHAnsi" w:cstheme="majorHAnsi"/>
          <w:sz w:val="22"/>
          <w:szCs w:val="22"/>
        </w:rPr>
        <w:t>.</w:t>
      </w:r>
    </w:p>
    <w:p w14:paraId="24A3D23F" w14:textId="77777777" w:rsidR="00F34246" w:rsidRPr="001F1E78" w:rsidRDefault="00F34246"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29855796" w14:textId="09891D0B" w:rsidR="009B1997" w:rsidRPr="00C2276D" w:rsidRDefault="00415A4E" w:rsidP="00F02D7C">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0C2D66" w:rsidRPr="000C2D66">
        <w:rPr>
          <w:rFonts w:asciiTheme="majorHAnsi" w:hAnsiTheme="majorHAnsi" w:cstheme="majorHAnsi"/>
          <w:b/>
          <w:bCs/>
          <w:sz w:val="22"/>
          <w:szCs w:val="22"/>
        </w:rPr>
        <w:t xml:space="preserve"> </w:t>
      </w:r>
      <w:r w:rsidR="00AE5634" w:rsidRPr="00AE5634">
        <w:rPr>
          <w:rFonts w:asciiTheme="majorHAnsi" w:hAnsiTheme="majorHAnsi" w:cstheme="majorHAnsi"/>
          <w:b/>
          <w:bCs/>
          <w:sz w:val="22"/>
          <w:szCs w:val="22"/>
        </w:rPr>
        <w:t>CONTRATAÇÃO DE EMPRESA PARA EXECUÇÃO DE AÇÕES EDUCATIVAS, PALESTRAS E ENCONTROS INFORMATIVOS DESTINADOS AO ENFRENTAMENTO À VIOLÊNCIA CONTRA MULHER QUE VISE A PROMOÇÃO DA AUTONOMIA ECONÔMICA, SOCIAL E O FORTALECIMENTO DO PROTAGONISMO DE MULHERES EM SITUAÇÃO DE VULNERABILIDADE OU VÍTIMAS DE VIOLÊNCIA DOMÉSTICA, FORTALECENDO O SERVIÇO DE REDE NO NOSSO MUNICÍPIO</w:t>
      </w:r>
      <w:r w:rsidR="00F61817" w:rsidRPr="00F61817">
        <w:rPr>
          <w:rFonts w:asciiTheme="majorHAnsi" w:hAnsiTheme="majorHAnsi" w:cstheme="majorHAnsi"/>
          <w:b/>
          <w:bCs/>
          <w:sz w:val="22"/>
          <w:szCs w:val="22"/>
        </w:rPr>
        <w:t>.</w:t>
      </w:r>
      <w:r w:rsidR="00E17A3A">
        <w:rPr>
          <w:rFonts w:asciiTheme="majorHAnsi" w:hAnsiTheme="majorHAnsi" w:cstheme="majorHAnsi"/>
          <w:b/>
          <w:bCs/>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Secretaria Municipa</w:t>
      </w:r>
      <w:r w:rsidR="00746E61">
        <w:rPr>
          <w:rFonts w:asciiTheme="minorHAnsi" w:hAnsiTheme="minorHAnsi" w:cs="Arial"/>
          <w:bCs/>
          <w:sz w:val="22"/>
          <w:szCs w:val="22"/>
        </w:rPr>
        <w:t>l</w:t>
      </w:r>
      <w:r w:rsidR="001229BA">
        <w:rPr>
          <w:rFonts w:asciiTheme="minorHAnsi" w:hAnsiTheme="minorHAnsi" w:cs="Arial"/>
          <w:bCs/>
          <w:sz w:val="22"/>
          <w:szCs w:val="22"/>
        </w:rPr>
        <w:t xml:space="preserve"> interessada</w:t>
      </w:r>
      <w:r w:rsidR="000E4735" w:rsidRPr="007B76B9">
        <w:rPr>
          <w:rFonts w:asciiTheme="minorHAnsi" w:hAnsiTheme="minorHAnsi" w:cstheme="minorHAnsi"/>
          <w:sz w:val="22"/>
          <w:szCs w:val="22"/>
        </w:rPr>
        <w:t>, conforme quadro abaixo e Anexo I – Termo de Referência: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4"/>
        <w:gridCol w:w="5712"/>
        <w:gridCol w:w="756"/>
        <w:gridCol w:w="752"/>
        <w:gridCol w:w="1357"/>
      </w:tblGrid>
      <w:tr w:rsidR="00710AFE" w:rsidRPr="001229BA" w14:paraId="0E833653" w14:textId="7ADD2036" w:rsidTr="00D62870">
        <w:tc>
          <w:tcPr>
            <w:tcW w:w="267" w:type="pct"/>
            <w:shd w:val="clear" w:color="auto" w:fill="C0C0C0"/>
          </w:tcPr>
          <w:p w14:paraId="698EB168" w14:textId="77777777" w:rsidR="00710AFE" w:rsidRPr="001229BA" w:rsidRDefault="00710AFE" w:rsidP="002768D7">
            <w:pPr>
              <w:jc w:val="center"/>
              <w:rPr>
                <w:rFonts w:asciiTheme="majorHAnsi" w:hAnsiTheme="majorHAnsi" w:cstheme="majorHAnsi"/>
                <w:sz w:val="20"/>
                <w:szCs w:val="20"/>
              </w:rPr>
            </w:pPr>
            <w:r w:rsidRPr="001229BA">
              <w:rPr>
                <w:rFonts w:asciiTheme="majorHAnsi" w:hAnsiTheme="majorHAnsi" w:cstheme="majorHAnsi"/>
                <w:b/>
                <w:sz w:val="20"/>
                <w:szCs w:val="20"/>
              </w:rPr>
              <w:t>Item</w:t>
            </w:r>
          </w:p>
        </w:tc>
        <w:tc>
          <w:tcPr>
            <w:tcW w:w="3152" w:type="pct"/>
            <w:shd w:val="clear" w:color="auto" w:fill="C0C0C0"/>
          </w:tcPr>
          <w:p w14:paraId="2238DB7E" w14:textId="77777777" w:rsidR="00710AFE" w:rsidRPr="001229BA" w:rsidRDefault="00710AFE" w:rsidP="002768D7">
            <w:pPr>
              <w:jc w:val="center"/>
              <w:rPr>
                <w:rFonts w:asciiTheme="majorHAnsi" w:hAnsiTheme="majorHAnsi" w:cstheme="majorHAnsi"/>
                <w:sz w:val="20"/>
                <w:szCs w:val="20"/>
              </w:rPr>
            </w:pPr>
            <w:r w:rsidRPr="001229BA">
              <w:rPr>
                <w:rFonts w:asciiTheme="majorHAnsi" w:hAnsiTheme="majorHAnsi" w:cstheme="majorHAnsi"/>
                <w:b/>
                <w:sz w:val="20"/>
                <w:szCs w:val="20"/>
              </w:rPr>
              <w:t>Descrição</w:t>
            </w:r>
          </w:p>
        </w:tc>
        <w:tc>
          <w:tcPr>
            <w:tcW w:w="417" w:type="pct"/>
            <w:shd w:val="clear" w:color="auto" w:fill="C0C0C0"/>
          </w:tcPr>
          <w:p w14:paraId="7A493C26" w14:textId="77777777" w:rsidR="00710AFE" w:rsidRPr="001229BA" w:rsidRDefault="00710AFE" w:rsidP="002768D7">
            <w:pPr>
              <w:jc w:val="center"/>
              <w:rPr>
                <w:rFonts w:asciiTheme="majorHAnsi" w:hAnsiTheme="majorHAnsi" w:cstheme="majorHAnsi"/>
                <w:sz w:val="20"/>
                <w:szCs w:val="20"/>
              </w:rPr>
            </w:pPr>
            <w:r w:rsidRPr="001229BA">
              <w:rPr>
                <w:rFonts w:asciiTheme="majorHAnsi" w:hAnsiTheme="majorHAnsi" w:cstheme="majorHAnsi"/>
                <w:b/>
                <w:sz w:val="20"/>
                <w:szCs w:val="20"/>
              </w:rPr>
              <w:t>Un</w:t>
            </w:r>
          </w:p>
        </w:tc>
        <w:tc>
          <w:tcPr>
            <w:tcW w:w="415" w:type="pct"/>
            <w:shd w:val="clear" w:color="auto" w:fill="C0C0C0"/>
          </w:tcPr>
          <w:p w14:paraId="669573AA" w14:textId="6A460DBE" w:rsidR="00710AFE" w:rsidRPr="001229BA" w:rsidRDefault="00710AFE" w:rsidP="002768D7">
            <w:pPr>
              <w:jc w:val="center"/>
              <w:rPr>
                <w:rFonts w:asciiTheme="majorHAnsi" w:hAnsiTheme="majorHAnsi" w:cstheme="majorHAnsi"/>
                <w:sz w:val="20"/>
                <w:szCs w:val="20"/>
              </w:rPr>
            </w:pPr>
            <w:r w:rsidRPr="001229BA">
              <w:rPr>
                <w:rFonts w:asciiTheme="majorHAnsi" w:hAnsiTheme="majorHAnsi" w:cstheme="majorHAnsi"/>
                <w:b/>
                <w:sz w:val="20"/>
                <w:szCs w:val="20"/>
              </w:rPr>
              <w:t xml:space="preserve">Qtd. </w:t>
            </w:r>
          </w:p>
        </w:tc>
        <w:tc>
          <w:tcPr>
            <w:tcW w:w="749" w:type="pct"/>
            <w:shd w:val="clear" w:color="auto" w:fill="C0C0C0"/>
          </w:tcPr>
          <w:p w14:paraId="1029ABE9" w14:textId="7282366D" w:rsidR="00710AFE" w:rsidRPr="001229BA" w:rsidRDefault="00710AFE" w:rsidP="002768D7">
            <w:pPr>
              <w:jc w:val="center"/>
              <w:rPr>
                <w:rFonts w:asciiTheme="majorHAnsi" w:hAnsiTheme="majorHAnsi" w:cstheme="majorHAnsi"/>
                <w:b/>
                <w:sz w:val="20"/>
                <w:szCs w:val="20"/>
              </w:rPr>
            </w:pPr>
            <w:r w:rsidRPr="001229BA">
              <w:rPr>
                <w:rFonts w:asciiTheme="majorHAnsi" w:hAnsiTheme="majorHAnsi" w:cstheme="majorHAnsi"/>
                <w:b/>
                <w:sz w:val="20"/>
                <w:szCs w:val="20"/>
              </w:rPr>
              <w:t xml:space="preserve">Val. Ref. </w:t>
            </w:r>
          </w:p>
        </w:tc>
      </w:tr>
      <w:tr w:rsidR="009B1997" w:rsidRPr="001229BA" w14:paraId="250EA409" w14:textId="29B4B987" w:rsidTr="00D62870">
        <w:tc>
          <w:tcPr>
            <w:tcW w:w="267" w:type="pct"/>
            <w:tcBorders>
              <w:top w:val="single" w:sz="2" w:space="0" w:color="000000"/>
              <w:left w:val="single" w:sz="2" w:space="0" w:color="000000"/>
              <w:bottom w:val="single" w:sz="2" w:space="0" w:color="000000"/>
              <w:right w:val="single" w:sz="2" w:space="0" w:color="000000"/>
            </w:tcBorders>
          </w:tcPr>
          <w:p w14:paraId="5AC7C167" w14:textId="26B931C1" w:rsidR="009B1997" w:rsidRPr="001229BA" w:rsidRDefault="009B1997" w:rsidP="009B1997">
            <w:pPr>
              <w:jc w:val="center"/>
              <w:rPr>
                <w:rFonts w:asciiTheme="majorHAnsi" w:hAnsiTheme="majorHAnsi" w:cstheme="majorHAnsi"/>
                <w:sz w:val="20"/>
                <w:szCs w:val="20"/>
              </w:rPr>
            </w:pPr>
            <w:r>
              <w:rPr>
                <w:rFonts w:ascii="Arial" w:hAnsi="Arial"/>
                <w:sz w:val="16"/>
                <w:szCs w:val="16"/>
              </w:rPr>
              <w:t>1</w:t>
            </w:r>
          </w:p>
        </w:tc>
        <w:tc>
          <w:tcPr>
            <w:tcW w:w="3152" w:type="pct"/>
            <w:tcBorders>
              <w:top w:val="single" w:sz="2" w:space="0" w:color="000000"/>
              <w:left w:val="single" w:sz="2" w:space="0" w:color="000000"/>
              <w:bottom w:val="single" w:sz="2" w:space="0" w:color="000000"/>
              <w:right w:val="single" w:sz="2" w:space="0" w:color="000000"/>
            </w:tcBorders>
          </w:tcPr>
          <w:p w14:paraId="3C536F8C" w14:textId="1E587FDD" w:rsidR="009B1997" w:rsidRPr="001229BA" w:rsidRDefault="00AE5634" w:rsidP="009B1997">
            <w:pPr>
              <w:jc w:val="both"/>
              <w:rPr>
                <w:rFonts w:asciiTheme="majorHAnsi" w:hAnsiTheme="majorHAnsi" w:cstheme="majorHAnsi"/>
                <w:sz w:val="20"/>
                <w:szCs w:val="20"/>
              </w:rPr>
            </w:pPr>
            <w:r w:rsidRPr="00AE5634">
              <w:rPr>
                <w:rFonts w:ascii="Arial" w:hAnsi="Arial"/>
                <w:sz w:val="16"/>
                <w:szCs w:val="16"/>
              </w:rPr>
              <w:t>CONTRATAÇÃO DE EMPRESA PARA EXECUÇÃO DE AÇÕES EDUCATIVAS, PALESTRAS E ENCONTROS INFORMATIVOS DESTINADOS AO ENFRENTAMENTO À VIOLÊNCIA CONTRA MULHER QUE VISE PROMOÇÃO DA AUTONOMIA ECONÔMICA, SOCIAL E O FORTALECIMENTO DO PROTAGONISMO DE MULHERES EM SITUAÇÃO DE VULNERABILIDADE OU VÍTIMAS DE VIOLÊNCIA DOMÉSTICA, FORTALECENDO O SERVIÇO E REDE NO NOSSO MUNICÍPIO, CONFORME TERMO DE REFERÊNCIA QUE SEGUE EM ANEXO</w:t>
            </w:r>
          </w:p>
        </w:tc>
        <w:tc>
          <w:tcPr>
            <w:tcW w:w="417" w:type="pct"/>
            <w:tcBorders>
              <w:top w:val="single" w:sz="2" w:space="0" w:color="000000"/>
              <w:left w:val="single" w:sz="2" w:space="0" w:color="000000"/>
              <w:bottom w:val="single" w:sz="2" w:space="0" w:color="000000"/>
              <w:right w:val="single" w:sz="2" w:space="0" w:color="000000"/>
            </w:tcBorders>
          </w:tcPr>
          <w:p w14:paraId="67EB339C" w14:textId="5E00EAF4" w:rsidR="009B1997" w:rsidRPr="001229BA" w:rsidRDefault="009B1997" w:rsidP="009B1997">
            <w:pPr>
              <w:jc w:val="center"/>
              <w:rPr>
                <w:rFonts w:asciiTheme="majorHAnsi" w:hAnsiTheme="majorHAnsi" w:cstheme="majorHAnsi"/>
                <w:sz w:val="20"/>
                <w:szCs w:val="20"/>
              </w:rPr>
            </w:pPr>
            <w:r>
              <w:rPr>
                <w:rFonts w:ascii="Arial" w:hAnsi="Arial"/>
                <w:sz w:val="16"/>
                <w:szCs w:val="16"/>
              </w:rPr>
              <w:t>UN</w:t>
            </w:r>
          </w:p>
        </w:tc>
        <w:tc>
          <w:tcPr>
            <w:tcW w:w="415" w:type="pct"/>
            <w:tcBorders>
              <w:top w:val="single" w:sz="2" w:space="0" w:color="000000"/>
              <w:left w:val="single" w:sz="2" w:space="0" w:color="000000"/>
              <w:bottom w:val="single" w:sz="2" w:space="0" w:color="000000"/>
              <w:right w:val="single" w:sz="2" w:space="0" w:color="000000"/>
            </w:tcBorders>
          </w:tcPr>
          <w:p w14:paraId="4527DB23" w14:textId="1C2A2B5B" w:rsidR="009B1997" w:rsidRPr="001229BA" w:rsidRDefault="00E079E2" w:rsidP="009B1997">
            <w:pPr>
              <w:jc w:val="right"/>
              <w:rPr>
                <w:rFonts w:asciiTheme="majorHAnsi" w:hAnsiTheme="majorHAnsi" w:cstheme="majorHAnsi"/>
                <w:sz w:val="20"/>
                <w:szCs w:val="20"/>
              </w:rPr>
            </w:pPr>
            <w:r>
              <w:rPr>
                <w:rFonts w:asciiTheme="majorHAnsi" w:hAnsiTheme="majorHAnsi" w:cstheme="majorHAnsi"/>
                <w:sz w:val="20"/>
                <w:szCs w:val="20"/>
              </w:rPr>
              <w:t>1</w:t>
            </w:r>
          </w:p>
        </w:tc>
        <w:tc>
          <w:tcPr>
            <w:tcW w:w="749" w:type="pct"/>
            <w:tcBorders>
              <w:top w:val="single" w:sz="2" w:space="0" w:color="000000"/>
              <w:left w:val="single" w:sz="2" w:space="0" w:color="000000"/>
              <w:bottom w:val="single" w:sz="2" w:space="0" w:color="000000"/>
              <w:right w:val="single" w:sz="2" w:space="0" w:color="000000"/>
            </w:tcBorders>
          </w:tcPr>
          <w:p w14:paraId="153E2625" w14:textId="2F2EAFA4" w:rsidR="009B1997" w:rsidRPr="001229BA" w:rsidRDefault="009B1997" w:rsidP="009B1997">
            <w:pPr>
              <w:jc w:val="right"/>
              <w:rPr>
                <w:rFonts w:asciiTheme="majorHAnsi" w:hAnsiTheme="majorHAnsi" w:cstheme="majorHAnsi"/>
                <w:sz w:val="20"/>
                <w:szCs w:val="20"/>
              </w:rPr>
            </w:pPr>
            <w:r>
              <w:rPr>
                <w:rFonts w:ascii="Arial" w:hAnsi="Arial"/>
                <w:sz w:val="16"/>
                <w:szCs w:val="16"/>
              </w:rPr>
              <w:t xml:space="preserve">R$ </w:t>
            </w:r>
            <w:r w:rsidR="00AE5634">
              <w:rPr>
                <w:rFonts w:ascii="Arial" w:hAnsi="Arial"/>
                <w:sz w:val="16"/>
                <w:szCs w:val="16"/>
              </w:rPr>
              <w:t>19.800,00</w:t>
            </w:r>
          </w:p>
        </w:tc>
      </w:tr>
    </w:tbl>
    <w:p w14:paraId="1D91461A" w14:textId="12F99953" w:rsidR="00B934AE" w:rsidRDefault="00B934AE" w:rsidP="00C2276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F4A0564" w14:textId="437CB272" w:rsidR="00F34246" w:rsidRDefault="00B934AE"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Pr>
          <w:rFonts w:asciiTheme="majorHAnsi" w:hAnsiTheme="majorHAnsi" w:cstheme="majorHAnsi"/>
          <w:sz w:val="22"/>
          <w:szCs w:val="22"/>
        </w:rPr>
        <w:tab/>
      </w:r>
      <w:r w:rsidR="00C2276D" w:rsidRPr="00C02612">
        <w:rPr>
          <w:rFonts w:asciiTheme="majorHAnsi" w:hAnsiTheme="majorHAnsi" w:cstheme="majorHAnsi"/>
          <w:b/>
          <w:bCs/>
          <w:sz w:val="22"/>
          <w:szCs w:val="22"/>
        </w:rPr>
        <w:t>2.</w:t>
      </w:r>
      <w:r w:rsidR="00301CA9">
        <w:rPr>
          <w:rFonts w:asciiTheme="majorHAnsi" w:hAnsiTheme="majorHAnsi" w:cstheme="majorHAnsi"/>
          <w:b/>
          <w:bCs/>
          <w:sz w:val="22"/>
          <w:szCs w:val="22"/>
        </w:rPr>
        <w:t>2</w:t>
      </w:r>
      <w:r w:rsidR="00C2276D" w:rsidRPr="00C02612">
        <w:rPr>
          <w:rFonts w:asciiTheme="majorHAnsi" w:hAnsiTheme="majorHAnsi" w:cstheme="majorHAnsi"/>
          <w:b/>
          <w:bCs/>
          <w:sz w:val="22"/>
          <w:szCs w:val="22"/>
        </w:rPr>
        <w:t xml:space="preserve">. </w:t>
      </w:r>
      <w:r w:rsidR="009B1997" w:rsidRPr="009B1997">
        <w:rPr>
          <w:rFonts w:asciiTheme="majorHAnsi" w:hAnsiTheme="majorHAnsi" w:cstheme="majorHAnsi"/>
          <w:bCs/>
          <w:sz w:val="22"/>
          <w:szCs w:val="22"/>
        </w:rPr>
        <w:t>Somente poderão participar do certame empresas que tenham ramo de atividade compatível com o objeto licitado.</w:t>
      </w:r>
    </w:p>
    <w:p w14:paraId="01CE4582" w14:textId="77777777" w:rsidR="009B1997"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4F96B4BE" w14:textId="77777777" w:rsidR="009B1997" w:rsidRPr="001F1E78"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77AD22F" w14:textId="77777777" w:rsidR="00746E61" w:rsidRPr="001F1E78" w:rsidRDefault="00746E61" w:rsidP="00746E61">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2DDE209A" w14:textId="77777777" w:rsidR="00746E61" w:rsidRPr="001F1E78" w:rsidRDefault="00746E61" w:rsidP="00746E61">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0466DEB9" w14:textId="7B7DD87A" w:rsidR="000A253E" w:rsidRPr="001F1E78" w:rsidRDefault="00746E61" w:rsidP="009B1997">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E8FC0F9" w14:textId="422CFED8" w:rsidR="00746E61" w:rsidRPr="001F1E78" w:rsidRDefault="00746E61" w:rsidP="004F210C">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t>A realização do procedimento estará a cargo do Pregoeiro</w:t>
      </w:r>
      <w:r>
        <w:rPr>
          <w:rFonts w:asciiTheme="majorHAnsi" w:hAnsiTheme="majorHAnsi" w:cstheme="majorHAnsi"/>
          <w:sz w:val="22"/>
          <w:szCs w:val="22"/>
        </w:rPr>
        <w:t xml:space="preserve"> </w:t>
      </w:r>
      <w:r w:rsidRPr="0037534B">
        <w:rPr>
          <w:rFonts w:asciiTheme="majorHAnsi" w:hAnsiTheme="majorHAnsi" w:cstheme="majorHAnsi"/>
          <w:sz w:val="22"/>
          <w:szCs w:val="22"/>
        </w:rPr>
        <w:t>e da Equipe de Apoio, designados pela Portaria nº</w:t>
      </w:r>
      <w:r w:rsidR="00D7291A">
        <w:rPr>
          <w:rFonts w:asciiTheme="majorHAnsi" w:hAnsiTheme="majorHAnsi" w:cstheme="majorHAnsi"/>
          <w:sz w:val="22"/>
          <w:szCs w:val="22"/>
        </w:rPr>
        <w:t xml:space="preserve"> 1</w:t>
      </w:r>
      <w:r w:rsidR="009026AC">
        <w:rPr>
          <w:rFonts w:asciiTheme="majorHAnsi" w:hAnsiTheme="majorHAnsi" w:cstheme="majorHAnsi"/>
          <w:sz w:val="22"/>
          <w:szCs w:val="22"/>
        </w:rPr>
        <w:t>366</w:t>
      </w:r>
      <w:r w:rsidRPr="0037534B">
        <w:rPr>
          <w:rFonts w:asciiTheme="majorHAnsi" w:hAnsiTheme="majorHAnsi" w:cstheme="majorHAnsi"/>
          <w:sz w:val="22"/>
          <w:szCs w:val="22"/>
        </w:rPr>
        <w:t>/202</w:t>
      </w:r>
      <w:r w:rsidR="009026AC">
        <w:rPr>
          <w:rFonts w:asciiTheme="majorHAnsi" w:hAnsiTheme="majorHAnsi" w:cstheme="majorHAnsi"/>
          <w:sz w:val="22"/>
          <w:szCs w:val="22"/>
        </w:rPr>
        <w:t>5</w:t>
      </w:r>
      <w:r w:rsidRPr="0037534B">
        <w:rPr>
          <w:rFonts w:asciiTheme="majorHAnsi" w:hAnsiTheme="majorHAnsi" w:cstheme="majorHAnsi"/>
          <w:sz w:val="22"/>
          <w:szCs w:val="22"/>
        </w:rPr>
        <w:t>, e da Administradora do Pregão Eletrônico, empresa contratada para, através da rede mundial de computadores, prover o sistema de compras eletrônicas.</w:t>
      </w:r>
    </w:p>
    <w:p w14:paraId="47D81242" w14:textId="4BEAE98C"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7415082"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2FBA5F99"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1BF2384A"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36664234" w14:textId="77777777" w:rsidR="00746E61" w:rsidRPr="001F1E78" w:rsidRDefault="00746E61" w:rsidP="00746E61">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0C069E22"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74ED3EA3" w14:textId="77777777" w:rsidR="00746E61" w:rsidRPr="001F1E78" w:rsidRDefault="00746E61" w:rsidP="00746E61">
      <w:pPr>
        <w:ind w:firstLine="708"/>
        <w:jc w:val="both"/>
        <w:rPr>
          <w:rFonts w:asciiTheme="majorHAnsi" w:hAnsiTheme="majorHAnsi" w:cstheme="majorHAnsi"/>
          <w:sz w:val="22"/>
          <w:szCs w:val="22"/>
        </w:rPr>
      </w:pPr>
    </w:p>
    <w:p w14:paraId="4C88ED93" w14:textId="77777777" w:rsidR="00746E61" w:rsidRPr="001F1E78" w:rsidRDefault="00746E61" w:rsidP="00746E61">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3C0EEBB5" w14:textId="77777777" w:rsidR="00746E61" w:rsidRDefault="00746E61" w:rsidP="00746E61">
      <w:pPr>
        <w:ind w:firstLine="708"/>
        <w:jc w:val="both"/>
        <w:rPr>
          <w:rFonts w:asciiTheme="majorHAnsi" w:hAnsiTheme="majorHAnsi" w:cstheme="majorHAnsi"/>
          <w:b/>
          <w:bCs/>
          <w:sz w:val="22"/>
          <w:szCs w:val="22"/>
        </w:rPr>
      </w:pPr>
      <w:r w:rsidRPr="002B1889">
        <w:rPr>
          <w:rFonts w:asciiTheme="majorHAnsi" w:hAnsiTheme="majorHAnsi" w:cstheme="majorHAnsi"/>
          <w:b/>
          <w:bCs/>
          <w:sz w:val="22"/>
          <w:szCs w:val="22"/>
        </w:rPr>
        <w:t>3.2.1.</w:t>
      </w:r>
      <w:r w:rsidRPr="002B1889">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754749" w14:textId="77777777" w:rsidR="00746E61" w:rsidRDefault="00746E61" w:rsidP="00746E61">
      <w:pPr>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1F1E78">
        <w:rPr>
          <w:rFonts w:asciiTheme="majorHAnsi" w:hAnsiTheme="majorHAnsi" w:cstheme="majorHAnsi"/>
          <w:b/>
          <w:sz w:val="22"/>
          <w:szCs w:val="22"/>
        </w:rPr>
        <w:t>Item 2</w:t>
      </w:r>
      <w:r w:rsidRPr="001F1E78">
        <w:rPr>
          <w:rFonts w:asciiTheme="majorHAnsi" w:hAnsiTheme="majorHAnsi" w:cstheme="majorHAnsi"/>
          <w:sz w:val="22"/>
          <w:szCs w:val="22"/>
        </w:rPr>
        <w:t>. deste edital</w:t>
      </w:r>
      <w:r>
        <w:rPr>
          <w:rFonts w:asciiTheme="majorHAnsi" w:hAnsiTheme="majorHAnsi" w:cstheme="majorHAnsi"/>
          <w:sz w:val="22"/>
          <w:szCs w:val="22"/>
        </w:rPr>
        <w:t>.</w:t>
      </w:r>
    </w:p>
    <w:p w14:paraId="1246169C" w14:textId="15C5BA74" w:rsidR="008B1DAA" w:rsidRPr="00E079E2" w:rsidRDefault="00746E61" w:rsidP="00E079E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r>
      <w:r w:rsidRPr="00D11031">
        <w:rPr>
          <w:rFonts w:asciiTheme="minorHAnsi" w:hAnsiTheme="minorHAnsi" w:cstheme="minorHAnsi"/>
          <w:b/>
          <w:bCs/>
          <w:sz w:val="22"/>
          <w:szCs w:val="22"/>
        </w:rPr>
        <w:t>3.2.1.</w:t>
      </w:r>
      <w:r>
        <w:rPr>
          <w:rFonts w:asciiTheme="minorHAnsi" w:hAnsiTheme="minorHAnsi" w:cstheme="minorHAnsi"/>
          <w:b/>
          <w:bCs/>
          <w:sz w:val="22"/>
          <w:szCs w:val="22"/>
        </w:rPr>
        <w:t>1</w:t>
      </w:r>
      <w:r w:rsidRPr="00D11031">
        <w:rPr>
          <w:rFonts w:asciiTheme="minorHAnsi" w:hAnsiTheme="minorHAnsi" w:cstheme="minorHAnsi"/>
          <w:b/>
          <w:bCs/>
          <w:sz w:val="22"/>
          <w:szCs w:val="22"/>
        </w:rPr>
        <w:t>.</w:t>
      </w:r>
      <w:r>
        <w:rPr>
          <w:rFonts w:asciiTheme="minorHAnsi" w:hAnsiTheme="minorHAnsi" w:cstheme="minorHAnsi"/>
          <w:b/>
          <w:bCs/>
          <w:sz w:val="22"/>
          <w:szCs w:val="22"/>
        </w:rPr>
        <w:t>2.</w:t>
      </w:r>
      <w:r w:rsidRPr="00D11031">
        <w:rPr>
          <w:rFonts w:asciiTheme="minorHAnsi" w:hAnsiTheme="minorHAnsi" w:cstheme="minorHAnsi"/>
          <w:b/>
          <w:bCs/>
          <w:sz w:val="22"/>
          <w:szCs w:val="22"/>
        </w:rPr>
        <w:t xml:space="preserve"> O(s) vencedor(es), deverão inserir os documentos de habilitação exigidos no item 7., em até 24 (vinte quatro) horas, após a solicitação do pregoeiro no sistema, em conformidade com o previsto no artigo 63. Inciso II da Lei Federal 14.133/20021.</w:t>
      </w:r>
    </w:p>
    <w:p w14:paraId="601A57BA" w14:textId="77777777" w:rsidR="00746E61" w:rsidRPr="00565B41" w:rsidRDefault="00746E61" w:rsidP="00746E61">
      <w:pPr>
        <w:ind w:firstLine="708"/>
        <w:jc w:val="both"/>
        <w:rPr>
          <w:rFonts w:asciiTheme="majorHAnsi" w:hAnsiTheme="majorHAnsi" w:cstheme="majorHAnsi"/>
          <w:b/>
          <w:sz w:val="22"/>
          <w:szCs w:val="22"/>
        </w:rPr>
      </w:pPr>
      <w:r w:rsidRPr="00565B41">
        <w:rPr>
          <w:rFonts w:asciiTheme="majorHAnsi" w:hAnsiTheme="majorHAnsi" w:cstheme="majorHAnsi"/>
          <w:b/>
          <w:sz w:val="22"/>
          <w:szCs w:val="22"/>
        </w:rPr>
        <w:t>3.2.1.2. O licitante declarará, em campo próprio do sistema:</w:t>
      </w:r>
    </w:p>
    <w:p w14:paraId="457EE189" w14:textId="2D14E78B" w:rsidR="00E079E2" w:rsidRPr="00565B41" w:rsidRDefault="00746E61" w:rsidP="00AE5634">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4AE8394" w14:textId="2F9F1AB7" w:rsidR="009026AC" w:rsidRDefault="00746E61" w:rsidP="00E079E2">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20248C30" w14:textId="77777777" w:rsidR="00AE5634" w:rsidRDefault="00AE5634" w:rsidP="00E079E2">
      <w:pPr>
        <w:tabs>
          <w:tab w:val="left" w:pos="1418"/>
        </w:tabs>
        <w:ind w:firstLine="709"/>
        <w:jc w:val="both"/>
        <w:rPr>
          <w:rFonts w:asciiTheme="majorHAnsi" w:hAnsiTheme="majorHAnsi" w:cstheme="majorHAnsi"/>
          <w:b/>
          <w:sz w:val="22"/>
          <w:szCs w:val="22"/>
        </w:rPr>
      </w:pPr>
    </w:p>
    <w:p w14:paraId="13ED648D" w14:textId="77777777" w:rsidR="00AE5634" w:rsidRPr="00565B41" w:rsidRDefault="00AE5634" w:rsidP="00E079E2">
      <w:pPr>
        <w:tabs>
          <w:tab w:val="left" w:pos="1418"/>
        </w:tabs>
        <w:ind w:firstLine="709"/>
        <w:jc w:val="both"/>
        <w:rPr>
          <w:rFonts w:asciiTheme="majorHAnsi" w:hAnsiTheme="majorHAnsi" w:cstheme="majorHAnsi"/>
          <w:b/>
          <w:sz w:val="22"/>
          <w:szCs w:val="22"/>
        </w:rPr>
      </w:pPr>
    </w:p>
    <w:p w14:paraId="1182CB7D"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1C53082" w14:textId="77777777" w:rsidR="00746E6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01ADF392" w14:textId="77777777" w:rsidR="000A253E" w:rsidRPr="00565B41" w:rsidRDefault="000A253E" w:rsidP="00DB2D4C">
      <w:pPr>
        <w:tabs>
          <w:tab w:val="left" w:pos="1418"/>
        </w:tabs>
        <w:jc w:val="both"/>
        <w:rPr>
          <w:rFonts w:asciiTheme="majorHAnsi" w:hAnsiTheme="majorHAnsi" w:cstheme="majorHAnsi"/>
          <w:b/>
          <w:sz w:val="22"/>
          <w:szCs w:val="22"/>
        </w:rPr>
      </w:pPr>
    </w:p>
    <w:p w14:paraId="5C347BA3" w14:textId="2FE0A3D3" w:rsidR="00746E61" w:rsidRPr="00565B41" w:rsidRDefault="00746E61" w:rsidP="00F34246">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B83A546"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7E229C0" w14:textId="64780D0E"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6A68A2B5" w14:textId="77777777" w:rsidR="00746E61" w:rsidRPr="00565B41"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B36F28A" w14:textId="77777777" w:rsidR="00746E61" w:rsidRPr="00565B41" w:rsidRDefault="00746E61" w:rsidP="00746E61">
      <w:pPr>
        <w:tabs>
          <w:tab w:val="left" w:pos="1418"/>
        </w:tabs>
        <w:ind w:firstLine="709"/>
        <w:jc w:val="both"/>
        <w:rPr>
          <w:rFonts w:asciiTheme="majorHAnsi" w:hAnsiTheme="majorHAnsi" w:cstheme="majorHAnsi"/>
          <w:b/>
          <w:sz w:val="22"/>
          <w:szCs w:val="22"/>
        </w:rPr>
      </w:pPr>
    </w:p>
    <w:p w14:paraId="16036A7B" w14:textId="77777777" w:rsidR="00746E61" w:rsidRPr="00565B41" w:rsidRDefault="00746E61" w:rsidP="00746E61">
      <w:pPr>
        <w:tabs>
          <w:tab w:val="left" w:pos="1418"/>
        </w:tabs>
        <w:ind w:firstLine="709"/>
        <w:jc w:val="both"/>
        <w:rPr>
          <w:rFonts w:asciiTheme="majorHAnsi" w:hAnsiTheme="majorHAnsi" w:cstheme="majorHAnsi"/>
          <w:b/>
          <w:sz w:val="22"/>
          <w:szCs w:val="22"/>
        </w:rPr>
      </w:pPr>
      <w:bookmarkStart w:id="0" w:name="_Hlk156986590"/>
      <w:r w:rsidRPr="00565B41">
        <w:rPr>
          <w:rFonts w:asciiTheme="majorHAnsi" w:hAnsiTheme="majorHAnsi" w:cstheme="majorHAnsi"/>
          <w:b/>
          <w:sz w:val="22"/>
          <w:szCs w:val="22"/>
        </w:rPr>
        <w:t>3.2.1.4.1.</w:t>
      </w:r>
      <w:bookmarkEnd w:id="0"/>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18BC10" w14:textId="77777777" w:rsidR="00746E61" w:rsidRPr="001F1E78" w:rsidRDefault="00746E61" w:rsidP="00746E61">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BF3814F" w14:textId="77777777" w:rsidR="00746E61" w:rsidRPr="001F1E78" w:rsidRDefault="00746E61" w:rsidP="00746E61">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18637083" w14:textId="73C3A249" w:rsidR="00F34246" w:rsidRPr="001F1E78" w:rsidRDefault="00746E61" w:rsidP="009B1997">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78CB6915"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2E8B31E2" w14:textId="77777777" w:rsidR="00746E61" w:rsidRPr="001F1E78" w:rsidRDefault="00746E61" w:rsidP="00746E61">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056A45" w14:textId="77777777" w:rsidR="00746E61" w:rsidRPr="001F1E78" w:rsidRDefault="00746E61" w:rsidP="00746E61">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MENOR PREÇO POR ITEM.</w:t>
      </w:r>
    </w:p>
    <w:p w14:paraId="2E397174" w14:textId="005EDB0E" w:rsidR="008B1DAA" w:rsidRPr="001F1E78" w:rsidRDefault="00746E61" w:rsidP="00B934A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4D339A05" w14:textId="77777777" w:rsidR="00746E61" w:rsidRPr="001F1E78" w:rsidRDefault="00746E61" w:rsidP="00746E61">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538723E5" w14:textId="430778CE" w:rsidR="004F210C" w:rsidRPr="001F1E78" w:rsidRDefault="00746E61" w:rsidP="00453374">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2C38BDBA" w14:textId="6EA3A8E6" w:rsidR="00792EA3" w:rsidRPr="001F1E78" w:rsidRDefault="00746E61" w:rsidP="00B9391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F733F0C" w14:textId="15372721" w:rsidR="00E079E2" w:rsidRPr="001F1E78" w:rsidRDefault="00746E61" w:rsidP="00AE5634">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UNITÁRIO </w:t>
      </w:r>
      <w:r w:rsidR="007561AC">
        <w:rPr>
          <w:rFonts w:asciiTheme="majorHAnsi" w:hAnsiTheme="majorHAnsi" w:cstheme="majorHAnsi"/>
          <w:b/>
          <w:bCs/>
          <w:sz w:val="22"/>
          <w:szCs w:val="22"/>
        </w:rPr>
        <w:t>DO</w:t>
      </w:r>
      <w:r>
        <w:rPr>
          <w:rFonts w:asciiTheme="majorHAnsi" w:hAnsiTheme="majorHAnsi" w:cstheme="majorHAnsi"/>
          <w:b/>
          <w:bCs/>
          <w:sz w:val="22"/>
          <w:szCs w:val="22"/>
        </w:rPr>
        <w:t xml:space="preserve"> </w:t>
      </w:r>
      <w:r w:rsidRPr="001F1E78">
        <w:rPr>
          <w:rFonts w:asciiTheme="majorHAnsi" w:hAnsiTheme="majorHAnsi" w:cstheme="majorHAnsi"/>
          <w:b/>
          <w:bCs/>
          <w:sz w:val="22"/>
          <w:szCs w:val="22"/>
        </w:rPr>
        <w:t>ITEM</w:t>
      </w:r>
      <w:r w:rsidRPr="001F1E78">
        <w:rPr>
          <w:rFonts w:asciiTheme="majorHAnsi" w:hAnsiTheme="majorHAnsi" w:cstheme="majorHAnsi"/>
          <w:sz w:val="22"/>
          <w:szCs w:val="22"/>
        </w:rPr>
        <w:t>, observando o horário fixado e as regras de aceitação dos mesmos.</w:t>
      </w:r>
    </w:p>
    <w:p w14:paraId="0044A77D" w14:textId="73466A1A" w:rsidR="00EC73DB" w:rsidRDefault="00746E61" w:rsidP="00E079E2">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Pr="005B411E">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7F5F8B7" w14:textId="77777777" w:rsidR="00AE5634" w:rsidRDefault="00AE5634" w:rsidP="00E079E2">
      <w:pPr>
        <w:tabs>
          <w:tab w:val="left" w:pos="1276"/>
        </w:tabs>
        <w:ind w:firstLine="708"/>
        <w:jc w:val="both"/>
        <w:rPr>
          <w:rFonts w:asciiTheme="majorHAnsi" w:hAnsiTheme="majorHAnsi" w:cstheme="majorHAnsi"/>
          <w:color w:val="000000"/>
          <w:sz w:val="22"/>
          <w:szCs w:val="22"/>
          <w:lang w:eastAsia="hi-IN" w:bidi="hi-IN"/>
        </w:rPr>
      </w:pPr>
    </w:p>
    <w:p w14:paraId="6F1DFB9F" w14:textId="77777777" w:rsidR="00746E61"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190104C" w14:textId="77777777" w:rsidR="00746E61" w:rsidRPr="001F1E78" w:rsidRDefault="00746E61" w:rsidP="00746E61">
      <w:pPr>
        <w:tabs>
          <w:tab w:val="left" w:pos="1276"/>
        </w:tabs>
        <w:ind w:firstLine="708"/>
        <w:jc w:val="both"/>
        <w:rPr>
          <w:rFonts w:asciiTheme="majorHAnsi" w:hAnsiTheme="majorHAnsi" w:cstheme="majorHAnsi"/>
          <w:sz w:val="22"/>
          <w:szCs w:val="22"/>
        </w:rPr>
      </w:pPr>
    </w:p>
    <w:p w14:paraId="6C4B07D6"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15787E14"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A8976F1"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71D022F5" w14:textId="6ECE281F" w:rsidR="00746E61" w:rsidRPr="001F1E78"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58D9FF26"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3E1E2F3E" w14:textId="77777777" w:rsidR="00746E61" w:rsidRPr="001F1E78"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27074095"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5C454C8C" w14:textId="77777777" w:rsidR="00746E61" w:rsidRPr="001F1E78" w:rsidRDefault="00746E61" w:rsidP="00746E61">
      <w:pPr>
        <w:tabs>
          <w:tab w:val="left" w:pos="1418"/>
        </w:tabs>
        <w:ind w:firstLine="708"/>
        <w:jc w:val="both"/>
        <w:rPr>
          <w:rFonts w:asciiTheme="majorHAnsi" w:hAnsiTheme="majorHAnsi" w:cstheme="majorHAnsi"/>
          <w:sz w:val="22"/>
          <w:szCs w:val="22"/>
          <w:highlight w:val="yellow"/>
        </w:rPr>
      </w:pPr>
    </w:p>
    <w:p w14:paraId="69968E71"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FE3815B"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5E66702"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 xml:space="preserve">3.2.15. </w:t>
      </w:r>
      <w:r w:rsidRPr="00565B41">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565B41">
          <w:rPr>
            <w:rFonts w:asciiTheme="majorHAnsi" w:hAnsiTheme="majorHAnsi" w:cstheme="majorHAnsi"/>
            <w:sz w:val="22"/>
            <w:szCs w:val="22"/>
            <w:lang w:eastAsia="hi-IN" w:bidi="hi-IN"/>
          </w:rPr>
          <w:t>art. 44</w:t>
        </w:r>
      </w:hyperlink>
      <w:r w:rsidRPr="00565B41">
        <w:rPr>
          <w:rFonts w:asciiTheme="majorHAnsi" w:hAnsiTheme="majorHAnsi" w:cstheme="majorHAnsi"/>
          <w:sz w:val="22"/>
          <w:szCs w:val="22"/>
          <w:lang w:eastAsia="hi-IN" w:bidi="hi-IN"/>
        </w:rPr>
        <w:t> e </w:t>
      </w:r>
      <w:hyperlink r:id="rId9" w:anchor="art45" w:history="1">
        <w:r w:rsidRPr="00565B41">
          <w:rPr>
            <w:rFonts w:asciiTheme="majorHAnsi" w:hAnsiTheme="majorHAnsi" w:cstheme="majorHAnsi"/>
            <w:sz w:val="22"/>
            <w:szCs w:val="22"/>
            <w:lang w:eastAsia="hi-IN" w:bidi="hi-IN"/>
          </w:rPr>
          <w:t>art. 45 da Lei Complementar nº 123, de 14 de dezembro de 2006</w:t>
        </w:r>
      </w:hyperlink>
      <w:r w:rsidRPr="00565B41">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530AA798"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ACC5353"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1" w:name="art38"/>
      <w:bookmarkEnd w:id="1"/>
    </w:p>
    <w:p w14:paraId="73CFF55B" w14:textId="77777777" w:rsidR="008B1DAA" w:rsidRPr="001F1E78" w:rsidRDefault="008B1DAA" w:rsidP="00746E61">
      <w:pPr>
        <w:tabs>
          <w:tab w:val="left" w:pos="1418"/>
        </w:tabs>
        <w:ind w:firstLine="708"/>
        <w:jc w:val="both"/>
        <w:rPr>
          <w:rFonts w:asciiTheme="majorHAnsi" w:hAnsiTheme="majorHAnsi" w:cstheme="majorHAnsi"/>
          <w:sz w:val="22"/>
          <w:szCs w:val="22"/>
          <w:lang w:eastAsia="hi-IN" w:bidi="hi-IN"/>
        </w:rPr>
      </w:pPr>
    </w:p>
    <w:p w14:paraId="4742770C"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10AE2C51" w14:textId="7C2CA598" w:rsidR="00792EA3" w:rsidRPr="001F1E78" w:rsidRDefault="00746E61" w:rsidP="00B93918">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5725D1BD" w14:textId="10B25879" w:rsidR="00B93918" w:rsidRDefault="00746E61" w:rsidP="00453374">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5589FDF6" w14:textId="77777777" w:rsidR="00E079E2" w:rsidRPr="00453374" w:rsidRDefault="00E079E2" w:rsidP="00453374">
      <w:pPr>
        <w:tabs>
          <w:tab w:val="left" w:pos="1418"/>
        </w:tabs>
        <w:ind w:firstLine="708"/>
        <w:jc w:val="both"/>
        <w:rPr>
          <w:rFonts w:asciiTheme="majorHAnsi" w:hAnsiTheme="majorHAnsi" w:cstheme="majorHAnsi"/>
          <w:color w:val="000000"/>
          <w:sz w:val="22"/>
          <w:szCs w:val="22"/>
          <w:lang w:eastAsia="hi-IN" w:bidi="hi-IN"/>
        </w:rPr>
      </w:pPr>
    </w:p>
    <w:p w14:paraId="0EEF907A" w14:textId="29E0B124" w:rsidR="009B1997" w:rsidRDefault="00746E61" w:rsidP="00E079E2">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506AE316" w14:textId="77777777" w:rsidR="00AE5634" w:rsidRPr="001F1E78" w:rsidRDefault="00AE5634" w:rsidP="00E079E2">
      <w:pPr>
        <w:tabs>
          <w:tab w:val="left" w:pos="1418"/>
        </w:tabs>
        <w:ind w:firstLine="708"/>
        <w:jc w:val="both"/>
        <w:rPr>
          <w:rFonts w:asciiTheme="majorHAnsi" w:hAnsiTheme="majorHAnsi" w:cstheme="majorHAnsi"/>
          <w:sz w:val="22"/>
          <w:szCs w:val="22"/>
          <w:lang w:eastAsia="hi-IN" w:bidi="hi-IN"/>
        </w:rPr>
      </w:pPr>
    </w:p>
    <w:p w14:paraId="44DD3FEA"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6E9DA0F" w14:textId="2907711F" w:rsidR="00746E61" w:rsidRPr="001F1E78" w:rsidRDefault="00746E61" w:rsidP="008B1DA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045F5A6D"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4104B9C3" w14:textId="24B79AA6"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6D5736E4"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45E1CCDA"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27CA323" w14:textId="77777777" w:rsidR="00746E61" w:rsidRPr="0075371B" w:rsidRDefault="00746E61" w:rsidP="00746E61">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EFD36E2" w14:textId="77777777" w:rsidR="00746E61" w:rsidRDefault="00746E61"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DB5B12E" w14:textId="77777777" w:rsidR="008B1DAA" w:rsidRPr="001F1E78" w:rsidRDefault="008B1DAA"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32F4574" w14:textId="77777777" w:rsidR="00746E61" w:rsidRPr="001F1E78" w:rsidRDefault="00746E61" w:rsidP="00746E61">
      <w:pPr>
        <w:jc w:val="both"/>
        <w:rPr>
          <w:rFonts w:asciiTheme="majorHAnsi" w:hAnsiTheme="majorHAnsi" w:cstheme="majorHAnsi"/>
          <w:b/>
          <w:bCs/>
          <w:sz w:val="22"/>
          <w:szCs w:val="22"/>
        </w:rPr>
      </w:pPr>
      <w:r w:rsidRPr="001F1E78">
        <w:rPr>
          <w:rFonts w:asciiTheme="majorHAnsi" w:hAnsiTheme="majorHAnsi" w:cstheme="majorHAnsi"/>
          <w:b/>
          <w:bCs/>
          <w:sz w:val="22"/>
          <w:szCs w:val="22"/>
        </w:rPr>
        <w:t>4. DOS PEDIDOS DE ESCLARECIMENTO, IMPUGNAÇÃO AO ATO CONVOCATÓRIO E RECURSOS:</w:t>
      </w:r>
    </w:p>
    <w:p w14:paraId="07883EAC"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w:t>
      </w:r>
      <w:r w:rsidRPr="00565B41">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10D9038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4.2. </w:t>
      </w:r>
      <w:r w:rsidRPr="00565B41">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706A4BD4" w14:textId="77777777" w:rsidR="00746E61" w:rsidRPr="00565B41" w:rsidRDefault="00746E61" w:rsidP="00746E6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565B41">
          <w:rPr>
            <w:rStyle w:val="Hyperlink"/>
            <w:rFonts w:asciiTheme="majorHAnsi" w:hAnsiTheme="majorHAnsi" w:cstheme="majorHAnsi"/>
            <w:b/>
            <w:bCs/>
            <w:sz w:val="22"/>
            <w:szCs w:val="22"/>
          </w:rPr>
          <w:t>https://www.portaldecompraspublicas.com.br</w:t>
        </w:r>
      </w:hyperlink>
    </w:p>
    <w:p w14:paraId="32476066" w14:textId="5022231B" w:rsidR="004F210C" w:rsidRPr="00565B41" w:rsidRDefault="00746E61" w:rsidP="00F34246">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4.4. </w:t>
      </w:r>
      <w:r w:rsidRPr="00565B41">
        <w:rPr>
          <w:rFonts w:asciiTheme="majorHAnsi" w:hAnsiTheme="majorHAnsi" w:cstheme="majorHAnsi"/>
          <w:sz w:val="22"/>
          <w:szCs w:val="22"/>
        </w:rPr>
        <w:t>As impugnações e pedidos de esclarecimentos não suspendem os prazos previstos no certame.</w:t>
      </w:r>
    </w:p>
    <w:p w14:paraId="7864821D" w14:textId="17864189" w:rsidR="00746E61" w:rsidRPr="00565B41" w:rsidRDefault="00746E61" w:rsidP="009B1997">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4.4.1.</w:t>
      </w:r>
      <w:r w:rsidRPr="00565B41">
        <w:rPr>
          <w:rFonts w:asciiTheme="majorHAnsi" w:hAnsiTheme="majorHAnsi" w:cstheme="majorHAnsi"/>
          <w:b/>
          <w:bCs/>
          <w:sz w:val="22"/>
          <w:szCs w:val="22"/>
        </w:rPr>
        <w:tab/>
      </w:r>
      <w:r w:rsidRPr="00565B41">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7389D362" w14:textId="5206568A" w:rsidR="008B1DAA" w:rsidRPr="00565B41" w:rsidRDefault="00746E61" w:rsidP="00B934AE">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4.5. </w:t>
      </w:r>
      <w:r w:rsidRPr="00565B41">
        <w:rPr>
          <w:rFonts w:asciiTheme="majorHAnsi" w:hAnsiTheme="majorHAnsi" w:cstheme="majorHAnsi"/>
          <w:sz w:val="22"/>
          <w:szCs w:val="22"/>
        </w:rPr>
        <w:t>Acolhida a impugnação, será definida e publicada nova data para a realização do certame.</w:t>
      </w:r>
    </w:p>
    <w:p w14:paraId="3AFA3EF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4.6.</w:t>
      </w:r>
      <w:r w:rsidRPr="00565B41">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876E594" w14:textId="60EC1F6B" w:rsidR="00792EA3" w:rsidRPr="00565B41" w:rsidRDefault="00746E61" w:rsidP="00B93918">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4.7.</w:t>
      </w:r>
      <w:r w:rsidRPr="00565B41">
        <w:rPr>
          <w:rFonts w:asciiTheme="majorHAnsi" w:hAnsiTheme="majorHAnsi" w:cstheme="majorHAnsi"/>
          <w:sz w:val="22"/>
          <w:szCs w:val="22"/>
        </w:rPr>
        <w:t xml:space="preserve"> O prazo recursal é de 3 (três) dias úteis, contados da data de intimação ou de lavratura da ata.</w:t>
      </w:r>
    </w:p>
    <w:p w14:paraId="2D19113B"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w:t>
      </w:r>
      <w:r w:rsidRPr="00565B41">
        <w:rPr>
          <w:rFonts w:asciiTheme="majorHAnsi" w:hAnsiTheme="majorHAnsi" w:cstheme="majorHAnsi"/>
          <w:sz w:val="22"/>
          <w:szCs w:val="22"/>
        </w:rPr>
        <w:t xml:space="preserve"> Quando o recurso apresentado impugnar o julgamento das propostas ou o ato de habilitação ou inabilitação do licitante:</w:t>
      </w:r>
    </w:p>
    <w:p w14:paraId="35B6C6F9"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4.8.1.</w:t>
      </w:r>
      <w:r w:rsidRPr="00565B41">
        <w:rPr>
          <w:rFonts w:asciiTheme="majorHAnsi" w:hAnsiTheme="majorHAnsi" w:cstheme="majorHAnsi"/>
          <w:sz w:val="22"/>
          <w:szCs w:val="22"/>
        </w:rPr>
        <w:t xml:space="preserve"> A intenção de recorrer deverá ser manifestada imediatamente, sob pena de preclusão;</w:t>
      </w:r>
    </w:p>
    <w:p w14:paraId="3AFA1659" w14:textId="6A478C11" w:rsidR="00B93918" w:rsidRPr="00565B41" w:rsidRDefault="00746E61" w:rsidP="00453374">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4.8.2.</w:t>
      </w:r>
      <w:r w:rsidRPr="00565B41">
        <w:rPr>
          <w:rFonts w:asciiTheme="majorHAnsi" w:hAnsiTheme="majorHAnsi" w:cstheme="majorHAnsi"/>
          <w:sz w:val="22"/>
          <w:szCs w:val="22"/>
        </w:rPr>
        <w:t xml:space="preserve"> O prazo para a manifestação da intenção de recorrer não será inferior a 10 (dez) minutos.</w:t>
      </w:r>
    </w:p>
    <w:p w14:paraId="782DF2C6" w14:textId="2F9699B0" w:rsidR="00E079E2" w:rsidRPr="00565B41" w:rsidRDefault="00746E61" w:rsidP="00AE5634">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4.8.3.</w:t>
      </w:r>
      <w:r w:rsidRPr="00565B41">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A62D3E8" w14:textId="77777777" w:rsidR="00746E6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4.8.4.</w:t>
      </w:r>
      <w:r w:rsidRPr="00565B41">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79C10106" w14:textId="77777777" w:rsidR="009B1997" w:rsidRPr="00565B41" w:rsidRDefault="009B1997" w:rsidP="00746E61">
      <w:pPr>
        <w:ind w:firstLine="708"/>
        <w:jc w:val="both"/>
        <w:rPr>
          <w:rFonts w:asciiTheme="majorHAnsi" w:hAnsiTheme="majorHAnsi" w:cstheme="majorHAnsi"/>
          <w:sz w:val="22"/>
          <w:szCs w:val="22"/>
        </w:rPr>
      </w:pPr>
    </w:p>
    <w:p w14:paraId="7C684C16"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4.9.</w:t>
      </w:r>
      <w:r w:rsidRPr="00565B41">
        <w:rPr>
          <w:rFonts w:asciiTheme="majorHAnsi" w:hAnsiTheme="majorHAnsi" w:cstheme="majorHAnsi"/>
          <w:sz w:val="22"/>
          <w:szCs w:val="22"/>
        </w:rPr>
        <w:t xml:space="preserve"> Os recursos deverão ser encaminhados em campo próprio do sistema.</w:t>
      </w:r>
    </w:p>
    <w:p w14:paraId="71D0DF6F" w14:textId="1617E11F" w:rsidR="00453374" w:rsidRPr="00565B41" w:rsidRDefault="00746E61" w:rsidP="00DB2D4C">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4.10.</w:t>
      </w:r>
      <w:r w:rsidRPr="00565B41">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702D1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4.11.</w:t>
      </w:r>
      <w:r w:rsidRPr="00565B41">
        <w:rPr>
          <w:rFonts w:asciiTheme="majorHAnsi" w:hAnsiTheme="majorHAnsi" w:cstheme="majorHAnsi"/>
          <w:sz w:val="22"/>
          <w:szCs w:val="22"/>
        </w:rPr>
        <w:tab/>
        <w:t>Os recursos interpostos fora do prazo não serão conhecidos.</w:t>
      </w:r>
    </w:p>
    <w:p w14:paraId="597FCFEF"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4.12.</w:t>
      </w:r>
      <w:r w:rsidRPr="00565B41">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709E01" w14:textId="4613C6E3"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4.13.</w:t>
      </w:r>
      <w:r w:rsidRPr="00565B41">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F6A7EB4" w14:textId="77777777" w:rsidR="00746E61" w:rsidRPr="00565B41" w:rsidRDefault="00746E61" w:rsidP="00746E61">
      <w:pPr>
        <w:ind w:firstLine="708"/>
        <w:jc w:val="both"/>
        <w:rPr>
          <w:rFonts w:asciiTheme="majorHAnsi" w:hAnsiTheme="majorHAnsi" w:cstheme="majorHAnsi"/>
          <w:sz w:val="22"/>
          <w:szCs w:val="22"/>
        </w:rPr>
      </w:pPr>
      <w:r w:rsidRPr="00565B41">
        <w:rPr>
          <w:rFonts w:asciiTheme="majorHAnsi" w:hAnsiTheme="majorHAnsi" w:cstheme="majorHAnsi"/>
          <w:b/>
          <w:bCs/>
          <w:sz w:val="22"/>
          <w:szCs w:val="22"/>
        </w:rPr>
        <w:t>4.14.</w:t>
      </w:r>
      <w:r w:rsidRPr="00565B41">
        <w:rPr>
          <w:rFonts w:asciiTheme="majorHAnsi" w:hAnsiTheme="majorHAnsi" w:cstheme="majorHAnsi"/>
          <w:sz w:val="22"/>
          <w:szCs w:val="22"/>
        </w:rPr>
        <w:tab/>
        <w:t xml:space="preserve">O acolhimento do recurso invalida tão somente os atos insuscetíveis de aproveitamento. </w:t>
      </w:r>
    </w:p>
    <w:p w14:paraId="438BA046" w14:textId="77777777" w:rsidR="00746E61" w:rsidRDefault="00746E61" w:rsidP="00746E61">
      <w:pPr>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4.15.</w:t>
      </w:r>
      <w:r w:rsidRPr="00565B41">
        <w:rPr>
          <w:rFonts w:asciiTheme="majorHAnsi" w:hAnsiTheme="majorHAnsi" w:cstheme="majorHAnsi"/>
          <w:b/>
          <w:bCs/>
          <w:sz w:val="22"/>
          <w:szCs w:val="22"/>
        </w:rPr>
        <w:tab/>
        <w:t xml:space="preserve">Os autos do processo permanecerão com vista franqueada aos interessados no sítio eletrônico </w:t>
      </w:r>
      <w:r w:rsidRPr="00565B41">
        <w:rPr>
          <w:rFonts w:asciiTheme="majorHAnsi" w:hAnsiTheme="majorHAnsi" w:cstheme="majorHAnsi"/>
          <w:color w:val="0000FF"/>
          <w:sz w:val="22"/>
          <w:szCs w:val="22"/>
          <w:u w:val="single"/>
          <w:shd w:val="clear" w:color="auto" w:fill="FFFFFF"/>
        </w:rPr>
        <w:t>https://www.portaldecompraspublicas.com.br</w:t>
      </w:r>
      <w:r w:rsidRPr="00565B41">
        <w:rPr>
          <w:rFonts w:asciiTheme="majorHAnsi" w:hAnsiTheme="majorHAnsi" w:cstheme="majorHAnsi"/>
          <w:b/>
          <w:bCs/>
          <w:sz w:val="22"/>
          <w:szCs w:val="22"/>
        </w:rPr>
        <w:t>.</w:t>
      </w:r>
    </w:p>
    <w:p w14:paraId="68FCCF4C" w14:textId="77777777" w:rsidR="004F210C" w:rsidRDefault="004F210C" w:rsidP="00746E61">
      <w:pPr>
        <w:jc w:val="both"/>
        <w:rPr>
          <w:rFonts w:asciiTheme="majorHAnsi" w:hAnsiTheme="majorHAnsi" w:cstheme="majorHAnsi"/>
          <w:b/>
          <w:bCs/>
          <w:sz w:val="22"/>
          <w:szCs w:val="22"/>
        </w:rPr>
      </w:pPr>
    </w:p>
    <w:p w14:paraId="72F028A6" w14:textId="77777777" w:rsidR="008B1DAA" w:rsidRPr="00565B41" w:rsidRDefault="008B1DAA" w:rsidP="00746E61">
      <w:pPr>
        <w:jc w:val="both"/>
        <w:rPr>
          <w:rFonts w:asciiTheme="majorHAnsi" w:hAnsiTheme="majorHAnsi" w:cstheme="majorHAnsi"/>
          <w:b/>
          <w:bCs/>
          <w:sz w:val="22"/>
          <w:szCs w:val="22"/>
        </w:rPr>
      </w:pPr>
    </w:p>
    <w:p w14:paraId="66704CEB" w14:textId="77777777" w:rsidR="00746E61" w:rsidRPr="00565B41" w:rsidRDefault="00746E61" w:rsidP="00746E61">
      <w:pPr>
        <w:jc w:val="both"/>
        <w:rPr>
          <w:rFonts w:asciiTheme="majorHAnsi" w:hAnsiTheme="majorHAnsi" w:cstheme="majorHAnsi"/>
          <w:b/>
          <w:bCs/>
          <w:sz w:val="22"/>
          <w:szCs w:val="22"/>
        </w:rPr>
      </w:pPr>
      <w:r w:rsidRPr="00565B41">
        <w:rPr>
          <w:rFonts w:asciiTheme="majorHAnsi" w:hAnsiTheme="majorHAnsi" w:cstheme="majorHAnsi"/>
          <w:b/>
          <w:bCs/>
          <w:sz w:val="22"/>
          <w:szCs w:val="22"/>
        </w:rPr>
        <w:t>5. DAS CONDIÇÕES DE PARTICIPAÇÃO:</w:t>
      </w:r>
    </w:p>
    <w:p w14:paraId="7D43C4CF" w14:textId="77777777" w:rsidR="00746E61" w:rsidRPr="00565B41" w:rsidRDefault="00746E61" w:rsidP="00746E6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Não poderão disputar esta licitação</w:t>
      </w:r>
    </w:p>
    <w:p w14:paraId="2BE2398E"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a)</w:t>
      </w:r>
      <w:r w:rsidRPr="00565B41">
        <w:rPr>
          <w:rFonts w:asciiTheme="majorHAnsi" w:hAnsiTheme="majorHAnsi" w:cstheme="majorHAnsi"/>
          <w:sz w:val="22"/>
          <w:szCs w:val="22"/>
        </w:rPr>
        <w:tab/>
        <w:t>aquele que não atenda às condições deste Edital e seu(s) anexo(s);</w:t>
      </w:r>
    </w:p>
    <w:p w14:paraId="20C6B5E9"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b)</w:t>
      </w:r>
      <w:r w:rsidRPr="00565B41">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23D5D6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c)</w:t>
      </w:r>
      <w:r w:rsidRPr="00565B41">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7DCE17E" w14:textId="0C248FC8" w:rsidR="004F210C" w:rsidRPr="00565B41" w:rsidRDefault="00746E61" w:rsidP="00F34246">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d)</w:t>
      </w:r>
      <w:r w:rsidRPr="00565B41">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120B9BBC"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FFBC83" w14:textId="326E18A6" w:rsidR="008B1DAA" w:rsidRPr="00565B41" w:rsidRDefault="00746E61" w:rsidP="00B934AE">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 xml:space="preserve"> f) empresas controladoras, controladas ou coligadas, nos termos da Lei nº 6.404, de 15 de dezembro de 1976, concorrendo entre si;</w:t>
      </w:r>
    </w:p>
    <w:p w14:paraId="6C1332D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925100"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h) agente público do órgão ou entidade licitante;</w:t>
      </w:r>
    </w:p>
    <w:p w14:paraId="033A4040"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i) pessoas jurídicas reunidas em consórcio;</w:t>
      </w:r>
    </w:p>
    <w:p w14:paraId="7F845FC7" w14:textId="2738361E" w:rsidR="00792EA3" w:rsidRPr="00565B41" w:rsidRDefault="00746E61" w:rsidP="00B93918">
      <w:pPr>
        <w:tabs>
          <w:tab w:val="left" w:pos="993"/>
        </w:tabs>
        <w:ind w:firstLine="708"/>
        <w:jc w:val="both"/>
        <w:rPr>
          <w:rFonts w:asciiTheme="majorHAnsi" w:hAnsiTheme="majorHAnsi" w:cstheme="majorHAnsi"/>
          <w:sz w:val="22"/>
          <w:szCs w:val="22"/>
        </w:rPr>
      </w:pPr>
      <w:r w:rsidRPr="00565B41">
        <w:rPr>
          <w:rFonts w:asciiTheme="majorHAnsi" w:hAnsiTheme="majorHAnsi" w:cstheme="majorHAnsi"/>
          <w:sz w:val="22"/>
          <w:szCs w:val="22"/>
        </w:rPr>
        <w:t>j) Organizações da Sociedade Civil de Interesse Público - OSCIP, atuando nessa condição;</w:t>
      </w:r>
    </w:p>
    <w:p w14:paraId="0A17804F" w14:textId="17FFF060" w:rsidR="00746E61" w:rsidRDefault="009026AC" w:rsidP="00746E6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746E61" w:rsidRPr="00565B41">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44A8E83" w14:textId="77777777" w:rsidR="00E079E2" w:rsidRPr="00565B41" w:rsidRDefault="00E079E2" w:rsidP="00AE5634">
      <w:pPr>
        <w:tabs>
          <w:tab w:val="left" w:pos="993"/>
        </w:tabs>
        <w:jc w:val="both"/>
        <w:rPr>
          <w:rFonts w:asciiTheme="majorHAnsi" w:hAnsiTheme="majorHAnsi" w:cstheme="majorHAnsi"/>
          <w:sz w:val="22"/>
          <w:szCs w:val="22"/>
        </w:rPr>
      </w:pPr>
    </w:p>
    <w:p w14:paraId="50E402C4" w14:textId="5B4A02AB" w:rsidR="009B1997" w:rsidRDefault="00746E61" w:rsidP="00E079E2">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5.2. </w:t>
      </w:r>
      <w:r w:rsidRPr="00565B41">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EA4E46B" w14:textId="77777777" w:rsidR="00AE5634" w:rsidRPr="00565B41" w:rsidRDefault="00AE5634" w:rsidP="00E079E2">
      <w:pPr>
        <w:tabs>
          <w:tab w:val="left" w:pos="993"/>
        </w:tabs>
        <w:ind w:firstLine="708"/>
        <w:jc w:val="both"/>
        <w:rPr>
          <w:rFonts w:asciiTheme="majorHAnsi" w:hAnsiTheme="majorHAnsi" w:cstheme="majorHAnsi"/>
          <w:sz w:val="22"/>
          <w:szCs w:val="22"/>
        </w:rPr>
      </w:pPr>
    </w:p>
    <w:p w14:paraId="32D9CC5B" w14:textId="2D241C1C" w:rsidR="00453374" w:rsidRPr="00DB2D4C" w:rsidRDefault="00746E61" w:rsidP="00DB2D4C">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 5.3. </w:t>
      </w:r>
      <w:r w:rsidRPr="00565B41">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D27C3E7"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5.4. </w:t>
      </w:r>
      <w:r w:rsidRPr="00565B41">
        <w:rPr>
          <w:rFonts w:asciiTheme="majorHAnsi" w:hAnsiTheme="majorHAnsi" w:cstheme="majorHAnsi"/>
          <w:sz w:val="22"/>
          <w:szCs w:val="22"/>
        </w:rPr>
        <w:t>Equiparam-se aos autores do projeto as empresas integrantes do mesmo grupo econômico.</w:t>
      </w:r>
    </w:p>
    <w:p w14:paraId="5C773570" w14:textId="49E5BCAA"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5.5. </w:t>
      </w:r>
      <w:r w:rsidRPr="00565B41">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449EF23" w14:textId="77777777" w:rsidR="00746E61" w:rsidRPr="00565B41"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5.6. </w:t>
      </w:r>
      <w:r w:rsidRPr="00565B41">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3680FAC" w14:textId="77777777" w:rsidR="00746E61" w:rsidRPr="001F1E78" w:rsidRDefault="00746E61" w:rsidP="00746E61">
      <w:pPr>
        <w:tabs>
          <w:tab w:val="left" w:pos="993"/>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5.7. </w:t>
      </w:r>
      <w:r w:rsidRPr="00565B41">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4A2DF9EC" w14:textId="77777777" w:rsidR="00746E61" w:rsidRPr="001F1E78" w:rsidRDefault="00746E61" w:rsidP="00746E61">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5.8.</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As empresas interessadas deverão se inscrever no endereço eletrônico constante no </w:t>
      </w:r>
      <w:r w:rsidRPr="001F1E78">
        <w:rPr>
          <w:rFonts w:asciiTheme="majorHAnsi" w:hAnsiTheme="majorHAnsi" w:cstheme="majorHAnsi"/>
          <w:b/>
          <w:sz w:val="22"/>
          <w:szCs w:val="22"/>
        </w:rPr>
        <w:t>subitem 3.1.3</w:t>
      </w:r>
      <w:r w:rsidRPr="001F1E78">
        <w:rPr>
          <w:rFonts w:asciiTheme="majorHAnsi" w:hAnsiTheme="majorHAnsi" w:cstheme="majorHAnsi"/>
          <w:sz w:val="22"/>
          <w:szCs w:val="22"/>
        </w:rPr>
        <w:t>. deste edital.</w:t>
      </w:r>
    </w:p>
    <w:p w14:paraId="3F85A542" w14:textId="77777777" w:rsidR="004F210C" w:rsidRDefault="004F210C"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086F14" w14:textId="77777777" w:rsidR="008B1DAA" w:rsidRPr="001F1E78" w:rsidRDefault="008B1DAA" w:rsidP="00746E6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873F7C" w14:textId="77777777" w:rsidR="00746E61" w:rsidRPr="001F1E78" w:rsidRDefault="00746E61" w:rsidP="00746E61">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38356D54" w14:textId="71AC905E" w:rsidR="004F210C" w:rsidRPr="001F1E78" w:rsidRDefault="00746E61" w:rsidP="00F34246">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6343390" w14:textId="77777777" w:rsidR="00746E61" w:rsidRPr="001F1E78" w:rsidRDefault="00746E61" w:rsidP="00746E61">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BAAE6FE" w14:textId="28CD142D"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VALOR UNITÁRIO</w:t>
      </w:r>
      <w:r w:rsidR="007561AC">
        <w:rPr>
          <w:rFonts w:asciiTheme="majorHAnsi" w:hAnsiTheme="majorHAnsi" w:cstheme="majorHAnsi"/>
          <w:b/>
          <w:bCs/>
          <w:sz w:val="22"/>
          <w:szCs w:val="22"/>
        </w:rPr>
        <w:t xml:space="preserve"> DO</w:t>
      </w:r>
      <w:r>
        <w:rPr>
          <w:rFonts w:asciiTheme="majorHAnsi" w:hAnsiTheme="majorHAnsi" w:cstheme="majorHAnsi"/>
          <w:b/>
          <w:bCs/>
          <w:sz w:val="22"/>
          <w:szCs w:val="22"/>
        </w:rPr>
        <w:t xml:space="preserve"> </w:t>
      </w:r>
      <w:r w:rsidRPr="001F1E78">
        <w:rPr>
          <w:rFonts w:asciiTheme="majorHAnsi" w:hAnsiTheme="majorHAnsi" w:cstheme="majorHAnsi"/>
          <w:b/>
          <w:bCs/>
          <w:sz w:val="22"/>
          <w:szCs w:val="22"/>
        </w:rPr>
        <w:t>ITEM</w:t>
      </w:r>
      <w:r w:rsidRPr="001F1E78">
        <w:rPr>
          <w:rFonts w:asciiTheme="majorHAnsi" w:hAnsiTheme="majorHAnsi" w:cstheme="majorHAnsi"/>
          <w:sz w:val="22"/>
          <w:szCs w:val="22"/>
        </w:rPr>
        <w:t>, observando o horário fixado e as regras de aceitação dos mesmos.</w:t>
      </w:r>
    </w:p>
    <w:p w14:paraId="7983B76E" w14:textId="5832DDA6" w:rsidR="008B1DAA" w:rsidRPr="001F1E78" w:rsidRDefault="00746E61" w:rsidP="00B934AE">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5B411E">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7729A628" w14:textId="77777777" w:rsidR="00746E61" w:rsidRPr="001F1E78" w:rsidRDefault="00746E61" w:rsidP="00746E6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EA95099" w14:textId="5A0CAB59" w:rsidR="00746E61" w:rsidRDefault="00746E61" w:rsidP="006C7F0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r>
      <w:r w:rsidRPr="005B411E">
        <w:rPr>
          <w:rFonts w:asciiTheme="majorHAnsi" w:hAnsiTheme="majorHAnsi" w:cstheme="majorHAnsi"/>
          <w:sz w:val="22"/>
          <w:szCs w:val="22"/>
        </w:rPr>
        <w:t>Serão aceitos lances em conformidade com o previsto na Lei nº 14.133/2021, no art. 56, §3º.</w:t>
      </w:r>
    </w:p>
    <w:p w14:paraId="6B2A23DF"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0B8F3B0" w14:textId="7A35B7F3" w:rsidR="00792EA3" w:rsidRPr="001F1E78" w:rsidRDefault="00746E61" w:rsidP="00B93918">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37EC35E7" w14:textId="77777777" w:rsidR="00746E61" w:rsidRPr="0091667D" w:rsidRDefault="00746E61" w:rsidP="00746E61">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7686B7E5" w14:textId="4D20F630" w:rsidR="00B93918" w:rsidRDefault="00746E61" w:rsidP="008B1DAA">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CBCF5C7" w14:textId="77777777" w:rsidR="00E079E2" w:rsidRPr="001F1E78" w:rsidRDefault="00E079E2" w:rsidP="008B1DAA">
      <w:pPr>
        <w:tabs>
          <w:tab w:val="left" w:pos="1418"/>
        </w:tabs>
        <w:ind w:firstLine="708"/>
        <w:jc w:val="both"/>
        <w:rPr>
          <w:rFonts w:asciiTheme="majorHAnsi" w:hAnsiTheme="majorHAnsi" w:cstheme="majorHAnsi"/>
          <w:bCs/>
          <w:sz w:val="22"/>
          <w:szCs w:val="22"/>
        </w:rPr>
      </w:pPr>
    </w:p>
    <w:p w14:paraId="5D8EDD50" w14:textId="77777777" w:rsidR="00746E61" w:rsidRDefault="00746E61" w:rsidP="00746E61">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771F88B9" w14:textId="77777777" w:rsidR="00AE5634" w:rsidRDefault="00AE5634" w:rsidP="00746E61">
      <w:pPr>
        <w:tabs>
          <w:tab w:val="left" w:pos="1418"/>
        </w:tabs>
        <w:ind w:firstLine="708"/>
        <w:jc w:val="both"/>
        <w:rPr>
          <w:rFonts w:asciiTheme="majorHAnsi" w:hAnsiTheme="majorHAnsi" w:cstheme="majorHAnsi"/>
          <w:bCs/>
          <w:sz w:val="22"/>
          <w:szCs w:val="22"/>
        </w:rPr>
      </w:pPr>
    </w:p>
    <w:p w14:paraId="1796BCFE" w14:textId="77777777" w:rsidR="009B1997" w:rsidRPr="001F1E78" w:rsidRDefault="009B1997" w:rsidP="00E079E2">
      <w:pPr>
        <w:tabs>
          <w:tab w:val="left" w:pos="1418"/>
        </w:tabs>
        <w:jc w:val="both"/>
        <w:rPr>
          <w:rFonts w:asciiTheme="majorHAnsi" w:hAnsiTheme="majorHAnsi" w:cstheme="majorHAnsi"/>
          <w:bCs/>
          <w:sz w:val="22"/>
          <w:szCs w:val="22"/>
        </w:rPr>
      </w:pPr>
    </w:p>
    <w:p w14:paraId="4A6CB3EC" w14:textId="049179C4" w:rsidR="00453374" w:rsidRPr="001F1E78" w:rsidRDefault="00746E61" w:rsidP="008B1DA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62ECBF6" w14:textId="1085C178"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6C536259"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 no art. 60 da Lei nº 14.133, de 2021.</w:t>
      </w:r>
    </w:p>
    <w:p w14:paraId="55F0E332" w14:textId="77777777" w:rsidR="00746E61" w:rsidRPr="001F1E78" w:rsidRDefault="00746E61" w:rsidP="00746E6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7DACCC6" w14:textId="5D571A56" w:rsidR="00746E61" w:rsidRPr="001F1E78" w:rsidRDefault="00746E61" w:rsidP="00DB2D4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0FEE9C14" w14:textId="77777777" w:rsidR="00746E61" w:rsidRPr="001F1E78"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FE65E11"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7BE95FD5" w14:textId="77777777" w:rsidR="004F210C" w:rsidRPr="001F1E78" w:rsidRDefault="004F210C" w:rsidP="00746E61">
      <w:pPr>
        <w:tabs>
          <w:tab w:val="left" w:pos="1418"/>
        </w:tabs>
        <w:ind w:firstLine="708"/>
        <w:jc w:val="both"/>
        <w:rPr>
          <w:rFonts w:asciiTheme="majorHAnsi" w:hAnsiTheme="majorHAnsi" w:cstheme="majorHAnsi"/>
          <w:sz w:val="22"/>
          <w:szCs w:val="22"/>
        </w:rPr>
      </w:pPr>
    </w:p>
    <w:p w14:paraId="53B391DC"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w:t>
      </w:r>
      <w:r w:rsidRPr="00565B41">
        <w:rPr>
          <w:rFonts w:asciiTheme="majorHAnsi" w:hAnsiTheme="majorHAnsi" w:cstheme="majorHAnsi"/>
          <w:sz w:val="22"/>
          <w:szCs w:val="22"/>
          <w:lang w:eastAsia="hi-IN" w:bidi="hi-IN"/>
        </w:rPr>
        <w:t xml:space="preserve">e no item </w:t>
      </w: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2AEF7D0A"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 Cadastro de Fornecedores Municipais;</w:t>
      </w:r>
    </w:p>
    <w:p w14:paraId="409CB37D"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02FFE7D9" w14:textId="0A4F0C69" w:rsidR="008B1DAA" w:rsidRPr="00565B41" w:rsidRDefault="00746E61" w:rsidP="00B934AE">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2448E48A" w14:textId="33164AFA" w:rsidR="00746E61" w:rsidRPr="00565B41" w:rsidRDefault="00746E61" w:rsidP="006C7F04">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288580B0"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24A695D0"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5F6B0FD" w14:textId="2949BADD" w:rsidR="00B93918" w:rsidRPr="00565B41" w:rsidRDefault="00746E61" w:rsidP="00B93918">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6E56C999" w14:textId="77777777" w:rsidR="00746E6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1280F329"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p>
    <w:p w14:paraId="5C0995A7" w14:textId="0CDD246F" w:rsidR="00F34246" w:rsidRPr="00565B41" w:rsidRDefault="00746E61" w:rsidP="009B1997">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0FCA0FE3" w14:textId="0FCD26BC" w:rsidR="00E079E2" w:rsidRPr="00565B41" w:rsidRDefault="00746E61" w:rsidP="00AE5634">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088792B1" w14:textId="77777777" w:rsidR="00746E61" w:rsidRPr="00565B41" w:rsidRDefault="00746E61" w:rsidP="00746E61">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sidRPr="00565B41">
        <w:rPr>
          <w:rFonts w:asciiTheme="majorHAnsi" w:hAnsiTheme="majorHAnsi" w:cstheme="majorHAnsi"/>
          <w:sz w:val="22"/>
          <w:szCs w:val="22"/>
          <w:lang w:eastAsia="hi-IN" w:bidi="hi-IN"/>
        </w:rPr>
        <w:t>.</w:t>
      </w:r>
    </w:p>
    <w:p w14:paraId="31AF8752" w14:textId="77777777" w:rsidR="00E079E2" w:rsidRPr="00565B41" w:rsidRDefault="00E079E2" w:rsidP="006C7F04">
      <w:pPr>
        <w:tabs>
          <w:tab w:val="left" w:pos="1418"/>
        </w:tabs>
        <w:jc w:val="both"/>
        <w:rPr>
          <w:rFonts w:asciiTheme="majorHAnsi" w:hAnsiTheme="majorHAnsi" w:cstheme="majorHAnsi"/>
          <w:b/>
          <w:bCs/>
          <w:sz w:val="22"/>
          <w:szCs w:val="22"/>
        </w:rPr>
      </w:pPr>
    </w:p>
    <w:p w14:paraId="2B9582DA" w14:textId="77777777" w:rsidR="009B1997" w:rsidRPr="00565B41" w:rsidRDefault="009B1997" w:rsidP="009B1997">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21C9BEA9" w14:textId="77777777" w:rsidR="009B1997" w:rsidRPr="00565B41" w:rsidRDefault="009B1997" w:rsidP="009B199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3A42E96" w14:textId="77777777" w:rsidR="009B1997" w:rsidRPr="00565B41" w:rsidRDefault="009B1997" w:rsidP="009B199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5C9C1E7C" w14:textId="77777777" w:rsidR="009B1997" w:rsidRPr="00565B41" w:rsidRDefault="009B1997" w:rsidP="009B199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7E61AF32" w14:textId="35E735AC" w:rsidR="009B1997" w:rsidRPr="00565B41" w:rsidRDefault="009B1997" w:rsidP="00E079E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048B1DF5" w14:textId="77777777" w:rsidR="009B1997" w:rsidRPr="00565B41" w:rsidRDefault="009B1997" w:rsidP="009B1997">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6808FF2B"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3C31F32E"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634B0E64"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5173F4A2" w14:textId="77777777" w:rsidR="009B1997" w:rsidRPr="00565B41" w:rsidRDefault="009B1997" w:rsidP="009B1997">
      <w:pPr>
        <w:tabs>
          <w:tab w:val="left" w:pos="1418"/>
        </w:tabs>
        <w:ind w:firstLine="709"/>
        <w:jc w:val="both"/>
        <w:rPr>
          <w:rFonts w:asciiTheme="majorHAnsi" w:hAnsiTheme="majorHAnsi" w:cstheme="majorHAnsi"/>
          <w:b/>
          <w:bCs/>
          <w:sz w:val="22"/>
          <w:szCs w:val="22"/>
        </w:rPr>
      </w:pPr>
    </w:p>
    <w:p w14:paraId="687CD0AD" w14:textId="77777777" w:rsidR="009B1997" w:rsidRPr="00565B41" w:rsidRDefault="009B1997" w:rsidP="009B1997">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175E7749"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Pr="00565B41">
        <w:rPr>
          <w:rFonts w:asciiTheme="majorHAnsi" w:hAnsiTheme="majorHAnsi" w:cstheme="majorHAnsi"/>
          <w:sz w:val="22"/>
          <w:szCs w:val="22"/>
        </w:rPr>
        <w:t>Comprovante de inscrição e de situação cadastral no Cadastro Nacional de Pessoas Jurídicas (CNPJ), junto a Receita Federal;</w:t>
      </w:r>
    </w:p>
    <w:p w14:paraId="1E12D75B"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53DC7B80" w14:textId="77777777" w:rsidR="009B1997" w:rsidRPr="00F34246"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4C7AB53E" w14:textId="77777777" w:rsidR="009B1997" w:rsidRPr="00565B41" w:rsidRDefault="009B1997" w:rsidP="009B1997">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A87D9E7"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68BF263E" w14:textId="77777777" w:rsidR="009B1997" w:rsidRPr="00565B41" w:rsidRDefault="009B1997" w:rsidP="009B1997">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082B02A0" w14:textId="77777777" w:rsidR="009B1997" w:rsidRPr="00565B41" w:rsidRDefault="009B1997" w:rsidP="009B1997">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75106F64" w14:textId="77777777" w:rsidR="009B1997" w:rsidRPr="00565B41" w:rsidRDefault="009B1997" w:rsidP="009B1997">
      <w:pPr>
        <w:jc w:val="both"/>
        <w:rPr>
          <w:rFonts w:asciiTheme="majorHAnsi" w:hAnsiTheme="majorHAnsi" w:cstheme="majorHAnsi"/>
          <w:b/>
          <w:bCs/>
          <w:sz w:val="22"/>
          <w:szCs w:val="22"/>
        </w:rPr>
      </w:pPr>
    </w:p>
    <w:p w14:paraId="128E432C" w14:textId="77777777" w:rsidR="009B1997" w:rsidRPr="00565B41" w:rsidRDefault="009B1997" w:rsidP="009B1997">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6363E66F" w14:textId="53398D84" w:rsidR="009B1997" w:rsidRPr="001F1E78" w:rsidRDefault="009B1997" w:rsidP="009026AC">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42BEE802" w14:textId="4C53A1C9" w:rsidR="00E079E2" w:rsidRPr="001F1E78" w:rsidRDefault="009B1997" w:rsidP="00AE5634">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12F0527" w14:textId="30D75FCF" w:rsidR="009B1997" w:rsidRPr="001F1E78" w:rsidRDefault="009B1997" w:rsidP="00E079E2">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63D8D8DE" w14:textId="77777777" w:rsidR="009B1997" w:rsidRDefault="009B1997" w:rsidP="009B19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238AFCD5" w14:textId="77777777" w:rsidR="00AE5634" w:rsidRPr="001F1E78" w:rsidRDefault="00AE5634" w:rsidP="009B1997">
      <w:pPr>
        <w:tabs>
          <w:tab w:val="left" w:pos="1843"/>
        </w:tabs>
        <w:ind w:firstLine="709"/>
        <w:jc w:val="both"/>
        <w:rPr>
          <w:rFonts w:asciiTheme="majorHAnsi" w:hAnsiTheme="majorHAnsi" w:cstheme="majorHAnsi"/>
          <w:sz w:val="22"/>
          <w:szCs w:val="22"/>
        </w:rPr>
      </w:pPr>
    </w:p>
    <w:p w14:paraId="11049943" w14:textId="77777777" w:rsidR="009B1997" w:rsidRPr="001F1E78" w:rsidRDefault="009B1997" w:rsidP="009B19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7878664B" w14:textId="77777777" w:rsidR="009B1997" w:rsidRPr="001F1E78" w:rsidRDefault="009B1997" w:rsidP="009B19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3DF94BF9" w14:textId="77777777" w:rsidR="009B1997" w:rsidRPr="001F1E78" w:rsidRDefault="009B1997" w:rsidP="009B1997">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1FE46BB2" w14:textId="77777777" w:rsidR="009B1997" w:rsidRPr="001F1E78" w:rsidRDefault="009B1997" w:rsidP="009B1997">
      <w:pPr>
        <w:tabs>
          <w:tab w:val="left" w:pos="993"/>
        </w:tabs>
        <w:ind w:firstLine="708"/>
        <w:jc w:val="both"/>
        <w:rPr>
          <w:rFonts w:asciiTheme="majorHAnsi" w:hAnsiTheme="majorHAnsi" w:cstheme="majorHAnsi"/>
          <w:sz w:val="22"/>
          <w:szCs w:val="22"/>
        </w:rPr>
      </w:pPr>
    </w:p>
    <w:p w14:paraId="19045625" w14:textId="77777777" w:rsidR="009B1997" w:rsidRPr="001F1E78" w:rsidRDefault="009B1997" w:rsidP="009B19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5669920C" w14:textId="77777777" w:rsidR="009B1997" w:rsidRPr="001F1E78" w:rsidRDefault="009B1997" w:rsidP="009B19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14B093" w14:textId="77777777" w:rsidR="009B1997" w:rsidRPr="001F1E78"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53C6C58D" w14:textId="77777777" w:rsidR="009B1997" w:rsidRPr="001F1E78" w:rsidRDefault="009B1997" w:rsidP="009B19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0B959D60" w14:textId="77777777" w:rsidR="009B1997" w:rsidRPr="001F1E78" w:rsidRDefault="009B1997" w:rsidP="009B19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5C3159D" w14:textId="77777777" w:rsidR="009B1997" w:rsidRDefault="009B1997" w:rsidP="009B19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2820E22E" w14:textId="77777777" w:rsidR="009B1997" w:rsidRPr="001F1E78" w:rsidRDefault="009B1997" w:rsidP="009B1997">
      <w:pPr>
        <w:tabs>
          <w:tab w:val="left" w:pos="1843"/>
        </w:tabs>
        <w:ind w:firstLine="709"/>
        <w:jc w:val="both"/>
        <w:rPr>
          <w:rFonts w:asciiTheme="majorHAnsi" w:hAnsiTheme="majorHAnsi" w:cstheme="majorHAnsi"/>
          <w:sz w:val="22"/>
          <w:szCs w:val="22"/>
        </w:rPr>
      </w:pPr>
    </w:p>
    <w:p w14:paraId="1091D6C1" w14:textId="77777777" w:rsidR="009B1997" w:rsidRPr="001F1E78" w:rsidRDefault="009B1997" w:rsidP="009B1997">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45E86E00" w14:textId="77777777" w:rsidR="009B1997" w:rsidRPr="001F1E78" w:rsidRDefault="009B1997" w:rsidP="009B1997">
      <w:pPr>
        <w:tabs>
          <w:tab w:val="left" w:pos="1560"/>
        </w:tabs>
        <w:jc w:val="both"/>
        <w:rPr>
          <w:rFonts w:asciiTheme="majorHAnsi" w:hAnsiTheme="majorHAnsi" w:cstheme="majorHAnsi"/>
          <w:sz w:val="22"/>
          <w:szCs w:val="22"/>
        </w:rPr>
      </w:pPr>
    </w:p>
    <w:p w14:paraId="00D0BF36" w14:textId="77777777" w:rsidR="009B1997" w:rsidRPr="001F1E78" w:rsidRDefault="009B1997" w:rsidP="009B1997">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6344197C" w14:textId="77777777" w:rsidR="009B1997" w:rsidRPr="001F1E78" w:rsidRDefault="009B1997" w:rsidP="009B1997">
      <w:pPr>
        <w:jc w:val="both"/>
        <w:rPr>
          <w:rFonts w:asciiTheme="majorHAnsi" w:hAnsiTheme="majorHAnsi" w:cstheme="majorHAnsi"/>
          <w:sz w:val="22"/>
          <w:szCs w:val="22"/>
        </w:rPr>
      </w:pPr>
    </w:p>
    <w:p w14:paraId="4692A3F5" w14:textId="77777777" w:rsidR="009B1997" w:rsidRPr="001F1E78" w:rsidRDefault="009B1997" w:rsidP="009B19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02A8C141" w14:textId="77777777" w:rsidR="009B1997" w:rsidRPr="001F1E78" w:rsidRDefault="009B1997" w:rsidP="009B19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1F0A8686" w14:textId="77777777" w:rsidR="009B1997" w:rsidRPr="001F1E78" w:rsidRDefault="009B1997" w:rsidP="009B19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746667FA" w14:textId="77777777" w:rsidR="009B1997" w:rsidRPr="001F1E78" w:rsidRDefault="009B1997" w:rsidP="009B1997">
      <w:pPr>
        <w:jc w:val="both"/>
        <w:rPr>
          <w:rFonts w:asciiTheme="majorHAnsi" w:hAnsiTheme="majorHAnsi" w:cstheme="majorHAnsi"/>
          <w:sz w:val="22"/>
          <w:szCs w:val="22"/>
        </w:rPr>
      </w:pPr>
    </w:p>
    <w:p w14:paraId="17AFCDF2" w14:textId="77777777" w:rsidR="009B1997" w:rsidRPr="001F1E78" w:rsidRDefault="009B1997" w:rsidP="009B1997">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4E7C7496" w14:textId="77777777" w:rsidR="009B1997" w:rsidRPr="001F1E78" w:rsidRDefault="009B1997" w:rsidP="009B1997">
      <w:pPr>
        <w:jc w:val="both"/>
        <w:rPr>
          <w:rFonts w:asciiTheme="majorHAnsi" w:hAnsiTheme="majorHAnsi" w:cstheme="majorHAnsi"/>
          <w:sz w:val="22"/>
          <w:szCs w:val="22"/>
        </w:rPr>
      </w:pPr>
    </w:p>
    <w:p w14:paraId="179176C3" w14:textId="77777777" w:rsidR="009B1997" w:rsidRDefault="009B1997" w:rsidP="009B19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22874773" w14:textId="77777777" w:rsidR="009B1997" w:rsidRPr="001F1E78" w:rsidRDefault="009B1997" w:rsidP="009B1997">
      <w:pPr>
        <w:jc w:val="both"/>
        <w:rPr>
          <w:rFonts w:asciiTheme="majorHAnsi" w:hAnsiTheme="majorHAnsi" w:cstheme="majorHAnsi"/>
          <w:sz w:val="22"/>
          <w:szCs w:val="22"/>
        </w:rPr>
      </w:pPr>
    </w:p>
    <w:p w14:paraId="218718E9" w14:textId="77777777" w:rsidR="009B1997"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56D36900" w14:textId="77777777" w:rsidR="009B1997" w:rsidRPr="001F1E78"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7701459" w14:textId="77777777" w:rsidR="009B1997" w:rsidRPr="001F1E78"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71C94AA8" w14:textId="77777777" w:rsidR="009B1997" w:rsidRPr="001F1E78" w:rsidRDefault="009B1997" w:rsidP="009B19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242154D" w14:textId="77777777" w:rsidR="009B1997" w:rsidRDefault="009B1997" w:rsidP="009B1997">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Pr>
          <w:rFonts w:asciiTheme="majorHAnsi" w:hAnsiTheme="majorHAnsi" w:cstheme="majorHAnsi"/>
          <w:b/>
          <w:sz w:val="22"/>
          <w:szCs w:val="22"/>
        </w:rPr>
        <w:t xml:space="preserve"> </w:t>
      </w:r>
      <w:r w:rsidRPr="007561AC">
        <w:rPr>
          <w:rFonts w:asciiTheme="majorHAnsi" w:hAnsiTheme="majorHAnsi" w:cstheme="majorHAnsi"/>
          <w:b/>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0CEE11D1" w14:textId="77777777" w:rsidR="00671678" w:rsidRDefault="00671678" w:rsidP="00C90BB3">
      <w:pPr>
        <w:tabs>
          <w:tab w:val="left" w:pos="1560"/>
        </w:tabs>
        <w:ind w:firstLine="708"/>
        <w:jc w:val="both"/>
        <w:rPr>
          <w:rFonts w:asciiTheme="majorHAnsi" w:hAnsiTheme="majorHAnsi" w:cstheme="majorHAnsi"/>
          <w:b/>
          <w:sz w:val="22"/>
          <w:szCs w:val="22"/>
        </w:rPr>
      </w:pPr>
    </w:p>
    <w:p w14:paraId="075B202C" w14:textId="305A0344" w:rsidR="00BE5DCA" w:rsidRPr="009A43BF" w:rsidRDefault="00C90BB3" w:rsidP="009A43BF">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61FE19D3" w14:textId="3E692289" w:rsidR="00F34246" w:rsidRPr="004E5723" w:rsidRDefault="00C90BB3" w:rsidP="00B93918">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2FD09111" w14:textId="518352D4" w:rsidR="009B1997" w:rsidRPr="00565B41" w:rsidRDefault="00C90BB3" w:rsidP="00E079E2">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7C448FB0" w14:textId="01109B71" w:rsidR="004F210C" w:rsidRDefault="004F210C" w:rsidP="00DB2D4C">
      <w:pPr>
        <w:tabs>
          <w:tab w:val="left" w:pos="1575"/>
        </w:tabs>
        <w:jc w:val="both"/>
        <w:rPr>
          <w:rFonts w:asciiTheme="majorHAnsi" w:hAnsiTheme="majorHAnsi" w:cstheme="majorHAnsi"/>
          <w:b/>
          <w:bCs/>
          <w:sz w:val="22"/>
          <w:szCs w:val="22"/>
        </w:rPr>
      </w:pPr>
    </w:p>
    <w:p w14:paraId="1D8A71DE" w14:textId="77777777" w:rsidR="00EC73DB" w:rsidRDefault="00EC73DB" w:rsidP="00DB2D4C">
      <w:pPr>
        <w:tabs>
          <w:tab w:val="left" w:pos="1575"/>
        </w:tabs>
        <w:jc w:val="both"/>
        <w:rPr>
          <w:rFonts w:asciiTheme="majorHAnsi" w:hAnsiTheme="majorHAnsi" w:cstheme="majorHAnsi"/>
          <w:b/>
          <w:bCs/>
          <w:sz w:val="22"/>
          <w:szCs w:val="22"/>
        </w:rPr>
      </w:pPr>
    </w:p>
    <w:p w14:paraId="5EA96A78" w14:textId="236E7306"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2F29E6CF" w14:textId="3939088B" w:rsidR="00A50E0D" w:rsidRPr="00565B41" w:rsidRDefault="00F554D6" w:rsidP="006C7F0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750CC664" w14:textId="4DEDD9ED" w:rsidR="004E5723" w:rsidRPr="00565B41" w:rsidRDefault="00F554D6" w:rsidP="00BE5DC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3AFDF0EC" w14:textId="1D1B6C48" w:rsidR="00E079E2" w:rsidRPr="00565B41" w:rsidRDefault="00F554D6" w:rsidP="00AE563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7C2F82E2" w14:textId="75885A01" w:rsidR="00282392" w:rsidRPr="00565B41" w:rsidRDefault="00F554D6" w:rsidP="00A50E0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Default="0091667D" w:rsidP="00F554D6">
      <w:pPr>
        <w:tabs>
          <w:tab w:val="left" w:pos="1134"/>
        </w:tabs>
        <w:ind w:firstLine="708"/>
        <w:jc w:val="both"/>
        <w:rPr>
          <w:rFonts w:asciiTheme="majorHAnsi" w:hAnsiTheme="majorHAnsi" w:cstheme="majorHAnsi"/>
          <w:b/>
          <w:sz w:val="22"/>
          <w:szCs w:val="22"/>
        </w:rPr>
      </w:pPr>
    </w:p>
    <w:p w14:paraId="1EA174F4" w14:textId="77777777" w:rsidR="00AE5634" w:rsidRDefault="00AE5634" w:rsidP="00F554D6">
      <w:pPr>
        <w:tabs>
          <w:tab w:val="left" w:pos="1134"/>
        </w:tabs>
        <w:ind w:firstLine="708"/>
        <w:jc w:val="both"/>
        <w:rPr>
          <w:rFonts w:asciiTheme="majorHAnsi" w:hAnsiTheme="majorHAnsi" w:cstheme="majorHAnsi"/>
          <w:b/>
          <w:sz w:val="22"/>
          <w:szCs w:val="22"/>
        </w:rPr>
      </w:pPr>
    </w:p>
    <w:p w14:paraId="1AC9F24B" w14:textId="77777777" w:rsidR="00AE5634" w:rsidRPr="00565B41" w:rsidRDefault="00AE5634" w:rsidP="00F554D6">
      <w:pPr>
        <w:tabs>
          <w:tab w:val="left" w:pos="1134"/>
        </w:tabs>
        <w:ind w:firstLine="708"/>
        <w:jc w:val="both"/>
        <w:rPr>
          <w:rFonts w:asciiTheme="majorHAnsi" w:hAnsiTheme="majorHAnsi" w:cstheme="majorHAnsi"/>
          <w:b/>
          <w:sz w:val="22"/>
          <w:szCs w:val="22"/>
        </w:rPr>
      </w:pPr>
    </w:p>
    <w:p w14:paraId="481F8BF8" w14:textId="34441C53" w:rsidR="00B93918" w:rsidRPr="001F1E78" w:rsidRDefault="00F554D6" w:rsidP="0045337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197DFF29" w14:textId="2817CC9E" w:rsidR="00173412" w:rsidRPr="001F1E78" w:rsidRDefault="00A35BF4" w:rsidP="004E572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3F5FAD9" w14:textId="77777777" w:rsidR="00AE5634"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w:t>
      </w:r>
      <w:r w:rsidR="00AE5634" w:rsidRPr="00AE5634">
        <w:rPr>
          <w:rFonts w:asciiTheme="majorHAnsi" w:hAnsiTheme="majorHAnsi" w:cstheme="majorHAnsi"/>
          <w:bCs/>
          <w:sz w:val="22"/>
          <w:szCs w:val="22"/>
        </w:rPr>
        <w:t>No caso de o edital possuir Termo de Referência, e o mesmo exigir a apresentação de amostra, o licitante classificado em primeiro lugar deverá apresentá-la, conforme disciplinado no Termo de Referência, sob pena de não aceitação da proposta.</w:t>
      </w:r>
    </w:p>
    <w:p w14:paraId="191A5992" w14:textId="22CED60A"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1.</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5B25C01B" w14:textId="57405180" w:rsidR="00BE5DCA" w:rsidRPr="001F1E78" w:rsidRDefault="00A35BF4" w:rsidP="0028239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2.</w:t>
      </w:r>
      <w:r w:rsidRPr="001F1E78">
        <w:rPr>
          <w:rFonts w:asciiTheme="majorHAnsi" w:hAnsiTheme="majorHAnsi" w:cstheme="majorHAnsi"/>
          <w:bCs/>
          <w:sz w:val="22"/>
          <w:szCs w:val="22"/>
        </w:rPr>
        <w:t xml:space="preserve"> Os resultados das avaliações serão divulgados por meio de mensagem no sistema.</w:t>
      </w:r>
    </w:p>
    <w:p w14:paraId="4718E966" w14:textId="01E50E61" w:rsidR="00F34246" w:rsidRPr="001F1E78" w:rsidRDefault="00A35BF4" w:rsidP="00792EA3">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3.</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2527C609"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w:t>
      </w:r>
      <w:r w:rsidR="00792EA3">
        <w:rPr>
          <w:rFonts w:asciiTheme="majorHAnsi" w:hAnsiTheme="majorHAnsi" w:cstheme="majorHAnsi"/>
          <w:b/>
          <w:sz w:val="22"/>
          <w:szCs w:val="22"/>
        </w:rPr>
        <w:t>8</w:t>
      </w:r>
      <w:r w:rsidRPr="001F1E78">
        <w:rPr>
          <w:rFonts w:asciiTheme="majorHAnsi" w:hAnsiTheme="majorHAnsi" w:cstheme="majorHAnsi"/>
          <w:b/>
          <w:sz w:val="22"/>
          <w:szCs w:val="22"/>
        </w:rPr>
        <w:t>.</w:t>
      </w:r>
      <w:r w:rsidR="00792EA3">
        <w:rPr>
          <w:rFonts w:asciiTheme="majorHAnsi" w:hAnsiTheme="majorHAnsi" w:cstheme="majorHAnsi"/>
          <w:b/>
          <w:sz w:val="22"/>
          <w:szCs w:val="22"/>
        </w:rPr>
        <w:t>4.</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B4DCF33" w14:textId="77777777" w:rsidR="00792EA3" w:rsidRDefault="00792EA3" w:rsidP="00467069">
      <w:pPr>
        <w:tabs>
          <w:tab w:val="left" w:pos="1134"/>
        </w:tabs>
        <w:jc w:val="both"/>
        <w:rPr>
          <w:rFonts w:asciiTheme="majorHAnsi" w:hAnsiTheme="majorHAnsi" w:cstheme="majorHAnsi"/>
          <w:b/>
          <w:bCs/>
          <w:sz w:val="22"/>
          <w:szCs w:val="22"/>
        </w:rPr>
      </w:pPr>
    </w:p>
    <w:p w14:paraId="793E0165" w14:textId="77777777" w:rsidR="00EB2CBC" w:rsidRDefault="00EB2CBC" w:rsidP="00467069">
      <w:pPr>
        <w:tabs>
          <w:tab w:val="left" w:pos="1134"/>
        </w:tabs>
        <w:jc w:val="both"/>
        <w:rPr>
          <w:rFonts w:asciiTheme="majorHAnsi" w:hAnsiTheme="majorHAnsi" w:cstheme="majorHAnsi"/>
          <w:b/>
          <w:bCs/>
          <w:sz w:val="22"/>
          <w:szCs w:val="22"/>
        </w:rPr>
      </w:pPr>
    </w:p>
    <w:p w14:paraId="69D8F758" w14:textId="1D633F18" w:rsidR="00467069" w:rsidRPr="00173412" w:rsidRDefault="00467069" w:rsidP="00467069">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003C3D03" w14:textId="4745FD7B" w:rsidR="00467069" w:rsidRPr="00173412" w:rsidRDefault="00AD24A5" w:rsidP="00467069">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9.1.</w:t>
      </w:r>
      <w:r w:rsidR="00467069" w:rsidRPr="00173412">
        <w:rPr>
          <w:rFonts w:asciiTheme="majorHAnsi" w:hAnsiTheme="majorHAnsi" w:cstheme="majorHAnsi"/>
          <w:b/>
          <w:bCs/>
          <w:sz w:val="22"/>
          <w:szCs w:val="22"/>
        </w:rPr>
        <w:t xml:space="preserve"> </w:t>
      </w:r>
      <w:r w:rsidR="00467069"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173412" w:rsidRDefault="00467069" w:rsidP="00467069">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30C9CB49" w14:textId="16ED0920" w:rsidR="00467069" w:rsidRPr="00173412" w:rsidRDefault="00467069" w:rsidP="00757490">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173412" w:rsidRDefault="00AD24A5" w:rsidP="00AD24A5">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w:t>
      </w:r>
      <w:r w:rsidR="00467069" w:rsidRPr="00173412">
        <w:rPr>
          <w:rFonts w:asciiTheme="majorHAnsi" w:hAnsiTheme="majorHAnsi" w:cstheme="majorHAnsi"/>
          <w:b/>
          <w:bCs/>
          <w:sz w:val="22"/>
          <w:szCs w:val="22"/>
        </w:rPr>
        <w:t>4</w:t>
      </w:r>
      <w:r w:rsidRPr="00173412">
        <w:rPr>
          <w:rFonts w:asciiTheme="majorHAnsi" w:hAnsiTheme="majorHAnsi" w:cstheme="majorHAnsi"/>
          <w:b/>
          <w:bCs/>
          <w:sz w:val="22"/>
          <w:szCs w:val="22"/>
        </w:rPr>
        <w:t>.</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90B7B7E" w14:textId="2433903E" w:rsidR="00A50E0D" w:rsidRPr="00173412" w:rsidRDefault="00AD24A5" w:rsidP="004F210C">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22D7BB5D" w14:textId="34119F44" w:rsidR="0040633D" w:rsidRDefault="00AD24A5" w:rsidP="004E5723">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a justificativa apresentada seja aceita pela Administração.</w:t>
      </w:r>
    </w:p>
    <w:p w14:paraId="7B3EAA49" w14:textId="77777777" w:rsidR="00A50E0D" w:rsidRPr="00173412" w:rsidRDefault="00A50E0D" w:rsidP="004E5723">
      <w:pPr>
        <w:tabs>
          <w:tab w:val="left" w:pos="1134"/>
        </w:tabs>
        <w:ind w:firstLine="708"/>
        <w:jc w:val="both"/>
        <w:rPr>
          <w:rFonts w:asciiTheme="majorHAnsi" w:hAnsiTheme="majorHAnsi" w:cstheme="majorHAnsi"/>
          <w:sz w:val="22"/>
          <w:szCs w:val="22"/>
        </w:rPr>
      </w:pPr>
    </w:p>
    <w:p w14:paraId="6420D490" w14:textId="45BD06FF" w:rsidR="004E5723" w:rsidRPr="0040633D" w:rsidRDefault="0040633D" w:rsidP="00282392">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2B9CCC6C" w14:textId="24EF48D6" w:rsidR="009979D5" w:rsidRDefault="0040633D" w:rsidP="00DB2D4C">
      <w:pPr>
        <w:tabs>
          <w:tab w:val="left" w:pos="1134"/>
        </w:tabs>
        <w:ind w:firstLine="708"/>
        <w:jc w:val="both"/>
        <w:rPr>
          <w:rFonts w:asciiTheme="majorHAnsi" w:hAnsiTheme="majorHAnsi" w:cstheme="majorHAnsi"/>
          <w:b/>
          <w:bCs/>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sidR="00F57EA7">
        <w:rPr>
          <w:rFonts w:asciiTheme="majorHAnsi" w:hAnsiTheme="majorHAnsi" w:cstheme="majorHAnsi"/>
          <w:sz w:val="22"/>
          <w:szCs w:val="22"/>
        </w:rPr>
        <w:t>3</w:t>
      </w:r>
      <w:r w:rsidRPr="0040633D">
        <w:rPr>
          <w:rFonts w:asciiTheme="majorHAnsi" w:hAnsiTheme="majorHAnsi" w:cstheme="majorHAnsi"/>
          <w:sz w:val="22"/>
          <w:szCs w:val="22"/>
        </w:rPr>
        <w:t>.</w:t>
      </w:r>
      <w:r w:rsidR="009979D5" w:rsidRPr="009979D5">
        <w:rPr>
          <w:rFonts w:asciiTheme="majorHAnsi" w:hAnsiTheme="majorHAnsi" w:cstheme="majorHAnsi"/>
          <w:b/>
          <w:bCs/>
          <w:sz w:val="22"/>
          <w:szCs w:val="22"/>
        </w:rPr>
        <w:t xml:space="preserve"> </w:t>
      </w:r>
    </w:p>
    <w:p w14:paraId="66908467" w14:textId="77777777" w:rsidR="009979D5" w:rsidRPr="009979D5" w:rsidRDefault="009979D5" w:rsidP="00DB2D4C">
      <w:pPr>
        <w:tabs>
          <w:tab w:val="left" w:pos="1134"/>
        </w:tabs>
        <w:ind w:firstLine="708"/>
        <w:jc w:val="both"/>
        <w:rPr>
          <w:rFonts w:asciiTheme="majorHAnsi" w:hAnsiTheme="majorHAnsi" w:cstheme="majorHAnsi"/>
          <w:sz w:val="22"/>
          <w:szCs w:val="22"/>
          <w:u w:val="single"/>
        </w:rPr>
      </w:pPr>
      <w:r w:rsidRPr="009979D5">
        <w:rPr>
          <w:rFonts w:asciiTheme="majorHAnsi" w:hAnsiTheme="majorHAnsi" w:cstheme="majorHAnsi"/>
          <w:b/>
          <w:bCs/>
          <w:sz w:val="22"/>
          <w:szCs w:val="22"/>
          <w:u w:val="single"/>
        </w:rPr>
        <w:t>9.4.1.</w:t>
      </w:r>
      <w:r w:rsidRPr="009979D5">
        <w:rPr>
          <w:rFonts w:asciiTheme="majorHAnsi" w:hAnsiTheme="majorHAnsi" w:cstheme="majorHAnsi"/>
          <w:sz w:val="22"/>
          <w:szCs w:val="22"/>
          <w:u w:val="single"/>
        </w:rPr>
        <w:tab/>
        <w:t>Na assinatura do contrato, será exigido a comprovação do vínculo dos profissionais, bem como a comprovação da respectiva graduação (Cópia do diploma).</w:t>
      </w:r>
    </w:p>
    <w:p w14:paraId="57011DF9" w14:textId="77777777" w:rsidR="009979D5" w:rsidRPr="009979D5" w:rsidRDefault="009979D5" w:rsidP="00DB2D4C">
      <w:pPr>
        <w:tabs>
          <w:tab w:val="left" w:pos="1134"/>
        </w:tabs>
        <w:ind w:firstLine="708"/>
        <w:jc w:val="both"/>
        <w:rPr>
          <w:rFonts w:asciiTheme="majorHAnsi" w:hAnsiTheme="majorHAnsi" w:cstheme="majorHAnsi"/>
          <w:sz w:val="22"/>
          <w:szCs w:val="22"/>
          <w:u w:val="single"/>
        </w:rPr>
      </w:pPr>
    </w:p>
    <w:p w14:paraId="34BC31F0" w14:textId="77777777" w:rsidR="009979D5" w:rsidRPr="009979D5" w:rsidRDefault="009979D5" w:rsidP="00DB2D4C">
      <w:pPr>
        <w:tabs>
          <w:tab w:val="left" w:pos="1134"/>
        </w:tabs>
        <w:ind w:firstLine="708"/>
        <w:jc w:val="both"/>
        <w:rPr>
          <w:rFonts w:asciiTheme="majorHAnsi" w:hAnsiTheme="majorHAnsi" w:cstheme="majorHAnsi"/>
          <w:sz w:val="22"/>
          <w:szCs w:val="22"/>
          <w:u w:val="single"/>
        </w:rPr>
      </w:pPr>
    </w:p>
    <w:p w14:paraId="1E442C4F" w14:textId="77777777" w:rsidR="009979D5" w:rsidRPr="009979D5" w:rsidRDefault="009979D5" w:rsidP="00DB2D4C">
      <w:pPr>
        <w:tabs>
          <w:tab w:val="left" w:pos="1134"/>
        </w:tabs>
        <w:ind w:firstLine="708"/>
        <w:jc w:val="both"/>
        <w:rPr>
          <w:rFonts w:asciiTheme="majorHAnsi" w:hAnsiTheme="majorHAnsi" w:cstheme="majorHAnsi"/>
          <w:sz w:val="22"/>
          <w:szCs w:val="22"/>
          <w:u w:val="single"/>
        </w:rPr>
      </w:pPr>
    </w:p>
    <w:p w14:paraId="3ED00B51" w14:textId="1A5CEEE5" w:rsidR="00CB1DD8" w:rsidRPr="009979D5" w:rsidRDefault="009979D5" w:rsidP="00DB2D4C">
      <w:pPr>
        <w:tabs>
          <w:tab w:val="left" w:pos="1134"/>
        </w:tabs>
        <w:ind w:firstLine="708"/>
        <w:jc w:val="both"/>
        <w:rPr>
          <w:rFonts w:asciiTheme="majorHAnsi" w:hAnsiTheme="majorHAnsi" w:cstheme="majorHAnsi"/>
          <w:sz w:val="22"/>
          <w:szCs w:val="22"/>
          <w:u w:val="single"/>
        </w:rPr>
      </w:pPr>
      <w:r w:rsidRPr="009979D5">
        <w:rPr>
          <w:rFonts w:asciiTheme="majorHAnsi" w:hAnsiTheme="majorHAnsi" w:cstheme="majorHAnsi"/>
          <w:b/>
          <w:bCs/>
          <w:sz w:val="22"/>
          <w:szCs w:val="22"/>
          <w:u w:val="single"/>
        </w:rPr>
        <w:lastRenderedPageBreak/>
        <w:t>9.4.1.1.</w:t>
      </w:r>
      <w:r w:rsidRPr="009979D5">
        <w:rPr>
          <w:rFonts w:asciiTheme="majorHAnsi" w:hAnsiTheme="majorHAnsi" w:cstheme="majorHAnsi"/>
          <w:sz w:val="22"/>
          <w:szCs w:val="22"/>
          <w:u w:val="single"/>
        </w:rPr>
        <w:t xml:space="preserve"> A comprovação do vínculo dar-se-á:  Em se tratando de sócio da empresa, comprovar-se-á através da apresentação do contrato social; em se tratando de empregado, comprovar-se-á mediante apresentação de cópia da Carteira de Trabalho e Previdência Social (CTPS) ou de Contrato de Prestação de Serviços.</w:t>
      </w:r>
    </w:p>
    <w:p w14:paraId="5874EACC" w14:textId="77777777" w:rsidR="00EB2CBC" w:rsidRPr="0040633D" w:rsidRDefault="00EB2CBC" w:rsidP="00DB2D4C">
      <w:pPr>
        <w:tabs>
          <w:tab w:val="left" w:pos="1134"/>
        </w:tabs>
        <w:ind w:firstLine="708"/>
        <w:jc w:val="both"/>
        <w:rPr>
          <w:rFonts w:asciiTheme="majorHAnsi" w:hAnsiTheme="majorHAnsi" w:cstheme="majorHAnsi"/>
          <w:sz w:val="22"/>
          <w:szCs w:val="22"/>
        </w:rPr>
      </w:pPr>
    </w:p>
    <w:p w14:paraId="418FAAD9" w14:textId="38649144" w:rsidR="00AE5634" w:rsidRPr="0040633D" w:rsidRDefault="0040633D" w:rsidP="009979D5">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1259B1D0" w14:textId="77777777" w:rsidR="00173412" w:rsidRPr="00565B41" w:rsidRDefault="00173412" w:rsidP="0040633D">
      <w:pPr>
        <w:tabs>
          <w:tab w:val="left" w:pos="1134"/>
        </w:tabs>
        <w:jc w:val="both"/>
        <w:rPr>
          <w:rFonts w:asciiTheme="majorHAnsi" w:hAnsiTheme="majorHAnsi" w:cstheme="majorHAnsi"/>
          <w:sz w:val="22"/>
          <w:szCs w:val="22"/>
        </w:rPr>
      </w:pPr>
    </w:p>
    <w:p w14:paraId="617011F9" w14:textId="77777777" w:rsidR="006C7F04" w:rsidRDefault="006C7F04" w:rsidP="0040633D">
      <w:pPr>
        <w:tabs>
          <w:tab w:val="left" w:pos="1134"/>
        </w:tabs>
        <w:jc w:val="both"/>
        <w:rPr>
          <w:rFonts w:asciiTheme="majorHAnsi" w:hAnsiTheme="majorHAnsi" w:cstheme="majorHAnsi"/>
          <w:b/>
          <w:bCs/>
          <w:kern w:val="1"/>
          <w:sz w:val="22"/>
          <w:szCs w:val="22"/>
        </w:rPr>
      </w:pPr>
    </w:p>
    <w:p w14:paraId="7F231270" w14:textId="2BC5E1B1" w:rsidR="00173412" w:rsidRPr="00AB145C" w:rsidRDefault="00620B1C" w:rsidP="0040633D">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000B2E70" w:rsidRPr="00AB145C">
        <w:rPr>
          <w:rFonts w:asciiTheme="majorHAnsi" w:hAnsiTheme="majorHAnsi" w:cstheme="majorHAnsi"/>
          <w:b/>
          <w:bCs/>
          <w:kern w:val="1"/>
          <w:sz w:val="22"/>
          <w:szCs w:val="22"/>
        </w:rPr>
        <w:t>DA EXECUÇÃO E OBRIGAÇÕES DA CONTRATADA:</w:t>
      </w:r>
    </w:p>
    <w:p w14:paraId="17717183" w14:textId="50B8C0A0" w:rsidR="009B1997" w:rsidRPr="00093633" w:rsidRDefault="009B1997" w:rsidP="009B1997">
      <w:pPr>
        <w:ind w:firstLine="708"/>
        <w:jc w:val="both"/>
        <w:rPr>
          <w:rFonts w:asciiTheme="majorHAnsi" w:hAnsiTheme="majorHAnsi" w:cstheme="majorHAnsi"/>
          <w:sz w:val="22"/>
          <w:szCs w:val="22"/>
        </w:rPr>
      </w:pPr>
      <w:r w:rsidRPr="00A50E0D">
        <w:rPr>
          <w:rFonts w:asciiTheme="majorHAnsi" w:hAnsiTheme="majorHAnsi" w:cstheme="majorHAnsi"/>
          <w:b/>
          <w:bCs/>
          <w:sz w:val="22"/>
          <w:szCs w:val="22"/>
        </w:rPr>
        <w:t xml:space="preserve">10.1. </w:t>
      </w:r>
      <w:r w:rsidR="00E42C68" w:rsidRPr="00E42C68">
        <w:rPr>
          <w:rFonts w:asciiTheme="majorHAnsi" w:hAnsiTheme="majorHAnsi" w:cstheme="majorHAnsi"/>
          <w:sz w:val="22"/>
          <w:szCs w:val="22"/>
        </w:rPr>
        <w:t>A</w:t>
      </w:r>
      <w:r w:rsidR="00E42C68">
        <w:rPr>
          <w:rFonts w:asciiTheme="majorHAnsi" w:hAnsiTheme="majorHAnsi" w:cstheme="majorHAnsi"/>
          <w:sz w:val="22"/>
          <w:szCs w:val="22"/>
        </w:rPr>
        <w:t xml:space="preserve"> execução do serviço </w:t>
      </w:r>
      <w:r w:rsidRPr="00E42C68">
        <w:rPr>
          <w:rFonts w:asciiTheme="majorHAnsi" w:hAnsiTheme="majorHAnsi" w:cstheme="majorHAnsi"/>
          <w:sz w:val="22"/>
          <w:szCs w:val="22"/>
        </w:rPr>
        <w:t>deverá</w:t>
      </w:r>
      <w:r>
        <w:rPr>
          <w:rFonts w:asciiTheme="majorHAnsi" w:hAnsiTheme="majorHAnsi" w:cstheme="majorHAnsi"/>
          <w:sz w:val="22"/>
          <w:szCs w:val="22"/>
        </w:rPr>
        <w:t xml:space="preserve"> seguir o previsto no Anexo I – Termo de </w:t>
      </w:r>
      <w:r w:rsidR="00E42C68">
        <w:rPr>
          <w:rFonts w:asciiTheme="majorHAnsi" w:hAnsiTheme="majorHAnsi" w:cstheme="majorHAnsi"/>
          <w:sz w:val="22"/>
          <w:szCs w:val="22"/>
        </w:rPr>
        <w:t>Referência</w:t>
      </w:r>
      <w:r w:rsidRPr="00093633">
        <w:rPr>
          <w:rFonts w:asciiTheme="majorHAnsi" w:hAnsiTheme="majorHAnsi" w:cstheme="majorHAnsi"/>
          <w:sz w:val="22"/>
          <w:szCs w:val="22"/>
        </w:rPr>
        <w:t>;</w:t>
      </w:r>
    </w:p>
    <w:p w14:paraId="2791D966" w14:textId="4846DF5A" w:rsidR="009B1997" w:rsidRPr="002B16A1" w:rsidRDefault="009B1997" w:rsidP="009B1997">
      <w:pPr>
        <w:ind w:firstLine="708"/>
        <w:jc w:val="both"/>
        <w:rPr>
          <w:rFonts w:asciiTheme="majorHAnsi" w:hAnsiTheme="majorHAnsi" w:cstheme="majorHAnsi"/>
          <w:sz w:val="22"/>
          <w:szCs w:val="22"/>
        </w:rPr>
      </w:pPr>
      <w:r w:rsidRPr="00A50E0D">
        <w:rPr>
          <w:rFonts w:asciiTheme="majorHAnsi" w:hAnsiTheme="majorHAnsi" w:cstheme="majorHAnsi"/>
          <w:b/>
          <w:sz w:val="22"/>
          <w:szCs w:val="22"/>
        </w:rPr>
        <w:t>10.1.</w:t>
      </w:r>
      <w:r w:rsidR="00EB2CBC">
        <w:rPr>
          <w:rFonts w:asciiTheme="majorHAnsi" w:hAnsiTheme="majorHAnsi" w:cstheme="majorHAnsi"/>
          <w:b/>
          <w:sz w:val="22"/>
          <w:szCs w:val="22"/>
        </w:rPr>
        <w:t>2</w:t>
      </w:r>
      <w:r w:rsidRPr="00A50E0D">
        <w:rPr>
          <w:rFonts w:asciiTheme="majorHAnsi" w:hAnsiTheme="majorHAnsi" w:cstheme="majorHAnsi"/>
          <w:b/>
          <w:sz w:val="22"/>
          <w:szCs w:val="22"/>
        </w:rPr>
        <w:t>.</w:t>
      </w:r>
      <w:r w:rsidRPr="00A50E0D">
        <w:rPr>
          <w:rFonts w:asciiTheme="majorHAnsi" w:hAnsiTheme="majorHAnsi" w:cstheme="majorHAnsi"/>
          <w:sz w:val="22"/>
          <w:szCs w:val="22"/>
        </w:rPr>
        <w:t xml:space="preserve"> A execução definitiva será efetivada, após conferência com a descrição solicitada neste edital, realizada por servidor municipal designado.</w:t>
      </w:r>
    </w:p>
    <w:p w14:paraId="125E6C1C" w14:textId="77777777" w:rsidR="000A253E" w:rsidRPr="002B16A1" w:rsidRDefault="000A253E" w:rsidP="002B16A1">
      <w:pPr>
        <w:ind w:firstLine="708"/>
        <w:jc w:val="both"/>
        <w:rPr>
          <w:rFonts w:asciiTheme="majorHAnsi" w:hAnsiTheme="majorHAnsi" w:cstheme="majorHAnsi"/>
          <w:sz w:val="22"/>
          <w:szCs w:val="22"/>
        </w:rPr>
      </w:pPr>
    </w:p>
    <w:p w14:paraId="43179D97"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10.2.</w:t>
      </w:r>
      <w:r w:rsidRPr="0095482B">
        <w:rPr>
          <w:rFonts w:ascii="Calibri Light" w:hAnsi="Calibri Light" w:cs="Calibri Light"/>
          <w:sz w:val="22"/>
          <w:szCs w:val="22"/>
        </w:rPr>
        <w:t xml:space="preserve"> A Contratada, além do fornecimento da mão-de-obra, obriga-se a:</w:t>
      </w:r>
    </w:p>
    <w:p w14:paraId="3C559E80" w14:textId="095BCF0D" w:rsidR="00F34246" w:rsidRDefault="009A43BF" w:rsidP="00B93918">
      <w:pPr>
        <w:ind w:firstLine="708"/>
        <w:jc w:val="both"/>
        <w:rPr>
          <w:rFonts w:ascii="Calibri Light" w:hAnsi="Calibri Light" w:cs="Calibri Light"/>
          <w:sz w:val="22"/>
          <w:szCs w:val="22"/>
        </w:rPr>
      </w:pPr>
      <w:r w:rsidRPr="0095482B">
        <w:rPr>
          <w:rFonts w:ascii="Calibri Light" w:hAnsi="Calibri Light" w:cs="Calibri Light"/>
          <w:sz w:val="22"/>
          <w:szCs w:val="22"/>
        </w:rPr>
        <w:t>a) Responsabilizar-se integralmente pelos serviços contratados, nos termos da legislação vigente;</w:t>
      </w:r>
    </w:p>
    <w:p w14:paraId="6E342620" w14:textId="314CAA2A" w:rsidR="002B16A1" w:rsidRPr="0095482B" w:rsidRDefault="009A43BF" w:rsidP="00F34246">
      <w:pPr>
        <w:ind w:firstLine="708"/>
        <w:jc w:val="both"/>
        <w:rPr>
          <w:rFonts w:ascii="Calibri Light" w:hAnsi="Calibri Light" w:cs="Calibri Light"/>
          <w:sz w:val="22"/>
          <w:szCs w:val="22"/>
        </w:rPr>
      </w:pPr>
      <w:r w:rsidRPr="0095482B">
        <w:rPr>
          <w:rFonts w:ascii="Calibri Light" w:hAnsi="Calibri Light" w:cs="Calibri Light"/>
          <w:sz w:val="22"/>
          <w:szCs w:val="22"/>
        </w:rPr>
        <w:t>b) Disponibilizar os funcionários conforme dimensionamento necessário à execução dos serviços estabelecidos no edital e selecionar e preparar rigorosamente os empregados/cooperados que irão prestar os serviços, fornecendo a eles os equipamentos necessários à prevenção de acidentes (EPI’s)</w:t>
      </w:r>
      <w:r w:rsidR="00AE5634">
        <w:rPr>
          <w:rFonts w:ascii="Calibri Light" w:hAnsi="Calibri Light" w:cs="Calibri Light"/>
          <w:sz w:val="22"/>
          <w:szCs w:val="22"/>
        </w:rPr>
        <w:t>, quando for o caso</w:t>
      </w:r>
      <w:r w:rsidRPr="0095482B">
        <w:rPr>
          <w:rFonts w:ascii="Calibri Light" w:hAnsi="Calibri Light" w:cs="Calibri Light"/>
          <w:sz w:val="22"/>
          <w:szCs w:val="22"/>
        </w:rPr>
        <w:t>;</w:t>
      </w:r>
    </w:p>
    <w:p w14:paraId="0C8AC6D3" w14:textId="683FD858" w:rsidR="009A43BF" w:rsidRDefault="00EB2CBC" w:rsidP="00DB2D4C">
      <w:pPr>
        <w:ind w:firstLine="708"/>
        <w:jc w:val="both"/>
        <w:rPr>
          <w:rFonts w:ascii="Calibri Light" w:hAnsi="Calibri Light" w:cs="Calibri Light"/>
          <w:sz w:val="22"/>
          <w:szCs w:val="22"/>
        </w:rPr>
      </w:pPr>
      <w:r>
        <w:rPr>
          <w:rFonts w:ascii="Calibri Light" w:hAnsi="Calibri Light" w:cs="Calibri Light"/>
          <w:sz w:val="22"/>
          <w:szCs w:val="22"/>
        </w:rPr>
        <w:t>c</w:t>
      </w:r>
      <w:r w:rsidR="009A43BF" w:rsidRPr="0095482B">
        <w:rPr>
          <w:rFonts w:ascii="Calibri Light" w:hAnsi="Calibri Light" w:cs="Calibri Light"/>
          <w:sz w:val="22"/>
          <w:szCs w:val="22"/>
        </w:rPr>
        <w:t>) A contratada deverá fornecer todo o material, equipamentos e produtos necessários à execução dos serviços.</w:t>
      </w:r>
    </w:p>
    <w:p w14:paraId="6C876E54" w14:textId="77777777" w:rsidR="00DB2D4C" w:rsidRPr="00DB2D4C" w:rsidRDefault="00DB2D4C" w:rsidP="00DB2D4C">
      <w:pPr>
        <w:ind w:firstLine="708"/>
        <w:jc w:val="both"/>
        <w:rPr>
          <w:rFonts w:ascii="Calibri Light" w:hAnsi="Calibri Light" w:cs="Calibri Light"/>
          <w:sz w:val="22"/>
          <w:szCs w:val="22"/>
        </w:rPr>
      </w:pPr>
    </w:p>
    <w:p w14:paraId="4FAD4A81" w14:textId="5C099C2E" w:rsidR="00A50E0D" w:rsidRPr="006C7F04" w:rsidRDefault="009A43BF" w:rsidP="006C7F04">
      <w:pPr>
        <w:ind w:firstLine="708"/>
        <w:jc w:val="both"/>
        <w:rPr>
          <w:rFonts w:ascii="Calibri Light" w:hAnsi="Calibri Light" w:cs="Calibri Light"/>
          <w:sz w:val="22"/>
          <w:szCs w:val="22"/>
        </w:rPr>
      </w:pPr>
      <w:r w:rsidRPr="0095482B">
        <w:rPr>
          <w:rFonts w:ascii="Calibri Light" w:hAnsi="Calibri Light" w:cs="Calibri Light"/>
          <w:b/>
          <w:sz w:val="22"/>
          <w:szCs w:val="22"/>
        </w:rPr>
        <w:t>10.3.</w:t>
      </w:r>
      <w:r w:rsidRPr="0095482B">
        <w:rPr>
          <w:rFonts w:ascii="Calibri Light" w:hAnsi="Calibri Light" w:cs="Calibri Light"/>
          <w:sz w:val="22"/>
          <w:szCs w:val="22"/>
        </w:rPr>
        <w:t xml:space="preserve"> O Município comunicará imediatamente à contratada qualquer anormalidade verificada na execução dos serviços de modo a permitir à mesma a pronta adoção das providências cabíveis;</w:t>
      </w:r>
    </w:p>
    <w:p w14:paraId="176C4D4A" w14:textId="77777777"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10.4.</w:t>
      </w:r>
      <w:r w:rsidRPr="0095482B">
        <w:rPr>
          <w:rFonts w:ascii="Calibri Light" w:hAnsi="Calibri Light" w:cs="Calibri Light"/>
          <w:sz w:val="22"/>
          <w:szCs w:val="22"/>
        </w:rPr>
        <w:t xml:space="preserve"> Cumprir e fazer cumprir todas as normas regulamentares sobre Medicina e Segurança do Trabalho, obrigando seus empregados a trabalhar com equipamentos individuais adequados;</w:t>
      </w:r>
    </w:p>
    <w:p w14:paraId="30DDD2DF"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10.5.</w:t>
      </w:r>
      <w:r w:rsidRPr="0095482B">
        <w:rPr>
          <w:rFonts w:ascii="Calibri Light" w:hAnsi="Calibri Light" w:cs="Calibri Light"/>
          <w:sz w:val="22"/>
          <w:szCs w:val="22"/>
        </w:rPr>
        <w:t xml:space="preserve"> Responder por quaisquer acidentes de que possam ser vítimas seus empregados durante a execução dos serviços, sendo de sua exclusiva responsabilidade a organização da “CIPA’, quando for o caso;</w:t>
      </w:r>
    </w:p>
    <w:p w14:paraId="25C17B7A" w14:textId="17DB1818" w:rsidR="009A43BF" w:rsidRPr="0095482B"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 xml:space="preserve">10.6. </w:t>
      </w:r>
      <w:r w:rsidRPr="0095482B">
        <w:rPr>
          <w:rFonts w:ascii="Calibri Light" w:hAnsi="Calibri Light" w:cs="Calibri Light"/>
          <w:sz w:val="22"/>
          <w:szCs w:val="22"/>
        </w:rPr>
        <w:t>Manter durante toda a execução do contrato, em compatibilidade com as obrigações por ele assumidas, todas as condições de habilitação e qualificação exigidas na licitação;</w:t>
      </w:r>
    </w:p>
    <w:p w14:paraId="0AAAC660"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 xml:space="preserve">10.7. </w:t>
      </w:r>
      <w:r w:rsidRPr="0095482B">
        <w:rPr>
          <w:rFonts w:ascii="Calibri Light" w:hAnsi="Calibri Light" w:cs="Calibri Light"/>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488F630" w14:textId="77777777" w:rsidR="009A43BF" w:rsidRPr="00585305"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10.8.</w:t>
      </w:r>
      <w:r w:rsidRPr="0095482B">
        <w:rPr>
          <w:rFonts w:ascii="Calibri Light" w:hAnsi="Calibri Light" w:cs="Calibri Light"/>
          <w:sz w:val="22"/>
          <w:szCs w:val="22"/>
        </w:rPr>
        <w:t xml:space="preserve"> Reparar ou corrigir, às suas expensas, no todo ou em parte, os serviços em que verificarem vícios, defeitos ou incorreções resultantes da execução;</w:t>
      </w:r>
    </w:p>
    <w:p w14:paraId="25597AD0" w14:textId="77777777" w:rsidR="009A43BF" w:rsidRPr="002707AA" w:rsidRDefault="009A43BF" w:rsidP="009A43BF">
      <w:pPr>
        <w:ind w:firstLine="708"/>
        <w:jc w:val="both"/>
        <w:rPr>
          <w:rFonts w:ascii="Calibri Light" w:hAnsi="Calibri Light" w:cs="Calibri Light"/>
          <w:sz w:val="22"/>
          <w:szCs w:val="22"/>
        </w:rPr>
      </w:pPr>
      <w:r w:rsidRPr="0095482B">
        <w:rPr>
          <w:rFonts w:ascii="Calibri Light" w:hAnsi="Calibri Light" w:cs="Calibri Light"/>
          <w:b/>
          <w:sz w:val="22"/>
          <w:szCs w:val="22"/>
        </w:rPr>
        <w:t>10.9.</w:t>
      </w:r>
      <w:r w:rsidRPr="0095482B">
        <w:rPr>
          <w:rFonts w:ascii="Calibri Light" w:hAnsi="Calibri Light" w:cs="Calibri Light"/>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w:t>
      </w:r>
      <w:r>
        <w:rPr>
          <w:rFonts w:ascii="Calibri Light" w:hAnsi="Calibri Light" w:cs="Calibri Light"/>
          <w:sz w:val="22"/>
          <w:szCs w:val="22"/>
        </w:rPr>
        <w:t>u legais a que estiver sujeita;</w:t>
      </w:r>
    </w:p>
    <w:p w14:paraId="74C93C33" w14:textId="77777777" w:rsidR="009A43BF" w:rsidRPr="0095482B" w:rsidRDefault="009A43BF" w:rsidP="009A43BF">
      <w:pPr>
        <w:ind w:firstLine="708"/>
        <w:jc w:val="both"/>
        <w:rPr>
          <w:rFonts w:ascii="Calibri Light" w:hAnsi="Calibri Light" w:cs="Calibri Light"/>
          <w:b/>
          <w:sz w:val="22"/>
          <w:szCs w:val="22"/>
        </w:rPr>
      </w:pPr>
      <w:r w:rsidRPr="0095482B">
        <w:rPr>
          <w:rFonts w:ascii="Calibri Light" w:hAnsi="Calibri Light" w:cs="Calibri Light"/>
          <w:b/>
          <w:sz w:val="22"/>
          <w:szCs w:val="22"/>
        </w:rPr>
        <w:t>10.10.</w:t>
      </w:r>
      <w:r w:rsidRPr="0095482B">
        <w:rPr>
          <w:rFonts w:ascii="Calibri Light" w:hAnsi="Calibri Light" w:cs="Calibri Light"/>
          <w:sz w:val="22"/>
          <w:szCs w:val="22"/>
        </w:rPr>
        <w:t xml:space="preserve"> Efetuar o pagamento dos salários, encargos sociais e trabalhistas de seus empregados nas datas determinadas pela legislação em vigor;</w:t>
      </w:r>
    </w:p>
    <w:p w14:paraId="7E0FC840" w14:textId="1604973F" w:rsidR="00141212" w:rsidRDefault="009A43BF" w:rsidP="00B934AE">
      <w:pPr>
        <w:ind w:firstLine="708"/>
        <w:jc w:val="both"/>
        <w:rPr>
          <w:rFonts w:ascii="Calibri Light" w:hAnsi="Calibri Light" w:cs="Calibri Light"/>
          <w:sz w:val="22"/>
          <w:szCs w:val="22"/>
        </w:rPr>
      </w:pPr>
      <w:r w:rsidRPr="0095482B">
        <w:rPr>
          <w:rFonts w:ascii="Calibri Light" w:hAnsi="Calibri Light" w:cs="Calibri Light"/>
          <w:b/>
          <w:sz w:val="22"/>
          <w:szCs w:val="22"/>
        </w:rPr>
        <w:t>10.11.</w:t>
      </w:r>
      <w:r w:rsidRPr="0095482B">
        <w:rPr>
          <w:rFonts w:ascii="Calibri Light" w:hAnsi="Calibri Light" w:cs="Calibri Light"/>
          <w:sz w:val="22"/>
          <w:szCs w:val="22"/>
        </w:rPr>
        <w:t xml:space="preserve"> Responder por todos os encargos e obrigações trabalhistas, previdenciárias, fiscais, acidentárias, administrativas, civil e comercial resultante da prestação dos serviços;</w:t>
      </w:r>
    </w:p>
    <w:p w14:paraId="11195707" w14:textId="77777777" w:rsidR="009979D5" w:rsidRDefault="009979D5" w:rsidP="00B934AE">
      <w:pPr>
        <w:ind w:firstLine="708"/>
        <w:jc w:val="both"/>
        <w:rPr>
          <w:rFonts w:ascii="Calibri Light" w:hAnsi="Calibri Light" w:cs="Calibri Light"/>
          <w:sz w:val="22"/>
          <w:szCs w:val="22"/>
        </w:rPr>
      </w:pPr>
    </w:p>
    <w:p w14:paraId="057E770D" w14:textId="77777777" w:rsidR="009979D5" w:rsidRDefault="009979D5" w:rsidP="00B934AE">
      <w:pPr>
        <w:ind w:firstLine="708"/>
        <w:jc w:val="both"/>
        <w:rPr>
          <w:rFonts w:ascii="Calibri Light" w:hAnsi="Calibri Light" w:cs="Calibri Light"/>
          <w:sz w:val="22"/>
          <w:szCs w:val="22"/>
        </w:rPr>
      </w:pPr>
    </w:p>
    <w:p w14:paraId="1408C981" w14:textId="77777777" w:rsidR="009979D5" w:rsidRPr="00A50E0D" w:rsidRDefault="009979D5" w:rsidP="00B934AE">
      <w:pPr>
        <w:ind w:firstLine="708"/>
        <w:jc w:val="both"/>
        <w:rPr>
          <w:rFonts w:ascii="Calibri Light" w:hAnsi="Calibri Light" w:cs="Calibri Light"/>
          <w:sz w:val="22"/>
          <w:szCs w:val="22"/>
        </w:rPr>
      </w:pPr>
    </w:p>
    <w:p w14:paraId="3D575DC5" w14:textId="3EA54008" w:rsidR="00EB2CBC" w:rsidRPr="00282392" w:rsidRDefault="009A43BF" w:rsidP="00AE5634">
      <w:pPr>
        <w:ind w:firstLine="708"/>
        <w:jc w:val="both"/>
        <w:rPr>
          <w:rFonts w:ascii="Calibri Light" w:hAnsi="Calibri Light" w:cs="Calibri Light"/>
          <w:sz w:val="22"/>
          <w:szCs w:val="22"/>
        </w:rPr>
      </w:pPr>
      <w:r w:rsidRPr="0095482B">
        <w:rPr>
          <w:rFonts w:ascii="Calibri Light" w:hAnsi="Calibri Light" w:cs="Calibri Light"/>
          <w:b/>
          <w:sz w:val="22"/>
          <w:szCs w:val="22"/>
        </w:rPr>
        <w:t>10.12.</w:t>
      </w:r>
      <w:r w:rsidRPr="0095482B">
        <w:rPr>
          <w:rFonts w:ascii="Calibri Light" w:hAnsi="Calibri Light" w:cs="Calibri Light"/>
          <w:sz w:val="22"/>
          <w:szCs w:val="22"/>
        </w:rPr>
        <w:t xml:space="preserve"> Apresentar, antes do início das atividades, relação do pessoal a ser alocado nos respectivos serviços, com dados pessoais de identificação rigorosamente atualizada, e mantê-los identificados com crachás para controle de sua permanência nas dependências do local da prestação dos serviços;</w:t>
      </w:r>
    </w:p>
    <w:p w14:paraId="1B168EE2" w14:textId="77777777" w:rsidR="009A43BF" w:rsidRPr="0095482B" w:rsidRDefault="009A43BF" w:rsidP="009A43BF">
      <w:pPr>
        <w:ind w:firstLine="708"/>
        <w:jc w:val="both"/>
        <w:rPr>
          <w:rFonts w:ascii="Calibri Light" w:hAnsi="Calibri Light" w:cs="Calibri Light"/>
          <w:b/>
          <w:bCs/>
          <w:sz w:val="22"/>
          <w:szCs w:val="22"/>
        </w:rPr>
      </w:pPr>
      <w:r w:rsidRPr="0095482B">
        <w:rPr>
          <w:rFonts w:ascii="Calibri Light" w:hAnsi="Calibri Light" w:cs="Calibri Light"/>
          <w:b/>
          <w:sz w:val="22"/>
          <w:szCs w:val="22"/>
        </w:rPr>
        <w:t>10.13.</w:t>
      </w:r>
      <w:r w:rsidRPr="0095482B">
        <w:rPr>
          <w:rFonts w:ascii="Calibri Light" w:hAnsi="Calibri Light" w:cs="Calibri Light"/>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64D2F8CD" w14:textId="77777777" w:rsidR="009979D5" w:rsidRDefault="009979D5"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2F1B01C" w14:textId="30270AB8" w:rsidR="00BE5DCA" w:rsidRPr="009A43BF" w:rsidRDefault="0040633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6E41492A" w14:textId="045DD96A" w:rsidR="00E42C68" w:rsidRDefault="00EA36AB" w:rsidP="00EB2C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bCs/>
          <w:sz w:val="22"/>
          <w:szCs w:val="22"/>
        </w:rPr>
      </w:pPr>
      <w:r>
        <w:rPr>
          <w:rFonts w:asciiTheme="majorHAnsi" w:hAnsiTheme="majorHAnsi" w:cstheme="majorHAnsi"/>
          <w:b/>
          <w:bCs/>
          <w:kern w:val="1"/>
          <w:sz w:val="22"/>
          <w:szCs w:val="22"/>
          <w:lang w:eastAsia="ar-SA"/>
        </w:rPr>
        <w:tab/>
      </w:r>
      <w:r w:rsidR="0096271A"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0096271A" w:rsidRPr="00565B41">
        <w:rPr>
          <w:rFonts w:asciiTheme="majorHAnsi" w:hAnsiTheme="majorHAnsi" w:cstheme="majorHAnsi"/>
          <w:b/>
          <w:bCs/>
          <w:kern w:val="1"/>
          <w:sz w:val="22"/>
          <w:szCs w:val="22"/>
          <w:lang w:eastAsia="ar-SA"/>
        </w:rPr>
        <w:t>.1.</w:t>
      </w:r>
      <w:r w:rsidR="0096271A" w:rsidRPr="00565B41">
        <w:rPr>
          <w:rFonts w:asciiTheme="majorHAnsi" w:hAnsiTheme="majorHAnsi" w:cstheme="majorHAnsi"/>
          <w:bCs/>
          <w:kern w:val="1"/>
          <w:sz w:val="22"/>
          <w:szCs w:val="22"/>
          <w:lang w:eastAsia="ar-SA"/>
        </w:rPr>
        <w:t xml:space="preserve"> </w:t>
      </w:r>
      <w:r w:rsidR="00E93E9E" w:rsidRPr="00E93E9E">
        <w:rPr>
          <w:rFonts w:ascii="Calibri Light" w:hAnsi="Calibri Light" w:cs="Calibri Light"/>
          <w:sz w:val="22"/>
          <w:szCs w:val="22"/>
        </w:rPr>
        <w:t>O pagamento será efetuado em até 0</w:t>
      </w:r>
      <w:r w:rsidR="00AE5634">
        <w:rPr>
          <w:rFonts w:ascii="Calibri Light" w:hAnsi="Calibri Light" w:cs="Calibri Light"/>
          <w:sz w:val="22"/>
          <w:szCs w:val="22"/>
        </w:rPr>
        <w:t>5</w:t>
      </w:r>
      <w:r w:rsidR="00E93E9E" w:rsidRPr="00E93E9E">
        <w:rPr>
          <w:rFonts w:ascii="Calibri Light" w:hAnsi="Calibri Light" w:cs="Calibri Light"/>
          <w:sz w:val="22"/>
          <w:szCs w:val="22"/>
        </w:rPr>
        <w:t xml:space="preserve"> (</w:t>
      </w:r>
      <w:r w:rsidR="00AE5634">
        <w:rPr>
          <w:rFonts w:ascii="Calibri Light" w:hAnsi="Calibri Light" w:cs="Calibri Light"/>
          <w:sz w:val="22"/>
          <w:szCs w:val="22"/>
        </w:rPr>
        <w:t>cinco</w:t>
      </w:r>
      <w:r w:rsidR="00E93E9E" w:rsidRPr="00E93E9E">
        <w:rPr>
          <w:rFonts w:ascii="Calibri Light" w:hAnsi="Calibri Light" w:cs="Calibri Light"/>
          <w:sz w:val="22"/>
          <w:szCs w:val="22"/>
        </w:rPr>
        <w:t>) dias após a conclusão de cada evento, mediante atestado emitido por servidor do Município, mediante apresentação da Nota fiscal</w:t>
      </w:r>
      <w:r w:rsidR="00E93E9E">
        <w:rPr>
          <w:rFonts w:ascii="Calibri Light" w:hAnsi="Calibri Light" w:cs="Calibri Light"/>
          <w:sz w:val="22"/>
          <w:szCs w:val="22"/>
        </w:rPr>
        <w:t>.</w:t>
      </w:r>
    </w:p>
    <w:p w14:paraId="1733C700" w14:textId="307FACA8" w:rsidR="00123250" w:rsidRDefault="00277422" w:rsidP="00EA36AB">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w:t>
      </w:r>
      <w:r w:rsidR="00EA36AB">
        <w:rPr>
          <w:rFonts w:asciiTheme="majorHAnsi" w:hAnsiTheme="majorHAnsi" w:cstheme="majorHAnsi"/>
          <w:b/>
          <w:kern w:val="1"/>
          <w:sz w:val="22"/>
          <w:szCs w:val="22"/>
          <w:lang w:eastAsia="ar-SA"/>
        </w:rPr>
        <w:t>2</w:t>
      </w:r>
      <w:r w:rsidRPr="00C95D27">
        <w:rPr>
          <w:rFonts w:asciiTheme="majorHAnsi" w:hAnsiTheme="majorHAnsi" w:cstheme="majorHAnsi"/>
          <w:b/>
          <w:kern w:val="1"/>
          <w:sz w:val="22"/>
          <w:szCs w:val="22"/>
          <w:lang w:eastAsia="ar-SA"/>
        </w:rPr>
        <w:t>.</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467B7DED" w14:textId="77777777" w:rsidR="00EA36AB" w:rsidRPr="006C7F04" w:rsidRDefault="00EA36AB" w:rsidP="00EA36AB">
      <w:pPr>
        <w:widowControl/>
        <w:autoSpaceDE/>
        <w:spacing w:line="200" w:lineRule="atLeast"/>
        <w:ind w:firstLine="708"/>
        <w:jc w:val="both"/>
        <w:rPr>
          <w:rFonts w:asciiTheme="majorHAnsi" w:hAnsiTheme="majorHAnsi" w:cstheme="majorHAnsi"/>
          <w:color w:val="000000" w:themeColor="text1"/>
          <w:sz w:val="22"/>
          <w:szCs w:val="22"/>
        </w:rPr>
      </w:pPr>
    </w:p>
    <w:p w14:paraId="7571CF96" w14:textId="2A3DC063" w:rsidR="002B16A1" w:rsidRPr="00277422" w:rsidRDefault="00277422" w:rsidP="00B93918">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sidR="009A43BF">
        <w:rPr>
          <w:rFonts w:asciiTheme="majorHAnsi" w:hAnsiTheme="majorHAnsi" w:cstheme="majorHAnsi"/>
          <w:b/>
          <w:kern w:val="1"/>
          <w:sz w:val="22"/>
          <w:szCs w:val="22"/>
          <w:lang w:eastAsia="ar-SA"/>
        </w:rPr>
        <w:t>2</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29526534" w14:textId="2F43E7E2" w:rsidR="00123250" w:rsidRPr="006C7F04" w:rsidRDefault="00277422" w:rsidP="007561AC">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w:t>
      </w:r>
      <w:r w:rsidR="009A43BF">
        <w:rPr>
          <w:rFonts w:asciiTheme="majorHAnsi" w:hAnsiTheme="majorHAnsi" w:cstheme="majorHAnsi"/>
          <w:b/>
          <w:kern w:val="1"/>
          <w:sz w:val="22"/>
          <w:szCs w:val="22"/>
          <w:lang w:eastAsia="ar-SA"/>
        </w:rPr>
        <w:t>3</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w:t>
      </w:r>
      <w:bookmarkStart w:id="4" w:name="_Hlk182904847"/>
      <w:r w:rsidR="007561AC" w:rsidRPr="00295841">
        <w:rPr>
          <w:rFonts w:asciiTheme="majorHAnsi" w:hAnsiTheme="majorHAnsi" w:cstheme="majorHAnsi"/>
          <w:bCs/>
          <w:kern w:val="1"/>
          <w:sz w:val="22"/>
          <w:szCs w:val="22"/>
          <w:lang w:eastAsia="ar-SA"/>
        </w:rPr>
        <w:t>Quando do pagamento será observado o previsto no Código Tributário Municipal (LC 002/2017), Lei Federal nº 116/2003 e a Lei Complementar nº 123/2003.</w:t>
      </w:r>
      <w:bookmarkEnd w:id="4"/>
    </w:p>
    <w:p w14:paraId="5F055E73" w14:textId="099BA23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Pr>
          <w:rFonts w:asciiTheme="majorHAnsi" w:hAnsiTheme="majorHAnsi" w:cstheme="majorHAnsi"/>
          <w:bCs/>
          <w:kern w:val="1"/>
          <w:sz w:val="22"/>
          <w:szCs w:val="22"/>
          <w:lang w:eastAsia="ar-SA"/>
        </w:rPr>
        <w:t>início</w:t>
      </w:r>
      <w:r w:rsidR="00C10D21"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2850C855" w14:textId="763F39D0" w:rsidR="0038699D" w:rsidRPr="00C10D21" w:rsidRDefault="00064074" w:rsidP="00173412">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1045BF83" w:rsidR="00757490" w:rsidRPr="00C10D21"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74C4033"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3A380BB6"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8</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665317B" w14:textId="2402D527" w:rsidR="006C7F04" w:rsidRPr="005349F9" w:rsidRDefault="00064074" w:rsidP="005349F9">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9A43BF">
        <w:rPr>
          <w:rFonts w:asciiTheme="majorHAnsi" w:hAnsiTheme="majorHAnsi" w:cstheme="majorHAnsi"/>
          <w:b/>
          <w:kern w:val="1"/>
          <w:sz w:val="22"/>
          <w:szCs w:val="22"/>
          <w:lang w:eastAsia="ar-SA"/>
        </w:rPr>
        <w:t>9</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283149D5" w14:textId="77777777" w:rsidR="00453374" w:rsidRDefault="004533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38A30C1" w14:textId="77777777" w:rsidR="00141212" w:rsidRDefault="0014121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23283418"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06F51332" w14:textId="408F8140" w:rsidR="009A43BF"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0CAEEA8" w14:textId="61BFB9A3" w:rsidR="00453374" w:rsidRDefault="00EA4CB0" w:rsidP="000A253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68A27F33" w14:textId="77777777" w:rsidR="009979D5" w:rsidRDefault="009979D5"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61760CD2" w14:textId="77777777" w:rsidR="009979D5" w:rsidRDefault="009979D5"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319D7A3C" w14:textId="77777777" w:rsidR="009979D5" w:rsidRDefault="009979D5"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64E23047" w14:textId="3AA9045B" w:rsidR="000A253E" w:rsidRDefault="00EA4CB0" w:rsidP="00EC73DB">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6CD1C44" w14:textId="1F6A641C" w:rsidR="00E93E9E" w:rsidRPr="00EA4CB0" w:rsidRDefault="00EA4CB0" w:rsidP="00AE5634">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3E0B275C" w:rsidR="000079D3" w:rsidRPr="00EA4CB0" w:rsidRDefault="000079D3" w:rsidP="00277422">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6396A694" w14:textId="76D2A4A5"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FF4CBE">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7EF150E4" w14:textId="77777777" w:rsidR="00EA36AB" w:rsidRDefault="00EA36A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35D0441" w14:textId="77777777" w:rsidR="00E42C68" w:rsidRDefault="00E42C68"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3FD1138E"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0A4364BA" w14:textId="369D2AE8" w:rsidR="00620B1C" w:rsidRPr="00565B41" w:rsidRDefault="0096271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EA682B"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Comete infração administrativa, nos termos da lei, o licitante que, com dolo ou culpa:</w:t>
      </w:r>
      <w:r w:rsidR="00620B1C" w:rsidRPr="00565B41">
        <w:rPr>
          <w:rFonts w:asciiTheme="majorHAnsi" w:hAnsiTheme="majorHAnsi" w:cstheme="majorHAnsi"/>
          <w:b/>
          <w:bCs/>
          <w:sz w:val="22"/>
          <w:szCs w:val="22"/>
        </w:rPr>
        <w:t xml:space="preserve"> </w:t>
      </w:r>
    </w:p>
    <w:p w14:paraId="72CDFC80" w14:textId="2FA8FBCF" w:rsidR="002B16A1"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.1.1.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3F516DA2" w14:textId="1BB80752" w:rsidR="00F3424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 </w:t>
      </w:r>
      <w:r w:rsidRPr="00565B41">
        <w:rPr>
          <w:rFonts w:asciiTheme="majorHAnsi" w:hAnsiTheme="majorHAnsi" w:cstheme="majorHAnsi"/>
          <w:sz w:val="22"/>
          <w:szCs w:val="22"/>
        </w:rPr>
        <w:t>Salvo em decorrência de fato superveniente devidamente justificado, não mantiver a proposta em especial quando:</w:t>
      </w:r>
    </w:p>
    <w:p w14:paraId="7225171B" w14:textId="2A1FEBEF" w:rsidR="00620B1C" w:rsidRPr="00282392"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.1.2.1. </w:t>
      </w:r>
      <w:r w:rsidRPr="00565B41">
        <w:rPr>
          <w:rFonts w:asciiTheme="majorHAnsi" w:hAnsiTheme="majorHAnsi" w:cstheme="majorHAnsi"/>
          <w:sz w:val="22"/>
          <w:szCs w:val="22"/>
        </w:rPr>
        <w:t>não enviar a proposta adequada ao último lance ofertado ou após a negociação;</w:t>
      </w:r>
    </w:p>
    <w:p w14:paraId="13F462E5" w14:textId="30B99A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.1.2.2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218296E0" w14:textId="2A692390" w:rsidR="00620B1C" w:rsidRPr="006C7F04"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.1.2.3. </w:t>
      </w:r>
      <w:r w:rsidRPr="00565B41">
        <w:rPr>
          <w:rFonts w:asciiTheme="majorHAnsi" w:hAnsiTheme="majorHAnsi" w:cstheme="majorHAnsi"/>
          <w:sz w:val="22"/>
          <w:szCs w:val="22"/>
        </w:rPr>
        <w:t>pedir para ser desclassificado quando encerrada a etapa competitiva; ou</w:t>
      </w:r>
    </w:p>
    <w:p w14:paraId="29E2E53F" w14:textId="09161356"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EA682B"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.1.2.4. </w:t>
      </w:r>
      <w:r w:rsidRPr="00565B41">
        <w:rPr>
          <w:rFonts w:asciiTheme="majorHAnsi" w:hAnsiTheme="majorHAnsi" w:cstheme="majorHAnsi"/>
          <w:sz w:val="22"/>
          <w:szCs w:val="22"/>
        </w:rPr>
        <w:t>deixar de apresentar amostra;</w:t>
      </w:r>
    </w:p>
    <w:p w14:paraId="22F04F7F" w14:textId="77777777" w:rsidR="00E93E9E"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.1.2.5. </w:t>
      </w:r>
      <w:r w:rsidRPr="00565B41">
        <w:rPr>
          <w:rFonts w:asciiTheme="majorHAnsi" w:hAnsiTheme="majorHAnsi" w:cstheme="majorHAnsi"/>
          <w:sz w:val="22"/>
          <w:szCs w:val="22"/>
        </w:rPr>
        <w:t>apresentar proposta ou amostra em desacordo com as especificações do edital</w:t>
      </w:r>
      <w:r w:rsidR="00C02612">
        <w:rPr>
          <w:rFonts w:asciiTheme="majorHAnsi" w:hAnsiTheme="majorHAnsi" w:cstheme="majorHAnsi"/>
          <w:sz w:val="22"/>
          <w:szCs w:val="22"/>
        </w:rPr>
        <w:t>.</w:t>
      </w:r>
    </w:p>
    <w:p w14:paraId="00815B83" w14:textId="25C21D71"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5A657F8B" w14:textId="78266DA3" w:rsidR="00E42C68"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28FA4F02" w14:textId="2A5ED77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.1.3.1.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C02612">
        <w:rPr>
          <w:rFonts w:asciiTheme="majorHAnsi" w:hAnsiTheme="majorHAnsi" w:cstheme="majorHAnsi"/>
          <w:sz w:val="22"/>
          <w:szCs w:val="22"/>
        </w:rPr>
        <w:t>.</w:t>
      </w:r>
    </w:p>
    <w:p w14:paraId="79F2533A" w14:textId="34CE2DF5" w:rsidR="00B554D2"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.1.4. </w:t>
      </w:r>
      <w:r w:rsidRPr="00565B41">
        <w:rPr>
          <w:rFonts w:asciiTheme="majorHAnsi" w:hAnsiTheme="majorHAnsi" w:cstheme="majorHAnsi"/>
          <w:sz w:val="22"/>
          <w:szCs w:val="22"/>
        </w:rPr>
        <w:t>apresentar declaração ou documentação falsa exigida para o certame ou prestar declaração falsa durante a licitação</w:t>
      </w:r>
      <w:r w:rsidR="00C02612">
        <w:rPr>
          <w:rFonts w:asciiTheme="majorHAnsi" w:hAnsiTheme="majorHAnsi" w:cstheme="majorHAnsi"/>
          <w:sz w:val="22"/>
          <w:szCs w:val="22"/>
        </w:rPr>
        <w:t>;</w:t>
      </w:r>
    </w:p>
    <w:p w14:paraId="380B3EF5" w14:textId="1D79198C" w:rsidR="00FF4CBE" w:rsidRPr="00B554D2"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.1.5. </w:t>
      </w:r>
      <w:r w:rsidRPr="00565B41">
        <w:rPr>
          <w:rFonts w:asciiTheme="majorHAnsi" w:hAnsiTheme="majorHAnsi" w:cstheme="majorHAnsi"/>
          <w:sz w:val="22"/>
          <w:szCs w:val="22"/>
        </w:rPr>
        <w:t>fraudar a licitação</w:t>
      </w:r>
      <w:r w:rsidR="00C02612">
        <w:rPr>
          <w:rFonts w:asciiTheme="majorHAnsi" w:hAnsiTheme="majorHAnsi" w:cstheme="majorHAnsi"/>
          <w:sz w:val="22"/>
          <w:szCs w:val="22"/>
        </w:rPr>
        <w:t>;</w:t>
      </w:r>
    </w:p>
    <w:p w14:paraId="4AFBA1D5" w14:textId="3E34ADC5" w:rsidR="00BA07B6"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 </w:t>
      </w:r>
      <w:r w:rsidRPr="00565B41">
        <w:rPr>
          <w:rFonts w:asciiTheme="majorHAnsi" w:hAnsiTheme="majorHAnsi" w:cstheme="majorHAnsi"/>
          <w:sz w:val="22"/>
          <w:szCs w:val="22"/>
        </w:rPr>
        <w:t>comportar-se de modo inidôneo ou cometer fraude de qualquer natureza, em especial quando:</w:t>
      </w:r>
    </w:p>
    <w:p w14:paraId="2EFB0A6C" w14:textId="229C19DF"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.1.6.1.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FCBAAEC" w14:textId="691EE8A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induzir deliberadamente a erro no julgamento; </w:t>
      </w:r>
    </w:p>
    <w:p w14:paraId="736909D4" w14:textId="1A236CC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.1.6.3.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apresentar amostra falsificada ou deteriorada</w:t>
      </w:r>
      <w:r w:rsidR="00C02612">
        <w:rPr>
          <w:rFonts w:asciiTheme="majorHAnsi" w:hAnsiTheme="majorHAnsi" w:cstheme="majorHAnsi"/>
          <w:sz w:val="22"/>
          <w:szCs w:val="22"/>
        </w:rPr>
        <w:t>.</w:t>
      </w:r>
    </w:p>
    <w:p w14:paraId="1FAB1203" w14:textId="5C11D3D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.1.7.</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atos ilícitos com vistas a frustrar os objetivos da licitação</w:t>
      </w:r>
      <w:r w:rsidR="00C02612">
        <w:rPr>
          <w:rFonts w:asciiTheme="majorHAnsi" w:hAnsiTheme="majorHAnsi" w:cstheme="majorHAnsi"/>
          <w:sz w:val="22"/>
          <w:szCs w:val="22"/>
        </w:rPr>
        <w:t>;</w:t>
      </w:r>
    </w:p>
    <w:p w14:paraId="00DECAA5" w14:textId="4277EFD3"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.1.8.</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praticar ato lesivo previsto no art. 5º da Lei n.º 12.846, de 2013.</w:t>
      </w:r>
    </w:p>
    <w:p w14:paraId="49EE867D" w14:textId="77777777" w:rsidR="002B41C6" w:rsidRPr="00565B41"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05F73D71" w14:textId="25AAEE04" w:rsidR="009A43BF" w:rsidRPr="00282392"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194BBC54" w14:textId="71C4B4A0" w:rsidR="006C7F0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6362D226" w14:textId="77777777" w:rsidR="00453374" w:rsidRDefault="0045337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D0B8B84" w14:textId="77777777" w:rsidR="009979D5" w:rsidRPr="000B2FAF" w:rsidRDefault="009979D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09849EE9" w:rsidR="00620B1C" w:rsidRPr="00565B41" w:rsidRDefault="006C7F0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00EA682B"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232B3599"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r w:rsidR="00C02612">
        <w:rPr>
          <w:rFonts w:asciiTheme="majorHAnsi" w:hAnsiTheme="majorHAnsi" w:cstheme="majorHAnsi"/>
          <w:sz w:val="22"/>
          <w:szCs w:val="22"/>
        </w:rPr>
        <w:t>;</w:t>
      </w:r>
    </w:p>
    <w:p w14:paraId="44AE0BC2" w14:textId="4BB3F22B"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r w:rsidR="00C02612">
        <w:rPr>
          <w:rFonts w:asciiTheme="majorHAnsi" w:hAnsiTheme="majorHAnsi" w:cstheme="majorHAnsi"/>
          <w:sz w:val="22"/>
          <w:szCs w:val="22"/>
        </w:rPr>
        <w:t>;</w:t>
      </w:r>
    </w:p>
    <w:p w14:paraId="75C4092C" w14:textId="0AB94646" w:rsidR="000A253E" w:rsidRPr="00FF4CB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r w:rsidR="00C02612">
        <w:rPr>
          <w:rFonts w:asciiTheme="majorHAnsi" w:hAnsiTheme="majorHAnsi" w:cstheme="majorHAnsi"/>
          <w:sz w:val="22"/>
          <w:szCs w:val="22"/>
        </w:rPr>
        <w:t>;</w:t>
      </w:r>
    </w:p>
    <w:p w14:paraId="52F60A87" w14:textId="254A0C2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C02612">
        <w:rPr>
          <w:rFonts w:asciiTheme="majorHAnsi" w:hAnsiTheme="majorHAnsi" w:cstheme="majorHAnsi"/>
          <w:sz w:val="22"/>
          <w:szCs w:val="22"/>
        </w:rPr>
        <w:t>;</w:t>
      </w:r>
    </w:p>
    <w:p w14:paraId="0A3AEEA5" w14:textId="77777777" w:rsidR="00E93E9E" w:rsidRPr="00565B41" w:rsidRDefault="00E93E9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2E8D12D" w14:textId="77777777" w:rsidR="00123250" w:rsidRPr="00565B41" w:rsidRDefault="00123250"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49A6253F" w14:textId="6EF42D4E" w:rsidR="00AE563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633091F2" w14:textId="2979E027" w:rsidR="00AB14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4F96C81" w14:textId="77777777" w:rsidR="005349F9" w:rsidRPr="00282392" w:rsidRDefault="005349F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1E9B31B4" w14:textId="22524DC5" w:rsidR="00F34246"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5CD2156F" w14:textId="11E1D9FB" w:rsidR="00E42C68"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ABE857" w14:textId="7C3F2CB0" w:rsidR="006E72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299ACBD1" w14:textId="59A75B88" w:rsidR="00FF4CB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602FA119" w14:textId="06B8DB06" w:rsidR="0028239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C40D76D" w14:textId="1E442954" w:rsidR="009A43BF"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FD6EB2A" w14:textId="77777777" w:rsidR="009979D5" w:rsidRDefault="009979D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2CFE92B" w14:textId="77777777" w:rsidR="009979D5" w:rsidRPr="00565B41" w:rsidRDefault="009979D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E559EE7" w14:textId="7CA0C8F4" w:rsidR="0045337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1BFDD908" w14:textId="77777777" w:rsidR="000A253E" w:rsidRDefault="000A253E" w:rsidP="0096271A">
      <w:pPr>
        <w:jc w:val="both"/>
        <w:rPr>
          <w:rFonts w:asciiTheme="majorHAnsi" w:hAnsiTheme="majorHAnsi" w:cstheme="majorHAnsi"/>
          <w:b/>
          <w:bCs/>
          <w:sz w:val="22"/>
          <w:szCs w:val="22"/>
        </w:rPr>
      </w:pPr>
    </w:p>
    <w:p w14:paraId="03F50590" w14:textId="77777777" w:rsidR="00E93E9E" w:rsidRDefault="00E93E9E" w:rsidP="0096271A">
      <w:pPr>
        <w:jc w:val="both"/>
        <w:rPr>
          <w:rFonts w:asciiTheme="majorHAnsi" w:hAnsiTheme="majorHAnsi" w:cstheme="majorHAnsi"/>
          <w:b/>
          <w:bCs/>
          <w:sz w:val="22"/>
          <w:szCs w:val="22"/>
        </w:rPr>
      </w:pPr>
    </w:p>
    <w:p w14:paraId="1000F414" w14:textId="498527A6"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590A3FDA" w14:textId="6D30E957" w:rsidR="00AE5634" w:rsidRPr="001F1E78" w:rsidRDefault="0096271A" w:rsidP="009979D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354F73D1" w14:textId="028D239C" w:rsidR="00AB145C" w:rsidRPr="001F1E78" w:rsidRDefault="0096271A" w:rsidP="00E42C68">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sidR="0007218B">
        <w:rPr>
          <w:rFonts w:asciiTheme="majorHAnsi" w:hAnsiTheme="majorHAnsi" w:cstheme="majorHAnsi"/>
          <w:sz w:val="22"/>
          <w:szCs w:val="22"/>
        </w:rPr>
        <w:t xml:space="preserve"> </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19C4E506" w14:textId="328593D5" w:rsidR="00123250" w:rsidRPr="001F1E78" w:rsidRDefault="0096271A" w:rsidP="006C7F0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666A3268" w14:textId="4A7E4AEB" w:rsidR="00F34246" w:rsidRDefault="0096271A" w:rsidP="000B2FA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CB12BFB" w14:textId="77777777" w:rsidR="009979D5" w:rsidRPr="001F1E78" w:rsidRDefault="009979D5" w:rsidP="000B2FAF">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25260774" w14:textId="69E324ED" w:rsidR="00E42C68" w:rsidRPr="001F1E78" w:rsidRDefault="0096271A" w:rsidP="00E93E9E">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152FB719" w14:textId="08E76253" w:rsidR="006E72E4" w:rsidRPr="001F1E78" w:rsidRDefault="0096271A" w:rsidP="00B50034">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6E6D44E" w14:textId="441ADE3C" w:rsidR="00FF4CBE" w:rsidRPr="001F1E78" w:rsidRDefault="0096271A" w:rsidP="00AB145C">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42F60CF1" w14:textId="3192E16F" w:rsidR="00282392" w:rsidRPr="001F1E78" w:rsidRDefault="0096271A" w:rsidP="00123250">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1603FB00" w:rsidR="0096271A" w:rsidRDefault="0096271A" w:rsidP="009A43BF">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1176C7">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sidR="001176C7">
        <w:rPr>
          <w:rFonts w:asciiTheme="majorHAnsi" w:hAnsiTheme="majorHAnsi" w:cstheme="majorHAnsi"/>
          <w:sz w:val="22"/>
          <w:szCs w:val="22"/>
        </w:rPr>
        <w:t xml:space="preserve">e a </w:t>
      </w:r>
      <w:r w:rsidR="00FF4CBE" w:rsidRPr="001F1E78">
        <w:rPr>
          <w:rFonts w:asciiTheme="majorHAnsi" w:hAnsiTheme="majorHAnsi" w:cstheme="majorHAnsi"/>
          <w:kern w:val="1"/>
          <w:sz w:val="22"/>
          <w:szCs w:val="22"/>
        </w:rPr>
        <w:t>MINUTA DE</w:t>
      </w:r>
      <w:r w:rsidR="00FF4CBE">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4EAC2047" w14:textId="77777777" w:rsidR="009A43BF" w:rsidRPr="009A43BF" w:rsidRDefault="009A43BF" w:rsidP="009A43BF">
      <w:pPr>
        <w:tabs>
          <w:tab w:val="left" w:pos="1418"/>
        </w:tabs>
        <w:ind w:firstLine="709"/>
        <w:jc w:val="both"/>
        <w:rPr>
          <w:rFonts w:asciiTheme="majorHAnsi" w:hAnsiTheme="majorHAnsi" w:cstheme="majorHAnsi"/>
          <w:sz w:val="22"/>
          <w:szCs w:val="22"/>
        </w:rPr>
      </w:pPr>
    </w:p>
    <w:p w14:paraId="4481C691" w14:textId="03B5188F"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EA36AB">
        <w:rPr>
          <w:rFonts w:asciiTheme="majorHAnsi" w:hAnsiTheme="majorHAnsi" w:cstheme="majorHAnsi"/>
          <w:b/>
          <w:bCs/>
          <w:sz w:val="22"/>
          <w:szCs w:val="22"/>
        </w:rPr>
        <w:t>Í</w:t>
      </w:r>
      <w:r w:rsidRPr="001F1E78">
        <w:rPr>
          <w:rFonts w:asciiTheme="majorHAnsi" w:hAnsiTheme="majorHAnsi" w:cstheme="majorHAnsi"/>
          <w:b/>
          <w:bCs/>
          <w:sz w:val="22"/>
          <w:szCs w:val="22"/>
        </w:rPr>
        <w:t>P</w:t>
      </w:r>
      <w:r w:rsidR="00EA36AB">
        <w:rPr>
          <w:rFonts w:asciiTheme="majorHAnsi" w:hAnsiTheme="majorHAnsi" w:cstheme="majorHAnsi"/>
          <w:b/>
          <w:bCs/>
          <w:sz w:val="22"/>
          <w:szCs w:val="22"/>
        </w:rPr>
        <w:t>IO</w:t>
      </w:r>
      <w:r w:rsidRPr="001F1E78">
        <w:rPr>
          <w:rFonts w:asciiTheme="majorHAnsi" w:hAnsiTheme="majorHAnsi" w:cstheme="majorHAnsi"/>
          <w:b/>
          <w:bCs/>
          <w:sz w:val="22"/>
          <w:szCs w:val="22"/>
        </w:rPr>
        <w:t xml:space="preserve"> DE SANTIAGO,</w:t>
      </w:r>
      <w:r w:rsidR="00803486" w:rsidRPr="001F1E78">
        <w:rPr>
          <w:rFonts w:asciiTheme="majorHAnsi" w:hAnsiTheme="majorHAnsi" w:cstheme="majorHAnsi"/>
          <w:b/>
          <w:bCs/>
          <w:sz w:val="22"/>
          <w:szCs w:val="22"/>
        </w:rPr>
        <w:t xml:space="preserve"> </w:t>
      </w:r>
      <w:r w:rsidR="00E42C68">
        <w:rPr>
          <w:rFonts w:asciiTheme="majorHAnsi" w:hAnsiTheme="majorHAnsi" w:cstheme="majorHAnsi"/>
          <w:b/>
          <w:bCs/>
          <w:sz w:val="22"/>
          <w:szCs w:val="22"/>
        </w:rPr>
        <w:t>1</w:t>
      </w:r>
      <w:r w:rsidR="00AE5634">
        <w:rPr>
          <w:rFonts w:asciiTheme="majorHAnsi" w:hAnsiTheme="majorHAnsi" w:cstheme="majorHAnsi"/>
          <w:b/>
          <w:bCs/>
          <w:sz w:val="22"/>
          <w:szCs w:val="22"/>
        </w:rPr>
        <w:t>8</w:t>
      </w:r>
      <w:r w:rsidR="00072B29">
        <w:rPr>
          <w:rFonts w:asciiTheme="majorHAnsi" w:hAnsiTheme="majorHAnsi" w:cstheme="majorHAnsi"/>
          <w:b/>
          <w:bCs/>
          <w:sz w:val="22"/>
          <w:szCs w:val="22"/>
        </w:rPr>
        <w:t xml:space="preserve"> DE </w:t>
      </w:r>
      <w:r w:rsidR="00E42C68">
        <w:rPr>
          <w:rFonts w:asciiTheme="majorHAnsi" w:hAnsiTheme="majorHAnsi" w:cstheme="majorHAnsi"/>
          <w:b/>
          <w:bCs/>
          <w:sz w:val="22"/>
          <w:szCs w:val="22"/>
        </w:rPr>
        <w:t>MAIO</w:t>
      </w:r>
      <w:r w:rsidR="00072B29">
        <w:rPr>
          <w:rFonts w:asciiTheme="majorHAnsi" w:hAnsiTheme="majorHAnsi" w:cstheme="majorHAnsi"/>
          <w:b/>
          <w:bCs/>
          <w:sz w:val="22"/>
          <w:szCs w:val="22"/>
        </w:rPr>
        <w:t xml:space="preserve"> DE 202</w:t>
      </w:r>
      <w:r w:rsidR="00E42C68">
        <w:rPr>
          <w:rFonts w:asciiTheme="majorHAnsi" w:hAnsiTheme="majorHAnsi" w:cstheme="majorHAnsi"/>
          <w:b/>
          <w:bCs/>
          <w:sz w:val="22"/>
          <w:szCs w:val="22"/>
        </w:rPr>
        <w:t>6</w:t>
      </w:r>
      <w:r w:rsidR="00072B29">
        <w:rPr>
          <w:rFonts w:asciiTheme="majorHAnsi" w:hAnsiTheme="majorHAnsi" w:cstheme="majorHAnsi"/>
          <w:b/>
          <w:bCs/>
          <w:sz w:val="22"/>
          <w:szCs w:val="22"/>
        </w:rPr>
        <w:t xml:space="preserve">. </w:t>
      </w:r>
    </w:p>
    <w:p w14:paraId="41AB6F1C" w14:textId="77777777" w:rsidR="0096271A" w:rsidRDefault="0096271A" w:rsidP="0096271A">
      <w:pPr>
        <w:jc w:val="center"/>
        <w:rPr>
          <w:rFonts w:asciiTheme="majorHAnsi" w:hAnsiTheme="majorHAnsi" w:cstheme="majorHAnsi"/>
          <w:b/>
          <w:bCs/>
          <w:sz w:val="22"/>
          <w:szCs w:val="22"/>
        </w:rPr>
      </w:pPr>
    </w:p>
    <w:p w14:paraId="6BE3544B" w14:textId="77777777" w:rsidR="00282392" w:rsidRDefault="00282392" w:rsidP="0096271A">
      <w:pPr>
        <w:jc w:val="center"/>
        <w:rPr>
          <w:rFonts w:asciiTheme="majorHAnsi" w:hAnsiTheme="majorHAnsi" w:cstheme="majorHAnsi"/>
          <w:b/>
          <w:bCs/>
          <w:sz w:val="22"/>
          <w:szCs w:val="22"/>
        </w:rPr>
      </w:pPr>
    </w:p>
    <w:p w14:paraId="42642B8F" w14:textId="77777777" w:rsidR="00282392" w:rsidRDefault="00282392" w:rsidP="0096271A">
      <w:pPr>
        <w:jc w:val="center"/>
        <w:rPr>
          <w:rFonts w:asciiTheme="majorHAnsi" w:hAnsiTheme="majorHAnsi" w:cstheme="majorHAnsi"/>
          <w:b/>
          <w:bCs/>
          <w:sz w:val="22"/>
          <w:szCs w:val="22"/>
        </w:rPr>
      </w:pPr>
    </w:p>
    <w:p w14:paraId="36B8C31E" w14:textId="77777777" w:rsidR="00282392" w:rsidRPr="001F1E78" w:rsidRDefault="00282392" w:rsidP="0096271A">
      <w:pPr>
        <w:jc w:val="center"/>
        <w:rPr>
          <w:rFonts w:asciiTheme="majorHAnsi" w:hAnsiTheme="majorHAnsi" w:cstheme="majorHAnsi"/>
          <w:b/>
          <w:bCs/>
          <w:sz w:val="22"/>
          <w:szCs w:val="22"/>
        </w:rPr>
      </w:pPr>
    </w:p>
    <w:p w14:paraId="21813AFD" w14:textId="77777777" w:rsidR="006847F7" w:rsidRPr="001F1E78" w:rsidRDefault="006847F7" w:rsidP="009A43BF">
      <w:pPr>
        <w:rPr>
          <w:rFonts w:asciiTheme="majorHAnsi" w:hAnsiTheme="majorHAnsi" w:cstheme="majorHAnsi"/>
          <w:b/>
          <w:bCs/>
          <w:sz w:val="22"/>
          <w:szCs w:val="22"/>
        </w:rPr>
      </w:pPr>
    </w:p>
    <w:p w14:paraId="46A3428B" w14:textId="47547B08" w:rsidR="00123250" w:rsidRPr="00123250" w:rsidRDefault="007561AC" w:rsidP="00123250">
      <w:pPr>
        <w:jc w:val="center"/>
        <w:rPr>
          <w:rFonts w:asciiTheme="majorHAnsi" w:hAnsiTheme="majorHAnsi" w:cstheme="majorHAnsi"/>
          <w:b/>
          <w:bCs/>
          <w:sz w:val="22"/>
          <w:szCs w:val="22"/>
        </w:rPr>
      </w:pPr>
      <w:r>
        <w:rPr>
          <w:rFonts w:asciiTheme="majorHAnsi" w:hAnsiTheme="majorHAnsi" w:cstheme="majorHAnsi"/>
          <w:b/>
          <w:bCs/>
          <w:sz w:val="22"/>
          <w:szCs w:val="22"/>
        </w:rPr>
        <w:t xml:space="preserve">MARCELO </w:t>
      </w:r>
      <w:r w:rsidR="00123250" w:rsidRPr="00123250">
        <w:rPr>
          <w:rFonts w:asciiTheme="majorHAnsi" w:hAnsiTheme="majorHAnsi" w:cstheme="majorHAnsi"/>
          <w:b/>
          <w:bCs/>
          <w:sz w:val="22"/>
          <w:szCs w:val="22"/>
        </w:rPr>
        <w:t xml:space="preserve">GÖRSKI </w:t>
      </w:r>
      <w:r>
        <w:rPr>
          <w:rFonts w:asciiTheme="majorHAnsi" w:hAnsiTheme="majorHAnsi" w:cstheme="majorHAnsi"/>
          <w:b/>
          <w:bCs/>
          <w:sz w:val="22"/>
          <w:szCs w:val="22"/>
        </w:rPr>
        <w:t>DE MATOS</w:t>
      </w:r>
    </w:p>
    <w:p w14:paraId="5BF94096" w14:textId="003C9FB9" w:rsidR="00282392" w:rsidRDefault="00123250" w:rsidP="00123250">
      <w:pPr>
        <w:jc w:val="center"/>
        <w:rPr>
          <w:rFonts w:asciiTheme="majorHAnsi" w:hAnsiTheme="majorHAnsi" w:cstheme="majorHAnsi"/>
          <w:b/>
          <w:bCs/>
          <w:sz w:val="22"/>
          <w:szCs w:val="22"/>
        </w:rPr>
      </w:pPr>
      <w:r w:rsidRPr="00123250">
        <w:rPr>
          <w:rFonts w:asciiTheme="majorHAnsi" w:hAnsiTheme="majorHAnsi" w:cstheme="majorHAnsi"/>
          <w:b/>
          <w:bCs/>
          <w:sz w:val="22"/>
          <w:szCs w:val="22"/>
        </w:rPr>
        <w:t>Prefeito Municipal</w:t>
      </w:r>
    </w:p>
    <w:p w14:paraId="444D6511" w14:textId="77777777" w:rsidR="00B934AE" w:rsidRDefault="00B934AE" w:rsidP="00EA36AB">
      <w:pPr>
        <w:rPr>
          <w:rFonts w:asciiTheme="majorHAnsi" w:hAnsiTheme="majorHAnsi" w:cstheme="majorHAnsi"/>
          <w:b/>
          <w:bCs/>
          <w:sz w:val="22"/>
          <w:szCs w:val="22"/>
          <w:lang w:eastAsia="ar-SA"/>
        </w:rPr>
      </w:pPr>
    </w:p>
    <w:p w14:paraId="227FF1C6" w14:textId="2AB030D0" w:rsidR="00124405" w:rsidRDefault="007561AC" w:rsidP="00E11EAA">
      <w:pPr>
        <w:jc w:val="center"/>
        <w:rPr>
          <w:rFonts w:asciiTheme="majorHAnsi" w:hAnsiTheme="majorHAnsi" w:cstheme="majorHAnsi"/>
          <w:b/>
          <w:bCs/>
          <w:sz w:val="22"/>
          <w:szCs w:val="22"/>
          <w:lang w:eastAsia="ar-SA"/>
        </w:rPr>
      </w:pPr>
      <w:r>
        <w:rPr>
          <w:rFonts w:asciiTheme="majorHAnsi" w:hAnsiTheme="majorHAnsi" w:cstheme="majorHAnsi"/>
          <w:b/>
          <w:bCs/>
          <w:sz w:val="22"/>
          <w:szCs w:val="22"/>
          <w:lang w:eastAsia="ar-SA"/>
        </w:rPr>
        <w:t xml:space="preserve">ANEXO I – TERMO DE REFERÊNCIA </w:t>
      </w:r>
    </w:p>
    <w:p w14:paraId="00E6D446" w14:textId="11F46B9D" w:rsidR="00EB2CBC" w:rsidRDefault="0065139A" w:rsidP="00E11EAA">
      <w:pPr>
        <w:jc w:val="center"/>
        <w:rPr>
          <w:rFonts w:asciiTheme="majorHAnsi" w:hAnsiTheme="majorHAnsi" w:cstheme="majorHAnsi"/>
          <w:b/>
          <w:bCs/>
          <w:sz w:val="22"/>
          <w:szCs w:val="22"/>
          <w:lang w:eastAsia="ar-SA"/>
        </w:rPr>
      </w:pPr>
      <w:r w:rsidRPr="0065139A">
        <w:rPr>
          <w:rFonts w:asciiTheme="majorHAnsi" w:hAnsiTheme="majorHAnsi" w:cstheme="majorHAnsi"/>
          <w:b/>
          <w:bCs/>
          <w:noProof/>
          <w:sz w:val="22"/>
          <w:szCs w:val="22"/>
          <w:lang w:eastAsia="ar-SA"/>
        </w:rPr>
        <w:drawing>
          <wp:inline distT="0" distB="0" distL="0" distR="0" wp14:anchorId="38D16480" wp14:editId="1C0E6EAF">
            <wp:extent cx="5760085" cy="8138160"/>
            <wp:effectExtent l="0" t="0" r="0" b="0"/>
            <wp:docPr id="12290442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4F9D4DF0" w14:textId="172BCCE0" w:rsidR="00E42C68" w:rsidRDefault="00E42C68" w:rsidP="00E11EAA">
      <w:pPr>
        <w:jc w:val="center"/>
        <w:rPr>
          <w:rFonts w:asciiTheme="majorHAnsi" w:hAnsiTheme="majorHAnsi" w:cstheme="majorHAnsi"/>
          <w:b/>
          <w:bCs/>
          <w:sz w:val="22"/>
          <w:szCs w:val="22"/>
          <w:lang w:eastAsia="ar-SA"/>
        </w:rPr>
      </w:pPr>
    </w:p>
    <w:p w14:paraId="1D285038" w14:textId="065F7C6E" w:rsidR="00E42C68" w:rsidRDefault="00E42C68" w:rsidP="00E11EAA">
      <w:pPr>
        <w:jc w:val="center"/>
        <w:rPr>
          <w:rFonts w:asciiTheme="majorHAnsi" w:hAnsiTheme="majorHAnsi" w:cstheme="majorHAnsi"/>
          <w:b/>
          <w:bCs/>
          <w:sz w:val="22"/>
          <w:szCs w:val="22"/>
          <w:lang w:eastAsia="ar-SA"/>
        </w:rPr>
      </w:pPr>
    </w:p>
    <w:p w14:paraId="647A6173" w14:textId="0BC8D977" w:rsidR="00E42C68" w:rsidRDefault="00205F8D" w:rsidP="00E11EAA">
      <w:pPr>
        <w:jc w:val="center"/>
        <w:rPr>
          <w:rFonts w:asciiTheme="majorHAnsi" w:hAnsiTheme="majorHAnsi" w:cstheme="majorHAnsi"/>
          <w:b/>
          <w:bCs/>
          <w:sz w:val="22"/>
          <w:szCs w:val="22"/>
          <w:lang w:eastAsia="ar-SA"/>
        </w:rPr>
      </w:pPr>
      <w:r w:rsidRPr="00205F8D">
        <w:rPr>
          <w:rFonts w:asciiTheme="majorHAnsi" w:hAnsiTheme="majorHAnsi" w:cstheme="majorHAnsi"/>
          <w:b/>
          <w:bCs/>
          <w:noProof/>
          <w:sz w:val="22"/>
          <w:szCs w:val="22"/>
          <w:lang w:eastAsia="ar-SA"/>
        </w:rPr>
        <w:lastRenderedPageBreak/>
        <w:drawing>
          <wp:inline distT="0" distB="0" distL="0" distR="0" wp14:anchorId="48F3112D" wp14:editId="165DCAD5">
            <wp:extent cx="5760085" cy="8102600"/>
            <wp:effectExtent l="0" t="0" r="0" b="0"/>
            <wp:docPr id="68161328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775A0569" w14:textId="77777777" w:rsidR="00EB2DBD" w:rsidRDefault="00EB2DBD" w:rsidP="0057345D">
      <w:pPr>
        <w:pStyle w:val="Standard"/>
        <w:tabs>
          <w:tab w:val="left" w:pos="0"/>
        </w:tabs>
        <w:spacing w:after="0" w:line="240" w:lineRule="auto"/>
        <w:rPr>
          <w:rFonts w:asciiTheme="majorHAnsi" w:hAnsiTheme="majorHAnsi" w:cstheme="majorHAnsi"/>
          <w:b/>
          <w:bCs/>
          <w:sz w:val="24"/>
          <w:szCs w:val="24"/>
          <w:lang w:eastAsia="ar-SA"/>
        </w:rPr>
      </w:pPr>
    </w:p>
    <w:p w14:paraId="1CE1CBA4" w14:textId="77777777" w:rsidR="00205F8D" w:rsidRDefault="00205F8D" w:rsidP="0057345D">
      <w:pPr>
        <w:pStyle w:val="Standard"/>
        <w:tabs>
          <w:tab w:val="left" w:pos="0"/>
        </w:tabs>
        <w:spacing w:after="0" w:line="240" w:lineRule="auto"/>
        <w:rPr>
          <w:rFonts w:asciiTheme="majorHAnsi" w:hAnsiTheme="majorHAnsi" w:cstheme="majorHAnsi"/>
          <w:b/>
          <w:bCs/>
          <w:sz w:val="24"/>
          <w:szCs w:val="24"/>
          <w:lang w:eastAsia="ar-SA"/>
        </w:rPr>
      </w:pPr>
    </w:p>
    <w:p w14:paraId="3449DCB5" w14:textId="77777777" w:rsidR="00205F8D" w:rsidRDefault="00205F8D" w:rsidP="0057345D">
      <w:pPr>
        <w:pStyle w:val="Standard"/>
        <w:tabs>
          <w:tab w:val="left" w:pos="0"/>
        </w:tabs>
        <w:spacing w:after="0" w:line="240" w:lineRule="auto"/>
        <w:rPr>
          <w:rFonts w:asciiTheme="majorHAnsi" w:hAnsiTheme="majorHAnsi" w:cstheme="majorHAnsi"/>
          <w:b/>
          <w:bCs/>
          <w:sz w:val="24"/>
          <w:szCs w:val="24"/>
          <w:lang w:eastAsia="ar-SA"/>
        </w:rPr>
      </w:pPr>
    </w:p>
    <w:p w14:paraId="2F7D6566" w14:textId="77777777" w:rsidR="00205F8D" w:rsidRDefault="00205F8D" w:rsidP="0057345D">
      <w:pPr>
        <w:pStyle w:val="Standard"/>
        <w:tabs>
          <w:tab w:val="left" w:pos="0"/>
        </w:tabs>
        <w:spacing w:after="0" w:line="240" w:lineRule="auto"/>
        <w:rPr>
          <w:rFonts w:asciiTheme="majorHAnsi" w:hAnsiTheme="majorHAnsi" w:cstheme="majorHAnsi"/>
          <w:b/>
          <w:bCs/>
          <w:sz w:val="24"/>
          <w:szCs w:val="24"/>
          <w:lang w:eastAsia="ar-SA"/>
        </w:rPr>
      </w:pPr>
    </w:p>
    <w:p w14:paraId="0F47D369" w14:textId="0B7B3CF6" w:rsidR="004E095C" w:rsidRPr="004E095C" w:rsidRDefault="004E095C" w:rsidP="004E095C">
      <w:pPr>
        <w:pStyle w:val="Standard"/>
        <w:tabs>
          <w:tab w:val="left" w:pos="0"/>
        </w:tabs>
        <w:spacing w:after="0" w:line="240" w:lineRule="auto"/>
        <w:jc w:val="center"/>
        <w:rPr>
          <w:rFonts w:asciiTheme="majorHAnsi" w:hAnsiTheme="majorHAnsi" w:cstheme="majorHAnsi"/>
        </w:rPr>
      </w:pPr>
      <w:r w:rsidRPr="004E095C">
        <w:rPr>
          <w:rFonts w:asciiTheme="majorHAnsi" w:hAnsiTheme="majorHAnsi" w:cstheme="majorHAnsi"/>
          <w:b/>
          <w:bCs/>
          <w:sz w:val="24"/>
          <w:szCs w:val="24"/>
          <w:lang w:eastAsia="ar-SA"/>
        </w:rPr>
        <w:lastRenderedPageBreak/>
        <w:t xml:space="preserve">MINUTA DECONTRATO DE PRESTAÇÃO DE SERVIÇO </w:t>
      </w:r>
    </w:p>
    <w:p w14:paraId="51860B15" w14:textId="77777777" w:rsidR="004E095C" w:rsidRPr="004E095C" w:rsidRDefault="004E095C" w:rsidP="004E095C">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Pregão Eletrônico nº ____/20__</w:t>
      </w:r>
    </w:p>
    <w:p w14:paraId="1E63F75A" w14:textId="77777777" w:rsidR="004E095C" w:rsidRPr="004E095C" w:rsidRDefault="004E095C" w:rsidP="004E095C">
      <w:pPr>
        <w:pStyle w:val="Standard"/>
        <w:shd w:val="clear" w:color="auto" w:fill="D9D9D9"/>
        <w:spacing w:after="0" w:line="240" w:lineRule="auto"/>
        <w:jc w:val="center"/>
        <w:rPr>
          <w:rFonts w:asciiTheme="majorHAnsi" w:hAnsiTheme="majorHAnsi" w:cstheme="majorHAnsi"/>
          <w:b/>
          <w:bCs/>
          <w:sz w:val="24"/>
          <w:szCs w:val="24"/>
          <w:lang w:eastAsia="ar-SA"/>
        </w:rPr>
      </w:pPr>
      <w:r w:rsidRPr="004E095C">
        <w:rPr>
          <w:rFonts w:asciiTheme="majorHAnsi" w:hAnsiTheme="majorHAnsi" w:cstheme="majorHAnsi"/>
          <w:b/>
          <w:bCs/>
          <w:sz w:val="24"/>
          <w:szCs w:val="24"/>
          <w:lang w:eastAsia="ar-SA"/>
        </w:rPr>
        <w:t>Contrato nº ___/20__</w:t>
      </w:r>
    </w:p>
    <w:p w14:paraId="7C14FF8C"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sz w:val="24"/>
          <w:szCs w:val="24"/>
        </w:rPr>
        <w:t xml:space="preserve">Por este instrumento público, de um lado o </w:t>
      </w:r>
      <w:r w:rsidRPr="004E095C">
        <w:rPr>
          <w:rFonts w:asciiTheme="majorHAnsi" w:hAnsiTheme="majorHAnsi" w:cstheme="majorHAnsi"/>
          <w:b/>
          <w:sz w:val="24"/>
          <w:szCs w:val="24"/>
        </w:rPr>
        <w:t>MUNICÍPIO DE SANTIAGO</w:t>
      </w:r>
      <w:r w:rsidRPr="004E095C">
        <w:rPr>
          <w:rFonts w:asciiTheme="majorHAnsi" w:hAnsiTheme="majorHAnsi" w:cstheme="majorHAnsi"/>
          <w:sz w:val="24"/>
          <w:szCs w:val="24"/>
        </w:rPr>
        <w:t>, pessoa jurídica de direito público interno, inscrita no CNPJ nº 87.897.740/0001-50, com sede administrativa na Rua Tito Beccon, nº 1754, neste ato representada</w:t>
      </w:r>
      <w:r w:rsidRPr="004E095C">
        <w:rPr>
          <w:rFonts w:asciiTheme="majorHAnsi" w:hAnsiTheme="majorHAnsi" w:cstheme="majorHAnsi"/>
          <w:sz w:val="23"/>
          <w:szCs w:val="23"/>
          <w:lang w:val="pt-PT"/>
        </w:rPr>
        <w:t xml:space="preserve"> </w:t>
      </w:r>
      <w:r w:rsidRPr="004E095C">
        <w:rPr>
          <w:rFonts w:asciiTheme="majorHAnsi" w:hAnsiTheme="majorHAnsi" w:cstheme="majorHAnsi"/>
          <w:sz w:val="24"/>
          <w:szCs w:val="24"/>
          <w:lang w:val="pt-PT"/>
        </w:rPr>
        <w:t>pelo Prefeito Municipal MARCELO GÖRSKI DE MATOS</w:t>
      </w:r>
      <w:r w:rsidRPr="004E095C">
        <w:rPr>
          <w:rFonts w:asciiTheme="majorHAnsi" w:hAnsiTheme="majorHAnsi" w:cstheme="majorHAnsi"/>
          <w:sz w:val="24"/>
          <w:szCs w:val="24"/>
        </w:rPr>
        <w:t xml:space="preserve">, doravante denominado </w:t>
      </w:r>
      <w:r w:rsidRPr="004E095C">
        <w:rPr>
          <w:rFonts w:asciiTheme="majorHAnsi" w:hAnsiTheme="majorHAnsi" w:cstheme="majorHAnsi"/>
          <w:b/>
          <w:sz w:val="24"/>
          <w:szCs w:val="24"/>
        </w:rPr>
        <w:t>CONTRATANTE</w:t>
      </w:r>
      <w:r w:rsidRPr="004E095C">
        <w:rPr>
          <w:rFonts w:asciiTheme="majorHAnsi" w:hAnsiTheme="majorHAnsi" w:cstheme="majorHAnsi"/>
          <w:sz w:val="24"/>
          <w:szCs w:val="24"/>
          <w:lang w:eastAsia="ar-SA"/>
        </w:rPr>
        <w:t>, e</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a empresa</w:t>
      </w:r>
      <w:r w:rsidRPr="004E095C">
        <w:rPr>
          <w:rFonts w:asciiTheme="majorHAnsi" w:hAnsiTheme="majorHAnsi" w:cstheme="majorHAnsi"/>
          <w:b/>
          <w:bCs/>
          <w:sz w:val="24"/>
          <w:szCs w:val="24"/>
          <w:lang w:eastAsia="ar-SA"/>
        </w:rPr>
        <w:t xml:space="preserve">  __________________________</w:t>
      </w:r>
      <w:r w:rsidRPr="004E095C">
        <w:rPr>
          <w:rFonts w:asciiTheme="majorHAnsi" w:hAnsiTheme="majorHAnsi" w:cstheme="majorHAnsi"/>
          <w:sz w:val="24"/>
          <w:szCs w:val="24"/>
          <w:lang w:eastAsia="ar-SA"/>
        </w:rPr>
        <w:t>, pessoa jurídica de direito privado, inscrita sob o CNPJ nº ___________________, estabelecida na _________________________, nº ____, bairro _____________, em 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endereço eletrônico: _________________________, telefone nº (__) _________, neste ato representado pelo ______________________, CPF nº _______________,</w:t>
      </w:r>
      <w:r w:rsidRPr="004E095C">
        <w:rPr>
          <w:rFonts w:asciiTheme="majorHAnsi" w:hAnsiTheme="majorHAnsi" w:cstheme="majorHAnsi"/>
          <w:b/>
          <w:bCs/>
          <w:sz w:val="24"/>
          <w:szCs w:val="24"/>
          <w:lang w:eastAsia="ar-SA"/>
        </w:rPr>
        <w:t xml:space="preserve"> </w:t>
      </w:r>
      <w:r w:rsidRPr="004E095C">
        <w:rPr>
          <w:rFonts w:asciiTheme="majorHAnsi" w:hAnsiTheme="majorHAnsi" w:cstheme="majorHAnsi"/>
          <w:sz w:val="24"/>
          <w:szCs w:val="24"/>
          <w:lang w:eastAsia="ar-SA"/>
        </w:rPr>
        <w:t xml:space="preserve">doravante denominada </w:t>
      </w:r>
      <w:r w:rsidRPr="004E095C">
        <w:rPr>
          <w:rFonts w:asciiTheme="majorHAnsi" w:hAnsiTheme="majorHAnsi" w:cstheme="majorHAnsi"/>
          <w:b/>
          <w:bCs/>
          <w:sz w:val="24"/>
          <w:szCs w:val="24"/>
          <w:lang w:eastAsia="ar-SA"/>
        </w:rPr>
        <w:t>CONTRATADA</w:t>
      </w:r>
      <w:r w:rsidRPr="004E095C">
        <w:rPr>
          <w:rFonts w:asciiTheme="majorHAnsi" w:hAnsiTheme="majorHAnsi" w:cstheme="majorHAnsi"/>
          <w:bCs/>
          <w:sz w:val="24"/>
          <w:szCs w:val="24"/>
          <w:lang w:eastAsia="ar-SA"/>
        </w:rPr>
        <w:t>,</w:t>
      </w:r>
      <w:r w:rsidRPr="004E095C">
        <w:rPr>
          <w:rFonts w:asciiTheme="majorHAnsi" w:hAnsiTheme="majorHAnsi" w:cstheme="majorHAnsi"/>
          <w:sz w:val="24"/>
          <w:szCs w:val="24"/>
          <w:lang w:eastAsia="ar-SA"/>
        </w:rPr>
        <w:t xml:space="preserve"> ajustam e acordam o presente Instrumento, o qual será regido pelas cláusulas e disposições seguintes, todas em conformidade com o que dispõe o Edital de </w:t>
      </w:r>
      <w:r w:rsidRPr="004E095C">
        <w:rPr>
          <w:rFonts w:asciiTheme="majorHAnsi" w:hAnsiTheme="majorHAnsi" w:cstheme="majorHAnsi"/>
          <w:b/>
          <w:bCs/>
          <w:sz w:val="24"/>
          <w:szCs w:val="24"/>
          <w:lang w:eastAsia="ar-SA"/>
        </w:rPr>
        <w:t>Pregão Eletrônico nº ____/20__</w:t>
      </w:r>
      <w:r w:rsidRPr="004E095C">
        <w:rPr>
          <w:rFonts w:asciiTheme="majorHAnsi" w:hAnsiTheme="majorHAnsi" w:cstheme="majorHAnsi"/>
          <w:sz w:val="24"/>
          <w:szCs w:val="24"/>
          <w:lang w:eastAsia="ar-SA"/>
        </w:rPr>
        <w:t>, bem como a Lei nº 14.133/21, com suas devidas alterações:</w:t>
      </w:r>
    </w:p>
    <w:p w14:paraId="4C9CA57B" w14:textId="77777777" w:rsidR="004E095C" w:rsidRPr="004E095C" w:rsidRDefault="004E095C" w:rsidP="004E095C">
      <w:pPr>
        <w:pStyle w:val="Standard"/>
        <w:spacing w:after="0" w:line="240" w:lineRule="auto"/>
        <w:jc w:val="both"/>
        <w:rPr>
          <w:rFonts w:asciiTheme="majorHAnsi" w:hAnsiTheme="majorHAnsi" w:cstheme="majorHAnsi"/>
          <w:color w:val="FF0000"/>
          <w:sz w:val="24"/>
          <w:szCs w:val="24"/>
          <w:u w:val="single"/>
          <w:lang w:eastAsia="ar-SA"/>
        </w:rPr>
      </w:pPr>
    </w:p>
    <w:p w14:paraId="308530D5"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CLÁUSULA PRIMEIRA - DO OBJETO, DOS PREÇOS E ESPECIFICAÇÕES:</w:t>
      </w:r>
    </w:p>
    <w:p w14:paraId="00AF2A5C"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bCs/>
          <w:sz w:val="24"/>
          <w:szCs w:val="24"/>
          <w:lang w:eastAsia="ar-SA"/>
        </w:rPr>
        <w:t>1.1.</w:t>
      </w:r>
      <w:r w:rsidRPr="004E095C">
        <w:rPr>
          <w:rFonts w:asciiTheme="majorHAnsi" w:hAnsiTheme="majorHAnsi" w:cstheme="majorHAnsi"/>
          <w:sz w:val="24"/>
          <w:szCs w:val="24"/>
          <w:lang w:eastAsia="ar-SA"/>
        </w:rPr>
        <w:t xml:space="preserve"> </w:t>
      </w:r>
      <w:r w:rsidRPr="004E095C">
        <w:rPr>
          <w:rFonts w:asciiTheme="majorHAnsi" w:hAnsiTheme="majorHAnsi" w:cstheme="majorHAnsi"/>
          <w:sz w:val="24"/>
          <w:szCs w:val="24"/>
        </w:rPr>
        <w:t xml:space="preserve">O presente Instrumento tem por objeto a </w:t>
      </w:r>
      <w:r w:rsidRPr="004E095C">
        <w:rPr>
          <w:rFonts w:asciiTheme="majorHAnsi" w:hAnsiTheme="majorHAnsi" w:cstheme="majorHAnsi"/>
          <w:b/>
          <w:bCs/>
          <w:sz w:val="24"/>
          <w:szCs w:val="24"/>
        </w:rPr>
        <w:t xml:space="preserve">_________________________________, </w:t>
      </w:r>
      <w:r w:rsidRPr="004E095C">
        <w:rPr>
          <w:rFonts w:asciiTheme="majorHAnsi" w:hAnsiTheme="majorHAnsi" w:cstheme="majorHAnsi"/>
          <w:sz w:val="24"/>
          <w:szCs w:val="24"/>
        </w:rPr>
        <w:t>nos termos e especificações, conforme segue:</w:t>
      </w:r>
    </w:p>
    <w:tbl>
      <w:tblPr>
        <w:tblW w:w="5000" w:type="pct"/>
        <w:tblCellMar>
          <w:left w:w="10" w:type="dxa"/>
          <w:right w:w="10" w:type="dxa"/>
        </w:tblCellMar>
        <w:tblLook w:val="0000" w:firstRow="0" w:lastRow="0" w:firstColumn="0" w:lastColumn="0" w:noHBand="0" w:noVBand="0"/>
      </w:tblPr>
      <w:tblGrid>
        <w:gridCol w:w="467"/>
        <w:gridCol w:w="4041"/>
        <w:gridCol w:w="1094"/>
        <w:gridCol w:w="736"/>
        <w:gridCol w:w="1364"/>
        <w:gridCol w:w="1363"/>
      </w:tblGrid>
      <w:tr w:rsidR="004E095C" w:rsidRPr="004E095C" w14:paraId="1095B3B3" w14:textId="77777777" w:rsidTr="00355B13">
        <w:tc>
          <w:tcPr>
            <w:tcW w:w="9069"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AF8A9C4"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rPr>
              <w:t>Fornecedor</w:t>
            </w:r>
          </w:p>
        </w:tc>
      </w:tr>
      <w:tr w:rsidR="004E095C" w:rsidRPr="004E095C" w14:paraId="6B73A203" w14:textId="77777777" w:rsidTr="00355B13">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A1BA3C1"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b/>
                <w:sz w:val="18"/>
                <w:szCs w:val="18"/>
              </w:rPr>
              <w:t>Item</w:t>
            </w:r>
          </w:p>
        </w:tc>
        <w:tc>
          <w:tcPr>
            <w:tcW w:w="404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166191F" w14:textId="77777777" w:rsidR="004E095C" w:rsidRPr="004E095C" w:rsidRDefault="004E095C" w:rsidP="00355B13">
            <w:pPr>
              <w:rPr>
                <w:rFonts w:asciiTheme="majorHAnsi" w:hAnsiTheme="majorHAnsi" w:cstheme="majorHAnsi"/>
              </w:rPr>
            </w:pPr>
            <w:r w:rsidRPr="004E095C">
              <w:rPr>
                <w:rFonts w:asciiTheme="majorHAnsi" w:hAnsiTheme="majorHAnsi" w:cstheme="majorHAnsi"/>
                <w:b/>
                <w:sz w:val="18"/>
                <w:szCs w:val="18"/>
              </w:rPr>
              <w:t>Produto</w:t>
            </w:r>
          </w:p>
        </w:tc>
        <w:tc>
          <w:tcPr>
            <w:tcW w:w="109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DEBDAF" w14:textId="77777777" w:rsidR="004E095C" w:rsidRPr="004E095C" w:rsidRDefault="004E095C" w:rsidP="00355B13">
            <w:pPr>
              <w:jc w:val="center"/>
              <w:rPr>
                <w:rFonts w:asciiTheme="majorHAnsi" w:hAnsiTheme="majorHAnsi" w:cstheme="majorHAnsi"/>
              </w:rPr>
            </w:pPr>
            <w:r w:rsidRPr="004E095C">
              <w:rPr>
                <w:rFonts w:asciiTheme="majorHAnsi" w:hAnsiTheme="majorHAnsi" w:cstheme="majorHAnsi"/>
                <w:b/>
                <w:sz w:val="18"/>
                <w:szCs w:val="18"/>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01FD37E"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001586D"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Valor Unitário.</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EAA044B" w14:textId="77777777" w:rsidR="004E095C" w:rsidRPr="004E095C" w:rsidRDefault="004E095C" w:rsidP="00355B13">
            <w:pPr>
              <w:jc w:val="right"/>
              <w:rPr>
                <w:rFonts w:asciiTheme="majorHAnsi" w:hAnsiTheme="majorHAnsi" w:cstheme="majorHAnsi"/>
              </w:rPr>
            </w:pPr>
            <w:r w:rsidRPr="004E095C">
              <w:rPr>
                <w:rFonts w:asciiTheme="majorHAnsi" w:hAnsiTheme="majorHAnsi" w:cstheme="majorHAnsi"/>
                <w:b/>
                <w:sz w:val="18"/>
                <w:szCs w:val="18"/>
              </w:rPr>
              <w:t>Valor Total.</w:t>
            </w:r>
          </w:p>
        </w:tc>
      </w:tr>
      <w:tr w:rsidR="004E095C" w:rsidRPr="004E095C" w14:paraId="58316E4F" w14:textId="77777777" w:rsidTr="00355B13">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1B42F4" w14:textId="77777777" w:rsidR="004E095C" w:rsidRPr="004E095C" w:rsidRDefault="004E095C" w:rsidP="00355B13">
            <w:pPr>
              <w:jc w:val="center"/>
              <w:rPr>
                <w:rFonts w:asciiTheme="majorHAnsi" w:hAnsiTheme="majorHAnsi" w:cstheme="majorHAnsi"/>
                <w:sz w:val="18"/>
                <w:szCs w:val="18"/>
              </w:rPr>
            </w:pPr>
          </w:p>
        </w:tc>
        <w:tc>
          <w:tcPr>
            <w:tcW w:w="40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E459D8" w14:textId="77777777" w:rsidR="004E095C" w:rsidRPr="004E095C" w:rsidRDefault="004E095C" w:rsidP="00355B13">
            <w:pPr>
              <w:rPr>
                <w:rFonts w:asciiTheme="majorHAnsi" w:hAnsiTheme="majorHAnsi" w:cstheme="majorHAnsi"/>
                <w:sz w:val="18"/>
                <w:szCs w:val="18"/>
              </w:rPr>
            </w:pPr>
          </w:p>
        </w:tc>
        <w:tc>
          <w:tcPr>
            <w:tcW w:w="10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5766B9" w14:textId="77777777" w:rsidR="004E095C" w:rsidRPr="004E095C" w:rsidRDefault="004E095C" w:rsidP="00355B13">
            <w:pPr>
              <w:jc w:val="center"/>
              <w:rPr>
                <w:rFonts w:asciiTheme="majorHAnsi" w:hAnsiTheme="majorHAnsi" w:cstheme="majorHAnsi"/>
                <w:sz w:val="18"/>
                <w:szCs w:val="18"/>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0C83FA" w14:textId="77777777" w:rsidR="004E095C" w:rsidRPr="004E095C" w:rsidRDefault="004E095C" w:rsidP="00355B13">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2FCD36" w14:textId="77777777" w:rsidR="004E095C" w:rsidRPr="004E095C" w:rsidRDefault="004E095C" w:rsidP="00355B13">
            <w:pPr>
              <w:jc w:val="right"/>
              <w:rPr>
                <w:rFonts w:asciiTheme="majorHAnsi" w:hAnsiTheme="majorHAnsi" w:cstheme="majorHAnsi"/>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E06938" w14:textId="77777777" w:rsidR="004E095C" w:rsidRPr="004E095C" w:rsidRDefault="004E095C" w:rsidP="00355B13">
            <w:pPr>
              <w:jc w:val="right"/>
              <w:rPr>
                <w:rFonts w:asciiTheme="majorHAnsi" w:hAnsiTheme="majorHAnsi" w:cstheme="majorHAnsi"/>
                <w:sz w:val="18"/>
                <w:szCs w:val="18"/>
              </w:rPr>
            </w:pPr>
          </w:p>
        </w:tc>
      </w:tr>
      <w:tr w:rsidR="004E095C" w:rsidRPr="004E095C" w14:paraId="0AFF34C3" w14:textId="77777777" w:rsidTr="00355B13">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61B080" w14:textId="77777777" w:rsidR="004E095C" w:rsidRPr="004E095C" w:rsidRDefault="004E095C" w:rsidP="00355B13">
            <w:pPr>
              <w:jc w:val="right"/>
              <w:rPr>
                <w:rFonts w:asciiTheme="majorHAnsi" w:hAnsiTheme="majorHAnsi" w:cstheme="majorHAnsi"/>
                <w:sz w:val="18"/>
                <w:szCs w:val="18"/>
              </w:rPr>
            </w:pPr>
            <w:r w:rsidRPr="004E095C">
              <w:rPr>
                <w:rFonts w:asciiTheme="majorHAnsi" w:hAnsiTheme="majorHAnsi" w:cstheme="majorHAnsi"/>
                <w:sz w:val="18"/>
                <w:szCs w:val="18"/>
              </w:rPr>
              <w:t>Total do Fornecedor:</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BD1C9A" w14:textId="77777777" w:rsidR="004E095C" w:rsidRPr="004E095C" w:rsidRDefault="004E095C" w:rsidP="00355B13">
            <w:pPr>
              <w:jc w:val="right"/>
              <w:rPr>
                <w:rFonts w:asciiTheme="majorHAnsi" w:hAnsiTheme="majorHAnsi" w:cstheme="majorHAnsi"/>
                <w:sz w:val="18"/>
                <w:szCs w:val="18"/>
              </w:rPr>
            </w:pPr>
          </w:p>
        </w:tc>
      </w:tr>
      <w:tr w:rsidR="004E095C" w:rsidRPr="004E095C" w14:paraId="178FF791" w14:textId="77777777" w:rsidTr="00355B13">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7D735" w14:textId="77777777" w:rsidR="004E095C" w:rsidRPr="004E095C" w:rsidRDefault="004E095C" w:rsidP="00355B13">
            <w:pPr>
              <w:jc w:val="right"/>
              <w:rPr>
                <w:rFonts w:asciiTheme="majorHAnsi" w:hAnsiTheme="majorHAnsi" w:cstheme="majorHAnsi"/>
                <w:sz w:val="18"/>
                <w:szCs w:val="18"/>
              </w:rPr>
            </w:pPr>
            <w:r w:rsidRPr="004E095C">
              <w:rPr>
                <w:rFonts w:asciiTheme="majorHAnsi" w:hAnsiTheme="majorHAnsi" w:cstheme="majorHAnsi"/>
                <w:sz w:val="18"/>
                <w:szCs w:val="18"/>
              </w:rPr>
              <w:t>Total do Geral:</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27F934" w14:textId="77777777" w:rsidR="004E095C" w:rsidRPr="004E095C" w:rsidRDefault="004E095C" w:rsidP="00355B13">
            <w:pPr>
              <w:jc w:val="right"/>
              <w:rPr>
                <w:rFonts w:asciiTheme="majorHAnsi" w:hAnsiTheme="majorHAnsi" w:cstheme="majorHAnsi"/>
                <w:sz w:val="18"/>
                <w:szCs w:val="18"/>
              </w:rPr>
            </w:pPr>
          </w:p>
        </w:tc>
      </w:tr>
    </w:tbl>
    <w:p w14:paraId="09192795" w14:textId="77777777" w:rsidR="004E095C" w:rsidRPr="004E095C" w:rsidRDefault="004E095C" w:rsidP="004E095C">
      <w:pPr>
        <w:pStyle w:val="Standard"/>
        <w:spacing w:after="0" w:line="240" w:lineRule="auto"/>
        <w:ind w:left="708" w:firstLine="143"/>
        <w:jc w:val="both"/>
        <w:rPr>
          <w:rFonts w:asciiTheme="majorHAnsi" w:hAnsiTheme="majorHAnsi" w:cstheme="majorHAnsi"/>
        </w:rPr>
      </w:pPr>
      <w:r w:rsidRPr="004E095C">
        <w:rPr>
          <w:rFonts w:asciiTheme="majorHAnsi" w:hAnsiTheme="majorHAnsi" w:cstheme="majorHAnsi"/>
          <w:b/>
          <w:bCs/>
          <w:sz w:val="24"/>
          <w:szCs w:val="24"/>
        </w:rPr>
        <w:t>1.2</w:t>
      </w:r>
      <w:r w:rsidRPr="004E095C">
        <w:rPr>
          <w:rFonts w:asciiTheme="majorHAnsi" w:hAnsiTheme="majorHAnsi" w:cstheme="majorHAnsi"/>
          <w:sz w:val="24"/>
          <w:szCs w:val="24"/>
        </w:rPr>
        <w:t>. Vinculam esta contratação, independentemente de transcrição:</w:t>
      </w:r>
    </w:p>
    <w:p w14:paraId="2510318F"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1.2.1</w:t>
      </w:r>
      <w:r w:rsidRPr="004E095C">
        <w:rPr>
          <w:rFonts w:asciiTheme="majorHAnsi" w:hAnsiTheme="majorHAnsi" w:cstheme="majorHAnsi"/>
          <w:sz w:val="24"/>
          <w:szCs w:val="24"/>
        </w:rPr>
        <w:t>. O termo de referência</w:t>
      </w:r>
    </w:p>
    <w:p w14:paraId="7949F7CA"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1.2.2</w:t>
      </w:r>
      <w:r w:rsidRPr="004E095C">
        <w:rPr>
          <w:rFonts w:asciiTheme="majorHAnsi" w:hAnsiTheme="majorHAnsi" w:cstheme="majorHAnsi"/>
          <w:sz w:val="24"/>
          <w:szCs w:val="24"/>
        </w:rPr>
        <w:t>. O Edital do Pregão Eletrônico nº _____/20__;</w:t>
      </w:r>
    </w:p>
    <w:p w14:paraId="25B3ED1B"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1.2.3</w:t>
      </w:r>
      <w:r w:rsidRPr="004E095C">
        <w:rPr>
          <w:rFonts w:asciiTheme="majorHAnsi" w:hAnsiTheme="majorHAnsi" w:cstheme="majorHAnsi"/>
          <w:sz w:val="24"/>
          <w:szCs w:val="24"/>
        </w:rPr>
        <w:t>. A proposta do Contratado;</w:t>
      </w:r>
    </w:p>
    <w:p w14:paraId="029BEDDE"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bCs/>
          <w:sz w:val="24"/>
          <w:szCs w:val="24"/>
        </w:rPr>
        <w:t>1.2.4</w:t>
      </w:r>
      <w:r w:rsidRPr="004E095C">
        <w:rPr>
          <w:rFonts w:asciiTheme="majorHAnsi" w:hAnsiTheme="majorHAnsi" w:cstheme="majorHAnsi"/>
          <w:sz w:val="24"/>
          <w:szCs w:val="24"/>
        </w:rPr>
        <w:t xml:space="preserve">. Eventuais anexos dos documentos supracitados; </w:t>
      </w:r>
    </w:p>
    <w:p w14:paraId="330114F2"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 </w:t>
      </w:r>
      <w:r w:rsidRPr="004E095C">
        <w:rPr>
          <w:rFonts w:asciiTheme="majorHAnsi" w:hAnsiTheme="majorHAnsi" w:cstheme="majorHAnsi"/>
          <w:bCs/>
          <w:sz w:val="24"/>
          <w:szCs w:val="24"/>
          <w:lang w:eastAsia="ar-SA"/>
        </w:rPr>
        <w:t>O prazo para assinatura do contrato será de 05 (cinco) dias úteis, contados a partir da data de sua convocação, sob pena de decadência do direito à contratação, sem prejuízo das sanções previstas na Lei nº 14.133, de 2021.</w:t>
      </w:r>
    </w:p>
    <w:p w14:paraId="4B8D63B4"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1.3.1. </w:t>
      </w:r>
      <w:r w:rsidRPr="004E095C">
        <w:rPr>
          <w:rFonts w:asciiTheme="majorHAnsi" w:hAnsiTheme="majorHAnsi" w:cstheme="majorHAnsi"/>
          <w:bCs/>
          <w:sz w:val="24"/>
          <w:szCs w:val="24"/>
          <w:lang w:eastAsia="ar-SA"/>
        </w:rPr>
        <w:t>O prazo de convocação poderá ser prorrogado uma vez, por igual período, mediante solicitação do licitante mais bem classificado ou do fornecedor convocado, desde que:</w:t>
      </w:r>
    </w:p>
    <w:p w14:paraId="0A36CE6E" w14:textId="77777777" w:rsidR="004E095C" w:rsidRPr="004E095C" w:rsidRDefault="004E095C" w:rsidP="004E095C">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a solicitação seja devidamente justificada e apresentada dentro do prazo; e</w:t>
      </w:r>
    </w:p>
    <w:p w14:paraId="739A03DC" w14:textId="77777777" w:rsidR="004E095C" w:rsidRPr="004E095C" w:rsidRDefault="004E095C" w:rsidP="004E095C">
      <w:pPr>
        <w:pStyle w:val="Standard"/>
        <w:spacing w:after="0" w:line="240" w:lineRule="auto"/>
        <w:ind w:firstLine="851"/>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 xml:space="preserve">b) a justificativa apresentada seja aceita pela </w:t>
      </w:r>
      <w:bookmarkStart w:id="5" w:name="_Hlk188013156"/>
      <w:r w:rsidRPr="004E095C">
        <w:rPr>
          <w:rFonts w:asciiTheme="majorHAnsi" w:hAnsiTheme="majorHAnsi" w:cstheme="majorHAnsi"/>
          <w:bCs/>
          <w:sz w:val="24"/>
          <w:szCs w:val="24"/>
          <w:lang w:eastAsia="ar-SA"/>
        </w:rPr>
        <w:t>Administração Municipal</w:t>
      </w:r>
      <w:bookmarkEnd w:id="5"/>
      <w:r w:rsidRPr="004E095C">
        <w:rPr>
          <w:rFonts w:asciiTheme="majorHAnsi" w:hAnsiTheme="majorHAnsi" w:cstheme="majorHAnsi"/>
          <w:bCs/>
          <w:sz w:val="24"/>
          <w:szCs w:val="24"/>
          <w:lang w:eastAsia="ar-SA"/>
        </w:rPr>
        <w:t>.</w:t>
      </w:r>
    </w:p>
    <w:p w14:paraId="76930E12" w14:textId="77777777" w:rsidR="004E095C" w:rsidRPr="004E095C" w:rsidRDefault="004E095C" w:rsidP="004E095C">
      <w:pPr>
        <w:pStyle w:val="Standard"/>
        <w:spacing w:after="0" w:line="240" w:lineRule="auto"/>
        <w:ind w:firstLine="851"/>
        <w:jc w:val="both"/>
        <w:rPr>
          <w:rFonts w:asciiTheme="majorHAnsi" w:hAnsiTheme="majorHAnsi" w:cstheme="majorHAnsi"/>
        </w:rPr>
      </w:pPr>
      <w:r w:rsidRPr="004E095C">
        <w:rPr>
          <w:rFonts w:asciiTheme="majorHAnsi" w:hAnsiTheme="majorHAnsi" w:cstheme="majorHAnsi"/>
          <w:b/>
          <w:sz w:val="24"/>
          <w:szCs w:val="24"/>
          <w:lang w:eastAsia="ar-SA"/>
        </w:rPr>
        <w:t xml:space="preserve">1.3.2. </w:t>
      </w:r>
      <w:r w:rsidRPr="004E095C">
        <w:rPr>
          <w:rFonts w:asciiTheme="majorHAnsi" w:hAnsiTheme="majorHAnsi" w:cstheme="majorHAnsi"/>
          <w:bCs/>
          <w:sz w:val="24"/>
          <w:szCs w:val="24"/>
          <w:lang w:eastAsia="ar-SA"/>
        </w:rPr>
        <w:t xml:space="preserve">Na hipótese de o convocado se recusar a assinar o contrato ou não cumprir com o previsto no item 1.4, </w:t>
      </w:r>
      <w:r w:rsidRPr="004E095C">
        <w:rPr>
          <w:rFonts w:asciiTheme="majorHAnsi" w:hAnsiTheme="majorHAnsi" w:cstheme="majorHAnsi"/>
          <w:bCs/>
          <w:sz w:val="24"/>
          <w:szCs w:val="24"/>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4E095C">
        <w:rPr>
          <w:rFonts w:asciiTheme="majorHAnsi" w:hAnsiTheme="majorHAnsi" w:cstheme="majorHAnsi"/>
        </w:rPr>
        <w:t xml:space="preserve">. </w:t>
      </w:r>
    </w:p>
    <w:p w14:paraId="028FD230"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p>
    <w:p w14:paraId="627F2279" w14:textId="77777777" w:rsidR="004E095C" w:rsidRPr="004E095C" w:rsidRDefault="004E095C" w:rsidP="004E095C">
      <w:pPr>
        <w:pStyle w:val="Standard"/>
        <w:spacing w:after="0" w:line="240" w:lineRule="auto"/>
        <w:jc w:val="both"/>
        <w:rPr>
          <w:rFonts w:asciiTheme="majorHAnsi" w:hAnsiTheme="majorHAnsi" w:cstheme="majorHAnsi"/>
          <w:b/>
          <w:sz w:val="24"/>
          <w:szCs w:val="24"/>
          <w:u w:val="single"/>
          <w:lang w:eastAsia="ar-SA"/>
        </w:rPr>
      </w:pPr>
      <w:r w:rsidRPr="004E095C">
        <w:rPr>
          <w:rFonts w:asciiTheme="majorHAnsi" w:hAnsiTheme="majorHAnsi" w:cstheme="majorHAnsi"/>
          <w:b/>
          <w:sz w:val="24"/>
          <w:szCs w:val="24"/>
          <w:u w:val="single"/>
          <w:lang w:eastAsia="ar-SA"/>
        </w:rPr>
        <w:t xml:space="preserve">CLÁUSULA SEGUNDA – DA VIGÊNCIA E PRORROGAÇÃO </w:t>
      </w:r>
    </w:p>
    <w:p w14:paraId="425A6E26" w14:textId="0BC98DFE"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2.1</w:t>
      </w:r>
      <w:r w:rsidRPr="004E095C">
        <w:rPr>
          <w:rFonts w:asciiTheme="majorHAnsi" w:hAnsiTheme="majorHAnsi" w:cstheme="majorHAnsi"/>
          <w:bCs/>
          <w:sz w:val="24"/>
          <w:szCs w:val="24"/>
          <w:lang w:eastAsia="ar-SA"/>
        </w:rPr>
        <w:t>.</w:t>
      </w:r>
      <w:r w:rsidRPr="004E095C">
        <w:rPr>
          <w:rFonts w:asciiTheme="majorHAnsi" w:hAnsiTheme="majorHAnsi" w:cstheme="majorHAnsi"/>
          <w:b/>
          <w:sz w:val="24"/>
          <w:szCs w:val="24"/>
          <w:lang w:eastAsia="ar-SA"/>
        </w:rPr>
        <w:t xml:space="preserve"> </w:t>
      </w:r>
      <w:r w:rsidRPr="004E095C">
        <w:rPr>
          <w:rFonts w:asciiTheme="majorHAnsi" w:hAnsiTheme="majorHAnsi" w:cstheme="majorHAnsi"/>
          <w:bCs/>
          <w:sz w:val="24"/>
          <w:szCs w:val="24"/>
          <w:lang w:eastAsia="ar-SA"/>
        </w:rPr>
        <w:t>O presente contrato vigora a partir da data de assinatura para o objeto descrito na cláusula primeira, até 31 de dezembro 202</w:t>
      </w:r>
      <w:r w:rsidR="00E42C68">
        <w:rPr>
          <w:rFonts w:asciiTheme="majorHAnsi" w:hAnsiTheme="majorHAnsi" w:cstheme="majorHAnsi"/>
          <w:bCs/>
          <w:sz w:val="24"/>
          <w:szCs w:val="24"/>
          <w:lang w:eastAsia="ar-SA"/>
        </w:rPr>
        <w:t>6</w:t>
      </w:r>
      <w:r w:rsidRPr="004E095C">
        <w:rPr>
          <w:rFonts w:asciiTheme="majorHAnsi" w:hAnsiTheme="majorHAnsi" w:cstheme="majorHAnsi"/>
          <w:bCs/>
          <w:sz w:val="24"/>
          <w:szCs w:val="24"/>
          <w:lang w:eastAsia="ar-SA"/>
        </w:rPr>
        <w:t>, podendo o mesmo ser prorrogado a critério da Administração Municipal, em conformidade com o previsto na Lei nº 14.133/21, por períodos sucessivos até o limite previsto na referida lei.</w:t>
      </w:r>
    </w:p>
    <w:p w14:paraId="224091C1"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lastRenderedPageBreak/>
        <w:t>2.2</w:t>
      </w:r>
      <w:r w:rsidRPr="004E095C">
        <w:rPr>
          <w:rFonts w:asciiTheme="majorHAnsi" w:hAnsiTheme="majorHAnsi" w:cstheme="majorHAnsi"/>
          <w:bCs/>
          <w:sz w:val="24"/>
          <w:szCs w:val="24"/>
          <w:lang w:eastAsia="ar-SA"/>
        </w:rPr>
        <w:t>. A prorrogação de que trata este item é condicionada ao ateste, pela autoridade competente, de que as condições e os preços permanecem vantajosos para a Administração Municipal, permitida a negociação com o contratado, atentando, ainda, para o cumprimento dos seguintes requisitos:</w:t>
      </w:r>
    </w:p>
    <w:p w14:paraId="22246CCF"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a) Estar formalmente demonstrado no processo que a forma de prestação dos serviços tem natureza continuada;</w:t>
      </w:r>
    </w:p>
    <w:p w14:paraId="6A6F16EA"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b) Seja juntado relatório que discorra sobre a execução do contrato, com informações de que os serviços tenham sido prestados regularmente;</w:t>
      </w:r>
    </w:p>
    <w:p w14:paraId="42CF076B"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c) Seja juntada justificativa e motivo, por escrito, de que a Administração Municipal mantém interesse na realização do serviço;</w:t>
      </w:r>
    </w:p>
    <w:p w14:paraId="1B5C69BE"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d) Haja manifestação expressa do contratado informando o interesse na prorrogação;</w:t>
      </w:r>
    </w:p>
    <w:p w14:paraId="435157A5" w14:textId="77777777" w:rsidR="004E095C" w:rsidRPr="004E095C" w:rsidRDefault="004E095C" w:rsidP="004E095C">
      <w:pPr>
        <w:pStyle w:val="Standard"/>
        <w:spacing w:after="0" w:line="240" w:lineRule="auto"/>
        <w:ind w:firstLine="708"/>
        <w:jc w:val="both"/>
        <w:rPr>
          <w:rFonts w:asciiTheme="majorHAnsi" w:hAnsiTheme="majorHAnsi" w:cstheme="majorHAnsi"/>
          <w:bCs/>
          <w:sz w:val="24"/>
          <w:szCs w:val="24"/>
          <w:lang w:eastAsia="ar-SA"/>
        </w:rPr>
      </w:pPr>
      <w:r w:rsidRPr="004E095C">
        <w:rPr>
          <w:rFonts w:asciiTheme="majorHAnsi" w:hAnsiTheme="majorHAnsi" w:cstheme="majorHAnsi"/>
          <w:bCs/>
          <w:sz w:val="24"/>
          <w:szCs w:val="24"/>
          <w:lang w:eastAsia="ar-SA"/>
        </w:rPr>
        <w:t>e) Seja comprovado que o contratado mantém as condições iniciais de habilitação.</w:t>
      </w:r>
    </w:p>
    <w:p w14:paraId="229C2292"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2.3</w:t>
      </w:r>
      <w:r w:rsidRPr="004E095C">
        <w:rPr>
          <w:rFonts w:asciiTheme="majorHAnsi" w:hAnsiTheme="majorHAnsi" w:cstheme="majorHAnsi"/>
          <w:bCs/>
          <w:sz w:val="24"/>
          <w:szCs w:val="24"/>
          <w:lang w:eastAsia="ar-SA"/>
        </w:rPr>
        <w:t xml:space="preserve">. O contratado não tem direito subjetivo à prorrogação contratual. </w:t>
      </w:r>
    </w:p>
    <w:p w14:paraId="5AE6F568"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2.4.</w:t>
      </w:r>
      <w:r w:rsidRPr="004E095C">
        <w:rPr>
          <w:rFonts w:asciiTheme="majorHAnsi" w:hAnsiTheme="majorHAnsi" w:cstheme="majorHAnsi"/>
          <w:bCs/>
          <w:sz w:val="24"/>
          <w:szCs w:val="24"/>
          <w:lang w:eastAsia="ar-SA"/>
        </w:rPr>
        <w:t xml:space="preserve"> A prorrogação de contrato deverá ser promovida mediante a celebração de termo aditivo. </w:t>
      </w:r>
    </w:p>
    <w:p w14:paraId="696183BA"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2.5.</w:t>
      </w:r>
      <w:r w:rsidRPr="004E095C">
        <w:rPr>
          <w:rFonts w:asciiTheme="majorHAnsi" w:hAnsiTheme="majorHAnsi" w:cstheme="majorHAnsi"/>
          <w:bCs/>
          <w:sz w:val="24"/>
          <w:szCs w:val="24"/>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5D075474"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7D3FD6D4"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TERCEIRA – MODELOS DE EXECUÇÃO E GESTÃO CONTRATUAL</w:t>
      </w:r>
      <w:r w:rsidRPr="004E095C">
        <w:rPr>
          <w:rFonts w:asciiTheme="majorHAnsi" w:hAnsiTheme="majorHAnsi" w:cstheme="majorHAnsi"/>
          <w:bCs/>
          <w:sz w:val="24"/>
          <w:szCs w:val="24"/>
          <w:lang w:eastAsia="ar-SA"/>
        </w:rPr>
        <w:t>:</w:t>
      </w:r>
    </w:p>
    <w:p w14:paraId="15218A6A"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3.1.</w:t>
      </w:r>
      <w:r w:rsidRPr="004E095C">
        <w:rPr>
          <w:rFonts w:asciiTheme="majorHAnsi" w:hAnsiTheme="majorHAnsi" w:cstheme="majorHAnsi"/>
          <w:bCs/>
          <w:sz w:val="24"/>
          <w:szCs w:val="24"/>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42C7C0AD"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04378139"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QUARTA – DA SUBCONTRATAÇÃO</w:t>
      </w:r>
      <w:r w:rsidRPr="004E095C">
        <w:rPr>
          <w:rFonts w:asciiTheme="majorHAnsi" w:hAnsiTheme="majorHAnsi" w:cstheme="majorHAnsi"/>
          <w:bCs/>
          <w:sz w:val="24"/>
          <w:szCs w:val="24"/>
          <w:lang w:eastAsia="ar-SA"/>
        </w:rPr>
        <w:t>;</w:t>
      </w:r>
    </w:p>
    <w:p w14:paraId="6065090C"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4.1.</w:t>
      </w:r>
      <w:r w:rsidRPr="004E095C">
        <w:rPr>
          <w:rFonts w:asciiTheme="majorHAnsi" w:hAnsiTheme="majorHAnsi" w:cstheme="majorHAnsi"/>
          <w:bCs/>
          <w:sz w:val="24"/>
          <w:szCs w:val="24"/>
          <w:lang w:eastAsia="ar-SA"/>
        </w:rPr>
        <w:t xml:space="preserve"> Não será admitida a subcontratação do objeto contratual.</w:t>
      </w:r>
    </w:p>
    <w:p w14:paraId="1F190B0C" w14:textId="77777777" w:rsidR="004E095C" w:rsidRPr="004E095C" w:rsidRDefault="004E095C" w:rsidP="004E095C">
      <w:pPr>
        <w:pStyle w:val="Standard"/>
        <w:spacing w:after="0" w:line="240" w:lineRule="auto"/>
        <w:jc w:val="both"/>
        <w:rPr>
          <w:rFonts w:asciiTheme="majorHAnsi" w:hAnsiTheme="majorHAnsi" w:cstheme="majorHAnsi"/>
          <w:bCs/>
          <w:sz w:val="24"/>
          <w:szCs w:val="24"/>
          <w:lang w:eastAsia="ar-SA"/>
        </w:rPr>
      </w:pPr>
    </w:p>
    <w:p w14:paraId="1EC97E3D" w14:textId="77777777" w:rsidR="004E095C" w:rsidRPr="004E095C" w:rsidRDefault="004E095C" w:rsidP="004E095C">
      <w:pPr>
        <w:pStyle w:val="Standard"/>
        <w:spacing w:after="0" w:line="240" w:lineRule="auto"/>
        <w:jc w:val="both"/>
        <w:rPr>
          <w:rFonts w:asciiTheme="majorHAnsi" w:hAnsiTheme="majorHAnsi" w:cstheme="majorHAnsi"/>
        </w:rPr>
      </w:pPr>
      <w:r w:rsidRPr="004E095C">
        <w:rPr>
          <w:rFonts w:asciiTheme="majorHAnsi" w:hAnsiTheme="majorHAnsi" w:cstheme="majorHAnsi"/>
          <w:b/>
          <w:sz w:val="24"/>
          <w:szCs w:val="24"/>
          <w:u w:val="single"/>
          <w:lang w:eastAsia="ar-SA"/>
        </w:rPr>
        <w:t>CLÁUSULA QUINTA – DO PREÇOS E DAS CONDIÇÕES DE PAGAMENTO</w:t>
      </w:r>
      <w:r w:rsidRPr="004E095C">
        <w:rPr>
          <w:rFonts w:asciiTheme="majorHAnsi" w:hAnsiTheme="majorHAnsi" w:cstheme="majorHAnsi"/>
          <w:bCs/>
          <w:sz w:val="24"/>
          <w:szCs w:val="24"/>
          <w:lang w:eastAsia="ar-SA"/>
        </w:rPr>
        <w:t xml:space="preserve">: </w:t>
      </w:r>
    </w:p>
    <w:p w14:paraId="32FCAA73"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5.1</w:t>
      </w:r>
      <w:r w:rsidRPr="004E095C">
        <w:rPr>
          <w:rFonts w:asciiTheme="majorHAnsi" w:hAnsiTheme="majorHAnsi" w:cstheme="majorHAnsi"/>
          <w:bCs/>
          <w:sz w:val="24"/>
          <w:szCs w:val="24"/>
          <w:lang w:eastAsia="ar-SA"/>
        </w:rPr>
        <w:t xml:space="preserve">. O valor total da contratação é de R$ _________ (__________). </w:t>
      </w:r>
    </w:p>
    <w:p w14:paraId="2223D1C6"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5.2.</w:t>
      </w:r>
      <w:r w:rsidRPr="004E095C">
        <w:rPr>
          <w:rFonts w:asciiTheme="majorHAnsi" w:hAnsiTheme="majorHAnsi" w:cstheme="majorHAnsi"/>
          <w:bCs/>
          <w:sz w:val="24"/>
          <w:szCs w:val="24"/>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3336428"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w:t>
      </w:r>
      <w:r w:rsidRPr="004E095C">
        <w:rPr>
          <w:rFonts w:asciiTheme="majorHAnsi" w:hAnsiTheme="majorHAnsi" w:cstheme="majorHAnsi"/>
        </w:rPr>
        <w:t xml:space="preserve"> </w:t>
      </w:r>
      <w:r w:rsidRPr="004E095C">
        <w:rPr>
          <w:rFonts w:asciiTheme="majorHAnsi" w:hAnsiTheme="majorHAnsi" w:cstheme="majorHAnsi"/>
          <w:sz w:val="24"/>
          <w:szCs w:val="24"/>
        </w:rPr>
        <w:t xml:space="preserve">O pagamento será efetuado contra empenho, na conclusão, até 30 (trinta) dias após a protocolização/apresentação de nota fiscal junto ao Setor Financeiro do Município e atestação do servidor responsável pelo recebimento. </w:t>
      </w:r>
    </w:p>
    <w:p w14:paraId="75963A74" w14:textId="77777777" w:rsidR="004E095C" w:rsidRPr="004E095C" w:rsidRDefault="004E095C" w:rsidP="004E095C">
      <w:pPr>
        <w:pStyle w:val="Standard"/>
        <w:spacing w:after="0" w:line="240" w:lineRule="auto"/>
        <w:ind w:firstLine="708"/>
        <w:jc w:val="both"/>
        <w:rPr>
          <w:rFonts w:asciiTheme="majorHAnsi" w:hAnsiTheme="majorHAnsi" w:cstheme="majorHAnsi"/>
        </w:rPr>
      </w:pPr>
      <w:r w:rsidRPr="004E095C">
        <w:rPr>
          <w:rFonts w:asciiTheme="majorHAnsi" w:hAnsiTheme="majorHAnsi" w:cstheme="majorHAnsi"/>
          <w:b/>
          <w:sz w:val="24"/>
          <w:szCs w:val="24"/>
          <w:lang w:eastAsia="ar-SA"/>
        </w:rPr>
        <w:t>5.3.1</w:t>
      </w:r>
      <w:r w:rsidRPr="004E095C">
        <w:rPr>
          <w:rFonts w:asciiTheme="majorHAnsi" w:hAnsiTheme="majorHAnsi" w:cstheme="majorHAnsi"/>
          <w:bCs/>
          <w:sz w:val="24"/>
          <w:szCs w:val="24"/>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1F4D71DF"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 xml:space="preserve">5.4. </w:t>
      </w:r>
      <w:r w:rsidRPr="004E095C">
        <w:rPr>
          <w:rFonts w:asciiTheme="majorHAnsi" w:hAnsiTheme="majorHAnsi" w:cstheme="majorHAnsi"/>
          <w:bCs/>
          <w:lang w:eastAsia="ar-SA"/>
        </w:rPr>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79164A0E"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5.5.</w:t>
      </w:r>
      <w:r w:rsidRPr="004E095C">
        <w:rPr>
          <w:rFonts w:asciiTheme="majorHAnsi" w:hAnsiTheme="majorHAnsi" w:cstheme="majorHAnsi"/>
          <w:bCs/>
          <w:lang w:eastAsia="ar-SA"/>
        </w:rPr>
        <w:t xml:space="preserve"> As Notas Fiscais somente serão liberadas quando o cumprimento do contrato estiver em total conformidade com as especificações exigidas pelo Município.</w:t>
      </w:r>
    </w:p>
    <w:p w14:paraId="6723F751" w14:textId="77777777"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5.6.</w:t>
      </w:r>
      <w:r w:rsidRPr="004E095C">
        <w:rPr>
          <w:rFonts w:asciiTheme="majorHAnsi" w:hAnsiTheme="majorHAnsi" w:cstheme="majorHAnsi"/>
          <w:bCs/>
          <w:lang w:eastAsia="ar-SA"/>
        </w:rPr>
        <w:t xml:space="preserve"> As Notas Fiscais deverão ser emitidas em moeda corrente do país, em 03 (três) vias.</w:t>
      </w:r>
    </w:p>
    <w:p w14:paraId="69D3BE8E" w14:textId="77777777" w:rsidR="004E095C" w:rsidRDefault="004E095C" w:rsidP="004E095C">
      <w:pPr>
        <w:widowControl/>
        <w:ind w:firstLine="708"/>
        <w:jc w:val="both"/>
        <w:rPr>
          <w:rFonts w:asciiTheme="majorHAnsi" w:hAnsiTheme="majorHAnsi" w:cstheme="majorHAnsi"/>
          <w:bCs/>
          <w:lang w:eastAsia="ar-SA"/>
        </w:rPr>
      </w:pPr>
      <w:r w:rsidRPr="004E095C">
        <w:rPr>
          <w:rFonts w:asciiTheme="majorHAnsi" w:hAnsiTheme="majorHAnsi" w:cstheme="majorHAnsi"/>
          <w:b/>
          <w:lang w:eastAsia="ar-SA"/>
        </w:rPr>
        <w:lastRenderedPageBreak/>
        <w:t>5.7.</w:t>
      </w:r>
      <w:r w:rsidRPr="004E095C">
        <w:rPr>
          <w:rFonts w:asciiTheme="majorHAnsi" w:hAnsiTheme="majorHAnsi" w:cstheme="majorHAnsi"/>
          <w:bCs/>
          <w:lang w:eastAsia="ar-SA"/>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4840F0AD" w14:textId="1AA3F1FB" w:rsidR="00010027" w:rsidRPr="00010027" w:rsidRDefault="00010027" w:rsidP="00010027">
      <w:pPr>
        <w:widowControl/>
        <w:autoSpaceDE/>
        <w:spacing w:line="200" w:lineRule="atLeast"/>
        <w:ind w:firstLine="708"/>
        <w:jc w:val="both"/>
        <w:rPr>
          <w:rFonts w:asciiTheme="majorHAnsi" w:hAnsiTheme="majorHAnsi" w:cstheme="majorHAnsi"/>
          <w:bCs/>
          <w:kern w:val="1"/>
          <w:sz w:val="22"/>
          <w:szCs w:val="22"/>
          <w:lang w:eastAsia="ar-SA"/>
        </w:rPr>
      </w:pPr>
      <w:r>
        <w:rPr>
          <w:rFonts w:asciiTheme="majorHAnsi" w:hAnsiTheme="majorHAnsi" w:cstheme="majorHAnsi"/>
          <w:b/>
          <w:kern w:val="1"/>
          <w:sz w:val="22"/>
          <w:szCs w:val="22"/>
          <w:lang w:eastAsia="ar-SA"/>
        </w:rPr>
        <w:t>5</w:t>
      </w:r>
      <w:r w:rsidRPr="00277422">
        <w:rPr>
          <w:rFonts w:asciiTheme="majorHAnsi" w:hAnsiTheme="majorHAnsi" w:cstheme="majorHAnsi"/>
          <w:b/>
          <w:kern w:val="1"/>
          <w:sz w:val="22"/>
          <w:szCs w:val="22"/>
          <w:lang w:eastAsia="ar-SA"/>
        </w:rPr>
        <w:t>.</w:t>
      </w:r>
      <w:r>
        <w:rPr>
          <w:rFonts w:asciiTheme="majorHAnsi" w:hAnsiTheme="majorHAnsi" w:cstheme="majorHAnsi"/>
          <w:b/>
          <w:kern w:val="1"/>
          <w:sz w:val="22"/>
          <w:szCs w:val="22"/>
          <w:lang w:eastAsia="ar-SA"/>
        </w:rPr>
        <w:t>8</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w:t>
      </w:r>
      <w:r w:rsidRPr="00295841">
        <w:rPr>
          <w:rFonts w:asciiTheme="majorHAnsi" w:hAnsiTheme="majorHAnsi" w:cstheme="majorHAnsi"/>
          <w:bCs/>
          <w:kern w:val="1"/>
          <w:sz w:val="22"/>
          <w:szCs w:val="22"/>
          <w:lang w:eastAsia="ar-SA"/>
        </w:rPr>
        <w:t>Quando do pagamento será observado o previsto no Código Tributário Municipal (LC 002/2017), Lei Federal nº 116/2003 e a Lei Complementar nº 123/2003.</w:t>
      </w:r>
    </w:p>
    <w:p w14:paraId="7B424F82" w14:textId="371D8C21"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w:t>
      </w:r>
      <w:r w:rsidR="00010027">
        <w:rPr>
          <w:rFonts w:asciiTheme="majorHAnsi" w:hAnsiTheme="majorHAnsi" w:cstheme="majorHAnsi"/>
          <w:b/>
          <w:lang w:eastAsia="ar-SA"/>
        </w:rPr>
        <w:t>9</w:t>
      </w:r>
      <w:r w:rsidRPr="004E095C">
        <w:rPr>
          <w:rFonts w:asciiTheme="majorHAnsi" w:hAnsiTheme="majorHAnsi" w:cstheme="majorHAnsi"/>
          <w:b/>
          <w:lang w:eastAsia="ar-SA"/>
        </w:rPr>
        <w:t>.</w:t>
      </w:r>
      <w:r w:rsidRPr="004E095C">
        <w:rPr>
          <w:rFonts w:asciiTheme="majorHAnsi" w:hAnsiTheme="majorHAnsi" w:cstheme="majorHAnsi"/>
          <w:bCs/>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9F12D15" w14:textId="14AAE335" w:rsidR="004E095C" w:rsidRPr="004E095C" w:rsidRDefault="004E095C" w:rsidP="004E095C">
      <w:pPr>
        <w:widowControl/>
        <w:ind w:firstLine="708"/>
        <w:jc w:val="both"/>
        <w:rPr>
          <w:rFonts w:asciiTheme="majorHAnsi" w:hAnsiTheme="majorHAnsi" w:cstheme="majorHAnsi"/>
        </w:rPr>
      </w:pPr>
      <w:r w:rsidRPr="004E095C">
        <w:rPr>
          <w:rFonts w:asciiTheme="majorHAnsi" w:hAnsiTheme="majorHAnsi" w:cstheme="majorHAnsi"/>
          <w:b/>
          <w:lang w:eastAsia="ar-SA"/>
        </w:rPr>
        <w:t>5.</w:t>
      </w:r>
      <w:r w:rsidR="00010027">
        <w:rPr>
          <w:rFonts w:asciiTheme="majorHAnsi" w:hAnsiTheme="majorHAnsi" w:cstheme="majorHAnsi"/>
          <w:b/>
          <w:lang w:eastAsia="ar-SA"/>
        </w:rPr>
        <w:t>10</w:t>
      </w:r>
      <w:r w:rsidRPr="004E095C">
        <w:rPr>
          <w:rFonts w:asciiTheme="majorHAnsi" w:hAnsiTheme="majorHAnsi" w:cstheme="majorHAnsi"/>
          <w:b/>
          <w:lang w:eastAsia="ar-SA"/>
        </w:rPr>
        <w:t>.</w:t>
      </w:r>
      <w:r w:rsidRPr="004E095C">
        <w:rPr>
          <w:rFonts w:asciiTheme="majorHAnsi" w:hAnsiTheme="majorHAnsi" w:cstheme="majorHAnsi"/>
          <w:bCs/>
          <w:lang w:eastAsia="ar-SA"/>
        </w:rPr>
        <w:t xml:space="preserve"> Na eventualidade de aplicação de multas, estas deverão ser liquidadas simultaneamente com parcela vinculada ao evento cujo descumprimento der origem à aplicação da penalidade.</w:t>
      </w:r>
    </w:p>
    <w:p w14:paraId="745B4608" w14:textId="77777777" w:rsidR="004E095C" w:rsidRPr="004E095C" w:rsidRDefault="004E095C" w:rsidP="004E095C">
      <w:pPr>
        <w:pStyle w:val="Standard"/>
        <w:spacing w:after="0" w:line="240" w:lineRule="auto"/>
        <w:ind w:firstLine="708"/>
        <w:jc w:val="both"/>
        <w:rPr>
          <w:rFonts w:asciiTheme="majorHAnsi" w:hAnsiTheme="majorHAnsi" w:cstheme="majorHAnsi"/>
          <w:sz w:val="23"/>
          <w:szCs w:val="23"/>
        </w:rPr>
      </w:pPr>
    </w:p>
    <w:p w14:paraId="6C9AA51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SEXTA – DO REAJUSTE E DA ATUALIZAÇÃO DOS PREÇOS: </w:t>
      </w:r>
    </w:p>
    <w:p w14:paraId="03BBD9F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6.1</w:t>
      </w:r>
      <w:r w:rsidRPr="004E095C">
        <w:rPr>
          <w:rFonts w:asciiTheme="majorHAnsi" w:hAnsiTheme="majorHAnsi" w:cstheme="majorHAnsi"/>
        </w:rPr>
        <w:t>. Os preços inicialmente contratados são fixos e irreajustáveis no prazo de um ano contado da data do orçamento estimado.</w:t>
      </w:r>
    </w:p>
    <w:p w14:paraId="58A6A42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6.2</w:t>
      </w:r>
      <w:r w:rsidRPr="004E095C">
        <w:rPr>
          <w:rFonts w:asciiTheme="majorHAnsi" w:hAnsiTheme="majorHAnsi" w:cstheme="majorHAnsi"/>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0BF3BB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6.3.</w:t>
      </w:r>
      <w:r w:rsidRPr="004E095C">
        <w:rPr>
          <w:rFonts w:asciiTheme="majorHAnsi" w:hAnsiTheme="majorHAnsi" w:cstheme="majorHAnsi"/>
        </w:rPr>
        <w:t xml:space="preserve"> Nos reajustes subsequentes ao primeiro, o interregno mínimo de um ano será contado a partir dos efeitos financeiros do último reajuste.</w:t>
      </w:r>
    </w:p>
    <w:p w14:paraId="20771B0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6.4</w:t>
      </w:r>
      <w:r w:rsidRPr="004E095C">
        <w:rPr>
          <w:rFonts w:asciiTheme="majorHAnsi" w:hAnsiTheme="majorHAnsi" w:cstheme="majorHAnsi"/>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1453D62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6.5</w:t>
      </w:r>
      <w:r w:rsidRPr="004E095C">
        <w:rPr>
          <w:rFonts w:asciiTheme="majorHAnsi" w:hAnsiTheme="majorHAnsi" w:cstheme="majorHAnsi"/>
        </w:rPr>
        <w:t>. Nas aferições finais, o(s) índice(s) utilizado(s) para reajuste será(ão), obrigatoriamente, o(s) definitivo(s).</w:t>
      </w:r>
    </w:p>
    <w:p w14:paraId="6F4C238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6.6.</w:t>
      </w:r>
      <w:r w:rsidRPr="004E095C">
        <w:rPr>
          <w:rFonts w:asciiTheme="majorHAnsi" w:hAnsiTheme="majorHAnsi" w:cstheme="majorHAnsi"/>
        </w:rPr>
        <w:t xml:space="preserve"> Caso o(s) índice(s) estabelecido(s) para reajustamento venha(m) a ser extinto(s) ou de qualquer forma não possa(m) mais ser utilizado(s), será(ão) adotado(s), em substituição, o(s) que vier(em) a ser determinado(s) pela legislação então em vigor.</w:t>
      </w:r>
    </w:p>
    <w:p w14:paraId="56FC188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6.7</w:t>
      </w:r>
      <w:r w:rsidRPr="004E095C">
        <w:rPr>
          <w:rFonts w:asciiTheme="majorHAnsi" w:hAnsiTheme="majorHAnsi" w:cstheme="majorHAnsi"/>
        </w:rPr>
        <w:t>. Na ausência de previsão legal quanto ao índice substituto, as partes elegerão novo índice oficial, para reajustamento do preço do valor remanescente, por meio de termo aditivo.</w:t>
      </w:r>
    </w:p>
    <w:p w14:paraId="20460AA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6.8</w:t>
      </w:r>
      <w:r w:rsidRPr="004E095C">
        <w:rPr>
          <w:rFonts w:asciiTheme="majorHAnsi" w:hAnsiTheme="majorHAnsi" w:cstheme="majorHAnsi"/>
        </w:rPr>
        <w:t>. O reajuste será realizado por aditivo Contratual.</w:t>
      </w:r>
    </w:p>
    <w:p w14:paraId="3A12613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6E281A3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SÉTIMA – DA EXECUÇÃO DO OBJETO CONTRATADO: </w:t>
      </w:r>
    </w:p>
    <w:p w14:paraId="1382F31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7.1.</w:t>
      </w:r>
      <w:r w:rsidRPr="004E095C">
        <w:rPr>
          <w:rFonts w:asciiTheme="majorHAnsi" w:hAnsiTheme="majorHAnsi" w:cstheme="majorHAnsi"/>
        </w:rPr>
        <w:t xml:space="preserve"> A prestação dos serviços deverá ocorrer de acordo com a solicitação e ordem de serviço da Secretaria Municipal Interessada, no local, data e horário a ser designado no momento da solicitação e observados os termos e especificações do Anexo I – Termo de Referência.</w:t>
      </w:r>
    </w:p>
    <w:p w14:paraId="2264F7F8" w14:textId="4A0C7A1B" w:rsidR="004E095C" w:rsidRPr="004E095C" w:rsidRDefault="004E095C" w:rsidP="00E93E9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rPr>
      </w:pPr>
      <w:r w:rsidRPr="004E095C">
        <w:rPr>
          <w:rFonts w:asciiTheme="majorHAnsi" w:hAnsiTheme="majorHAnsi" w:cstheme="majorHAnsi"/>
        </w:rPr>
        <w:tab/>
      </w:r>
    </w:p>
    <w:p w14:paraId="1689B6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OITAVA – DAS OBRIGAÇÕES DA CONTRATADA:</w:t>
      </w:r>
    </w:p>
    <w:p w14:paraId="3C35569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w:t>
      </w:r>
      <w:r w:rsidRPr="004E095C">
        <w:rPr>
          <w:rFonts w:asciiTheme="majorHAnsi" w:hAnsiTheme="majorHAnsi" w:cstheme="majorHAnsi"/>
        </w:rPr>
        <w:t>. O Contratado deve cumprir todas as obrigações constantes deste Contrato e de seus anexos, assumindo como exclusivamente seus os riscos e as despesas decorrentes da boa e perfeita execução do objeto, além do fornecimento da mão de obra, obriga-se a:</w:t>
      </w:r>
    </w:p>
    <w:p w14:paraId="6547D371" w14:textId="38A7D891"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8.2</w:t>
      </w:r>
      <w:r w:rsidRPr="004E095C">
        <w:rPr>
          <w:rFonts w:asciiTheme="majorHAnsi" w:hAnsiTheme="majorHAnsi" w:cstheme="majorHAnsi"/>
        </w:rPr>
        <w:t xml:space="preserve">. Fornecer o objeto conforme referido no Edital do Pregão Eletrônico n° </w:t>
      </w:r>
      <w:r w:rsidR="00E42C68">
        <w:rPr>
          <w:rFonts w:asciiTheme="majorHAnsi" w:hAnsiTheme="majorHAnsi" w:cstheme="majorHAnsi"/>
        </w:rPr>
        <w:t>57</w:t>
      </w:r>
      <w:r w:rsidRPr="004E095C">
        <w:rPr>
          <w:rFonts w:asciiTheme="majorHAnsi" w:hAnsiTheme="majorHAnsi" w:cstheme="majorHAnsi"/>
        </w:rPr>
        <w:t>/202</w:t>
      </w:r>
      <w:r w:rsidR="00E42C68">
        <w:rPr>
          <w:rFonts w:asciiTheme="majorHAnsi" w:hAnsiTheme="majorHAnsi" w:cstheme="majorHAnsi"/>
        </w:rPr>
        <w:t>6</w:t>
      </w:r>
      <w:r w:rsidRPr="004E095C">
        <w:rPr>
          <w:rFonts w:asciiTheme="majorHAnsi" w:hAnsiTheme="majorHAnsi" w:cstheme="majorHAnsi"/>
        </w:rPr>
        <w:t>, conforme o modo e tempo convencionados;</w:t>
      </w:r>
    </w:p>
    <w:p w14:paraId="0F87882B" w14:textId="77777777" w:rsid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8.3.</w:t>
      </w:r>
      <w:r w:rsidRPr="004E095C">
        <w:rPr>
          <w:rFonts w:asciiTheme="majorHAnsi" w:hAnsiTheme="majorHAnsi" w:cstheme="majorHAnsi"/>
        </w:rPr>
        <w:t xml:space="preserve"> Responsabilizar-se pelos vícios e danos decorrentes do objeto, de acordo com o </w:t>
      </w:r>
      <w:r w:rsidRPr="004E095C">
        <w:rPr>
          <w:rFonts w:asciiTheme="majorHAnsi" w:hAnsiTheme="majorHAnsi" w:cstheme="majorHAnsi"/>
        </w:rPr>
        <w:lastRenderedPageBreak/>
        <w:t>Código de Defesa do Consumidor (Lei nº 8.078, de 1990);</w:t>
      </w:r>
    </w:p>
    <w:p w14:paraId="4FC34865" w14:textId="77777777" w:rsidR="00E93E9E" w:rsidRDefault="00E93E9E"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1ED096DC" w14:textId="77777777" w:rsidR="00E93E9E" w:rsidRPr="004E095C" w:rsidRDefault="00E93E9E"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5D7FA59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8.4.</w:t>
      </w:r>
      <w:r w:rsidRPr="004E095C">
        <w:rPr>
          <w:rFonts w:asciiTheme="majorHAnsi" w:hAnsiTheme="majorHAnsi" w:cstheme="majorHAnsi"/>
        </w:rPr>
        <w:t xml:space="preserve"> Comunicar ao contratante, no prazo máximo de 24 (vinte e quatro) horas que antecede a data da entrega, os motivos que impossibilitem o cumprimento do prazo previsto, com a devida comprovação.</w:t>
      </w:r>
    </w:p>
    <w:p w14:paraId="0500BF7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8.5</w:t>
      </w:r>
      <w:r w:rsidRPr="004E095C">
        <w:rPr>
          <w:rFonts w:asciiTheme="majorHAnsi" w:hAnsiTheme="majorHAnsi" w:cstheme="majorHAnsi"/>
        </w:rPr>
        <w:t>. Atender às determinações regulares emitidas pelo fiscal ou gestor do contrato ou autoridade superior (art. 137, II, da Lei n.º 14.133, de 2021) e prestar todo esclarecimento ou informação por eles solicitados;</w:t>
      </w:r>
    </w:p>
    <w:p w14:paraId="08BE0CC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8.6.</w:t>
      </w:r>
      <w:r w:rsidRPr="004E095C">
        <w:rPr>
          <w:rFonts w:asciiTheme="majorHAnsi" w:hAnsiTheme="majorHAnsi" w:cstheme="majorHAnsi"/>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7DFBF76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8.7.</w:t>
      </w:r>
      <w:r w:rsidRPr="004E095C">
        <w:rPr>
          <w:rFonts w:asciiTheme="majorHAnsi" w:hAnsiTheme="majorHAnsi" w:cstheme="majorHAnsi"/>
        </w:rPr>
        <w:t xml:space="preserve"> Responsabilizar-se pelos vícios e danos decorrentes da execução do objeto, bem como por todo e qualquer dano causado à Administração Municipal ou terceiros, não reduzindo essa responsabilidade a fiscalização ou o acompanhamento da execução contratual pelo contratante, que ficará autorizado a descontar dos pagamentos devidos ou da garantia, caso exigida, o valor correspondente aos danos sofridos;</w:t>
      </w:r>
    </w:p>
    <w:p w14:paraId="464EA8C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8.8. </w:t>
      </w:r>
      <w:r w:rsidRPr="004E095C">
        <w:rPr>
          <w:rFonts w:asciiTheme="majorHAnsi" w:hAnsiTheme="majorHAnsi" w:cstheme="majorHAnsi"/>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2AD67B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8.9</w:t>
      </w:r>
      <w:r w:rsidRPr="004E095C">
        <w:rPr>
          <w:rFonts w:asciiTheme="majorHAnsi" w:hAnsiTheme="majorHAnsi" w:cstheme="majorHAnsi"/>
        </w:rPr>
        <w:t>. Comunicar ao Fiscal do contrato, no prazo de 24 (vinte e quatro) horas, qualquer ocorrência anormal ou acidente que se verifique no local da execução do objeto contratual.</w:t>
      </w:r>
    </w:p>
    <w:p w14:paraId="617051E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8.10</w:t>
      </w:r>
      <w:r w:rsidRPr="004E095C">
        <w:rPr>
          <w:rFonts w:asciiTheme="majorHAnsi" w:hAnsiTheme="majorHAnsi" w:cstheme="majorHAnsi"/>
        </w:rPr>
        <w:t>. Manter durante toda a vigência do contrato, em compatibilidade com as obrigações assumidas, todas as condições exigidas para habilitação na licitação;</w:t>
      </w:r>
    </w:p>
    <w:p w14:paraId="2D042D1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 xml:space="preserve">8.11. </w:t>
      </w:r>
      <w:r w:rsidRPr="004E095C">
        <w:rPr>
          <w:rFonts w:asciiTheme="majorHAnsi" w:hAnsiTheme="majorHAnsi" w:cstheme="majorHAnsi"/>
        </w:rPr>
        <w:t>Guardar sigilo sobre todas as informações obtidas em decorrência do cumprimento do contrato;</w:t>
      </w:r>
    </w:p>
    <w:p w14:paraId="1442C17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8.12</w:t>
      </w:r>
      <w:r w:rsidRPr="004E095C">
        <w:rPr>
          <w:rFonts w:asciiTheme="majorHAnsi" w:hAnsiTheme="majorHAnsi" w:cstheme="majorHAnsi"/>
        </w:rPr>
        <w:t>. Manter durante toda a execução do contrato todas as condições de habitação e qualificação exigidas no Edital de PREGÃO ELETRÔNICO nº ____/20__.</w:t>
      </w:r>
    </w:p>
    <w:p w14:paraId="6003F01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8.13</w:t>
      </w:r>
      <w:r w:rsidRPr="004E095C">
        <w:rPr>
          <w:rFonts w:asciiTheme="majorHAnsi" w:hAnsiTheme="majorHAnsi" w:cstheme="majorHAnsi"/>
          <w:color w:val="000000"/>
        </w:rPr>
        <w:t>. Responder por todos os encargos e obrigações trabalhistas, previdenciárias, fiscais, acidentárias, administrativas, civil e comercial resultante da prestação dos serviços;</w:t>
      </w:r>
    </w:p>
    <w:p w14:paraId="121E1BEA"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t xml:space="preserve"> </w:t>
      </w:r>
    </w:p>
    <w:p w14:paraId="2821A20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NONA – DAS OBRIGAÇÕES DO CONTRATANTE:</w:t>
      </w:r>
    </w:p>
    <w:p w14:paraId="2D5174A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w:t>
      </w:r>
      <w:r w:rsidRPr="004E095C">
        <w:rPr>
          <w:rFonts w:asciiTheme="majorHAnsi" w:hAnsiTheme="majorHAnsi" w:cstheme="majorHAnsi"/>
          <w:color w:val="000000"/>
        </w:rPr>
        <w:t>. São obrigações do Contratante:</w:t>
      </w:r>
    </w:p>
    <w:p w14:paraId="28F4240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9.1.1.</w:t>
      </w:r>
      <w:r w:rsidRPr="004E095C">
        <w:rPr>
          <w:rFonts w:asciiTheme="majorHAnsi" w:hAnsiTheme="majorHAnsi" w:cstheme="majorHAnsi"/>
          <w:color w:val="000000"/>
        </w:rPr>
        <w:t xml:space="preserve"> Exigir o cumprimento de todas as obrigações assumidas pelo Contratado, de acordo com o contrato e seus anexos</w:t>
      </w:r>
    </w:p>
    <w:p w14:paraId="3916C45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9.1.2</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 xml:space="preserve">Acompanhar e fiscalizar a execução do contrato e o cumprimento das obrigações pelo Contratado. </w:t>
      </w:r>
    </w:p>
    <w:p w14:paraId="3977D08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9.1.3</w:t>
      </w:r>
      <w:r w:rsidRPr="004E095C">
        <w:rPr>
          <w:rFonts w:asciiTheme="majorHAnsi" w:hAnsiTheme="majorHAnsi" w:cstheme="majorHAnsi"/>
          <w:color w:val="000000"/>
        </w:rPr>
        <w:t>. Efetuar o pagamento ao Contratado do valor correspondente à execução do objeto, no prazo, forma e condições estabelecidos no presente Contrato e no Termo de Referência;</w:t>
      </w:r>
    </w:p>
    <w:p w14:paraId="448742A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9.1.4</w:t>
      </w:r>
      <w:r w:rsidRPr="004E095C">
        <w:rPr>
          <w:rFonts w:asciiTheme="majorHAnsi" w:hAnsiTheme="majorHAnsi" w:cstheme="majorHAnsi"/>
          <w:color w:val="000000"/>
        </w:rPr>
        <w:t>.</w:t>
      </w:r>
      <w:r w:rsidRPr="004E095C">
        <w:rPr>
          <w:rFonts w:asciiTheme="majorHAnsi" w:hAnsiTheme="majorHAnsi" w:cstheme="majorHAnsi"/>
        </w:rPr>
        <w:t xml:space="preserve"> </w:t>
      </w:r>
      <w:r w:rsidRPr="004E095C">
        <w:rPr>
          <w:rFonts w:asciiTheme="majorHAnsi" w:hAnsiTheme="majorHAnsi" w:cstheme="majorHAnsi"/>
          <w:color w:val="000000"/>
        </w:rPr>
        <w:t>Notificar o Contratado, por escrito, sobre vícios, defeitos ou incorreções verificadas no objeto fornecido, para que seja por ele substituído, reparado ou corrigido, no total ou em parte, às suas expensas;</w:t>
      </w:r>
    </w:p>
    <w:p w14:paraId="1414CD5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9.1.5.</w:t>
      </w:r>
      <w:r w:rsidRPr="004E095C">
        <w:rPr>
          <w:rFonts w:asciiTheme="majorHAnsi" w:hAnsiTheme="majorHAnsi" w:cstheme="majorHAnsi"/>
          <w:color w:val="00000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w:t>
      </w:r>
      <w:r w:rsidRPr="004E095C">
        <w:rPr>
          <w:rFonts w:asciiTheme="majorHAnsi" w:hAnsiTheme="majorHAnsi" w:cstheme="majorHAnsi"/>
          <w:color w:val="000000"/>
        </w:rPr>
        <w:lastRenderedPageBreak/>
        <w:t>da Lei nº 14.133, de 2021.</w:t>
      </w:r>
    </w:p>
    <w:p w14:paraId="7D1595A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9.1.6</w:t>
      </w:r>
      <w:r w:rsidRPr="004E095C">
        <w:rPr>
          <w:rFonts w:asciiTheme="majorHAnsi" w:hAnsiTheme="majorHAnsi" w:cstheme="majorHAnsi"/>
          <w:color w:val="000000"/>
        </w:rPr>
        <w:t>. Aplicar ao Contratado as sanções previstas na lei e neste Contrato;</w:t>
      </w:r>
    </w:p>
    <w:p w14:paraId="401B4A3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9.1.7</w:t>
      </w:r>
      <w:r w:rsidRPr="004E095C">
        <w:rPr>
          <w:rFonts w:asciiTheme="majorHAnsi" w:hAnsiTheme="majorHAnsi" w:cstheme="majorHAnsi"/>
          <w:color w:val="000000"/>
        </w:rPr>
        <w:t xml:space="preserve">. A Administração Municipal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71F9EC8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rPr>
      </w:pPr>
    </w:p>
    <w:p w14:paraId="1BF3CFC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u w:val="single"/>
        </w:rPr>
      </w:pPr>
      <w:r w:rsidRPr="004E095C">
        <w:rPr>
          <w:rFonts w:asciiTheme="majorHAnsi" w:hAnsiTheme="majorHAnsi" w:cstheme="majorHAnsi"/>
          <w:b/>
          <w:bCs/>
          <w:color w:val="000000"/>
          <w:u w:val="single"/>
        </w:rPr>
        <w:t>CLÁUSULA DÉCIMA – DA GARANTIA DE EXECUÇÃO:</w:t>
      </w:r>
    </w:p>
    <w:p w14:paraId="737621B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10.1</w:t>
      </w:r>
      <w:r w:rsidRPr="004E095C">
        <w:rPr>
          <w:rFonts w:asciiTheme="majorHAnsi" w:hAnsiTheme="majorHAnsi" w:cstheme="majorHAnsi"/>
          <w:color w:val="000000"/>
        </w:rPr>
        <w:t>. Para a assinatura do contrato o Contratado deverá apresentar garantia contratual em uma das modalidades previstas no Art. 96, §1º, incisos I, II e III, da Lei nº 14.133/2021, no valor de 5% (cinco por cento) do valor do contrato.</w:t>
      </w:r>
    </w:p>
    <w:p w14:paraId="15F833F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10.2.</w:t>
      </w:r>
      <w:r w:rsidRPr="004E095C">
        <w:rPr>
          <w:rFonts w:asciiTheme="majorHAnsi" w:hAnsiTheme="majorHAnsi" w:cstheme="majorHAnsi"/>
          <w:color w:val="000000"/>
        </w:rPr>
        <w:t xml:space="preserve"> </w:t>
      </w:r>
      <w:r w:rsidRPr="004E095C">
        <w:rPr>
          <w:rFonts w:asciiTheme="majorHAnsi" w:hAnsiTheme="majorHAnsi" w:cstheme="majorHAnsi"/>
        </w:rPr>
        <w:t>No caso de alteração do valor do contrato, ou prorrogação de sua vigência, a garantia deverá ser ajustada à nova situação ou renovada, seguindo os mesmos parâmetros utilizados quando da contratação.</w:t>
      </w:r>
    </w:p>
    <w:p w14:paraId="6DEE2D1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p>
    <w:p w14:paraId="6545E66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PRIMEIRA – DAS INFRAÇÕES E SANÇÕES ADMINISTRATIVAS:</w:t>
      </w:r>
    </w:p>
    <w:p w14:paraId="45A536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Conforme cláusulas do edital.</w:t>
      </w:r>
    </w:p>
    <w:p w14:paraId="6E2B2C2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color w:val="000000"/>
          <w:u w:val="single"/>
        </w:rPr>
        <w:t>CLÁUSULA DÉCIMA SEGUNDA – DA EXTINÇÃO CONTRATUAL:</w:t>
      </w:r>
    </w:p>
    <w:p w14:paraId="09496E9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12.1</w:t>
      </w:r>
      <w:r w:rsidRPr="004E095C">
        <w:rPr>
          <w:rFonts w:asciiTheme="majorHAnsi" w:hAnsiTheme="majorHAnsi" w:cstheme="majorHAnsi"/>
          <w:color w:val="000000"/>
        </w:rPr>
        <w:t>. O contrato será extinto quando vencido o prazo nele estipulado, independentemente de terem sido cumpridas ou não as obrigações de ambas as partes contraentes.</w:t>
      </w:r>
    </w:p>
    <w:p w14:paraId="612581E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12.2</w:t>
      </w:r>
      <w:r w:rsidRPr="004E095C">
        <w:rPr>
          <w:rFonts w:asciiTheme="majorHAnsi" w:hAnsiTheme="majorHAnsi" w:cstheme="majorHAnsi"/>
          <w:color w:val="000000"/>
        </w:rPr>
        <w:t>. O contrato poderá ser extinto antes do prazo nele fixado, sem ônus para o contratante, quando este não dispuser de créditos orçamentários para sua continuidade ou quando entender que o contrato não mais lhe oferece vantagem.</w:t>
      </w:r>
    </w:p>
    <w:p w14:paraId="76F496D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12.3</w:t>
      </w:r>
      <w:r w:rsidRPr="004E095C">
        <w:rPr>
          <w:rFonts w:asciiTheme="majorHAnsi" w:hAnsiTheme="majorHAnsi" w:cstheme="majorHAnsi"/>
          <w:color w:val="000000"/>
        </w:rPr>
        <w:t>. A extinção nesta hipótese ocorrerá na próxima data de aniversário do contrato, desde que haja a notificação do contratado pelo contratante nesse sentido com pelo menos 2 (dois) meses de antecedência desse dia.</w:t>
      </w:r>
    </w:p>
    <w:p w14:paraId="204A8FF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color w:val="000000"/>
        </w:rPr>
        <w:t>12.4</w:t>
      </w:r>
      <w:r w:rsidRPr="004E095C">
        <w:rPr>
          <w:rFonts w:asciiTheme="majorHAnsi" w:hAnsiTheme="majorHAnsi" w:cstheme="majorHAnsi"/>
          <w:color w:val="000000"/>
        </w:rPr>
        <w:t>. O contrato poderá ser extinto antes de cumpridas as obrigações nele estipuladas, ou antes do prazo nele fixado, por algum dos motivos previstos no artigo 137 da Lei nº 14.133/21, bem como amigavelmente, assegurados o contraditório e a ampla defesa.</w:t>
      </w:r>
    </w:p>
    <w:p w14:paraId="6782C27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color w:val="000000"/>
        </w:rPr>
        <w:tab/>
      </w:r>
      <w:r w:rsidRPr="004E095C">
        <w:rPr>
          <w:rFonts w:asciiTheme="majorHAnsi" w:hAnsiTheme="majorHAnsi" w:cstheme="majorHAnsi"/>
          <w:b/>
          <w:bCs/>
        </w:rPr>
        <w:t>12.4.1</w:t>
      </w:r>
      <w:r w:rsidRPr="004E095C">
        <w:rPr>
          <w:rFonts w:asciiTheme="majorHAnsi" w:hAnsiTheme="majorHAnsi" w:cstheme="majorHAnsi"/>
        </w:rPr>
        <w:t xml:space="preserve">. Nesta hipótese, aplicam-se também os </w:t>
      </w:r>
      <w:hyperlink r:id="rId17" w:anchor="art138" w:history="1">
        <w:r w:rsidRPr="004E095C">
          <w:rPr>
            <w:rStyle w:val="Hyperlink"/>
            <w:rFonts w:asciiTheme="majorHAnsi" w:hAnsiTheme="majorHAnsi" w:cstheme="majorHAnsi"/>
          </w:rPr>
          <w:t>artigos 138 e 139</w:t>
        </w:r>
      </w:hyperlink>
      <w:r w:rsidRPr="004E095C">
        <w:rPr>
          <w:rFonts w:asciiTheme="majorHAnsi" w:hAnsiTheme="majorHAnsi" w:cstheme="majorHAnsi"/>
        </w:rPr>
        <w:t xml:space="preserve"> da mesma Lei.</w:t>
      </w:r>
    </w:p>
    <w:p w14:paraId="1E6A214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12.4.2.</w:t>
      </w:r>
      <w:r w:rsidRPr="004E095C">
        <w:rPr>
          <w:rFonts w:asciiTheme="majorHAnsi" w:hAnsiTheme="majorHAnsi" w:cstheme="majorHAnsi"/>
        </w:rPr>
        <w:t xml:space="preserve"> A alteração social ou a modificação da finalidade ou da estrutura da empresa não ensejará a extinção se não restringir sua capacidade de concluir o contrato.</w:t>
      </w:r>
    </w:p>
    <w:p w14:paraId="688A50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12.4.3.</w:t>
      </w:r>
      <w:r w:rsidRPr="004E095C">
        <w:rPr>
          <w:rFonts w:asciiTheme="majorHAnsi" w:hAnsiTheme="majorHAnsi" w:cstheme="majorHAnsi"/>
        </w:rPr>
        <w:t xml:space="preserve"> Se a operação implicar mudança da pessoa jurídica contratada, deverá ser formalizado termo aditivo para alteração subjetiva.</w:t>
      </w:r>
    </w:p>
    <w:p w14:paraId="1D41ACF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12.5.</w:t>
      </w:r>
      <w:r w:rsidRPr="004E095C">
        <w:rPr>
          <w:rFonts w:asciiTheme="majorHAnsi" w:hAnsiTheme="majorHAnsi" w:cstheme="majorHAnsi"/>
        </w:rPr>
        <w:t xml:space="preserve"> A extinção do contrato não configura óbice para o reconhecimento do desequilíbrio econômico-financeiro, hipótese em que será concedida indenização por meio de termo indenizatório (art. 131, caput, da Lei n.º 14.133, de 2021).</w:t>
      </w:r>
    </w:p>
    <w:p w14:paraId="7B95FF0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12.6</w:t>
      </w:r>
      <w:r w:rsidRPr="004E095C">
        <w:rPr>
          <w:rFonts w:asciiTheme="majorHAnsi" w:hAnsiTheme="majorHAnsi" w:cstheme="majorHAnsi"/>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4464EA2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12.7.</w:t>
      </w:r>
      <w:r w:rsidRPr="004E095C">
        <w:rPr>
          <w:rFonts w:asciiTheme="majorHAnsi" w:hAnsiTheme="majorHAnsi" w:cstheme="majorHAnsi"/>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6E77F93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12.8.</w:t>
      </w:r>
      <w:r w:rsidRPr="004E095C">
        <w:rPr>
          <w:rFonts w:asciiTheme="majorHAnsi" w:hAnsiTheme="majorHAnsi" w:cstheme="majorHAnsi"/>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w:t>
      </w:r>
      <w:r w:rsidRPr="004E095C">
        <w:rPr>
          <w:rFonts w:asciiTheme="majorHAnsi" w:hAnsiTheme="majorHAnsi" w:cstheme="majorHAnsi"/>
        </w:rPr>
        <w:lastRenderedPageBreak/>
        <w:t>contrato de trabalho.</w:t>
      </w:r>
    </w:p>
    <w:p w14:paraId="0BA18AE8"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12.9.</w:t>
      </w:r>
      <w:r w:rsidRPr="004E095C">
        <w:rPr>
          <w:rFonts w:asciiTheme="majorHAnsi" w:hAnsiTheme="majorHAnsi" w:cstheme="majorHAnsi"/>
        </w:rPr>
        <w:t xml:space="preserve"> Até que o contratado comprove o disposto no item anterior, o contratante reterá:</w:t>
      </w:r>
    </w:p>
    <w:p w14:paraId="4F5A8F9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A garantia contratual - prestada com cobertura para os casos de descumprimento das obrigações de natureza trabalhista e previdenciária, incluídas as verbas rescisórias -, a qual será executada para reembolso dos prejuízos sofridos pela Administração Municipal, nos termos da legislação que rege a matéria (art. 121, § 3º, I, e art. 139, III, b, da Lei n.º 14.133/2021); e</w:t>
      </w:r>
    </w:p>
    <w:p w14:paraId="60428AB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Os valores das Notas fiscais ou Faturas correspondentes em valor proporcional ao inadimplemento, até que a situação seja regularizada.</w:t>
      </w:r>
    </w:p>
    <w:p w14:paraId="73D13F1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12.10</w:t>
      </w:r>
      <w:r w:rsidRPr="004E095C">
        <w:rPr>
          <w:rFonts w:asciiTheme="majorHAnsi" w:hAnsiTheme="majorHAnsi" w:cstheme="majorHAnsi"/>
        </w:rPr>
        <w:t xml:space="preserve">. Na hipótese do subitem </w:t>
      </w:r>
      <w:r w:rsidRPr="004E095C">
        <w:rPr>
          <w:rStyle w:val="nfaseIntensa"/>
          <w:rFonts w:asciiTheme="majorHAnsi" w:hAnsiTheme="majorHAnsi" w:cstheme="majorHAnsi"/>
        </w:rPr>
        <w:t>anterior</w:t>
      </w:r>
      <w:r w:rsidRPr="004E095C">
        <w:rPr>
          <w:rFonts w:asciiTheme="majorHAnsi" w:hAnsiTheme="majorHAnsi" w:cstheme="majorHAnsi"/>
        </w:rPr>
        <w:t>,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3D6D30D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12.11</w:t>
      </w:r>
      <w:r w:rsidRPr="004E095C">
        <w:rPr>
          <w:rFonts w:asciiTheme="majorHAnsi" w:hAnsiTheme="majorHAnsi" w:cstheme="majorHAnsi"/>
        </w:rPr>
        <w:t>. O contratante poderá ainda:</w:t>
      </w:r>
    </w:p>
    <w:p w14:paraId="20F679E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a) nos casos de obrigação de pagamento de multa pelo contratado, reter a garantia prestada a ser executada (art. 139, III, “c”, da Lei n.º 14.133/2021), conforme legislação que rege a matéria; e</w:t>
      </w:r>
    </w:p>
    <w:p w14:paraId="2AAF3A55"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t>b) nos casos em que houver necessidade de ressarcimento de prejuízos causados à Administração Municipal, nos termos do inciso IV do art. 139 da Lei n.º 14.133, de 2021, reter os eventuais créditos existentes em favor do contratado decorrentes do contrato.</w:t>
      </w:r>
    </w:p>
    <w:p w14:paraId="1F5D9730"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12.12</w:t>
      </w:r>
      <w:r w:rsidRPr="004E095C">
        <w:rPr>
          <w:rFonts w:asciiTheme="majorHAnsi" w:hAnsiTheme="majorHAnsi" w:cstheme="majorHAnsi"/>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47DCAC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48D912E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CLÁUSULA DÉCIMA TERCEIRA – DAS ALTERAÇÕES:</w:t>
      </w:r>
    </w:p>
    <w:p w14:paraId="4AB7F7B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13.1</w:t>
      </w:r>
      <w:r w:rsidRPr="004E095C">
        <w:rPr>
          <w:rFonts w:asciiTheme="majorHAnsi" w:hAnsiTheme="majorHAnsi" w:cstheme="majorHAnsi"/>
        </w:rPr>
        <w:t>. Eventuais alterações contratuais reger-se-ão pela disciplina dos arts. 124 e seguintes da Lei nº 14.133, de 2021.</w:t>
      </w:r>
    </w:p>
    <w:p w14:paraId="0EA8389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13.2.</w:t>
      </w:r>
      <w:r w:rsidRPr="004E095C">
        <w:rPr>
          <w:rFonts w:asciiTheme="majorHAnsi" w:hAnsiTheme="majorHAnsi" w:cstheme="majorHAnsi"/>
        </w:rPr>
        <w:t xml:space="preserve"> O contratado é obrigado a aceitar, nas mesmas condições contratuais, os acréscimos ou supressões que se fizerem necessários, até o limite de 25% (vinte e cinco por cento) do valor inicial atualizado do contrato.</w:t>
      </w:r>
    </w:p>
    <w:p w14:paraId="668F1F3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13.3.</w:t>
      </w:r>
      <w:r w:rsidRPr="004E095C">
        <w:rPr>
          <w:rFonts w:asciiTheme="majorHAnsi" w:hAnsiTheme="majorHAnsi" w:cstheme="majorHAnsi"/>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AE5E1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13.4</w:t>
      </w:r>
      <w:r w:rsidRPr="004E095C">
        <w:rPr>
          <w:rFonts w:asciiTheme="majorHAnsi" w:hAnsiTheme="majorHAnsi" w:cstheme="majorHAnsi"/>
        </w:rPr>
        <w:t>. Registros que não caracterizam alteração do contrato podem ser realizados por simples apostila, dispensada a celebração de termo aditivo, na forma do art. 136 da Lei nº 14.133, de 2021.</w:t>
      </w:r>
    </w:p>
    <w:p w14:paraId="38BE599A" w14:textId="77777777" w:rsidR="00072B29" w:rsidRDefault="00072B29"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p>
    <w:p w14:paraId="0B5BBC7F" w14:textId="04C29AEE"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QUARTA – DA DOTAÇÃO ORÇAMENTÁRIA</w:t>
      </w:r>
      <w:r w:rsidRPr="004E095C">
        <w:rPr>
          <w:rFonts w:asciiTheme="majorHAnsi" w:hAnsiTheme="majorHAnsi" w:cstheme="majorHAnsi"/>
        </w:rPr>
        <w:t>:</w:t>
      </w:r>
    </w:p>
    <w:p w14:paraId="595B137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14.1</w:t>
      </w:r>
      <w:r w:rsidRPr="004E095C">
        <w:rPr>
          <w:rFonts w:asciiTheme="majorHAnsi" w:hAnsiTheme="majorHAnsi" w:cstheme="majorHAnsi"/>
        </w:rPr>
        <w:t>. Os recursos orçamentários para fazer frente as despesas do presente contrato encontram-se alocados na Nota de Empenho.</w:t>
      </w:r>
    </w:p>
    <w:p w14:paraId="16060F4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CLÁUSUÇA DÉCIMA QUINTA – DAS OBRIGAÇÕES PERTINENTES À LEI GERAL DE PROTEÇÃO DE DADOS:</w:t>
      </w:r>
    </w:p>
    <w:p w14:paraId="0184CAD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lastRenderedPageBreak/>
        <w:tab/>
      </w:r>
      <w:r w:rsidRPr="004E095C">
        <w:rPr>
          <w:rFonts w:asciiTheme="majorHAnsi" w:hAnsiTheme="majorHAnsi" w:cstheme="majorHAnsi"/>
          <w:b/>
          <w:bCs/>
        </w:rPr>
        <w:t>15.1</w:t>
      </w:r>
      <w:r w:rsidRPr="004E095C">
        <w:rPr>
          <w:rFonts w:asciiTheme="majorHAnsi" w:hAnsiTheme="majorHAnsi" w:cstheme="maj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E6789B4"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15.2.</w:t>
      </w:r>
      <w:r w:rsidRPr="004E095C">
        <w:rPr>
          <w:rFonts w:asciiTheme="majorHAnsi" w:hAnsiTheme="majorHAnsi" w:cstheme="majorHAnsi"/>
        </w:rPr>
        <w:t xml:space="preserve"> Os dados obtidos somente poderão ser utilizados para as finalidades que justificaram seu acesso e de acordo com a boa-fé e com os princípios do art. 6º da LGPD. </w:t>
      </w:r>
    </w:p>
    <w:p w14:paraId="451A9D2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15.3</w:t>
      </w:r>
      <w:r w:rsidRPr="004E095C">
        <w:rPr>
          <w:rFonts w:asciiTheme="majorHAnsi" w:hAnsiTheme="majorHAnsi" w:cstheme="majorHAnsi"/>
        </w:rPr>
        <w:t>. É vedado o compartilhamento com terceiros dos dados obtidos fora das hipóteses permitidas em Lei.</w:t>
      </w:r>
    </w:p>
    <w:p w14:paraId="290CA409"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15.4.</w:t>
      </w:r>
      <w:r w:rsidRPr="004E095C">
        <w:rPr>
          <w:rFonts w:asciiTheme="majorHAnsi" w:hAnsiTheme="majorHAnsi" w:cstheme="majorHAnsi"/>
        </w:rPr>
        <w:t xml:space="preserve"> A Administração Municipal deverá ser informada no prazo de 5 (cinco) dias úteis sobre todos os contratos de suboperação firmados ou que venham a ser celebrados pelo Contratado. </w:t>
      </w:r>
    </w:p>
    <w:p w14:paraId="64FDBB3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15.5</w:t>
      </w:r>
      <w:r w:rsidRPr="004E095C">
        <w:rPr>
          <w:rFonts w:asciiTheme="majorHAnsi" w:hAnsiTheme="majorHAnsi" w:cstheme="majorHAnsi"/>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5034367"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15.6</w:t>
      </w:r>
      <w:r w:rsidRPr="004E095C">
        <w:rPr>
          <w:rFonts w:asciiTheme="majorHAnsi" w:hAnsiTheme="majorHAnsi" w:cstheme="majorHAnsi"/>
        </w:rPr>
        <w:t xml:space="preserve">. É dever do contratado orientar e treinar seus empregados sobre os deveres, requisitos e responsabilidades decorrentes da LGPD. </w:t>
      </w:r>
    </w:p>
    <w:p w14:paraId="193DC93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15.7.</w:t>
      </w:r>
      <w:r w:rsidRPr="004E095C">
        <w:rPr>
          <w:rFonts w:asciiTheme="majorHAnsi" w:hAnsiTheme="majorHAnsi" w:cstheme="majorHAnsi"/>
        </w:rPr>
        <w:t xml:space="preserve"> O Contratado deverá exigir de suboperadores e subcontratados o cumprimento dos deveres da presente cláusula, permanecendo integralmente responsável por garantir sua observância.</w:t>
      </w:r>
    </w:p>
    <w:p w14:paraId="725E2F0E"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15.8.</w:t>
      </w:r>
      <w:r w:rsidRPr="004E095C">
        <w:rPr>
          <w:rFonts w:asciiTheme="majorHAnsi" w:hAnsiTheme="majorHAnsi" w:cstheme="majorHAnsi"/>
        </w:rPr>
        <w:t xml:space="preserve"> O Contratante poderá realizar diligência para aferir o cumprimento dessa cláusula, devendo o Contratado atender prontamente eventuais pedidos de comprovação formulados. </w:t>
      </w:r>
    </w:p>
    <w:p w14:paraId="22401CA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15.9</w:t>
      </w:r>
      <w:r w:rsidRPr="004E095C">
        <w:rPr>
          <w:rFonts w:asciiTheme="majorHAnsi" w:hAnsiTheme="majorHAnsi" w:cstheme="majorHAnsi"/>
        </w:rPr>
        <w:t xml:space="preserve">. O Contratado deverá prestar, no prazo fixado pelo Contratante, prorrogável justificadamente, quaisquer informações acerca dos dados pessoais para cumprimento da LGPD, inclusive quanto a eventual descarte realizado. </w:t>
      </w:r>
    </w:p>
    <w:p w14:paraId="10971FBD"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w:t>
      </w:r>
      <w:r w:rsidRPr="004E095C">
        <w:rPr>
          <w:rFonts w:asciiTheme="majorHAnsi" w:hAnsiTheme="majorHAnsi" w:cstheme="majorHAnsi"/>
          <w:b/>
          <w:bCs/>
        </w:rPr>
        <w:tab/>
      </w:r>
      <w:r w:rsidRPr="004E095C">
        <w:rPr>
          <w:rFonts w:asciiTheme="majorHAnsi" w:hAnsiTheme="majorHAnsi" w:cstheme="majorHAnsi"/>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0A94192"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15.10.1</w:t>
      </w:r>
      <w:r w:rsidRPr="004E095C">
        <w:rPr>
          <w:rFonts w:asciiTheme="majorHAnsi" w:hAnsiTheme="majorHAnsi" w:cstheme="majorHAnsi"/>
        </w:rPr>
        <w:t>. Os referidos bancos de dados devem ser desenvolvidos em formato interoperável, a fim de garantir a reutilização desses dados pela Administração Municipal nas hipóteses previstas na LGPD.</w:t>
      </w:r>
    </w:p>
    <w:p w14:paraId="48454273"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15.11</w:t>
      </w:r>
      <w:r w:rsidRPr="004E095C">
        <w:rPr>
          <w:rFonts w:asciiTheme="majorHAnsi" w:hAnsiTheme="majorHAnsi" w:cstheme="majorHAnsi"/>
        </w:rPr>
        <w:t>.</w:t>
      </w:r>
      <w:r w:rsidRPr="004E095C">
        <w:rPr>
          <w:rFonts w:asciiTheme="majorHAnsi" w:hAnsiTheme="majorHAnsi" w:cstheme="majorHAnsi"/>
        </w:rPr>
        <w:tab/>
        <w:t>O contrato está sujeito a ser alterado nos procedimentos pertinentes ao tratamento de dados pessoais, quando indicado pela autoridade competente, em especial a ANPD por meio de opiniões técnicas ou recomendações, editadas na forma da LGPD.</w:t>
      </w:r>
    </w:p>
    <w:p w14:paraId="24130966"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15.12</w:t>
      </w:r>
      <w:r w:rsidRPr="004E095C">
        <w:rPr>
          <w:rFonts w:asciiTheme="majorHAnsi" w:hAnsiTheme="majorHAnsi" w:cstheme="majorHAnsi"/>
        </w:rPr>
        <w:t>.</w:t>
      </w:r>
      <w:r w:rsidRPr="004E095C">
        <w:rPr>
          <w:rFonts w:asciiTheme="majorHAnsi" w:hAnsiTheme="majorHAnsi" w:cstheme="majorHAnsi"/>
        </w:rPr>
        <w:tab/>
        <w:t>Os contratos e convênios de que trata o § 1º do art. 26 da LGPD deverão ser comunicados à autoridade nacional.</w:t>
      </w:r>
    </w:p>
    <w:p w14:paraId="095C5CC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SEXTA – DOS CASOS OMISSOS</w:t>
      </w:r>
      <w:r w:rsidRPr="004E095C">
        <w:rPr>
          <w:rFonts w:asciiTheme="majorHAnsi" w:hAnsiTheme="majorHAnsi" w:cstheme="majorHAnsi"/>
        </w:rPr>
        <w:t>:</w:t>
      </w:r>
    </w:p>
    <w:p w14:paraId="3761210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16.1.</w:t>
      </w:r>
      <w:r w:rsidRPr="004E095C">
        <w:rPr>
          <w:rFonts w:asciiTheme="majorHAnsi" w:hAnsiTheme="majorHAnsi" w:cstheme="majorHAnsi"/>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243BF8D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u w:val="single"/>
        </w:rPr>
      </w:pPr>
      <w:r w:rsidRPr="004E095C">
        <w:rPr>
          <w:rFonts w:asciiTheme="majorHAnsi" w:hAnsiTheme="majorHAnsi" w:cstheme="majorHAnsi"/>
          <w:b/>
          <w:bCs/>
          <w:u w:val="single"/>
        </w:rPr>
        <w:t xml:space="preserve">CLÁUSULA DÉCIMA SÉTIMA – DA PUBLICAÇÃO </w:t>
      </w:r>
    </w:p>
    <w:p w14:paraId="2BC6CD11"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rPr>
        <w:tab/>
        <w:t>17.1</w:t>
      </w:r>
      <w:r w:rsidRPr="004E095C">
        <w:rPr>
          <w:rFonts w:asciiTheme="majorHAnsi" w:hAnsiTheme="majorHAnsi" w:cstheme="majorHAnsi"/>
        </w:rPr>
        <w:t xml:space="preserve">. Incumbirá ao contratante divulgar o presente instrumento no Portal Nacional de </w:t>
      </w:r>
      <w:r w:rsidRPr="004E095C">
        <w:rPr>
          <w:rFonts w:asciiTheme="majorHAnsi" w:hAnsiTheme="majorHAnsi" w:cstheme="majorHAnsi"/>
        </w:rPr>
        <w:lastRenderedPageBreak/>
        <w:t>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04B5C10C"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b/>
          <w:bCs/>
          <w:u w:val="single"/>
        </w:rPr>
        <w:t>CLÁUSULA DÉCIMA OITAVA – DO FORO</w:t>
      </w:r>
      <w:r w:rsidRPr="004E095C">
        <w:rPr>
          <w:rFonts w:asciiTheme="majorHAnsi" w:hAnsiTheme="majorHAnsi" w:cstheme="majorHAnsi"/>
        </w:rPr>
        <w:t>:</w:t>
      </w:r>
    </w:p>
    <w:p w14:paraId="4BBBA1DB"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b/>
          <w:bCs/>
        </w:rPr>
        <w:t>18.1</w:t>
      </w:r>
      <w:r w:rsidRPr="004E095C">
        <w:rPr>
          <w:rFonts w:asciiTheme="majorHAnsi" w:hAnsiTheme="majorHAnsi" w:cstheme="majorHAnsi"/>
        </w:rPr>
        <w:t>. Fica eleito o Foro da Comarca de Santiago/RS para dirimir os litígios que decorrerem da execução deste Termo de Contrato que não puderem ser compostos pela conciliação, conforme art. 92, §1º, da Lei nº 14.133/21.</w:t>
      </w:r>
    </w:p>
    <w:p w14:paraId="783D26BF" w14:textId="77777777" w:rsidR="004E095C" w:rsidRPr="004E095C" w:rsidRDefault="004E095C" w:rsidP="004E09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rPr>
      </w:pPr>
      <w:r w:rsidRPr="004E095C">
        <w:rPr>
          <w:rFonts w:asciiTheme="majorHAnsi" w:hAnsiTheme="majorHAnsi" w:cstheme="majorHAnsi"/>
        </w:rPr>
        <w:tab/>
      </w:r>
      <w:r w:rsidRPr="004E095C">
        <w:rPr>
          <w:rFonts w:asciiTheme="majorHAnsi" w:hAnsiTheme="majorHAnsi" w:cstheme="majorHAnsi"/>
          <w:lang w:eastAsia="ar-SA"/>
        </w:rPr>
        <w:t>E por estarem as partes justas e acertadas assinam o presente instrumento em três vias de igual teor e forma.</w:t>
      </w:r>
    </w:p>
    <w:p w14:paraId="5D046592" w14:textId="77777777" w:rsidR="004E095C" w:rsidRPr="004E095C" w:rsidRDefault="004E095C" w:rsidP="004E095C">
      <w:pPr>
        <w:pStyle w:val="Standard"/>
        <w:spacing w:after="0" w:line="240" w:lineRule="auto"/>
        <w:ind w:firstLine="2268"/>
        <w:jc w:val="both"/>
        <w:rPr>
          <w:rFonts w:asciiTheme="majorHAnsi" w:hAnsiTheme="majorHAnsi" w:cstheme="majorHAnsi"/>
          <w:sz w:val="24"/>
          <w:szCs w:val="24"/>
          <w:lang w:eastAsia="ar-SA"/>
        </w:rPr>
      </w:pPr>
      <w:r w:rsidRPr="004E095C">
        <w:rPr>
          <w:rFonts w:asciiTheme="majorHAnsi" w:hAnsiTheme="majorHAnsi" w:cstheme="majorHAnsi"/>
          <w:sz w:val="24"/>
          <w:szCs w:val="24"/>
          <w:lang w:eastAsia="ar-SA"/>
        </w:rPr>
        <w:t xml:space="preserve">Santiago/RS, __ de ___________de 20__. </w:t>
      </w:r>
    </w:p>
    <w:p w14:paraId="0CB9795E" w14:textId="77777777" w:rsidR="004E095C" w:rsidRPr="004E095C" w:rsidRDefault="004E095C" w:rsidP="004E095C">
      <w:pPr>
        <w:pStyle w:val="Standard"/>
        <w:spacing w:after="0" w:line="240" w:lineRule="auto"/>
        <w:jc w:val="both"/>
        <w:rPr>
          <w:rFonts w:asciiTheme="majorHAnsi" w:hAnsiTheme="majorHAnsi" w:cstheme="majorHAnsi"/>
          <w:color w:val="FF0000"/>
          <w:sz w:val="24"/>
          <w:szCs w:val="24"/>
          <w:lang w:eastAsia="ar-SA"/>
        </w:rPr>
      </w:pPr>
    </w:p>
    <w:p w14:paraId="4271D122" w14:textId="77777777" w:rsidR="004E095C" w:rsidRPr="004E095C" w:rsidRDefault="004E095C" w:rsidP="004E095C">
      <w:pPr>
        <w:pStyle w:val="Cabealho"/>
        <w:rPr>
          <w:rFonts w:asciiTheme="majorHAnsi" w:hAnsiTheme="majorHAnsi" w:cstheme="majorHAnsi"/>
          <w:color w:val="FF0000"/>
        </w:rPr>
      </w:pPr>
    </w:p>
    <w:tbl>
      <w:tblPr>
        <w:tblW w:w="9072" w:type="dxa"/>
        <w:tblLayout w:type="fixed"/>
        <w:tblCellMar>
          <w:left w:w="10" w:type="dxa"/>
          <w:right w:w="10" w:type="dxa"/>
        </w:tblCellMar>
        <w:tblLook w:val="0000" w:firstRow="0" w:lastRow="0" w:firstColumn="0" w:lastColumn="0" w:noHBand="0" w:noVBand="0"/>
      </w:tblPr>
      <w:tblGrid>
        <w:gridCol w:w="4395"/>
        <w:gridCol w:w="4677"/>
      </w:tblGrid>
      <w:tr w:rsidR="004E095C" w:rsidRPr="004E095C" w14:paraId="74117D05" w14:textId="77777777" w:rsidTr="00355B13">
        <w:trPr>
          <w:trHeight w:val="680"/>
        </w:trPr>
        <w:tc>
          <w:tcPr>
            <w:tcW w:w="4395" w:type="dxa"/>
            <w:tcMar>
              <w:top w:w="0" w:type="dxa"/>
              <w:left w:w="70" w:type="dxa"/>
              <w:bottom w:w="0" w:type="dxa"/>
              <w:right w:w="70" w:type="dxa"/>
            </w:tcMar>
          </w:tcPr>
          <w:p w14:paraId="7B3DC1E6" w14:textId="77777777" w:rsidR="00EA36AB" w:rsidRPr="004E095C" w:rsidRDefault="00EA36AB" w:rsidP="00EA36AB">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bookmarkStart w:id="6" w:name="_Hlk71622242"/>
            <w:r w:rsidRPr="004E095C">
              <w:rPr>
                <w:rFonts w:asciiTheme="majorHAnsi" w:hAnsiTheme="majorHAnsi" w:cstheme="majorHAnsi"/>
                <w:b/>
                <w:bCs/>
                <w:lang w:eastAsia="ar-SA"/>
              </w:rPr>
              <w:t>Representante legal do contratado</w:t>
            </w:r>
            <w:r w:rsidRPr="004E095C">
              <w:rPr>
                <w:rFonts w:asciiTheme="majorHAnsi" w:hAnsiTheme="majorHAnsi" w:cstheme="majorHAnsi"/>
                <w:lang w:eastAsia="ar-SA"/>
              </w:rPr>
              <w:t xml:space="preserve">, </w:t>
            </w:r>
          </w:p>
          <w:p w14:paraId="3A2F837E" w14:textId="0B4482B4" w:rsidR="004E095C" w:rsidRPr="004E095C" w:rsidRDefault="00EA36AB" w:rsidP="00EA36AB">
            <w:pPr>
              <w:shd w:val="clear" w:color="auto" w:fill="999999"/>
              <w:jc w:val="center"/>
              <w:rPr>
                <w:rFonts w:asciiTheme="majorHAnsi" w:hAnsiTheme="majorHAnsi" w:cstheme="majorHAnsi"/>
              </w:rPr>
            </w:pPr>
            <w:r w:rsidRPr="004E095C">
              <w:rPr>
                <w:rFonts w:asciiTheme="majorHAnsi" w:hAnsiTheme="majorHAnsi" w:cstheme="majorHAnsi"/>
                <w:lang w:eastAsia="ar-SA"/>
              </w:rPr>
              <w:t>CNPJ nº _____________________</w:t>
            </w:r>
            <w:r w:rsidR="004E095C" w:rsidRPr="004E095C">
              <w:rPr>
                <w:rFonts w:asciiTheme="majorHAnsi" w:hAnsiTheme="majorHAnsi" w:cstheme="majorHAnsi"/>
              </w:rPr>
              <w:t xml:space="preserve"> </w:t>
            </w:r>
          </w:p>
        </w:tc>
        <w:tc>
          <w:tcPr>
            <w:tcW w:w="4677" w:type="dxa"/>
            <w:tcMar>
              <w:top w:w="0" w:type="dxa"/>
              <w:left w:w="70" w:type="dxa"/>
              <w:bottom w:w="0" w:type="dxa"/>
              <w:right w:w="70" w:type="dxa"/>
            </w:tcMar>
          </w:tcPr>
          <w:p w14:paraId="1136EA3F" w14:textId="77777777" w:rsidR="00EA36AB" w:rsidRPr="004E095C" w:rsidRDefault="00EA36AB" w:rsidP="00EA36AB">
            <w:pPr>
              <w:shd w:val="clear" w:color="auto" w:fill="999999"/>
              <w:jc w:val="center"/>
              <w:rPr>
                <w:rFonts w:asciiTheme="majorHAnsi" w:hAnsiTheme="majorHAnsi" w:cstheme="majorHAnsi"/>
                <w:b/>
                <w:bCs/>
              </w:rPr>
            </w:pPr>
            <w:r w:rsidRPr="004E095C">
              <w:rPr>
                <w:rFonts w:asciiTheme="majorHAnsi" w:hAnsiTheme="majorHAnsi" w:cstheme="majorHAnsi"/>
                <w:b/>
                <w:bCs/>
              </w:rPr>
              <w:t>MARCELO GÖRSKI DE MATOS</w:t>
            </w:r>
          </w:p>
          <w:p w14:paraId="2C131B77" w14:textId="5E56E777" w:rsidR="004E095C" w:rsidRPr="004E095C" w:rsidRDefault="00EA36AB" w:rsidP="00EA36AB">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rPr>
            </w:pPr>
            <w:r w:rsidRPr="004E095C">
              <w:rPr>
                <w:rFonts w:asciiTheme="majorHAnsi" w:hAnsiTheme="majorHAnsi" w:cstheme="majorHAnsi"/>
              </w:rPr>
              <w:t xml:space="preserve">Prefeito Municipal </w:t>
            </w:r>
          </w:p>
        </w:tc>
      </w:tr>
      <w:bookmarkEnd w:id="6"/>
    </w:tbl>
    <w:p w14:paraId="5BF8FA5C" w14:textId="77777777" w:rsidR="007561AC" w:rsidRDefault="007561AC" w:rsidP="00D34E41">
      <w:pPr>
        <w:rPr>
          <w:rFonts w:asciiTheme="majorHAnsi" w:hAnsiTheme="majorHAnsi" w:cstheme="majorHAnsi"/>
          <w:b/>
          <w:bCs/>
          <w:sz w:val="22"/>
          <w:szCs w:val="22"/>
          <w:lang w:eastAsia="ar-SA"/>
        </w:rPr>
      </w:pPr>
    </w:p>
    <w:sectPr w:rsidR="007561AC">
      <w:headerReference w:type="default" r:id="rId18"/>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7" w:name="_1451731366"/>
    <w:bookmarkEnd w:id="7"/>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8F40DC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EA723AB"/>
    <w:multiLevelType w:val="hybridMultilevel"/>
    <w:tmpl w:val="1F1242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7"/>
  </w:num>
  <w:num w:numId="3" w16cid:durableId="1909805524">
    <w:abstractNumId w:val="3"/>
  </w:num>
  <w:num w:numId="4" w16cid:durableId="937712619">
    <w:abstractNumId w:val="1"/>
  </w:num>
  <w:num w:numId="5" w16cid:durableId="211963729">
    <w:abstractNumId w:val="2"/>
  </w:num>
  <w:num w:numId="6" w16cid:durableId="16591064">
    <w:abstractNumId w:val="8"/>
  </w:num>
  <w:num w:numId="7" w16cid:durableId="886330868">
    <w:abstractNumId w:val="4"/>
  </w:num>
  <w:num w:numId="8" w16cid:durableId="620889080">
    <w:abstractNumId w:val="0"/>
  </w:num>
  <w:num w:numId="9" w16cid:durableId="15511832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pt-BR" w:vendorID="64" w:dllVersion="6" w:nlCheck="1" w:checkStyle="0"/>
  <w:activeWritingStyle w:appName="MSWord" w:lang="pt-BR" w:vendorID="64" w:dllVersion="4096" w:nlCheck="1" w:checkStyle="0"/>
  <w:proofState w:grammar="clean"/>
  <w:defaultTabStop w:val="708"/>
  <w:hyphenationZone w:val="425"/>
  <w:characterSpacingControl w:val="doNotCompress"/>
  <w:hdrShapeDefaults>
    <o:shapedefaults v:ext="edit" spidmax="203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C7F"/>
    <w:rsid w:val="00006545"/>
    <w:rsid w:val="000079D3"/>
    <w:rsid w:val="00010027"/>
    <w:rsid w:val="00010D69"/>
    <w:rsid w:val="00011331"/>
    <w:rsid w:val="00013A42"/>
    <w:rsid w:val="00017905"/>
    <w:rsid w:val="00024B89"/>
    <w:rsid w:val="000269F5"/>
    <w:rsid w:val="00033331"/>
    <w:rsid w:val="000346E7"/>
    <w:rsid w:val="00037128"/>
    <w:rsid w:val="0003794E"/>
    <w:rsid w:val="000423DE"/>
    <w:rsid w:val="00043ABF"/>
    <w:rsid w:val="000451CE"/>
    <w:rsid w:val="00047BA5"/>
    <w:rsid w:val="000503F9"/>
    <w:rsid w:val="000508D0"/>
    <w:rsid w:val="00053D7C"/>
    <w:rsid w:val="00055F92"/>
    <w:rsid w:val="00057164"/>
    <w:rsid w:val="0006039B"/>
    <w:rsid w:val="00060711"/>
    <w:rsid w:val="00060FC3"/>
    <w:rsid w:val="00064074"/>
    <w:rsid w:val="000650E8"/>
    <w:rsid w:val="00066696"/>
    <w:rsid w:val="00070671"/>
    <w:rsid w:val="0007218B"/>
    <w:rsid w:val="00072B29"/>
    <w:rsid w:val="0007431B"/>
    <w:rsid w:val="000747DC"/>
    <w:rsid w:val="000764DA"/>
    <w:rsid w:val="0008391A"/>
    <w:rsid w:val="000857D1"/>
    <w:rsid w:val="0009016A"/>
    <w:rsid w:val="00094C71"/>
    <w:rsid w:val="00095687"/>
    <w:rsid w:val="000969A7"/>
    <w:rsid w:val="000A253E"/>
    <w:rsid w:val="000A7972"/>
    <w:rsid w:val="000A7AD3"/>
    <w:rsid w:val="000B14EA"/>
    <w:rsid w:val="000B2E70"/>
    <w:rsid w:val="000B2FAF"/>
    <w:rsid w:val="000C1E2B"/>
    <w:rsid w:val="000C2D66"/>
    <w:rsid w:val="000C7EA1"/>
    <w:rsid w:val="000D135B"/>
    <w:rsid w:val="000D5323"/>
    <w:rsid w:val="000D7D4A"/>
    <w:rsid w:val="000E003D"/>
    <w:rsid w:val="000E0750"/>
    <w:rsid w:val="000E1E88"/>
    <w:rsid w:val="000E4735"/>
    <w:rsid w:val="000E51BB"/>
    <w:rsid w:val="000E6CB6"/>
    <w:rsid w:val="000F234B"/>
    <w:rsid w:val="00102906"/>
    <w:rsid w:val="001176C7"/>
    <w:rsid w:val="001229BA"/>
    <w:rsid w:val="00123250"/>
    <w:rsid w:val="00124405"/>
    <w:rsid w:val="001359A9"/>
    <w:rsid w:val="001410A6"/>
    <w:rsid w:val="00141212"/>
    <w:rsid w:val="001414DF"/>
    <w:rsid w:val="0014293B"/>
    <w:rsid w:val="00147D4E"/>
    <w:rsid w:val="00151149"/>
    <w:rsid w:val="00152BFF"/>
    <w:rsid w:val="00156913"/>
    <w:rsid w:val="00173412"/>
    <w:rsid w:val="00175703"/>
    <w:rsid w:val="0017686C"/>
    <w:rsid w:val="0018123A"/>
    <w:rsid w:val="00190F5C"/>
    <w:rsid w:val="001A1B35"/>
    <w:rsid w:val="001A2425"/>
    <w:rsid w:val="001A27F6"/>
    <w:rsid w:val="001A2B04"/>
    <w:rsid w:val="001A510F"/>
    <w:rsid w:val="001A7ABB"/>
    <w:rsid w:val="001B6A80"/>
    <w:rsid w:val="001B6E95"/>
    <w:rsid w:val="001C228D"/>
    <w:rsid w:val="001C5475"/>
    <w:rsid w:val="001D03F9"/>
    <w:rsid w:val="001D348F"/>
    <w:rsid w:val="001E3B96"/>
    <w:rsid w:val="001F1E78"/>
    <w:rsid w:val="001F368D"/>
    <w:rsid w:val="001F5144"/>
    <w:rsid w:val="001F6542"/>
    <w:rsid w:val="00204B1B"/>
    <w:rsid w:val="00205F8D"/>
    <w:rsid w:val="002062A0"/>
    <w:rsid w:val="00211099"/>
    <w:rsid w:val="002200E2"/>
    <w:rsid w:val="002201E0"/>
    <w:rsid w:val="002237A1"/>
    <w:rsid w:val="00223CD3"/>
    <w:rsid w:val="00231D9C"/>
    <w:rsid w:val="002324EF"/>
    <w:rsid w:val="0023322B"/>
    <w:rsid w:val="00235B84"/>
    <w:rsid w:val="002404D8"/>
    <w:rsid w:val="00240943"/>
    <w:rsid w:val="00246923"/>
    <w:rsid w:val="00253BC5"/>
    <w:rsid w:val="00277422"/>
    <w:rsid w:val="00282392"/>
    <w:rsid w:val="00283B0D"/>
    <w:rsid w:val="00284DA5"/>
    <w:rsid w:val="002878BD"/>
    <w:rsid w:val="00292109"/>
    <w:rsid w:val="002923B4"/>
    <w:rsid w:val="00294395"/>
    <w:rsid w:val="00294854"/>
    <w:rsid w:val="002A1734"/>
    <w:rsid w:val="002A2D93"/>
    <w:rsid w:val="002A477E"/>
    <w:rsid w:val="002A5EC2"/>
    <w:rsid w:val="002B16A1"/>
    <w:rsid w:val="002B184B"/>
    <w:rsid w:val="002B41C6"/>
    <w:rsid w:val="002B7317"/>
    <w:rsid w:val="002C0DF0"/>
    <w:rsid w:val="002C538A"/>
    <w:rsid w:val="002C5964"/>
    <w:rsid w:val="002E0637"/>
    <w:rsid w:val="002E1186"/>
    <w:rsid w:val="002E35F9"/>
    <w:rsid w:val="002E7CCE"/>
    <w:rsid w:val="002F2C8C"/>
    <w:rsid w:val="002F30E9"/>
    <w:rsid w:val="002F6C10"/>
    <w:rsid w:val="002F6EF7"/>
    <w:rsid w:val="00300939"/>
    <w:rsid w:val="00301CA9"/>
    <w:rsid w:val="00305C06"/>
    <w:rsid w:val="00316F87"/>
    <w:rsid w:val="0033404B"/>
    <w:rsid w:val="00334F1B"/>
    <w:rsid w:val="00342027"/>
    <w:rsid w:val="00342149"/>
    <w:rsid w:val="00344819"/>
    <w:rsid w:val="0035373F"/>
    <w:rsid w:val="00360936"/>
    <w:rsid w:val="00361EA9"/>
    <w:rsid w:val="00362529"/>
    <w:rsid w:val="003635B5"/>
    <w:rsid w:val="00364530"/>
    <w:rsid w:val="00365ED9"/>
    <w:rsid w:val="00371326"/>
    <w:rsid w:val="003732A1"/>
    <w:rsid w:val="0037534B"/>
    <w:rsid w:val="003776AB"/>
    <w:rsid w:val="0038129D"/>
    <w:rsid w:val="00383EA5"/>
    <w:rsid w:val="00384F9D"/>
    <w:rsid w:val="0038699D"/>
    <w:rsid w:val="003873FE"/>
    <w:rsid w:val="003914D9"/>
    <w:rsid w:val="00391EBC"/>
    <w:rsid w:val="00392533"/>
    <w:rsid w:val="00392689"/>
    <w:rsid w:val="00392EC9"/>
    <w:rsid w:val="00397215"/>
    <w:rsid w:val="003A5543"/>
    <w:rsid w:val="003B1957"/>
    <w:rsid w:val="003B3D25"/>
    <w:rsid w:val="003C6547"/>
    <w:rsid w:val="003C6DDB"/>
    <w:rsid w:val="003E0095"/>
    <w:rsid w:val="003E02B5"/>
    <w:rsid w:val="003E3549"/>
    <w:rsid w:val="003E3AFB"/>
    <w:rsid w:val="003F09EB"/>
    <w:rsid w:val="003F39CD"/>
    <w:rsid w:val="004006E5"/>
    <w:rsid w:val="004056F5"/>
    <w:rsid w:val="0040633D"/>
    <w:rsid w:val="004076B4"/>
    <w:rsid w:val="00415A4E"/>
    <w:rsid w:val="00425004"/>
    <w:rsid w:val="00427E51"/>
    <w:rsid w:val="00427FDD"/>
    <w:rsid w:val="0043122E"/>
    <w:rsid w:val="00431946"/>
    <w:rsid w:val="00435310"/>
    <w:rsid w:val="00437283"/>
    <w:rsid w:val="0044000C"/>
    <w:rsid w:val="00453374"/>
    <w:rsid w:val="00457BBC"/>
    <w:rsid w:val="0046243C"/>
    <w:rsid w:val="00467069"/>
    <w:rsid w:val="00472129"/>
    <w:rsid w:val="00476FC8"/>
    <w:rsid w:val="00477A42"/>
    <w:rsid w:val="00477E76"/>
    <w:rsid w:val="00481378"/>
    <w:rsid w:val="00481EC2"/>
    <w:rsid w:val="00483209"/>
    <w:rsid w:val="00483DB4"/>
    <w:rsid w:val="00487381"/>
    <w:rsid w:val="00487F17"/>
    <w:rsid w:val="00494E78"/>
    <w:rsid w:val="00497719"/>
    <w:rsid w:val="004A4741"/>
    <w:rsid w:val="004A5E92"/>
    <w:rsid w:val="004A634D"/>
    <w:rsid w:val="004B161E"/>
    <w:rsid w:val="004B1824"/>
    <w:rsid w:val="004B31B0"/>
    <w:rsid w:val="004B568A"/>
    <w:rsid w:val="004C0D90"/>
    <w:rsid w:val="004C1B4A"/>
    <w:rsid w:val="004C644A"/>
    <w:rsid w:val="004C71C3"/>
    <w:rsid w:val="004D1097"/>
    <w:rsid w:val="004D55F7"/>
    <w:rsid w:val="004E063C"/>
    <w:rsid w:val="004E095C"/>
    <w:rsid w:val="004E3CD1"/>
    <w:rsid w:val="004E4C5F"/>
    <w:rsid w:val="004E5723"/>
    <w:rsid w:val="004E63CF"/>
    <w:rsid w:val="004F210C"/>
    <w:rsid w:val="005033B4"/>
    <w:rsid w:val="00503DF4"/>
    <w:rsid w:val="00503FA5"/>
    <w:rsid w:val="00514669"/>
    <w:rsid w:val="00517ECD"/>
    <w:rsid w:val="0052543C"/>
    <w:rsid w:val="005265D0"/>
    <w:rsid w:val="00530A08"/>
    <w:rsid w:val="00532652"/>
    <w:rsid w:val="005349F9"/>
    <w:rsid w:val="00535E00"/>
    <w:rsid w:val="005432A2"/>
    <w:rsid w:val="0054525E"/>
    <w:rsid w:val="00552B87"/>
    <w:rsid w:val="005545A0"/>
    <w:rsid w:val="005612B5"/>
    <w:rsid w:val="00565B41"/>
    <w:rsid w:val="00571D60"/>
    <w:rsid w:val="0057345D"/>
    <w:rsid w:val="005765F4"/>
    <w:rsid w:val="00587E4D"/>
    <w:rsid w:val="005940A6"/>
    <w:rsid w:val="005A5B9B"/>
    <w:rsid w:val="005A6235"/>
    <w:rsid w:val="005B0BE3"/>
    <w:rsid w:val="005B4ECC"/>
    <w:rsid w:val="005B6CF7"/>
    <w:rsid w:val="005B6EF5"/>
    <w:rsid w:val="005D3503"/>
    <w:rsid w:val="005D62B2"/>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40FB9"/>
    <w:rsid w:val="00642CAE"/>
    <w:rsid w:val="006450F4"/>
    <w:rsid w:val="00647924"/>
    <w:rsid w:val="0065139A"/>
    <w:rsid w:val="006622A5"/>
    <w:rsid w:val="00664410"/>
    <w:rsid w:val="006644C6"/>
    <w:rsid w:val="00671678"/>
    <w:rsid w:val="00681C43"/>
    <w:rsid w:val="006847F7"/>
    <w:rsid w:val="00686AED"/>
    <w:rsid w:val="006921C9"/>
    <w:rsid w:val="00694686"/>
    <w:rsid w:val="00696000"/>
    <w:rsid w:val="006963DE"/>
    <w:rsid w:val="00697BB9"/>
    <w:rsid w:val="006A3693"/>
    <w:rsid w:val="006B015C"/>
    <w:rsid w:val="006B03DA"/>
    <w:rsid w:val="006B0E98"/>
    <w:rsid w:val="006B789D"/>
    <w:rsid w:val="006C7F04"/>
    <w:rsid w:val="006D65C9"/>
    <w:rsid w:val="006E003C"/>
    <w:rsid w:val="006E145F"/>
    <w:rsid w:val="006E39F8"/>
    <w:rsid w:val="006E72E4"/>
    <w:rsid w:val="006F33B7"/>
    <w:rsid w:val="006F663A"/>
    <w:rsid w:val="006F792A"/>
    <w:rsid w:val="00703164"/>
    <w:rsid w:val="007068DF"/>
    <w:rsid w:val="00707102"/>
    <w:rsid w:val="00710AFE"/>
    <w:rsid w:val="0071745A"/>
    <w:rsid w:val="00717944"/>
    <w:rsid w:val="00720209"/>
    <w:rsid w:val="00727D7C"/>
    <w:rsid w:val="0073061F"/>
    <w:rsid w:val="007313A8"/>
    <w:rsid w:val="00733A56"/>
    <w:rsid w:val="00734B8B"/>
    <w:rsid w:val="00736A15"/>
    <w:rsid w:val="007427D0"/>
    <w:rsid w:val="00742CAF"/>
    <w:rsid w:val="00746E61"/>
    <w:rsid w:val="0075371B"/>
    <w:rsid w:val="00753D76"/>
    <w:rsid w:val="007557F0"/>
    <w:rsid w:val="007561AC"/>
    <w:rsid w:val="00756611"/>
    <w:rsid w:val="00757490"/>
    <w:rsid w:val="00760FDC"/>
    <w:rsid w:val="00761A52"/>
    <w:rsid w:val="00761D0B"/>
    <w:rsid w:val="00766D2D"/>
    <w:rsid w:val="007714DD"/>
    <w:rsid w:val="00772AE8"/>
    <w:rsid w:val="007766D1"/>
    <w:rsid w:val="00783177"/>
    <w:rsid w:val="00792EA3"/>
    <w:rsid w:val="007932AD"/>
    <w:rsid w:val="00793F82"/>
    <w:rsid w:val="007A02A6"/>
    <w:rsid w:val="007A13DA"/>
    <w:rsid w:val="007A24DA"/>
    <w:rsid w:val="007B1D57"/>
    <w:rsid w:val="007B5A5B"/>
    <w:rsid w:val="007C1A5D"/>
    <w:rsid w:val="007C3498"/>
    <w:rsid w:val="007C599E"/>
    <w:rsid w:val="007C72D7"/>
    <w:rsid w:val="007D36EE"/>
    <w:rsid w:val="007D6E7B"/>
    <w:rsid w:val="007D765C"/>
    <w:rsid w:val="007D76CC"/>
    <w:rsid w:val="007E0536"/>
    <w:rsid w:val="007E091C"/>
    <w:rsid w:val="007E510A"/>
    <w:rsid w:val="007F16F2"/>
    <w:rsid w:val="007F4FD3"/>
    <w:rsid w:val="007F6B94"/>
    <w:rsid w:val="00800101"/>
    <w:rsid w:val="00803486"/>
    <w:rsid w:val="00815A80"/>
    <w:rsid w:val="008165FC"/>
    <w:rsid w:val="00821CDB"/>
    <w:rsid w:val="008308EA"/>
    <w:rsid w:val="0083253D"/>
    <w:rsid w:val="00840F44"/>
    <w:rsid w:val="00846A35"/>
    <w:rsid w:val="0086009D"/>
    <w:rsid w:val="0086253C"/>
    <w:rsid w:val="00863409"/>
    <w:rsid w:val="00864643"/>
    <w:rsid w:val="00865E65"/>
    <w:rsid w:val="008716DC"/>
    <w:rsid w:val="008777DF"/>
    <w:rsid w:val="00891A21"/>
    <w:rsid w:val="00894919"/>
    <w:rsid w:val="008A0645"/>
    <w:rsid w:val="008A3AA2"/>
    <w:rsid w:val="008A3E6B"/>
    <w:rsid w:val="008B1CA4"/>
    <w:rsid w:val="008B1DAA"/>
    <w:rsid w:val="008B7BD6"/>
    <w:rsid w:val="008C3AAE"/>
    <w:rsid w:val="008D3868"/>
    <w:rsid w:val="008D6D5E"/>
    <w:rsid w:val="008F147C"/>
    <w:rsid w:val="008F4400"/>
    <w:rsid w:val="008F74E4"/>
    <w:rsid w:val="009026AC"/>
    <w:rsid w:val="009037FA"/>
    <w:rsid w:val="00903DB9"/>
    <w:rsid w:val="00903FF6"/>
    <w:rsid w:val="0090463C"/>
    <w:rsid w:val="0091667D"/>
    <w:rsid w:val="00924253"/>
    <w:rsid w:val="00931950"/>
    <w:rsid w:val="00934AF6"/>
    <w:rsid w:val="00942791"/>
    <w:rsid w:val="00944E76"/>
    <w:rsid w:val="0096271A"/>
    <w:rsid w:val="00963AEA"/>
    <w:rsid w:val="00964B54"/>
    <w:rsid w:val="00965643"/>
    <w:rsid w:val="00967B0A"/>
    <w:rsid w:val="00971A83"/>
    <w:rsid w:val="009748D5"/>
    <w:rsid w:val="00975E10"/>
    <w:rsid w:val="00976423"/>
    <w:rsid w:val="0098472C"/>
    <w:rsid w:val="009931DE"/>
    <w:rsid w:val="009979D5"/>
    <w:rsid w:val="009A43BF"/>
    <w:rsid w:val="009B1997"/>
    <w:rsid w:val="009C14DF"/>
    <w:rsid w:val="009C2434"/>
    <w:rsid w:val="009C7FD2"/>
    <w:rsid w:val="009D5E45"/>
    <w:rsid w:val="009E1D91"/>
    <w:rsid w:val="009E4176"/>
    <w:rsid w:val="009E4D7E"/>
    <w:rsid w:val="009F302E"/>
    <w:rsid w:val="00A00A4F"/>
    <w:rsid w:val="00A1163F"/>
    <w:rsid w:val="00A15DD2"/>
    <w:rsid w:val="00A2221F"/>
    <w:rsid w:val="00A25D73"/>
    <w:rsid w:val="00A269D9"/>
    <w:rsid w:val="00A31822"/>
    <w:rsid w:val="00A32E21"/>
    <w:rsid w:val="00A34A9C"/>
    <w:rsid w:val="00A35BF4"/>
    <w:rsid w:val="00A37E5F"/>
    <w:rsid w:val="00A506E0"/>
    <w:rsid w:val="00A50E0D"/>
    <w:rsid w:val="00A5326F"/>
    <w:rsid w:val="00A543F8"/>
    <w:rsid w:val="00A54DCB"/>
    <w:rsid w:val="00A603B5"/>
    <w:rsid w:val="00A6275C"/>
    <w:rsid w:val="00A62FD8"/>
    <w:rsid w:val="00A64DE7"/>
    <w:rsid w:val="00A65D43"/>
    <w:rsid w:val="00A67937"/>
    <w:rsid w:val="00A7454F"/>
    <w:rsid w:val="00A76A99"/>
    <w:rsid w:val="00A831CE"/>
    <w:rsid w:val="00A85AEE"/>
    <w:rsid w:val="00AA0DAD"/>
    <w:rsid w:val="00AA1093"/>
    <w:rsid w:val="00AA1BF1"/>
    <w:rsid w:val="00AA2260"/>
    <w:rsid w:val="00AB145C"/>
    <w:rsid w:val="00AB2235"/>
    <w:rsid w:val="00AB4C13"/>
    <w:rsid w:val="00AC05CC"/>
    <w:rsid w:val="00AC2A2B"/>
    <w:rsid w:val="00AC4408"/>
    <w:rsid w:val="00AC4DBF"/>
    <w:rsid w:val="00AC5F49"/>
    <w:rsid w:val="00AD03EB"/>
    <w:rsid w:val="00AD1335"/>
    <w:rsid w:val="00AD24A5"/>
    <w:rsid w:val="00AE5634"/>
    <w:rsid w:val="00B04284"/>
    <w:rsid w:val="00B105FC"/>
    <w:rsid w:val="00B23BC7"/>
    <w:rsid w:val="00B26967"/>
    <w:rsid w:val="00B32419"/>
    <w:rsid w:val="00B3407B"/>
    <w:rsid w:val="00B37AAA"/>
    <w:rsid w:val="00B50034"/>
    <w:rsid w:val="00B54A79"/>
    <w:rsid w:val="00B554D2"/>
    <w:rsid w:val="00B55BAE"/>
    <w:rsid w:val="00B5699C"/>
    <w:rsid w:val="00B56E62"/>
    <w:rsid w:val="00B61391"/>
    <w:rsid w:val="00B6573D"/>
    <w:rsid w:val="00B704DF"/>
    <w:rsid w:val="00B70649"/>
    <w:rsid w:val="00B74108"/>
    <w:rsid w:val="00B758E1"/>
    <w:rsid w:val="00B8390A"/>
    <w:rsid w:val="00B84232"/>
    <w:rsid w:val="00B934AE"/>
    <w:rsid w:val="00B93918"/>
    <w:rsid w:val="00B94C69"/>
    <w:rsid w:val="00B96443"/>
    <w:rsid w:val="00B96526"/>
    <w:rsid w:val="00BA07B6"/>
    <w:rsid w:val="00BA087F"/>
    <w:rsid w:val="00BA3F33"/>
    <w:rsid w:val="00BB1110"/>
    <w:rsid w:val="00BB1D7B"/>
    <w:rsid w:val="00BB69EC"/>
    <w:rsid w:val="00BC58F9"/>
    <w:rsid w:val="00BE0115"/>
    <w:rsid w:val="00BE43C4"/>
    <w:rsid w:val="00BE5DCA"/>
    <w:rsid w:val="00BF2355"/>
    <w:rsid w:val="00BF4844"/>
    <w:rsid w:val="00C02612"/>
    <w:rsid w:val="00C05C2C"/>
    <w:rsid w:val="00C10D21"/>
    <w:rsid w:val="00C10E19"/>
    <w:rsid w:val="00C15168"/>
    <w:rsid w:val="00C16490"/>
    <w:rsid w:val="00C20F2C"/>
    <w:rsid w:val="00C2276D"/>
    <w:rsid w:val="00C22C54"/>
    <w:rsid w:val="00C234FB"/>
    <w:rsid w:val="00C251A4"/>
    <w:rsid w:val="00C2635C"/>
    <w:rsid w:val="00C34703"/>
    <w:rsid w:val="00C34D2F"/>
    <w:rsid w:val="00C35446"/>
    <w:rsid w:val="00C365B1"/>
    <w:rsid w:val="00C36D2E"/>
    <w:rsid w:val="00C37E61"/>
    <w:rsid w:val="00C468C6"/>
    <w:rsid w:val="00C505D2"/>
    <w:rsid w:val="00C50603"/>
    <w:rsid w:val="00C50A7C"/>
    <w:rsid w:val="00C50BED"/>
    <w:rsid w:val="00C52429"/>
    <w:rsid w:val="00C553D1"/>
    <w:rsid w:val="00C57198"/>
    <w:rsid w:val="00C631C5"/>
    <w:rsid w:val="00C63814"/>
    <w:rsid w:val="00C63C66"/>
    <w:rsid w:val="00C65209"/>
    <w:rsid w:val="00C67B10"/>
    <w:rsid w:val="00C7183E"/>
    <w:rsid w:val="00C82057"/>
    <w:rsid w:val="00C825A9"/>
    <w:rsid w:val="00C840F9"/>
    <w:rsid w:val="00C90BB3"/>
    <w:rsid w:val="00C90D16"/>
    <w:rsid w:val="00C926B4"/>
    <w:rsid w:val="00C93F42"/>
    <w:rsid w:val="00CA434A"/>
    <w:rsid w:val="00CA4FF9"/>
    <w:rsid w:val="00CB01AB"/>
    <w:rsid w:val="00CB1DD8"/>
    <w:rsid w:val="00CC1564"/>
    <w:rsid w:val="00CD1788"/>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5A1E"/>
    <w:rsid w:val="00D27C8B"/>
    <w:rsid w:val="00D30661"/>
    <w:rsid w:val="00D34E41"/>
    <w:rsid w:val="00D35B24"/>
    <w:rsid w:val="00D35F7C"/>
    <w:rsid w:val="00D4040D"/>
    <w:rsid w:val="00D406BE"/>
    <w:rsid w:val="00D53891"/>
    <w:rsid w:val="00D6013B"/>
    <w:rsid w:val="00D62870"/>
    <w:rsid w:val="00D64305"/>
    <w:rsid w:val="00D6463A"/>
    <w:rsid w:val="00D6579D"/>
    <w:rsid w:val="00D7291A"/>
    <w:rsid w:val="00D95F12"/>
    <w:rsid w:val="00DA1C6F"/>
    <w:rsid w:val="00DB1AB1"/>
    <w:rsid w:val="00DB2D4C"/>
    <w:rsid w:val="00DB410B"/>
    <w:rsid w:val="00DB7C1F"/>
    <w:rsid w:val="00DC61F8"/>
    <w:rsid w:val="00DD0B98"/>
    <w:rsid w:val="00DD117B"/>
    <w:rsid w:val="00DD2B58"/>
    <w:rsid w:val="00DD2F8E"/>
    <w:rsid w:val="00DE00E9"/>
    <w:rsid w:val="00DF6B75"/>
    <w:rsid w:val="00E0229A"/>
    <w:rsid w:val="00E06538"/>
    <w:rsid w:val="00E0796A"/>
    <w:rsid w:val="00E079E2"/>
    <w:rsid w:val="00E11C2A"/>
    <w:rsid w:val="00E11EAA"/>
    <w:rsid w:val="00E15BEF"/>
    <w:rsid w:val="00E15C8E"/>
    <w:rsid w:val="00E161E5"/>
    <w:rsid w:val="00E17A3A"/>
    <w:rsid w:val="00E24354"/>
    <w:rsid w:val="00E3077B"/>
    <w:rsid w:val="00E3155B"/>
    <w:rsid w:val="00E35BC5"/>
    <w:rsid w:val="00E42C68"/>
    <w:rsid w:val="00E60422"/>
    <w:rsid w:val="00E6062A"/>
    <w:rsid w:val="00E622BA"/>
    <w:rsid w:val="00E64348"/>
    <w:rsid w:val="00E6793F"/>
    <w:rsid w:val="00E731DB"/>
    <w:rsid w:val="00E74DFB"/>
    <w:rsid w:val="00E7696E"/>
    <w:rsid w:val="00E84554"/>
    <w:rsid w:val="00E8649C"/>
    <w:rsid w:val="00E902B2"/>
    <w:rsid w:val="00E93E9E"/>
    <w:rsid w:val="00EA36AB"/>
    <w:rsid w:val="00EA4CB0"/>
    <w:rsid w:val="00EA682B"/>
    <w:rsid w:val="00EA6CC9"/>
    <w:rsid w:val="00EA7E56"/>
    <w:rsid w:val="00EB0258"/>
    <w:rsid w:val="00EB1FDF"/>
    <w:rsid w:val="00EB2CBC"/>
    <w:rsid w:val="00EB2DBD"/>
    <w:rsid w:val="00EB3600"/>
    <w:rsid w:val="00EC73DB"/>
    <w:rsid w:val="00EC7626"/>
    <w:rsid w:val="00EC766A"/>
    <w:rsid w:val="00ED0B6D"/>
    <w:rsid w:val="00ED165C"/>
    <w:rsid w:val="00ED5AE7"/>
    <w:rsid w:val="00EF1E62"/>
    <w:rsid w:val="00EF5F5A"/>
    <w:rsid w:val="00EF6E61"/>
    <w:rsid w:val="00F010A6"/>
    <w:rsid w:val="00F02D7C"/>
    <w:rsid w:val="00F04325"/>
    <w:rsid w:val="00F1445D"/>
    <w:rsid w:val="00F20254"/>
    <w:rsid w:val="00F20E4B"/>
    <w:rsid w:val="00F2211B"/>
    <w:rsid w:val="00F320A8"/>
    <w:rsid w:val="00F34246"/>
    <w:rsid w:val="00F35A2B"/>
    <w:rsid w:val="00F41A8B"/>
    <w:rsid w:val="00F41CC0"/>
    <w:rsid w:val="00F536B9"/>
    <w:rsid w:val="00F54FB2"/>
    <w:rsid w:val="00F554D6"/>
    <w:rsid w:val="00F56337"/>
    <w:rsid w:val="00F57EA7"/>
    <w:rsid w:val="00F61817"/>
    <w:rsid w:val="00F61CAD"/>
    <w:rsid w:val="00F668D5"/>
    <w:rsid w:val="00F67DFB"/>
    <w:rsid w:val="00F739AD"/>
    <w:rsid w:val="00F74815"/>
    <w:rsid w:val="00F8385B"/>
    <w:rsid w:val="00F870A2"/>
    <w:rsid w:val="00F9155C"/>
    <w:rsid w:val="00F91E38"/>
    <w:rsid w:val="00F92BA4"/>
    <w:rsid w:val="00F94069"/>
    <w:rsid w:val="00FA215A"/>
    <w:rsid w:val="00FB0C80"/>
    <w:rsid w:val="00FB0DCF"/>
    <w:rsid w:val="00FB27BC"/>
    <w:rsid w:val="00FB5AC1"/>
    <w:rsid w:val="00FC3F4F"/>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3777"/>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styleId="Commarcadores">
    <w:name w:val="List Bullet"/>
    <w:basedOn w:val="Normal"/>
    <w:uiPriority w:val="99"/>
    <w:unhideWhenUsed/>
    <w:rsid w:val="00392689"/>
    <w:pPr>
      <w:numPr>
        <w:numId w:val="8"/>
      </w:numPr>
      <w:contextualSpacing/>
    </w:pPr>
    <w:rPr>
      <w:kern w:val="1"/>
    </w:rPr>
  </w:style>
  <w:style w:type="paragraph" w:customStyle="1" w:styleId="Standard">
    <w:name w:val="Standard"/>
    <w:rsid w:val="004E095C"/>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4E095C"/>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62587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53927996">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27</Pages>
  <Words>12937</Words>
  <Characters>69860</Characters>
  <Application>Microsoft Office Word</Application>
  <DocSecurity>0</DocSecurity>
  <Lines>582</Lines>
  <Paragraphs>165</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7</cp:revision>
  <cp:lastPrinted>2026-05-11T12:43:00Z</cp:lastPrinted>
  <dcterms:created xsi:type="dcterms:W3CDTF">2026-05-18T12:56:00Z</dcterms:created>
  <dcterms:modified xsi:type="dcterms:W3CDTF">2026-05-29T11:39:00Z</dcterms:modified>
  <dc:language>pt-BR</dc:language>
</cp:coreProperties>
</file>