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/>
      </w:pP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>DISPENSA ELETRÔNICA</w:t>
      </w: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 xml:space="preserve"> N° </w:t>
      </w: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>0</w:t>
      </w: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>23</w:t>
      </w: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>/2026</w:t>
      </w:r>
    </w:p>
    <w:p>
      <w:pPr>
        <w:pStyle w:val="Normal"/>
        <w:spacing w:lineRule="auto" w:line="276"/>
        <w:jc w:val="center"/>
        <w:rPr>
          <w:rFonts w:ascii="Calibri" w:hAnsi="Calibri"/>
          <w:b/>
          <w:b/>
          <w:bCs/>
          <w:color w:val="000000"/>
          <w:sz w:val="12"/>
          <w:szCs w:val="12"/>
        </w:rPr>
      </w:pPr>
      <w:r>
        <w:rPr>
          <w:rFonts w:ascii="Calibri" w:hAnsi="Calibri"/>
          <w:b/>
          <w:bCs/>
          <w:color w:val="000000"/>
          <w:sz w:val="12"/>
          <w:szCs w:val="12"/>
        </w:rPr>
      </w:r>
    </w:p>
    <w:p>
      <w:pPr>
        <w:pStyle w:val="Normal"/>
        <w:spacing w:lineRule="auto" w:line="276"/>
        <w:jc w:val="center"/>
        <w:rPr>
          <w:rFonts w:ascii="Calibri" w:hAnsi="Calibri"/>
          <w:b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ANEXO II</w:t>
      </w:r>
    </w:p>
    <w:p>
      <w:pPr>
        <w:pStyle w:val="Normal"/>
        <w:spacing w:lineRule="auto" w:line="276"/>
        <w:jc w:val="center"/>
        <w:rPr>
          <w:rFonts w:ascii="Calibri" w:hAnsi="Calibri"/>
          <w:b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DESCRIÇÃO DO OBJETO</w:t>
      </w:r>
    </w:p>
    <w:p>
      <w:pPr>
        <w:pStyle w:val="Normal"/>
        <w:spacing w:lineRule="auto" w:line="276"/>
        <w:jc w:val="center"/>
        <w:rPr>
          <w:rFonts w:ascii="Calibri" w:hAnsi="Calibri"/>
          <w:b/>
          <w:b/>
          <w:bCs/>
          <w:color w:val="000000"/>
          <w:sz w:val="21"/>
          <w:szCs w:val="21"/>
        </w:rPr>
      </w:pPr>
      <w:r>
        <w:rPr>
          <w:rFonts w:ascii="Calibri" w:hAnsi="Calibri"/>
          <w:b/>
          <w:bCs/>
          <w:color w:val="000000"/>
          <w:sz w:val="21"/>
          <w:szCs w:val="21"/>
        </w:rPr>
      </w:r>
    </w:p>
    <w:tbl>
      <w:tblPr>
        <w:tblW w:w="10031" w:type="dxa"/>
        <w:jc w:val="left"/>
        <w:tblInd w:w="-1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5"/>
        <w:gridCol w:w="6531"/>
        <w:gridCol w:w="678"/>
        <w:gridCol w:w="799"/>
        <w:gridCol w:w="1398"/>
      </w:tblGrid>
      <w:tr>
        <w:trPr/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8E8E8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Fontepargpadro"/>
                <w:rFonts w:cs="Calibri" w:ascii="Calibri" w:hAnsi="Calibri"/>
                <w:sz w:val="22"/>
                <w:szCs w:val="22"/>
              </w:rPr>
              <w:t>ITEM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8E8E8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Fontepargpadro"/>
                <w:rFonts w:cs="Calibri" w:ascii="Calibri" w:hAnsi="Calibri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8E8E8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Fontepargpadro"/>
                <w:rFonts w:cs="Calibri" w:ascii="Calibri" w:hAnsi="Calibri"/>
                <w:b/>
                <w:bCs/>
                <w:sz w:val="22"/>
                <w:szCs w:val="22"/>
              </w:rPr>
              <w:t>UN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8E8E8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Fontepargpadro"/>
                <w:rFonts w:cs="Calibri" w:ascii="Calibri" w:hAnsi="Calibri"/>
                <w:b/>
                <w:bCs/>
                <w:sz w:val="22"/>
                <w:szCs w:val="22"/>
              </w:rPr>
              <w:t>QNTD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8E8E8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Fontepargpadro"/>
                <w:rFonts w:cs="Calibri" w:ascii="Calibri" w:hAnsi="Calibri"/>
                <w:sz w:val="22"/>
                <w:szCs w:val="22"/>
              </w:rPr>
              <w:t>VALOR</w:t>
            </w:r>
          </w:p>
          <w:p>
            <w:pPr>
              <w:pStyle w:val="Normal"/>
              <w:jc w:val="center"/>
              <w:rPr/>
            </w:pPr>
            <w:r>
              <w:rPr>
                <w:rStyle w:val="Fontepargpadro"/>
                <w:rFonts w:cs="Calibri" w:ascii="Calibri" w:hAnsi="Calibri"/>
                <w:sz w:val="22"/>
                <w:szCs w:val="22"/>
              </w:rPr>
              <w:t>ESTIMADO UNITÁRIO</w:t>
            </w:r>
          </w:p>
        </w:tc>
      </w:tr>
      <w:tr>
        <w:trPr>
          <w:trHeight w:val="1606" w:hRule="atLeast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jc w:val="center"/>
              <w:rPr>
                <w:rFonts w:ascii="Calibri" w:hAnsi="Calibri" w:cs="Aptos"/>
                <w:b/>
                <w:b/>
                <w:bCs/>
                <w:sz w:val="22"/>
                <w:szCs w:val="22"/>
              </w:rPr>
            </w:pPr>
            <w:r>
              <w:rPr>
                <w:rFonts w:cs="Aptos" w:ascii="Calibri" w:hAnsi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Calibri" w:hAnsi="Calibr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ASSENTO PARA VASO SANITÁRIO UNIVERSAL OVAL BRANCO.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Cor: Branco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Formato: Oval Universal;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Compatível com bacias sanitárias padrão universal;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Material: Polietileno (PE) e/ou Polipropileno (PP);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Tampa envolvente;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Acompanha parafusos fixadores para instalação;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Capacidade de carga: suporta no mínimo 130 kg;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Resistente ao uso diário;</w:t>
            </w:r>
          </w:p>
          <w:p>
            <w:pPr>
              <w:pStyle w:val="Normal"/>
              <w:numPr>
                <w:ilvl w:val="0"/>
                <w:numId w:val="1"/>
              </w:num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Garantia mínima: 3 meses contra defeitos de fabricação.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spacing w:lineRule="auto" w:line="360" w:before="0" w:after="0"/>
              <w:contextualSpacing/>
              <w:jc w:val="center"/>
              <w:rPr>
                <w:rFonts w:ascii="Calibri" w:hAnsi="Calibri" w:cs="Aptos"/>
                <w:sz w:val="22"/>
                <w:szCs w:val="22"/>
              </w:rPr>
            </w:pPr>
            <w:r>
              <w:rPr>
                <w:rFonts w:cs="Aptos" w:ascii="Calibri" w:hAnsi="Calibri"/>
                <w:sz w:val="22"/>
                <w:szCs w:val="22"/>
              </w:rPr>
              <w:t>UN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spacing w:lineRule="auto" w:line="360" w:before="0" w:after="0"/>
              <w:contextualSpacing/>
              <w:jc w:val="center"/>
              <w:rPr>
                <w:rFonts w:ascii="Calibri" w:hAnsi="Calibri" w:cs="Aptos"/>
                <w:sz w:val="22"/>
                <w:szCs w:val="22"/>
              </w:rPr>
            </w:pPr>
            <w:r>
              <w:rPr>
                <w:rFonts w:cs="Aptos" w:ascii="Calibri" w:hAnsi="Calibri"/>
                <w:sz w:val="22"/>
                <w:szCs w:val="22"/>
              </w:rPr>
              <w:t>100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spacing w:lineRule="auto" w:line="360" w:before="0" w:after="0"/>
              <w:contextualSpacing/>
              <w:jc w:val="center"/>
              <w:rPr/>
            </w:pPr>
            <w:r>
              <w:rPr>
                <w:rStyle w:val="Fontepargpadro"/>
                <w:rFonts w:cs="Aptos" w:ascii="Calibri" w:hAnsi="Calibri"/>
                <w:sz w:val="22"/>
                <w:szCs w:val="22"/>
              </w:rPr>
              <w:t xml:space="preserve">R$ </w:t>
            </w:r>
            <w:r>
              <w:rPr>
                <w:rStyle w:val="Fontepargpadro"/>
                <w:rFonts w:cs="Aptos" w:ascii="Calibri" w:hAnsi="Calibri"/>
                <w:sz w:val="22"/>
                <w:szCs w:val="22"/>
              </w:rPr>
              <w:t>32,45</w:t>
            </w:r>
          </w:p>
        </w:tc>
      </w:tr>
    </w:tbl>
    <w:p>
      <w:pPr>
        <w:pStyle w:val="NormalWeb"/>
        <w:spacing w:lineRule="auto" w:line="360" w:before="0" w:after="0"/>
        <w:ind w:right="51" w:hanging="0"/>
        <w:jc w:val="both"/>
        <w:rPr>
          <w:rFonts w:ascii="Calibri" w:hAnsi="Calibri"/>
          <w:b/>
          <w:b/>
          <w:bCs/>
          <w:color w:val="000000"/>
          <w:sz w:val="21"/>
          <w:szCs w:val="21"/>
        </w:rPr>
      </w:pPr>
      <w:r>
        <w:rPr>
          <w:rFonts w:ascii="Calibri" w:hAnsi="Calibri"/>
          <w:b/>
          <w:bCs/>
          <w:color w:val="000000"/>
          <w:sz w:val="21"/>
          <w:szCs w:val="21"/>
        </w:rPr>
      </w:r>
    </w:p>
    <w:p>
      <w:pPr>
        <w:pStyle w:val="NormalWeb"/>
        <w:spacing w:lineRule="auto" w:line="360" w:before="0" w:after="0"/>
        <w:ind w:right="51" w:hanging="0"/>
        <w:jc w:val="both"/>
        <w:rPr>
          <w:rFonts w:ascii="Calibri" w:hAnsi="Calibri"/>
          <w:b/>
          <w:b/>
          <w:bCs/>
          <w:color w:val="000000"/>
          <w:sz w:val="21"/>
          <w:szCs w:val="21"/>
        </w:rPr>
      </w:pPr>
      <w:r>
        <w:rPr>
          <w:rFonts w:ascii="Calibri" w:hAnsi="Calibri"/>
          <w:b/>
          <w:bCs/>
          <w:color w:val="000000"/>
          <w:sz w:val="21"/>
          <w:szCs w:val="21"/>
        </w:rPr>
        <w:t>OBSERVAÇÕES:</w:t>
      </w:r>
    </w:p>
    <w:p>
      <w:pPr>
        <w:pStyle w:val="NormalWeb"/>
        <w:spacing w:lineRule="auto" w:line="360" w:before="0" w:after="0"/>
        <w:ind w:right="51" w:hanging="0"/>
        <w:jc w:val="both"/>
        <w:rPr/>
      </w:pPr>
      <w:r>
        <w:rPr>
          <w:rStyle w:val="Fontepargpadro"/>
          <w:rFonts w:ascii="Calibri" w:hAnsi="Calibri"/>
          <w:b/>
          <w:bCs/>
          <w:color w:val="000000"/>
          <w:sz w:val="22"/>
          <w:szCs w:val="22"/>
          <w:shd w:fill="FFFF00" w:val="clear"/>
        </w:rPr>
        <w:t xml:space="preserve">Havendo divergência entre os textos das descrições acima e as dispostas no site </w:t>
      </w:r>
      <w:r>
        <w:rPr>
          <w:rStyle w:val="Fontepargpadro"/>
          <w:rFonts w:ascii="Calibri" w:hAnsi="Calibri"/>
          <w:b/>
          <w:bCs/>
          <w:color w:val="000000"/>
          <w:sz w:val="22"/>
          <w:szCs w:val="22"/>
          <w:shd w:fill="FFFF00" w:val="clear"/>
        </w:rPr>
        <w:t>BANRISUL</w:t>
      </w:r>
      <w:r>
        <w:rPr>
          <w:rStyle w:val="Fontepargpadro"/>
          <w:rFonts w:ascii="Calibri" w:hAnsi="Calibri"/>
          <w:b/>
          <w:bCs/>
          <w:color w:val="000000"/>
          <w:sz w:val="22"/>
          <w:szCs w:val="22"/>
          <w:shd w:fill="FFFF00" w:val="clear"/>
        </w:rPr>
        <w:t>, prevalecerá a descrição acima.</w:t>
      </w:r>
    </w:p>
    <w:p>
      <w:pPr>
        <w:pStyle w:val="NormalWeb"/>
        <w:spacing w:lineRule="auto" w:line="360" w:before="0" w:after="0"/>
        <w:ind w:right="51" w:hanging="0"/>
        <w:jc w:val="both"/>
        <w:rPr>
          <w:rStyle w:val="Fontepargpadro"/>
          <w:rFonts w:ascii="Calibri" w:hAnsi="Calibri"/>
          <w:b/>
          <w:b/>
          <w:bCs/>
          <w:color w:val="FF0000"/>
          <w:sz w:val="22"/>
          <w:szCs w:val="22"/>
          <w:shd w:fill="FFFF00" w:val="clear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426" w:top="567" w:footer="368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Ecofont_Spranq_eco_Sans">
    <w:altName w:val="Calibr"/>
    <w:charset w:val="00"/>
    <w:family w:val="swiss"/>
    <w:pitch w:val="variable"/>
  </w:font>
  <w:font w:name="Calibri">
    <w:charset w:val="00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Calibri" w:hAnsi="Calibri" w:cs="Calibri"/>
        <w:iCs/>
        <w:sz w:val="16"/>
        <w:szCs w:val="16"/>
      </w:rPr>
    </w:pPr>
    <w:r>
      <w:rPr>
        <w:rFonts w:cs="Calibri" w:ascii="Calibri" w:hAnsi="Calibri"/>
        <w:iCs/>
        <w:sz w:val="16"/>
        <w:szCs w:val="16"/>
      </w:rPr>
      <w:t>Av. Flores da Cunha, 2209 – Cachoeirinha –RS CEP 94.910-003</w:t>
    </w:r>
  </w:p>
  <w:p>
    <w:pPr>
      <w:pStyle w:val="Standard"/>
      <w:ind w:right="360" w:hanging="0"/>
      <w:jc w:val="center"/>
      <w:rPr/>
    </w:pPr>
    <w:r>
      <w:rPr>
        <w:rStyle w:val="Fontepargpadro"/>
        <w:rFonts w:cs="Calibri" w:ascii="Calibri" w:hAnsi="Calibri"/>
        <w:iCs/>
        <w:sz w:val="16"/>
        <w:szCs w:val="16"/>
      </w:rPr>
      <w:t xml:space="preserve">E-mail: </w:t>
    </w:r>
    <w:hyperlink r:id="rId1" w:tgtFrame="_top">
      <w:r>
        <w:rPr>
          <w:rStyle w:val="LinkdaInternet"/>
          <w:rFonts w:cs="Calibri" w:ascii="Calibri" w:hAnsi="Calibri"/>
          <w:iCs/>
          <w:sz w:val="16"/>
          <w:szCs w:val="16"/>
        </w:rPr>
        <w:t>compras.administracao@cachoeirinha.rs.gov.br</w:t>
      </w:r>
    </w:hyperlink>
    <w:r>
      <w:rPr>
        <w:rStyle w:val="Fontepargpadro"/>
        <w:rFonts w:cs="Calibri" w:ascii="Calibri" w:hAnsi="Calibri"/>
        <w:iCs/>
        <w:sz w:val="16"/>
        <w:szCs w:val="16"/>
      </w:rPr>
      <w:t xml:space="preserve"> Site: </w:t>
    </w:r>
    <w:hyperlink r:id="rId2" w:tgtFrame="_top">
      <w:r>
        <w:rPr>
          <w:rStyle w:val="LinkdaInternet"/>
          <w:rFonts w:cs="Calibri" w:ascii="Calibri" w:hAnsi="Calibri"/>
          <w:iCs/>
          <w:sz w:val="16"/>
          <w:szCs w:val="16"/>
        </w:rPr>
        <w:t>cachoeirinha.atende.net</w:t>
      </w:r>
    </w:hyperlink>
    <w:r>
      <w:rPr>
        <w:rStyle w:val="Fontepargpadro"/>
        <w:rFonts w:cs="Calibri" w:ascii="Calibri" w:hAnsi="Calibri"/>
        <w:iCs/>
        <w:sz w:val="16"/>
        <w:szCs w:val="16"/>
      </w:rPr>
      <w:t xml:space="preserve"> Fone: (51)3041-7126</w:t>
    </w:r>
  </w:p>
  <w:p>
    <w:pPr>
      <w:pStyle w:val="Standard"/>
      <w:ind w:right="360" w:hanging="0"/>
      <w:jc w:val="right"/>
      <w:rPr/>
    </w:pPr>
    <w:r>
      <w:rPr>
        <w:rStyle w:val="Fontepargpadro"/>
        <w:rFonts w:cs="Calibri" w:ascii="Calibri" w:hAnsi="Calibri"/>
        <w:iCs/>
        <w:sz w:val="16"/>
        <w:szCs w:val="16"/>
      </w:rPr>
      <w:fldChar w:fldCharType="begin"/>
    </w:r>
    <w:r>
      <w:rPr>
        <w:rStyle w:val="Fontepargpadro"/>
        <w:sz w:val="16"/>
        <w:szCs w:val="16"/>
        <w:iCs/>
        <w:rFonts w:cs="Calibri" w:ascii="Calibri" w:hAnsi="Calibri"/>
      </w:rPr>
      <w:instrText xml:space="preserve"> PAGE </w:instrText>
    </w:r>
    <w:r>
      <w:rPr>
        <w:rStyle w:val="Fontepargpadro"/>
        <w:sz w:val="16"/>
        <w:szCs w:val="16"/>
        <w:iCs/>
        <w:rFonts w:cs="Calibri" w:ascii="Calibri" w:hAnsi="Calibri"/>
      </w:rPr>
      <w:fldChar w:fldCharType="separate"/>
    </w:r>
    <w:r>
      <w:rPr>
        <w:rStyle w:val="Fontepargpadro"/>
        <w:sz w:val="16"/>
        <w:szCs w:val="16"/>
        <w:iCs/>
        <w:rFonts w:cs="Calibri" w:ascii="Calibri" w:hAnsi="Calibri"/>
      </w:rPr>
      <w:t>1</w:t>
    </w:r>
    <w:r>
      <w:rPr>
        <w:rStyle w:val="Fontepargpadro"/>
        <w:sz w:val="16"/>
        <w:szCs w:val="16"/>
        <w:iCs/>
        <w:rFonts w:cs="Calibri" w:ascii="Calibri" w:hAnsi="Calibri"/>
      </w:rPr>
      <w:fldChar w:fldCharType="end"/>
    </w:r>
    <w:r>
      <w:rPr>
        <w:rStyle w:val="Fontepargpadro"/>
        <w:rFonts w:cs="Calibri" w:ascii="Calibri" w:hAnsi="Calibri"/>
        <w:iCs/>
        <w:sz w:val="16"/>
        <w:szCs w:val="16"/>
      </w:rPr>
      <w:t xml:space="preserve"> </w:t>
    </w:r>
    <w:r>
      <w:rPr>
        <w:rStyle w:val="Fontepargpadro"/>
        <w:rFonts w:cs="Calibri" w:ascii="Calibri" w:hAnsi="Calibri"/>
        <w:iCs/>
        <w:sz w:val="16"/>
        <w:szCs w:val="16"/>
      </w:rPr>
      <w:t xml:space="preserve">de </w:t>
    </w:r>
    <w:r>
      <w:rPr>
        <w:rStyle w:val="Fontepargpadro"/>
        <w:rFonts w:cs="Calibri" w:ascii="Calibri" w:hAnsi="Calibri"/>
        <w:iCs/>
        <w:sz w:val="16"/>
        <w:szCs w:val="16"/>
      </w:rPr>
      <w:fldChar w:fldCharType="begin"/>
    </w:r>
    <w:r>
      <w:rPr>
        <w:rStyle w:val="Fontepargpadro"/>
        <w:sz w:val="16"/>
        <w:szCs w:val="16"/>
        <w:iCs/>
        <w:rFonts w:cs="Calibri" w:ascii="Calibri" w:hAnsi="Calibri"/>
      </w:rPr>
      <w:instrText xml:space="preserve"> NUMPAGES </w:instrText>
    </w:r>
    <w:r>
      <w:rPr>
        <w:rStyle w:val="Fontepargpadro"/>
        <w:sz w:val="16"/>
        <w:szCs w:val="16"/>
        <w:iCs/>
        <w:rFonts w:cs="Calibri" w:ascii="Calibri" w:hAnsi="Calibri"/>
      </w:rPr>
      <w:fldChar w:fldCharType="separate"/>
    </w:r>
    <w:r>
      <w:rPr>
        <w:rStyle w:val="Fontepargpadro"/>
        <w:sz w:val="16"/>
        <w:szCs w:val="16"/>
        <w:iCs/>
        <w:rFonts w:cs="Calibri" w:ascii="Calibri" w:hAnsi="Calibri"/>
      </w:rPr>
      <w:t>1</w:t>
    </w:r>
    <w:r>
      <w:rPr>
        <w:rStyle w:val="Fontepargpadro"/>
        <w:sz w:val="16"/>
        <w:szCs w:val="16"/>
        <w:iCs/>
        <w:rFonts w:cs="Calibri" w:ascii="Calibri" w:hAnsi="Calibri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9"/>
        <w:tab w:val="center" w:pos="4950" w:leader="none"/>
        <w:tab w:val="center" w:pos="4986" w:leader="none"/>
        <w:tab w:val="right" w:pos="9900" w:leader="none"/>
        <w:tab w:val="right" w:pos="9972" w:leader="none"/>
      </w:tabs>
      <w:autoSpaceDE w:val="false"/>
      <w:jc w:val="center"/>
      <w:rPr/>
    </w:pPr>
    <w:r>
      <w:rPr>
        <w:rStyle w:val="Fontepargpadro"/>
        <w:rFonts w:cs="Calibri" w:ascii="Calibri" w:hAnsi="Calibri"/>
        <w:sz w:val="16"/>
        <w:szCs w:val="16"/>
      </w:rPr>
      <w:drawing>
        <wp:inline distT="0" distB="0" distL="0" distR="0">
          <wp:extent cx="525780" cy="479425"/>
          <wp:effectExtent l="0" t="0" r="0" b="0"/>
          <wp:docPr id="1" name="Imagem 1" descr="wordml://7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wordml://75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479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tabs>
        <w:tab w:val="clear" w:pos="709"/>
        <w:tab w:val="center" w:pos="4986" w:leader="none"/>
        <w:tab w:val="right" w:pos="9972" w:leader="none"/>
      </w:tabs>
      <w:autoSpaceDE w:val="false"/>
      <w:jc w:val="center"/>
      <w:rPr/>
    </w:pPr>
    <w:r>
      <w:rPr>
        <w:rStyle w:val="Fontepargpadro"/>
        <w:rFonts w:cs="Calibri" w:ascii="Calibri" w:hAnsi="Calibri"/>
        <w:b/>
        <w:iCs/>
        <w:sz w:val="16"/>
        <w:szCs w:val="16"/>
      </w:rPr>
      <w:t>ESTADO DO RIO GRANDE DO SUL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autoSpaceDE w:val="false"/>
      <w:jc w:val="center"/>
      <w:rPr>
        <w:rFonts w:ascii="Calibri" w:hAnsi="Calibri" w:cs="Calibri"/>
        <w:b/>
        <w:b/>
        <w:iCs/>
        <w:sz w:val="16"/>
        <w:szCs w:val="16"/>
      </w:rPr>
    </w:pPr>
    <w:r>
      <w:rPr>
        <w:rFonts w:cs="Calibri" w:ascii="Calibri" w:hAnsi="Calibri"/>
        <w:b/>
        <w:iCs/>
        <w:sz w:val="16"/>
        <w:szCs w:val="16"/>
      </w:rPr>
      <w:t>PREFEITURA MUNICIPAL DE CACHOEIRINHA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autoSpaceDE w:val="false"/>
      <w:jc w:val="center"/>
      <w:rPr>
        <w:rFonts w:ascii="Calibri" w:hAnsi="Calibri" w:cs="Calibri"/>
        <w:b/>
        <w:b/>
        <w:sz w:val="16"/>
        <w:szCs w:val="16"/>
      </w:rPr>
    </w:pPr>
    <w:r>
      <w:rPr>
        <w:rFonts w:cs="Calibri" w:ascii="Calibri" w:hAnsi="Calibri"/>
        <w:b/>
        <w:sz w:val="16"/>
        <w:szCs w:val="16"/>
      </w:rPr>
      <w:t>SECRETARIA MUNICIPAL DE ADMINISTRAÇÃO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autoSpaceDE w:val="false"/>
      <w:jc w:val="center"/>
      <w:rPr>
        <w:rFonts w:ascii="Calibri" w:hAnsi="Calibri" w:cs="Calibri"/>
        <w:b/>
        <w:b/>
        <w:sz w:val="16"/>
        <w:szCs w:val="16"/>
      </w:rPr>
    </w:pPr>
    <w:r>
      <w:rPr>
        <w:rFonts w:cs="Calibri" w:ascii="Calibri" w:hAnsi="Calibri"/>
        <w:b/>
        <w:sz w:val="16"/>
        <w:szCs w:val="16"/>
      </w:rPr>
      <w:t>SUPERINTENDÊNCIA DE COMPRAS E LICITAÇÕES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autoSpaceDE w:val="false"/>
      <w:jc w:val="center"/>
      <w:rPr>
        <w:rFonts w:ascii="Calibri" w:hAnsi="Calibri" w:cs="Calibri"/>
        <w:sz w:val="10"/>
        <w:szCs w:val="10"/>
      </w:rPr>
    </w:pPr>
    <w:r>
      <w:rPr>
        <w:rFonts w:cs="Calibri" w:ascii="Calibri" w:hAnsi="Calibri"/>
        <w:sz w:val="10"/>
        <w:szCs w:val="1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6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character" w:styleId="Fontepargpadro">
    <w:name w:val="Fonte parág. padrão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mbolosdenumerao">
    <w:name w:val="Símbolos de numeração"/>
    <w:qFormat/>
    <w:rPr/>
  </w:style>
  <w:style w:type="character" w:styleId="Character20style">
    <w:name w:val="Character_20_style"/>
    <w:qFormat/>
    <w:rPr/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Normal1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orpodotexto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Lista">
    <w:name w:val="List"/>
    <w:basedOn w:val="Corpodotexto"/>
    <w:pPr>
      <w:suppressAutoHyphens w:val="true"/>
    </w:pPr>
    <w:rPr/>
  </w:style>
  <w:style w:type="paragraph" w:styleId="Legenda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Contedodatabela">
    <w:name w:val="Conteúdo da tabela"/>
    <w:basedOn w:val="Normal1"/>
    <w:qFormat/>
    <w:pPr>
      <w:widowControl w:val="false"/>
      <w:suppressLineNumbers/>
      <w:suppressAutoHyphens w:val="true"/>
    </w:pPr>
    <w:rPr>
      <w:rFonts w:eastAsia="Liberation Serif" w:cs="Arial"/>
    </w:rPr>
  </w:style>
  <w:style w:type="paragraph" w:styleId="PargrafodaLista">
    <w:name w:val="Parágrafo da Lista"/>
    <w:basedOn w:val="Normal"/>
    <w:qFormat/>
    <w:pPr>
      <w:tabs>
        <w:tab w:val="clear" w:pos="709"/>
      </w:tabs>
      <w:suppressAutoHyphens w:val="false"/>
      <w:ind w:left="720" w:hanging="0"/>
    </w:pPr>
    <w:rPr>
      <w:rFonts w:ascii="Ecofont_Spranq_eco_Sans;Calibr" w:hAnsi="Ecofont_Spranq_eco_Sans;Calibr" w:eastAsia="MS Mincho" w:cs="Tahoma"/>
      <w:kern w:val="0"/>
    </w:rPr>
  </w:style>
  <w:style w:type="paragraph" w:styleId="Ou">
    <w:name w:val="ou"/>
    <w:basedOn w:val="PargrafodaLista"/>
    <w:qFormat/>
    <w:pPr>
      <w:suppressAutoHyphens w:val="false"/>
      <w:spacing w:before="60" w:after="60"/>
      <w:ind w:left="0" w:hanging="0"/>
      <w:jc w:val="center"/>
    </w:pPr>
    <w:rPr>
      <w:rFonts w:ascii="Arial" w:hAnsi="Arial" w:eastAsia="Arial" w:cs="Arial"/>
      <w:b/>
      <w:bCs/>
      <w:i/>
      <w:iCs/>
      <w:color w:val="FF0000"/>
      <w:u w:val="single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NormalWeb">
    <w:name w:val="Normal (Web)"/>
    <w:basedOn w:val="Standard"/>
    <w:qFormat/>
    <w:pPr>
      <w:suppressAutoHyphens w:val="true"/>
      <w:spacing w:before="280" w:after="119"/>
    </w:pPr>
    <w:rPr/>
  </w:style>
  <w:style w:type="paragraph" w:styleId="Textopadro">
    <w:name w:val="Texto padrão"/>
    <w:basedOn w:val="Standard"/>
    <w:qFormat/>
    <w:pPr>
      <w:widowControl w:val="false"/>
      <w:suppressAutoHyphens w:val="false"/>
    </w:pPr>
    <w:rPr>
      <w:rFonts w:ascii="Arial" w:hAnsi="Arial" w:eastAsia="Arial" w:cs="Arial"/>
      <w:bCs/>
      <w:szCs w:val="20"/>
      <w:lang w:val="en-US"/>
    </w:rPr>
  </w:style>
  <w:style w:type="paragraph" w:styleId="Rodap">
    <w:name w:val="Footer"/>
    <w:basedOn w:val="CabealhoeRodap"/>
    <w:pPr>
      <w:suppressLineNumbers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false"/>
      <w:kinsoku w:val="true"/>
      <w:overflowPunct w:val="true"/>
      <w:autoSpaceDE w:val="true"/>
      <w:bidi w:val="0"/>
      <w:snapToGrid w:val="true"/>
      <w:spacing w:lineRule="auto" w:line="240" w:before="0" w:after="0"/>
      <w:jc w:val="left"/>
    </w:pPr>
    <w:rPr>
      <w:rFonts w:ascii="Calibri" w:hAnsi="Calibri" w:eastAsia="Calibri" w:cs="Calibri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numbering" w:styleId="WW8Num2">
    <w:name w:val="WW8Num2"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.administracao@cachoeirinha.rs.gov.br" TargetMode="External"/><Relationship Id="rId2" Type="http://schemas.openxmlformats.org/officeDocument/2006/relationships/hyperlink" Target="http://www.cachoeirinha.rs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379</TotalTime>
  <Application>LibreOffice/7.3.0.3$Windows_X86_64 LibreOffice_project/0f246aa12d0eee4a0f7adcefbf7c878fc2238db3</Application>
  <AppVersion>15.0000</AppVersion>
  <Pages>1</Pages>
  <Words>137</Words>
  <Characters>839</Characters>
  <CharactersWithSpaces>936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2026-07-01T13:48:00Z</dcterms:created>
  <dc:creator>Marcia Bello</dc:creator>
  <dc:description/>
  <dc:language>pt-BR</dc:language>
  <cp:lastModifiedBy/>
  <dcterms:modified xsi:type="dcterms:W3CDTF">2026-07-07T11:26:41Z</dcterms:modified>
  <cp:revision>64</cp:revision>
  <dc:subject/>
  <dc:title>ETP - AQUISIÇÃO DE VEÍCULOS - CM IBIRAPITANGA.doc</dc:title>
</cp:coreProperties>
</file>