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56E8" w:rsidRDefault="005856E8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7724A1" w:rsidRDefault="005C00A5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TERMO DE DISPENSA DE LICITAÇÃO</w:t>
      </w:r>
    </w:p>
    <w:p w:rsidR="007724A1" w:rsidRDefault="007724A1">
      <w:pPr>
        <w:rPr>
          <w:rFonts w:ascii="Times New Roman" w:eastAsia="Calibri" w:hAnsi="Times New Roman" w:cs="Times New Roman"/>
          <w:sz w:val="24"/>
          <w:szCs w:val="24"/>
        </w:rPr>
      </w:pPr>
    </w:p>
    <w:p w:rsidR="007724A1" w:rsidRDefault="005C00A5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</w:rPr>
        <w:t>RAFAEL BORTOLETTI DALLA NORA</w:t>
      </w:r>
      <w:r>
        <w:rPr>
          <w:rFonts w:ascii="Times New Roman" w:eastAsia="Calibri" w:hAnsi="Times New Roman" w:cs="Times New Roman"/>
          <w:sz w:val="24"/>
          <w:szCs w:val="24"/>
        </w:rPr>
        <w:t xml:space="preserve">, prefeito municipal de Viamão, no uso de minhas atribuições legais e na qualidade de Ordenador de Despesas, DECLARO, dispensada a licitação para </w:t>
      </w:r>
      <w:r>
        <w:rPr>
          <w:rFonts w:ascii="Times New Roman" w:eastAsia="Calibri" w:hAnsi="Times New Roman" w:cs="Times New Roman"/>
        </w:rPr>
        <w:t>LOCAÇÃO DE EQUIPAMENTOS PARA O HOSPITAL DE CAMPANHA</w:t>
      </w:r>
      <w:r>
        <w:rPr>
          <w:rFonts w:ascii="Times New Roman" w:eastAsia="Calibri" w:hAnsi="Times New Roman" w:cs="Times New Roman"/>
          <w:sz w:val="24"/>
          <w:szCs w:val="24"/>
        </w:rPr>
        <w:t xml:space="preserve"> por compra direta emergencial conforme decreto municipal de emergência (Decreto Executivo 115/2025), conforme Processo Administrativo n° 4.508/2025, nos termos do Art. 75, VIII, da Lei Federal 14.133/2021 que dispõe que: </w:t>
      </w:r>
    </w:p>
    <w:p w:rsidR="007724A1" w:rsidRDefault="007724A1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7724A1" w:rsidRDefault="005C00A5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“Art. 75. É dispensável a licitação: </w:t>
      </w:r>
    </w:p>
    <w:p w:rsidR="007724A1" w:rsidRDefault="005C00A5" w:rsidP="005C00A5">
      <w:pPr>
        <w:spacing w:line="256" w:lineRule="auto"/>
        <w:jc w:val="both"/>
        <w:rPr>
          <w:rFonts w:ascii="Times New Roman" w:hAnsi="Times New Roman"/>
          <w:i/>
          <w:iCs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VIII - nos casos de emergência ou de calamidade pública, quando caracterizada urgência de atendimento de situação que possa ocasionar prejuízo ou comprometer a continuidade dos serviços públicos ou a segurança de pessoas, obras, serviços, equipamentos e outros bens, públicos ou particulares, e somente para aquisição dos bens necessários ao atendimento da situação emergencial ou calamitosa e para as parcelas de obras e serviços que possam ser concluídas no prazo máximo de </w:t>
      </w:r>
      <w:proofErr w:type="gramStart"/>
      <w:r>
        <w:rPr>
          <w:rFonts w:ascii="Times New Roman" w:eastAsia="Calibri" w:hAnsi="Times New Roman" w:cs="Times New Roman"/>
          <w:sz w:val="24"/>
          <w:szCs w:val="24"/>
        </w:rPr>
        <w:t>1</w:t>
      </w:r>
      <w:proofErr w:type="gramEnd"/>
      <w:r>
        <w:rPr>
          <w:rFonts w:ascii="Times New Roman" w:eastAsia="Calibri" w:hAnsi="Times New Roman" w:cs="Times New Roman"/>
          <w:sz w:val="24"/>
          <w:szCs w:val="24"/>
        </w:rPr>
        <w:t xml:space="preserve"> (um) ano, contado da data de ocorrência da emergência ou da calamidade, vedadas a prorrogação dos respectivos contratos e a recontratação de empresa já contratada com base no disposto neste inciso.</w:t>
      </w:r>
    </w:p>
    <w:p w:rsidR="007724A1" w:rsidRDefault="005C00A5">
      <w:pPr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Viamão, 1º de  abril de 2025.</w:t>
      </w:r>
    </w:p>
    <w:p w:rsidR="007724A1" w:rsidRDefault="007724A1">
      <w:pPr>
        <w:jc w:val="center"/>
        <w:rPr>
          <w:rFonts w:ascii="Times New Roman" w:eastAsia="Calibri" w:hAnsi="Times New Roman" w:cs="Times New Roman"/>
          <w:b/>
          <w:bCs/>
        </w:rPr>
      </w:pPr>
    </w:p>
    <w:p w:rsidR="007724A1" w:rsidRDefault="005C00A5">
      <w:pPr>
        <w:spacing w:after="0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</w:rPr>
        <w:t>RAFAEL BORTOLETTI DALLA NORA</w:t>
      </w:r>
    </w:p>
    <w:p w:rsidR="007724A1" w:rsidRDefault="005C00A5">
      <w:pPr>
        <w:spacing w:after="0"/>
        <w:jc w:val="center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Prefeito</w:t>
      </w:r>
    </w:p>
    <w:p w:rsidR="007724A1" w:rsidRDefault="005C00A5">
      <w:pPr>
        <w:spacing w:after="0"/>
        <w:jc w:val="center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Município de Viamão</w:t>
      </w:r>
    </w:p>
    <w:p w:rsidR="007724A1" w:rsidRDefault="007724A1">
      <w:pPr>
        <w:spacing w:after="0"/>
        <w:jc w:val="center"/>
        <w:rPr>
          <w:rFonts w:ascii="Times New Roman" w:eastAsia="Calibri" w:hAnsi="Times New Roman" w:cs="Times New Roman"/>
        </w:rPr>
      </w:pPr>
    </w:p>
    <w:p w:rsidR="007724A1" w:rsidRDefault="007724A1"/>
    <w:p w:rsidR="007724A1" w:rsidRDefault="007724A1"/>
    <w:sectPr w:rsidR="007724A1" w:rsidSect="007724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701" w:right="1134" w:bottom="1134" w:left="1701" w:header="709" w:footer="102" w:gutter="0"/>
      <w:cols w:space="720"/>
      <w:formProt w:val="0"/>
      <w:docGrid w:linePitch="360" w:charSpace="409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724A1" w:rsidRDefault="007724A1" w:rsidP="007724A1">
      <w:pPr>
        <w:spacing w:after="0" w:line="240" w:lineRule="auto"/>
      </w:pPr>
      <w:r>
        <w:separator/>
      </w:r>
    </w:p>
  </w:endnote>
  <w:endnote w:type="continuationSeparator" w:id="1">
    <w:p w:rsidR="007724A1" w:rsidRDefault="007724A1" w:rsidP="007724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24A1" w:rsidRDefault="007724A1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24A1" w:rsidRDefault="007724A1">
    <w:pPr>
      <w:pStyle w:val="Rodap"/>
      <w:tabs>
        <w:tab w:val="clear" w:pos="4252"/>
        <w:tab w:val="clear" w:pos="8504"/>
        <w:tab w:val="left" w:pos="2840"/>
      </w:tabs>
      <w:jc w:val="cen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24A1" w:rsidRDefault="007724A1">
    <w:pPr>
      <w:pStyle w:val="Rodap"/>
      <w:tabs>
        <w:tab w:val="clear" w:pos="4252"/>
        <w:tab w:val="clear" w:pos="8504"/>
        <w:tab w:val="left" w:pos="2840"/>
      </w:tabs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724A1" w:rsidRDefault="007724A1" w:rsidP="007724A1">
      <w:pPr>
        <w:spacing w:after="0" w:line="240" w:lineRule="auto"/>
      </w:pPr>
      <w:r>
        <w:separator/>
      </w:r>
    </w:p>
  </w:footnote>
  <w:footnote w:type="continuationSeparator" w:id="1">
    <w:p w:rsidR="007724A1" w:rsidRDefault="007724A1" w:rsidP="007724A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24A1" w:rsidRDefault="007724A1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24A1" w:rsidRDefault="005C00A5">
    <w:pPr>
      <w:tabs>
        <w:tab w:val="center" w:pos="4252"/>
        <w:tab w:val="right" w:pos="8504"/>
      </w:tabs>
      <w:spacing w:after="0" w:line="240" w:lineRule="auto"/>
      <w:ind w:left="-283"/>
      <w:jc w:val="center"/>
      <w:textAlignment w:val="baseline"/>
      <w:rPr>
        <w:rFonts w:eastAsia="SimSun"/>
      </w:rPr>
    </w:pPr>
    <w:r>
      <w:rPr>
        <w:rFonts w:eastAsia="SimSun"/>
        <w:noProof/>
        <w:lang w:eastAsia="pt-BR"/>
      </w:rPr>
      <w:drawing>
        <wp:anchor distT="0" distB="0" distL="114300" distR="114300" simplePos="0" relativeHeight="251657216" behindDoc="1" locked="0" layoutInCell="0" allowOverlap="1">
          <wp:simplePos x="0" y="0"/>
          <wp:positionH relativeFrom="margin">
            <wp:align>center</wp:align>
          </wp:positionH>
          <wp:positionV relativeFrom="paragraph">
            <wp:posOffset>-188595</wp:posOffset>
          </wp:positionV>
          <wp:extent cx="638175" cy="428625"/>
          <wp:effectExtent l="0" t="0" r="0" b="0"/>
          <wp:wrapSquare wrapText="bothSides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4286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:rsidR="007724A1" w:rsidRDefault="005C00A5">
    <w:pPr>
      <w:tabs>
        <w:tab w:val="center" w:pos="4252"/>
        <w:tab w:val="right" w:pos="8504"/>
      </w:tabs>
      <w:spacing w:after="0"/>
      <w:jc w:val="center"/>
      <w:rPr>
        <w:rFonts w:ascii="Times New Roman" w:eastAsia="SimSun" w:hAnsi="Times New Roman"/>
        <w:sz w:val="18"/>
        <w:szCs w:val="18"/>
      </w:rPr>
    </w:pPr>
    <w:r>
      <w:rPr>
        <w:rFonts w:ascii="Times New Roman" w:eastAsia="SimSun" w:hAnsi="Times New Roman"/>
        <w:sz w:val="18"/>
        <w:szCs w:val="18"/>
      </w:rPr>
      <w:tab/>
    </w:r>
  </w:p>
  <w:p w:rsidR="007724A1" w:rsidRDefault="005C00A5">
    <w:pPr>
      <w:tabs>
        <w:tab w:val="center" w:pos="4252"/>
        <w:tab w:val="right" w:pos="8504"/>
      </w:tabs>
      <w:spacing w:after="0"/>
      <w:jc w:val="center"/>
      <w:rPr>
        <w:rFonts w:ascii="Times New Roman" w:eastAsia="SimSun" w:hAnsi="Times New Roman"/>
        <w:sz w:val="18"/>
        <w:szCs w:val="18"/>
      </w:rPr>
    </w:pPr>
    <w:r>
      <w:rPr>
        <w:rFonts w:ascii="Times New Roman" w:eastAsia="SimSun" w:hAnsi="Times New Roman"/>
        <w:sz w:val="18"/>
        <w:szCs w:val="18"/>
      </w:rPr>
      <w:t>ESTADO DO RIO GRANDE DO SUL</w:t>
    </w:r>
  </w:p>
  <w:p w:rsidR="007724A1" w:rsidRDefault="005C00A5">
    <w:pPr>
      <w:tabs>
        <w:tab w:val="center" w:pos="4252"/>
        <w:tab w:val="right" w:pos="8504"/>
      </w:tabs>
      <w:spacing w:after="0"/>
      <w:jc w:val="center"/>
      <w:rPr>
        <w:rFonts w:ascii="Times New Roman" w:eastAsia="SimSun" w:hAnsi="Times New Roman"/>
        <w:sz w:val="18"/>
        <w:szCs w:val="18"/>
      </w:rPr>
    </w:pPr>
    <w:r>
      <w:rPr>
        <w:rFonts w:ascii="Times New Roman" w:eastAsia="SimSun" w:hAnsi="Times New Roman"/>
        <w:sz w:val="18"/>
        <w:szCs w:val="18"/>
      </w:rPr>
      <w:t>PREFEITURA MUNICIPAL DE VIAMÃO</w:t>
    </w:r>
  </w:p>
  <w:p w:rsidR="007724A1" w:rsidRDefault="005C00A5">
    <w:pPr>
      <w:tabs>
        <w:tab w:val="center" w:pos="4252"/>
        <w:tab w:val="right" w:pos="8504"/>
      </w:tabs>
      <w:spacing w:after="0"/>
      <w:jc w:val="center"/>
      <w:rPr>
        <w:rFonts w:ascii="Times New Roman" w:eastAsia="SimSun" w:hAnsi="Times New Roman"/>
        <w:sz w:val="18"/>
        <w:szCs w:val="18"/>
      </w:rPr>
    </w:pPr>
    <w:r>
      <w:rPr>
        <w:rFonts w:ascii="Times New Roman" w:eastAsia="SimSun" w:hAnsi="Times New Roman"/>
        <w:sz w:val="18"/>
        <w:szCs w:val="18"/>
      </w:rPr>
      <w:t>GABINETE DO PREFEITO</w:t>
    </w:r>
  </w:p>
  <w:p w:rsidR="007724A1" w:rsidRDefault="007724A1">
    <w:pPr>
      <w:tabs>
        <w:tab w:val="center" w:pos="4252"/>
        <w:tab w:val="right" w:pos="8504"/>
      </w:tabs>
      <w:spacing w:after="0"/>
      <w:jc w:val="center"/>
      <w:rPr>
        <w:rFonts w:ascii="Times New Roman" w:eastAsia="SimSun" w:hAnsi="Times New Roman"/>
        <w:sz w:val="18"/>
        <w:szCs w:val="18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24A1" w:rsidRDefault="005C00A5">
    <w:pPr>
      <w:tabs>
        <w:tab w:val="center" w:pos="4252"/>
        <w:tab w:val="right" w:pos="8504"/>
      </w:tabs>
      <w:spacing w:after="0" w:line="240" w:lineRule="auto"/>
      <w:ind w:left="-283"/>
      <w:jc w:val="center"/>
      <w:textAlignment w:val="baseline"/>
      <w:rPr>
        <w:rFonts w:eastAsia="SimSun"/>
      </w:rPr>
    </w:pPr>
    <w:r>
      <w:rPr>
        <w:rFonts w:eastAsia="SimSun"/>
        <w:noProof/>
        <w:lang w:eastAsia="pt-BR"/>
      </w:rPr>
      <w:drawing>
        <wp:anchor distT="0" distB="0" distL="114300" distR="114300" simplePos="0" relativeHeight="251658240" behindDoc="1" locked="0" layoutInCell="0" allowOverlap="1">
          <wp:simplePos x="0" y="0"/>
          <wp:positionH relativeFrom="margin">
            <wp:align>center</wp:align>
          </wp:positionH>
          <wp:positionV relativeFrom="paragraph">
            <wp:posOffset>-188595</wp:posOffset>
          </wp:positionV>
          <wp:extent cx="638175" cy="428625"/>
          <wp:effectExtent l="0" t="0" r="0" b="0"/>
          <wp:wrapSquare wrapText="bothSides"/>
          <wp:docPr id="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4286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:rsidR="007724A1" w:rsidRDefault="005C00A5">
    <w:pPr>
      <w:tabs>
        <w:tab w:val="center" w:pos="4252"/>
        <w:tab w:val="right" w:pos="8504"/>
      </w:tabs>
      <w:spacing w:after="0"/>
      <w:jc w:val="center"/>
      <w:rPr>
        <w:rFonts w:ascii="Times New Roman" w:eastAsia="SimSun" w:hAnsi="Times New Roman"/>
        <w:sz w:val="18"/>
        <w:szCs w:val="18"/>
      </w:rPr>
    </w:pPr>
    <w:r>
      <w:rPr>
        <w:rFonts w:ascii="Times New Roman" w:eastAsia="SimSun" w:hAnsi="Times New Roman"/>
        <w:sz w:val="18"/>
        <w:szCs w:val="18"/>
      </w:rPr>
      <w:tab/>
    </w:r>
  </w:p>
  <w:p w:rsidR="007724A1" w:rsidRDefault="005C00A5">
    <w:pPr>
      <w:tabs>
        <w:tab w:val="center" w:pos="4252"/>
        <w:tab w:val="right" w:pos="8504"/>
      </w:tabs>
      <w:spacing w:after="0"/>
      <w:jc w:val="center"/>
      <w:rPr>
        <w:rFonts w:ascii="Times New Roman" w:eastAsia="SimSun" w:hAnsi="Times New Roman"/>
        <w:sz w:val="18"/>
        <w:szCs w:val="18"/>
      </w:rPr>
    </w:pPr>
    <w:r>
      <w:rPr>
        <w:rFonts w:ascii="Times New Roman" w:eastAsia="SimSun" w:hAnsi="Times New Roman"/>
        <w:sz w:val="18"/>
        <w:szCs w:val="18"/>
      </w:rPr>
      <w:t>ESTADO DO RIO GRANDE DO SUL</w:t>
    </w:r>
  </w:p>
  <w:p w:rsidR="007724A1" w:rsidRDefault="005C00A5">
    <w:pPr>
      <w:tabs>
        <w:tab w:val="center" w:pos="4252"/>
        <w:tab w:val="right" w:pos="8504"/>
      </w:tabs>
      <w:spacing w:after="0"/>
      <w:jc w:val="center"/>
      <w:rPr>
        <w:rFonts w:ascii="Times New Roman" w:eastAsia="SimSun" w:hAnsi="Times New Roman"/>
        <w:sz w:val="18"/>
        <w:szCs w:val="18"/>
      </w:rPr>
    </w:pPr>
    <w:r>
      <w:rPr>
        <w:rFonts w:ascii="Times New Roman" w:eastAsia="SimSun" w:hAnsi="Times New Roman"/>
        <w:sz w:val="18"/>
        <w:szCs w:val="18"/>
      </w:rPr>
      <w:t>PREFEITURA MUNICIPAL DE VIAMÃO</w:t>
    </w:r>
  </w:p>
  <w:p w:rsidR="007724A1" w:rsidRDefault="005C00A5">
    <w:pPr>
      <w:tabs>
        <w:tab w:val="center" w:pos="4252"/>
        <w:tab w:val="right" w:pos="8504"/>
      </w:tabs>
      <w:spacing w:after="0"/>
      <w:jc w:val="center"/>
      <w:rPr>
        <w:rFonts w:ascii="Times New Roman" w:eastAsia="SimSun" w:hAnsi="Times New Roman"/>
        <w:sz w:val="18"/>
        <w:szCs w:val="18"/>
      </w:rPr>
    </w:pPr>
    <w:r>
      <w:rPr>
        <w:rFonts w:ascii="Times New Roman" w:eastAsia="SimSun" w:hAnsi="Times New Roman"/>
        <w:sz w:val="18"/>
        <w:szCs w:val="18"/>
      </w:rPr>
      <w:t>GABINETE DO PREFEITO</w:t>
    </w:r>
  </w:p>
  <w:p w:rsidR="007724A1" w:rsidRDefault="007724A1">
    <w:pPr>
      <w:tabs>
        <w:tab w:val="center" w:pos="4252"/>
        <w:tab w:val="right" w:pos="8504"/>
      </w:tabs>
      <w:spacing w:after="0"/>
      <w:jc w:val="center"/>
      <w:rPr>
        <w:rFonts w:ascii="Times New Roman" w:eastAsia="SimSun" w:hAnsi="Times New Roman"/>
        <w:sz w:val="18"/>
        <w:szCs w:val="18"/>
      </w:rPr>
    </w:pPr>
    <w:bookmarkStart w:id="0" w:name="_Hlk98509163"/>
    <w:bookmarkStart w:id="1" w:name="_Hlk98509162"/>
    <w:bookmarkStart w:id="2" w:name="_Hlk98509161"/>
    <w:bookmarkStart w:id="3" w:name="_Hlk98507804"/>
    <w:bookmarkStart w:id="4" w:name="_Hlk98507803"/>
    <w:bookmarkStart w:id="5" w:name="_Hlk98507802"/>
    <w:bookmarkStart w:id="6" w:name="_Hlk98507709"/>
    <w:bookmarkStart w:id="7" w:name="_Hlk98507708"/>
    <w:bookmarkStart w:id="8" w:name="_Hlk98507707"/>
    <w:bookmarkStart w:id="9" w:name="_Hlk98507584"/>
    <w:bookmarkStart w:id="10" w:name="_Hlk98507583"/>
    <w:bookmarkStart w:id="11" w:name="_Hlk98507582"/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2"/>
  <w:proofState w:spelling="clean" w:grammar="clean"/>
  <w:defaultTabStop w:val="708"/>
  <w:autoHyphenation/>
  <w:hyphenationZone w:val="0"/>
  <w:characterSpacingControl w:val="doNotCompress"/>
  <w:footnotePr>
    <w:footnote w:id="0"/>
    <w:footnote w:id="1"/>
  </w:footnotePr>
  <w:endnotePr>
    <w:endnote w:id="0"/>
    <w:endnote w:id="1"/>
  </w:endnotePr>
  <w:compat>
    <w:doNotBreakWrappedTables/>
  </w:compat>
  <w:rsids>
    <w:rsidRoot w:val="007724A1"/>
    <w:rsid w:val="00265703"/>
    <w:rsid w:val="005856E8"/>
    <w:rsid w:val="005C00A5"/>
    <w:rsid w:val="007724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724A1"/>
    <w:pPr>
      <w:spacing w:after="160" w:line="259" w:lineRule="auto"/>
    </w:pPr>
    <w:rPr>
      <w:rFonts w:cs="Calibri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link w:val="Cabealho"/>
    <w:uiPriority w:val="99"/>
    <w:qFormat/>
    <w:rsid w:val="00F65C19"/>
    <w:rPr>
      <w:rFonts w:ascii="Calibri" w:eastAsia="Calibri" w:hAnsi="Calibri" w:cs="Times New Roman"/>
    </w:rPr>
  </w:style>
  <w:style w:type="character" w:customStyle="1" w:styleId="RodapChar">
    <w:name w:val="Rodapé Char"/>
    <w:basedOn w:val="Fontepargpadro"/>
    <w:link w:val="Rodap"/>
    <w:uiPriority w:val="99"/>
    <w:qFormat/>
    <w:rsid w:val="00F65C19"/>
    <w:rPr>
      <w:rFonts w:ascii="Calibri" w:eastAsia="Calibri" w:hAnsi="Calibri" w:cs="Times New Roman"/>
    </w:rPr>
  </w:style>
  <w:style w:type="paragraph" w:styleId="Ttulo">
    <w:name w:val="Title"/>
    <w:basedOn w:val="Normal"/>
    <w:next w:val="Corpodetexto"/>
    <w:qFormat/>
    <w:rsid w:val="007724A1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rsid w:val="007724A1"/>
    <w:pPr>
      <w:spacing w:after="140" w:line="276" w:lineRule="auto"/>
    </w:pPr>
  </w:style>
  <w:style w:type="paragraph" w:styleId="Lista">
    <w:name w:val="List"/>
    <w:basedOn w:val="Corpodetexto"/>
    <w:rsid w:val="007724A1"/>
    <w:rPr>
      <w:rFonts w:cs="Arial"/>
    </w:rPr>
  </w:style>
  <w:style w:type="paragraph" w:styleId="Legenda">
    <w:name w:val="caption"/>
    <w:basedOn w:val="Normal"/>
    <w:qFormat/>
    <w:rsid w:val="007724A1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qFormat/>
    <w:rsid w:val="007724A1"/>
    <w:pPr>
      <w:suppressLineNumbers/>
    </w:pPr>
    <w:rPr>
      <w:rFonts w:cs="Arial"/>
    </w:rPr>
  </w:style>
  <w:style w:type="paragraph" w:customStyle="1" w:styleId="Cabealhoerodap">
    <w:name w:val="Cabeçalho e rodapé"/>
    <w:basedOn w:val="Normal"/>
    <w:qFormat/>
    <w:rsid w:val="007724A1"/>
  </w:style>
  <w:style w:type="paragraph" w:styleId="Cabealho">
    <w:name w:val="header"/>
    <w:basedOn w:val="Normal"/>
    <w:link w:val="CabealhoChar"/>
    <w:uiPriority w:val="99"/>
    <w:unhideWhenUsed/>
    <w:rsid w:val="00F65C19"/>
    <w:pPr>
      <w:tabs>
        <w:tab w:val="center" w:pos="4252"/>
        <w:tab w:val="right" w:pos="8504"/>
      </w:tabs>
    </w:pPr>
    <w:rPr>
      <w:rFonts w:eastAsia="Calibri" w:cs="Times New Roman"/>
    </w:rPr>
  </w:style>
  <w:style w:type="paragraph" w:styleId="Rodap">
    <w:name w:val="footer"/>
    <w:basedOn w:val="Normal"/>
    <w:link w:val="RodapChar"/>
    <w:uiPriority w:val="99"/>
    <w:unhideWhenUsed/>
    <w:rsid w:val="00F65C19"/>
    <w:pPr>
      <w:tabs>
        <w:tab w:val="center" w:pos="4252"/>
        <w:tab w:val="right" w:pos="8504"/>
      </w:tabs>
    </w:pPr>
    <w:rPr>
      <w:rFonts w:eastAsia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201</Words>
  <Characters>1087</Characters>
  <Application>Microsoft Office Word</Application>
  <DocSecurity>0</DocSecurity>
  <Lines>9</Lines>
  <Paragraphs>2</Paragraphs>
  <ScaleCrop>false</ScaleCrop>
  <Company/>
  <LinksUpToDate>false</LinksUpToDate>
  <CharactersWithSpaces>1286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, Ana Paula Neves Nunes</dc:creator>
  <cp:lastModifiedBy>vera.cunha</cp:lastModifiedBy>
  <cp:revision>3</cp:revision>
  <cp:lastPrinted>2025-04-01T20:36:00Z</cp:lastPrinted>
  <dcterms:created xsi:type="dcterms:W3CDTF">2025-04-01T20:34:00Z</dcterms:created>
  <dcterms:modified xsi:type="dcterms:W3CDTF">2025-04-01T20:37:00Z</dcterms:modified>
  <dc:language>pt-BR</dc:language>
</cp:coreProperties>
</file>