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EF" w:rsidRPr="001C4A8B" w:rsidRDefault="00BA74CA" w:rsidP="00BA74CA">
      <w:pPr>
        <w:spacing w:line="360" w:lineRule="auto"/>
        <w:jc w:val="center"/>
        <w:rPr>
          <w:b/>
          <w:szCs w:val="24"/>
          <w:u w:val="single"/>
        </w:rPr>
      </w:pPr>
      <w:r w:rsidRPr="001C4A8B">
        <w:rPr>
          <w:b/>
          <w:szCs w:val="24"/>
          <w:u w:val="single"/>
        </w:rPr>
        <w:t>TERMO DE REFERÊNCIA</w:t>
      </w:r>
    </w:p>
    <w:p w:rsidR="00FB3EF4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1. </w:t>
      </w:r>
      <w:r w:rsidR="00FB3EF4" w:rsidRPr="001C4A8B">
        <w:rPr>
          <w:rFonts w:cs="Arial"/>
          <w:color w:val="auto"/>
          <w:sz w:val="20"/>
          <w:szCs w:val="20"/>
        </w:rPr>
        <w:t>CONDIÇÕES GERAIS DA CONTRATAÇÃO</w:t>
      </w:r>
    </w:p>
    <w:p w:rsidR="00FB3EF4" w:rsidRPr="004776B2" w:rsidRDefault="00542D45" w:rsidP="001C4A8B">
      <w:pPr>
        <w:pStyle w:val="Ttulo1"/>
        <w:spacing w:after="0"/>
        <w:rPr>
          <w:rFonts w:cs="Arial"/>
          <w:b w:val="0"/>
          <w:color w:val="auto"/>
          <w:sz w:val="18"/>
          <w:szCs w:val="18"/>
        </w:rPr>
      </w:pPr>
      <w:r w:rsidRPr="004776B2">
        <w:rPr>
          <w:rFonts w:cs="Arial"/>
          <w:b w:val="0"/>
          <w:color w:val="auto"/>
          <w:sz w:val="18"/>
          <w:szCs w:val="18"/>
        </w:rPr>
        <w:t xml:space="preserve">1.1. </w:t>
      </w:r>
      <w:r w:rsidR="00B83F9A" w:rsidRPr="004776B2">
        <w:rPr>
          <w:rFonts w:cs="Arial"/>
          <w:b w:val="0"/>
          <w:color w:val="auto"/>
          <w:sz w:val="18"/>
          <w:szCs w:val="18"/>
        </w:rPr>
        <w:t xml:space="preserve">O Objeto deste Termo de Referência é a </w:t>
      </w:r>
      <w:r w:rsidR="004776B2" w:rsidRPr="004776B2">
        <w:rPr>
          <w:rFonts w:cs="Arial"/>
          <w:b w:val="0"/>
          <w:color w:val="auto"/>
          <w:sz w:val="18"/>
          <w:szCs w:val="18"/>
        </w:rPr>
        <w:t xml:space="preserve">Contratação de </w:t>
      </w:r>
      <w:r w:rsidR="005D7A9F" w:rsidRPr="00DA4EA3">
        <w:rPr>
          <w:b w:val="0"/>
          <w:sz w:val="18"/>
          <w:szCs w:val="18"/>
        </w:rPr>
        <w:t xml:space="preserve">empresa </w:t>
      </w:r>
      <w:r w:rsidR="005D7A9F">
        <w:rPr>
          <w:b w:val="0"/>
          <w:sz w:val="18"/>
          <w:szCs w:val="18"/>
        </w:rPr>
        <w:t xml:space="preserve">Associação de mulheres empreendedoras Sociais, representante da escola de </w:t>
      </w:r>
      <w:r w:rsidR="005D7A9F" w:rsidRPr="00031EF1">
        <w:rPr>
          <w:b w:val="0"/>
          <w:color w:val="auto"/>
          <w:sz w:val="18"/>
          <w:szCs w:val="18"/>
        </w:rPr>
        <w:t>samba Sociedade Beneficente Cultural e Recreativa Imperatriz Dona Leopoldina</w:t>
      </w:r>
      <w:r w:rsidR="005D7A9F">
        <w:rPr>
          <w:rFonts w:cs="Arial"/>
          <w:b w:val="0"/>
          <w:color w:val="auto"/>
          <w:sz w:val="18"/>
          <w:szCs w:val="18"/>
        </w:rPr>
        <w:t xml:space="preserve"> para a realização de </w:t>
      </w:r>
      <w:proofErr w:type="spellStart"/>
      <w:r w:rsidR="005D7A9F">
        <w:rPr>
          <w:rFonts w:cs="Arial"/>
          <w:b w:val="0"/>
          <w:color w:val="auto"/>
          <w:sz w:val="18"/>
          <w:szCs w:val="18"/>
        </w:rPr>
        <w:t>show</w:t>
      </w:r>
      <w:proofErr w:type="spellEnd"/>
      <w:r w:rsidR="004776B2" w:rsidRPr="004776B2">
        <w:rPr>
          <w:rFonts w:cs="Arial"/>
          <w:b w:val="0"/>
          <w:color w:val="auto"/>
          <w:sz w:val="18"/>
          <w:szCs w:val="18"/>
        </w:rPr>
        <w:t xml:space="preserve"> </w:t>
      </w:r>
      <w:r w:rsidR="004776B2">
        <w:rPr>
          <w:rFonts w:cs="Arial"/>
          <w:b w:val="0"/>
          <w:color w:val="auto"/>
          <w:sz w:val="18"/>
          <w:szCs w:val="18"/>
        </w:rPr>
        <w:t xml:space="preserve">durante </w:t>
      </w:r>
      <w:r w:rsidR="004776B2">
        <w:rPr>
          <w:rFonts w:cs="Arial"/>
          <w:b w:val="0"/>
          <w:sz w:val="18"/>
        </w:rPr>
        <w:t>o</w:t>
      </w:r>
      <w:r w:rsidR="005D7A9F">
        <w:rPr>
          <w:rFonts w:cs="Arial"/>
          <w:b w:val="0"/>
          <w:sz w:val="18"/>
        </w:rPr>
        <w:t xml:space="preserve"> Carnaval 2024, no dia</w:t>
      </w:r>
      <w:r w:rsidR="004776B2" w:rsidRPr="004776B2">
        <w:rPr>
          <w:rFonts w:cs="Arial"/>
          <w:b w:val="0"/>
          <w:sz w:val="18"/>
        </w:rPr>
        <w:t xml:space="preserve"> 17</w:t>
      </w:r>
      <w:r w:rsidR="004776B2" w:rsidRPr="004776B2">
        <w:rPr>
          <w:rFonts w:cs="Arial"/>
          <w:sz w:val="18"/>
        </w:rPr>
        <w:t xml:space="preserve"> </w:t>
      </w:r>
      <w:r w:rsidR="004776B2" w:rsidRPr="004776B2">
        <w:rPr>
          <w:rFonts w:cs="Arial"/>
          <w:b w:val="0"/>
          <w:color w:val="auto"/>
          <w:sz w:val="18"/>
          <w:szCs w:val="18"/>
        </w:rPr>
        <w:t>de fevereiro de 2024</w:t>
      </w:r>
      <w:r w:rsidR="00FB3EF4" w:rsidRPr="004776B2">
        <w:rPr>
          <w:rFonts w:cs="Arial"/>
          <w:b w:val="0"/>
          <w:color w:val="auto"/>
          <w:sz w:val="18"/>
          <w:szCs w:val="18"/>
        </w:rPr>
        <w:t>, nos termos da tabela abaixo, conforme condições e exigências estabelecidas neste instrumento.</w:t>
      </w:r>
    </w:p>
    <w:tbl>
      <w:tblPr>
        <w:tblW w:w="10299" w:type="dxa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541"/>
        <w:gridCol w:w="1640"/>
        <w:gridCol w:w="864"/>
        <w:gridCol w:w="841"/>
        <w:gridCol w:w="1480"/>
        <w:gridCol w:w="1368"/>
      </w:tblGrid>
      <w:tr w:rsidR="00615CA8" w:rsidRPr="001C4A8B" w:rsidTr="00615CA8">
        <w:trPr>
          <w:trHeight w:val="16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Item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tabs>
                <w:tab w:val="center" w:pos="2840"/>
                <w:tab w:val="left" w:pos="3960"/>
              </w:tabs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Descrição do item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</w:tcPr>
          <w:p w:rsidR="00F42B96" w:rsidRDefault="00F42B96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</w:p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CATMAT/SER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Unid.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Quant.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Valor unitário máximo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Total unitário máximo</w:t>
            </w:r>
          </w:p>
        </w:tc>
      </w:tr>
      <w:tr w:rsidR="00615CA8" w:rsidRPr="001C4A8B" w:rsidTr="00615CA8">
        <w:trPr>
          <w:trHeight w:val="95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C32645">
            <w:pPr>
              <w:spacing w:line="240" w:lineRule="auto"/>
              <w:jc w:val="center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0</w:t>
            </w:r>
            <w:r w:rsidRPr="00762AC3">
              <w:rPr>
                <w:rFonts w:eastAsia="Arial" w:cs="Arial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Default="00615CA8" w:rsidP="00C32645">
            <w:pPr>
              <w:rPr>
                <w:rFonts w:eastAsia="Arial" w:cs="Arial"/>
                <w:sz w:val="18"/>
                <w:szCs w:val="18"/>
              </w:rPr>
            </w:pPr>
            <w:r w:rsidRPr="00615CA8">
              <w:rPr>
                <w:rFonts w:eastAsia="Arial" w:cs="Arial"/>
                <w:sz w:val="18"/>
                <w:szCs w:val="18"/>
              </w:rPr>
              <w:t>APRESENTACAO ARTISTICA / MUSICAL / CANTO / CORAL</w:t>
            </w:r>
          </w:p>
          <w:p w:rsidR="00615CA8" w:rsidRPr="009D2981" w:rsidRDefault="00615CA8" w:rsidP="009D2981">
            <w:pPr>
              <w:spacing w:after="0" w:line="240" w:lineRule="auto"/>
              <w:rPr>
                <w:color w:val="auto"/>
                <w:sz w:val="18"/>
                <w:szCs w:val="18"/>
              </w:rPr>
            </w:pPr>
            <w:r w:rsidRPr="00615CA8">
              <w:rPr>
                <w:rFonts w:eastAsia="Arial" w:cs="Arial"/>
                <w:b/>
                <w:sz w:val="18"/>
                <w:szCs w:val="18"/>
              </w:rPr>
              <w:t>Descrição Complementar:</w:t>
            </w:r>
            <w:r>
              <w:rPr>
                <w:rFonts w:eastAsia="Arial" w:cs="Arial"/>
                <w:sz w:val="18"/>
                <w:szCs w:val="18"/>
              </w:rPr>
              <w:t xml:space="preserve"> </w:t>
            </w:r>
            <w:r w:rsidR="009D2981" w:rsidRPr="00154AF7">
              <w:rPr>
                <w:color w:val="auto"/>
                <w:sz w:val="18"/>
                <w:szCs w:val="18"/>
              </w:rPr>
              <w:t>Contratação da empresa Associação de mulheres empreendedoras Sociais, representante da escola de samba Sociedade Beneficente Cultural e Recreativa Imperatriz Dona Leopoldina, CNPJ 39.246.121/0001-53, para a realização do desfile.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</w:tcPr>
          <w:p w:rsidR="00615CA8" w:rsidRDefault="00615CA8" w:rsidP="00615CA8">
            <w:pPr>
              <w:spacing w:line="240" w:lineRule="auto"/>
              <w:rPr>
                <w:rFonts w:eastAsia="Arial" w:cs="Arial"/>
                <w:sz w:val="18"/>
                <w:szCs w:val="18"/>
              </w:rPr>
            </w:pPr>
          </w:p>
          <w:p w:rsidR="00615CA8" w:rsidRDefault="00615CA8" w:rsidP="00615CA8">
            <w:pPr>
              <w:spacing w:line="240" w:lineRule="auto"/>
              <w:rPr>
                <w:rFonts w:eastAsia="Arial" w:cs="Arial"/>
                <w:sz w:val="18"/>
                <w:szCs w:val="18"/>
              </w:rPr>
            </w:pPr>
          </w:p>
          <w:p w:rsidR="00615CA8" w:rsidRDefault="00615CA8" w:rsidP="00615CA8">
            <w:pPr>
              <w:spacing w:before="0" w:line="240" w:lineRule="auto"/>
              <w:jc w:val="center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15830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C32645">
            <w:pPr>
              <w:spacing w:line="240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Serv.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5D7A9F" w:rsidP="00C32645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AE42F6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 xml:space="preserve">R$ </w:t>
            </w:r>
            <w:r w:rsidR="00AE42F6">
              <w:rPr>
                <w:rFonts w:eastAsia="Arial" w:cs="Arial"/>
                <w:color w:val="auto"/>
                <w:sz w:val="18"/>
                <w:szCs w:val="18"/>
              </w:rPr>
              <w:t>12.340,00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5D7A9F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R</w:t>
            </w:r>
            <w:r w:rsidR="00AE42F6">
              <w:rPr>
                <w:rFonts w:eastAsia="Arial" w:cs="Arial"/>
                <w:color w:val="auto"/>
                <w:sz w:val="18"/>
                <w:szCs w:val="18"/>
              </w:rPr>
              <w:t xml:space="preserve">$ </w:t>
            </w:r>
            <w:r w:rsidR="005D7A9F">
              <w:rPr>
                <w:rFonts w:eastAsia="Arial" w:cs="Arial"/>
                <w:color w:val="auto"/>
                <w:sz w:val="18"/>
                <w:szCs w:val="18"/>
              </w:rPr>
              <w:t>12.340,00</w:t>
            </w:r>
          </w:p>
        </w:tc>
      </w:tr>
      <w:tr w:rsidR="00615CA8" w:rsidRPr="001C4A8B" w:rsidTr="00615CA8">
        <w:trPr>
          <w:trHeight w:val="23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4776B2">
            <w:pPr>
              <w:spacing w:before="0" w:after="0"/>
              <w:rPr>
                <w:rFonts w:cs="Arial"/>
                <w:sz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</w:tcBorders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b/>
                <w:sz w:val="20"/>
              </w:rPr>
            </w:pPr>
            <w:r w:rsidRPr="001C4A8B">
              <w:rPr>
                <w:rFonts w:eastAsia="Arial" w:cs="Arial"/>
                <w:b/>
                <w:sz w:val="20"/>
              </w:rPr>
              <w:t>Valor total máximo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5D7A9F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  <w:r w:rsidRPr="001C4A8B">
              <w:rPr>
                <w:rFonts w:eastAsia="Arial" w:cs="Arial"/>
                <w:sz w:val="20"/>
              </w:rPr>
              <w:t xml:space="preserve">R$ </w:t>
            </w:r>
            <w:r w:rsidR="005D7A9F">
              <w:rPr>
                <w:rFonts w:eastAsia="Arial" w:cs="Arial"/>
                <w:sz w:val="20"/>
              </w:rPr>
              <w:t>12.340</w:t>
            </w:r>
            <w:r>
              <w:rPr>
                <w:rFonts w:eastAsia="Arial" w:cs="Arial"/>
                <w:sz w:val="20"/>
              </w:rPr>
              <w:t>,00</w:t>
            </w:r>
          </w:p>
        </w:tc>
      </w:tr>
    </w:tbl>
    <w:p w:rsidR="00FB3EF4" w:rsidRPr="001C4A8B" w:rsidRDefault="00542D45" w:rsidP="001C4A8B">
      <w:pPr>
        <w:tabs>
          <w:tab w:val="left" w:pos="3119"/>
        </w:tabs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 xml:space="preserve">1.2. </w:t>
      </w:r>
      <w:proofErr w:type="gramStart"/>
      <w:r w:rsidR="00FB3EF4" w:rsidRPr="001C4A8B">
        <w:rPr>
          <w:rFonts w:eastAsiaTheme="minorEastAsia" w:cs="Arial"/>
          <w:color w:val="auto"/>
          <w:sz w:val="20"/>
        </w:rPr>
        <w:t>O(</w:t>
      </w:r>
      <w:proofErr w:type="gramEnd"/>
      <w:r w:rsidR="00FB3EF4" w:rsidRPr="001C4A8B">
        <w:rPr>
          <w:rFonts w:eastAsiaTheme="minorEastAsia" w:cs="Arial"/>
          <w:color w:val="auto"/>
          <w:sz w:val="20"/>
        </w:rPr>
        <w:t>s) serviço(s) objeto desta contratação são caracterizados como comum(</w:t>
      </w:r>
      <w:proofErr w:type="spellStart"/>
      <w:r w:rsidR="00FB3EF4" w:rsidRPr="001C4A8B">
        <w:rPr>
          <w:rFonts w:eastAsiaTheme="minorEastAsia" w:cs="Arial"/>
          <w:color w:val="auto"/>
          <w:sz w:val="20"/>
        </w:rPr>
        <w:t>ns</w:t>
      </w:r>
      <w:proofErr w:type="spellEnd"/>
      <w:r w:rsidR="00FB3EF4" w:rsidRPr="001C4A8B">
        <w:rPr>
          <w:rFonts w:eastAsiaTheme="minorEastAsia" w:cs="Arial"/>
          <w:color w:val="auto"/>
          <w:sz w:val="20"/>
        </w:rPr>
        <w:t>), conforme justificativa constante do Estudo Técnico Preliminar.</w:t>
      </w:r>
    </w:p>
    <w:p w:rsidR="00B83F9A" w:rsidRPr="001C4A8B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 xml:space="preserve">1.3. </w:t>
      </w:r>
      <w:proofErr w:type="gramStart"/>
      <w:r w:rsidRPr="001C4A8B">
        <w:rPr>
          <w:rFonts w:eastAsiaTheme="minorEastAsia" w:cs="Arial"/>
          <w:color w:val="auto"/>
          <w:sz w:val="20"/>
        </w:rPr>
        <w:t>O(</w:t>
      </w:r>
      <w:proofErr w:type="gramEnd"/>
      <w:r w:rsidRPr="001C4A8B">
        <w:rPr>
          <w:rFonts w:eastAsiaTheme="minorEastAsia" w:cs="Arial"/>
          <w:color w:val="auto"/>
          <w:sz w:val="20"/>
        </w:rPr>
        <w:t>s) preço(s) acima mencionado(s) deverão contemplar todos os custos direta ou indiretamente relacionados com a perfeita e completa execução do contrato.</w:t>
      </w:r>
    </w:p>
    <w:p w:rsidR="00B83F9A" w:rsidRPr="001C4A8B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>1.4. No valor final do produto, deverão estar incluídos todos os custos com pessoal (encargos financeiros, alimentação, hospedagem, diárias e etc..), impostos e taxas aplicáveis, montagem, guarda e desmontagem do equipamento.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1.5. O prazo de vigência da contratação será contado da data da assinatura do contrato encerrando-se na data prevista de 18/02/2024, na forma do artigo 105 da Lei n° 14.133/2021.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1.6. A contratação poderá ser prorrogada nos termos do artigo 124 da Lei nº 14.133/2021.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1.7. O prazo de vigência será automaticamente prorrogado quando seu objeto não for concluído no período firmado no contrato, nos termos do artigo 111 da Lei nº 14.133/2021.</w:t>
      </w:r>
    </w:p>
    <w:p w:rsidR="00054323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2. </w:t>
      </w:r>
      <w:r w:rsidR="008B2CEC" w:rsidRPr="001C4A8B">
        <w:rPr>
          <w:rFonts w:cs="Arial"/>
          <w:color w:val="auto"/>
          <w:sz w:val="20"/>
          <w:szCs w:val="20"/>
        </w:rPr>
        <w:t>FUNDAMENTAÇÃO E DESCRIÇÃO DA NECESSIDADE DA CONTRATAÇÃO</w:t>
      </w:r>
    </w:p>
    <w:p w:rsidR="00BA74CA" w:rsidRPr="001C4A8B" w:rsidRDefault="00542D45" w:rsidP="001C4A8B">
      <w:pPr>
        <w:spacing w:before="200" w:after="0"/>
        <w:rPr>
          <w:rStyle w:val="nfase"/>
          <w:rFonts w:cs="Arial"/>
          <w:i w:val="0"/>
          <w:color w:val="auto"/>
          <w:sz w:val="20"/>
        </w:rPr>
      </w:pPr>
      <w:r w:rsidRPr="001C4A8B">
        <w:rPr>
          <w:rStyle w:val="nfase"/>
          <w:rFonts w:cs="Arial"/>
          <w:i w:val="0"/>
          <w:color w:val="auto"/>
          <w:sz w:val="20"/>
        </w:rPr>
        <w:t>2.1. A Fundamentação da Contratação e de seus quantitativos encontra-se pormenorizada em tópico específico dos Estudos Técnicos Preliminares, apêndice deste Termo de Referência.</w:t>
      </w:r>
    </w:p>
    <w:p w:rsidR="00BA74CA" w:rsidRPr="001C4A8B" w:rsidRDefault="00D37876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3. EXECUÇÃO DO OBJETO</w:t>
      </w:r>
    </w:p>
    <w:p w:rsidR="00D37876" w:rsidRPr="001C4A8B" w:rsidRDefault="00D37876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>3.1. A execução do objeto seguirá as seguintes exigências: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bookmarkStart w:id="0" w:name="_Toc125205410"/>
      <w:r w:rsidRPr="00801139">
        <w:rPr>
          <w:rFonts w:ascii="Arial" w:hAnsi="Arial" w:cs="Arial"/>
          <w:sz w:val="20"/>
          <w:szCs w:val="18"/>
        </w:rPr>
        <w:lastRenderedPageBreak/>
        <w:t>A escola deverá desfilar por no mínimo 40 min, contendo no mínimo 90 participantes durante o desfile;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A apresentação da escola deverá ser composta por bateria, harmonia musical, passistas, porta bandeira, mestre sala e alas.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Todos os integrantes da escola deverão estar devidamente fantasiados e/ou com algum tipo de identificação que permita ser reconhecido como integrante da escola;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 xml:space="preserve"> A bateria já deverá vir com seus instrumentos;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 xml:space="preserve"> </w:t>
      </w:r>
      <w:proofErr w:type="gramStart"/>
      <w:r w:rsidRPr="00801139">
        <w:rPr>
          <w:rFonts w:ascii="Arial" w:hAnsi="Arial" w:cs="Arial"/>
          <w:sz w:val="20"/>
          <w:szCs w:val="18"/>
        </w:rPr>
        <w:t>O(</w:t>
      </w:r>
      <w:proofErr w:type="gramEnd"/>
      <w:r w:rsidRPr="00801139">
        <w:rPr>
          <w:rFonts w:ascii="Arial" w:hAnsi="Arial" w:cs="Arial"/>
          <w:sz w:val="20"/>
          <w:szCs w:val="18"/>
        </w:rPr>
        <w:t>s) preço(s) acima mencionado(s) deverão contemplar todos os custos direta ou indiretamente relacionados com a perfeita e completa execução do contrato;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 xml:space="preserve">No valor final do produto, deverão estar incluídos todos os custos com pessoal (encargos financeiros, alimentação, hospedagem, diárias e etc..), impostos e taxas aplicáveis, montagem, guarda e desmontagem do equipamento; 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O serviço deverá ser prestado com qualidade e em total conformidade com o descrito em contrato;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O horário de início da apre</w:t>
      </w:r>
      <w:r w:rsidR="009D2981">
        <w:rPr>
          <w:rFonts w:ascii="Arial" w:hAnsi="Arial" w:cs="Arial"/>
          <w:sz w:val="20"/>
          <w:szCs w:val="18"/>
        </w:rPr>
        <w:t>sentação está previsto no dia 17</w:t>
      </w:r>
      <w:r w:rsidRPr="00801139">
        <w:rPr>
          <w:rFonts w:ascii="Arial" w:hAnsi="Arial" w:cs="Arial"/>
          <w:sz w:val="20"/>
          <w:szCs w:val="18"/>
        </w:rPr>
        <w:t>/02/2024 para às 23h40 com término 00h20 do dia 18/02/2024, em caso de atraso o encerramento poderá ser adiado, sem ônus para o município;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Em caso de chuva o evento poderá ser cancelado e/ou transferido para uma data em que fique bom para ambas as partes, mediante avaliação da comissão organizadora;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A contratada deverá observar ainda as disposições da minuta contratual em anexo</w:t>
      </w:r>
    </w:p>
    <w:p w:rsidR="00B668EF" w:rsidRPr="001C4A8B" w:rsidRDefault="00715C47" w:rsidP="00801139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3.2. </w:t>
      </w:r>
      <w:r w:rsidR="00B668EF" w:rsidRPr="001C4A8B">
        <w:rPr>
          <w:b/>
          <w:sz w:val="20"/>
        </w:rPr>
        <w:t>Local da prestação dos serviços</w:t>
      </w:r>
      <w:bookmarkEnd w:id="0"/>
    </w:p>
    <w:p w:rsidR="00B668EF" w:rsidRDefault="00715C47" w:rsidP="001C4A8B">
      <w:pPr>
        <w:spacing w:before="200" w:after="0"/>
        <w:rPr>
          <w:color w:val="auto"/>
          <w:sz w:val="20"/>
        </w:rPr>
      </w:pPr>
      <w:r w:rsidRPr="00042A5D">
        <w:rPr>
          <w:color w:val="auto"/>
          <w:sz w:val="20"/>
        </w:rPr>
        <w:t xml:space="preserve">3.2.1. </w:t>
      </w:r>
      <w:r w:rsidR="00801139">
        <w:rPr>
          <w:color w:val="auto"/>
          <w:sz w:val="20"/>
        </w:rPr>
        <w:t xml:space="preserve">O serviço deverá </w:t>
      </w:r>
      <w:r w:rsidR="00042A5D" w:rsidRPr="00042A5D">
        <w:rPr>
          <w:color w:val="auto"/>
          <w:sz w:val="20"/>
        </w:rPr>
        <w:t xml:space="preserve">ser realizado </w:t>
      </w:r>
      <w:r w:rsidRPr="00042A5D">
        <w:rPr>
          <w:color w:val="auto"/>
          <w:sz w:val="20"/>
        </w:rPr>
        <w:t>n</w:t>
      </w:r>
      <w:r w:rsidR="00C30ED4" w:rsidRPr="00042A5D">
        <w:rPr>
          <w:color w:val="auto"/>
          <w:sz w:val="20"/>
        </w:rPr>
        <w:t>a</w:t>
      </w:r>
      <w:r w:rsidRPr="00042A5D">
        <w:rPr>
          <w:color w:val="auto"/>
          <w:sz w:val="20"/>
        </w:rPr>
        <w:t xml:space="preserve"> </w:t>
      </w:r>
      <w:r w:rsidR="00B668EF" w:rsidRPr="00042A5D">
        <w:rPr>
          <w:color w:val="auto"/>
          <w:sz w:val="20"/>
        </w:rPr>
        <w:t>Avenida Ramiro Barcelos, Bairro Centro</w:t>
      </w:r>
      <w:r w:rsidRPr="00042A5D">
        <w:rPr>
          <w:color w:val="auto"/>
          <w:sz w:val="20"/>
        </w:rPr>
        <w:t xml:space="preserve"> em São Jerônimo/RS, </w:t>
      </w:r>
      <w:r w:rsidR="005E5995" w:rsidRPr="00042A5D">
        <w:rPr>
          <w:color w:val="auto"/>
          <w:sz w:val="20"/>
        </w:rPr>
        <w:t>junto à</w:t>
      </w:r>
      <w:r w:rsidR="00BF3A4A" w:rsidRPr="00042A5D">
        <w:rPr>
          <w:color w:val="auto"/>
          <w:sz w:val="20"/>
        </w:rPr>
        <w:t xml:space="preserve"> praça Júlio de Castilhos, em local designado pelo fiscal.</w:t>
      </w:r>
    </w:p>
    <w:p w:rsidR="004C6C5F" w:rsidRDefault="004C6C5F" w:rsidP="001C4A8B">
      <w:pPr>
        <w:spacing w:before="200" w:after="0"/>
        <w:rPr>
          <w:b/>
          <w:color w:val="auto"/>
          <w:sz w:val="20"/>
        </w:rPr>
      </w:pPr>
      <w:r w:rsidRPr="004C6C5F">
        <w:rPr>
          <w:b/>
          <w:color w:val="auto"/>
          <w:sz w:val="20"/>
        </w:rPr>
        <w:t>3.3</w:t>
      </w:r>
      <w:r>
        <w:rPr>
          <w:b/>
          <w:color w:val="auto"/>
          <w:sz w:val="20"/>
        </w:rPr>
        <w:t>.</w:t>
      </w:r>
      <w:r w:rsidRPr="004C6C5F">
        <w:rPr>
          <w:b/>
          <w:color w:val="auto"/>
          <w:sz w:val="20"/>
        </w:rPr>
        <w:t xml:space="preserve"> Obrigações da Contratada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>a) a prestar, arcar e cumprir fielmente todo o objeto, atribuições, obrigações e responsabilidades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b) totalmente responsável pelo gerenciamento e responsabilidade técnica acerca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c) quanto a todos os custos relativos as horas extras e deslocamentos de pessoal ou de materiais, equipamentos e maquinários necessários à execução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d) única e exclusivamente quanto a quaisquer ônus e obrigações concernentes as legislações sociais, trabalhistas, fiscais, securitárias, previdenciárias, comerciais e de cunho autoral e quaisquer outras despesas decorrentes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e) em disponibilizar, as suas expensas, todo e qualquer outro recurso, seja ele de que natureza for, necessário a plena e total execução do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f) por toda a manutenção, guarda, segurança e conservação do material, equipamentos e produtos relacionados as suas atividades, seja de sua propriedade ou não, arcando com quaisquer custos ou ônus, fora dos locais próprios e estipulados pela CONTRATANTE como camarins, palco e compartimentos propriamente designados para tal;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g) a utilizar as técnicas adequadas para efetivar as atividades, respondendo ainda por todo e qualquer prejuízo, seja de natureza civil ou criminal, que causar ao Município de São Jerônimo e a qualquer terceiro;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h) quanto a todas as responsabilidades, reparações civis, criminais e quaisquer indenizações que surgirem em virtude de dano direto causado ao Município de São Jerônimo e a qualquer terceiro, decorrentes de ação ou omissão, culpa e/ou dolo, inclusive por seus empregados, profissionais ou prepostos, ficando assegurado o direito de regresso;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lastRenderedPageBreak/>
        <w:t>i) em assumir todos os custos, sejam eles de que natureza forem, necessários à execução deste contrato;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¡) em facilitar que o Município de São Jerônimo acompanhe e fiscalize as atividades, fornecendo ao mesmo todas as informações e esclarecimentos solicitados, o que não exime a CONTRATADA, de nenhuma forma, de sua plena, total e exclusiva responsabilidade quanto ao cumprimento do objeto e demais atribuições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k) a produção, administração e coordenação de suas atividades;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 xml:space="preserve">l) em comunicar ao Município de São Jerônimo a ocorrência de qualquer fato ou condição que possa impedir a execução do objeto (por escrito), ficando, neste caso, totalmente responsável quanto ao ressarcimento ao Município de São Jerônimo de toda e qualquer perda e prejuízo, seja a que título ou natureza for (inclusive de ordem econômica), e da devolução de quaisquer valores até então recebidos (acrescidos de multa quando aplicável, juros, correção monetária e demais cominações legais), sob pena de aplicação das medidas legais cabíveis; 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>m) em providenciar, por sua exclusiva e total responsabilidade, todos os alvarás, licenças, autorizações e materiais necessários a execução do objeto, salvo aqueles de responsabilidade do Município de São Jerônimo.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n) quanto a quaisquer acontecimentos que porventura ocorrerem pela execução deste instrumento, arcando com todos os custos, ônus e responsabilidades;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o) em proceder a retirada, findo o contrato, de todo e qualquer material e equipamento relacionado a execução do objeto, arcando com todos os custos para o mesmo;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p) em manter contato permanente com o Município de São Jerônimo e facilitar a comunicação que se fizer necessária, bem como atender as decisões e orientações correlatas a organização do evento;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q) em cumprir fielmente as disposições legais aplicáveis à espécie e aquelas apresentadas pelo Município de São Jerônimo meios e condições necessárias ao acompanhamento, supervisão e fiscalização acerca da execução do objeto e demais finalidades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r) única e exclusivamente pelo efetivo cumprimento de todo o objeto e demais atribuições, obrigações e responsabilidades;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s) a fornecer pessoal habilitado, capacitado e treinado para a execução de todo o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Cs/>
          <w:sz w:val="18"/>
          <w:szCs w:val="18"/>
        </w:rPr>
      </w:pPr>
      <w:r w:rsidRPr="00FB75A5">
        <w:rPr>
          <w:bCs/>
          <w:sz w:val="18"/>
          <w:szCs w:val="18"/>
        </w:rPr>
        <w:t xml:space="preserve"> t) única e exclusivamente quanto a quaisquer danos causados ao equipamento, material ou produto utilizado para execução das suas atividades, a exceção dos casos previstos no contrato onde a CONTRATANTE se responsabiliza pela guarda;</w:t>
      </w:r>
    </w:p>
    <w:p w:rsidR="0049746B" w:rsidRDefault="004C6C5F" w:rsidP="0049746B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bCs/>
          <w:sz w:val="18"/>
          <w:szCs w:val="18"/>
        </w:rPr>
        <w:t xml:space="preserve">u) providenciar a apresentação da </w:t>
      </w:r>
      <w:r>
        <w:rPr>
          <w:bCs/>
          <w:sz w:val="18"/>
          <w:szCs w:val="18"/>
        </w:rPr>
        <w:t>escola</w:t>
      </w:r>
      <w:r w:rsidRPr="00FB75A5">
        <w:rPr>
          <w:bCs/>
          <w:sz w:val="18"/>
          <w:szCs w:val="18"/>
        </w:rPr>
        <w:t xml:space="preserve"> sem atrasos, no horário determinado</w:t>
      </w:r>
      <w:r w:rsidRPr="00FB75A5">
        <w:rPr>
          <w:b/>
          <w:bCs/>
          <w:sz w:val="18"/>
          <w:szCs w:val="18"/>
        </w:rPr>
        <w:t xml:space="preserve"> (com previsão de início </w:t>
      </w:r>
      <w:r w:rsidR="009008D5">
        <w:rPr>
          <w:b/>
          <w:color w:val="auto"/>
          <w:sz w:val="18"/>
          <w:szCs w:val="18"/>
        </w:rPr>
        <w:t>no dia 17</w:t>
      </w:r>
      <w:r w:rsidRPr="00E6687D">
        <w:rPr>
          <w:b/>
          <w:color w:val="auto"/>
          <w:sz w:val="18"/>
          <w:szCs w:val="18"/>
        </w:rPr>
        <w:t>/02/2024 para às 23h40 com término 00h20 do dia 18/02/2024</w:t>
      </w:r>
      <w:r w:rsidRPr="00E6687D">
        <w:rPr>
          <w:b/>
          <w:bCs/>
          <w:sz w:val="18"/>
          <w:szCs w:val="18"/>
        </w:rPr>
        <w:t>)</w:t>
      </w:r>
      <w:r>
        <w:rPr>
          <w:b/>
          <w:bCs/>
          <w:sz w:val="18"/>
          <w:szCs w:val="18"/>
        </w:rPr>
        <w:t xml:space="preserve"> </w:t>
      </w:r>
      <w:r w:rsidRPr="00FB75A5">
        <w:rPr>
          <w:bCs/>
          <w:sz w:val="18"/>
          <w:szCs w:val="18"/>
        </w:rPr>
        <w:t>e</w:t>
      </w:r>
      <w:r>
        <w:rPr>
          <w:bCs/>
          <w:sz w:val="18"/>
          <w:szCs w:val="18"/>
        </w:rPr>
        <w:t xml:space="preserve"> conforme programação oficial do Carnaval</w:t>
      </w:r>
      <w:r w:rsidRPr="00FB75A5">
        <w:rPr>
          <w:bCs/>
          <w:sz w:val="18"/>
          <w:szCs w:val="18"/>
        </w:rPr>
        <w:t>;</w:t>
      </w:r>
    </w:p>
    <w:p w:rsidR="004C6C5F" w:rsidRPr="0049746B" w:rsidRDefault="004C6C5F" w:rsidP="0049746B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4C6C5F">
        <w:rPr>
          <w:b/>
          <w:color w:val="auto"/>
          <w:sz w:val="20"/>
        </w:rPr>
        <w:t>3.</w:t>
      </w:r>
      <w:r>
        <w:rPr>
          <w:b/>
          <w:color w:val="auto"/>
          <w:sz w:val="20"/>
        </w:rPr>
        <w:t>4.</w:t>
      </w:r>
      <w:r w:rsidRPr="004C6C5F">
        <w:rPr>
          <w:b/>
          <w:color w:val="auto"/>
          <w:sz w:val="20"/>
        </w:rPr>
        <w:t xml:space="preserve"> Obrigações d</w:t>
      </w:r>
      <w:r>
        <w:rPr>
          <w:b/>
          <w:color w:val="auto"/>
          <w:sz w:val="20"/>
        </w:rPr>
        <w:t>o Município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Efetuar o devido pagamento à contratada;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Dar à contratada as condições necessárias à regular execução do contrato;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Fiscalizar o cumprimento das obrigações contratuais.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Em caso de irregularidade não sanada pela empresa contratada, o Município reduzirá a termo os fatos ocorridos para aplicação de sanções;</w:t>
      </w:r>
    </w:p>
    <w:p w:rsidR="008F36B7" w:rsidRPr="00801139" w:rsidRDefault="00C30ED4" w:rsidP="001C4A8B">
      <w:pPr>
        <w:pStyle w:val="Ttulo1"/>
        <w:spacing w:after="0"/>
        <w:rPr>
          <w:color w:val="auto"/>
          <w:sz w:val="20"/>
          <w:szCs w:val="20"/>
        </w:rPr>
      </w:pPr>
      <w:r w:rsidRPr="00801139">
        <w:rPr>
          <w:color w:val="auto"/>
          <w:sz w:val="20"/>
          <w:szCs w:val="20"/>
        </w:rPr>
        <w:t>4. CICLO DE VIDA DO OBJETO E GARANTIA</w:t>
      </w:r>
    </w:p>
    <w:p w:rsidR="00C30ED4" w:rsidRPr="00801139" w:rsidRDefault="00C30ED4" w:rsidP="001C4A8B">
      <w:pPr>
        <w:spacing w:before="200" w:after="0"/>
        <w:rPr>
          <w:rFonts w:cs="Arial"/>
          <w:b/>
          <w:color w:val="auto"/>
          <w:sz w:val="20"/>
        </w:rPr>
      </w:pPr>
      <w:r w:rsidRPr="00801139">
        <w:rPr>
          <w:rFonts w:cs="Arial"/>
          <w:b/>
          <w:color w:val="auto"/>
          <w:sz w:val="20"/>
        </w:rPr>
        <w:t xml:space="preserve">4.1. </w:t>
      </w:r>
      <w:r w:rsidRPr="00801139">
        <w:rPr>
          <w:b/>
          <w:color w:val="auto"/>
          <w:sz w:val="20"/>
        </w:rPr>
        <w:t>Ciclo de Vida do Objeto</w:t>
      </w:r>
    </w:p>
    <w:p w:rsidR="00801139" w:rsidRDefault="00801139" w:rsidP="00801139">
      <w:pPr>
        <w:spacing w:line="276" w:lineRule="auto"/>
        <w:rPr>
          <w:iCs/>
          <w:color w:val="auto"/>
          <w:sz w:val="18"/>
          <w:szCs w:val="18"/>
        </w:rPr>
      </w:pPr>
      <w:r w:rsidRPr="00801139">
        <w:rPr>
          <w:rFonts w:cs="Arial"/>
          <w:color w:val="auto"/>
          <w:sz w:val="20"/>
        </w:rPr>
        <w:t>a</w:t>
      </w:r>
      <w:r w:rsidR="00C30ED4" w:rsidRPr="00801139">
        <w:rPr>
          <w:rFonts w:cs="Arial"/>
          <w:color w:val="auto"/>
          <w:sz w:val="20"/>
        </w:rPr>
        <w:t xml:space="preserve">) </w:t>
      </w:r>
      <w:r>
        <w:rPr>
          <w:iCs/>
          <w:color w:val="auto"/>
          <w:sz w:val="18"/>
          <w:szCs w:val="18"/>
        </w:rPr>
        <w:t>A escola deverá estar disponível de acordo com o solicitado até o término do horário da sua apresentação.</w:t>
      </w:r>
    </w:p>
    <w:p w:rsidR="00801139" w:rsidRDefault="00C30ED4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b/>
          <w:i w:val="0"/>
          <w:sz w:val="20"/>
        </w:rPr>
        <w:lastRenderedPageBreak/>
        <w:t>4.2. Garantia</w:t>
      </w:r>
    </w:p>
    <w:p w:rsidR="00C30ED4" w:rsidRPr="00801139" w:rsidRDefault="00AB73A7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i w:val="0"/>
          <w:sz w:val="20"/>
        </w:rPr>
        <w:t>a)</w:t>
      </w:r>
      <w:r w:rsidR="004020B9" w:rsidRPr="001C4A8B">
        <w:rPr>
          <w:rStyle w:val="nfase"/>
          <w:rFonts w:cs="Arial"/>
          <w:i w:val="0"/>
          <w:sz w:val="20"/>
        </w:rPr>
        <w:t xml:space="preserve"> </w:t>
      </w:r>
      <w:r w:rsidR="00C30ED4" w:rsidRPr="001C4A8B">
        <w:rPr>
          <w:rStyle w:val="nfase"/>
          <w:rFonts w:cs="Arial"/>
          <w:i w:val="0"/>
          <w:sz w:val="20"/>
        </w:rPr>
        <w:t xml:space="preserve">O prazo de garantia </w:t>
      </w:r>
      <w:r w:rsidR="00042A5D">
        <w:rPr>
          <w:rStyle w:val="nfase"/>
          <w:rFonts w:cs="Arial"/>
          <w:i w:val="0"/>
          <w:sz w:val="20"/>
        </w:rPr>
        <w:t>contratual dos serviços está</w:t>
      </w:r>
      <w:r w:rsidR="00C30ED4" w:rsidRPr="001C4A8B">
        <w:rPr>
          <w:rStyle w:val="nfase"/>
          <w:rFonts w:cs="Arial"/>
          <w:i w:val="0"/>
          <w:sz w:val="20"/>
        </w:rPr>
        <w:t xml:space="preserve"> estabelecido na Lei nº 8.078, de 11 de setembro de 1990 (Código de Defesa do Consumidor- CDC).</w:t>
      </w:r>
    </w:p>
    <w:p w:rsidR="00C30ED4" w:rsidRPr="001C4A8B" w:rsidRDefault="004020B9" w:rsidP="001C4A8B">
      <w:pPr>
        <w:pStyle w:val="Ttulo1"/>
        <w:spacing w:after="0"/>
        <w:rPr>
          <w:sz w:val="20"/>
          <w:szCs w:val="20"/>
        </w:rPr>
      </w:pPr>
      <w:r w:rsidRPr="001C4A8B">
        <w:rPr>
          <w:sz w:val="20"/>
          <w:szCs w:val="20"/>
        </w:rPr>
        <w:t>5. REQUISITOS DA CONTRATAÇÃO</w:t>
      </w:r>
    </w:p>
    <w:p w:rsidR="004020B9" w:rsidRPr="001C4A8B" w:rsidRDefault="004020B9" w:rsidP="001C4A8B">
      <w:pPr>
        <w:spacing w:before="200" w:after="0"/>
        <w:rPr>
          <w:rFonts w:eastAsia="Arial Unicode MS"/>
          <w:b/>
          <w:sz w:val="20"/>
        </w:rPr>
      </w:pPr>
      <w:r w:rsidRPr="001C4A8B">
        <w:rPr>
          <w:rFonts w:eastAsia="Arial Unicode MS"/>
          <w:b/>
          <w:sz w:val="20"/>
        </w:rPr>
        <w:t>5.1. Requisitos de Habilitação</w:t>
      </w:r>
    </w:p>
    <w:p w:rsidR="009F0494" w:rsidRPr="00CD0107" w:rsidRDefault="004020B9" w:rsidP="001C4A8B">
      <w:pPr>
        <w:spacing w:before="200" w:after="0"/>
        <w:rPr>
          <w:rFonts w:eastAsia="Arial Unicode MS" w:cs="Arial"/>
          <w:sz w:val="20"/>
        </w:rPr>
      </w:pPr>
      <w:r w:rsidRPr="00CD0107">
        <w:rPr>
          <w:rFonts w:eastAsia="Arial Unicode MS" w:cs="Arial"/>
          <w:sz w:val="20"/>
        </w:rPr>
        <w:t>5.1.1. A licitante deverá apresentar a seguinte documentação</w:t>
      </w:r>
      <w:r w:rsidR="00CD0107" w:rsidRPr="00CD0107">
        <w:rPr>
          <w:rFonts w:eastAsia="Arial Unicode MS" w:cs="Arial"/>
          <w:sz w:val="20"/>
        </w:rPr>
        <w:t>:</w:t>
      </w:r>
    </w:p>
    <w:p w:rsidR="00CD0107" w:rsidRPr="00CD0107" w:rsidRDefault="00CD0107" w:rsidP="00CD0107">
      <w:pPr>
        <w:pStyle w:val="Default"/>
        <w:rPr>
          <w:rFonts w:ascii="Arial" w:hAnsi="Arial" w:cs="Arial"/>
          <w:sz w:val="20"/>
          <w:szCs w:val="20"/>
        </w:rPr>
      </w:pP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inscrição no Cadastro Nacional de Pessoa Jurídica (CNPJ/MF);</w:t>
      </w: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regularidade quanto aos tributos e encargos sociais administrados pela Secretaria da Receita Federal do Brasil – RFB e quanto à dívida ativa da união administrada pela Procuradoria Geral da Fazenda Nacional – PGFN (Certidão Conjunta Negativa);</w:t>
      </w: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regularidade (CRF) junto ao Fundo de Garantia por Tempo de Serviço (FGTS).</w:t>
      </w:r>
    </w:p>
    <w:p w:rsidR="00CD0107" w:rsidRPr="00CD0107" w:rsidRDefault="00CD0107" w:rsidP="001C4A8B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Certidão Negativa de Débitos Municipal junto ao município de São Jerônimo.</w:t>
      </w:r>
    </w:p>
    <w:p w:rsidR="00E81854" w:rsidRPr="001C4A8B" w:rsidRDefault="004020B9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6. GESTÃO DO CONTRATO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rPr>
          <w:color w:val="auto"/>
        </w:rPr>
        <w:t>6.1. O contrato deverá ser executado fielmente pelas partes, de acordo com as cláusulas avençadas e</w:t>
      </w:r>
      <w:r w:rsidR="00E6758B" w:rsidRPr="001C4A8B">
        <w:rPr>
          <w:color w:val="auto"/>
        </w:rPr>
        <w:t xml:space="preserve"> as normas da Lei nº 14.133/</w:t>
      </w:r>
      <w:r w:rsidRPr="001C4A8B">
        <w:rPr>
          <w:color w:val="auto"/>
        </w:rPr>
        <w:t>2021, e cada parte responderá pelas consequências de sua inexecução total ou parcial</w:t>
      </w:r>
      <w:r w:rsidRPr="001C4A8B">
        <w:rPr>
          <w:rFonts w:eastAsia="Arial"/>
          <w:color w:val="auto"/>
        </w:rPr>
        <w:t>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6.2. Em caso de impedimento, ordem de paralisação ou suspensão do contrato, o cronograma de execução será prorrogado automaticamente pelo tempo correspondente, anotadas tais circunstâncias mediante simples apostila.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6.3. As comunicações entre o </w:t>
      </w:r>
      <w:r w:rsidR="00E6758B" w:rsidRPr="001C4A8B">
        <w:t>Administração</w:t>
      </w:r>
      <w:r w:rsidRPr="001C4A8B">
        <w:t xml:space="preserve"> e a contratada devem ser realizadas por escrito sempre que o ato exigir tal formalidade, admitindo-se o uso de mensagem eletrônica para esse fim.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6.4. A Administração poderá convocar representante da empresa para adoção de providências que devam ser cumpridas </w:t>
      </w:r>
      <w:r w:rsidR="00E6758B" w:rsidRPr="001C4A8B">
        <w:t>imediatamente</w:t>
      </w:r>
      <w:r w:rsidRPr="001C4A8B">
        <w:t>.</w:t>
      </w:r>
    </w:p>
    <w:p w:rsidR="00A76B85" w:rsidRPr="001C4A8B" w:rsidRDefault="00A76B85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6.5. Após a assinatura do contrato ou instrumento equivalente, a Administração poderá convocar o representante da empresa contratada para reunião inicial acerca da prestação do</w:t>
      </w:r>
      <w:r w:rsidR="00900EC4" w:rsidRPr="001C4A8B">
        <w:rPr>
          <w:i w:val="0"/>
          <w:color w:val="auto"/>
        </w:rPr>
        <w:t>s</w:t>
      </w:r>
      <w:r w:rsidRPr="001C4A8B">
        <w:rPr>
          <w:i w:val="0"/>
          <w:color w:val="auto"/>
        </w:rPr>
        <w:t xml:space="preserve"> serviços contratados.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6.6. A execução do contrato deverá ser acompanhada e fiscalizada </w:t>
      </w:r>
      <w:proofErr w:type="gramStart"/>
      <w:r w:rsidRPr="001C4A8B">
        <w:t>pelo(</w:t>
      </w:r>
      <w:proofErr w:type="gramEnd"/>
      <w:r w:rsidRPr="001C4A8B">
        <w:t>s) fiscal(</w:t>
      </w:r>
      <w:proofErr w:type="spellStart"/>
      <w:r w:rsidRPr="001C4A8B">
        <w:t>is</w:t>
      </w:r>
      <w:proofErr w:type="spellEnd"/>
      <w:r w:rsidRPr="001C4A8B">
        <w:t xml:space="preserve">) do contrato, ou pelos respectivos substitutos, designados </w:t>
      </w:r>
      <w:r w:rsidR="00E6758B" w:rsidRPr="001C4A8B">
        <w:t>neste Termo de Referência.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FF0000"/>
        </w:rPr>
      </w:pPr>
      <w:r w:rsidRPr="001C4A8B">
        <w:t xml:space="preserve">6.7. O fiscal técnico do contrato acompanhará a execução do contrato, para que sejam cumpridas todas as condições estabelecidas, de modo a assegurar os melhores resultados para a Administração, observado o disposto no </w:t>
      </w:r>
      <w:r w:rsidRPr="001C4A8B">
        <w:rPr>
          <w:color w:val="auto"/>
        </w:rPr>
        <w:t>Decreto Municipal nº 5.397/202</w:t>
      </w:r>
      <w:r w:rsidR="00E60572" w:rsidRPr="001C4A8B">
        <w:rPr>
          <w:color w:val="auto"/>
        </w:rPr>
        <w:t>4</w:t>
      </w:r>
      <w:r w:rsidRPr="001C4A8B">
        <w:rPr>
          <w:rFonts w:eastAsia="Arial"/>
          <w:color w:val="auto"/>
        </w:rPr>
        <w:t>.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</w:t>
      </w:r>
      <w:r w:rsidR="00A76B85" w:rsidRPr="001C4A8B">
        <w:t>.</w:t>
      </w:r>
      <w:r w:rsidRPr="001C4A8B">
        <w:t>1.</w:t>
      </w:r>
      <w:r w:rsidR="00A76B85" w:rsidRPr="001C4A8B">
        <w:t xml:space="preserve"> 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6.7.2</w:t>
      </w:r>
      <w:r w:rsidR="00A76B85" w:rsidRPr="001C4A8B">
        <w:t>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lastRenderedPageBreak/>
        <w:t>6.</w:t>
      </w:r>
      <w:r w:rsidR="00900EC4" w:rsidRPr="001C4A8B">
        <w:t>7.3</w:t>
      </w:r>
      <w:r w:rsidRPr="001C4A8B">
        <w:t xml:space="preserve">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7.4</w:t>
      </w:r>
      <w:r w:rsidRPr="001C4A8B">
        <w:t xml:space="preserve">. No caso de ocorrências que possam inviabilizar a execução do contrato nas datas aprazadas, o fiscal técnico do contrato comunicará o fato imediatamente ao gestor do contrato. 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6.7.5</w:t>
      </w:r>
      <w:r w:rsidR="00A76B85" w:rsidRPr="001C4A8B">
        <w:t xml:space="preserve">. O fiscal técnico do contrato comunicará ao gestor do contrato, em tempo hábil, o término do contrato sob sua responsabilidade, com vistas à tempestiva </w:t>
      </w:r>
      <w:r w:rsidR="00A76B85" w:rsidRPr="001C4A8B">
        <w:rPr>
          <w:rFonts w:eastAsia="Times New Roman"/>
          <w:color w:val="auto"/>
        </w:rPr>
        <w:t xml:space="preserve">renovação </w:t>
      </w:r>
      <w:r w:rsidR="00A76B85" w:rsidRPr="001C4A8B">
        <w:t xml:space="preserve">ou à prorrogação contratual.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7.6</w:t>
      </w:r>
      <w:r w:rsidRPr="001C4A8B">
        <w:t>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:rsidR="00A76B85" w:rsidRPr="001C4A8B" w:rsidRDefault="00900EC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6.8</w:t>
      </w:r>
      <w:r w:rsidR="00A76B85" w:rsidRPr="001C4A8B">
        <w:t xml:space="preserve">. O fiscal administrativo do contrato verificará a manutenção das condições de habilitação da contratada, acompanhará o empenho, o pagamento, as garantias, as glosas e a formalização de </w:t>
      </w:r>
      <w:proofErr w:type="spellStart"/>
      <w:r w:rsidR="00A76B85" w:rsidRPr="001C4A8B">
        <w:t>apostilamento</w:t>
      </w:r>
      <w:proofErr w:type="spellEnd"/>
      <w:r w:rsidR="00A76B85" w:rsidRPr="001C4A8B">
        <w:t xml:space="preserve"> e termos aditivos, solicitando quaisquer documentos comprobatóri</w:t>
      </w:r>
      <w:r w:rsidR="00FE41A5" w:rsidRPr="001C4A8B">
        <w:t xml:space="preserve">os pertinentes, caso necessário.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FE41A5" w:rsidRPr="001C4A8B">
        <w:t>8.</w:t>
      </w:r>
      <w:r w:rsidRPr="001C4A8B">
        <w:t>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:rsidR="005200D4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t>6.8.2. Na falta de designação de fiscal administrativo, as atribuições acima mencionadas caberão ao gestor do contrato.</w:t>
      </w:r>
    </w:p>
    <w:p w:rsidR="00A76B85" w:rsidRPr="001C4A8B" w:rsidRDefault="00FE41A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6.9</w:t>
      </w:r>
      <w:r w:rsidR="00A76B85" w:rsidRPr="001C4A8B">
        <w:t>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</w:t>
      </w:r>
      <w:r w:rsidR="00A76B85" w:rsidRPr="001C4A8B">
        <w:t>.</w:t>
      </w:r>
      <w:r w:rsidRPr="001C4A8B">
        <w:t>1.</w:t>
      </w:r>
      <w:r w:rsidR="00A76B85" w:rsidRPr="001C4A8B">
        <w:t xml:space="preserve"> O gestor do contrato acompanhará a manutenção das condições de habilitação da contratada, para fins de empenho de despesa e pagamento, e anotará os problemas que obstem o fluxo normal da liquidação e do pagamento da </w:t>
      </w:r>
      <w:r w:rsidRPr="001C4A8B">
        <w:t>despesa no relatório de riscos</w:t>
      </w:r>
      <w:r w:rsidR="00A76B85" w:rsidRPr="001C4A8B">
        <w:t xml:space="preserve">. 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6.9.2</w:t>
      </w:r>
      <w:r w:rsidR="00A76B85" w:rsidRPr="001C4A8B">
        <w:t>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</w:t>
      </w:r>
      <w:r w:rsidRPr="001C4A8B">
        <w:t xml:space="preserve"> 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6.9.3</w:t>
      </w:r>
      <w:r w:rsidR="00A76B85" w:rsidRPr="001C4A8B">
        <w:t xml:space="preserve">. O gestor do contrato tomará providências para a formalização de processo administrativo de responsabilização para fins de aplicação de sanções, a ser conduzido pela comissão de que trata o </w:t>
      </w:r>
      <w:hyperlink r:id="rId8" w:anchor="art158" w:history="1">
        <w:r w:rsidR="00A76B85" w:rsidRPr="001C4A8B">
          <w:rPr>
            <w:rStyle w:val="Hyperlink"/>
          </w:rPr>
          <w:t>art. 158 da Lei nº 14.133</w:t>
        </w:r>
        <w:r w:rsidR="00DE3FAE" w:rsidRPr="001C4A8B">
          <w:rPr>
            <w:rStyle w:val="Hyperlink"/>
          </w:rPr>
          <w:t>/</w:t>
        </w:r>
        <w:r w:rsidR="00A76B85" w:rsidRPr="001C4A8B">
          <w:rPr>
            <w:rStyle w:val="Hyperlink"/>
          </w:rPr>
          <w:t>2021</w:t>
        </w:r>
      </w:hyperlink>
      <w:r w:rsidR="00A76B85" w:rsidRPr="001C4A8B">
        <w:t xml:space="preserve">, ou pelo </w:t>
      </w:r>
      <w:r w:rsidRPr="001C4A8B">
        <w:t>agente público</w:t>
      </w:r>
      <w:r w:rsidR="00A76B85" w:rsidRPr="001C4A8B">
        <w:t xml:space="preserve"> ou pelo setor com competência para tal, conforme o caso.</w:t>
      </w:r>
    </w:p>
    <w:p w:rsidR="00A76B85" w:rsidRPr="001C4A8B" w:rsidRDefault="005200D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A76B85" w:rsidRPr="001C4A8B">
        <w:t xml:space="preserve">0. O fiscal administrativo do contrato comunicará ao gestor do contrato, em tempo hábil, o término do contrato sob sua responsabilidade, com vistas à tempestiva renovação ou prorrogação contratual. </w:t>
      </w:r>
    </w:p>
    <w:p w:rsidR="00A76B85" w:rsidRPr="001C4A8B" w:rsidRDefault="005200D4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lastRenderedPageBreak/>
        <w:t>6.1</w:t>
      </w:r>
      <w:r w:rsidR="00A76B85" w:rsidRPr="001C4A8B">
        <w:t>1. O gestor do contrato deverá elaborar</w:t>
      </w:r>
      <w:r w:rsidR="00A76B85" w:rsidRPr="001C4A8B">
        <w:rPr>
          <w:color w:val="auto"/>
        </w:rPr>
        <w:t xml:space="preserve"> relató</w:t>
      </w:r>
      <w:r w:rsidR="00A76B85" w:rsidRPr="001C4A8B">
        <w:rPr>
          <w:rFonts w:eastAsia="Arial"/>
          <w:color w:val="auto"/>
        </w:rPr>
        <w:t>rio final com informações sobre a consecução dos objetivos que tenham justificado a contratação e eventuais condutas a serem adotadas para o aprimoramento das atividades da Administração.</w:t>
      </w:r>
      <w:r w:rsidR="00F84C9F" w:rsidRPr="001C4A8B">
        <w:t xml:space="preserve"> </w:t>
      </w:r>
      <w:r w:rsidR="00F84C9F" w:rsidRPr="001C4A8B">
        <w:rPr>
          <w:rFonts w:eastAsia="Arial"/>
          <w:color w:val="auto"/>
        </w:rPr>
        <w:t>Este documento deverá acompanhar a Nota Fiscal, quando a mesma for remetida para o setor competente de pagamento.</w:t>
      </w:r>
    </w:p>
    <w:p w:rsidR="00A76B85" w:rsidRPr="001C4A8B" w:rsidRDefault="00F84C9F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A76B85" w:rsidRPr="001C4A8B">
        <w:t>2. O gestor do contrato deverá enviar a documentação pertinente ao setor responsável para a formalização dos procedimentos de liquidação e pagamento, no valor dimensionado pela fiscalização e gestão nos termos do contrato.</w:t>
      </w:r>
    </w:p>
    <w:p w:rsidR="00A76B85" w:rsidRPr="001C4A8B" w:rsidRDefault="00DE3FAE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6.1</w:t>
      </w:r>
      <w:r w:rsidR="00A76B85" w:rsidRPr="001C4A8B">
        <w:rPr>
          <w:i w:val="0"/>
          <w:color w:val="auto"/>
        </w:rPr>
        <w:t xml:space="preserve">3. </w:t>
      </w:r>
      <w:r w:rsidRPr="001C4A8B">
        <w:rPr>
          <w:i w:val="0"/>
          <w:color w:val="auto"/>
        </w:rPr>
        <w:t>O fiscal do contrato poderá solicitar que a contratada mantenha</w:t>
      </w:r>
      <w:r w:rsidR="00A76B85" w:rsidRPr="001C4A8B">
        <w:rPr>
          <w:i w:val="0"/>
          <w:color w:val="auto"/>
        </w:rPr>
        <w:t xml:space="preserve"> </w:t>
      </w:r>
      <w:r w:rsidRPr="001C4A8B">
        <w:rPr>
          <w:i w:val="0"/>
          <w:color w:val="auto"/>
        </w:rPr>
        <w:t xml:space="preserve">representante </w:t>
      </w:r>
      <w:r w:rsidR="00A76B85" w:rsidRPr="001C4A8B">
        <w:rPr>
          <w:i w:val="0"/>
          <w:color w:val="auto"/>
        </w:rPr>
        <w:t xml:space="preserve">no local do serviço </w:t>
      </w:r>
      <w:r w:rsidRPr="001C4A8B">
        <w:rPr>
          <w:i w:val="0"/>
          <w:color w:val="auto"/>
        </w:rPr>
        <w:t>para acompanhamento da</w:t>
      </w:r>
      <w:r w:rsidR="00A76B85" w:rsidRPr="001C4A8B">
        <w:rPr>
          <w:i w:val="0"/>
          <w:color w:val="auto"/>
        </w:rPr>
        <w:t xml:space="preserve"> execução do contrato.</w:t>
      </w:r>
    </w:p>
    <w:p w:rsidR="002D0D4B" w:rsidRPr="001C4A8B" w:rsidRDefault="002D0D4B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rPr>
          <w:color w:val="auto"/>
        </w:rPr>
        <w:t>6.14. A gestão do contrato ficará a cargo dos seguintes servidores:</w:t>
      </w:r>
    </w:p>
    <w:p w:rsidR="00CC18C8" w:rsidRPr="00CC18C8" w:rsidRDefault="00D81AB6" w:rsidP="00CC18C8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auto"/>
          <w:sz w:val="20"/>
        </w:rPr>
      </w:pPr>
      <w:r w:rsidRPr="00CC18C8">
        <w:rPr>
          <w:color w:val="auto"/>
        </w:rPr>
        <w:t xml:space="preserve">a) </w:t>
      </w:r>
      <w:r w:rsidR="00CC18C8" w:rsidRPr="00CC18C8">
        <w:rPr>
          <w:color w:val="auto"/>
          <w:sz w:val="20"/>
        </w:rPr>
        <w:t>O fiscal técnico indicado para a presente aquisição é a Assessora de Cultura e Turismo, Karine da Silva Gonçalves, e-mail kakagoncalves0908@gmail.com, telefone (51) 998358391;</w:t>
      </w:r>
    </w:p>
    <w:p w:rsidR="00D81AB6" w:rsidRPr="00CC18C8" w:rsidRDefault="00D81AB6" w:rsidP="00CC18C8">
      <w:pPr>
        <w:spacing w:before="0" w:after="120"/>
        <w:rPr>
          <w:i/>
          <w:sz w:val="20"/>
        </w:rPr>
      </w:pPr>
      <w:r w:rsidRPr="00CC18C8">
        <w:rPr>
          <w:color w:val="auto"/>
        </w:rPr>
        <w:t xml:space="preserve">b) </w:t>
      </w:r>
      <w:r w:rsidR="00CC18C8" w:rsidRPr="00CC18C8">
        <w:rPr>
          <w:color w:val="auto"/>
          <w:sz w:val="20"/>
        </w:rPr>
        <w:t xml:space="preserve">O gestor indicado para a presente aquisição é o Coordenador de Desporto, cultura e Lazer, Renato </w:t>
      </w:r>
      <w:proofErr w:type="spellStart"/>
      <w:r w:rsidR="00CC18C8" w:rsidRPr="00CC18C8">
        <w:rPr>
          <w:color w:val="auto"/>
          <w:sz w:val="20"/>
        </w:rPr>
        <w:t>Luis</w:t>
      </w:r>
      <w:proofErr w:type="spellEnd"/>
      <w:r w:rsidR="00CC18C8" w:rsidRPr="00CC18C8">
        <w:rPr>
          <w:color w:val="auto"/>
          <w:sz w:val="20"/>
        </w:rPr>
        <w:t xml:space="preserve"> </w:t>
      </w:r>
      <w:r w:rsidR="00CC18C8" w:rsidRPr="000D1A29">
        <w:rPr>
          <w:sz w:val="20"/>
        </w:rPr>
        <w:t xml:space="preserve">Miller da Silva, e-mail </w:t>
      </w:r>
      <w:hyperlink r:id="rId9" w:history="1">
        <w:r w:rsidR="00CC18C8" w:rsidRPr="000D1A29">
          <w:rPr>
            <w:rStyle w:val="Hyperlink"/>
            <w:color w:val="auto"/>
            <w:sz w:val="20"/>
          </w:rPr>
          <w:t>renatomiller1967@gmail.com</w:t>
        </w:r>
      </w:hyperlink>
      <w:r w:rsidR="00CC18C8" w:rsidRPr="000D1A29">
        <w:rPr>
          <w:sz w:val="20"/>
        </w:rPr>
        <w:t>, telefone (51) 999909714;</w:t>
      </w:r>
    </w:p>
    <w:p w:rsidR="002D0D4B" w:rsidRPr="001C4A8B" w:rsidRDefault="002D0D4B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rPr>
          <w:color w:val="auto"/>
        </w:rPr>
        <w:t>c) Devido à natureza da contratação não haverá designação de fiscal administrativo, devendo as atividades atribuídas a ele no Decreto Municipal nº 5.397/2024 serem assumidas pelo gestor do contrato;</w:t>
      </w:r>
    </w:p>
    <w:p w:rsidR="002D0D4B" w:rsidRPr="001C4A8B" w:rsidRDefault="002D0D4B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proofErr w:type="gramStart"/>
      <w:r w:rsidRPr="001C4A8B">
        <w:rPr>
          <w:color w:val="auto"/>
        </w:rPr>
        <w:t>d) Havendo</w:t>
      </w:r>
      <w:proofErr w:type="gramEnd"/>
      <w:r w:rsidRPr="001C4A8B">
        <w:rPr>
          <w:color w:val="auto"/>
        </w:rPr>
        <w:t xml:space="preserve"> necessidade serão designados suplentes para os gestores acima definidos.</w:t>
      </w:r>
    </w:p>
    <w:p w:rsidR="004C3FB5" w:rsidRPr="001C4A8B" w:rsidRDefault="00D56F44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7. </w:t>
      </w:r>
      <w:r w:rsidR="008F36B7" w:rsidRPr="001C4A8B">
        <w:rPr>
          <w:rFonts w:cs="Arial"/>
          <w:color w:val="auto"/>
          <w:sz w:val="20"/>
          <w:szCs w:val="20"/>
        </w:rPr>
        <w:t>Critério de Pagamento e Medição</w:t>
      </w:r>
    </w:p>
    <w:p w:rsidR="00E60572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7.1. </w:t>
      </w:r>
      <w:r w:rsidR="000E6E9D">
        <w:rPr>
          <w:sz w:val="20"/>
        </w:rPr>
        <w:t xml:space="preserve">A avaliação da execução do objeto utilizará o disposto neste </w:t>
      </w:r>
      <w:r w:rsidR="000E6E9D">
        <w:rPr>
          <w:sz w:val="20"/>
        </w:rPr>
        <w:t>item, será pago o valor de R$ 7</w:t>
      </w:r>
      <w:r w:rsidR="000E6E9D">
        <w:rPr>
          <w:sz w:val="20"/>
        </w:rPr>
        <w:t>.000,00 (</w:t>
      </w:r>
      <w:r w:rsidR="000E6E9D">
        <w:rPr>
          <w:sz w:val="20"/>
        </w:rPr>
        <w:t xml:space="preserve">sete </w:t>
      </w:r>
      <w:r w:rsidR="000E6E9D">
        <w:rPr>
          <w:sz w:val="20"/>
        </w:rPr>
        <w:t>mil reais) até o dia 15/02/2024 e o restante será dentro do prazo estipulado no Decreto Municipal nº 5.394/2024.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7.1.1.</w:t>
      </w:r>
      <w:r w:rsidR="00E60572" w:rsidRPr="001C4A8B">
        <w:rPr>
          <w:sz w:val="20"/>
        </w:rPr>
        <w:t xml:space="preserve"> Será indicada a retenção ou glosa no pagamento, proporcional à irregularidade verificada, sem prejuízo das sanções cabíveis, caso se constate que a Contratada: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a)</w:t>
      </w:r>
      <w:r w:rsidR="00E60572" w:rsidRPr="001C4A8B">
        <w:rPr>
          <w:sz w:val="20"/>
        </w:rPr>
        <w:t xml:space="preserve"> não p</w:t>
      </w:r>
      <w:r w:rsidRPr="001C4A8B">
        <w:rPr>
          <w:sz w:val="20"/>
        </w:rPr>
        <w:t>roduzir os resultados acordados;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b)</w:t>
      </w:r>
      <w:r w:rsidR="00E60572" w:rsidRPr="001C4A8B">
        <w:rPr>
          <w:sz w:val="20"/>
        </w:rPr>
        <w:t xml:space="preserve"> deixar de executar, ou não executar com a qualidade mínima exigida as atividades contratadas; ou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c)</w:t>
      </w:r>
      <w:r w:rsidR="00E60572" w:rsidRPr="001C4A8B">
        <w:rPr>
          <w:sz w:val="20"/>
        </w:rPr>
        <w:t xml:space="preserve"> deixar de utilizar materiais e recursos humanos exigidos para a execução do serviço, ou utilizá-los com qualidade ou quantidade inferior à demandada.</w:t>
      </w:r>
    </w:p>
    <w:p w:rsidR="00D56F44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>7.2</w:t>
      </w:r>
      <w:r w:rsidR="00D56F44" w:rsidRPr="001C4A8B">
        <w:rPr>
          <w:sz w:val="20"/>
        </w:rPr>
        <w:t>. A aferição da execução contratual para fins de pagamento considerará o seguinte</w:t>
      </w:r>
      <w:r w:rsidRPr="001C4A8B">
        <w:rPr>
          <w:sz w:val="20"/>
        </w:rPr>
        <w:t xml:space="preserve"> critério:</w:t>
      </w:r>
    </w:p>
    <w:p w:rsidR="00751DAB" w:rsidRPr="001C4A8B" w:rsidRDefault="00751DAB" w:rsidP="001C4A8B">
      <w:pPr>
        <w:spacing w:before="200" w:after="0"/>
        <w:rPr>
          <w:sz w:val="20"/>
        </w:rPr>
      </w:pPr>
      <w:bookmarkStart w:id="1" w:name="_Toc125205416"/>
      <w:r w:rsidRPr="001C4A8B">
        <w:rPr>
          <w:sz w:val="20"/>
        </w:rPr>
        <w:t>a) O cumprimento, pela contratada, das exigências do edital ao final do término do prazo de execução contratual.</w:t>
      </w:r>
    </w:p>
    <w:bookmarkEnd w:id="1"/>
    <w:p w:rsidR="009E6D20" w:rsidRPr="001C4A8B" w:rsidRDefault="009E6D20" w:rsidP="001C4A8B">
      <w:pPr>
        <w:pStyle w:val="Nivel01"/>
        <w:numPr>
          <w:ilvl w:val="0"/>
          <w:numId w:val="0"/>
        </w:numPr>
        <w:spacing w:before="200"/>
      </w:pPr>
      <w:r w:rsidRPr="001C4A8B">
        <w:t>7.3. Do recebimento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7.3.1. Os serviços serão recebidos provisoriamente, na data prevista de conclusão da prestação dos serviços, pelos fiscais técnico e administrativo, mediante termos detalhados, quando verificado o </w:t>
      </w:r>
      <w:r w:rsidRPr="001C4A8B">
        <w:rPr>
          <w:sz w:val="20"/>
        </w:rPr>
        <w:lastRenderedPageBreak/>
        <w:t>cumprimento das exigências de caráter técnico e administrativo. (Art. 140, I, a, da Lei nº 14.133/2021 e Decreto Municipal nº 5.397/2024).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7.3.1.1. O prazo da disposição acima será contado do recebimento da Nota Fiscal ou documento equivalente oriunda da contratada com a comprovação da prestação dos serviços a que se referem a parcela a ser paga.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7.3.2. O fiscal técnico do contrato realizará o recebimento provisório do objeto do contrato mediante termo detalhado que comprove o cumprimento das exigências de caráter técnico. 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7.3.3. O fiscal administrativo do contrato realizará o recebimento provisório do objeto do contrato mediante termo detalhado que comprove o cumprimento das exigências de caráter administrativo.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7.3.3.1. Compete ao fiscal administrativo verificar a regularidade fiscal, por meio de consulta on-line ao SICAF ou, na impossibilidade de acesso ao referido Sistema, mediante consulta aos sítios eletrônicos oficiais ou à documentação mencionada no art. 68 da Lei nº 14.133/2021.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7.3.3.1.1. A Administração realizará a consulta ao SICAF para: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a) verificar a manutenção das condições de habilitação exigidas no edital;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b) identificar possível razão que impeça a participação em licitação, no âmbito do órgão ou entidade, proibição de contratar com o Poder Público, bem como ocorrências impeditivas indiretas.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7.3.3.2. 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 xml:space="preserve">7.3.3.3.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7.3.3.4. Persistindo a irregularidade, o contratante deverá adotar as medidas necessárias à rescisão contratual nos autos do processo administrativo correspondente, assegurada ao contratado a ampla defesa.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 xml:space="preserve">7.3.3.5. Havendo a efetiva execução do objeto, os pagamentos serão realizados normalmente, até que se decida pela rescisão do contrato, caso o contratado não regularize sua situação junto ao SICAF. 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7.3.4. O fiscal setorial do contrato, quando houver, realizará o recebimento provisório sob o ponto de vista técnico e administrativo.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7.3.5. 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>7.3.6. A Contratada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7.3.7. A fiscalização não efetuará o ateste da última e/ou única medição de serviços até que sejam sanadas todas as eventuais pendências que possam vir a ser apontadas no Recebimento Provisório. (Art. 119 c/</w:t>
      </w:r>
      <w:proofErr w:type="gramStart"/>
      <w:r w:rsidRPr="001C4A8B">
        <w:rPr>
          <w:sz w:val="20"/>
        </w:rPr>
        <w:t>c</w:t>
      </w:r>
      <w:proofErr w:type="gramEnd"/>
      <w:r w:rsidRPr="001C4A8B">
        <w:rPr>
          <w:sz w:val="20"/>
        </w:rPr>
        <w:t xml:space="preserve"> art. 140 da Lei nº 14133/2021)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7.3.8. O recebimento provisório também ficará sujeito, quando cabível, à conclusão de todos os testes de campo e à entrega dos Manuais e Instruções exigíveis.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7.3.9. Os serviços poderão ser rejeitados, no todo ou em parte, quando em desacordo com as especificações constantes neste Termo de Referência e na proposta, sem prejuízo da aplicação das penalidades.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7.3.10. 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7.3.11. Os serviços serão recebidos definitivamente no prazo de 5 dias úteis, contados da data de recebimento da Nota Fiscal ou documento equivalente, pelo gestor do contrato, após a verificação da qualidade e quantidade do serviço e consequente aceitação mediante termo detalhado, obedecendo os seguintes procedimentos: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7.3.12. Emitir documento comprobatório da avaliação realizada pelos fiscais técnico, administrativo e setorial, quando houver, no cumprimento de obrigações assumidas pelo contratado,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7.3.13. 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7.3.14. Emitir Termo de Recebimento Definitivo dos serviços prestados, com base nos relatórios e documentações apresentadas; e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7.3.15. Comunicar a empresa para que emita a Nota Fiscal ou documento equivalente, com o valor exato dimensionado pela fiscalização.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7.3.16. Enviar a documentação pertinente ao setor competente para a formalização dos procedimentos de liquidação e pagamento, no valor dimensionado pela fiscalização e gestão.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7.3.17. No caso de controvérsia sobre a execução do objeto, quanto à dimensão, qualidade e quantidade, deverá ser observado o teor do art. 143 da Lei nº 14.133/2021, comunicando-se à empresa </w:t>
      </w:r>
      <w:r w:rsidRPr="001C4A8B">
        <w:rPr>
          <w:sz w:val="20"/>
        </w:rPr>
        <w:lastRenderedPageBreak/>
        <w:t xml:space="preserve">para emissão de Nota Fiscal ou documento equivalente no que </w:t>
      </w:r>
      <w:proofErr w:type="spellStart"/>
      <w:r w:rsidRPr="001C4A8B">
        <w:rPr>
          <w:sz w:val="20"/>
        </w:rPr>
        <w:t>pertine</w:t>
      </w:r>
      <w:proofErr w:type="spellEnd"/>
      <w:r w:rsidRPr="001C4A8B">
        <w:rPr>
          <w:sz w:val="20"/>
        </w:rPr>
        <w:t xml:space="preserve"> à parcela incontroversa da execução do objeto, para efeito de liquidação e pagamento.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7.3.18. Nenhum prazo de recebimento ocorrerá enquanto pendente a solução, pelo contratado, de inconsistências verificadas na execução do objeto ou no instrumento de cobrança.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7.3.19. O recebimento provisório ou definitivo não excluirá a responsabilidade civil pela solidez e pela segurança do serviço nem a responsabilidade ético-profissional pela perfeita execução do contrato.</w:t>
      </w:r>
      <w:bookmarkStart w:id="2" w:name="_Toc125205417"/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b/>
          <w:sz w:val="20"/>
        </w:rPr>
        <w:t>7.4. Liquidação</w:t>
      </w:r>
      <w:bookmarkEnd w:id="2"/>
    </w:p>
    <w:p w:rsidR="009E6D20" w:rsidRPr="001C4A8B" w:rsidRDefault="009E6D20" w:rsidP="001C4A8B">
      <w:pPr>
        <w:spacing w:before="200" w:after="0"/>
        <w:rPr>
          <w:sz w:val="20"/>
        </w:rPr>
      </w:pPr>
      <w:bookmarkStart w:id="3" w:name="_Toc125205418"/>
      <w:r w:rsidRPr="001C4A8B">
        <w:rPr>
          <w:sz w:val="20"/>
        </w:rPr>
        <w:t>7.4.1 Recebida a Nota Fiscal ou documento de cobrança pelos fiscais e gestor do contrato, correrá o prazo de 5 dias úteis para fins de recebimento definitivo e liquidação, na forma deste item.</w:t>
      </w:r>
    </w:p>
    <w:p w:rsidR="009E6D20" w:rsidRPr="001C4A8B" w:rsidRDefault="009E6D20" w:rsidP="001C4A8B">
      <w:pPr>
        <w:spacing w:before="200" w:after="0"/>
        <w:rPr>
          <w:rFonts w:cs="Arial"/>
          <w:sz w:val="20"/>
        </w:rPr>
      </w:pPr>
      <w:r w:rsidRPr="001C4A8B">
        <w:rPr>
          <w:sz w:val="20"/>
        </w:rPr>
        <w:t xml:space="preserve">7.4.2. Para fins de liquidação, os fiscais e gestores devem verificar se a Nota Fiscal (ou documento equivalente) apresentada expressa os elementos necessários e essenciais do documento, tais </w:t>
      </w:r>
      <w:r w:rsidRPr="001C4A8B">
        <w:rPr>
          <w:rFonts w:cs="Arial"/>
          <w:sz w:val="20"/>
        </w:rPr>
        <w:t>como: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prazo de validade;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a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data da emissão;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os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dados do emissor nota fiscal serem de mesma titularidade da empresa contratada;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os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dados do contrato e do órgão contratante;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período respectivo de execução do contrato;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o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valor a pagar; e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proofErr w:type="gramStart"/>
      <w:r w:rsidRPr="001C4A8B">
        <w:rPr>
          <w:rFonts w:ascii="Arial" w:hAnsi="Arial" w:cs="Arial"/>
          <w:sz w:val="20"/>
          <w:szCs w:val="20"/>
        </w:rPr>
        <w:t>eventual</w:t>
      </w:r>
      <w:proofErr w:type="gramEnd"/>
      <w:r w:rsidRPr="001C4A8B">
        <w:rPr>
          <w:rFonts w:ascii="Arial" w:hAnsi="Arial" w:cs="Arial"/>
          <w:sz w:val="20"/>
          <w:szCs w:val="20"/>
        </w:rPr>
        <w:t xml:space="preserve"> destaque do valor de retenções tributárias cabíveis.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rFonts w:cs="Arial"/>
          <w:sz w:val="20"/>
        </w:rPr>
        <w:t>7.4.4. Havendo erro na apresentação</w:t>
      </w:r>
      <w:r w:rsidRPr="001C4A8B">
        <w:rPr>
          <w:sz w:val="20"/>
        </w:rPr>
        <w:t xml:space="preserve">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7.4.5. Após o recebimento definitivo e a liquidação a Nota Fiscal ou documento equivalente será encaminhado para pagamento à Coordenadoria de Contabilidade.</w:t>
      </w:r>
    </w:p>
    <w:bookmarkEnd w:id="3"/>
    <w:p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7.5. Prazo de pagamento</w:t>
      </w:r>
    </w:p>
    <w:p w:rsidR="00522001" w:rsidRPr="001C4A8B" w:rsidRDefault="00522001" w:rsidP="001C4A8B">
      <w:pPr>
        <w:spacing w:before="200" w:after="0"/>
        <w:rPr>
          <w:sz w:val="20"/>
        </w:rPr>
      </w:pPr>
      <w:bookmarkStart w:id="4" w:name="_Toc125205419"/>
      <w:r w:rsidRPr="001C4A8B">
        <w:rPr>
          <w:sz w:val="20"/>
        </w:rPr>
        <w:t xml:space="preserve">7.5.1. </w:t>
      </w:r>
      <w:r w:rsidR="000E6E9D">
        <w:rPr>
          <w:sz w:val="20"/>
        </w:rPr>
        <w:t>Será pago o valor de R$ 7.000,00 (sete</w:t>
      </w:r>
      <w:r w:rsidR="000E6E9D">
        <w:rPr>
          <w:sz w:val="20"/>
        </w:rPr>
        <w:t xml:space="preserve"> mil reais) até um dia antes do evento e o restante conforme o Decreto Municipal nº5.394 de 10 de janeiro de 2024, por se tratar de serviço, após o fiscal receber o documento fiscal em conjunto com o gestor do contrato terá o prazo de 5(cinco) dias úteis para proceder a liquidação da despesa e entregar nota fiscal na Coordenadoria de Contabilidade. Após isso, o pagamento será realizado no prazo de 8(oito) dias úteis na conta informada pelo contratado.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7.5.2. Ocorrendo atraso no pagamento, os valores serão corrigidos monetariamente pelo IPCA do período, ou outro índice que vier a substituí-lo, e a Administração pagará a contratada com juros de 0,5% ao mês, </w:t>
      </w:r>
      <w:proofErr w:type="gramStart"/>
      <w:r w:rsidRPr="001C4A8B">
        <w:rPr>
          <w:sz w:val="20"/>
        </w:rPr>
        <w:t>pro</w:t>
      </w:r>
      <w:proofErr w:type="gramEnd"/>
      <w:r w:rsidRPr="001C4A8B">
        <w:rPr>
          <w:sz w:val="20"/>
        </w:rPr>
        <w:t xml:space="preserve"> rata.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a) O atraso de pagamento só será considerado se a Administração der causa ao mesmo;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b) A contagem do prazo para liquidação se inicia com o recebimento da Nota Fis</w:t>
      </w:r>
      <w:bookmarkStart w:id="5" w:name="_GoBack"/>
      <w:bookmarkEnd w:id="5"/>
      <w:r w:rsidRPr="001C4A8B">
        <w:rPr>
          <w:sz w:val="20"/>
        </w:rPr>
        <w:t>cal ou documento equivalente pelo Fiscal ou Gestor da contratação.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>c) A contagem do prazo para pagamento se inicia com o recebimento da Nota Fiscal ou documento equivalente na Coordenadoria de Contabilidade.</w:t>
      </w:r>
    </w:p>
    <w:bookmarkEnd w:id="4"/>
    <w:p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7.6. Forma de pagamento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7.6.1. O pagamento será realizado através de transferência bancária em conta corrente, agência e banco indicados pelo contratado na proposta ou na nota fiscal.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7.6.2. Será considerada data do pagamento o dia em que constar como emitida a transferência bancária para pagamento.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7.6.3. Quando do pagamento, será efetuada a retenção tributária prevista na legislação aplicável.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7.6.4. Independentemente do percentual de tributo inserido na planilha, quando houver, serão retidos na fonte, quando da realização do pagamento, os percentuais estabelecidos na legislação vigente.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7.6.5.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D60158" w:rsidRPr="001C4A8B" w:rsidRDefault="00D60158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8. </w:t>
      </w:r>
      <w:r w:rsidR="00A137C2">
        <w:rPr>
          <w:b/>
          <w:sz w:val="20"/>
        </w:rPr>
        <w:t>Dotação Orçamentária</w:t>
      </w:r>
    </w:p>
    <w:p w:rsidR="00D60158" w:rsidRPr="001C4A8B" w:rsidRDefault="00D60158" w:rsidP="00026044">
      <w:pPr>
        <w:spacing w:before="200" w:after="0" w:line="240" w:lineRule="auto"/>
        <w:rPr>
          <w:sz w:val="20"/>
        </w:rPr>
      </w:pPr>
      <w:r w:rsidRPr="001C4A8B">
        <w:rPr>
          <w:sz w:val="20"/>
        </w:rPr>
        <w:t>8.1. Os recursos orçamentários para fazer</w:t>
      </w:r>
      <w:r w:rsidR="00255346" w:rsidRPr="001C4A8B">
        <w:rPr>
          <w:sz w:val="20"/>
        </w:rPr>
        <w:t xml:space="preserve"> frente as despesas da presente contratação</w:t>
      </w:r>
      <w:r w:rsidRPr="001C4A8B">
        <w:rPr>
          <w:sz w:val="20"/>
        </w:rPr>
        <w:t>, correrão por conta das seguintes dotações orçamentárias:</w:t>
      </w:r>
    </w:p>
    <w:p w:rsidR="00255346" w:rsidRPr="0020143B" w:rsidRDefault="00255346" w:rsidP="00026044">
      <w:pPr>
        <w:spacing w:before="200" w:after="0" w:line="240" w:lineRule="auto"/>
        <w:rPr>
          <w:color w:val="auto"/>
          <w:sz w:val="20"/>
        </w:rPr>
      </w:pPr>
      <w:r w:rsidRPr="0020143B">
        <w:rPr>
          <w:color w:val="auto"/>
          <w:sz w:val="20"/>
        </w:rPr>
        <w:t>Órgão: 16 SEC MUN ESPORTE, LAZER, CULTURA E TURISMO</w:t>
      </w:r>
    </w:p>
    <w:p w:rsidR="00255346" w:rsidRPr="0020143B" w:rsidRDefault="00255346" w:rsidP="00026044">
      <w:pPr>
        <w:spacing w:before="200" w:after="0" w:line="240" w:lineRule="auto"/>
        <w:rPr>
          <w:color w:val="auto"/>
          <w:sz w:val="20"/>
        </w:rPr>
      </w:pPr>
      <w:r w:rsidRPr="0020143B">
        <w:rPr>
          <w:color w:val="auto"/>
          <w:sz w:val="20"/>
        </w:rPr>
        <w:t>Unidade: 03 DEPARTAMENTO DE TURISMO</w:t>
      </w:r>
    </w:p>
    <w:p w:rsidR="00255346" w:rsidRPr="0020143B" w:rsidRDefault="00255346" w:rsidP="00026044">
      <w:pPr>
        <w:spacing w:before="200" w:after="0" w:line="240" w:lineRule="auto"/>
        <w:rPr>
          <w:color w:val="auto"/>
          <w:sz w:val="20"/>
        </w:rPr>
      </w:pPr>
      <w:proofErr w:type="spellStart"/>
      <w:proofErr w:type="gramStart"/>
      <w:r w:rsidRPr="0020143B">
        <w:rPr>
          <w:color w:val="auto"/>
          <w:sz w:val="20"/>
        </w:rPr>
        <w:t>Proj</w:t>
      </w:r>
      <w:proofErr w:type="spellEnd"/>
      <w:r w:rsidRPr="0020143B">
        <w:rPr>
          <w:color w:val="auto"/>
          <w:sz w:val="20"/>
        </w:rPr>
        <w:t>./</w:t>
      </w:r>
      <w:proofErr w:type="gramEnd"/>
      <w:r w:rsidRPr="0020143B">
        <w:rPr>
          <w:color w:val="auto"/>
          <w:sz w:val="20"/>
        </w:rPr>
        <w:t>Ativ.: 2.080 MANUTENÇÃO DOS EVENTOS DO TURISMO</w:t>
      </w:r>
    </w:p>
    <w:p w:rsidR="00D60158" w:rsidRPr="0020143B" w:rsidRDefault="003512B9" w:rsidP="00026044">
      <w:pPr>
        <w:spacing w:before="200" w:after="0" w:line="240" w:lineRule="auto"/>
        <w:rPr>
          <w:color w:val="auto"/>
          <w:sz w:val="20"/>
        </w:rPr>
      </w:pPr>
      <w:r w:rsidRPr="0020143B">
        <w:rPr>
          <w:color w:val="auto"/>
          <w:sz w:val="20"/>
        </w:rPr>
        <w:t xml:space="preserve">745   </w:t>
      </w:r>
      <w:r w:rsidR="00255346" w:rsidRPr="0020143B">
        <w:rPr>
          <w:color w:val="auto"/>
          <w:sz w:val="20"/>
        </w:rPr>
        <w:t>3.3.90.39.23.00.00.00 0500 OUTROS SERVIÇOS DE TERCEIROS PESSOA</w:t>
      </w:r>
    </w:p>
    <w:p w:rsidR="004C6C5F" w:rsidRDefault="004C6C5F" w:rsidP="004C6C5F">
      <w:pPr>
        <w:rPr>
          <w:b/>
          <w:sz w:val="20"/>
        </w:rPr>
      </w:pPr>
      <w:r>
        <w:rPr>
          <w:b/>
          <w:sz w:val="20"/>
        </w:rPr>
        <w:t>9</w:t>
      </w:r>
      <w:r w:rsidRPr="00D30A09">
        <w:rPr>
          <w:b/>
          <w:sz w:val="20"/>
        </w:rPr>
        <w:t xml:space="preserve">. </w:t>
      </w:r>
      <w:r>
        <w:rPr>
          <w:b/>
          <w:sz w:val="20"/>
        </w:rPr>
        <w:t>Penalidades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 O licitante ou o contratado será responsabilizado administrativamente pelas seguintes infrações:</w:t>
      </w:r>
    </w:p>
    <w:p w:rsidR="00A137C2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dar causa à inexecução parcial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dar causa à inexecução parcial do contrato que cause grave dano à Administração, ao funcionamento dos serviços públicos ou ao interesse coletivo;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dar causa à inexecução total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deixar de entregar a documentação exigida para o certame;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não manter a proposta, salvo em decorrência de fato superveniente devidamente justificado;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f) não celebrar o contrato ou não entregar a documentação exigida para a contratação, quando convocado dentro do prazo de validade de sua proposta;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g) ensejar o retardamento da execução ou da entrega do objeto da licitação sem motivo justificado;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h) apresentar declaração ou documentação falsa exigida para o certame ou prestar declaração falsa durante a licitação ou a execução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lastRenderedPageBreak/>
        <w:t>i) fraudar a licitação ou praticar ato fraudulento na execução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j) comportar-se de modo inidôneo ou cometer fraude de qualquer natureza;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l) praticar atos ilícitos com vistas a frustrar os objetivos da licitação;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m) praticar ato lesivo previsto no art. 5º da Lei nº 12.846, de 1º de agosto de 2013.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9.2 Serão</w:t>
      </w:r>
      <w:proofErr w:type="gramEnd"/>
      <w:r w:rsidRPr="00281194">
        <w:rPr>
          <w:sz w:val="20"/>
        </w:rPr>
        <w:t xml:space="preserve"> aplicadas ao responsável pelas infrações administrativas previstas no item 9.1 deste edital as seguintes sanções: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advertência;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multa de no mínimo 0,5% (cinco décimos por cento) e máximo de 30% (trinta por cento) do valor do objeto licitado ou contratado;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impedimento de licitar e contratar, no âmbito da Administração Pública direta e indireta do órgão licitante, pelo prazo máximo de 3 (três) anos.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 xml:space="preserve">9.3 A pena de multa poderá aplicada cumulativamente com </w:t>
      </w:r>
      <w:proofErr w:type="gramStart"/>
      <w:r w:rsidRPr="00281194">
        <w:rPr>
          <w:sz w:val="20"/>
        </w:rPr>
        <w:t>as demais sansões</w:t>
      </w:r>
      <w:proofErr w:type="gramEnd"/>
      <w:r w:rsidRPr="00281194">
        <w:rPr>
          <w:sz w:val="20"/>
        </w:rPr>
        <w:t>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9.4 A aplicação de multa de mora não impedirá que a Administração a converta em compensatória e promova a extinção unilateral do contrato com a aplicação cumulada de outras sanções.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9.5 Se</w:t>
      </w:r>
      <w:proofErr w:type="gramEnd"/>
      <w:r w:rsidRPr="00281194">
        <w:rPr>
          <w:sz w:val="20"/>
        </w:rPr>
        <w:t xml:space="preserve"> a multa aplicada e as indenizações cabíveis forem superiores ao valor de pagamento eventualmente devido pela Administração ao contratado, além da perda desse valor, a diferença será descontada da garantia prestada ou será cobrada administrativa e judicialmente.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9.6 A aplicação das sanções previstas neste edital não exclui, em hipótese alguma, a obrigação de reparação integral do dano causado à Administração Pública.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9.7 Na</w:t>
      </w:r>
      <w:proofErr w:type="gramEnd"/>
      <w:r w:rsidRPr="00281194">
        <w:rPr>
          <w:sz w:val="20"/>
        </w:rPr>
        <w:t xml:space="preserve"> aplicação da sanção de advertência, o fiscal notificará o contratado das irregularidades identificadas e lhe oportunizará a correção ou a defesa escrita no prazo de 5 dias úteis. Apresentada defesa, o gestor decidirá pela aplicação ou não da sanção, ou poderá ampliar o prazo para correção do problema caso a defesa escrita demonstra a impossibilidade de concluir em 5 dias.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9.8 Na</w:t>
      </w:r>
      <w:proofErr w:type="gramEnd"/>
      <w:r w:rsidRPr="00281194">
        <w:rPr>
          <w:sz w:val="20"/>
        </w:rPr>
        <w:t xml:space="preserve"> aplicação da sanção de multa o fiscal notificará o contratado, indicando o valor exato da multa e as razões que levaram a sua fixação e dimensionamento, para que efetue o pagamento ou apresente defesa escrita no prazo de 15 dias úteis, contados da intimação. Apresentada defesa, o gestor decidirá pela manutenção da multa, pela redução do valor ou pela sua inaplicabilidade.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9.9 Para</w:t>
      </w:r>
      <w:proofErr w:type="gramEnd"/>
      <w:r w:rsidRPr="00281194">
        <w:rPr>
          <w:sz w:val="20"/>
        </w:rPr>
        <w:t xml:space="preserve"> aplicação das penas de impedimento de licitar e declaração de inidoneidade será aberto processo de responsabilização, na forma da Lei Municipal 4.117/2022 e art. 158 da Lei 14.133/2021.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9.10 Na</w:t>
      </w:r>
      <w:proofErr w:type="gramEnd"/>
      <w:r w:rsidRPr="00281194">
        <w:rPr>
          <w:sz w:val="20"/>
        </w:rPr>
        <w:t xml:space="preserve"> hipótese de deferimento de pedido de produção de novas provas ou de juntada de provas julgadas indispensáveis pela comissão, o licitante ou o contratado poderá apresentar alegações finais no prazo de 15 (quinze) dias úteis, contado da data da intimação. No caso de advertência, o prazo de será reduzido para 5 dias úteis.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 w:rsidRPr="00281194">
        <w:rPr>
          <w:sz w:val="20"/>
        </w:rPr>
        <w:t>9.11 Serão</w:t>
      </w:r>
      <w:proofErr w:type="gramEnd"/>
      <w:r w:rsidRPr="00281194">
        <w:rPr>
          <w:sz w:val="20"/>
        </w:rPr>
        <w:t xml:space="preserve"> indeferidas pela comissão, mediante decisão fundamentada, provas ilícitas, impertinentes, desnecessárias, protelatórias ou intempestivas.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9.12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proofErr w:type="gramStart"/>
      <w:r>
        <w:rPr>
          <w:sz w:val="20"/>
        </w:rPr>
        <w:lastRenderedPageBreak/>
        <w:t>9.13</w:t>
      </w:r>
      <w:r w:rsidRPr="00281194">
        <w:rPr>
          <w:sz w:val="20"/>
        </w:rPr>
        <w:t xml:space="preserve"> É</w:t>
      </w:r>
      <w:proofErr w:type="gramEnd"/>
      <w:r w:rsidRPr="00281194">
        <w:rPr>
          <w:sz w:val="20"/>
        </w:rPr>
        <w:t xml:space="preserve"> admitida a reabilitação do licitante ou contratado perante a própria autoridade que aplicou a penalidade, exigidos, cumulativamente: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reparação integral do dano causado à Administração Pública;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pagamento da multa;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cumprimento das condições de reabilitação definidas no ato punitivo;</w:t>
      </w:r>
    </w:p>
    <w:p w:rsidR="004C6C5F" w:rsidRPr="0002604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análise jurídica prévia, com posicionamento conclusivo quanto ao cumprimento dos requisitos definidos neste artigo.</w:t>
      </w:r>
    </w:p>
    <w:p w:rsidR="00522001" w:rsidRPr="001C4A8B" w:rsidRDefault="004C6C5F" w:rsidP="001C4A8B">
      <w:pPr>
        <w:spacing w:before="200" w:after="0"/>
        <w:rPr>
          <w:b/>
          <w:sz w:val="20"/>
        </w:rPr>
      </w:pPr>
      <w:r>
        <w:rPr>
          <w:b/>
          <w:sz w:val="20"/>
        </w:rPr>
        <w:t>10</w:t>
      </w:r>
      <w:r w:rsidR="00522001" w:rsidRPr="001C4A8B">
        <w:rPr>
          <w:b/>
          <w:sz w:val="20"/>
        </w:rPr>
        <w:t>. CRITÉRIO DA SELEÇÃO DO FORNECEDOR</w:t>
      </w:r>
    </w:p>
    <w:p w:rsidR="001C4A8B" w:rsidRDefault="004C6C5F" w:rsidP="00FC7B19">
      <w:pPr>
        <w:spacing w:before="200" w:after="0"/>
        <w:rPr>
          <w:sz w:val="20"/>
        </w:rPr>
      </w:pPr>
      <w:r>
        <w:rPr>
          <w:sz w:val="20"/>
        </w:rPr>
        <w:t>10</w:t>
      </w:r>
      <w:r w:rsidR="00D60158" w:rsidRPr="004C6C5F">
        <w:rPr>
          <w:sz w:val="20"/>
        </w:rPr>
        <w:t xml:space="preserve">.1. </w:t>
      </w:r>
      <w:r w:rsidR="00FC7B19" w:rsidRPr="004C6C5F">
        <w:rPr>
          <w:sz w:val="20"/>
        </w:rPr>
        <w:t xml:space="preserve">Para </w:t>
      </w:r>
      <w:r w:rsidR="00FC7B19" w:rsidRPr="004C6C5F">
        <w:rPr>
          <w:sz w:val="18"/>
          <w:szCs w:val="18"/>
        </w:rPr>
        <w:t xml:space="preserve">a execução do Show da Escola </w:t>
      </w:r>
      <w:r w:rsidR="0020143B">
        <w:rPr>
          <w:sz w:val="18"/>
          <w:szCs w:val="18"/>
        </w:rPr>
        <w:t>Imperatriz Dona Leopoldina</w:t>
      </w:r>
      <w:r w:rsidR="00FC7B19" w:rsidRPr="004C6C5F">
        <w:rPr>
          <w:sz w:val="18"/>
          <w:szCs w:val="18"/>
        </w:rPr>
        <w:t xml:space="preserve"> para o Carnaval 2024</w:t>
      </w:r>
      <w:r w:rsidR="00FC7B19" w:rsidRPr="004C6C5F">
        <w:rPr>
          <w:sz w:val="20"/>
        </w:rPr>
        <w:t xml:space="preserve"> será realizada</w:t>
      </w:r>
      <w:r w:rsidR="00FC7B19">
        <w:rPr>
          <w:sz w:val="20"/>
        </w:rPr>
        <w:t xml:space="preserve"> inexigibilidade de licitação, com menor preço por item. </w:t>
      </w:r>
    </w:p>
    <w:p w:rsidR="00522001" w:rsidRPr="001C4A8B" w:rsidRDefault="00522001" w:rsidP="001C4A8B">
      <w:pPr>
        <w:spacing w:before="200" w:after="0"/>
        <w:jc w:val="right"/>
        <w:rPr>
          <w:sz w:val="20"/>
        </w:rPr>
      </w:pPr>
      <w:r w:rsidRPr="001C4A8B">
        <w:rPr>
          <w:sz w:val="20"/>
        </w:rPr>
        <w:t>Sã</w:t>
      </w:r>
      <w:r w:rsidR="00323EC1">
        <w:rPr>
          <w:sz w:val="20"/>
        </w:rPr>
        <w:t>o Jerônimo, 15</w:t>
      </w:r>
      <w:r w:rsidR="001C4A8B">
        <w:rPr>
          <w:sz w:val="20"/>
        </w:rPr>
        <w:t xml:space="preserve"> de </w:t>
      </w:r>
      <w:r w:rsidR="00323EC1">
        <w:rPr>
          <w:sz w:val="20"/>
        </w:rPr>
        <w:t>fevereiro</w:t>
      </w:r>
      <w:r w:rsidR="001C4A8B">
        <w:rPr>
          <w:sz w:val="20"/>
        </w:rPr>
        <w:t xml:space="preserve"> de 2024.</w:t>
      </w:r>
    </w:p>
    <w:p w:rsidR="00522001" w:rsidRDefault="00522001" w:rsidP="001C4A8B">
      <w:pPr>
        <w:spacing w:before="200" w:after="0"/>
        <w:jc w:val="right"/>
        <w:rPr>
          <w:sz w:val="20"/>
        </w:rPr>
      </w:pPr>
    </w:p>
    <w:p w:rsidR="004B6DCC" w:rsidRPr="00FC7B19" w:rsidRDefault="004B6DCC" w:rsidP="001C4A8B">
      <w:pPr>
        <w:spacing w:before="0" w:after="0" w:line="240" w:lineRule="auto"/>
        <w:jc w:val="center"/>
        <w:rPr>
          <w:sz w:val="20"/>
        </w:rPr>
      </w:pPr>
    </w:p>
    <w:p w:rsidR="00522001" w:rsidRPr="00FC7B19" w:rsidRDefault="00522001" w:rsidP="001C4A8B">
      <w:pPr>
        <w:spacing w:before="0" w:after="0" w:line="240" w:lineRule="auto"/>
        <w:jc w:val="center"/>
        <w:rPr>
          <w:color w:val="auto"/>
          <w:sz w:val="20"/>
        </w:rPr>
      </w:pPr>
      <w:r w:rsidRPr="00FC7B19">
        <w:rPr>
          <w:sz w:val="20"/>
        </w:rPr>
        <w:t>______________________________</w:t>
      </w:r>
      <w:r w:rsidRPr="00FC7B19">
        <w:rPr>
          <w:sz w:val="20"/>
        </w:rPr>
        <w:br/>
      </w:r>
      <w:r w:rsidRPr="00FC7B19">
        <w:rPr>
          <w:color w:val="auto"/>
          <w:sz w:val="20"/>
        </w:rPr>
        <w:t>Tiago dos Santos de Oliveira</w:t>
      </w:r>
    </w:p>
    <w:p w:rsidR="00522001" w:rsidRPr="00FC7B19" w:rsidRDefault="00522001" w:rsidP="001C4A8B">
      <w:pPr>
        <w:spacing w:before="0" w:after="0" w:line="240" w:lineRule="auto"/>
        <w:jc w:val="center"/>
        <w:rPr>
          <w:color w:val="auto"/>
          <w:sz w:val="20"/>
        </w:rPr>
      </w:pPr>
      <w:r w:rsidRPr="00FC7B19">
        <w:rPr>
          <w:color w:val="auto"/>
          <w:sz w:val="20"/>
        </w:rPr>
        <w:t>Secretário de Esporte, Lazer, Cultura e Turismo</w:t>
      </w:r>
    </w:p>
    <w:p w:rsidR="00522001" w:rsidRPr="00FC7B19" w:rsidRDefault="00522001" w:rsidP="001C4A8B">
      <w:pPr>
        <w:spacing w:before="0" w:after="0" w:line="240" w:lineRule="auto"/>
        <w:jc w:val="center"/>
        <w:rPr>
          <w:color w:val="auto"/>
          <w:sz w:val="20"/>
        </w:rPr>
      </w:pPr>
      <w:r w:rsidRPr="00FC7B19">
        <w:rPr>
          <w:color w:val="auto"/>
          <w:sz w:val="20"/>
        </w:rPr>
        <w:t>Matrícula nº 11.587</w:t>
      </w:r>
    </w:p>
    <w:p w:rsidR="00522001" w:rsidRPr="00FC7B19" w:rsidRDefault="00522001" w:rsidP="001C4A8B">
      <w:pPr>
        <w:spacing w:before="200" w:after="0" w:line="240" w:lineRule="auto"/>
        <w:jc w:val="center"/>
        <w:rPr>
          <w:color w:val="auto"/>
          <w:sz w:val="20"/>
        </w:rPr>
      </w:pPr>
    </w:p>
    <w:p w:rsidR="001C4A8B" w:rsidRPr="00FC7B19" w:rsidRDefault="001C4A8B" w:rsidP="001C4A8B">
      <w:pPr>
        <w:spacing w:before="200" w:after="0" w:line="240" w:lineRule="auto"/>
        <w:jc w:val="center"/>
        <w:rPr>
          <w:color w:val="auto"/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  <w:r w:rsidRPr="00FC7B19">
        <w:rPr>
          <w:sz w:val="20"/>
        </w:rPr>
        <w:t>______________________________</w:t>
      </w:r>
      <w:r w:rsidRPr="00FC7B19">
        <w:rPr>
          <w:sz w:val="20"/>
        </w:rPr>
        <w:br/>
        <w:t>Karine da Silva Gonçalves</w:t>
      </w: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  <w:r w:rsidRPr="00FC7B19">
        <w:rPr>
          <w:sz w:val="20"/>
        </w:rPr>
        <w:t>Assessora de Cultura e Turismo</w:t>
      </w:r>
      <w:r w:rsidRPr="00FC7B19">
        <w:rPr>
          <w:sz w:val="20"/>
        </w:rPr>
        <w:br/>
        <w:t>Matrícula nº 13535</w:t>
      </w: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  <w:r w:rsidRPr="00FC7B19">
        <w:rPr>
          <w:sz w:val="20"/>
        </w:rPr>
        <w:t>______________________________</w:t>
      </w:r>
      <w:r w:rsidRPr="00FC7B19">
        <w:rPr>
          <w:sz w:val="20"/>
        </w:rPr>
        <w:br/>
        <w:t xml:space="preserve">Renato </w:t>
      </w:r>
      <w:proofErr w:type="spellStart"/>
      <w:r w:rsidRPr="00FC7B19">
        <w:rPr>
          <w:sz w:val="20"/>
        </w:rPr>
        <w:t>Luis</w:t>
      </w:r>
      <w:proofErr w:type="spellEnd"/>
      <w:r w:rsidRPr="00FC7B19">
        <w:rPr>
          <w:sz w:val="20"/>
        </w:rPr>
        <w:t xml:space="preserve"> Miller da Silva</w:t>
      </w:r>
    </w:p>
    <w:p w:rsidR="00FC7B19" w:rsidRPr="00FC7B19" w:rsidRDefault="00FC7B19" w:rsidP="00FC7B19">
      <w:pPr>
        <w:spacing w:before="0" w:after="0" w:line="240" w:lineRule="auto"/>
        <w:jc w:val="center"/>
      </w:pPr>
      <w:r w:rsidRPr="00FC7B19">
        <w:rPr>
          <w:sz w:val="20"/>
        </w:rPr>
        <w:t>Coordenador de Desporto, Cultura e Lazer</w:t>
      </w:r>
      <w:r w:rsidRPr="00FC7B19">
        <w:rPr>
          <w:sz w:val="20"/>
        </w:rPr>
        <w:br/>
        <w:t>Matrícula nº 13530</w:t>
      </w:r>
    </w:p>
    <w:p w:rsidR="00E07394" w:rsidRDefault="00E07394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Pr="00A13DD0" w:rsidRDefault="0049746B" w:rsidP="0049746B">
      <w:pPr>
        <w:pStyle w:val="Ttulo"/>
      </w:pPr>
      <w:r w:rsidRPr="00A13DD0">
        <w:t xml:space="preserve">anexo </w:t>
      </w:r>
      <w:r w:rsidRPr="00FC21CF">
        <w:rPr>
          <w:color w:val="auto"/>
        </w:rPr>
        <w:t>i</w:t>
      </w:r>
    </w:p>
    <w:p w:rsidR="0049746B" w:rsidRPr="00A13DD0" w:rsidRDefault="0049746B" w:rsidP="0049746B">
      <w:pPr>
        <w:pStyle w:val="Ttulo"/>
      </w:pPr>
      <w:r w:rsidRPr="00A13DD0">
        <w:t>minuta contratual</w:t>
      </w:r>
    </w:p>
    <w:p w:rsidR="0049746B" w:rsidRPr="00A13DD0" w:rsidRDefault="0049746B" w:rsidP="0049746B">
      <w:pPr>
        <w:jc w:val="center"/>
      </w:pPr>
      <w:r w:rsidRPr="00A13DD0">
        <w:t>Contrato de Serviço por Escopo</w:t>
      </w:r>
    </w:p>
    <w:p w:rsidR="0049746B" w:rsidRPr="00A13DD0" w:rsidRDefault="0049746B" w:rsidP="0049746B">
      <w:r w:rsidRPr="00A13DD0">
        <w:rPr>
          <w:b/>
        </w:rPr>
        <w:t>ORIGEM:</w:t>
      </w:r>
      <w:r w:rsidRPr="00A13DD0">
        <w:t xml:space="preserve"> Pregão Eletrônico nº </w:t>
      </w:r>
      <w:proofErr w:type="spellStart"/>
      <w:r w:rsidRPr="00A13DD0">
        <w:rPr>
          <w:color w:val="FF0000"/>
        </w:rPr>
        <w:t>xxx</w:t>
      </w:r>
      <w:proofErr w:type="spellEnd"/>
      <w:r w:rsidRPr="00A13DD0">
        <w:rPr>
          <w:color w:val="FF0000"/>
        </w:rPr>
        <w:t>/</w:t>
      </w:r>
      <w:proofErr w:type="spellStart"/>
      <w:r w:rsidRPr="00A13DD0">
        <w:rPr>
          <w:color w:val="FF0000"/>
        </w:rPr>
        <w:t>xxxx</w:t>
      </w:r>
      <w:proofErr w:type="spellEnd"/>
      <w:r w:rsidRPr="00A13DD0">
        <w:t xml:space="preserve">, Processo Administrativo nº </w:t>
      </w:r>
      <w:proofErr w:type="spellStart"/>
      <w:r w:rsidRPr="00A13DD0">
        <w:rPr>
          <w:color w:val="FF0000"/>
        </w:rPr>
        <w:t>xxx</w:t>
      </w:r>
      <w:proofErr w:type="spellEnd"/>
      <w:r w:rsidRPr="00A13DD0">
        <w:rPr>
          <w:color w:val="FF0000"/>
        </w:rPr>
        <w:t>/</w:t>
      </w:r>
      <w:proofErr w:type="spellStart"/>
      <w:r w:rsidRPr="00A13DD0">
        <w:rPr>
          <w:color w:val="FF0000"/>
        </w:rPr>
        <w:t>xxxx</w:t>
      </w:r>
      <w:proofErr w:type="spellEnd"/>
    </w:p>
    <w:p w:rsidR="0049746B" w:rsidRPr="00A13DD0" w:rsidRDefault="0049746B" w:rsidP="0049746B">
      <w:pPr>
        <w:pStyle w:val="Ttulo1"/>
      </w:pPr>
      <w:r w:rsidRPr="00A13DD0">
        <w:t>1. Qualificação das Partes</w:t>
      </w:r>
    </w:p>
    <w:p w:rsidR="0049746B" w:rsidRPr="00A13DD0" w:rsidRDefault="0049746B" w:rsidP="0049746B">
      <w:r w:rsidRPr="00A13DD0">
        <w:rPr>
          <w:b/>
        </w:rPr>
        <w:t>1.1 CONTRATANTE:</w:t>
      </w:r>
      <w:r w:rsidRPr="00A13DD0">
        <w:t xml:space="preserve"> MUNICÍPIO DE SÃO JERÔNIMO/RS, de um lado, inscrito no CNPJ/MF sob o nº 88.117.700/0001-01, neste ato representado pelo signatário identificado, no uso de suas atribuições e com poderes para firmar tal contratação.</w:t>
      </w:r>
    </w:p>
    <w:p w:rsidR="0049746B" w:rsidRPr="00A13DD0" w:rsidRDefault="0049746B" w:rsidP="0049746B">
      <w:r w:rsidRPr="00A13DD0">
        <w:rPr>
          <w:b/>
        </w:rPr>
        <w:t xml:space="preserve">1.2 </w:t>
      </w:r>
      <w:proofErr w:type="gramStart"/>
      <w:r w:rsidRPr="00A13DD0">
        <w:rPr>
          <w:b/>
        </w:rPr>
        <w:t>CONTRATADA(</w:t>
      </w:r>
      <w:proofErr w:type="gramEnd"/>
      <w:r w:rsidRPr="00A13DD0">
        <w:rPr>
          <w:b/>
        </w:rPr>
        <w:t xml:space="preserve">S) : </w:t>
      </w:r>
      <w:r w:rsidRPr="00A13DD0">
        <w:rPr>
          <w:color w:val="FF0000"/>
        </w:rPr>
        <w:t>[NOME DA EMPRESA], pessoa jurídica de direito [público/privado] inscrito no CNPJ nº [CNPJ], com telefone para contato nº [telefone] e e-mail [e-mail] pelo qual receberá comunicações, com sede na [endereço completo], neste ato representado por, [nome do sócio], [cargo na empresa], [estado civil], com CPF nº [CPF]</w:t>
      </w:r>
      <w:r w:rsidRPr="00A13DD0">
        <w:t>.</w:t>
      </w:r>
    </w:p>
    <w:p w:rsidR="0049746B" w:rsidRPr="00A13DD0" w:rsidRDefault="0049746B" w:rsidP="0049746B">
      <w:r w:rsidRPr="00A13DD0">
        <w:t>1.3 A gestão do contrato ficará a cargo dos seguintes servidores:</w:t>
      </w:r>
    </w:p>
    <w:p w:rsidR="0049746B" w:rsidRPr="00A13DD0" w:rsidRDefault="0049746B" w:rsidP="0049746B">
      <w:pPr>
        <w:ind w:left="708"/>
      </w:pPr>
      <w:r w:rsidRPr="00A13DD0">
        <w:t xml:space="preserve">a) O fiscal técnico indicado para a presente contratação é </w:t>
      </w:r>
      <w:r w:rsidRPr="00A13DD0">
        <w:rPr>
          <w:color w:val="FF0000"/>
        </w:rPr>
        <w:t>[nome completo, cargo, telefone de contato e e-mail];</w:t>
      </w:r>
    </w:p>
    <w:p w:rsidR="0049746B" w:rsidRPr="00A13DD0" w:rsidRDefault="0049746B" w:rsidP="0049746B">
      <w:pPr>
        <w:ind w:left="708"/>
      </w:pPr>
      <w:r w:rsidRPr="00A13DD0">
        <w:t xml:space="preserve">b) O gestor indicado para a presente contratação é </w:t>
      </w:r>
      <w:r w:rsidRPr="00A13DD0">
        <w:rPr>
          <w:color w:val="FF0000"/>
        </w:rPr>
        <w:t>[nome completo, cargo, telefone de contato e e-mail].</w:t>
      </w:r>
    </w:p>
    <w:p w:rsidR="0049746B" w:rsidRPr="00A13DD0" w:rsidRDefault="0049746B" w:rsidP="0049746B">
      <w:pPr>
        <w:pStyle w:val="Ttulo1"/>
      </w:pPr>
      <w:r w:rsidRPr="00A13DD0">
        <w:t>2. Do Objeto</w:t>
      </w:r>
    </w:p>
    <w:p w:rsidR="0049746B" w:rsidRPr="00A13DD0" w:rsidRDefault="0049746B" w:rsidP="0049746B">
      <w:r w:rsidRPr="00A13DD0">
        <w:t xml:space="preserve">2.1 O presente instrumento tem por objeto </w:t>
      </w:r>
      <w:r w:rsidRPr="00A13DD0">
        <w:rPr>
          <w:b/>
          <w:color w:val="FF0000"/>
        </w:rPr>
        <w:t>[objeto]</w:t>
      </w:r>
      <w:r w:rsidRPr="00A13DD0">
        <w:rPr>
          <w:b/>
        </w:rPr>
        <w:t>.</w:t>
      </w:r>
    </w:p>
    <w:p w:rsidR="0049746B" w:rsidRPr="00A13DD0" w:rsidRDefault="0049746B" w:rsidP="0049746B">
      <w:r w:rsidRPr="00A13DD0">
        <w:lastRenderedPageBreak/>
        <w:t>2.2 O Termo de Referência (TR) é parte integrante deste contrato, e havendo cláusulas diretamente divergentes, prevalecerá o que dispõe o TR.</w:t>
      </w:r>
    </w:p>
    <w:p w:rsidR="0049746B" w:rsidRPr="00A13DD0" w:rsidRDefault="0049746B" w:rsidP="0049746B">
      <w:r w:rsidRPr="00A13DD0">
        <w:t xml:space="preserve">2.3 O presente edital se vincula às disposições do edital do Pregão Eletrônico nº </w:t>
      </w:r>
      <w:r w:rsidRPr="00A13DD0">
        <w:rPr>
          <w:color w:val="FF0000"/>
        </w:rPr>
        <w:t>[pregão e ano]</w:t>
      </w:r>
      <w:r w:rsidRPr="00A13DD0">
        <w:t>, a proposta vencedora e a eventuais anexos citados durante o contrato.</w:t>
      </w:r>
    </w:p>
    <w:p w:rsidR="0049746B" w:rsidRPr="00A13DD0" w:rsidRDefault="0049746B" w:rsidP="0049746B">
      <w:r w:rsidRPr="00A13DD0">
        <w:t>2.4 O presente contrato é regido pela Lei 14.133/2021, e demais regulamentos municipais expedidos pelo município de São Jerônimo, mencionados ou não no contrato. Casos omissos serão decididos observando o interesse público e balizando-se pelos regulamentos federais.</w:t>
      </w:r>
    </w:p>
    <w:p w:rsidR="0049746B" w:rsidRPr="00A13DD0" w:rsidRDefault="0049746B" w:rsidP="0049746B">
      <w:proofErr w:type="gramStart"/>
      <w:r w:rsidRPr="00A13DD0">
        <w:t>2.5 Os</w:t>
      </w:r>
      <w:proofErr w:type="gramEnd"/>
      <w:r w:rsidRPr="00A13DD0">
        <w:t xml:space="preserve"> itens da contratação, os valores, bem como seus quantitativos unitários e totais encontram-se discriminados na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2432"/>
        <w:gridCol w:w="1355"/>
        <w:gridCol w:w="1537"/>
        <w:gridCol w:w="1351"/>
        <w:gridCol w:w="1283"/>
      </w:tblGrid>
      <w:tr w:rsidR="0049746B" w:rsidRPr="00A13DD0" w:rsidTr="00DE1159">
        <w:tc>
          <w:tcPr>
            <w:tcW w:w="562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Item</w:t>
            </w:r>
          </w:p>
        </w:tc>
        <w:tc>
          <w:tcPr>
            <w:tcW w:w="2432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Especificação</w:t>
            </w:r>
          </w:p>
        </w:tc>
        <w:tc>
          <w:tcPr>
            <w:tcW w:w="1355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Unidade de Medida</w:t>
            </w:r>
          </w:p>
        </w:tc>
        <w:tc>
          <w:tcPr>
            <w:tcW w:w="1511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Quantidade</w:t>
            </w:r>
          </w:p>
        </w:tc>
        <w:tc>
          <w:tcPr>
            <w:tcW w:w="1351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Valor Unitário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Valor Total</w:t>
            </w:r>
          </w:p>
        </w:tc>
      </w:tr>
      <w:tr w:rsidR="0049746B" w:rsidRPr="00A13DD0" w:rsidTr="00DE1159">
        <w:tc>
          <w:tcPr>
            <w:tcW w:w="562" w:type="dxa"/>
            <w:vAlign w:val="center"/>
          </w:tcPr>
          <w:p w:rsidR="0049746B" w:rsidRPr="00A13DD0" w:rsidRDefault="0049746B" w:rsidP="00DE1159">
            <w:pPr>
              <w:jc w:val="center"/>
            </w:pPr>
            <w:r w:rsidRPr="00A13DD0">
              <w:t>1</w:t>
            </w:r>
          </w:p>
        </w:tc>
        <w:tc>
          <w:tcPr>
            <w:tcW w:w="2432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5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511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1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</w:tr>
      <w:tr w:rsidR="0049746B" w:rsidRPr="00A13DD0" w:rsidTr="00DE1159">
        <w:tc>
          <w:tcPr>
            <w:tcW w:w="562" w:type="dxa"/>
            <w:vAlign w:val="center"/>
          </w:tcPr>
          <w:p w:rsidR="0049746B" w:rsidRPr="00A13DD0" w:rsidRDefault="0049746B" w:rsidP="00DE1159">
            <w:pPr>
              <w:jc w:val="center"/>
            </w:pPr>
            <w:r w:rsidRPr="00A13DD0">
              <w:t>2</w:t>
            </w:r>
          </w:p>
        </w:tc>
        <w:tc>
          <w:tcPr>
            <w:tcW w:w="2432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5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511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1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</w:tr>
      <w:tr w:rsidR="0049746B" w:rsidRPr="00A13DD0" w:rsidTr="00DE1159">
        <w:tc>
          <w:tcPr>
            <w:tcW w:w="7211" w:type="dxa"/>
            <w:gridSpan w:val="5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Valor Total da Contratação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</w:tr>
    </w:tbl>
    <w:p w:rsidR="0049746B" w:rsidRPr="00A13DD0" w:rsidRDefault="0049746B" w:rsidP="0049746B">
      <w:pPr>
        <w:pStyle w:val="Ttulo1"/>
      </w:pPr>
      <w:r>
        <w:t>3. Do Valor da Co</w:t>
      </w:r>
      <w:r w:rsidRPr="00A13DD0">
        <w:t>ntratação e da Dotação Orçamentária</w:t>
      </w:r>
    </w:p>
    <w:p w:rsidR="0049746B" w:rsidRPr="00A13DD0" w:rsidRDefault="0049746B" w:rsidP="0049746B">
      <w:r w:rsidRPr="00A13DD0">
        <w:t>3.1 Valor Total do Contrato</w:t>
      </w:r>
      <w:r w:rsidRPr="00A13DD0">
        <w:tab/>
        <w:t xml:space="preserve">O contratante pagará a contratada o valor total de R$ </w:t>
      </w:r>
      <w:proofErr w:type="spellStart"/>
      <w:r w:rsidRPr="00A13DD0">
        <w:rPr>
          <w:color w:val="FF0000"/>
        </w:rPr>
        <w:t>xxx</w:t>
      </w:r>
      <w:proofErr w:type="spellEnd"/>
      <w:r w:rsidRPr="00A13DD0">
        <w:t>, contemplando todos os custos direta ou indiretamente relacionados com a perfeita e completa execução do contrato.</w:t>
      </w:r>
    </w:p>
    <w:p w:rsidR="0049746B" w:rsidRPr="00A13DD0" w:rsidRDefault="0049746B" w:rsidP="0049746B">
      <w:r w:rsidRPr="00A13DD0">
        <w:t xml:space="preserve">3.2 As despesas decorrentes do presente contrato correrão por conta </w:t>
      </w:r>
      <w:proofErr w:type="gramStart"/>
      <w:r w:rsidRPr="00A13DD0">
        <w:t>da(</w:t>
      </w:r>
      <w:proofErr w:type="gramEnd"/>
      <w:r w:rsidRPr="00A13DD0">
        <w:t>s) seguinte(s) dotação (</w:t>
      </w:r>
      <w:proofErr w:type="spellStart"/>
      <w:r w:rsidRPr="00A13DD0">
        <w:t>ões</w:t>
      </w:r>
      <w:proofErr w:type="spellEnd"/>
      <w:r w:rsidRPr="00A13DD0">
        <w:t xml:space="preserve">) orçamentária(s): </w:t>
      </w:r>
      <w:r w:rsidRPr="00A13DD0">
        <w:rPr>
          <w:color w:val="FF0000"/>
        </w:rPr>
        <w:t>[indicar dotações]</w:t>
      </w:r>
    </w:p>
    <w:p w:rsidR="0049746B" w:rsidRPr="00A13DD0" w:rsidRDefault="0049746B" w:rsidP="0049746B">
      <w:pPr>
        <w:pStyle w:val="Ttulo1"/>
      </w:pPr>
      <w:r w:rsidRPr="00A13DD0">
        <w:t>4. Das Condições de Pagamento</w:t>
      </w:r>
    </w:p>
    <w:p w:rsidR="0049746B" w:rsidRPr="00A13DD0" w:rsidRDefault="0049746B" w:rsidP="0049746B">
      <w:proofErr w:type="gramStart"/>
      <w:r w:rsidRPr="00A13DD0">
        <w:t>4.1 Concluído</w:t>
      </w:r>
      <w:proofErr w:type="gramEnd"/>
      <w:r w:rsidRPr="00A13DD0">
        <w:t xml:space="preserve"> o serviço, ou a etapa, na forma especificada no Termo de Referência, a Nota Fiscal deverá ser enviada ao fiscal da contratação, através do e-mail i</w:t>
      </w:r>
      <w:r>
        <w:t>nformado no Termo de Referência.</w:t>
      </w:r>
    </w:p>
    <w:p w:rsidR="0049746B" w:rsidRPr="00A13DD0" w:rsidRDefault="0049746B" w:rsidP="0049746B">
      <w:proofErr w:type="gramStart"/>
      <w:r w:rsidRPr="00A13DD0">
        <w:lastRenderedPageBreak/>
        <w:t>4.2 As</w:t>
      </w:r>
      <w:proofErr w:type="gramEnd"/>
      <w:r w:rsidRPr="00A13DD0">
        <w:t xml:space="preserve"> formas e condições de pagamento são reguladas pelo Decreto Municipal n° 5.394, de 10 de janeiro de 2024.</w:t>
      </w:r>
    </w:p>
    <w:p w:rsidR="0049746B" w:rsidRPr="00A13DD0" w:rsidRDefault="0049746B" w:rsidP="0049746B">
      <w:r w:rsidRPr="00A13DD0">
        <w:t>4.3 Recebida a Nota Fiscal ou documento de cobrança pelos fiscais e gestor do contrato, correrá o prazo de 5 dias úteis para fins de recebimento definitivo e liquidação, na forma deste item.</w:t>
      </w:r>
    </w:p>
    <w:p w:rsidR="0049746B" w:rsidRPr="00A13DD0" w:rsidRDefault="0049746B" w:rsidP="0049746B">
      <w:proofErr w:type="gramStart"/>
      <w:r w:rsidRPr="00A13DD0">
        <w:t>4.4 Para</w:t>
      </w:r>
      <w:proofErr w:type="gramEnd"/>
      <w:r w:rsidRPr="00A13DD0">
        <w:t xml:space="preserve"> fins de liquidação, os fiscais e gestores devem verificar se a Nota Fiscal (ou documento equivalente) apresentada expressa os elementos necessários e essenciais do documento, tais como:</w:t>
      </w:r>
    </w:p>
    <w:p w:rsidR="0049746B" w:rsidRPr="00A13DD0" w:rsidRDefault="0049746B" w:rsidP="0049746B">
      <w:pPr>
        <w:ind w:left="708"/>
      </w:pPr>
      <w:r w:rsidRPr="00A13DD0">
        <w:t>a) o prazo de validade;</w:t>
      </w:r>
    </w:p>
    <w:p w:rsidR="0049746B" w:rsidRPr="00A13DD0" w:rsidRDefault="0049746B" w:rsidP="0049746B">
      <w:pPr>
        <w:ind w:left="708"/>
      </w:pPr>
      <w:r w:rsidRPr="00A13DD0">
        <w:t>b) a data da emissão;</w:t>
      </w:r>
    </w:p>
    <w:p w:rsidR="0049746B" w:rsidRPr="00A13DD0" w:rsidRDefault="0049746B" w:rsidP="0049746B">
      <w:pPr>
        <w:ind w:left="708"/>
      </w:pPr>
      <w:r w:rsidRPr="00A13DD0">
        <w:t>c) os dados do emissor nota fiscal serem de mesma titularidade da empresa contratada;</w:t>
      </w:r>
    </w:p>
    <w:p w:rsidR="0049746B" w:rsidRPr="00A13DD0" w:rsidRDefault="0049746B" w:rsidP="0049746B">
      <w:pPr>
        <w:ind w:left="708"/>
      </w:pPr>
      <w:r w:rsidRPr="00A13DD0">
        <w:t>d) os dados do contrato e do órgão contratante;</w:t>
      </w:r>
    </w:p>
    <w:p w:rsidR="0049746B" w:rsidRPr="00A13DD0" w:rsidRDefault="0049746B" w:rsidP="0049746B">
      <w:pPr>
        <w:ind w:left="708"/>
      </w:pPr>
      <w:r w:rsidRPr="00A13DD0">
        <w:t>e) o período respectivo de execução do contrato;</w:t>
      </w:r>
    </w:p>
    <w:p w:rsidR="0049746B" w:rsidRPr="00A13DD0" w:rsidRDefault="0049746B" w:rsidP="0049746B">
      <w:pPr>
        <w:ind w:left="708"/>
      </w:pPr>
      <w:r w:rsidRPr="00A13DD0">
        <w:t>f) o valor a pagar; e</w:t>
      </w:r>
    </w:p>
    <w:p w:rsidR="0049746B" w:rsidRPr="00A13DD0" w:rsidRDefault="0049746B" w:rsidP="0049746B">
      <w:pPr>
        <w:ind w:left="708"/>
      </w:pPr>
      <w:r w:rsidRPr="00A13DD0">
        <w:t>g) eventual destaque do valor de retenções tributárias cabíveis.</w:t>
      </w:r>
    </w:p>
    <w:p w:rsidR="0049746B" w:rsidRPr="00A13DD0" w:rsidRDefault="0049746B" w:rsidP="0049746B">
      <w:proofErr w:type="gramStart"/>
      <w:r w:rsidRPr="00A13DD0">
        <w:t>4.5 Havendo</w:t>
      </w:r>
      <w:proofErr w:type="gramEnd"/>
      <w:r w:rsidRPr="00A13DD0">
        <w:t xml:space="preserve"> erro na apresentação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:rsidR="0049746B" w:rsidRPr="00A13DD0" w:rsidRDefault="0049746B" w:rsidP="0049746B">
      <w:proofErr w:type="gramStart"/>
      <w:r w:rsidRPr="00A13DD0">
        <w:t>4.6 Após</w:t>
      </w:r>
      <w:proofErr w:type="gramEnd"/>
      <w:r w:rsidRPr="00A13DD0">
        <w:t xml:space="preserve"> o recebimento definitivo e a liquidação a Nota Fiscal ou documento equivalente será encaminhado para pagamento à Coordenadoria de Contabilidade.</w:t>
      </w:r>
    </w:p>
    <w:p w:rsidR="0049746B" w:rsidRPr="00A13DD0" w:rsidRDefault="0049746B" w:rsidP="0049746B">
      <w:r w:rsidRPr="00A13DD0">
        <w:t>4.7 O pagamento será efetuado no prazo máximo de até 8 dias úteis, contados do recebimento da Nota Fiscal ou documento equivalente na Coordenadoria de Contabilidade, conforme seção anterior.</w:t>
      </w:r>
    </w:p>
    <w:p w:rsidR="0049746B" w:rsidRPr="00A13DD0" w:rsidRDefault="0049746B" w:rsidP="0049746B">
      <w:proofErr w:type="gramStart"/>
      <w:r w:rsidRPr="00A13DD0">
        <w:lastRenderedPageBreak/>
        <w:t>4.8 Ocorrendo</w:t>
      </w:r>
      <w:proofErr w:type="gramEnd"/>
      <w:r w:rsidRPr="00A13DD0">
        <w:t xml:space="preserve"> atraso no pagamento, os valores serão corrigidos monetariamente pelo IPCA do período, ou outro índice que vier a substituí-lo, e a Administração pagará a contratada com juros de 0,5% ao mês, pro rata.</w:t>
      </w:r>
    </w:p>
    <w:p w:rsidR="0049746B" w:rsidRPr="00A13DD0" w:rsidRDefault="0049746B" w:rsidP="0049746B">
      <w:pPr>
        <w:ind w:left="708"/>
      </w:pPr>
      <w:r w:rsidRPr="00A13DD0">
        <w:t>a) O atraso de pagamento só será considerado se a Administração der causa ao mesmo;</w:t>
      </w:r>
    </w:p>
    <w:p w:rsidR="0049746B" w:rsidRPr="00A13DD0" w:rsidRDefault="0049746B" w:rsidP="0049746B">
      <w:pPr>
        <w:ind w:left="708"/>
      </w:pPr>
      <w:r w:rsidRPr="00A13DD0">
        <w:t>b) A contagem do prazo para liquidação se inicia com o recebimento da Nota Fiscal ou documento equivalente pelo Fiscal ou Gestor da contratação.</w:t>
      </w:r>
    </w:p>
    <w:p w:rsidR="0049746B" w:rsidRPr="00A13DD0" w:rsidRDefault="0049746B" w:rsidP="0049746B">
      <w:pPr>
        <w:ind w:left="708"/>
      </w:pPr>
      <w:r w:rsidRPr="00A13DD0">
        <w:t>c) A contagem do prazo para pagamento se inicia com o recebimento da Nota Fiscal ou documento equivalente na Coordenadoria de Contabilidade.</w:t>
      </w:r>
    </w:p>
    <w:p w:rsidR="0049746B" w:rsidRPr="00A13DD0" w:rsidRDefault="0049746B" w:rsidP="0049746B">
      <w:r w:rsidRPr="00A13DD0">
        <w:t>4.9 O pagamento será realizado através de transferência bancária em conta corrente, agência e banco indicados pelo contratado na proposta ou na nota fiscal.</w:t>
      </w:r>
    </w:p>
    <w:p w:rsidR="0049746B" w:rsidRPr="00A13DD0" w:rsidRDefault="0049746B" w:rsidP="0049746B">
      <w:r w:rsidRPr="00A13DD0">
        <w:t>4.10. Será considerada data do pagamento o dia em que constar como emitida a transferência bancária para pagamento.</w:t>
      </w:r>
    </w:p>
    <w:p w:rsidR="0049746B" w:rsidRPr="00A13DD0" w:rsidRDefault="0049746B" w:rsidP="0049746B">
      <w:r w:rsidRPr="00A13DD0">
        <w:t>4.11. Quando do pagamento, será efetuada a retenção tributária prevista na legislação aplicável.</w:t>
      </w:r>
    </w:p>
    <w:p w:rsidR="0049746B" w:rsidRPr="00A13DD0" w:rsidRDefault="0049746B" w:rsidP="0049746B">
      <w:r w:rsidRPr="00A13DD0">
        <w:t>4.12. Independentemente do percentual de tributo inserido na planilha, quando houver, serão retidos na fonte, quando da realização do pagamento, os percentuais estabelecidos na legislação vigente.</w:t>
      </w:r>
    </w:p>
    <w:p w:rsidR="0049746B" w:rsidRPr="00A13DD0" w:rsidRDefault="0049746B" w:rsidP="0049746B">
      <w:r w:rsidRPr="00A13DD0">
        <w:t>4.13.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49746B" w:rsidRPr="00A13DD0" w:rsidRDefault="0049746B" w:rsidP="0049746B">
      <w:pPr>
        <w:pStyle w:val="Ttulo1"/>
      </w:pPr>
      <w:r w:rsidRPr="00A13DD0">
        <w:t>5. Dos prazos/Vigência/Local/Do fornecimento:</w:t>
      </w:r>
    </w:p>
    <w:p w:rsidR="0049746B" w:rsidRPr="00A13DD0" w:rsidRDefault="0049746B" w:rsidP="0049746B">
      <w:pPr>
        <w:rPr>
          <w:color w:val="FF0000"/>
        </w:rPr>
      </w:pPr>
      <w:r w:rsidRPr="00A13DD0">
        <w:t xml:space="preserve">5.1 O serviço será executado sob o regime de </w:t>
      </w:r>
      <w:r w:rsidRPr="00A13DD0">
        <w:rPr>
          <w:color w:val="FF0000"/>
        </w:rPr>
        <w:t>[regime de execução].</w:t>
      </w:r>
    </w:p>
    <w:p w:rsidR="0049746B" w:rsidRPr="00A13DD0" w:rsidRDefault="0049746B" w:rsidP="0049746B">
      <w:pPr>
        <w:rPr>
          <w:color w:val="auto"/>
        </w:rPr>
      </w:pPr>
      <w:proofErr w:type="gramStart"/>
      <w:r w:rsidRPr="00A13DD0">
        <w:rPr>
          <w:color w:val="auto"/>
        </w:rPr>
        <w:t>5.2 Este</w:t>
      </w:r>
      <w:proofErr w:type="gramEnd"/>
      <w:r w:rsidRPr="00A13DD0">
        <w:rPr>
          <w:color w:val="auto"/>
        </w:rPr>
        <w:t xml:space="preserve"> contrato tem sua vigência iniciada na data de assinatura, e com data prevista de término para </w:t>
      </w:r>
      <w:r w:rsidRPr="00A13DD0">
        <w:rPr>
          <w:color w:val="FF0000"/>
        </w:rPr>
        <w:t>[data ou prazo em dias]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lastRenderedPageBreak/>
        <w:t>5.2 O serviço deverá ser prestado em conformidade com as especificações do Termo de Referência, e, caso a proposta apresente condição mais vantajosa, da também da proposta.</w:t>
      </w:r>
    </w:p>
    <w:p w:rsidR="0049746B" w:rsidRPr="00A13DD0" w:rsidRDefault="0049746B" w:rsidP="0049746B">
      <w:pPr>
        <w:rPr>
          <w:color w:val="FF0000"/>
        </w:rPr>
      </w:pPr>
      <w:r w:rsidRPr="00A13DD0">
        <w:rPr>
          <w:color w:val="auto"/>
        </w:rPr>
        <w:t xml:space="preserve">5.3 O serviço deverá ser prestado em </w:t>
      </w:r>
      <w:r w:rsidRPr="00A13DD0">
        <w:rPr>
          <w:color w:val="FF0000"/>
        </w:rPr>
        <w:t xml:space="preserve">[data, horário, prazo de início, </w:t>
      </w:r>
      <w:proofErr w:type="spellStart"/>
      <w:r w:rsidRPr="00A13DD0">
        <w:rPr>
          <w:color w:val="FF0000"/>
        </w:rPr>
        <w:t>etc</w:t>
      </w:r>
      <w:proofErr w:type="spellEnd"/>
      <w:r w:rsidRPr="00A13DD0">
        <w:rPr>
          <w:color w:val="FF0000"/>
        </w:rPr>
        <w:t>]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5.4 O serviço deverá ser prestado em </w:t>
      </w:r>
      <w:r w:rsidRPr="00A13DD0">
        <w:rPr>
          <w:color w:val="FF0000"/>
        </w:rPr>
        <w:t>[local de execução do serviço]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5.5 A empresa será responsável por todos os custos agregados ao serviço e pelo cumprimento de todas as exigências legais necessárias, como por exemplo, alimentação, hospedagem, diárias, equipamentos, transporte da equipe de trabalho, encargos sociais e trabalhistas.</w:t>
      </w:r>
    </w:p>
    <w:p w:rsidR="0049746B" w:rsidRPr="00A13DD0" w:rsidRDefault="0049746B" w:rsidP="0049746B">
      <w:pPr>
        <w:pStyle w:val="Ttulo1"/>
      </w:pPr>
      <w:r w:rsidRPr="00A13DD0">
        <w:t>6 Do Reajuste, Reequilíbrio e Repactuação</w:t>
      </w:r>
    </w:p>
    <w:p w:rsidR="0049746B" w:rsidRPr="00A13DD0" w:rsidRDefault="0049746B" w:rsidP="0049746B">
      <w:proofErr w:type="gramStart"/>
      <w:r w:rsidRPr="00A13DD0">
        <w:t>6.1 Os</w:t>
      </w:r>
      <w:proofErr w:type="gramEnd"/>
      <w:r w:rsidRPr="00A13DD0">
        <w:t xml:space="preserve"> preços serão fixos e irreajustáveis, exceto nas hipóteses, devidamente comprovadas, de ocorrência de situações previstas na legislação ou de redução dos preços praticados no mercado.</w:t>
      </w:r>
    </w:p>
    <w:p w:rsidR="0049746B" w:rsidRPr="00A13DD0" w:rsidRDefault="0049746B" w:rsidP="0049746B">
      <w:r w:rsidRPr="00A13DD0">
        <w:t>6.2 A contratada poderá ter seus preços reajustados pelo IPCA ou pelo índice que lhe vier a substituir, caso seja transcorrido o prazo de 12 (doze) meses, a contar da data da apresentação da proposta, até o adimplemento da parcela.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6.3 O pedido de restabelecimento do equilíbrio econômico-financeiro deverá ser formulado durante a vigência do contrato e antes de eventual prorrogação.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6.4 </w:t>
      </w:r>
      <w:proofErr w:type="gramStart"/>
      <w:r w:rsidRPr="00A13DD0">
        <w:rPr>
          <w:color w:val="auto"/>
        </w:rPr>
        <w:t>O pedidos</w:t>
      </w:r>
      <w:proofErr w:type="gramEnd"/>
      <w:r w:rsidRPr="00A13DD0">
        <w:rPr>
          <w:color w:val="auto"/>
        </w:rPr>
        <w:t xml:space="preserve"> de restabelecimento do equilíbrio econômico-financeiro e repactuação serão decididos no prazo de 1 mês.</w:t>
      </w:r>
    </w:p>
    <w:p w:rsidR="0049746B" w:rsidRPr="00A13DD0" w:rsidRDefault="0049746B" w:rsidP="0049746B">
      <w:pPr>
        <w:pStyle w:val="Ttulo1"/>
      </w:pPr>
      <w:r w:rsidRPr="00A13DD0">
        <w:t>7 Gestão do Contrato</w:t>
      </w:r>
    </w:p>
    <w:p w:rsidR="0049746B" w:rsidRPr="00A13DD0" w:rsidRDefault="0049746B" w:rsidP="0049746B">
      <w:r w:rsidRPr="00A13DD0">
        <w:t>7.1. O contrato deverá ser executado fielmente pelas partes, de acordo com as cláusulas avençadas e as normas da Lei nº 14.133/2021, e cada parte responderá pelas consequências de sua inexecução total ou parcial.</w:t>
      </w:r>
    </w:p>
    <w:p w:rsidR="0049746B" w:rsidRPr="00A13DD0" w:rsidRDefault="0049746B" w:rsidP="0049746B">
      <w:r w:rsidRPr="00A13DD0">
        <w:t>7.2. Em caso de impedimento, ordem de paralisação ou suspensão do contrato, o cronograma de execução será prorrogado automaticamente pelo tempo correspondente, anotadas tais circunstâncias mediante simples apostila.</w:t>
      </w:r>
    </w:p>
    <w:p w:rsidR="0049746B" w:rsidRPr="00A13DD0" w:rsidRDefault="0049746B" w:rsidP="0049746B">
      <w:r w:rsidRPr="00A13DD0">
        <w:lastRenderedPageBreak/>
        <w:t>7.3. As comunicações entre o Administração e a contratada devem ser realizadas por escrito sempre que o ato exigir tal formalidade, admitindo-se o uso de mensagem eletrônica para esse fim.</w:t>
      </w:r>
    </w:p>
    <w:p w:rsidR="0049746B" w:rsidRPr="00A13DD0" w:rsidRDefault="0049746B" w:rsidP="0049746B">
      <w:r w:rsidRPr="00A13DD0">
        <w:t>7.4. A Administração poderá convocar representante da empresa para adoção de providências que devam ser cumpridas imediatamente.</w:t>
      </w:r>
    </w:p>
    <w:p w:rsidR="0049746B" w:rsidRPr="00A13DD0" w:rsidRDefault="0049746B" w:rsidP="0049746B">
      <w:r w:rsidRPr="00A13DD0">
        <w:t>7.5. Após a assinatura do contrato ou instrumento equivalente, a Administração poderá convocar o representante da empresa contratada para reunião inicial acerca da prestação dos serviços contratados.</w:t>
      </w:r>
    </w:p>
    <w:p w:rsidR="0049746B" w:rsidRPr="00A13DD0" w:rsidRDefault="0049746B" w:rsidP="0049746B">
      <w:r w:rsidRPr="00A13DD0">
        <w:t xml:space="preserve">7.6. A execução do contrato deverá ser acompanhada e fiscalizada </w:t>
      </w:r>
      <w:proofErr w:type="gramStart"/>
      <w:r w:rsidRPr="00A13DD0">
        <w:t>pelo(</w:t>
      </w:r>
      <w:proofErr w:type="gramEnd"/>
      <w:r w:rsidRPr="00A13DD0">
        <w:t>s) fiscal(</w:t>
      </w:r>
      <w:proofErr w:type="spellStart"/>
      <w:r w:rsidRPr="00A13DD0">
        <w:t>is</w:t>
      </w:r>
      <w:proofErr w:type="spellEnd"/>
      <w:r w:rsidRPr="00A13DD0">
        <w:t>) do contrato, ou pelos respectivos substitutos, designados neste Termo de Referência.</w:t>
      </w:r>
    </w:p>
    <w:p w:rsidR="0049746B" w:rsidRPr="00A13DD0" w:rsidRDefault="0049746B" w:rsidP="0049746B">
      <w:r w:rsidRPr="00A13DD0">
        <w:t>7.7. O fiscal técnico do contrato acompanhará a execução do contrato, para que sejam cumpridas todas as condições estabelecidas, de modo a assegurar os melhores resultados para a Administração, observado o disposto no Decreto Municipal nº 5.397/2024.</w:t>
      </w:r>
    </w:p>
    <w:p w:rsidR="0049746B" w:rsidRPr="00A13DD0" w:rsidRDefault="0049746B" w:rsidP="0049746B">
      <w:r w:rsidRPr="00A13DD0">
        <w:t>7.7.1. 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:rsidR="0049746B" w:rsidRPr="00A13DD0" w:rsidRDefault="0049746B" w:rsidP="0049746B">
      <w:r w:rsidRPr="00A13DD0">
        <w:t>7.7.2.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:rsidR="0049746B" w:rsidRPr="00A13DD0" w:rsidRDefault="0049746B" w:rsidP="0049746B">
      <w:r w:rsidRPr="00A13DD0">
        <w:t xml:space="preserve">7.7.3.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49746B" w:rsidRPr="00A13DD0" w:rsidRDefault="0049746B" w:rsidP="0049746B">
      <w:r w:rsidRPr="00A13DD0">
        <w:t xml:space="preserve">7.7.4. No caso de ocorrências que possam inviabilizar a execução do contrato nas datas aprazadas, o fiscal técnico do contrato comunicará o fato imediatamente ao gestor do contrato. </w:t>
      </w:r>
    </w:p>
    <w:p w:rsidR="0049746B" w:rsidRPr="00A13DD0" w:rsidRDefault="0049746B" w:rsidP="0049746B">
      <w:r w:rsidRPr="00A13DD0">
        <w:t xml:space="preserve">7.7.5. O fiscal técnico do contrato comunicará ao gestor do contrato, em tempo hábil, o término do contrato sob sua responsabilidade, com vistas à tempestiva renovação ou à prorrogação contratual. </w:t>
      </w:r>
    </w:p>
    <w:p w:rsidR="0049746B" w:rsidRPr="00A13DD0" w:rsidRDefault="0049746B" w:rsidP="0049746B">
      <w:r w:rsidRPr="00A13DD0">
        <w:lastRenderedPageBreak/>
        <w:t>7.7.6.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:rsidR="0049746B" w:rsidRPr="00A13DD0" w:rsidRDefault="0049746B" w:rsidP="0049746B">
      <w:r w:rsidRPr="00A13DD0">
        <w:t xml:space="preserve">7.8. O fiscal administrativo do contrato verificará a manutenção das condições de habilitação da contratada, acompanhará o empenho, o pagamento, as garantias, as glosas e a formalização de </w:t>
      </w:r>
      <w:proofErr w:type="spellStart"/>
      <w:r w:rsidRPr="00A13DD0">
        <w:t>apostilamento</w:t>
      </w:r>
      <w:proofErr w:type="spellEnd"/>
      <w:r w:rsidRPr="00A13DD0">
        <w:t xml:space="preserve"> e termos aditivos, solicitando quaisquer documentos comprobatórios pertinentes, caso necessário. </w:t>
      </w:r>
    </w:p>
    <w:p w:rsidR="0049746B" w:rsidRPr="00A13DD0" w:rsidRDefault="0049746B" w:rsidP="0049746B">
      <w:r w:rsidRPr="00A13DD0">
        <w:t>7.8.1.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:rsidR="0049746B" w:rsidRPr="00A13DD0" w:rsidRDefault="0049746B" w:rsidP="0049746B">
      <w:r w:rsidRPr="00A13DD0">
        <w:t>7.8.2. Na falta de designação de fiscal administrativo, as atribuições acima mencionadas caberão ao gestor do contrato.</w:t>
      </w:r>
    </w:p>
    <w:p w:rsidR="0049746B" w:rsidRPr="00A13DD0" w:rsidRDefault="0049746B" w:rsidP="0049746B">
      <w:r w:rsidRPr="00A13DD0">
        <w:t>7.9.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:rsidR="0049746B" w:rsidRPr="00A13DD0" w:rsidRDefault="0049746B" w:rsidP="0049746B">
      <w:r w:rsidRPr="00A13DD0">
        <w:t xml:space="preserve">7.9.1. O gestor do contrato acompanhará a manutenção das condições de habilitação da contratada, para fins de empenho de despesa e pagamento, e anotará os problemas que obstem o fluxo normal da liquidação e do pagamento da despesa no relatório de riscos. </w:t>
      </w:r>
    </w:p>
    <w:p w:rsidR="0049746B" w:rsidRPr="00A13DD0" w:rsidRDefault="0049746B" w:rsidP="0049746B">
      <w:r w:rsidRPr="00A13DD0">
        <w:t xml:space="preserve">7.9.2.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:rsidR="0049746B" w:rsidRPr="00A13DD0" w:rsidRDefault="0049746B" w:rsidP="0049746B">
      <w:r w:rsidRPr="00A13DD0">
        <w:t xml:space="preserve">7.9.3. O gestor do contrato tomará providências para a formalização de processo administrativo de responsabilização para fins de aplicação de sanções, a ser </w:t>
      </w:r>
      <w:r w:rsidRPr="00A13DD0">
        <w:lastRenderedPageBreak/>
        <w:t>conduzido pela comissão de que trata o art. 158 da Lei nº 14.133/2021, ou pelo agente público ou pelo setor com competência para tal, conforme o caso.</w:t>
      </w:r>
    </w:p>
    <w:p w:rsidR="0049746B" w:rsidRPr="00A13DD0" w:rsidRDefault="0049746B" w:rsidP="0049746B">
      <w:r w:rsidRPr="00A13DD0">
        <w:t xml:space="preserve">7.10. O fiscal administrativo do contrato comunicará ao gestor do contrato, em tempo hábil, o término do contrato sob sua responsabilidade, com vistas à tempestiva renovação ou prorrogação contratual. </w:t>
      </w:r>
    </w:p>
    <w:p w:rsidR="0049746B" w:rsidRPr="00A13DD0" w:rsidRDefault="0049746B" w:rsidP="0049746B">
      <w:r w:rsidRPr="00A13DD0">
        <w:t>7.11. O gestor do contrato deverá elaborar relatório final com informações sobre a consecução dos objetivos que tenham justificado a contratação e eventuais condutas a serem adotadas para o aprimoramento das atividades da Administração. Este documento deverá acompanhar a Nota Fiscal, quando a mesma for remetida para o setor competente de pagamento.</w:t>
      </w:r>
    </w:p>
    <w:p w:rsidR="0049746B" w:rsidRPr="00A13DD0" w:rsidRDefault="0049746B" w:rsidP="0049746B">
      <w:r w:rsidRPr="00A13DD0">
        <w:t>7.12. O gestor do contrato deverá enviar a documentação pertinente ao setor responsável para a formalização dos procedimentos de liquidação e pagamento, no valor dimensionado pela fiscalização e gestão nos termos do contrato.</w:t>
      </w:r>
    </w:p>
    <w:p w:rsidR="0049746B" w:rsidRPr="00A13DD0" w:rsidRDefault="0049746B" w:rsidP="0049746B">
      <w:r w:rsidRPr="00A13DD0">
        <w:t>7.13. O fiscal do contrato poderá solicitar que a contratada mantenha representante no local do serviço para acompanhamento da execução do contrato.</w:t>
      </w:r>
    </w:p>
    <w:p w:rsidR="0049746B" w:rsidRPr="00A13DD0" w:rsidRDefault="0049746B" w:rsidP="0049746B">
      <w:r w:rsidRPr="00A13DD0">
        <w:t>7.14 Devido à natureza da contratação não haverá designação de fiscal administrativo, devendo as atividades atribuídas a ele no Decreto Municipal nº 5.397/2024 serem assumidas pelo gestor do contrato;</w:t>
      </w:r>
    </w:p>
    <w:p w:rsidR="0049746B" w:rsidRPr="00A13DD0" w:rsidRDefault="0049746B" w:rsidP="0049746B">
      <w:proofErr w:type="gramStart"/>
      <w:r w:rsidRPr="00A13DD0">
        <w:t>7.15 Havendo</w:t>
      </w:r>
      <w:proofErr w:type="gramEnd"/>
      <w:r w:rsidRPr="00A13DD0">
        <w:t xml:space="preserve"> necessidade serão designados suplentes para os gestores acima definidos.</w:t>
      </w:r>
    </w:p>
    <w:p w:rsidR="0049746B" w:rsidRPr="00A13DD0" w:rsidRDefault="0049746B" w:rsidP="0049746B">
      <w:pPr>
        <w:pStyle w:val="Ttulo1"/>
      </w:pPr>
      <w:r w:rsidRPr="00A13DD0">
        <w:t>8 Da Garantia</w:t>
      </w:r>
    </w:p>
    <w:p w:rsidR="0049746B" w:rsidRPr="00A13DD0" w:rsidRDefault="0049746B" w:rsidP="0049746B">
      <w:r w:rsidRPr="00A13DD0">
        <w:t xml:space="preserve">8.1 A empresa obriga-se a garantir a.............................. </w:t>
      </w:r>
      <w:proofErr w:type="gramStart"/>
      <w:r w:rsidRPr="00A13DD0">
        <w:t>conformidade</w:t>
      </w:r>
      <w:proofErr w:type="gramEnd"/>
      <w:r w:rsidRPr="00A13DD0">
        <w:t xml:space="preserve"> com Termo de Referência, comprometendo-se, a adotar as medidas corretivas necessárias imediatamente, de forma que atenda aos requisitos do edital, bem como as solicitações do Corpo de Bombeiros e/ou outro órgão de fiscalização, sob pena das sanções previstas em lei e/ou no contrato.</w:t>
      </w:r>
    </w:p>
    <w:p w:rsidR="0049746B" w:rsidRPr="00A13DD0" w:rsidRDefault="0049746B" w:rsidP="0049746B">
      <w:pPr>
        <w:pStyle w:val="Ttulo1"/>
        <w:rPr>
          <w:szCs w:val="24"/>
        </w:rPr>
      </w:pPr>
      <w:r w:rsidRPr="00A13DD0">
        <w:rPr>
          <w:szCs w:val="24"/>
        </w:rPr>
        <w:lastRenderedPageBreak/>
        <w:t>9 Da Rescisão e Extinção</w:t>
      </w:r>
    </w:p>
    <w:p w:rsidR="0049746B" w:rsidRPr="00A13DD0" w:rsidRDefault="0049746B" w:rsidP="0049746B">
      <w:pPr>
        <w:rPr>
          <w:rFonts w:cs="Calibri Light"/>
        </w:rPr>
      </w:pPr>
      <w:r w:rsidRPr="00A13DD0">
        <w:rPr>
          <w:rFonts w:cs="Calibri Light"/>
        </w:rPr>
        <w:t xml:space="preserve">9.1. O não cumprimento ou cumprimento irregular de normas </w:t>
      </w:r>
      <w:proofErr w:type="spellStart"/>
      <w:r w:rsidRPr="00A13DD0">
        <w:rPr>
          <w:rFonts w:cs="Calibri Light"/>
        </w:rPr>
        <w:t>editalícias</w:t>
      </w:r>
      <w:proofErr w:type="spellEnd"/>
      <w:r w:rsidRPr="00A13DD0">
        <w:rPr>
          <w:rFonts w:cs="Calibri Light"/>
        </w:rPr>
        <w:t xml:space="preserve"> ou de cláusulas contratuais, de especificações, de projetos ou de prazos, enseja a extinção contratual, conforme inciso I do art. 137 da Lei 14.133/2021.</w:t>
      </w:r>
    </w:p>
    <w:p w:rsidR="0049746B" w:rsidRPr="00A13DD0" w:rsidRDefault="0049746B" w:rsidP="0049746B">
      <w:pPr>
        <w:rPr>
          <w:rFonts w:cs="Calibri Light"/>
        </w:rPr>
      </w:pPr>
      <w:r w:rsidRPr="00A13DD0">
        <w:rPr>
          <w:rFonts w:cs="Calibri Light"/>
        </w:rPr>
        <w:t>9.2.A extinção deste contrato, conforme art. 138 e 139 da nova Lei de Licitações pode ser:</w:t>
      </w:r>
    </w:p>
    <w:p w:rsidR="0049746B" w:rsidRPr="00A13DD0" w:rsidRDefault="0049746B" w:rsidP="0049746B">
      <w:pPr>
        <w:ind w:left="708"/>
        <w:rPr>
          <w:rFonts w:cs="Calibri Light"/>
        </w:rPr>
      </w:pPr>
      <w:r w:rsidRPr="00A13DD0">
        <w:rPr>
          <w:rFonts w:cs="Calibri Light"/>
        </w:rPr>
        <w:t xml:space="preserve">I – </w:t>
      </w:r>
      <w:proofErr w:type="gramStart"/>
      <w:r w:rsidRPr="00A13DD0">
        <w:rPr>
          <w:rFonts w:cs="Calibri Light"/>
        </w:rPr>
        <w:t>determinada</w:t>
      </w:r>
      <w:proofErr w:type="gramEnd"/>
      <w:r w:rsidRPr="00A13DD0">
        <w:rPr>
          <w:rFonts w:cs="Calibri Light"/>
        </w:rPr>
        <w:t xml:space="preserve"> por ato unilateral e escrito da Administração, exceto no caso de descumprimento decorrente de sua própria conduta;</w:t>
      </w:r>
    </w:p>
    <w:p w:rsidR="0049746B" w:rsidRPr="00A13DD0" w:rsidRDefault="0049746B" w:rsidP="0049746B">
      <w:pPr>
        <w:ind w:left="708"/>
        <w:rPr>
          <w:rFonts w:cs="Calibri Light"/>
        </w:rPr>
      </w:pPr>
      <w:bookmarkStart w:id="6" w:name="art138ii"/>
      <w:bookmarkEnd w:id="6"/>
      <w:r w:rsidRPr="00A13DD0">
        <w:rPr>
          <w:rFonts w:cs="Calibri Light"/>
        </w:rPr>
        <w:t xml:space="preserve">II - </w:t>
      </w:r>
      <w:proofErr w:type="gramStart"/>
      <w:r w:rsidRPr="00A13DD0">
        <w:rPr>
          <w:rFonts w:cs="Calibri Light"/>
        </w:rPr>
        <w:t>consensual</w:t>
      </w:r>
      <w:proofErr w:type="gramEnd"/>
      <w:r w:rsidRPr="00A13DD0">
        <w:rPr>
          <w:rFonts w:cs="Calibri Light"/>
        </w:rPr>
        <w:t>, por acordo entre as partes, por conciliação, por mediação ou por comitê de resolução de disputas, desde que haja interesse da Administração;</w:t>
      </w:r>
    </w:p>
    <w:p w:rsidR="0049746B" w:rsidRPr="00A13DD0" w:rsidRDefault="0049746B" w:rsidP="0049746B">
      <w:pPr>
        <w:ind w:left="708"/>
      </w:pPr>
      <w:bookmarkStart w:id="7" w:name="art138iii"/>
      <w:bookmarkEnd w:id="7"/>
      <w:r w:rsidRPr="00A13DD0">
        <w:rPr>
          <w:rFonts w:cs="Calibri Light"/>
        </w:rPr>
        <w:t>III - determinada por decisão arbitral, em decorrência de cláusula compromissória ou compromisso arbitral, ou por decisão judicial.</w:t>
      </w:r>
    </w:p>
    <w:p w:rsidR="0049746B" w:rsidRPr="00A13DD0" w:rsidRDefault="0049746B" w:rsidP="0049746B">
      <w:pPr>
        <w:pStyle w:val="Ttulo1"/>
      </w:pPr>
      <w:r w:rsidRPr="00A13DD0">
        <w:t>10 Das sanções</w:t>
      </w:r>
    </w:p>
    <w:p w:rsidR="0049746B" w:rsidRPr="00A13DD0" w:rsidRDefault="0049746B" w:rsidP="0049746B">
      <w:pPr>
        <w:rPr>
          <w:color w:val="auto"/>
        </w:rPr>
      </w:pPr>
      <w:r w:rsidRPr="00A13DD0">
        <w:t>10.</w:t>
      </w:r>
      <w:r w:rsidRPr="00A13DD0">
        <w:rPr>
          <w:color w:val="auto"/>
        </w:rPr>
        <w:t xml:space="preserve">1Comete infração administrativa o fornecedor que cometer quaisquer das infrações previstas no art. 155 da Lei nº 14.133, de 2021, quais sejam: 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 xml:space="preserve">a) . </w:t>
      </w:r>
      <w:proofErr w:type="gramStart"/>
      <w:r w:rsidRPr="00A13DD0">
        <w:rPr>
          <w:color w:val="auto"/>
        </w:rPr>
        <w:t>dar</w:t>
      </w:r>
      <w:proofErr w:type="gramEnd"/>
      <w:r w:rsidRPr="00A13DD0">
        <w:rPr>
          <w:color w:val="auto"/>
        </w:rPr>
        <w:t xml:space="preserve"> causa à inexecução parcial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 xml:space="preserve">b) . </w:t>
      </w:r>
      <w:proofErr w:type="gramStart"/>
      <w:r w:rsidRPr="00A13DD0">
        <w:rPr>
          <w:color w:val="auto"/>
        </w:rPr>
        <w:t>dar</w:t>
      </w:r>
      <w:proofErr w:type="gramEnd"/>
      <w:r w:rsidRPr="00A13DD0">
        <w:rPr>
          <w:color w:val="auto"/>
        </w:rPr>
        <w:t xml:space="preserve"> causa à inexecução parcial do contrato que cause grave dano à Administração, ao funcionamento dos serviços públicos ou ao interesse coletivo;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c) dar causa à inexecução total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 xml:space="preserve">d) . </w:t>
      </w:r>
      <w:proofErr w:type="gramStart"/>
      <w:r w:rsidRPr="00A13DD0">
        <w:rPr>
          <w:color w:val="auto"/>
        </w:rPr>
        <w:t>deixar</w:t>
      </w:r>
      <w:proofErr w:type="gramEnd"/>
      <w:r w:rsidRPr="00A13DD0">
        <w:rPr>
          <w:color w:val="auto"/>
        </w:rPr>
        <w:t xml:space="preserve"> de entregar a documentação exigida para o certame;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e) não manter a proposta, salvo em decorrência de fato superveniente devidamente justificado;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lastRenderedPageBreak/>
        <w:t>f) não celebrar o contrato ou não entregar a documentação exigida para a contratação, quando convocado dentro do prazo de validade de sua proposta;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g) ensejar o retardamento da execução ou da entrega do objeto da licitação sem motivo justificado;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h) apresentar declaração ou documentação falsa exigida para o certame ou prestar declaração falsa durante a dispensa eletrônica ou a execução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i) fraudar a dispensa eletrônica ou praticar ato fraudulento na execução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j) comportar-se de modo inidôneo ou cometer fraude de qualquer natureza;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j.1.)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k) praticar atos ilícitos com vistas a frustrar os objetivos deste certame.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l) praticar ato lesivo previsto no art. 5º da Lei nº 12.846, de 1º de agosto de 2013.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10.2. O fornecedor que cometer qualquer das infrações discriminadas nos subitens anteriores ficará sujeito, sem prejuízo da responsabilidade civil e criminal, às seguintes sanções: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a. Advertência pela falta do subitem 10.1.1 deste Aviso de Contratação Direta, quando não se justificar a imposição de penalidade mais grave;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 xml:space="preserve">b. Multa de 0,5% (zero virgula cinco por cento) sobre o valor estimado </w:t>
      </w:r>
      <w:proofErr w:type="gramStart"/>
      <w:r w:rsidRPr="00A13DD0">
        <w:rPr>
          <w:color w:val="auto"/>
        </w:rPr>
        <w:t>do(</w:t>
      </w:r>
      <w:proofErr w:type="gramEnd"/>
      <w:r w:rsidRPr="00A13DD0">
        <w:rPr>
          <w:color w:val="auto"/>
        </w:rPr>
        <w:t>s) item(s) prejudicado(s) pela conduta do fornecedor, por qualquer das infrações dos subitens 10.1.1 a 10.1.12;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 xml:space="preserve">c. Impedimento de licitar e contratar no âmbito da Administração Pública direta e indireta do ente federativo que tiver aplicado a sanção, pelo prazo máximo de 3 (três) anos, nos casos dos subitens 13.1.2 a 10.1.7 deste Aviso de </w:t>
      </w:r>
      <w:r w:rsidRPr="00A13DD0">
        <w:rPr>
          <w:color w:val="auto"/>
        </w:rPr>
        <w:lastRenderedPageBreak/>
        <w:t>Contratação Direta, quando não se justificar a imposição de penalidade mais grave;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d.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10.1.8 a 10.1.12, bem como nos demais casos que justifiquem a imposição da penalidade mais grave;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10.3. Na aplicação das sanções serão considerados: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a) a natureza e a gravidade da infração cometida;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b) as peculiaridades do caso concreto;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c) as circunstâncias agravantes ou atenuantes;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d) os danos que dela provierem para a Administração Pública;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e) a implantação ou o aperfeiçoamento de programa de integridade, conforme normas e orientações dos órgãos de controle.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10.4.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10.5.A aplicação das sanções previstas neste Aviso de Contratação Direta, em hipótese alguma, a obrigação de reparação integral do dano causado à Administração Pública.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10.7.A penalidade de multa pode ser aplicada cumulativamente com as demais sanções.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10.7.Se,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</w:t>
      </w:r>
      <w:r w:rsidRPr="00A13DD0">
        <w:rPr>
          <w:color w:val="auto"/>
        </w:rPr>
        <w:lastRenderedPageBreak/>
        <w:t xml:space="preserve">decisão sobre a eventual instauração de investigação preliminar ou Processo Administrativo de Responsabilização – PAR. 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10.8.A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10.9.O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 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10.10.A aplicação de qualquer das penalidades previstas realizar-se-á em processo administrativo que assegurará o contraditório e a ampla defesa ao fornecedor/adjudicatário, observando-se o procedimento previsto na Lei nº 14.133, de 2021 e subsidiariamente a Lei Municipal nº 4.117 de 14 de setembro de 2022.</w:t>
      </w:r>
    </w:p>
    <w:p w:rsidR="0049746B" w:rsidRPr="00A13DD0" w:rsidRDefault="0049746B" w:rsidP="0049746B">
      <w:pPr>
        <w:pStyle w:val="Ttulo1"/>
      </w:pPr>
      <w:r w:rsidRPr="00A13DD0">
        <w:t>11. Disposições Finais</w:t>
      </w:r>
    </w:p>
    <w:p w:rsidR="0049746B" w:rsidRPr="00A13DD0" w:rsidRDefault="0049746B" w:rsidP="0049746B">
      <w:proofErr w:type="gramStart"/>
      <w:r w:rsidRPr="00A13DD0">
        <w:t>11.1 Fica</w:t>
      </w:r>
      <w:proofErr w:type="gramEnd"/>
      <w:r w:rsidRPr="00A13DD0">
        <w:t xml:space="preserve"> o contratado obrigado a manter, durante toda a execução do contrato, em compatibilidade com as obrigações por ele assumidas, todas as condições exigidas para a habilitação na licitação, ou para a qualificação, na contratação direta.</w:t>
      </w:r>
    </w:p>
    <w:p w:rsidR="0049746B" w:rsidRPr="00A13DD0" w:rsidRDefault="0049746B" w:rsidP="0049746B">
      <w:proofErr w:type="gramStart"/>
      <w:r w:rsidRPr="00A13DD0">
        <w:t>11.2 Qualquer</w:t>
      </w:r>
      <w:proofErr w:type="gramEnd"/>
      <w:r w:rsidRPr="00A13DD0">
        <w:t xml:space="preserve"> omissão ou tolerância de uma das partes, no exigir o estrito cumprimento dos termos e condições deste contrato ou ao exercer qualquer prerrogativa dele decorrente, não constituirá renovação ou renúncia, nem afetará o direito das partes de exercê-lo a qualquer tempo.</w:t>
      </w:r>
    </w:p>
    <w:p w:rsidR="0049746B" w:rsidRPr="00A13DD0" w:rsidRDefault="0049746B" w:rsidP="0049746B">
      <w:r w:rsidRPr="00A13DD0">
        <w:t>11.3 Além das cláusulas que compõem o presente contrato, fazem parte integrante deste instrumento, como se nele estivessem contidas as disposições previstas pela Lei Federal nº 14.133/2021.</w:t>
      </w:r>
    </w:p>
    <w:p w:rsidR="0049746B" w:rsidRPr="00A13DD0" w:rsidRDefault="0049746B" w:rsidP="0049746B">
      <w:proofErr w:type="gramStart"/>
      <w:r w:rsidRPr="00A13DD0">
        <w:t>11.4 Na</w:t>
      </w:r>
      <w:proofErr w:type="gramEnd"/>
      <w:r w:rsidRPr="00A13DD0">
        <w:t xml:space="preserve">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49746B" w:rsidRPr="00A13DD0" w:rsidRDefault="0049746B" w:rsidP="0049746B">
      <w:proofErr w:type="gramStart"/>
      <w:r w:rsidRPr="00A13DD0">
        <w:lastRenderedPageBreak/>
        <w:t>11.5 Fica</w:t>
      </w:r>
      <w:proofErr w:type="gramEnd"/>
      <w:r w:rsidRPr="00A13DD0">
        <w:t xml:space="preserve"> o contratado obrigado a cumprir as exigências de reserva de cargos prevista em lei, bem como em outras normas específicas, para pessoa com deficiência, para reabilitado da Pre</w:t>
      </w:r>
      <w:r>
        <w:t>vidência Social e para aprendiz.</w:t>
      </w:r>
    </w:p>
    <w:p w:rsidR="0049746B" w:rsidRPr="0049746B" w:rsidRDefault="0049746B" w:rsidP="0049746B">
      <w:proofErr w:type="gramStart"/>
      <w:r w:rsidRPr="00A13DD0">
        <w:t>11.6 Fica</w:t>
      </w:r>
      <w:proofErr w:type="gramEnd"/>
      <w:r w:rsidRPr="00A13DD0">
        <w:t xml:space="preserve"> eleito o FORO da Comarca de São Jerônimo/RS, com expressa renúncia de qualquer outro, para serem dirimidas quaisquer dúvidas pertinentes ao presente contrato.</w:t>
      </w:r>
    </w:p>
    <w:sectPr w:rsidR="0049746B" w:rsidRPr="0049746B" w:rsidSect="00D37876">
      <w:headerReference w:type="default" r:id="rId10"/>
      <w:footerReference w:type="default" r:id="rId11"/>
      <w:type w:val="continuous"/>
      <w:pgSz w:w="11907" w:h="16840" w:code="9"/>
      <w:pgMar w:top="1134" w:right="1418" w:bottom="1134" w:left="1418" w:header="720" w:footer="51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E9B" w:rsidRDefault="00AC1E9B">
      <w:r>
        <w:separator/>
      </w:r>
    </w:p>
  </w:endnote>
  <w:endnote w:type="continuationSeparator" w:id="0">
    <w:p w:rsidR="00AC1E9B" w:rsidRDefault="00AC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FA9" w:rsidRPr="006C4FA9" w:rsidRDefault="006C4FA9" w:rsidP="006C4FA9">
    <w:pPr>
      <w:spacing w:before="0" w:after="0" w:line="240" w:lineRule="auto"/>
      <w:rPr>
        <w:sz w:val="16"/>
      </w:rPr>
    </w:pPr>
  </w:p>
  <w:tbl>
    <w:tblPr>
      <w:tblStyle w:val="Tabelacomgrade"/>
      <w:tblW w:w="10773" w:type="dxa"/>
      <w:tblInd w:w="-843" w:type="dxa"/>
      <w:tblLook w:val="04A0" w:firstRow="1" w:lastRow="0" w:firstColumn="1" w:lastColumn="0" w:noHBand="0" w:noVBand="1"/>
    </w:tblPr>
    <w:tblGrid>
      <w:gridCol w:w="10773"/>
    </w:tblGrid>
    <w:tr w:rsidR="00567D89" w:rsidRPr="00567D89" w:rsidTr="0094211F">
      <w:tc>
        <w:tcPr>
          <w:tcW w:w="10773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67D89" w:rsidRPr="00567D89" w:rsidRDefault="005A723F" w:rsidP="00567D89">
          <w:pPr>
            <w:pStyle w:val="Rodap"/>
            <w:spacing w:before="0" w:after="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Telefone</w:t>
          </w:r>
          <w:r w:rsidR="00567D89" w:rsidRPr="00567D89">
            <w:rPr>
              <w:b/>
              <w:sz w:val="18"/>
            </w:rPr>
            <w:t xml:space="preserve">: </w:t>
          </w:r>
          <w:r>
            <w:rPr>
              <w:b/>
              <w:sz w:val="18"/>
            </w:rPr>
            <w:t>(51) 3651</w:t>
          </w:r>
          <w:r w:rsidR="00567D89" w:rsidRPr="00567D89">
            <w:rPr>
              <w:b/>
              <w:sz w:val="18"/>
            </w:rPr>
            <w:t>1744 - E-mail</w:t>
          </w:r>
          <w:r>
            <w:rPr>
              <w:b/>
              <w:sz w:val="18"/>
            </w:rPr>
            <w:t>: compras@saojeronimo.rs.gov.br</w:t>
          </w:r>
        </w:p>
        <w:p w:rsidR="00567D89" w:rsidRPr="00567D89" w:rsidRDefault="00567D89" w:rsidP="005A723F">
          <w:pPr>
            <w:pStyle w:val="Rodap"/>
            <w:spacing w:before="0" w:after="0"/>
            <w:jc w:val="center"/>
          </w:pPr>
          <w:r w:rsidRPr="00567D89">
            <w:rPr>
              <w:b/>
              <w:sz w:val="18"/>
            </w:rPr>
            <w:t>CNPJ 88.117.700/0001-01 - Rua Cel. Soares de Carvalho, 558 - São Jerônimo – RS CEP 96700-000</w:t>
          </w:r>
        </w:p>
      </w:tc>
    </w:tr>
  </w:tbl>
  <w:p w:rsidR="00D03428" w:rsidRPr="00567D89" w:rsidRDefault="00D03428" w:rsidP="00567D89">
    <w:pPr>
      <w:pStyle w:val="Rodap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E9B" w:rsidRDefault="00AC1E9B">
      <w:r>
        <w:separator/>
      </w:r>
    </w:p>
  </w:footnote>
  <w:footnote w:type="continuationSeparator" w:id="0">
    <w:p w:rsidR="00AC1E9B" w:rsidRDefault="00AC1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F9A" w:rsidRPr="00B83F9A" w:rsidRDefault="002D0D4B" w:rsidP="00B83F9A">
    <w:pPr>
      <w:pStyle w:val="Cabealho"/>
      <w:tabs>
        <w:tab w:val="clear" w:pos="4419"/>
      </w:tabs>
      <w:spacing w:before="0" w:after="0"/>
      <w:jc w:val="center"/>
      <w:rPr>
        <w:sz w:val="10"/>
        <w:szCs w:val="10"/>
      </w:rPr>
    </w:pPr>
    <w:r w:rsidRPr="00B83F9A">
      <w:rPr>
        <w:b/>
        <w:noProof/>
        <w:szCs w:val="2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AF868B3" wp14:editId="764FA127">
              <wp:simplePos x="0" y="0"/>
              <wp:positionH relativeFrom="rightMargin">
                <wp:posOffset>-951865</wp:posOffset>
              </wp:positionH>
              <wp:positionV relativeFrom="paragraph">
                <wp:posOffset>-12700</wp:posOffset>
              </wp:positionV>
              <wp:extent cx="1438275" cy="1404620"/>
              <wp:effectExtent l="0" t="0" r="9525" b="444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2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45D42" w:rsidRDefault="006D43BC" w:rsidP="00837AD6">
                          <w:pPr>
                            <w:spacing w:before="0" w:after="0"/>
                            <w:jc w:val="center"/>
                          </w:pPr>
                          <w:r>
                            <w:t xml:space="preserve">Página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0E6E9D">
                            <w:rPr>
                              <w:b/>
                              <w:bCs/>
                              <w:noProof/>
                            </w:rPr>
                            <w:t>21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0E6E9D">
                            <w:rPr>
                              <w:b/>
                              <w:bCs/>
                              <w:noProof/>
                            </w:rPr>
                            <w:t>25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AF868B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74.95pt;margin-top:-1pt;width:113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" stroked="f">
              <v:textbox style="mso-fit-shape-to-text:t">
                <w:txbxContent>
                  <w:p w:rsidR="00245D42" w:rsidRDefault="006D43BC" w:rsidP="00837AD6">
                    <w:pPr>
                      <w:spacing w:before="0" w:after="0"/>
                      <w:jc w:val="center"/>
                    </w:pPr>
                    <w:r>
                      <w:t xml:space="preserve">Página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0E6E9D">
                      <w:rPr>
                        <w:b/>
                        <w:bCs/>
                        <w:noProof/>
                      </w:rPr>
                      <w:t>21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0E6E9D">
                      <w:rPr>
                        <w:b/>
                        <w:bCs/>
                        <w:noProof/>
                      </w:rPr>
                      <w:t>25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D03428" w:rsidRPr="00B83F9A" w:rsidRDefault="00B83F9A" w:rsidP="002D0D4B">
    <w:pPr>
      <w:pStyle w:val="Cabealho"/>
      <w:tabs>
        <w:tab w:val="clear" w:pos="4419"/>
      </w:tabs>
      <w:spacing w:before="0" w:after="0"/>
      <w:rPr>
        <w:szCs w:val="24"/>
      </w:rPr>
    </w:pPr>
    <w:r w:rsidRPr="00B83F9A">
      <w:rPr>
        <w:noProof/>
        <w:szCs w:val="24"/>
      </w:rPr>
      <w:drawing>
        <wp:anchor distT="0" distB="0" distL="114300" distR="114300" simplePos="0" relativeHeight="251658240" behindDoc="1" locked="0" layoutInCell="1" allowOverlap="1" wp14:anchorId="02C0A6E5" wp14:editId="15CF9BF5">
          <wp:simplePos x="0" y="0"/>
          <wp:positionH relativeFrom="margin">
            <wp:posOffset>248920</wp:posOffset>
          </wp:positionH>
          <wp:positionV relativeFrom="margin">
            <wp:posOffset>-822960</wp:posOffset>
          </wp:positionV>
          <wp:extent cx="654685" cy="8089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428" w:rsidRPr="00B83F9A">
      <w:rPr>
        <w:szCs w:val="24"/>
      </w:rPr>
      <w:t>Estado do Rio Grande do Sul</w:t>
    </w:r>
  </w:p>
  <w:p w:rsidR="00D03428" w:rsidRPr="00B83F9A" w:rsidRDefault="00B83F9A" w:rsidP="002D0D4B">
    <w:pPr>
      <w:pStyle w:val="Cabealho"/>
      <w:spacing w:before="0" w:after="0"/>
      <w:rPr>
        <w:b/>
        <w:sz w:val="28"/>
        <w:szCs w:val="28"/>
        <w:u w:val="single"/>
      </w:rPr>
    </w:pPr>
    <w:r w:rsidRPr="00B83F9A">
      <w:rPr>
        <w:b/>
        <w:sz w:val="28"/>
        <w:szCs w:val="28"/>
        <w:u w:val="single"/>
      </w:rPr>
      <w:t>MUNICÍPIO</w:t>
    </w:r>
    <w:r w:rsidR="00D03428" w:rsidRPr="00B83F9A">
      <w:rPr>
        <w:b/>
        <w:sz w:val="28"/>
        <w:szCs w:val="28"/>
        <w:u w:val="single"/>
      </w:rPr>
      <w:t xml:space="preserve"> DE SÃO JERÔNIMO</w:t>
    </w:r>
  </w:p>
  <w:p w:rsidR="00325662" w:rsidRDefault="00325662" w:rsidP="00837AD6">
    <w:pPr>
      <w:pStyle w:val="Cabealho"/>
      <w:tabs>
        <w:tab w:val="clear" w:pos="4419"/>
      </w:tabs>
      <w:spacing w:before="0" w:after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722"/>
    <w:multiLevelType w:val="hybridMultilevel"/>
    <w:tmpl w:val="83501EB6"/>
    <w:lvl w:ilvl="0" w:tplc="B1D6E94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A8300F"/>
    <w:multiLevelType w:val="hybridMultilevel"/>
    <w:tmpl w:val="F44481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3158"/>
    <w:multiLevelType w:val="hybridMultilevel"/>
    <w:tmpl w:val="6A1AE1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D6049"/>
    <w:multiLevelType w:val="multilevel"/>
    <w:tmpl w:val="1AC45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F279D0"/>
    <w:multiLevelType w:val="hybridMultilevel"/>
    <w:tmpl w:val="E028D8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84847"/>
    <w:multiLevelType w:val="multilevel"/>
    <w:tmpl w:val="7610AE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161A1335"/>
    <w:multiLevelType w:val="hybridMultilevel"/>
    <w:tmpl w:val="CA98DA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11A7B"/>
    <w:multiLevelType w:val="hybridMultilevel"/>
    <w:tmpl w:val="4906F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B147F"/>
    <w:multiLevelType w:val="hybridMultilevel"/>
    <w:tmpl w:val="1756956C"/>
    <w:lvl w:ilvl="0" w:tplc="D46EF890">
      <w:start w:val="1"/>
      <w:numFmt w:val="lowerLetter"/>
      <w:lvlText w:val="%1)"/>
      <w:lvlJc w:val="left"/>
      <w:pPr>
        <w:ind w:left="720" w:hanging="360"/>
      </w:pPr>
      <w:rPr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561CC"/>
    <w:multiLevelType w:val="hybridMultilevel"/>
    <w:tmpl w:val="FD52DB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4616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1DEA5B1C"/>
    <w:multiLevelType w:val="multilevel"/>
    <w:tmpl w:val="16369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3" w15:restartNumberingAfterBreak="0">
    <w:nsid w:val="1F3F7173"/>
    <w:multiLevelType w:val="multilevel"/>
    <w:tmpl w:val="0CA2ED78"/>
    <w:lvl w:ilvl="0">
      <w:start w:val="1"/>
      <w:numFmt w:val="decimal"/>
      <w:lvlText w:val="%1."/>
      <w:lvlJc w:val="left"/>
      <w:pPr>
        <w:ind w:left="840" w:hanging="7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87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68" w:hanging="8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53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1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874"/>
      </w:pPr>
      <w:rPr>
        <w:rFonts w:hint="default"/>
        <w:lang w:val="pt-PT" w:eastAsia="en-US" w:bidi="ar-SA"/>
      </w:rPr>
    </w:lvl>
  </w:abstractNum>
  <w:abstractNum w:abstractNumId="14" w15:restartNumberingAfterBreak="0">
    <w:nsid w:val="2322780A"/>
    <w:multiLevelType w:val="hybridMultilevel"/>
    <w:tmpl w:val="5400FF04"/>
    <w:lvl w:ilvl="0" w:tplc="B6462172">
      <w:start w:val="1"/>
      <w:numFmt w:val="lowerLetter"/>
      <w:lvlText w:val="%1)"/>
      <w:lvlJc w:val="left"/>
      <w:pPr>
        <w:ind w:left="1167" w:hanging="6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42B4B58"/>
    <w:multiLevelType w:val="hybridMultilevel"/>
    <w:tmpl w:val="4A18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878B6"/>
    <w:multiLevelType w:val="hybridMultilevel"/>
    <w:tmpl w:val="710C57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33CA3"/>
    <w:multiLevelType w:val="hybridMultilevel"/>
    <w:tmpl w:val="06C889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44521"/>
    <w:multiLevelType w:val="hybridMultilevel"/>
    <w:tmpl w:val="3F96DDD6"/>
    <w:lvl w:ilvl="0" w:tplc="9962F0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C9F177C"/>
    <w:multiLevelType w:val="hybridMultilevel"/>
    <w:tmpl w:val="53A2E6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103E6"/>
    <w:multiLevelType w:val="hybridMultilevel"/>
    <w:tmpl w:val="9F087A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8320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1902198"/>
    <w:multiLevelType w:val="hybridMultilevel"/>
    <w:tmpl w:val="36F26598"/>
    <w:lvl w:ilvl="0" w:tplc="113EE776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4583F12"/>
    <w:multiLevelType w:val="hybridMultilevel"/>
    <w:tmpl w:val="90581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CA4764"/>
    <w:multiLevelType w:val="hybridMultilevel"/>
    <w:tmpl w:val="1D349E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495AF8"/>
    <w:multiLevelType w:val="hybridMultilevel"/>
    <w:tmpl w:val="6AC0C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C15615"/>
    <w:multiLevelType w:val="hybridMultilevel"/>
    <w:tmpl w:val="44F85D52"/>
    <w:lvl w:ilvl="0" w:tplc="04160017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31C6C"/>
    <w:multiLevelType w:val="hybridMultilevel"/>
    <w:tmpl w:val="13FAA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463687"/>
    <w:multiLevelType w:val="hybridMultilevel"/>
    <w:tmpl w:val="D27C6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0" w15:restartNumberingAfterBreak="0">
    <w:nsid w:val="48A471D1"/>
    <w:multiLevelType w:val="hybridMultilevel"/>
    <w:tmpl w:val="4CC0B97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0505D30"/>
    <w:multiLevelType w:val="multilevel"/>
    <w:tmpl w:val="79E01B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2334537"/>
    <w:multiLevelType w:val="hybridMultilevel"/>
    <w:tmpl w:val="1E8893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7A6B22"/>
    <w:multiLevelType w:val="hybridMultilevel"/>
    <w:tmpl w:val="894240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9B1AA4"/>
    <w:multiLevelType w:val="multilevel"/>
    <w:tmpl w:val="73BA37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B2310DE"/>
    <w:multiLevelType w:val="hybridMultilevel"/>
    <w:tmpl w:val="EE0250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A839CF"/>
    <w:multiLevelType w:val="hybridMultilevel"/>
    <w:tmpl w:val="30DCE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2A706D"/>
    <w:multiLevelType w:val="hybridMultilevel"/>
    <w:tmpl w:val="4A4E2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620B6"/>
    <w:multiLevelType w:val="hybridMultilevel"/>
    <w:tmpl w:val="5DC858D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3F02A13"/>
    <w:multiLevelType w:val="hybridMultilevel"/>
    <w:tmpl w:val="7062DED4"/>
    <w:lvl w:ilvl="0" w:tplc="19F668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4C53C4"/>
    <w:multiLevelType w:val="multilevel"/>
    <w:tmpl w:val="90826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abstractNum w:abstractNumId="41" w15:restartNumberingAfterBreak="0">
    <w:nsid w:val="67CF4B51"/>
    <w:multiLevelType w:val="hybridMultilevel"/>
    <w:tmpl w:val="09985812"/>
    <w:lvl w:ilvl="0" w:tplc="1EACEFBC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6D7849"/>
    <w:multiLevelType w:val="hybridMultilevel"/>
    <w:tmpl w:val="A0123F0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726569"/>
    <w:multiLevelType w:val="hybridMultilevel"/>
    <w:tmpl w:val="7CEABC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DC4897"/>
    <w:multiLevelType w:val="hybridMultilevel"/>
    <w:tmpl w:val="289C53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4"/>
  </w:num>
  <w:num w:numId="3">
    <w:abstractNumId w:val="9"/>
  </w:num>
  <w:num w:numId="4">
    <w:abstractNumId w:val="19"/>
  </w:num>
  <w:num w:numId="5">
    <w:abstractNumId w:val="25"/>
  </w:num>
  <w:num w:numId="6">
    <w:abstractNumId w:val="14"/>
  </w:num>
  <w:num w:numId="7">
    <w:abstractNumId w:val="20"/>
  </w:num>
  <w:num w:numId="8">
    <w:abstractNumId w:val="42"/>
  </w:num>
  <w:num w:numId="9">
    <w:abstractNumId w:val="22"/>
  </w:num>
  <w:num w:numId="10">
    <w:abstractNumId w:val="38"/>
  </w:num>
  <w:num w:numId="11">
    <w:abstractNumId w:val="39"/>
  </w:num>
  <w:num w:numId="12">
    <w:abstractNumId w:val="2"/>
  </w:num>
  <w:num w:numId="13">
    <w:abstractNumId w:val="8"/>
  </w:num>
  <w:num w:numId="14">
    <w:abstractNumId w:val="4"/>
  </w:num>
  <w:num w:numId="15">
    <w:abstractNumId w:val="37"/>
  </w:num>
  <w:num w:numId="16">
    <w:abstractNumId w:val="15"/>
  </w:num>
  <w:num w:numId="17">
    <w:abstractNumId w:val="23"/>
  </w:num>
  <w:num w:numId="18">
    <w:abstractNumId w:val="28"/>
  </w:num>
  <w:num w:numId="19">
    <w:abstractNumId w:val="6"/>
  </w:num>
  <w:num w:numId="20">
    <w:abstractNumId w:val="21"/>
  </w:num>
  <w:num w:numId="21">
    <w:abstractNumId w:val="31"/>
  </w:num>
  <w:num w:numId="22">
    <w:abstractNumId w:val="40"/>
  </w:num>
  <w:num w:numId="23">
    <w:abstractNumId w:val="5"/>
  </w:num>
  <w:num w:numId="24">
    <w:abstractNumId w:val="11"/>
  </w:num>
  <w:num w:numId="25">
    <w:abstractNumId w:val="13"/>
  </w:num>
  <w:num w:numId="26">
    <w:abstractNumId w:val="3"/>
  </w:num>
  <w:num w:numId="27">
    <w:abstractNumId w:val="29"/>
  </w:num>
  <w:num w:numId="28">
    <w:abstractNumId w:val="17"/>
  </w:num>
  <w:num w:numId="29">
    <w:abstractNumId w:val="43"/>
  </w:num>
  <w:num w:numId="30">
    <w:abstractNumId w:val="12"/>
  </w:num>
  <w:num w:numId="31">
    <w:abstractNumId w:val="34"/>
  </w:num>
  <w:num w:numId="32">
    <w:abstractNumId w:val="30"/>
  </w:num>
  <w:num w:numId="33">
    <w:abstractNumId w:val="27"/>
  </w:num>
  <w:num w:numId="34">
    <w:abstractNumId w:val="36"/>
  </w:num>
  <w:num w:numId="35">
    <w:abstractNumId w:val="16"/>
  </w:num>
  <w:num w:numId="36">
    <w:abstractNumId w:val="35"/>
  </w:num>
  <w:num w:numId="37">
    <w:abstractNumId w:val="10"/>
  </w:num>
  <w:num w:numId="38">
    <w:abstractNumId w:val="41"/>
  </w:num>
  <w:num w:numId="39">
    <w:abstractNumId w:val="44"/>
  </w:num>
  <w:num w:numId="40">
    <w:abstractNumId w:val="32"/>
  </w:num>
  <w:num w:numId="41">
    <w:abstractNumId w:val="26"/>
  </w:num>
  <w:num w:numId="42">
    <w:abstractNumId w:val="33"/>
  </w:num>
  <w:num w:numId="43">
    <w:abstractNumId w:val="1"/>
  </w:num>
  <w:num w:numId="44">
    <w:abstractNumId w:val="18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pt-B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D3"/>
    <w:rsid w:val="00000479"/>
    <w:rsid w:val="000005B4"/>
    <w:rsid w:val="00005937"/>
    <w:rsid w:val="00005BF4"/>
    <w:rsid w:val="00010743"/>
    <w:rsid w:val="00011453"/>
    <w:rsid w:val="0001351E"/>
    <w:rsid w:val="00013E4D"/>
    <w:rsid w:val="00014EF9"/>
    <w:rsid w:val="00014F83"/>
    <w:rsid w:val="00020E96"/>
    <w:rsid w:val="00021F93"/>
    <w:rsid w:val="000226BE"/>
    <w:rsid w:val="000226F0"/>
    <w:rsid w:val="000227C8"/>
    <w:rsid w:val="00024F92"/>
    <w:rsid w:val="00026044"/>
    <w:rsid w:val="00031296"/>
    <w:rsid w:val="00031E19"/>
    <w:rsid w:val="0003337D"/>
    <w:rsid w:val="000348DD"/>
    <w:rsid w:val="00042A5D"/>
    <w:rsid w:val="00044208"/>
    <w:rsid w:val="00050797"/>
    <w:rsid w:val="0005363B"/>
    <w:rsid w:val="00053E5C"/>
    <w:rsid w:val="00054323"/>
    <w:rsid w:val="00054424"/>
    <w:rsid w:val="000560FB"/>
    <w:rsid w:val="00057A4F"/>
    <w:rsid w:val="00061EBA"/>
    <w:rsid w:val="00062912"/>
    <w:rsid w:val="00075BA3"/>
    <w:rsid w:val="0007776C"/>
    <w:rsid w:val="00080680"/>
    <w:rsid w:val="00080700"/>
    <w:rsid w:val="0008728C"/>
    <w:rsid w:val="000873E4"/>
    <w:rsid w:val="00090BB0"/>
    <w:rsid w:val="00091CF2"/>
    <w:rsid w:val="00093705"/>
    <w:rsid w:val="0009679B"/>
    <w:rsid w:val="00097B7F"/>
    <w:rsid w:val="000A054E"/>
    <w:rsid w:val="000A18CF"/>
    <w:rsid w:val="000A3200"/>
    <w:rsid w:val="000A388A"/>
    <w:rsid w:val="000B7EBF"/>
    <w:rsid w:val="000C1277"/>
    <w:rsid w:val="000C2CB2"/>
    <w:rsid w:val="000C35C1"/>
    <w:rsid w:val="000C4BB6"/>
    <w:rsid w:val="000C59BF"/>
    <w:rsid w:val="000C7B25"/>
    <w:rsid w:val="000D060C"/>
    <w:rsid w:val="000D2A42"/>
    <w:rsid w:val="000D582F"/>
    <w:rsid w:val="000D6AD4"/>
    <w:rsid w:val="000E3F75"/>
    <w:rsid w:val="000E45BC"/>
    <w:rsid w:val="000E54C1"/>
    <w:rsid w:val="000E6E9D"/>
    <w:rsid w:val="000F0558"/>
    <w:rsid w:val="000F10C3"/>
    <w:rsid w:val="000F3BDC"/>
    <w:rsid w:val="000F7FEB"/>
    <w:rsid w:val="00105F8E"/>
    <w:rsid w:val="001065E3"/>
    <w:rsid w:val="00111D98"/>
    <w:rsid w:val="0011323F"/>
    <w:rsid w:val="00116880"/>
    <w:rsid w:val="00117255"/>
    <w:rsid w:val="0011799E"/>
    <w:rsid w:val="001236E8"/>
    <w:rsid w:val="001244EA"/>
    <w:rsid w:val="00124907"/>
    <w:rsid w:val="00124965"/>
    <w:rsid w:val="00125484"/>
    <w:rsid w:val="00127A32"/>
    <w:rsid w:val="001301B3"/>
    <w:rsid w:val="0013142D"/>
    <w:rsid w:val="001320FE"/>
    <w:rsid w:val="001367DE"/>
    <w:rsid w:val="00136AD2"/>
    <w:rsid w:val="00140855"/>
    <w:rsid w:val="00141E75"/>
    <w:rsid w:val="0014334A"/>
    <w:rsid w:val="001455E8"/>
    <w:rsid w:val="00146369"/>
    <w:rsid w:val="00150C0E"/>
    <w:rsid w:val="0015291C"/>
    <w:rsid w:val="00152F1C"/>
    <w:rsid w:val="00154216"/>
    <w:rsid w:val="00154ECB"/>
    <w:rsid w:val="001550E5"/>
    <w:rsid w:val="0015554B"/>
    <w:rsid w:val="00160027"/>
    <w:rsid w:val="00160811"/>
    <w:rsid w:val="0016232D"/>
    <w:rsid w:val="00163A54"/>
    <w:rsid w:val="00164FBA"/>
    <w:rsid w:val="0016551C"/>
    <w:rsid w:val="0016645F"/>
    <w:rsid w:val="001665B8"/>
    <w:rsid w:val="00167BC0"/>
    <w:rsid w:val="0017151F"/>
    <w:rsid w:val="00171D54"/>
    <w:rsid w:val="001728F5"/>
    <w:rsid w:val="00172D4F"/>
    <w:rsid w:val="00176A4B"/>
    <w:rsid w:val="00176CA1"/>
    <w:rsid w:val="001828ED"/>
    <w:rsid w:val="0018515B"/>
    <w:rsid w:val="001911F8"/>
    <w:rsid w:val="00192033"/>
    <w:rsid w:val="00192357"/>
    <w:rsid w:val="0019282F"/>
    <w:rsid w:val="001960D0"/>
    <w:rsid w:val="00196476"/>
    <w:rsid w:val="00196C2B"/>
    <w:rsid w:val="001A0B0E"/>
    <w:rsid w:val="001A11FA"/>
    <w:rsid w:val="001A2BA2"/>
    <w:rsid w:val="001A7D57"/>
    <w:rsid w:val="001B21AE"/>
    <w:rsid w:val="001C0E31"/>
    <w:rsid w:val="001C1278"/>
    <w:rsid w:val="001C1BA6"/>
    <w:rsid w:val="001C1C9F"/>
    <w:rsid w:val="001C3E35"/>
    <w:rsid w:val="001C4A8B"/>
    <w:rsid w:val="001C5277"/>
    <w:rsid w:val="001C7838"/>
    <w:rsid w:val="001D564A"/>
    <w:rsid w:val="001D565F"/>
    <w:rsid w:val="001D5B19"/>
    <w:rsid w:val="001D5FD2"/>
    <w:rsid w:val="001D64B7"/>
    <w:rsid w:val="001D7D3A"/>
    <w:rsid w:val="001E1135"/>
    <w:rsid w:val="001E3FCD"/>
    <w:rsid w:val="001E6D66"/>
    <w:rsid w:val="001F15E5"/>
    <w:rsid w:val="001F48DC"/>
    <w:rsid w:val="001F55EF"/>
    <w:rsid w:val="001F69B6"/>
    <w:rsid w:val="0020032F"/>
    <w:rsid w:val="00200EE2"/>
    <w:rsid w:val="0020143B"/>
    <w:rsid w:val="00201AC1"/>
    <w:rsid w:val="00202405"/>
    <w:rsid w:val="00205927"/>
    <w:rsid w:val="00206400"/>
    <w:rsid w:val="00206BC7"/>
    <w:rsid w:val="00206C44"/>
    <w:rsid w:val="00206C5A"/>
    <w:rsid w:val="00211E10"/>
    <w:rsid w:val="0021473A"/>
    <w:rsid w:val="00216F81"/>
    <w:rsid w:val="00222C23"/>
    <w:rsid w:val="002243E0"/>
    <w:rsid w:val="00230E7C"/>
    <w:rsid w:val="00231D12"/>
    <w:rsid w:val="00232497"/>
    <w:rsid w:val="00232C8D"/>
    <w:rsid w:val="00234DFA"/>
    <w:rsid w:val="00240457"/>
    <w:rsid w:val="0024178B"/>
    <w:rsid w:val="00242D6D"/>
    <w:rsid w:val="00245D42"/>
    <w:rsid w:val="00250DDC"/>
    <w:rsid w:val="002510E8"/>
    <w:rsid w:val="00254A19"/>
    <w:rsid w:val="00255346"/>
    <w:rsid w:val="00256DC6"/>
    <w:rsid w:val="0025794B"/>
    <w:rsid w:val="00263DC9"/>
    <w:rsid w:val="00263E4C"/>
    <w:rsid w:val="00264926"/>
    <w:rsid w:val="0026721B"/>
    <w:rsid w:val="002674DB"/>
    <w:rsid w:val="00270908"/>
    <w:rsid w:val="00270E31"/>
    <w:rsid w:val="00273AA7"/>
    <w:rsid w:val="002748ED"/>
    <w:rsid w:val="00274CAF"/>
    <w:rsid w:val="00280A3F"/>
    <w:rsid w:val="00280C64"/>
    <w:rsid w:val="00280DDE"/>
    <w:rsid w:val="00282105"/>
    <w:rsid w:val="002843C0"/>
    <w:rsid w:val="0029134B"/>
    <w:rsid w:val="002932C4"/>
    <w:rsid w:val="00293801"/>
    <w:rsid w:val="00293D08"/>
    <w:rsid w:val="00297356"/>
    <w:rsid w:val="002A30DB"/>
    <w:rsid w:val="002A3ED6"/>
    <w:rsid w:val="002A4703"/>
    <w:rsid w:val="002A6387"/>
    <w:rsid w:val="002A7AC5"/>
    <w:rsid w:val="002B0731"/>
    <w:rsid w:val="002B126E"/>
    <w:rsid w:val="002B496F"/>
    <w:rsid w:val="002B4B22"/>
    <w:rsid w:val="002B4ECA"/>
    <w:rsid w:val="002B5D3A"/>
    <w:rsid w:val="002B6044"/>
    <w:rsid w:val="002C02AD"/>
    <w:rsid w:val="002C25A8"/>
    <w:rsid w:val="002C3FB2"/>
    <w:rsid w:val="002C4E70"/>
    <w:rsid w:val="002D0D4B"/>
    <w:rsid w:val="002D2413"/>
    <w:rsid w:val="002D2523"/>
    <w:rsid w:val="002D51CF"/>
    <w:rsid w:val="002D5553"/>
    <w:rsid w:val="002E5ADB"/>
    <w:rsid w:val="002F192F"/>
    <w:rsid w:val="002F2DEF"/>
    <w:rsid w:val="002F3A3B"/>
    <w:rsid w:val="002F61E1"/>
    <w:rsid w:val="00302504"/>
    <w:rsid w:val="00303509"/>
    <w:rsid w:val="00303875"/>
    <w:rsid w:val="00303C99"/>
    <w:rsid w:val="003045F5"/>
    <w:rsid w:val="00304B3D"/>
    <w:rsid w:val="003056A3"/>
    <w:rsid w:val="00311C23"/>
    <w:rsid w:val="00317135"/>
    <w:rsid w:val="00322789"/>
    <w:rsid w:val="0032358D"/>
    <w:rsid w:val="00323EC1"/>
    <w:rsid w:val="00324146"/>
    <w:rsid w:val="00324E23"/>
    <w:rsid w:val="00325271"/>
    <w:rsid w:val="00325662"/>
    <w:rsid w:val="0032646E"/>
    <w:rsid w:val="00326865"/>
    <w:rsid w:val="00330748"/>
    <w:rsid w:val="00331753"/>
    <w:rsid w:val="003319F7"/>
    <w:rsid w:val="00334E80"/>
    <w:rsid w:val="00336421"/>
    <w:rsid w:val="00337352"/>
    <w:rsid w:val="00340045"/>
    <w:rsid w:val="00341174"/>
    <w:rsid w:val="00341A29"/>
    <w:rsid w:val="0034419F"/>
    <w:rsid w:val="00344E12"/>
    <w:rsid w:val="00346844"/>
    <w:rsid w:val="0035008C"/>
    <w:rsid w:val="003508DF"/>
    <w:rsid w:val="003512B9"/>
    <w:rsid w:val="00351F6D"/>
    <w:rsid w:val="00352154"/>
    <w:rsid w:val="003543DC"/>
    <w:rsid w:val="00355007"/>
    <w:rsid w:val="003575BA"/>
    <w:rsid w:val="00362C32"/>
    <w:rsid w:val="003634F0"/>
    <w:rsid w:val="00363730"/>
    <w:rsid w:val="003658B3"/>
    <w:rsid w:val="00365A5E"/>
    <w:rsid w:val="003665B6"/>
    <w:rsid w:val="0036731F"/>
    <w:rsid w:val="00367AE9"/>
    <w:rsid w:val="0037256E"/>
    <w:rsid w:val="003754AC"/>
    <w:rsid w:val="00375BF1"/>
    <w:rsid w:val="00384134"/>
    <w:rsid w:val="00384384"/>
    <w:rsid w:val="00386BE7"/>
    <w:rsid w:val="003872B1"/>
    <w:rsid w:val="00387BE3"/>
    <w:rsid w:val="00392C42"/>
    <w:rsid w:val="003942FE"/>
    <w:rsid w:val="00395112"/>
    <w:rsid w:val="003952C5"/>
    <w:rsid w:val="003A0450"/>
    <w:rsid w:val="003A0747"/>
    <w:rsid w:val="003A1C94"/>
    <w:rsid w:val="003A5D3C"/>
    <w:rsid w:val="003B0F8B"/>
    <w:rsid w:val="003B12B3"/>
    <w:rsid w:val="003B2173"/>
    <w:rsid w:val="003B3A62"/>
    <w:rsid w:val="003B437A"/>
    <w:rsid w:val="003B69B5"/>
    <w:rsid w:val="003C1727"/>
    <w:rsid w:val="003C49D1"/>
    <w:rsid w:val="003C7552"/>
    <w:rsid w:val="003D1295"/>
    <w:rsid w:val="003D1F68"/>
    <w:rsid w:val="003D3326"/>
    <w:rsid w:val="003D4CB1"/>
    <w:rsid w:val="003D647B"/>
    <w:rsid w:val="003D6A8F"/>
    <w:rsid w:val="003E1098"/>
    <w:rsid w:val="003E1547"/>
    <w:rsid w:val="003E1B42"/>
    <w:rsid w:val="003E2C3C"/>
    <w:rsid w:val="003E6E43"/>
    <w:rsid w:val="003E750D"/>
    <w:rsid w:val="003F3976"/>
    <w:rsid w:val="003F57FC"/>
    <w:rsid w:val="003F628E"/>
    <w:rsid w:val="003F6E83"/>
    <w:rsid w:val="003F72E7"/>
    <w:rsid w:val="004020B9"/>
    <w:rsid w:val="00404804"/>
    <w:rsid w:val="00404A3E"/>
    <w:rsid w:val="00405A46"/>
    <w:rsid w:val="004062F1"/>
    <w:rsid w:val="00407014"/>
    <w:rsid w:val="00412CCC"/>
    <w:rsid w:val="00413582"/>
    <w:rsid w:val="004213A5"/>
    <w:rsid w:val="00424CDA"/>
    <w:rsid w:val="00426017"/>
    <w:rsid w:val="00426F41"/>
    <w:rsid w:val="004336F2"/>
    <w:rsid w:val="00434F1C"/>
    <w:rsid w:val="00436970"/>
    <w:rsid w:val="0044096F"/>
    <w:rsid w:val="00441770"/>
    <w:rsid w:val="004435F6"/>
    <w:rsid w:val="004622EB"/>
    <w:rsid w:val="00464141"/>
    <w:rsid w:val="004642A3"/>
    <w:rsid w:val="00466B73"/>
    <w:rsid w:val="00467E31"/>
    <w:rsid w:val="0047039D"/>
    <w:rsid w:val="00470F73"/>
    <w:rsid w:val="00472066"/>
    <w:rsid w:val="004730D7"/>
    <w:rsid w:val="00475B6F"/>
    <w:rsid w:val="0047649C"/>
    <w:rsid w:val="00477253"/>
    <w:rsid w:val="004776B2"/>
    <w:rsid w:val="004776E8"/>
    <w:rsid w:val="00480040"/>
    <w:rsid w:val="0048567E"/>
    <w:rsid w:val="004857EB"/>
    <w:rsid w:val="00487CE4"/>
    <w:rsid w:val="0049067F"/>
    <w:rsid w:val="004906F0"/>
    <w:rsid w:val="00492AE9"/>
    <w:rsid w:val="00493865"/>
    <w:rsid w:val="00493B84"/>
    <w:rsid w:val="00494405"/>
    <w:rsid w:val="0049746B"/>
    <w:rsid w:val="004979A5"/>
    <w:rsid w:val="004A1FB4"/>
    <w:rsid w:val="004A2D88"/>
    <w:rsid w:val="004A614F"/>
    <w:rsid w:val="004A62B5"/>
    <w:rsid w:val="004A7A38"/>
    <w:rsid w:val="004B225B"/>
    <w:rsid w:val="004B6DCC"/>
    <w:rsid w:val="004B6F0B"/>
    <w:rsid w:val="004C0334"/>
    <w:rsid w:val="004C3FB5"/>
    <w:rsid w:val="004C5788"/>
    <w:rsid w:val="004C638A"/>
    <w:rsid w:val="004C6C5F"/>
    <w:rsid w:val="004C7716"/>
    <w:rsid w:val="004D2B72"/>
    <w:rsid w:val="004D35A0"/>
    <w:rsid w:val="004D3ECF"/>
    <w:rsid w:val="004D675B"/>
    <w:rsid w:val="004E2B97"/>
    <w:rsid w:val="004E3908"/>
    <w:rsid w:val="004E3D54"/>
    <w:rsid w:val="004F033E"/>
    <w:rsid w:val="004F1E55"/>
    <w:rsid w:val="004F31BF"/>
    <w:rsid w:val="004F4CBC"/>
    <w:rsid w:val="004F5ACF"/>
    <w:rsid w:val="005005F5"/>
    <w:rsid w:val="00504C8F"/>
    <w:rsid w:val="00507EB9"/>
    <w:rsid w:val="00507FB8"/>
    <w:rsid w:val="00507FE4"/>
    <w:rsid w:val="0051067A"/>
    <w:rsid w:val="005122D4"/>
    <w:rsid w:val="00514EEA"/>
    <w:rsid w:val="005200D4"/>
    <w:rsid w:val="00522001"/>
    <w:rsid w:val="0052269F"/>
    <w:rsid w:val="00523E92"/>
    <w:rsid w:val="0052762C"/>
    <w:rsid w:val="00527B2A"/>
    <w:rsid w:val="00530BD8"/>
    <w:rsid w:val="00533063"/>
    <w:rsid w:val="00540C77"/>
    <w:rsid w:val="005412BF"/>
    <w:rsid w:val="005412C4"/>
    <w:rsid w:val="00542D45"/>
    <w:rsid w:val="00543C8E"/>
    <w:rsid w:val="00543DA1"/>
    <w:rsid w:val="00547B98"/>
    <w:rsid w:val="005537B4"/>
    <w:rsid w:val="005540F8"/>
    <w:rsid w:val="00554CFC"/>
    <w:rsid w:val="00555740"/>
    <w:rsid w:val="0055619C"/>
    <w:rsid w:val="005565AE"/>
    <w:rsid w:val="005577D8"/>
    <w:rsid w:val="00560674"/>
    <w:rsid w:val="00560990"/>
    <w:rsid w:val="00562DC4"/>
    <w:rsid w:val="005646F3"/>
    <w:rsid w:val="005654AC"/>
    <w:rsid w:val="00567D89"/>
    <w:rsid w:val="00570928"/>
    <w:rsid w:val="0057101B"/>
    <w:rsid w:val="0057487E"/>
    <w:rsid w:val="00577EC9"/>
    <w:rsid w:val="005801BE"/>
    <w:rsid w:val="00581312"/>
    <w:rsid w:val="00582303"/>
    <w:rsid w:val="00584373"/>
    <w:rsid w:val="0058681B"/>
    <w:rsid w:val="00587B25"/>
    <w:rsid w:val="00593B95"/>
    <w:rsid w:val="00594B20"/>
    <w:rsid w:val="005965E1"/>
    <w:rsid w:val="00596EAF"/>
    <w:rsid w:val="005A1E17"/>
    <w:rsid w:val="005A26FD"/>
    <w:rsid w:val="005A2BAD"/>
    <w:rsid w:val="005A46BA"/>
    <w:rsid w:val="005A4D3D"/>
    <w:rsid w:val="005A5A39"/>
    <w:rsid w:val="005A723F"/>
    <w:rsid w:val="005B13FE"/>
    <w:rsid w:val="005B38F0"/>
    <w:rsid w:val="005B6E86"/>
    <w:rsid w:val="005C0191"/>
    <w:rsid w:val="005C0804"/>
    <w:rsid w:val="005C669E"/>
    <w:rsid w:val="005D0631"/>
    <w:rsid w:val="005D4F30"/>
    <w:rsid w:val="005D6CE8"/>
    <w:rsid w:val="005D7A9F"/>
    <w:rsid w:val="005E4944"/>
    <w:rsid w:val="005E5995"/>
    <w:rsid w:val="005E71A3"/>
    <w:rsid w:val="005F136C"/>
    <w:rsid w:val="005F286E"/>
    <w:rsid w:val="005F5485"/>
    <w:rsid w:val="005F5AF6"/>
    <w:rsid w:val="005F6233"/>
    <w:rsid w:val="00600967"/>
    <w:rsid w:val="00603B25"/>
    <w:rsid w:val="00605D5D"/>
    <w:rsid w:val="00615CA8"/>
    <w:rsid w:val="00615D7A"/>
    <w:rsid w:val="00615FA8"/>
    <w:rsid w:val="006221C0"/>
    <w:rsid w:val="00630C0C"/>
    <w:rsid w:val="00632415"/>
    <w:rsid w:val="00633E5B"/>
    <w:rsid w:val="006344E5"/>
    <w:rsid w:val="00634A2D"/>
    <w:rsid w:val="0063535F"/>
    <w:rsid w:val="006366B0"/>
    <w:rsid w:val="006405C2"/>
    <w:rsid w:val="0064176A"/>
    <w:rsid w:val="00641E12"/>
    <w:rsid w:val="006429C7"/>
    <w:rsid w:val="00645EF7"/>
    <w:rsid w:val="00646225"/>
    <w:rsid w:val="00651189"/>
    <w:rsid w:val="0065143A"/>
    <w:rsid w:val="00654890"/>
    <w:rsid w:val="006571AD"/>
    <w:rsid w:val="00657615"/>
    <w:rsid w:val="006601D0"/>
    <w:rsid w:val="00665145"/>
    <w:rsid w:val="00666FFC"/>
    <w:rsid w:val="00667420"/>
    <w:rsid w:val="00667EDD"/>
    <w:rsid w:val="0067189F"/>
    <w:rsid w:val="00676558"/>
    <w:rsid w:val="00676E5D"/>
    <w:rsid w:val="00677131"/>
    <w:rsid w:val="0068163D"/>
    <w:rsid w:val="006848D1"/>
    <w:rsid w:val="00690FFF"/>
    <w:rsid w:val="006958C5"/>
    <w:rsid w:val="00697733"/>
    <w:rsid w:val="00697921"/>
    <w:rsid w:val="006A17B6"/>
    <w:rsid w:val="006A3C9A"/>
    <w:rsid w:val="006A4612"/>
    <w:rsid w:val="006A7C53"/>
    <w:rsid w:val="006B283E"/>
    <w:rsid w:val="006B65B5"/>
    <w:rsid w:val="006B6939"/>
    <w:rsid w:val="006C102B"/>
    <w:rsid w:val="006C10FA"/>
    <w:rsid w:val="006C2957"/>
    <w:rsid w:val="006C2CB4"/>
    <w:rsid w:val="006C3808"/>
    <w:rsid w:val="006C4FA9"/>
    <w:rsid w:val="006C565C"/>
    <w:rsid w:val="006C5AF5"/>
    <w:rsid w:val="006D1648"/>
    <w:rsid w:val="006D1F0B"/>
    <w:rsid w:val="006D2B37"/>
    <w:rsid w:val="006D43BC"/>
    <w:rsid w:val="006D44D0"/>
    <w:rsid w:val="006D4C25"/>
    <w:rsid w:val="006D627C"/>
    <w:rsid w:val="006E0C66"/>
    <w:rsid w:val="006E32A1"/>
    <w:rsid w:val="006E49D5"/>
    <w:rsid w:val="006E6562"/>
    <w:rsid w:val="006F0B45"/>
    <w:rsid w:val="006F24F3"/>
    <w:rsid w:val="006F281D"/>
    <w:rsid w:val="00702DE2"/>
    <w:rsid w:val="007037CF"/>
    <w:rsid w:val="00704506"/>
    <w:rsid w:val="00705CCA"/>
    <w:rsid w:val="0070645E"/>
    <w:rsid w:val="0071296D"/>
    <w:rsid w:val="00712A9E"/>
    <w:rsid w:val="00714693"/>
    <w:rsid w:val="0071548C"/>
    <w:rsid w:val="00715C47"/>
    <w:rsid w:val="007175BD"/>
    <w:rsid w:val="00723391"/>
    <w:rsid w:val="007234C9"/>
    <w:rsid w:val="00724985"/>
    <w:rsid w:val="00725064"/>
    <w:rsid w:val="007256F6"/>
    <w:rsid w:val="00730A15"/>
    <w:rsid w:val="0073156E"/>
    <w:rsid w:val="00732E8B"/>
    <w:rsid w:val="00733192"/>
    <w:rsid w:val="00734C42"/>
    <w:rsid w:val="00734F61"/>
    <w:rsid w:val="00736DF2"/>
    <w:rsid w:val="00736E45"/>
    <w:rsid w:val="007373F8"/>
    <w:rsid w:val="00737893"/>
    <w:rsid w:val="007406DD"/>
    <w:rsid w:val="0074517E"/>
    <w:rsid w:val="00746242"/>
    <w:rsid w:val="00751DAB"/>
    <w:rsid w:val="00752336"/>
    <w:rsid w:val="00753A6F"/>
    <w:rsid w:val="00753C1B"/>
    <w:rsid w:val="00754C37"/>
    <w:rsid w:val="00757368"/>
    <w:rsid w:val="007609D1"/>
    <w:rsid w:val="00760D93"/>
    <w:rsid w:val="007628E5"/>
    <w:rsid w:val="007631EC"/>
    <w:rsid w:val="00763CA4"/>
    <w:rsid w:val="00764314"/>
    <w:rsid w:val="00764E21"/>
    <w:rsid w:val="0076689F"/>
    <w:rsid w:val="00770B66"/>
    <w:rsid w:val="0077747B"/>
    <w:rsid w:val="00780C2E"/>
    <w:rsid w:val="00780F08"/>
    <w:rsid w:val="00781BC5"/>
    <w:rsid w:val="007822ED"/>
    <w:rsid w:val="00786BAD"/>
    <w:rsid w:val="007872B2"/>
    <w:rsid w:val="00790599"/>
    <w:rsid w:val="0079266F"/>
    <w:rsid w:val="00792915"/>
    <w:rsid w:val="007934DF"/>
    <w:rsid w:val="00797697"/>
    <w:rsid w:val="007A63DC"/>
    <w:rsid w:val="007A7CA9"/>
    <w:rsid w:val="007B0937"/>
    <w:rsid w:val="007B443F"/>
    <w:rsid w:val="007B509F"/>
    <w:rsid w:val="007B5C19"/>
    <w:rsid w:val="007B6FD9"/>
    <w:rsid w:val="007C0519"/>
    <w:rsid w:val="007C1766"/>
    <w:rsid w:val="007C1F68"/>
    <w:rsid w:val="007C2069"/>
    <w:rsid w:val="007C3E0D"/>
    <w:rsid w:val="007C4BED"/>
    <w:rsid w:val="007C6AB0"/>
    <w:rsid w:val="007C7E4A"/>
    <w:rsid w:val="007D0429"/>
    <w:rsid w:val="007D35FC"/>
    <w:rsid w:val="007D3C2D"/>
    <w:rsid w:val="007D4DD5"/>
    <w:rsid w:val="007E302C"/>
    <w:rsid w:val="007E3F0C"/>
    <w:rsid w:val="007E71B1"/>
    <w:rsid w:val="007E78DD"/>
    <w:rsid w:val="007F001E"/>
    <w:rsid w:val="007F02D8"/>
    <w:rsid w:val="007F10A1"/>
    <w:rsid w:val="007F5571"/>
    <w:rsid w:val="007F5F7D"/>
    <w:rsid w:val="007F6509"/>
    <w:rsid w:val="00800303"/>
    <w:rsid w:val="00800F32"/>
    <w:rsid w:val="00801139"/>
    <w:rsid w:val="00802D97"/>
    <w:rsid w:val="008038FD"/>
    <w:rsid w:val="00804ADA"/>
    <w:rsid w:val="00805246"/>
    <w:rsid w:val="00805A65"/>
    <w:rsid w:val="00805C4A"/>
    <w:rsid w:val="00806E11"/>
    <w:rsid w:val="0081019D"/>
    <w:rsid w:val="00810EF1"/>
    <w:rsid w:val="008112B2"/>
    <w:rsid w:val="00812114"/>
    <w:rsid w:val="008165F3"/>
    <w:rsid w:val="00817342"/>
    <w:rsid w:val="00817E19"/>
    <w:rsid w:val="00821AB3"/>
    <w:rsid w:val="008226BB"/>
    <w:rsid w:val="00822875"/>
    <w:rsid w:val="00822D0F"/>
    <w:rsid w:val="00823809"/>
    <w:rsid w:val="0082525B"/>
    <w:rsid w:val="008252EF"/>
    <w:rsid w:val="0082559D"/>
    <w:rsid w:val="00826079"/>
    <w:rsid w:val="00826C65"/>
    <w:rsid w:val="00827386"/>
    <w:rsid w:val="0083110E"/>
    <w:rsid w:val="00832EC5"/>
    <w:rsid w:val="00835106"/>
    <w:rsid w:val="0083598B"/>
    <w:rsid w:val="00835E40"/>
    <w:rsid w:val="00837AD6"/>
    <w:rsid w:val="00841FDC"/>
    <w:rsid w:val="00843C19"/>
    <w:rsid w:val="0084524E"/>
    <w:rsid w:val="00852B62"/>
    <w:rsid w:val="008548FD"/>
    <w:rsid w:val="00857453"/>
    <w:rsid w:val="00857C2C"/>
    <w:rsid w:val="00860AAE"/>
    <w:rsid w:val="00862CB8"/>
    <w:rsid w:val="00865381"/>
    <w:rsid w:val="00866865"/>
    <w:rsid w:val="00867EC9"/>
    <w:rsid w:val="00867F93"/>
    <w:rsid w:val="00871898"/>
    <w:rsid w:val="008766A3"/>
    <w:rsid w:val="0088012E"/>
    <w:rsid w:val="00882924"/>
    <w:rsid w:val="008838F4"/>
    <w:rsid w:val="00883A4F"/>
    <w:rsid w:val="00883BE0"/>
    <w:rsid w:val="00883EC6"/>
    <w:rsid w:val="00885047"/>
    <w:rsid w:val="0088749E"/>
    <w:rsid w:val="00893603"/>
    <w:rsid w:val="0089435A"/>
    <w:rsid w:val="008A3784"/>
    <w:rsid w:val="008A5DA2"/>
    <w:rsid w:val="008A745F"/>
    <w:rsid w:val="008B03CC"/>
    <w:rsid w:val="008B2CEC"/>
    <w:rsid w:val="008B3B2E"/>
    <w:rsid w:val="008B41C2"/>
    <w:rsid w:val="008B681E"/>
    <w:rsid w:val="008C4E0E"/>
    <w:rsid w:val="008C69D3"/>
    <w:rsid w:val="008C72B6"/>
    <w:rsid w:val="008D0955"/>
    <w:rsid w:val="008D0BAC"/>
    <w:rsid w:val="008D1A26"/>
    <w:rsid w:val="008D3B0D"/>
    <w:rsid w:val="008D3D60"/>
    <w:rsid w:val="008D64C0"/>
    <w:rsid w:val="008D6E8B"/>
    <w:rsid w:val="008E206A"/>
    <w:rsid w:val="008E29D2"/>
    <w:rsid w:val="008E2EE1"/>
    <w:rsid w:val="008E2EF8"/>
    <w:rsid w:val="008E570E"/>
    <w:rsid w:val="008F0398"/>
    <w:rsid w:val="008F0ECB"/>
    <w:rsid w:val="008F12C7"/>
    <w:rsid w:val="008F34E5"/>
    <w:rsid w:val="008F36B7"/>
    <w:rsid w:val="008F3C88"/>
    <w:rsid w:val="008F4AE9"/>
    <w:rsid w:val="008F6033"/>
    <w:rsid w:val="0090012B"/>
    <w:rsid w:val="009008D5"/>
    <w:rsid w:val="00900EC4"/>
    <w:rsid w:val="00902D9E"/>
    <w:rsid w:val="0090476B"/>
    <w:rsid w:val="00904CB2"/>
    <w:rsid w:val="00905D3D"/>
    <w:rsid w:val="00905FC5"/>
    <w:rsid w:val="00906DA9"/>
    <w:rsid w:val="009078A7"/>
    <w:rsid w:val="00907FE5"/>
    <w:rsid w:val="00912277"/>
    <w:rsid w:val="00916522"/>
    <w:rsid w:val="009165C0"/>
    <w:rsid w:val="009170D7"/>
    <w:rsid w:val="00920BC8"/>
    <w:rsid w:val="0092395C"/>
    <w:rsid w:val="009240E4"/>
    <w:rsid w:val="00924B3B"/>
    <w:rsid w:val="009260E9"/>
    <w:rsid w:val="00927CC9"/>
    <w:rsid w:val="009318A4"/>
    <w:rsid w:val="009335D8"/>
    <w:rsid w:val="00934487"/>
    <w:rsid w:val="0094050B"/>
    <w:rsid w:val="0094162E"/>
    <w:rsid w:val="0094211F"/>
    <w:rsid w:val="00942711"/>
    <w:rsid w:val="00944C94"/>
    <w:rsid w:val="009463F1"/>
    <w:rsid w:val="009528E1"/>
    <w:rsid w:val="0095649E"/>
    <w:rsid w:val="00960D88"/>
    <w:rsid w:val="009610A2"/>
    <w:rsid w:val="009619F3"/>
    <w:rsid w:val="00961F0D"/>
    <w:rsid w:val="009620A0"/>
    <w:rsid w:val="00962238"/>
    <w:rsid w:val="00962EA4"/>
    <w:rsid w:val="00963321"/>
    <w:rsid w:val="00970312"/>
    <w:rsid w:val="009709E8"/>
    <w:rsid w:val="009771BD"/>
    <w:rsid w:val="00977DD1"/>
    <w:rsid w:val="009810FC"/>
    <w:rsid w:val="00981493"/>
    <w:rsid w:val="00981B64"/>
    <w:rsid w:val="00981DBD"/>
    <w:rsid w:val="00984799"/>
    <w:rsid w:val="00984C3F"/>
    <w:rsid w:val="009854AB"/>
    <w:rsid w:val="00990220"/>
    <w:rsid w:val="00990F59"/>
    <w:rsid w:val="00991616"/>
    <w:rsid w:val="00992198"/>
    <w:rsid w:val="0099245A"/>
    <w:rsid w:val="00995432"/>
    <w:rsid w:val="009A0260"/>
    <w:rsid w:val="009A0302"/>
    <w:rsid w:val="009A0D23"/>
    <w:rsid w:val="009A552A"/>
    <w:rsid w:val="009A7882"/>
    <w:rsid w:val="009A7CB7"/>
    <w:rsid w:val="009B0386"/>
    <w:rsid w:val="009B1552"/>
    <w:rsid w:val="009B303C"/>
    <w:rsid w:val="009B3106"/>
    <w:rsid w:val="009B3959"/>
    <w:rsid w:val="009B557E"/>
    <w:rsid w:val="009B5CDE"/>
    <w:rsid w:val="009C1F7B"/>
    <w:rsid w:val="009C42F7"/>
    <w:rsid w:val="009C5E9F"/>
    <w:rsid w:val="009D0857"/>
    <w:rsid w:val="009D2067"/>
    <w:rsid w:val="009D2981"/>
    <w:rsid w:val="009D2BA2"/>
    <w:rsid w:val="009D57EA"/>
    <w:rsid w:val="009D588E"/>
    <w:rsid w:val="009D6339"/>
    <w:rsid w:val="009E2398"/>
    <w:rsid w:val="009E656A"/>
    <w:rsid w:val="009E6D20"/>
    <w:rsid w:val="009F0494"/>
    <w:rsid w:val="009F0F96"/>
    <w:rsid w:val="009F33C2"/>
    <w:rsid w:val="009F4F18"/>
    <w:rsid w:val="009F509C"/>
    <w:rsid w:val="00A026DC"/>
    <w:rsid w:val="00A065D7"/>
    <w:rsid w:val="00A10033"/>
    <w:rsid w:val="00A11FD9"/>
    <w:rsid w:val="00A13459"/>
    <w:rsid w:val="00A137C2"/>
    <w:rsid w:val="00A1498B"/>
    <w:rsid w:val="00A17C2B"/>
    <w:rsid w:val="00A2322F"/>
    <w:rsid w:val="00A25734"/>
    <w:rsid w:val="00A30935"/>
    <w:rsid w:val="00A30CC7"/>
    <w:rsid w:val="00A317A7"/>
    <w:rsid w:val="00A325C9"/>
    <w:rsid w:val="00A3321A"/>
    <w:rsid w:val="00A34641"/>
    <w:rsid w:val="00A362E3"/>
    <w:rsid w:val="00A36B5C"/>
    <w:rsid w:val="00A40EDC"/>
    <w:rsid w:val="00A41E92"/>
    <w:rsid w:val="00A434C6"/>
    <w:rsid w:val="00A44A11"/>
    <w:rsid w:val="00A44DB9"/>
    <w:rsid w:val="00A44E4C"/>
    <w:rsid w:val="00A45D30"/>
    <w:rsid w:val="00A46668"/>
    <w:rsid w:val="00A4697B"/>
    <w:rsid w:val="00A50060"/>
    <w:rsid w:val="00A5053D"/>
    <w:rsid w:val="00A50641"/>
    <w:rsid w:val="00A51009"/>
    <w:rsid w:val="00A523F2"/>
    <w:rsid w:val="00A539AF"/>
    <w:rsid w:val="00A546C6"/>
    <w:rsid w:val="00A564CC"/>
    <w:rsid w:val="00A63C7E"/>
    <w:rsid w:val="00A63FBD"/>
    <w:rsid w:val="00A643DA"/>
    <w:rsid w:val="00A645F6"/>
    <w:rsid w:val="00A64DC4"/>
    <w:rsid w:val="00A64EAE"/>
    <w:rsid w:val="00A675F5"/>
    <w:rsid w:val="00A6769B"/>
    <w:rsid w:val="00A67CB0"/>
    <w:rsid w:val="00A708ED"/>
    <w:rsid w:val="00A70F88"/>
    <w:rsid w:val="00A73D84"/>
    <w:rsid w:val="00A75BE1"/>
    <w:rsid w:val="00A75C69"/>
    <w:rsid w:val="00A76B85"/>
    <w:rsid w:val="00A77C49"/>
    <w:rsid w:val="00A77D0F"/>
    <w:rsid w:val="00A80ABF"/>
    <w:rsid w:val="00A80C31"/>
    <w:rsid w:val="00A828B9"/>
    <w:rsid w:val="00A830D5"/>
    <w:rsid w:val="00A84818"/>
    <w:rsid w:val="00A86775"/>
    <w:rsid w:val="00A8777B"/>
    <w:rsid w:val="00A9082A"/>
    <w:rsid w:val="00A91095"/>
    <w:rsid w:val="00A94F18"/>
    <w:rsid w:val="00A94F50"/>
    <w:rsid w:val="00A956AF"/>
    <w:rsid w:val="00A96252"/>
    <w:rsid w:val="00A9678A"/>
    <w:rsid w:val="00AA09F7"/>
    <w:rsid w:val="00AA185A"/>
    <w:rsid w:val="00AA329E"/>
    <w:rsid w:val="00AA3852"/>
    <w:rsid w:val="00AA3F16"/>
    <w:rsid w:val="00AA62E6"/>
    <w:rsid w:val="00AA6AD2"/>
    <w:rsid w:val="00AB1289"/>
    <w:rsid w:val="00AB1D18"/>
    <w:rsid w:val="00AB27A2"/>
    <w:rsid w:val="00AB2F42"/>
    <w:rsid w:val="00AB312C"/>
    <w:rsid w:val="00AB36C5"/>
    <w:rsid w:val="00AB3C4C"/>
    <w:rsid w:val="00AB4F0C"/>
    <w:rsid w:val="00AB73A7"/>
    <w:rsid w:val="00AC1E9B"/>
    <w:rsid w:val="00AC463B"/>
    <w:rsid w:val="00AC4683"/>
    <w:rsid w:val="00AC52F6"/>
    <w:rsid w:val="00AD0543"/>
    <w:rsid w:val="00AD061D"/>
    <w:rsid w:val="00AD1C3B"/>
    <w:rsid w:val="00AD4D10"/>
    <w:rsid w:val="00AD5D47"/>
    <w:rsid w:val="00AD7B40"/>
    <w:rsid w:val="00AE13E4"/>
    <w:rsid w:val="00AE22A1"/>
    <w:rsid w:val="00AE24DE"/>
    <w:rsid w:val="00AE314F"/>
    <w:rsid w:val="00AE357C"/>
    <w:rsid w:val="00AE42F6"/>
    <w:rsid w:val="00AF0215"/>
    <w:rsid w:val="00AF0CD5"/>
    <w:rsid w:val="00AF4E3F"/>
    <w:rsid w:val="00B00ABF"/>
    <w:rsid w:val="00B02DF8"/>
    <w:rsid w:val="00B02F5D"/>
    <w:rsid w:val="00B0318F"/>
    <w:rsid w:val="00B03E74"/>
    <w:rsid w:val="00B03FB1"/>
    <w:rsid w:val="00B0519B"/>
    <w:rsid w:val="00B0716E"/>
    <w:rsid w:val="00B116C1"/>
    <w:rsid w:val="00B13ADB"/>
    <w:rsid w:val="00B13B8A"/>
    <w:rsid w:val="00B15A96"/>
    <w:rsid w:val="00B21FD2"/>
    <w:rsid w:val="00B21FE3"/>
    <w:rsid w:val="00B22F8C"/>
    <w:rsid w:val="00B23F03"/>
    <w:rsid w:val="00B2427C"/>
    <w:rsid w:val="00B24C48"/>
    <w:rsid w:val="00B26C09"/>
    <w:rsid w:val="00B30FC3"/>
    <w:rsid w:val="00B33C8D"/>
    <w:rsid w:val="00B3504F"/>
    <w:rsid w:val="00B357F8"/>
    <w:rsid w:val="00B40210"/>
    <w:rsid w:val="00B41E13"/>
    <w:rsid w:val="00B44117"/>
    <w:rsid w:val="00B443CC"/>
    <w:rsid w:val="00B452BF"/>
    <w:rsid w:val="00B469AB"/>
    <w:rsid w:val="00B46B67"/>
    <w:rsid w:val="00B511CC"/>
    <w:rsid w:val="00B53520"/>
    <w:rsid w:val="00B5424A"/>
    <w:rsid w:val="00B5532F"/>
    <w:rsid w:val="00B55DAA"/>
    <w:rsid w:val="00B57D9E"/>
    <w:rsid w:val="00B614EB"/>
    <w:rsid w:val="00B61B2D"/>
    <w:rsid w:val="00B6280F"/>
    <w:rsid w:val="00B62B06"/>
    <w:rsid w:val="00B658C4"/>
    <w:rsid w:val="00B668EF"/>
    <w:rsid w:val="00B67AD4"/>
    <w:rsid w:val="00B73B58"/>
    <w:rsid w:val="00B73B5E"/>
    <w:rsid w:val="00B753AE"/>
    <w:rsid w:val="00B75469"/>
    <w:rsid w:val="00B758B7"/>
    <w:rsid w:val="00B76D16"/>
    <w:rsid w:val="00B81A00"/>
    <w:rsid w:val="00B82AC8"/>
    <w:rsid w:val="00B83032"/>
    <w:rsid w:val="00B8343F"/>
    <w:rsid w:val="00B83F9A"/>
    <w:rsid w:val="00B84D09"/>
    <w:rsid w:val="00B85FB6"/>
    <w:rsid w:val="00B86DC7"/>
    <w:rsid w:val="00B875C7"/>
    <w:rsid w:val="00B90A9F"/>
    <w:rsid w:val="00B90E3B"/>
    <w:rsid w:val="00B92006"/>
    <w:rsid w:val="00B93A13"/>
    <w:rsid w:val="00B94975"/>
    <w:rsid w:val="00B9683B"/>
    <w:rsid w:val="00B96848"/>
    <w:rsid w:val="00B97B5E"/>
    <w:rsid w:val="00BA105A"/>
    <w:rsid w:val="00BA122D"/>
    <w:rsid w:val="00BA2648"/>
    <w:rsid w:val="00BA2973"/>
    <w:rsid w:val="00BA323B"/>
    <w:rsid w:val="00BA3387"/>
    <w:rsid w:val="00BA33EB"/>
    <w:rsid w:val="00BA4905"/>
    <w:rsid w:val="00BA4D1A"/>
    <w:rsid w:val="00BA539D"/>
    <w:rsid w:val="00BA55C5"/>
    <w:rsid w:val="00BA6B55"/>
    <w:rsid w:val="00BA74CA"/>
    <w:rsid w:val="00BB02EF"/>
    <w:rsid w:val="00BB2168"/>
    <w:rsid w:val="00BB2466"/>
    <w:rsid w:val="00BB4F96"/>
    <w:rsid w:val="00BB6E23"/>
    <w:rsid w:val="00BC0D30"/>
    <w:rsid w:val="00BC6B5B"/>
    <w:rsid w:val="00BC713A"/>
    <w:rsid w:val="00BC7CB2"/>
    <w:rsid w:val="00BD0314"/>
    <w:rsid w:val="00BD0D87"/>
    <w:rsid w:val="00BD6686"/>
    <w:rsid w:val="00BD7134"/>
    <w:rsid w:val="00BE09C6"/>
    <w:rsid w:val="00BE1798"/>
    <w:rsid w:val="00BE1BD3"/>
    <w:rsid w:val="00BE1CD3"/>
    <w:rsid w:val="00BE39BF"/>
    <w:rsid w:val="00BE4392"/>
    <w:rsid w:val="00BE7A06"/>
    <w:rsid w:val="00BF0C83"/>
    <w:rsid w:val="00BF3684"/>
    <w:rsid w:val="00BF3685"/>
    <w:rsid w:val="00BF3A4A"/>
    <w:rsid w:val="00BF425F"/>
    <w:rsid w:val="00BF606F"/>
    <w:rsid w:val="00C00A1C"/>
    <w:rsid w:val="00C01091"/>
    <w:rsid w:val="00C01CA2"/>
    <w:rsid w:val="00C020CB"/>
    <w:rsid w:val="00C02ABB"/>
    <w:rsid w:val="00C035CB"/>
    <w:rsid w:val="00C06ECA"/>
    <w:rsid w:val="00C07982"/>
    <w:rsid w:val="00C1098B"/>
    <w:rsid w:val="00C10BE6"/>
    <w:rsid w:val="00C14909"/>
    <w:rsid w:val="00C16C2B"/>
    <w:rsid w:val="00C20445"/>
    <w:rsid w:val="00C21145"/>
    <w:rsid w:val="00C22978"/>
    <w:rsid w:val="00C23251"/>
    <w:rsid w:val="00C237B6"/>
    <w:rsid w:val="00C23ABA"/>
    <w:rsid w:val="00C24B76"/>
    <w:rsid w:val="00C25E3A"/>
    <w:rsid w:val="00C30ED4"/>
    <w:rsid w:val="00C313DA"/>
    <w:rsid w:val="00C32645"/>
    <w:rsid w:val="00C32939"/>
    <w:rsid w:val="00C36013"/>
    <w:rsid w:val="00C3773E"/>
    <w:rsid w:val="00C40C8F"/>
    <w:rsid w:val="00C43FD4"/>
    <w:rsid w:val="00C50427"/>
    <w:rsid w:val="00C512E8"/>
    <w:rsid w:val="00C51EC1"/>
    <w:rsid w:val="00C5231E"/>
    <w:rsid w:val="00C525CA"/>
    <w:rsid w:val="00C567C4"/>
    <w:rsid w:val="00C604E3"/>
    <w:rsid w:val="00C62A8C"/>
    <w:rsid w:val="00C65A05"/>
    <w:rsid w:val="00C66333"/>
    <w:rsid w:val="00C705E4"/>
    <w:rsid w:val="00C71B50"/>
    <w:rsid w:val="00C71ED4"/>
    <w:rsid w:val="00C726BF"/>
    <w:rsid w:val="00C7343A"/>
    <w:rsid w:val="00C74E57"/>
    <w:rsid w:val="00C76576"/>
    <w:rsid w:val="00C774D8"/>
    <w:rsid w:val="00C8161B"/>
    <w:rsid w:val="00C8206A"/>
    <w:rsid w:val="00C83556"/>
    <w:rsid w:val="00C83F04"/>
    <w:rsid w:val="00C84B44"/>
    <w:rsid w:val="00C8772A"/>
    <w:rsid w:val="00C8783D"/>
    <w:rsid w:val="00C908F5"/>
    <w:rsid w:val="00C916F8"/>
    <w:rsid w:val="00C9173A"/>
    <w:rsid w:val="00C95A3F"/>
    <w:rsid w:val="00CA0578"/>
    <w:rsid w:val="00CA0BEB"/>
    <w:rsid w:val="00CA19A6"/>
    <w:rsid w:val="00CA286F"/>
    <w:rsid w:val="00CA3B4F"/>
    <w:rsid w:val="00CA433A"/>
    <w:rsid w:val="00CA4D65"/>
    <w:rsid w:val="00CA7404"/>
    <w:rsid w:val="00CA7748"/>
    <w:rsid w:val="00CB01C4"/>
    <w:rsid w:val="00CB180F"/>
    <w:rsid w:val="00CB6C5C"/>
    <w:rsid w:val="00CB7271"/>
    <w:rsid w:val="00CB755B"/>
    <w:rsid w:val="00CC021D"/>
    <w:rsid w:val="00CC18C8"/>
    <w:rsid w:val="00CC2C47"/>
    <w:rsid w:val="00CC2C4F"/>
    <w:rsid w:val="00CC2C77"/>
    <w:rsid w:val="00CC498D"/>
    <w:rsid w:val="00CC651D"/>
    <w:rsid w:val="00CC65F0"/>
    <w:rsid w:val="00CC7E3D"/>
    <w:rsid w:val="00CD0107"/>
    <w:rsid w:val="00CD3F8E"/>
    <w:rsid w:val="00CD4BFA"/>
    <w:rsid w:val="00CD73F2"/>
    <w:rsid w:val="00CE1585"/>
    <w:rsid w:val="00CE17F1"/>
    <w:rsid w:val="00CE37C0"/>
    <w:rsid w:val="00CE5E7A"/>
    <w:rsid w:val="00CF0CFA"/>
    <w:rsid w:val="00CF0FF2"/>
    <w:rsid w:val="00CF2372"/>
    <w:rsid w:val="00CF3A37"/>
    <w:rsid w:val="00CF3CA7"/>
    <w:rsid w:val="00CF5322"/>
    <w:rsid w:val="00CF56BA"/>
    <w:rsid w:val="00CF6A09"/>
    <w:rsid w:val="00D006D7"/>
    <w:rsid w:val="00D00DF5"/>
    <w:rsid w:val="00D015EF"/>
    <w:rsid w:val="00D03414"/>
    <w:rsid w:val="00D03428"/>
    <w:rsid w:val="00D03585"/>
    <w:rsid w:val="00D0372F"/>
    <w:rsid w:val="00D03985"/>
    <w:rsid w:val="00D03BB7"/>
    <w:rsid w:val="00D03F10"/>
    <w:rsid w:val="00D04033"/>
    <w:rsid w:val="00D04108"/>
    <w:rsid w:val="00D07FAE"/>
    <w:rsid w:val="00D1478E"/>
    <w:rsid w:val="00D1649D"/>
    <w:rsid w:val="00D22C73"/>
    <w:rsid w:val="00D24439"/>
    <w:rsid w:val="00D265B6"/>
    <w:rsid w:val="00D27F71"/>
    <w:rsid w:val="00D3197D"/>
    <w:rsid w:val="00D35812"/>
    <w:rsid w:val="00D35BB4"/>
    <w:rsid w:val="00D37876"/>
    <w:rsid w:val="00D3788A"/>
    <w:rsid w:val="00D40625"/>
    <w:rsid w:val="00D4077A"/>
    <w:rsid w:val="00D40BAE"/>
    <w:rsid w:val="00D423A1"/>
    <w:rsid w:val="00D4661D"/>
    <w:rsid w:val="00D4749F"/>
    <w:rsid w:val="00D47563"/>
    <w:rsid w:val="00D5164A"/>
    <w:rsid w:val="00D523DE"/>
    <w:rsid w:val="00D53E9C"/>
    <w:rsid w:val="00D54C78"/>
    <w:rsid w:val="00D54CB7"/>
    <w:rsid w:val="00D556BC"/>
    <w:rsid w:val="00D55F2F"/>
    <w:rsid w:val="00D56C29"/>
    <w:rsid w:val="00D56F44"/>
    <w:rsid w:val="00D60158"/>
    <w:rsid w:val="00D6332B"/>
    <w:rsid w:val="00D63819"/>
    <w:rsid w:val="00D65C67"/>
    <w:rsid w:val="00D66208"/>
    <w:rsid w:val="00D67001"/>
    <w:rsid w:val="00D67D47"/>
    <w:rsid w:val="00D7004A"/>
    <w:rsid w:val="00D7015A"/>
    <w:rsid w:val="00D72663"/>
    <w:rsid w:val="00D736AF"/>
    <w:rsid w:val="00D73C6C"/>
    <w:rsid w:val="00D76E68"/>
    <w:rsid w:val="00D77984"/>
    <w:rsid w:val="00D77A5F"/>
    <w:rsid w:val="00D812D8"/>
    <w:rsid w:val="00D81AB6"/>
    <w:rsid w:val="00D82C58"/>
    <w:rsid w:val="00D83B2E"/>
    <w:rsid w:val="00D861AB"/>
    <w:rsid w:val="00D8676C"/>
    <w:rsid w:val="00D87785"/>
    <w:rsid w:val="00D922E8"/>
    <w:rsid w:val="00D937E7"/>
    <w:rsid w:val="00D93CF8"/>
    <w:rsid w:val="00DA0856"/>
    <w:rsid w:val="00DA1148"/>
    <w:rsid w:val="00DA2541"/>
    <w:rsid w:val="00DA57A0"/>
    <w:rsid w:val="00DA5F5D"/>
    <w:rsid w:val="00DA7CC8"/>
    <w:rsid w:val="00DB1EF5"/>
    <w:rsid w:val="00DB247E"/>
    <w:rsid w:val="00DB2BF8"/>
    <w:rsid w:val="00DB4F79"/>
    <w:rsid w:val="00DB57C7"/>
    <w:rsid w:val="00DC083D"/>
    <w:rsid w:val="00DC086C"/>
    <w:rsid w:val="00DC1436"/>
    <w:rsid w:val="00DC2CB1"/>
    <w:rsid w:val="00DC728C"/>
    <w:rsid w:val="00DD3911"/>
    <w:rsid w:val="00DD4120"/>
    <w:rsid w:val="00DD5649"/>
    <w:rsid w:val="00DD6207"/>
    <w:rsid w:val="00DD6FB1"/>
    <w:rsid w:val="00DD72E7"/>
    <w:rsid w:val="00DD743A"/>
    <w:rsid w:val="00DD7742"/>
    <w:rsid w:val="00DE0E88"/>
    <w:rsid w:val="00DE2429"/>
    <w:rsid w:val="00DE3FAE"/>
    <w:rsid w:val="00DE63D9"/>
    <w:rsid w:val="00DE69BF"/>
    <w:rsid w:val="00DE7D97"/>
    <w:rsid w:val="00DF0FC6"/>
    <w:rsid w:val="00DF1695"/>
    <w:rsid w:val="00DF3233"/>
    <w:rsid w:val="00E00266"/>
    <w:rsid w:val="00E02EE6"/>
    <w:rsid w:val="00E07394"/>
    <w:rsid w:val="00E078BC"/>
    <w:rsid w:val="00E11600"/>
    <w:rsid w:val="00E14AEF"/>
    <w:rsid w:val="00E1597A"/>
    <w:rsid w:val="00E17EDC"/>
    <w:rsid w:val="00E22A46"/>
    <w:rsid w:val="00E22E2B"/>
    <w:rsid w:val="00E27018"/>
    <w:rsid w:val="00E30FBB"/>
    <w:rsid w:val="00E311BF"/>
    <w:rsid w:val="00E31460"/>
    <w:rsid w:val="00E31CC5"/>
    <w:rsid w:val="00E336C1"/>
    <w:rsid w:val="00E33848"/>
    <w:rsid w:val="00E35447"/>
    <w:rsid w:val="00E35DF2"/>
    <w:rsid w:val="00E3644D"/>
    <w:rsid w:val="00E40CC7"/>
    <w:rsid w:val="00E4297E"/>
    <w:rsid w:val="00E45B6F"/>
    <w:rsid w:val="00E52CAD"/>
    <w:rsid w:val="00E5522B"/>
    <w:rsid w:val="00E56508"/>
    <w:rsid w:val="00E5675A"/>
    <w:rsid w:val="00E60572"/>
    <w:rsid w:val="00E63192"/>
    <w:rsid w:val="00E6758B"/>
    <w:rsid w:val="00E7082F"/>
    <w:rsid w:val="00E70CF8"/>
    <w:rsid w:val="00E71245"/>
    <w:rsid w:val="00E717B4"/>
    <w:rsid w:val="00E7191D"/>
    <w:rsid w:val="00E72EEB"/>
    <w:rsid w:val="00E7517A"/>
    <w:rsid w:val="00E77802"/>
    <w:rsid w:val="00E80148"/>
    <w:rsid w:val="00E81854"/>
    <w:rsid w:val="00E83C5C"/>
    <w:rsid w:val="00E84AE3"/>
    <w:rsid w:val="00E862F6"/>
    <w:rsid w:val="00E90CD9"/>
    <w:rsid w:val="00E9166C"/>
    <w:rsid w:val="00E95271"/>
    <w:rsid w:val="00E96627"/>
    <w:rsid w:val="00E96F9F"/>
    <w:rsid w:val="00EA215E"/>
    <w:rsid w:val="00EA216A"/>
    <w:rsid w:val="00EA2242"/>
    <w:rsid w:val="00EA3773"/>
    <w:rsid w:val="00EA49A6"/>
    <w:rsid w:val="00EA4AE1"/>
    <w:rsid w:val="00EA5CF1"/>
    <w:rsid w:val="00EB0FBB"/>
    <w:rsid w:val="00EB0FD8"/>
    <w:rsid w:val="00EB3764"/>
    <w:rsid w:val="00EB3906"/>
    <w:rsid w:val="00EB3BD1"/>
    <w:rsid w:val="00EB4FEA"/>
    <w:rsid w:val="00EB66FC"/>
    <w:rsid w:val="00EB7341"/>
    <w:rsid w:val="00EC07F6"/>
    <w:rsid w:val="00EC1FC9"/>
    <w:rsid w:val="00EC2309"/>
    <w:rsid w:val="00EC3931"/>
    <w:rsid w:val="00EC3E94"/>
    <w:rsid w:val="00EC6372"/>
    <w:rsid w:val="00EC67AE"/>
    <w:rsid w:val="00EC6C8B"/>
    <w:rsid w:val="00EC75ED"/>
    <w:rsid w:val="00EC7945"/>
    <w:rsid w:val="00ED03A8"/>
    <w:rsid w:val="00ED2CE6"/>
    <w:rsid w:val="00ED2F69"/>
    <w:rsid w:val="00EE0459"/>
    <w:rsid w:val="00EE1417"/>
    <w:rsid w:val="00EE4328"/>
    <w:rsid w:val="00EE43EB"/>
    <w:rsid w:val="00EE7886"/>
    <w:rsid w:val="00EF02F2"/>
    <w:rsid w:val="00EF13E0"/>
    <w:rsid w:val="00EF31D1"/>
    <w:rsid w:val="00F002B0"/>
    <w:rsid w:val="00F007B2"/>
    <w:rsid w:val="00F0127D"/>
    <w:rsid w:val="00F034B2"/>
    <w:rsid w:val="00F0414F"/>
    <w:rsid w:val="00F043AD"/>
    <w:rsid w:val="00F06B38"/>
    <w:rsid w:val="00F07705"/>
    <w:rsid w:val="00F07BBB"/>
    <w:rsid w:val="00F10505"/>
    <w:rsid w:val="00F1151B"/>
    <w:rsid w:val="00F121BB"/>
    <w:rsid w:val="00F127A2"/>
    <w:rsid w:val="00F12A7E"/>
    <w:rsid w:val="00F133CA"/>
    <w:rsid w:val="00F139F8"/>
    <w:rsid w:val="00F13D46"/>
    <w:rsid w:val="00F1537D"/>
    <w:rsid w:val="00F15801"/>
    <w:rsid w:val="00F201B8"/>
    <w:rsid w:val="00F202D2"/>
    <w:rsid w:val="00F20BA8"/>
    <w:rsid w:val="00F2219A"/>
    <w:rsid w:val="00F221DF"/>
    <w:rsid w:val="00F23C8C"/>
    <w:rsid w:val="00F30287"/>
    <w:rsid w:val="00F30C7A"/>
    <w:rsid w:val="00F32758"/>
    <w:rsid w:val="00F3284C"/>
    <w:rsid w:val="00F35A0E"/>
    <w:rsid w:val="00F41796"/>
    <w:rsid w:val="00F427AD"/>
    <w:rsid w:val="00F42B96"/>
    <w:rsid w:val="00F43693"/>
    <w:rsid w:val="00F43BE8"/>
    <w:rsid w:val="00F45BC5"/>
    <w:rsid w:val="00F5141B"/>
    <w:rsid w:val="00F53485"/>
    <w:rsid w:val="00F54767"/>
    <w:rsid w:val="00F558CB"/>
    <w:rsid w:val="00F55C98"/>
    <w:rsid w:val="00F57BDE"/>
    <w:rsid w:val="00F61A25"/>
    <w:rsid w:val="00F63EB5"/>
    <w:rsid w:val="00F63F41"/>
    <w:rsid w:val="00F6649C"/>
    <w:rsid w:val="00F66A2C"/>
    <w:rsid w:val="00F6794C"/>
    <w:rsid w:val="00F7074E"/>
    <w:rsid w:val="00F73E70"/>
    <w:rsid w:val="00F740B3"/>
    <w:rsid w:val="00F7494B"/>
    <w:rsid w:val="00F75F21"/>
    <w:rsid w:val="00F76B2B"/>
    <w:rsid w:val="00F77DD4"/>
    <w:rsid w:val="00F836F4"/>
    <w:rsid w:val="00F84C9F"/>
    <w:rsid w:val="00F85A60"/>
    <w:rsid w:val="00F906D8"/>
    <w:rsid w:val="00F90754"/>
    <w:rsid w:val="00F90D0B"/>
    <w:rsid w:val="00F91050"/>
    <w:rsid w:val="00F95B6C"/>
    <w:rsid w:val="00F9769F"/>
    <w:rsid w:val="00FA27D3"/>
    <w:rsid w:val="00FA49A3"/>
    <w:rsid w:val="00FA66B0"/>
    <w:rsid w:val="00FA7C3F"/>
    <w:rsid w:val="00FB08AF"/>
    <w:rsid w:val="00FB3EF4"/>
    <w:rsid w:val="00FB7015"/>
    <w:rsid w:val="00FB7267"/>
    <w:rsid w:val="00FC1AE2"/>
    <w:rsid w:val="00FC3396"/>
    <w:rsid w:val="00FC3E24"/>
    <w:rsid w:val="00FC46F5"/>
    <w:rsid w:val="00FC66D4"/>
    <w:rsid w:val="00FC7B19"/>
    <w:rsid w:val="00FD12B9"/>
    <w:rsid w:val="00FD7455"/>
    <w:rsid w:val="00FE0310"/>
    <w:rsid w:val="00FE045C"/>
    <w:rsid w:val="00FE04C9"/>
    <w:rsid w:val="00FE0876"/>
    <w:rsid w:val="00FE0F86"/>
    <w:rsid w:val="00FE24B6"/>
    <w:rsid w:val="00FE309E"/>
    <w:rsid w:val="00FE39D7"/>
    <w:rsid w:val="00FE41A5"/>
    <w:rsid w:val="00FE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C9480DD"/>
  <w15:chartTrackingRefBased/>
  <w15:docId w15:val="{F61CC576-C175-4B03-B188-860FC8D4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CB2"/>
    <w:pPr>
      <w:spacing w:before="160" w:after="160" w:line="300" w:lineRule="auto"/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link w:val="Ttulo1Char"/>
    <w:qFormat/>
    <w:rsid w:val="002A7AC5"/>
    <w:pPr>
      <w:keepNext/>
      <w:spacing w:before="20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C6B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noProof w:val="0"/>
      <w:color w:val="0000FF"/>
      <w:u w:val="single"/>
      <w:lang w:val="pt-BR" w:bidi="ar-S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7B6F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B753AE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character" w:customStyle="1" w:styleId="Textodocorpo">
    <w:name w:val="Texto do corpo_"/>
    <w:link w:val="Textodocorpo0"/>
    <w:rsid w:val="007E78DD"/>
    <w:rPr>
      <w:b/>
      <w:bCs/>
      <w:sz w:val="21"/>
      <w:szCs w:val="21"/>
      <w:shd w:val="clear" w:color="auto" w:fill="FFFFFF"/>
    </w:rPr>
  </w:style>
  <w:style w:type="character" w:customStyle="1" w:styleId="Textodocorpo115ptEspaamento1pt">
    <w:name w:val="Texto do corpo + 11;5 pt;Espaçamento 1 pt"/>
    <w:rsid w:val="007E78DD"/>
    <w:rPr>
      <w:b/>
      <w:bCs/>
      <w:color w:val="000000"/>
      <w:spacing w:val="20"/>
      <w:w w:val="100"/>
      <w:position w:val="0"/>
      <w:sz w:val="23"/>
      <w:szCs w:val="23"/>
      <w:shd w:val="clear" w:color="auto" w:fill="FFFFFF"/>
      <w:lang w:val="pt-BR"/>
    </w:rPr>
  </w:style>
  <w:style w:type="character" w:customStyle="1" w:styleId="Textodocorpo10ptSemnegrito">
    <w:name w:val="Texto do corpo + 10 pt;Sem negrito"/>
    <w:rsid w:val="007E78DD"/>
    <w:rPr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7E78DD"/>
    <w:pPr>
      <w:widowControl w:val="0"/>
      <w:shd w:val="clear" w:color="auto" w:fill="FFFFFF"/>
      <w:spacing w:before="240" w:after="240" w:line="0" w:lineRule="atLeast"/>
    </w:pPr>
    <w:rPr>
      <w:b/>
      <w:bCs/>
      <w:color w:val="auto"/>
      <w:sz w:val="21"/>
      <w:szCs w:val="21"/>
    </w:rPr>
  </w:style>
  <w:style w:type="character" w:customStyle="1" w:styleId="Textodocorpo10pt">
    <w:name w:val="Texto do corpo + 10 pt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BR"/>
    </w:rPr>
  </w:style>
  <w:style w:type="character" w:customStyle="1" w:styleId="TextodocorpoSemnegrito">
    <w:name w:val="Texto do corpo + Sem negrito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SemnegritoItlico">
    <w:name w:val="Texto do corpo + Sem negrito;Itálico"/>
    <w:rsid w:val="007E78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AngsanaUPC155ptSemnegrito">
    <w:name w:val="Texto do corpo + AngsanaUPC;15;5 pt;Sem negrito"/>
    <w:rsid w:val="00BB02E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shd w:val="clear" w:color="auto" w:fill="FFFFFF"/>
      <w:lang w:val="pt-BR"/>
    </w:rPr>
  </w:style>
  <w:style w:type="character" w:styleId="Refdecomentrio">
    <w:name w:val="annotation reference"/>
    <w:rsid w:val="00A3321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3321A"/>
    <w:rPr>
      <w:sz w:val="20"/>
    </w:rPr>
  </w:style>
  <w:style w:type="character" w:customStyle="1" w:styleId="TextodecomentrioChar">
    <w:name w:val="Texto de comentário Char"/>
    <w:link w:val="Textodecomentrio"/>
    <w:rsid w:val="00A3321A"/>
    <w:rPr>
      <w:color w:val="00000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3321A"/>
    <w:rPr>
      <w:b/>
      <w:bCs/>
    </w:rPr>
  </w:style>
  <w:style w:type="character" w:customStyle="1" w:styleId="AssuntodocomentrioChar">
    <w:name w:val="Assunto do comentário Char"/>
    <w:link w:val="Assuntodocomentrio"/>
    <w:rsid w:val="00A3321A"/>
    <w:rPr>
      <w:b/>
      <w:bCs/>
      <w:color w:val="000000"/>
    </w:rPr>
  </w:style>
  <w:style w:type="character" w:styleId="nfase">
    <w:name w:val="Emphasis"/>
    <w:qFormat/>
    <w:rsid w:val="003658B3"/>
    <w:rPr>
      <w:i/>
      <w:iCs/>
    </w:rPr>
  </w:style>
  <w:style w:type="character" w:customStyle="1" w:styleId="Ttulo1Char">
    <w:name w:val="Título 1 Char"/>
    <w:link w:val="Ttulo1"/>
    <w:rsid w:val="002A7AC5"/>
    <w:rPr>
      <w:rFonts w:ascii="Corbel" w:hAnsi="Corbel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link w:val="Ttulo2"/>
    <w:semiHidden/>
    <w:rsid w:val="00BC6B5B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Subttulo">
    <w:name w:val="Subtitle"/>
    <w:basedOn w:val="Normal"/>
    <w:next w:val="Normal"/>
    <w:link w:val="SubttuloChar"/>
    <w:qFormat/>
    <w:rsid w:val="009D57EA"/>
    <w:pPr>
      <w:numPr>
        <w:ilvl w:val="1"/>
      </w:numPr>
      <w:ind w:firstLine="567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rsid w:val="009D57E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NormalWeb">
    <w:name w:val="Normal (Web)"/>
    <w:basedOn w:val="Normal"/>
    <w:uiPriority w:val="99"/>
    <w:unhideWhenUsed/>
    <w:rsid w:val="002F61E1"/>
    <w:pPr>
      <w:spacing w:before="100" w:beforeAutospacing="1" w:after="100" w:afterAutospacing="1"/>
    </w:pPr>
    <w:rPr>
      <w:color w:val="auto"/>
      <w:szCs w:val="24"/>
    </w:rPr>
  </w:style>
  <w:style w:type="paragraph" w:styleId="SemEspaamento">
    <w:name w:val="No Spacing"/>
    <w:uiPriority w:val="1"/>
    <w:qFormat/>
    <w:rsid w:val="002F61E1"/>
    <w:pPr>
      <w:ind w:firstLine="709"/>
      <w:jc w:val="both"/>
    </w:pPr>
    <w:rPr>
      <w:rFonts w:ascii="Arial" w:hAnsi="Arial"/>
      <w:color w:val="000000"/>
    </w:rPr>
  </w:style>
  <w:style w:type="character" w:styleId="Forte">
    <w:name w:val="Strong"/>
    <w:basedOn w:val="Fontepargpadro"/>
    <w:qFormat/>
    <w:rsid w:val="00054323"/>
    <w:rPr>
      <w:b/>
      <w:bCs/>
    </w:rPr>
  </w:style>
  <w:style w:type="paragraph" w:customStyle="1" w:styleId="Nivel01">
    <w:name w:val="Nivel 01"/>
    <w:basedOn w:val="Ttulo1"/>
    <w:next w:val="Normal"/>
    <w:qFormat/>
    <w:rsid w:val="00FB3EF4"/>
    <w:pPr>
      <w:keepLines/>
      <w:numPr>
        <w:numId w:val="24"/>
      </w:numPr>
      <w:tabs>
        <w:tab w:val="left" w:pos="567"/>
      </w:tabs>
      <w:spacing w:before="240" w:after="0" w:line="240" w:lineRule="auto"/>
    </w:pPr>
    <w:rPr>
      <w:rFonts w:eastAsiaTheme="majorEastAsia" w:cs="Arial"/>
      <w:color w:val="auto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B3EF4"/>
    <w:pPr>
      <w:numPr>
        <w:ilvl w:val="1"/>
        <w:numId w:val="24"/>
      </w:numPr>
      <w:spacing w:before="120" w:after="120"/>
      <w:ind w:left="2417"/>
    </w:pPr>
    <w:rPr>
      <w:rFonts w:eastAsiaTheme="minorEastAsia" w:cs="Arial"/>
      <w:sz w:val="20"/>
    </w:rPr>
  </w:style>
  <w:style w:type="paragraph" w:customStyle="1" w:styleId="Nivel3">
    <w:name w:val="Nivel 3"/>
    <w:basedOn w:val="Normal"/>
    <w:link w:val="Nivel3Char"/>
    <w:qFormat/>
    <w:rsid w:val="00FB3EF4"/>
    <w:pPr>
      <w:numPr>
        <w:ilvl w:val="2"/>
        <w:numId w:val="24"/>
      </w:numPr>
      <w:spacing w:before="120" w:after="120"/>
    </w:pPr>
    <w:rPr>
      <w:rFonts w:eastAsiaTheme="minorEastAsia" w:cs="Arial"/>
      <w:sz w:val="20"/>
    </w:rPr>
  </w:style>
  <w:style w:type="paragraph" w:customStyle="1" w:styleId="Nivel4">
    <w:name w:val="Nivel 4"/>
    <w:basedOn w:val="Nivel3"/>
    <w:link w:val="Nivel4Char"/>
    <w:qFormat/>
    <w:rsid w:val="00FB3EF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B3EF4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FB3EF4"/>
    <w:rPr>
      <w:rFonts w:ascii="Arial" w:eastAsiaTheme="minorEastAsia" w:hAnsi="Arial" w:cs="Arial"/>
      <w:color w:val="000000"/>
    </w:rPr>
  </w:style>
  <w:style w:type="paragraph" w:customStyle="1" w:styleId="Nvel2-Red">
    <w:name w:val="Nível 2 -Red"/>
    <w:basedOn w:val="Nivel2"/>
    <w:link w:val="Nvel2-RedChar"/>
    <w:qFormat/>
    <w:rsid w:val="00FB3EF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B3EF4"/>
    <w:rPr>
      <w:rFonts w:ascii="Arial" w:eastAsiaTheme="minorEastAsia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42D45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B668E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B668EF"/>
    <w:rPr>
      <w:rFonts w:ascii="Arial" w:eastAsiaTheme="majorEastAsia" w:hAnsi="Arial" w:cs="Arial"/>
      <w:b/>
      <w:bCs/>
      <w:color w:val="FF0000"/>
    </w:rPr>
  </w:style>
  <w:style w:type="paragraph" w:customStyle="1" w:styleId="Nvel3-R">
    <w:name w:val="Nível 3-R"/>
    <w:basedOn w:val="Nivel3"/>
    <w:link w:val="Nvel3-RChar"/>
    <w:qFormat/>
    <w:rsid w:val="00A76B85"/>
    <w:pPr>
      <w:numPr>
        <w:numId w:val="1"/>
      </w:numPr>
      <w:spacing w:line="276" w:lineRule="auto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A76B85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D56F44"/>
    <w:rPr>
      <w:rFonts w:ascii="Arial" w:eastAsiaTheme="minorEastAsia" w:hAnsi="Arial" w:cs="Arial"/>
    </w:rPr>
  </w:style>
  <w:style w:type="paragraph" w:customStyle="1" w:styleId="Default">
    <w:name w:val="Default"/>
    <w:rsid w:val="00CD0107"/>
    <w:pPr>
      <w:autoSpaceDE w:val="0"/>
      <w:autoSpaceDN w:val="0"/>
      <w:adjustRightInd w:val="0"/>
    </w:pPr>
    <w:rPr>
      <w:rFonts w:ascii="Verdana" w:eastAsia="Arial" w:hAnsi="Verdana" w:cs="Verdana"/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49746B"/>
    <w:pPr>
      <w:spacing w:before="120" w:after="120" w:line="240" w:lineRule="auto"/>
      <w:jc w:val="center"/>
    </w:pPr>
    <w:rPr>
      <w:rFonts w:ascii="Verdana" w:eastAsiaTheme="majorEastAsia" w:hAnsi="Verdana" w:cstheme="majorBidi"/>
      <w:b/>
      <w:caps/>
      <w:color w:val="000000" w:themeColor="text1"/>
      <w:spacing w:val="-10"/>
      <w:kern w:val="28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49746B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natomiller1967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05CDC-DEDA-4BC9-8383-E273E554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25</Pages>
  <Words>8084</Words>
  <Characters>45956</Characters>
  <Application>Microsoft Office Word</Application>
  <DocSecurity>0</DocSecurity>
  <Lines>382</Lines>
  <Paragraphs>107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COMPRAS                 Nº XXXXX</vt:lpstr>
    </vt:vector>
  </TitlesOfParts>
  <Company/>
  <LinksUpToDate>false</LinksUpToDate>
  <CharactersWithSpaces>53933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COMPRAS                 Nº XXXXX</dc:title>
  <dc:subject/>
  <dc:creator>Prefeitura de São Jeronimo</dc:creator>
  <cp:keywords/>
  <cp:lastModifiedBy>Rafael - Compras</cp:lastModifiedBy>
  <cp:revision>7</cp:revision>
  <cp:lastPrinted>2024-02-15T18:34:00Z</cp:lastPrinted>
  <dcterms:created xsi:type="dcterms:W3CDTF">2024-02-15T17:23:00Z</dcterms:created>
  <dcterms:modified xsi:type="dcterms:W3CDTF">2024-02-15T19:09:00Z</dcterms:modified>
</cp:coreProperties>
</file>