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2AD02" w14:textId="5F474DE2" w:rsidR="00E14AEF" w:rsidRPr="0085168E" w:rsidRDefault="00911B43" w:rsidP="007704C0">
      <w:pPr>
        <w:spacing w:line="360" w:lineRule="auto"/>
        <w:jc w:val="center"/>
        <w:rPr>
          <w:b/>
          <w:sz w:val="20"/>
          <w:u w:val="single"/>
        </w:rPr>
      </w:pPr>
      <w:proofErr w:type="spellStart"/>
      <w:proofErr w:type="gramStart"/>
      <w:r>
        <w:rPr>
          <w:b/>
          <w:sz w:val="20"/>
          <w:u w:val="single"/>
        </w:rPr>
        <w:t>sa</w:t>
      </w:r>
      <w:bookmarkStart w:id="0" w:name="_GoBack"/>
      <w:bookmarkEnd w:id="0"/>
      <w:r w:rsidR="00BA74CA" w:rsidRPr="0085168E">
        <w:rPr>
          <w:b/>
          <w:sz w:val="20"/>
          <w:u w:val="single"/>
        </w:rPr>
        <w:t>TERMO</w:t>
      </w:r>
      <w:proofErr w:type="spellEnd"/>
      <w:proofErr w:type="gramEnd"/>
      <w:r w:rsidR="00BA74CA" w:rsidRPr="0085168E">
        <w:rPr>
          <w:b/>
          <w:sz w:val="20"/>
          <w:u w:val="single"/>
        </w:rPr>
        <w:t xml:space="preserve"> DE REFERÊNCIA</w:t>
      </w:r>
    </w:p>
    <w:p w14:paraId="66298BBA" w14:textId="77777777" w:rsidR="00FB3EF4" w:rsidRPr="0085168E" w:rsidRDefault="00542D45" w:rsidP="00542D45">
      <w:pPr>
        <w:pStyle w:val="Ttulo1"/>
        <w:rPr>
          <w:rFonts w:cs="Arial"/>
          <w:color w:val="auto"/>
          <w:sz w:val="20"/>
          <w:szCs w:val="20"/>
        </w:rPr>
      </w:pPr>
      <w:r w:rsidRPr="0085168E">
        <w:rPr>
          <w:rFonts w:cs="Arial"/>
          <w:color w:val="auto"/>
          <w:sz w:val="20"/>
          <w:szCs w:val="20"/>
        </w:rPr>
        <w:t xml:space="preserve">1. </w:t>
      </w:r>
      <w:r w:rsidR="00FB3EF4" w:rsidRPr="0085168E">
        <w:rPr>
          <w:rFonts w:cs="Arial"/>
          <w:color w:val="auto"/>
          <w:sz w:val="20"/>
          <w:szCs w:val="20"/>
        </w:rPr>
        <w:t>CONDIÇÕES GERAIS DA CONTRATAÇÃO</w:t>
      </w:r>
    </w:p>
    <w:p w14:paraId="62E24C6A" w14:textId="560DA6E2" w:rsidR="00FB3EF4" w:rsidRPr="0085168E" w:rsidRDefault="00542D45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t xml:space="preserve">1.1. </w:t>
      </w:r>
      <w:r w:rsidR="00B83F9A" w:rsidRPr="0085168E">
        <w:rPr>
          <w:rFonts w:cs="Arial"/>
          <w:color w:val="auto"/>
          <w:sz w:val="20"/>
        </w:rPr>
        <w:t>O Objeto</w:t>
      </w:r>
      <w:r w:rsidR="00354553" w:rsidRPr="0085168E">
        <w:rPr>
          <w:rFonts w:cs="Arial"/>
          <w:color w:val="auto"/>
          <w:sz w:val="20"/>
        </w:rPr>
        <w:t xml:space="preserve"> deste Termo de Referência é a </w:t>
      </w:r>
      <w:r w:rsidR="00354553" w:rsidRPr="0085168E">
        <w:rPr>
          <w:rFonts w:cs="Arial"/>
          <w:sz w:val="20"/>
        </w:rPr>
        <w:t xml:space="preserve">Locação de um imóvel para a Secretaria de Defesa Civil para armazenamento das doações e atendimento ao público, conforme consta </w:t>
      </w:r>
      <w:r w:rsidR="00FB3EF4" w:rsidRPr="0085168E">
        <w:rPr>
          <w:rFonts w:cs="Arial"/>
          <w:color w:val="auto"/>
          <w:sz w:val="20"/>
        </w:rPr>
        <w:t>nos termos da tabela abaixo, conforme condições e exigências estabelecidas neste instrumento.</w:t>
      </w:r>
    </w:p>
    <w:p w14:paraId="64C80663" w14:textId="77777777" w:rsidR="00354553" w:rsidRPr="0085168E" w:rsidRDefault="00354553" w:rsidP="00354553">
      <w:pPr>
        <w:spacing w:before="0" w:after="0" w:line="240" w:lineRule="auto"/>
        <w:rPr>
          <w:rFonts w:cs="Arial"/>
          <w:b/>
          <w:color w:val="auto"/>
          <w:sz w:val="20"/>
        </w:rPr>
      </w:pPr>
    </w:p>
    <w:tbl>
      <w:tblPr>
        <w:tblW w:w="10529" w:type="dxa"/>
        <w:tblInd w:w="-668" w:type="dxa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"/>
        <w:gridCol w:w="4396"/>
        <w:gridCol w:w="1072"/>
        <w:gridCol w:w="1072"/>
        <w:gridCol w:w="707"/>
        <w:gridCol w:w="1470"/>
        <w:gridCol w:w="1295"/>
      </w:tblGrid>
      <w:tr w:rsidR="00C05D4D" w:rsidRPr="0085168E" w14:paraId="14C08F7E" w14:textId="77777777" w:rsidTr="001B5428">
        <w:trPr>
          <w:trHeight w:val="5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9A634A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b/>
                <w:color w:val="auto"/>
                <w:sz w:val="16"/>
                <w:szCs w:val="16"/>
              </w:rPr>
              <w:t>Item</w:t>
            </w:r>
          </w:p>
        </w:tc>
        <w:tc>
          <w:tcPr>
            <w:tcW w:w="43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4061C" w14:textId="3448D406" w:rsidR="00C05D4D" w:rsidRPr="0085168E" w:rsidRDefault="00846347" w:rsidP="009A3993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85168E">
              <w:rPr>
                <w:rFonts w:cs="Arial"/>
                <w:b/>
                <w:bCs/>
                <w:sz w:val="16"/>
                <w:szCs w:val="16"/>
              </w:rPr>
              <w:t>Descrição do Item</w:t>
            </w:r>
          </w:p>
          <w:p w14:paraId="23DFCD20" w14:textId="2E2B58A2" w:rsidR="00C05D4D" w:rsidRPr="0085168E" w:rsidRDefault="00C05D4D" w:rsidP="00CE1DC5">
            <w:pPr>
              <w:tabs>
                <w:tab w:val="center" w:pos="2840"/>
                <w:tab w:val="left" w:pos="3960"/>
              </w:tabs>
              <w:spacing w:before="0" w:after="0" w:line="240" w:lineRule="auto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</w:tcPr>
          <w:p w14:paraId="44B8717C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</w:p>
          <w:p w14:paraId="57E35260" w14:textId="22569CEC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b/>
                <w:color w:val="auto"/>
                <w:sz w:val="16"/>
                <w:szCs w:val="16"/>
              </w:rPr>
              <w:t>CATSER</w:t>
            </w:r>
          </w:p>
        </w:tc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D03CA" w14:textId="54082795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b/>
                <w:color w:val="auto"/>
                <w:sz w:val="16"/>
                <w:szCs w:val="16"/>
              </w:rPr>
              <w:t>Unid.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73AF1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b/>
                <w:color w:val="auto"/>
                <w:sz w:val="16"/>
                <w:szCs w:val="16"/>
              </w:rPr>
              <w:t>Quant.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D123C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b/>
                <w:color w:val="auto"/>
                <w:sz w:val="16"/>
                <w:szCs w:val="16"/>
              </w:rPr>
              <w:t>Valor unitário máximo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43BC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b/>
                <w:color w:val="auto"/>
                <w:sz w:val="16"/>
                <w:szCs w:val="16"/>
              </w:rPr>
              <w:t>Total unitário máximo</w:t>
            </w:r>
          </w:p>
        </w:tc>
      </w:tr>
      <w:tr w:rsidR="00C05D4D" w:rsidRPr="0085168E" w14:paraId="1B304AC2" w14:textId="77777777" w:rsidTr="001B5428">
        <w:trPr>
          <w:trHeight w:val="8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4D828E" w14:textId="55F3C396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85168E">
              <w:rPr>
                <w:rFonts w:eastAsia="Arial" w:cs="Arial"/>
                <w:sz w:val="16"/>
                <w:szCs w:val="16"/>
              </w:rPr>
              <w:t>01</w:t>
            </w:r>
          </w:p>
        </w:tc>
        <w:tc>
          <w:tcPr>
            <w:tcW w:w="43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A853F" w14:textId="2CA2E018" w:rsidR="00846347" w:rsidRPr="0085168E" w:rsidRDefault="00846347" w:rsidP="00846347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85168E">
              <w:rPr>
                <w:rFonts w:cs="Arial"/>
                <w:b/>
                <w:bCs/>
                <w:sz w:val="16"/>
                <w:szCs w:val="16"/>
              </w:rPr>
              <w:t>LOCAÇÃO DE IMÓVEL</w:t>
            </w:r>
          </w:p>
          <w:p w14:paraId="4A965AC0" w14:textId="7EB1A96C" w:rsidR="00C05D4D" w:rsidRPr="0085168E" w:rsidRDefault="00C05D4D" w:rsidP="00CE1DC5">
            <w:pPr>
              <w:spacing w:line="240" w:lineRule="auto"/>
              <w:rPr>
                <w:rFonts w:cs="Arial"/>
                <w:sz w:val="16"/>
                <w:szCs w:val="16"/>
              </w:rPr>
            </w:pPr>
            <w:r w:rsidRPr="0085168E">
              <w:rPr>
                <w:rFonts w:cs="Arial"/>
                <w:b/>
                <w:bCs/>
                <w:sz w:val="16"/>
                <w:szCs w:val="16"/>
              </w:rPr>
              <w:t xml:space="preserve">DESCRIÇÃO COMPLEMENTAR: </w:t>
            </w:r>
            <w:r w:rsidRPr="0085168E">
              <w:rPr>
                <w:rFonts w:cs="Arial"/>
                <w:bCs/>
                <w:sz w:val="16"/>
                <w:szCs w:val="16"/>
              </w:rPr>
              <w:t>LOCALIZADO NA RUA MAURICIO CARDOSO, ESQUINA COM A RUA CRISTALINO FERREIRA, Nº 684, CIDADE ALTA, SÃO JERÔNIMO/RS, SOB MATRÍCULA Nº 15.906 DO OFÍCIO DE REGISTROS DE IMÓVEIS DE SÃO JERÔNIMO/RS; IMÓVEL ESTE DESTINADO PARA INSTALAÇÕES E FUNCIONAMENTO DA DEFESA CIVIL DE SÃO JERÔNIMO.</w:t>
            </w:r>
          </w:p>
        </w:tc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</w:tcPr>
          <w:p w14:paraId="2E5AC5BD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44CF4402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7C0174D7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55EDB0B9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2BD31839" w14:textId="77777777" w:rsidR="008E1816" w:rsidRPr="0085168E" w:rsidRDefault="008E1816" w:rsidP="00CE1DC5">
            <w:pPr>
              <w:spacing w:before="0"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0F3EDB8F" w14:textId="585E1186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168E">
              <w:rPr>
                <w:rFonts w:cs="Arial"/>
                <w:sz w:val="16"/>
                <w:szCs w:val="16"/>
              </w:rPr>
              <w:t>4316</w:t>
            </w:r>
          </w:p>
          <w:p w14:paraId="00D81938" w14:textId="69CA417A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45770" w14:textId="46DBFF25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sz w:val="16"/>
                <w:szCs w:val="16"/>
              </w:rPr>
              <w:t>Mensalidade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B1570" w14:textId="0CDF44CE" w:rsidR="00C05D4D" w:rsidRPr="0085168E" w:rsidRDefault="00C05D4D" w:rsidP="00CE1DC5">
            <w:pPr>
              <w:spacing w:before="0" w:after="0" w:line="240" w:lineRule="auto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25AE8" w14:textId="231FBE32" w:rsidR="00C05D4D" w:rsidRPr="0085168E" w:rsidRDefault="008E1816" w:rsidP="00CE1DC5">
            <w:pPr>
              <w:spacing w:before="0" w:after="0" w:line="240" w:lineRule="auto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sz w:val="16"/>
                <w:szCs w:val="16"/>
              </w:rPr>
              <w:t>R$ 1.9</w:t>
            </w:r>
            <w:r w:rsidR="00C05D4D" w:rsidRPr="0085168E">
              <w:rPr>
                <w:rFonts w:cs="Arial"/>
                <w:sz w:val="16"/>
                <w:szCs w:val="16"/>
              </w:rPr>
              <w:t>00,00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63B5E" w14:textId="57B9A8D9" w:rsidR="00C05D4D" w:rsidRPr="0085168E" w:rsidRDefault="008E1816" w:rsidP="00CE1DC5">
            <w:pPr>
              <w:spacing w:before="0" w:after="0" w:line="240" w:lineRule="auto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85168E">
              <w:rPr>
                <w:rFonts w:cs="Arial"/>
                <w:sz w:val="16"/>
                <w:szCs w:val="16"/>
              </w:rPr>
              <w:t>R$ 22.8</w:t>
            </w:r>
            <w:r w:rsidR="00C05D4D" w:rsidRPr="0085168E">
              <w:rPr>
                <w:rFonts w:cs="Arial"/>
                <w:sz w:val="16"/>
                <w:szCs w:val="16"/>
              </w:rPr>
              <w:t>00,00</w:t>
            </w:r>
          </w:p>
        </w:tc>
      </w:tr>
      <w:tr w:rsidR="00C05D4D" w:rsidRPr="0085168E" w14:paraId="5B2FA9EC" w14:textId="77777777" w:rsidTr="001B5428">
        <w:trPr>
          <w:trHeight w:val="8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B0C480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4396" w:type="dxa"/>
            <w:tcBorders>
              <w:top w:val="single" w:sz="4" w:space="0" w:color="auto"/>
            </w:tcBorders>
            <w:vAlign w:val="center"/>
          </w:tcPr>
          <w:p w14:paraId="666F3C0A" w14:textId="77777777" w:rsidR="00C05D4D" w:rsidRPr="0085168E" w:rsidRDefault="00C05D4D" w:rsidP="00CE1DC5">
            <w:pPr>
              <w:spacing w:line="24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1072" w:type="dxa"/>
            <w:tcBorders>
              <w:top w:val="single" w:sz="4" w:space="0" w:color="auto"/>
            </w:tcBorders>
          </w:tcPr>
          <w:p w14:paraId="6D71B0B2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072" w:type="dxa"/>
            <w:tcBorders>
              <w:top w:val="single" w:sz="4" w:space="0" w:color="auto"/>
            </w:tcBorders>
            <w:vAlign w:val="center"/>
          </w:tcPr>
          <w:p w14:paraId="545F27CB" w14:textId="7D4C2699" w:rsidR="00C05D4D" w:rsidRPr="0085168E" w:rsidRDefault="00C05D4D" w:rsidP="00CE1DC5">
            <w:pPr>
              <w:spacing w:before="0" w:after="0" w:line="240" w:lineRule="auto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14:paraId="6186809E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1470" w:type="dxa"/>
            <w:tcBorders>
              <w:top w:val="single" w:sz="4" w:space="0" w:color="auto"/>
            </w:tcBorders>
            <w:vAlign w:val="center"/>
          </w:tcPr>
          <w:p w14:paraId="0001207E" w14:textId="77777777" w:rsidR="00C05D4D" w:rsidRPr="0085168E" w:rsidRDefault="00C05D4D" w:rsidP="00CE1DC5">
            <w:pPr>
              <w:spacing w:before="0" w:after="0" w:line="240" w:lineRule="auto"/>
              <w:jc w:val="center"/>
              <w:rPr>
                <w:rFonts w:eastAsia="Arial" w:cs="Arial"/>
                <w:b/>
                <w:sz w:val="16"/>
                <w:szCs w:val="16"/>
              </w:rPr>
            </w:pPr>
            <w:r w:rsidRPr="0085168E">
              <w:rPr>
                <w:rFonts w:eastAsia="Arial" w:cs="Arial"/>
                <w:b/>
                <w:sz w:val="16"/>
                <w:szCs w:val="16"/>
              </w:rPr>
              <w:t>Valor total máximo</w:t>
            </w:r>
          </w:p>
        </w:tc>
        <w:tc>
          <w:tcPr>
            <w:tcW w:w="1295" w:type="dxa"/>
            <w:tcBorders>
              <w:top w:val="single" w:sz="4" w:space="0" w:color="auto"/>
            </w:tcBorders>
            <w:vAlign w:val="center"/>
          </w:tcPr>
          <w:p w14:paraId="46483540" w14:textId="08839320" w:rsidR="00C05D4D" w:rsidRPr="0085168E" w:rsidRDefault="008E1816" w:rsidP="00CE1DC5">
            <w:pPr>
              <w:spacing w:before="0" w:after="0" w:line="240" w:lineRule="auto"/>
              <w:jc w:val="center"/>
              <w:rPr>
                <w:rFonts w:eastAsia="Arial" w:cs="Arial"/>
                <w:sz w:val="16"/>
                <w:szCs w:val="16"/>
              </w:rPr>
            </w:pPr>
            <w:r w:rsidRPr="0085168E">
              <w:rPr>
                <w:rFonts w:cs="Arial"/>
                <w:sz w:val="16"/>
                <w:szCs w:val="16"/>
              </w:rPr>
              <w:t>R$ 22.8</w:t>
            </w:r>
            <w:r w:rsidR="00C05D4D" w:rsidRPr="0085168E">
              <w:rPr>
                <w:rFonts w:cs="Arial"/>
                <w:sz w:val="16"/>
                <w:szCs w:val="16"/>
              </w:rPr>
              <w:t>00,00</w:t>
            </w:r>
          </w:p>
        </w:tc>
      </w:tr>
    </w:tbl>
    <w:p w14:paraId="7EA5D648" w14:textId="77777777" w:rsidR="0085168E" w:rsidRPr="0085168E" w:rsidRDefault="0085168E" w:rsidP="001171C5">
      <w:pPr>
        <w:spacing w:before="0" w:after="0" w:line="360" w:lineRule="auto"/>
        <w:rPr>
          <w:rFonts w:eastAsiaTheme="minorEastAsia" w:cs="Arial"/>
          <w:sz w:val="20"/>
        </w:rPr>
      </w:pPr>
    </w:p>
    <w:p w14:paraId="4E96A9FC" w14:textId="6504A7CA" w:rsidR="00FB3EF4" w:rsidRPr="001B5428" w:rsidRDefault="00542D45" w:rsidP="001B5428">
      <w:pPr>
        <w:spacing w:before="0" w:after="0" w:line="276" w:lineRule="auto"/>
        <w:rPr>
          <w:rFonts w:eastAsiaTheme="minorEastAsia" w:cs="Arial"/>
          <w:color w:val="auto"/>
          <w:sz w:val="16"/>
          <w:szCs w:val="16"/>
        </w:rPr>
      </w:pPr>
      <w:r w:rsidRPr="001B5428">
        <w:rPr>
          <w:rFonts w:eastAsiaTheme="minorEastAsia" w:cs="Arial"/>
          <w:sz w:val="16"/>
          <w:szCs w:val="16"/>
        </w:rPr>
        <w:t xml:space="preserve">1.2. </w:t>
      </w:r>
      <w:proofErr w:type="gramStart"/>
      <w:r w:rsidR="00FB3EF4" w:rsidRPr="001B5428">
        <w:rPr>
          <w:rFonts w:eastAsiaTheme="minorEastAsia" w:cs="Arial"/>
          <w:sz w:val="16"/>
          <w:szCs w:val="16"/>
        </w:rPr>
        <w:t>O(</w:t>
      </w:r>
      <w:proofErr w:type="gramEnd"/>
      <w:r w:rsidR="00FB3EF4" w:rsidRPr="001B5428">
        <w:rPr>
          <w:rFonts w:eastAsiaTheme="minorEastAsia" w:cs="Arial"/>
          <w:sz w:val="16"/>
          <w:szCs w:val="16"/>
        </w:rPr>
        <w:t xml:space="preserve">s) serviço(s) objeto desta contratação são caracterizados como </w:t>
      </w:r>
      <w:r w:rsidR="00B703B2" w:rsidRPr="001B5428">
        <w:rPr>
          <w:rFonts w:eastAsiaTheme="minorEastAsia" w:cs="Arial"/>
          <w:sz w:val="16"/>
          <w:szCs w:val="16"/>
        </w:rPr>
        <w:t>serviço comum</w:t>
      </w:r>
      <w:r w:rsidR="00FB3EF4" w:rsidRPr="001B5428">
        <w:rPr>
          <w:rFonts w:eastAsiaTheme="minorEastAsia" w:cs="Arial"/>
          <w:sz w:val="16"/>
          <w:szCs w:val="16"/>
        </w:rPr>
        <w:t xml:space="preserve">, </w:t>
      </w:r>
      <w:r w:rsidR="00FB3EF4" w:rsidRPr="001B5428">
        <w:rPr>
          <w:rFonts w:eastAsiaTheme="minorEastAsia" w:cs="Arial"/>
          <w:color w:val="auto"/>
          <w:sz w:val="16"/>
          <w:szCs w:val="16"/>
        </w:rPr>
        <w:t>conforme justificativa constante do Estudo Técnico Preliminar.</w:t>
      </w:r>
    </w:p>
    <w:p w14:paraId="05040DEE" w14:textId="77777777" w:rsidR="00B83F9A" w:rsidRPr="001B5428" w:rsidRDefault="00B83F9A" w:rsidP="001B5428">
      <w:pPr>
        <w:spacing w:before="0" w:after="0" w:line="276" w:lineRule="auto"/>
        <w:rPr>
          <w:rFonts w:eastAsiaTheme="minorEastAsia" w:cs="Arial"/>
          <w:color w:val="auto"/>
          <w:sz w:val="16"/>
          <w:szCs w:val="16"/>
        </w:rPr>
      </w:pPr>
      <w:r w:rsidRPr="001B5428">
        <w:rPr>
          <w:rFonts w:eastAsiaTheme="minorEastAsia" w:cs="Arial"/>
          <w:color w:val="auto"/>
          <w:sz w:val="16"/>
          <w:szCs w:val="16"/>
        </w:rPr>
        <w:t xml:space="preserve">1.3. </w:t>
      </w:r>
      <w:proofErr w:type="gramStart"/>
      <w:r w:rsidRPr="001B5428">
        <w:rPr>
          <w:rFonts w:eastAsiaTheme="minorEastAsia" w:cs="Arial"/>
          <w:color w:val="auto"/>
          <w:sz w:val="16"/>
          <w:szCs w:val="16"/>
        </w:rPr>
        <w:t>O(</w:t>
      </w:r>
      <w:proofErr w:type="gramEnd"/>
      <w:r w:rsidRPr="001B5428">
        <w:rPr>
          <w:rFonts w:eastAsiaTheme="minorEastAsia" w:cs="Arial"/>
          <w:color w:val="auto"/>
          <w:sz w:val="16"/>
          <w:szCs w:val="16"/>
        </w:rPr>
        <w:t>s) preço(s) acima mencionado(s) deverão contemplar todos os custos direta ou indiretamente relacionados com a perfeita e completa execução do contrato.</w:t>
      </w:r>
    </w:p>
    <w:p w14:paraId="48F636C4" w14:textId="37B845F7" w:rsidR="00D37876" w:rsidRPr="001B5428" w:rsidRDefault="007704C0" w:rsidP="001B5428">
      <w:pPr>
        <w:pStyle w:val="Nvel2-Red"/>
        <w:numPr>
          <w:ilvl w:val="0"/>
          <w:numId w:val="0"/>
        </w:numPr>
        <w:spacing w:before="0" w:after="0" w:line="276" w:lineRule="auto"/>
        <w:rPr>
          <w:i w:val="0"/>
          <w:color w:val="auto"/>
          <w:sz w:val="16"/>
          <w:szCs w:val="16"/>
        </w:rPr>
      </w:pPr>
      <w:r w:rsidRPr="001B5428">
        <w:rPr>
          <w:i w:val="0"/>
          <w:color w:val="auto"/>
          <w:sz w:val="16"/>
          <w:szCs w:val="16"/>
        </w:rPr>
        <w:t>1.4</w:t>
      </w:r>
      <w:r w:rsidR="00D37876" w:rsidRPr="001B5428">
        <w:rPr>
          <w:i w:val="0"/>
          <w:color w:val="auto"/>
          <w:sz w:val="16"/>
          <w:szCs w:val="16"/>
        </w:rPr>
        <w:t>. O prazo</w:t>
      </w:r>
      <w:r w:rsidR="00F33172" w:rsidRPr="001B5428">
        <w:rPr>
          <w:i w:val="0"/>
          <w:color w:val="auto"/>
          <w:sz w:val="16"/>
          <w:szCs w:val="16"/>
        </w:rPr>
        <w:t xml:space="preserve"> de vigência da contratação é </w:t>
      </w:r>
      <w:r w:rsidR="00C14DB4" w:rsidRPr="001B5428">
        <w:rPr>
          <w:i w:val="0"/>
          <w:color w:val="auto"/>
          <w:sz w:val="16"/>
          <w:szCs w:val="16"/>
        </w:rPr>
        <w:t>de 01 (um</w:t>
      </w:r>
      <w:r w:rsidR="006F469C" w:rsidRPr="001B5428">
        <w:rPr>
          <w:i w:val="0"/>
          <w:color w:val="auto"/>
          <w:sz w:val="16"/>
          <w:szCs w:val="16"/>
        </w:rPr>
        <w:t xml:space="preserve">) </w:t>
      </w:r>
      <w:r w:rsidR="00C14DB4" w:rsidRPr="001B5428">
        <w:rPr>
          <w:i w:val="0"/>
          <w:color w:val="auto"/>
          <w:sz w:val="16"/>
          <w:szCs w:val="16"/>
        </w:rPr>
        <w:t>ano</w:t>
      </w:r>
      <w:r w:rsidR="00F33172" w:rsidRPr="001B5428">
        <w:rPr>
          <w:i w:val="0"/>
          <w:color w:val="auto"/>
          <w:sz w:val="16"/>
          <w:szCs w:val="16"/>
        </w:rPr>
        <w:t>, contados da assinatura do contrato, prorrogável</w:t>
      </w:r>
      <w:r w:rsidR="00C14DB4" w:rsidRPr="001B5428">
        <w:rPr>
          <w:i w:val="0"/>
          <w:color w:val="auto"/>
          <w:sz w:val="16"/>
          <w:szCs w:val="16"/>
        </w:rPr>
        <w:t xml:space="preserve"> por</w:t>
      </w:r>
      <w:r w:rsidR="009A3993" w:rsidRPr="001B5428">
        <w:rPr>
          <w:i w:val="0"/>
          <w:color w:val="auto"/>
          <w:sz w:val="16"/>
          <w:szCs w:val="16"/>
        </w:rPr>
        <w:t xml:space="preserve"> até 10 (dez</w:t>
      </w:r>
      <w:r w:rsidR="006F469C" w:rsidRPr="001B5428">
        <w:rPr>
          <w:i w:val="0"/>
          <w:color w:val="auto"/>
          <w:sz w:val="16"/>
          <w:szCs w:val="16"/>
        </w:rPr>
        <w:t>) anos</w:t>
      </w:r>
      <w:r w:rsidR="00D37876" w:rsidRPr="001B5428">
        <w:rPr>
          <w:i w:val="0"/>
          <w:color w:val="auto"/>
          <w:sz w:val="16"/>
          <w:szCs w:val="16"/>
        </w:rPr>
        <w:t xml:space="preserve">, na forma </w:t>
      </w:r>
      <w:r w:rsidR="00F33172" w:rsidRPr="001B5428">
        <w:rPr>
          <w:i w:val="0"/>
          <w:color w:val="auto"/>
          <w:sz w:val="16"/>
          <w:szCs w:val="16"/>
        </w:rPr>
        <w:t>dos artigos 106 e 107</w:t>
      </w:r>
      <w:r w:rsidR="00EE45EE" w:rsidRPr="001B5428">
        <w:rPr>
          <w:i w:val="0"/>
          <w:color w:val="auto"/>
          <w:sz w:val="16"/>
          <w:szCs w:val="16"/>
        </w:rPr>
        <w:t xml:space="preserve"> da Lei n° 14.133/</w:t>
      </w:r>
      <w:r w:rsidR="00D37876" w:rsidRPr="001B5428">
        <w:rPr>
          <w:i w:val="0"/>
          <w:color w:val="auto"/>
          <w:sz w:val="16"/>
          <w:szCs w:val="16"/>
        </w:rPr>
        <w:t>2021.</w:t>
      </w:r>
    </w:p>
    <w:p w14:paraId="228CF82C" w14:textId="58A86879" w:rsidR="001B5428" w:rsidRPr="001B5428" w:rsidRDefault="001B5428" w:rsidP="001B5428">
      <w:pPr>
        <w:pStyle w:val="Nvel2-Red"/>
        <w:numPr>
          <w:ilvl w:val="0"/>
          <w:numId w:val="0"/>
        </w:numPr>
        <w:spacing w:before="0" w:after="0" w:line="276" w:lineRule="auto"/>
        <w:rPr>
          <w:i w:val="0"/>
          <w:color w:val="auto"/>
          <w:sz w:val="16"/>
          <w:szCs w:val="16"/>
        </w:rPr>
      </w:pPr>
      <w:r w:rsidRPr="001B5428">
        <w:rPr>
          <w:i w:val="0"/>
          <w:color w:val="auto"/>
          <w:sz w:val="16"/>
          <w:szCs w:val="16"/>
        </w:rPr>
        <w:t>1.5. A Administração terá a opção de extinguir o contrato, sem ônus, quando não dispuser de créditos orçamentários para sua continuidade ou quando entender que o contrato não mais lhe oferece vantagem, na forma do artigo 106, III da Lei n° 14.133/2021.</w:t>
      </w:r>
    </w:p>
    <w:p w14:paraId="4FBCD208" w14:textId="68C4A4E2" w:rsidR="001B5428" w:rsidRPr="001B5428" w:rsidRDefault="001B5428" w:rsidP="001B5428">
      <w:pPr>
        <w:pStyle w:val="Nvel2-Red"/>
        <w:numPr>
          <w:ilvl w:val="0"/>
          <w:numId w:val="0"/>
        </w:numPr>
        <w:spacing w:before="0" w:after="0" w:line="276" w:lineRule="auto"/>
        <w:rPr>
          <w:i w:val="0"/>
          <w:color w:val="auto"/>
          <w:sz w:val="16"/>
          <w:szCs w:val="16"/>
        </w:rPr>
      </w:pPr>
      <w:r w:rsidRPr="001B5428">
        <w:rPr>
          <w:i w:val="0"/>
          <w:color w:val="auto"/>
          <w:sz w:val="16"/>
          <w:szCs w:val="16"/>
        </w:rPr>
        <w:t xml:space="preserve">1.5.1. A extinção do contrato mencionada no artigo 106, </w:t>
      </w:r>
      <w:r w:rsidR="001B1A94">
        <w:rPr>
          <w:i w:val="0"/>
          <w:color w:val="auto"/>
          <w:sz w:val="16"/>
          <w:szCs w:val="16"/>
        </w:rPr>
        <w:t>III,</w:t>
      </w:r>
      <w:r w:rsidR="001B1A94" w:rsidRPr="001B1A94">
        <w:rPr>
          <w:i w:val="0"/>
          <w:color w:val="auto"/>
          <w:sz w:val="16"/>
          <w:szCs w:val="16"/>
        </w:rPr>
        <w:t xml:space="preserve"> </w:t>
      </w:r>
      <w:r w:rsidR="001B1A94" w:rsidRPr="001B5428">
        <w:rPr>
          <w:i w:val="0"/>
          <w:color w:val="auto"/>
          <w:sz w:val="16"/>
          <w:szCs w:val="16"/>
        </w:rPr>
        <w:t>§ 1º</w:t>
      </w:r>
      <w:r w:rsidRPr="001B5428">
        <w:rPr>
          <w:i w:val="0"/>
          <w:color w:val="auto"/>
          <w:sz w:val="16"/>
          <w:szCs w:val="16"/>
        </w:rPr>
        <w:t>, ocorrerá apenas na próxima data de aniversário do contrato e não poderá ocorrer em prazo inferior a 2 (dois) meses, contado da referida data.</w:t>
      </w:r>
    </w:p>
    <w:p w14:paraId="1831A55A" w14:textId="7C0A8ABF" w:rsidR="00D37876" w:rsidRPr="001B5428" w:rsidRDefault="001B5428" w:rsidP="001B5428">
      <w:pPr>
        <w:pStyle w:val="Nvel2-Red"/>
        <w:numPr>
          <w:ilvl w:val="0"/>
          <w:numId w:val="0"/>
        </w:numPr>
        <w:spacing w:before="0" w:after="0" w:line="276" w:lineRule="auto"/>
        <w:rPr>
          <w:i w:val="0"/>
          <w:color w:val="auto"/>
          <w:sz w:val="16"/>
          <w:szCs w:val="16"/>
        </w:rPr>
      </w:pPr>
      <w:r w:rsidRPr="001B5428">
        <w:rPr>
          <w:i w:val="0"/>
          <w:color w:val="auto"/>
          <w:sz w:val="16"/>
          <w:szCs w:val="16"/>
        </w:rPr>
        <w:t>1.6</w:t>
      </w:r>
      <w:r w:rsidR="00C05D4D" w:rsidRPr="001B5428">
        <w:rPr>
          <w:i w:val="0"/>
          <w:color w:val="auto"/>
          <w:sz w:val="16"/>
          <w:szCs w:val="16"/>
        </w:rPr>
        <w:t xml:space="preserve"> O serviço é enquadrado como continuado tendo em vista a vigência do prazo de 10 (dez) anos, conforme const</w:t>
      </w:r>
      <w:r w:rsidR="0085168E" w:rsidRPr="001B5428">
        <w:rPr>
          <w:i w:val="0"/>
          <w:color w:val="auto"/>
          <w:sz w:val="16"/>
          <w:szCs w:val="16"/>
        </w:rPr>
        <w:t>a no Estudo Técnico Preliminar.</w:t>
      </w:r>
    </w:p>
    <w:p w14:paraId="4265C6EE" w14:textId="77777777" w:rsidR="0085168E" w:rsidRPr="0085168E" w:rsidRDefault="0085168E" w:rsidP="001171C5">
      <w:pPr>
        <w:pStyle w:val="Nvel2-Red"/>
        <w:numPr>
          <w:ilvl w:val="0"/>
          <w:numId w:val="0"/>
        </w:numPr>
        <w:spacing w:before="0" w:after="0" w:line="360" w:lineRule="auto"/>
        <w:rPr>
          <w:i w:val="0"/>
          <w:color w:val="auto"/>
        </w:rPr>
      </w:pPr>
    </w:p>
    <w:p w14:paraId="43A11E40" w14:textId="77777777" w:rsidR="00054323" w:rsidRPr="0085168E" w:rsidRDefault="00542D45" w:rsidP="001171C5">
      <w:pPr>
        <w:pStyle w:val="Ttulo1"/>
        <w:spacing w:before="0" w:after="0" w:line="360" w:lineRule="auto"/>
        <w:rPr>
          <w:rFonts w:cs="Arial"/>
          <w:color w:val="auto"/>
          <w:sz w:val="20"/>
          <w:szCs w:val="20"/>
        </w:rPr>
      </w:pPr>
      <w:r w:rsidRPr="0085168E">
        <w:rPr>
          <w:rFonts w:cs="Arial"/>
          <w:color w:val="auto"/>
          <w:sz w:val="20"/>
          <w:szCs w:val="20"/>
        </w:rPr>
        <w:t xml:space="preserve">2. </w:t>
      </w:r>
      <w:r w:rsidR="008B2CEC" w:rsidRPr="0085168E">
        <w:rPr>
          <w:rFonts w:cs="Arial"/>
          <w:color w:val="auto"/>
          <w:sz w:val="20"/>
          <w:szCs w:val="20"/>
        </w:rPr>
        <w:t>FUNDAMENTAÇÃO E DESCRIÇÃO DA NECESSIDADE DA CONTRATAÇÃO</w:t>
      </w:r>
    </w:p>
    <w:p w14:paraId="17124BB4" w14:textId="18B87ADF" w:rsidR="00BA74CA" w:rsidRDefault="00542D45" w:rsidP="001171C5">
      <w:pPr>
        <w:spacing w:before="0" w:after="0" w:line="360" w:lineRule="auto"/>
        <w:rPr>
          <w:rStyle w:val="nfase"/>
          <w:rFonts w:cs="Arial"/>
          <w:i w:val="0"/>
          <w:color w:val="auto"/>
          <w:sz w:val="20"/>
        </w:rPr>
      </w:pPr>
      <w:r w:rsidRPr="0085168E">
        <w:rPr>
          <w:rStyle w:val="nfase"/>
          <w:rFonts w:cs="Arial"/>
          <w:i w:val="0"/>
          <w:color w:val="auto"/>
          <w:sz w:val="20"/>
        </w:rPr>
        <w:t xml:space="preserve">2.1. A Fundamentação da Contratação e de seus quantitativos encontra-se pormenorizada </w:t>
      </w:r>
      <w:r w:rsidR="00EE45EE" w:rsidRPr="0085168E">
        <w:rPr>
          <w:rStyle w:val="nfase"/>
          <w:rFonts w:cs="Arial"/>
          <w:i w:val="0"/>
          <w:color w:val="auto"/>
          <w:sz w:val="20"/>
        </w:rPr>
        <w:t>em tópico específico do Estudo Técnico Preliminar</w:t>
      </w:r>
      <w:r w:rsidR="00F35EB9" w:rsidRPr="0085168E">
        <w:rPr>
          <w:rStyle w:val="nfase"/>
          <w:rFonts w:cs="Arial"/>
          <w:i w:val="0"/>
          <w:color w:val="auto"/>
          <w:sz w:val="20"/>
        </w:rPr>
        <w:t>.</w:t>
      </w:r>
    </w:p>
    <w:p w14:paraId="784E87B6" w14:textId="77777777" w:rsidR="0085168E" w:rsidRPr="0085168E" w:rsidRDefault="0085168E" w:rsidP="001171C5">
      <w:pPr>
        <w:spacing w:before="0" w:after="0" w:line="360" w:lineRule="auto"/>
        <w:rPr>
          <w:rStyle w:val="nfase"/>
          <w:rFonts w:cs="Arial"/>
          <w:i w:val="0"/>
          <w:color w:val="auto"/>
          <w:sz w:val="20"/>
        </w:rPr>
      </w:pPr>
    </w:p>
    <w:p w14:paraId="33EEF2B0" w14:textId="77777777" w:rsidR="00BA74CA" w:rsidRPr="0085168E" w:rsidRDefault="00D37876" w:rsidP="001171C5">
      <w:pPr>
        <w:pStyle w:val="Ttulo1"/>
        <w:spacing w:before="0" w:after="0" w:line="360" w:lineRule="auto"/>
        <w:rPr>
          <w:rFonts w:cs="Arial"/>
          <w:sz w:val="20"/>
          <w:szCs w:val="20"/>
        </w:rPr>
      </w:pPr>
      <w:r w:rsidRPr="0085168E">
        <w:rPr>
          <w:rFonts w:cs="Arial"/>
          <w:sz w:val="20"/>
          <w:szCs w:val="20"/>
        </w:rPr>
        <w:t>3. EXECUÇÃO DO OBJETO</w:t>
      </w:r>
    </w:p>
    <w:p w14:paraId="70E1098D" w14:textId="77777777" w:rsidR="00D37876" w:rsidRPr="0085168E" w:rsidRDefault="00D37876" w:rsidP="001171C5">
      <w:pPr>
        <w:spacing w:before="0" w:after="0" w:line="360" w:lineRule="auto"/>
        <w:rPr>
          <w:rFonts w:cs="Arial"/>
          <w:b/>
          <w:sz w:val="20"/>
        </w:rPr>
      </w:pPr>
      <w:r w:rsidRPr="0085168E">
        <w:rPr>
          <w:rFonts w:cs="Arial"/>
          <w:b/>
          <w:sz w:val="20"/>
        </w:rPr>
        <w:t>3.1. A execução do objeto seguirá as seguintes exigências:</w:t>
      </w:r>
    </w:p>
    <w:p w14:paraId="5B575D26" w14:textId="77777777" w:rsidR="007100D6" w:rsidRPr="007100D6" w:rsidRDefault="007100D6" w:rsidP="007100D6">
      <w:pPr>
        <w:pStyle w:val="PargrafodaLista"/>
        <w:numPr>
          <w:ilvl w:val="0"/>
          <w:numId w:val="45"/>
        </w:numPr>
        <w:spacing w:before="0" w:after="80" w:line="240" w:lineRule="auto"/>
        <w:rPr>
          <w:rFonts w:ascii="Arial" w:hAnsi="Arial" w:cs="Arial"/>
          <w:sz w:val="20"/>
          <w:szCs w:val="20"/>
        </w:rPr>
      </w:pPr>
      <w:bookmarkStart w:id="1" w:name="_Toc125205410"/>
      <w:r w:rsidRPr="007100D6">
        <w:rPr>
          <w:rFonts w:ascii="Arial" w:hAnsi="Arial" w:cs="Arial"/>
          <w:sz w:val="20"/>
          <w:szCs w:val="20"/>
        </w:rPr>
        <w:t xml:space="preserve">O locatário, respeitada às disposições legais e regularmente pertinentes, fica autorizado a fazer no imóvel locado, as alterações ou benfeitorias necessárias a atender aos seus serviços. Se caso houver necessidade de adaptações e benfeitorias será descontada do valor do aluguel. </w:t>
      </w:r>
    </w:p>
    <w:p w14:paraId="419D6C06" w14:textId="77777777" w:rsidR="007100D6" w:rsidRPr="007100D6" w:rsidRDefault="007100D6" w:rsidP="007100D6">
      <w:pPr>
        <w:pStyle w:val="PargrafodaLista"/>
        <w:numPr>
          <w:ilvl w:val="0"/>
          <w:numId w:val="45"/>
        </w:numPr>
        <w:spacing w:before="0" w:after="80" w:line="240" w:lineRule="auto"/>
        <w:rPr>
          <w:rFonts w:ascii="Arial" w:hAnsi="Arial" w:cs="Arial"/>
          <w:sz w:val="20"/>
          <w:szCs w:val="20"/>
        </w:rPr>
      </w:pPr>
      <w:r w:rsidRPr="007100D6">
        <w:rPr>
          <w:rFonts w:ascii="Arial" w:hAnsi="Arial" w:cs="Arial"/>
          <w:sz w:val="20"/>
          <w:szCs w:val="20"/>
        </w:rPr>
        <w:t>O locatário se responsabiliza pela entrega do prédio, em iguais condições de como o recebeu, quando da assinatura do contrato.</w:t>
      </w:r>
    </w:p>
    <w:p w14:paraId="4F45E743" w14:textId="77777777" w:rsidR="007100D6" w:rsidRPr="007100D6" w:rsidRDefault="007100D6" w:rsidP="007100D6">
      <w:pPr>
        <w:pStyle w:val="PargrafodaLista"/>
        <w:numPr>
          <w:ilvl w:val="0"/>
          <w:numId w:val="45"/>
        </w:numPr>
        <w:spacing w:before="0" w:after="80" w:line="240" w:lineRule="auto"/>
        <w:rPr>
          <w:rFonts w:ascii="Arial" w:hAnsi="Arial" w:cs="Arial"/>
          <w:sz w:val="20"/>
          <w:szCs w:val="20"/>
        </w:rPr>
      </w:pPr>
      <w:r w:rsidRPr="007100D6">
        <w:rPr>
          <w:rFonts w:ascii="Arial" w:hAnsi="Arial" w:cs="Arial"/>
          <w:sz w:val="20"/>
          <w:szCs w:val="20"/>
        </w:rPr>
        <w:t>O locatário se responsabiliza pelas despesas de energia elétrica, água, telefone e internet.</w:t>
      </w:r>
    </w:p>
    <w:p w14:paraId="47C5E150" w14:textId="77777777" w:rsidR="007100D6" w:rsidRPr="007100D6" w:rsidRDefault="007100D6" w:rsidP="007100D6">
      <w:pPr>
        <w:pStyle w:val="PargrafodaLista"/>
        <w:numPr>
          <w:ilvl w:val="0"/>
          <w:numId w:val="45"/>
        </w:numPr>
        <w:spacing w:before="0" w:after="80" w:line="240" w:lineRule="auto"/>
        <w:rPr>
          <w:rFonts w:ascii="Arial" w:hAnsi="Arial" w:cs="Arial"/>
          <w:sz w:val="20"/>
          <w:szCs w:val="20"/>
        </w:rPr>
      </w:pPr>
      <w:r w:rsidRPr="007100D6">
        <w:rPr>
          <w:rFonts w:ascii="Arial" w:hAnsi="Arial" w:cs="Arial"/>
          <w:sz w:val="20"/>
          <w:szCs w:val="20"/>
        </w:rPr>
        <w:t>O locatário deverá efetuar o pagamento da locação, nas condições estabelecidas pelo contrato.</w:t>
      </w:r>
    </w:p>
    <w:p w14:paraId="661CE7FE" w14:textId="77777777" w:rsidR="007100D6" w:rsidRDefault="007100D6" w:rsidP="007100D6">
      <w:pPr>
        <w:pStyle w:val="PargrafodaLista"/>
        <w:numPr>
          <w:ilvl w:val="0"/>
          <w:numId w:val="45"/>
        </w:numPr>
        <w:spacing w:before="0" w:after="80" w:line="240" w:lineRule="auto"/>
        <w:rPr>
          <w:rFonts w:ascii="Arial" w:hAnsi="Arial" w:cs="Arial"/>
          <w:sz w:val="20"/>
          <w:szCs w:val="20"/>
        </w:rPr>
      </w:pPr>
      <w:r w:rsidRPr="007100D6">
        <w:rPr>
          <w:rFonts w:ascii="Arial" w:hAnsi="Arial" w:cs="Arial"/>
          <w:sz w:val="20"/>
          <w:szCs w:val="20"/>
        </w:rPr>
        <w:lastRenderedPageBreak/>
        <w:t>O locatário deverá efetuar a amortização dos valores gastos com benfeitorias ou adaptações para o pleno funcionamento da secretaria, no valor das mensalidades do aluguel;</w:t>
      </w:r>
    </w:p>
    <w:p w14:paraId="484F6E6F" w14:textId="7E74E909" w:rsidR="007704C0" w:rsidRPr="007100D6" w:rsidRDefault="007100D6" w:rsidP="007100D6">
      <w:pPr>
        <w:pStyle w:val="PargrafodaLista"/>
        <w:numPr>
          <w:ilvl w:val="0"/>
          <w:numId w:val="45"/>
        </w:numPr>
        <w:spacing w:before="0" w:after="80" w:line="240" w:lineRule="auto"/>
        <w:rPr>
          <w:rFonts w:ascii="Arial" w:hAnsi="Arial" w:cs="Arial"/>
          <w:sz w:val="20"/>
          <w:szCs w:val="20"/>
        </w:rPr>
      </w:pPr>
      <w:r w:rsidRPr="007100D6">
        <w:rPr>
          <w:rFonts w:ascii="Arial" w:hAnsi="Arial" w:cs="Arial"/>
          <w:sz w:val="20"/>
          <w:szCs w:val="20"/>
        </w:rPr>
        <w:t>O locador se responsabilizara pelo Imposto Predial e Territorial Urbano – IPTU do imóvel, durante o período da locação.</w:t>
      </w:r>
    </w:p>
    <w:p w14:paraId="471B6A0F" w14:textId="1BBD59B1" w:rsidR="00B668EF" w:rsidRPr="0085168E" w:rsidRDefault="00715C47" w:rsidP="009771B0">
      <w:pPr>
        <w:spacing w:before="0" w:after="80" w:line="276" w:lineRule="auto"/>
        <w:rPr>
          <w:rFonts w:cs="Arial"/>
          <w:sz w:val="20"/>
        </w:rPr>
      </w:pPr>
      <w:r w:rsidRPr="0085168E">
        <w:rPr>
          <w:rFonts w:cs="Arial"/>
          <w:b/>
          <w:sz w:val="20"/>
        </w:rPr>
        <w:t xml:space="preserve">3.2. </w:t>
      </w:r>
      <w:r w:rsidR="00B668EF" w:rsidRPr="0085168E">
        <w:rPr>
          <w:rFonts w:cs="Arial"/>
          <w:b/>
          <w:sz w:val="20"/>
        </w:rPr>
        <w:t>Local da prestação dos serviços</w:t>
      </w:r>
      <w:bookmarkEnd w:id="1"/>
    </w:p>
    <w:p w14:paraId="01C0A662" w14:textId="1652649B" w:rsidR="00B668EF" w:rsidRDefault="00715C47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3.2.1. </w:t>
      </w:r>
      <w:r w:rsidR="00112D4C" w:rsidRPr="0085168E">
        <w:rPr>
          <w:rFonts w:cs="Arial"/>
          <w:sz w:val="20"/>
        </w:rPr>
        <w:t xml:space="preserve">A contratação de imóvel </w:t>
      </w:r>
      <w:r w:rsidR="00CE1DC5" w:rsidRPr="0085168E">
        <w:rPr>
          <w:rFonts w:cs="Arial"/>
          <w:sz w:val="20"/>
        </w:rPr>
        <w:t xml:space="preserve">para prestação dos serviços da Defesa Civil, que </w:t>
      </w:r>
      <w:r w:rsidR="00B668EF" w:rsidRPr="0085168E">
        <w:rPr>
          <w:rFonts w:cs="Arial"/>
          <w:sz w:val="20"/>
        </w:rPr>
        <w:t>ser</w:t>
      </w:r>
      <w:r w:rsidR="00CE1DC5" w:rsidRPr="0085168E">
        <w:rPr>
          <w:rFonts w:cs="Arial"/>
          <w:sz w:val="20"/>
        </w:rPr>
        <w:t>ão</w:t>
      </w:r>
      <w:r w:rsidR="00B668EF" w:rsidRPr="0085168E">
        <w:rPr>
          <w:rFonts w:cs="Arial"/>
          <w:sz w:val="20"/>
        </w:rPr>
        <w:t xml:space="preserve"> </w:t>
      </w:r>
      <w:r w:rsidR="00CE1DC5" w:rsidRPr="0085168E">
        <w:rPr>
          <w:rFonts w:cs="Arial"/>
          <w:sz w:val="20"/>
        </w:rPr>
        <w:t xml:space="preserve">prestados </w:t>
      </w:r>
      <w:r w:rsidR="002504B5" w:rsidRPr="0085168E">
        <w:rPr>
          <w:rFonts w:cs="Arial"/>
          <w:sz w:val="20"/>
        </w:rPr>
        <w:t>junto a</w:t>
      </w:r>
      <w:r w:rsidR="00112D4C" w:rsidRPr="0085168E">
        <w:rPr>
          <w:rFonts w:cs="Arial"/>
          <w:sz w:val="20"/>
        </w:rPr>
        <w:t xml:space="preserve"> Rua: Mauricio Cardoso, esquina com a Rua: Cristalino Ferreira, nº 684, bairro: Cidade Alta, São Jerônimo/RS.</w:t>
      </w:r>
    </w:p>
    <w:p w14:paraId="71EA477A" w14:textId="77777777" w:rsidR="0085168E" w:rsidRPr="00475CE6" w:rsidRDefault="0085168E" w:rsidP="00475CE6">
      <w:pPr>
        <w:spacing w:before="0" w:after="0" w:line="240" w:lineRule="auto"/>
        <w:rPr>
          <w:rFonts w:cs="Arial"/>
          <w:sz w:val="16"/>
          <w:szCs w:val="16"/>
        </w:rPr>
      </w:pPr>
    </w:p>
    <w:p w14:paraId="2A63F09A" w14:textId="77777777" w:rsidR="008F36B7" w:rsidRPr="0085168E" w:rsidRDefault="00E705D3" w:rsidP="001171C5">
      <w:pPr>
        <w:pStyle w:val="Ttulo1"/>
        <w:spacing w:before="0" w:after="0" w:line="360" w:lineRule="auto"/>
        <w:rPr>
          <w:rFonts w:cs="Arial"/>
          <w:sz w:val="20"/>
          <w:szCs w:val="20"/>
        </w:rPr>
      </w:pPr>
      <w:r w:rsidRPr="0085168E">
        <w:rPr>
          <w:rFonts w:cs="Arial"/>
          <w:sz w:val="20"/>
          <w:szCs w:val="20"/>
        </w:rPr>
        <w:t xml:space="preserve">4. </w:t>
      </w:r>
      <w:r w:rsidR="00C30ED4" w:rsidRPr="0085168E">
        <w:rPr>
          <w:rFonts w:cs="Arial"/>
          <w:sz w:val="20"/>
          <w:szCs w:val="20"/>
        </w:rPr>
        <w:t>CICLO DE VIDA DO OBJETO E GARANTIA</w:t>
      </w:r>
    </w:p>
    <w:p w14:paraId="57120668" w14:textId="77777777" w:rsidR="00C30ED4" w:rsidRPr="0085168E" w:rsidRDefault="00C30ED4" w:rsidP="001171C5">
      <w:pPr>
        <w:spacing w:before="0" w:after="0" w:line="360" w:lineRule="auto"/>
        <w:rPr>
          <w:rFonts w:cs="Arial"/>
          <w:b/>
          <w:sz w:val="20"/>
        </w:rPr>
      </w:pPr>
      <w:r w:rsidRPr="0085168E">
        <w:rPr>
          <w:rFonts w:cs="Arial"/>
          <w:b/>
          <w:sz w:val="20"/>
        </w:rPr>
        <w:t>4.1. Ciclo de Vida do Objeto</w:t>
      </w:r>
    </w:p>
    <w:p w14:paraId="533146CD" w14:textId="12FA81C6" w:rsidR="002D2523" w:rsidRDefault="00E705D3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4.1.1.</w:t>
      </w:r>
      <w:r w:rsidR="00C30ED4" w:rsidRPr="0085168E">
        <w:rPr>
          <w:rFonts w:cs="Arial"/>
          <w:sz w:val="20"/>
        </w:rPr>
        <w:t xml:space="preserve"> </w:t>
      </w:r>
      <w:r w:rsidR="00CE1DC5" w:rsidRPr="0085168E">
        <w:rPr>
          <w:rFonts w:cs="Arial"/>
          <w:sz w:val="20"/>
        </w:rPr>
        <w:t>O imóvel deverá</w:t>
      </w:r>
      <w:r w:rsidR="00F63F41" w:rsidRPr="0085168E">
        <w:rPr>
          <w:rFonts w:cs="Arial"/>
          <w:sz w:val="20"/>
        </w:rPr>
        <w:t xml:space="preserve"> estar de acordo com o solicitado</w:t>
      </w:r>
      <w:r w:rsidR="00C30ED4" w:rsidRPr="0085168E">
        <w:rPr>
          <w:rFonts w:cs="Arial"/>
          <w:sz w:val="20"/>
        </w:rPr>
        <w:t xml:space="preserve"> neste termo de referência</w:t>
      </w:r>
      <w:r w:rsidR="00CE1DC5" w:rsidRPr="0085168E">
        <w:rPr>
          <w:rFonts w:cs="Arial"/>
          <w:sz w:val="20"/>
        </w:rPr>
        <w:t>, até o término do contrato.</w:t>
      </w:r>
    </w:p>
    <w:p w14:paraId="2F514553" w14:textId="77777777" w:rsidR="0085168E" w:rsidRPr="00475CE6" w:rsidRDefault="0085168E" w:rsidP="00475CE6">
      <w:pPr>
        <w:spacing w:before="0" w:after="0" w:line="240" w:lineRule="auto"/>
        <w:rPr>
          <w:rFonts w:cs="Arial"/>
          <w:sz w:val="16"/>
          <w:szCs w:val="16"/>
        </w:rPr>
      </w:pPr>
    </w:p>
    <w:p w14:paraId="24761944" w14:textId="77777777" w:rsidR="00C30ED4" w:rsidRPr="0085168E" w:rsidRDefault="00C30ED4" w:rsidP="001171C5">
      <w:pPr>
        <w:spacing w:before="0" w:after="0" w:line="360" w:lineRule="auto"/>
        <w:rPr>
          <w:rStyle w:val="nfase"/>
          <w:rFonts w:cs="Arial"/>
          <w:b/>
          <w:i w:val="0"/>
          <w:sz w:val="20"/>
        </w:rPr>
      </w:pPr>
      <w:r w:rsidRPr="0085168E">
        <w:rPr>
          <w:rStyle w:val="nfase"/>
          <w:rFonts w:cs="Arial"/>
          <w:b/>
          <w:i w:val="0"/>
          <w:sz w:val="20"/>
        </w:rPr>
        <w:t>4.2. Garantia</w:t>
      </w:r>
    </w:p>
    <w:p w14:paraId="61B403AB" w14:textId="3016AB6F" w:rsidR="00C30ED4" w:rsidRDefault="00E705D3" w:rsidP="001171C5">
      <w:pPr>
        <w:spacing w:before="0" w:after="0" w:line="360" w:lineRule="auto"/>
        <w:rPr>
          <w:rStyle w:val="nfase"/>
          <w:rFonts w:cs="Arial"/>
          <w:i w:val="0"/>
          <w:sz w:val="20"/>
        </w:rPr>
      </w:pPr>
      <w:r w:rsidRPr="0085168E">
        <w:rPr>
          <w:rStyle w:val="nfase"/>
          <w:rFonts w:cs="Arial"/>
          <w:i w:val="0"/>
          <w:sz w:val="20"/>
        </w:rPr>
        <w:t>4.2.</w:t>
      </w:r>
      <w:r w:rsidR="004020B9" w:rsidRPr="0085168E">
        <w:rPr>
          <w:rStyle w:val="nfase"/>
          <w:rFonts w:cs="Arial"/>
          <w:i w:val="0"/>
          <w:sz w:val="20"/>
        </w:rPr>
        <w:t xml:space="preserve"> </w:t>
      </w:r>
      <w:r w:rsidR="00CE1DC5" w:rsidRPr="0085168E">
        <w:rPr>
          <w:rStyle w:val="nfase"/>
          <w:rFonts w:cs="Arial"/>
          <w:i w:val="0"/>
          <w:sz w:val="20"/>
        </w:rPr>
        <w:t>A garantia se dará com base na Lei do Inquilinato, Lei nº 8.245/91.</w:t>
      </w:r>
    </w:p>
    <w:p w14:paraId="70BB9F6E" w14:textId="77777777" w:rsidR="0085168E" w:rsidRPr="00475CE6" w:rsidRDefault="0085168E" w:rsidP="00475CE6">
      <w:pPr>
        <w:spacing w:before="0" w:after="0" w:line="240" w:lineRule="auto"/>
        <w:rPr>
          <w:rStyle w:val="nfase"/>
          <w:rFonts w:cs="Arial"/>
          <w:i w:val="0"/>
          <w:sz w:val="16"/>
          <w:szCs w:val="16"/>
        </w:rPr>
      </w:pPr>
    </w:p>
    <w:p w14:paraId="51FD9947" w14:textId="77777777" w:rsidR="00C30ED4" w:rsidRPr="0085168E" w:rsidRDefault="004020B9" w:rsidP="001171C5">
      <w:pPr>
        <w:pStyle w:val="Ttulo1"/>
        <w:spacing w:before="0" w:after="0" w:line="360" w:lineRule="auto"/>
        <w:rPr>
          <w:rFonts w:cs="Arial"/>
          <w:sz w:val="20"/>
          <w:szCs w:val="20"/>
        </w:rPr>
      </w:pPr>
      <w:r w:rsidRPr="0085168E">
        <w:rPr>
          <w:rFonts w:cs="Arial"/>
          <w:sz w:val="20"/>
          <w:szCs w:val="20"/>
        </w:rPr>
        <w:t>5. REQUISITOS DA CONTRATAÇÃO</w:t>
      </w:r>
    </w:p>
    <w:p w14:paraId="08EE10B0" w14:textId="43A83732" w:rsidR="004020B9" w:rsidRPr="0085168E" w:rsidRDefault="004020B9" w:rsidP="001171C5">
      <w:pPr>
        <w:spacing w:before="0" w:after="0" w:line="360" w:lineRule="auto"/>
        <w:rPr>
          <w:rFonts w:eastAsia="Arial Unicode MS" w:cs="Arial"/>
          <w:b/>
          <w:sz w:val="20"/>
        </w:rPr>
      </w:pPr>
      <w:r w:rsidRPr="0085168E">
        <w:rPr>
          <w:rFonts w:eastAsia="Arial Unicode MS" w:cs="Arial"/>
          <w:b/>
          <w:sz w:val="20"/>
        </w:rPr>
        <w:t>5.1. Requisitos de Habilitação</w:t>
      </w:r>
    </w:p>
    <w:p w14:paraId="22A3EC76" w14:textId="77777777" w:rsidR="00C05D4D" w:rsidRPr="0085168E" w:rsidRDefault="00C05D4D" w:rsidP="001171C5">
      <w:pPr>
        <w:spacing w:before="0" w:after="0" w:line="360" w:lineRule="auto"/>
        <w:rPr>
          <w:rFonts w:eastAsiaTheme="minorEastAsia" w:cs="Arial"/>
          <w:sz w:val="20"/>
        </w:rPr>
      </w:pPr>
      <w:r w:rsidRPr="0085168E">
        <w:rPr>
          <w:rFonts w:eastAsiaTheme="minorEastAsia" w:cs="Arial"/>
          <w:sz w:val="20"/>
        </w:rPr>
        <w:t>5.1.1. A contratada deverá apresentar a seguinte documentação referente à Habilitação Jurídica, Fiscal, Social e Trabalhista:</w:t>
      </w:r>
    </w:p>
    <w:p w14:paraId="3A6A2FF8" w14:textId="17DD524C" w:rsidR="00237804" w:rsidRPr="004017ED" w:rsidRDefault="00237804" w:rsidP="001171C5">
      <w:pPr>
        <w:spacing w:before="0" w:after="0" w:line="360" w:lineRule="auto"/>
        <w:rPr>
          <w:rFonts w:cs="Arial"/>
          <w:sz w:val="20"/>
        </w:rPr>
      </w:pPr>
      <w:r w:rsidRPr="004017ED">
        <w:rPr>
          <w:rFonts w:cs="Arial"/>
          <w:sz w:val="20"/>
        </w:rPr>
        <w:t xml:space="preserve">a) </w:t>
      </w:r>
      <w:r w:rsidR="004017ED">
        <w:rPr>
          <w:rFonts w:cs="Arial"/>
          <w:sz w:val="20"/>
        </w:rPr>
        <w:t>P</w:t>
      </w:r>
      <w:r w:rsidRPr="004017ED">
        <w:rPr>
          <w:rFonts w:cs="Arial"/>
          <w:sz w:val="20"/>
        </w:rPr>
        <w:t>rova de regulari</w:t>
      </w:r>
      <w:r w:rsidR="00785EC6" w:rsidRPr="004017ED">
        <w:rPr>
          <w:rFonts w:cs="Arial"/>
          <w:sz w:val="20"/>
        </w:rPr>
        <w:t>dade perante a Fazenda</w:t>
      </w:r>
      <w:r w:rsidR="004017ED">
        <w:rPr>
          <w:rFonts w:cs="Arial"/>
          <w:sz w:val="20"/>
        </w:rPr>
        <w:t xml:space="preserve"> Federal;</w:t>
      </w:r>
    </w:p>
    <w:p w14:paraId="31DFE3C8" w14:textId="35E8FB76" w:rsidR="00237804" w:rsidRPr="004017ED" w:rsidRDefault="00237804" w:rsidP="001171C5">
      <w:pPr>
        <w:spacing w:before="0" w:after="0" w:line="360" w:lineRule="auto"/>
        <w:rPr>
          <w:rFonts w:cs="Arial"/>
          <w:sz w:val="20"/>
        </w:rPr>
      </w:pPr>
      <w:r w:rsidRPr="004017ED">
        <w:rPr>
          <w:rFonts w:cs="Arial"/>
          <w:sz w:val="20"/>
        </w:rPr>
        <w:t xml:space="preserve">b) </w:t>
      </w:r>
      <w:r w:rsidR="004017ED">
        <w:rPr>
          <w:rFonts w:cs="Arial"/>
          <w:sz w:val="20"/>
        </w:rPr>
        <w:t>P</w:t>
      </w:r>
      <w:r w:rsidR="004017ED" w:rsidRPr="004017ED">
        <w:rPr>
          <w:rFonts w:cs="Arial"/>
          <w:sz w:val="20"/>
        </w:rPr>
        <w:t>rova de regularidade perante a Fazenda</w:t>
      </w:r>
      <w:r w:rsidR="004017ED">
        <w:rPr>
          <w:rFonts w:cs="Arial"/>
          <w:sz w:val="20"/>
        </w:rPr>
        <w:t xml:space="preserve"> Estadual;</w:t>
      </w:r>
    </w:p>
    <w:p w14:paraId="536251D9" w14:textId="751B4AF6" w:rsidR="00237804" w:rsidRPr="004017ED" w:rsidRDefault="004017ED" w:rsidP="001171C5">
      <w:pPr>
        <w:spacing w:before="0" w:after="0" w:line="360" w:lineRule="auto"/>
        <w:rPr>
          <w:rFonts w:cs="Arial"/>
          <w:sz w:val="20"/>
        </w:rPr>
      </w:pPr>
      <w:r>
        <w:rPr>
          <w:rFonts w:cs="Arial"/>
          <w:sz w:val="20"/>
        </w:rPr>
        <w:t>c) Prova de regularidade perante a Fazenda Municipal;</w:t>
      </w:r>
    </w:p>
    <w:p w14:paraId="797F1841" w14:textId="569249A6" w:rsidR="00237804" w:rsidRPr="004017ED" w:rsidRDefault="00237804" w:rsidP="004017ED">
      <w:pPr>
        <w:spacing w:before="0" w:after="0" w:line="360" w:lineRule="auto"/>
        <w:rPr>
          <w:rFonts w:cs="Arial"/>
          <w:sz w:val="20"/>
        </w:rPr>
      </w:pPr>
      <w:r w:rsidRPr="004017ED">
        <w:rPr>
          <w:rFonts w:cs="Arial"/>
          <w:sz w:val="20"/>
        </w:rPr>
        <w:t xml:space="preserve">d) </w:t>
      </w:r>
      <w:r w:rsidR="004017ED">
        <w:rPr>
          <w:rFonts w:cs="Arial"/>
          <w:sz w:val="20"/>
        </w:rPr>
        <w:t>P</w:t>
      </w:r>
      <w:r w:rsidR="004017ED" w:rsidRPr="004017ED">
        <w:rPr>
          <w:rFonts w:cs="Arial"/>
          <w:sz w:val="20"/>
        </w:rPr>
        <w:t>rova de regularidade perante a</w:t>
      </w:r>
      <w:r w:rsidR="004017ED">
        <w:rPr>
          <w:rFonts w:cs="Arial"/>
          <w:sz w:val="20"/>
        </w:rPr>
        <w:t xml:space="preserve"> Seguridade Social</w:t>
      </w:r>
      <w:r w:rsidR="004017ED" w:rsidRPr="004017ED">
        <w:rPr>
          <w:rFonts w:cs="Arial"/>
          <w:sz w:val="20"/>
        </w:rPr>
        <w:t>;</w:t>
      </w:r>
    </w:p>
    <w:p w14:paraId="0C267B8D" w14:textId="522F047C" w:rsidR="00237804" w:rsidRPr="004017ED" w:rsidRDefault="00237804" w:rsidP="004017ED">
      <w:pPr>
        <w:spacing w:before="0" w:after="0" w:line="360" w:lineRule="auto"/>
        <w:rPr>
          <w:rFonts w:cs="Arial"/>
          <w:sz w:val="20"/>
        </w:rPr>
      </w:pPr>
      <w:r w:rsidRPr="004017ED">
        <w:rPr>
          <w:rFonts w:cs="Arial"/>
          <w:sz w:val="20"/>
        </w:rPr>
        <w:t xml:space="preserve">e) </w:t>
      </w:r>
      <w:r w:rsidR="004017ED">
        <w:rPr>
          <w:rFonts w:cs="Arial"/>
          <w:sz w:val="20"/>
        </w:rPr>
        <w:t>P</w:t>
      </w:r>
      <w:r w:rsidR="004017ED" w:rsidRPr="004017ED">
        <w:rPr>
          <w:rFonts w:cs="Arial"/>
          <w:sz w:val="20"/>
        </w:rPr>
        <w:t>rova de regularidade perante</w:t>
      </w:r>
      <w:r w:rsidR="004017ED">
        <w:rPr>
          <w:rFonts w:cs="Arial"/>
          <w:sz w:val="20"/>
        </w:rPr>
        <w:t xml:space="preserve"> a Justiça do Trabalho;</w:t>
      </w:r>
    </w:p>
    <w:p w14:paraId="61467754" w14:textId="07DDD86A" w:rsidR="004017ED" w:rsidRPr="004017ED" w:rsidRDefault="004017ED" w:rsidP="004017ED">
      <w:pPr>
        <w:spacing w:before="0" w:after="0" w:line="360" w:lineRule="auto"/>
        <w:rPr>
          <w:rFonts w:cs="Arial"/>
          <w:sz w:val="20"/>
        </w:rPr>
      </w:pPr>
      <w:r w:rsidRPr="004017ED">
        <w:rPr>
          <w:rFonts w:cs="Arial"/>
          <w:sz w:val="20"/>
        </w:rPr>
        <w:t>f)</w:t>
      </w:r>
      <w:r w:rsidR="00CD5354">
        <w:rPr>
          <w:rFonts w:cs="Arial"/>
          <w:sz w:val="20"/>
        </w:rPr>
        <w:t xml:space="preserve">  </w:t>
      </w:r>
      <w:r>
        <w:rPr>
          <w:rFonts w:cs="Arial"/>
          <w:sz w:val="20"/>
        </w:rPr>
        <w:t>C</w:t>
      </w:r>
      <w:r w:rsidRPr="004017ED">
        <w:rPr>
          <w:rFonts w:cs="Arial"/>
          <w:sz w:val="20"/>
        </w:rPr>
        <w:t>ertidão negativa d</w:t>
      </w:r>
      <w:r>
        <w:rPr>
          <w:rFonts w:cs="Arial"/>
          <w:sz w:val="20"/>
        </w:rPr>
        <w:t>e Insolvência C</w:t>
      </w:r>
      <w:r w:rsidRPr="004017ED">
        <w:rPr>
          <w:rFonts w:cs="Arial"/>
          <w:sz w:val="20"/>
        </w:rPr>
        <w:t>ivil;</w:t>
      </w:r>
    </w:p>
    <w:p w14:paraId="44A46C00" w14:textId="19C3DBE5" w:rsidR="004017ED" w:rsidRDefault="004017ED" w:rsidP="001171C5">
      <w:pPr>
        <w:spacing w:before="0" w:after="0" w:line="360" w:lineRule="auto"/>
        <w:rPr>
          <w:rFonts w:cs="Arial"/>
          <w:sz w:val="20"/>
        </w:rPr>
      </w:pPr>
      <w:r w:rsidRPr="004017ED">
        <w:rPr>
          <w:rFonts w:cs="Arial"/>
          <w:sz w:val="20"/>
        </w:rPr>
        <w:t>g)</w:t>
      </w:r>
      <w:r>
        <w:rPr>
          <w:rFonts w:cs="Arial"/>
          <w:sz w:val="20"/>
        </w:rPr>
        <w:t xml:space="preserve"> D</w:t>
      </w:r>
      <w:r w:rsidRPr="004017ED">
        <w:rPr>
          <w:rFonts w:cs="Arial"/>
          <w:sz w:val="20"/>
        </w:rPr>
        <w:t>eclaração de que atende os requisitos</w:t>
      </w:r>
      <w:r>
        <w:rPr>
          <w:rFonts w:cs="Arial"/>
          <w:sz w:val="20"/>
        </w:rPr>
        <w:t xml:space="preserve"> do aviso de</w:t>
      </w:r>
      <w:r w:rsidRPr="004017ED">
        <w:rPr>
          <w:rFonts w:cs="Arial"/>
          <w:sz w:val="20"/>
        </w:rPr>
        <w:t xml:space="preserve"> contratação direta;</w:t>
      </w:r>
    </w:p>
    <w:p w14:paraId="6D4FF072" w14:textId="7A4374F7" w:rsidR="004017ED" w:rsidRPr="004017ED" w:rsidRDefault="004017ED" w:rsidP="001171C5">
      <w:pPr>
        <w:spacing w:before="0" w:after="0" w:line="360" w:lineRule="auto"/>
        <w:rPr>
          <w:rFonts w:cs="Arial"/>
          <w:sz w:val="20"/>
        </w:rPr>
      </w:pPr>
      <w:r>
        <w:rPr>
          <w:rFonts w:cs="Arial"/>
          <w:sz w:val="20"/>
        </w:rPr>
        <w:t>h) D</w:t>
      </w:r>
      <w:r w:rsidRPr="004017ED">
        <w:rPr>
          <w:rFonts w:cs="Arial"/>
          <w:sz w:val="20"/>
        </w:rPr>
        <w:t>eclaração de inexistência de fato impeditivo para licitar ou contratar com a Administração Pública.</w:t>
      </w:r>
    </w:p>
    <w:p w14:paraId="3002E5E3" w14:textId="6C657AD7" w:rsidR="009F0494" w:rsidRPr="0085168E" w:rsidRDefault="00F9788E" w:rsidP="001171C5">
      <w:pPr>
        <w:spacing w:before="0" w:after="0" w:line="360" w:lineRule="auto"/>
        <w:rPr>
          <w:rFonts w:eastAsia="Arial Unicode MS" w:cs="Arial"/>
          <w:sz w:val="20"/>
        </w:rPr>
      </w:pPr>
      <w:r w:rsidRPr="0085168E">
        <w:rPr>
          <w:rFonts w:eastAsia="Arial Unicode MS" w:cs="Arial"/>
          <w:sz w:val="20"/>
        </w:rPr>
        <w:t>5.1.2</w:t>
      </w:r>
      <w:r w:rsidR="004020B9" w:rsidRPr="0085168E">
        <w:rPr>
          <w:rFonts w:eastAsia="Arial Unicode MS" w:cs="Arial"/>
          <w:sz w:val="20"/>
        </w:rPr>
        <w:t xml:space="preserve">. </w:t>
      </w:r>
      <w:r w:rsidR="00771B74" w:rsidRPr="0085168E">
        <w:rPr>
          <w:rFonts w:eastAsia="Arial Unicode MS" w:cs="Arial"/>
          <w:sz w:val="20"/>
        </w:rPr>
        <w:t>Não serão exigidos documentação referente à</w:t>
      </w:r>
      <w:r w:rsidR="004020B9" w:rsidRPr="0085168E">
        <w:rPr>
          <w:rFonts w:eastAsia="Arial Unicode MS" w:cs="Arial"/>
          <w:sz w:val="20"/>
        </w:rPr>
        <w:t xml:space="preserve"> </w:t>
      </w:r>
      <w:r w:rsidR="004020B9" w:rsidRPr="0085168E">
        <w:rPr>
          <w:rFonts w:eastAsia="Arial Unicode MS" w:cs="Arial"/>
          <w:sz w:val="20"/>
          <w:u w:val="single"/>
        </w:rPr>
        <w:t>q</w:t>
      </w:r>
      <w:r w:rsidR="009D2BA2" w:rsidRPr="0085168E">
        <w:rPr>
          <w:rFonts w:eastAsia="Arial Unicode MS" w:cs="Arial"/>
          <w:sz w:val="20"/>
          <w:u w:val="single"/>
        </w:rPr>
        <w:t xml:space="preserve">ualificação </w:t>
      </w:r>
      <w:r w:rsidR="004020B9" w:rsidRPr="0085168E">
        <w:rPr>
          <w:rFonts w:eastAsia="Arial Unicode MS" w:cs="Arial"/>
          <w:sz w:val="20"/>
          <w:u w:val="single"/>
        </w:rPr>
        <w:t>f</w:t>
      </w:r>
      <w:r w:rsidR="009F0494" w:rsidRPr="0085168E">
        <w:rPr>
          <w:rFonts w:eastAsia="Arial Unicode MS" w:cs="Arial"/>
          <w:sz w:val="20"/>
          <w:u w:val="single"/>
        </w:rPr>
        <w:t>inanceira</w:t>
      </w:r>
      <w:r w:rsidR="009F0494" w:rsidRPr="0085168E">
        <w:rPr>
          <w:rFonts w:eastAsia="Arial Unicode MS" w:cs="Arial"/>
          <w:sz w:val="20"/>
        </w:rPr>
        <w:t>:</w:t>
      </w:r>
    </w:p>
    <w:p w14:paraId="5B1B2B6E" w14:textId="256DD20A" w:rsidR="00F84C9F" w:rsidRDefault="00F9788E" w:rsidP="001171C5">
      <w:pPr>
        <w:spacing w:before="0" w:after="0" w:line="360" w:lineRule="auto"/>
        <w:rPr>
          <w:rFonts w:eastAsia="Arial Unicode MS" w:cs="Arial"/>
          <w:sz w:val="20"/>
          <w:u w:val="single"/>
        </w:rPr>
      </w:pPr>
      <w:r w:rsidRPr="0085168E">
        <w:rPr>
          <w:rFonts w:eastAsia="Arial Unicode MS" w:cs="Arial"/>
          <w:sz w:val="20"/>
        </w:rPr>
        <w:t>5.1.3</w:t>
      </w:r>
      <w:r w:rsidR="00771B74" w:rsidRPr="0085168E">
        <w:rPr>
          <w:rFonts w:eastAsia="Arial Unicode MS" w:cs="Arial"/>
          <w:sz w:val="20"/>
        </w:rPr>
        <w:t xml:space="preserve">. Não serão exigidos documentos referente à </w:t>
      </w:r>
      <w:r w:rsidR="00771B74" w:rsidRPr="0085168E">
        <w:rPr>
          <w:rFonts w:eastAsia="Arial Unicode MS" w:cs="Arial"/>
          <w:sz w:val="20"/>
          <w:u w:val="single"/>
        </w:rPr>
        <w:t>qualificação técnico-profissional:</w:t>
      </w:r>
    </w:p>
    <w:p w14:paraId="011F88A7" w14:textId="77777777" w:rsidR="0085168E" w:rsidRPr="00475CE6" w:rsidRDefault="0085168E" w:rsidP="00475CE6">
      <w:pPr>
        <w:spacing w:before="0" w:after="0" w:line="240" w:lineRule="auto"/>
        <w:rPr>
          <w:rFonts w:eastAsia="Arial Unicode MS" w:cs="Arial"/>
          <w:sz w:val="16"/>
          <w:szCs w:val="16"/>
          <w:u w:val="single"/>
        </w:rPr>
      </w:pPr>
    </w:p>
    <w:p w14:paraId="6DC7FC9A" w14:textId="77777777" w:rsidR="00E86459" w:rsidRPr="0085168E" w:rsidRDefault="00E86459" w:rsidP="001171C5">
      <w:pPr>
        <w:spacing w:before="0" w:after="0" w:line="360" w:lineRule="auto"/>
        <w:rPr>
          <w:sz w:val="20"/>
        </w:rPr>
      </w:pPr>
      <w:r w:rsidRPr="0085168E">
        <w:rPr>
          <w:b/>
          <w:sz w:val="20"/>
        </w:rPr>
        <w:t>5.2. Requisitos para a assinatura do contrato</w:t>
      </w:r>
      <w:r w:rsidRPr="0085168E">
        <w:rPr>
          <w:sz w:val="20"/>
        </w:rPr>
        <w:t xml:space="preserve"> </w:t>
      </w:r>
    </w:p>
    <w:p w14:paraId="10F87DF6" w14:textId="77777777" w:rsidR="00E86459" w:rsidRPr="0085168E" w:rsidRDefault="00E86459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5.2.1. A licitante deverá apresentar no momento da assinatura do contrato a seguinte documentação: </w:t>
      </w:r>
    </w:p>
    <w:p w14:paraId="7DF67F0D" w14:textId="719BEE48" w:rsidR="00E86459" w:rsidRDefault="00E86459" w:rsidP="001171C5">
      <w:pPr>
        <w:spacing w:before="0" w:after="0" w:line="360" w:lineRule="auto"/>
        <w:rPr>
          <w:color w:val="auto"/>
          <w:sz w:val="20"/>
        </w:rPr>
      </w:pPr>
      <w:r w:rsidRPr="0085168E">
        <w:rPr>
          <w:sz w:val="20"/>
        </w:rPr>
        <w:t xml:space="preserve">a) </w:t>
      </w:r>
      <w:r w:rsidR="00FB1809" w:rsidRPr="0085168E">
        <w:rPr>
          <w:color w:val="auto"/>
          <w:sz w:val="20"/>
        </w:rPr>
        <w:t>Documento de descrição minuciosa do estado do imóvel com expressa referência aos eventuais defeitos. Conforme Art. 22, V da Lei 8245/91.</w:t>
      </w:r>
    </w:p>
    <w:p w14:paraId="0611253D" w14:textId="77777777" w:rsidR="00237804" w:rsidRPr="00475CE6" w:rsidRDefault="00237804" w:rsidP="00475CE6">
      <w:pPr>
        <w:spacing w:before="0" w:after="0" w:line="240" w:lineRule="auto"/>
        <w:rPr>
          <w:rFonts w:eastAsia="Arial Unicode MS" w:cs="Arial"/>
          <w:sz w:val="16"/>
          <w:szCs w:val="16"/>
        </w:rPr>
      </w:pPr>
    </w:p>
    <w:p w14:paraId="3C5E025D" w14:textId="77777777" w:rsidR="00E81854" w:rsidRPr="0085168E" w:rsidRDefault="004020B9" w:rsidP="001171C5">
      <w:pPr>
        <w:spacing w:before="0" w:after="0" w:line="360" w:lineRule="auto"/>
        <w:rPr>
          <w:rFonts w:cs="Arial"/>
          <w:b/>
          <w:sz w:val="20"/>
        </w:rPr>
      </w:pPr>
      <w:r w:rsidRPr="0085168E">
        <w:rPr>
          <w:rFonts w:cs="Arial"/>
          <w:b/>
          <w:sz w:val="20"/>
        </w:rPr>
        <w:t>6. GESTÃO DO CONTRATO</w:t>
      </w:r>
    </w:p>
    <w:p w14:paraId="407177DE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6.1. As atividades de fiscalização da execução das contratações compreendem um conjunto de ações que objetivam: </w:t>
      </w:r>
    </w:p>
    <w:p w14:paraId="2F792C28" w14:textId="1322E7EB" w:rsidR="00C27305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6.1.1. Aferir o cumprimento dos resultados estabelecidos pela Administração para os objetos contratados; </w:t>
      </w:r>
    </w:p>
    <w:p w14:paraId="3D27D852" w14:textId="77777777" w:rsidR="008672C9" w:rsidRPr="0085168E" w:rsidRDefault="008672C9" w:rsidP="001171C5">
      <w:pPr>
        <w:pStyle w:val="Nivel2"/>
        <w:numPr>
          <w:ilvl w:val="0"/>
          <w:numId w:val="0"/>
        </w:numPr>
        <w:spacing w:before="0" w:after="0" w:line="360" w:lineRule="auto"/>
      </w:pPr>
    </w:p>
    <w:p w14:paraId="00BCA72A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6.1.2. Verificar a regularidade das obrigações previdenciárias, fiscais e trabalhistas se for o caso; </w:t>
      </w:r>
    </w:p>
    <w:p w14:paraId="2B1DCFF2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6.1.3. Prestar apoio à instrução processual e o encaminhamento da documentação pertinente ao gestor de contratos para a formalização dos procedimentos relativos à repactuação, alteração, reequilíbrio, prorrogação, pagamento, eventual aplicação de sanções, extinção dos contratos, dentre outras, com vista a assegurar o cumprimento; </w:t>
      </w:r>
    </w:p>
    <w:p w14:paraId="5DF49762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6.1.4. Encaminhar ao gestor de contratos soluções e sugestões com vistas a assegurar o cumprimento das cláusulas avençadas e a solução de problemas relativos ao objeto do contrato; </w:t>
      </w:r>
    </w:p>
    <w:p w14:paraId="40982CBD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6.2. Entre as atribuições, compete ao fiscal de contrato e seu substituto: </w:t>
      </w:r>
    </w:p>
    <w:p w14:paraId="783BD993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>6.2.1. Acesso aos autos do contrato e do procedimento licitatório que o antecedeu, sempre que solicitado, podendo solicitar cópia dos documentos necessários à fiscalização;</w:t>
      </w:r>
    </w:p>
    <w:p w14:paraId="7FFB1AF4" w14:textId="65063892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6.2.2. Informar ao gestor do contrato, de ofício ou a requerimento, todas as </w:t>
      </w:r>
      <w:r w:rsidR="009A3993" w:rsidRPr="0085168E">
        <w:t>ocorrências relevantes referentes</w:t>
      </w:r>
      <w:r w:rsidRPr="0085168E">
        <w:t xml:space="preserve"> à execução contratual, inclusive eventuais atrasos e descumprimentos, sugerir as providências necessárias ao fiel cumprimento das cláusulas contratuais; </w:t>
      </w:r>
    </w:p>
    <w:p w14:paraId="05C06CF1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6.2.3. Solicitar ao Contratado os documentos exigidos para a prestação do serviço ou fornecimento do bem, a correção de falhas na execução contratual, inclusive cumprimento da legislação aplicável, substituição de produtos defeituosos ou repetição de serviços executados em desconformidade com as normas aplicáveis; </w:t>
      </w:r>
    </w:p>
    <w:p w14:paraId="48A7414D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6.2.4. Informar às autoridades competentes as ilegalidades e irregularidades que constatar; </w:t>
      </w:r>
    </w:p>
    <w:p w14:paraId="14E75BDA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6.2.5. Elaborar relatório registrando as ocorrências sobre a prestação dos objetos referentes ao período de sua atuação quando do seu desligamento ou afastamento definitivo; </w:t>
      </w:r>
    </w:p>
    <w:p w14:paraId="66167B54" w14:textId="77777777" w:rsidR="00C27305" w:rsidRPr="0085168E" w:rsidRDefault="00C2730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 xml:space="preserve">6.2.6. Receber cópias dos documentos essenciais da contratação pelo setor de contratos, a exemplo do ato convocatório e seus anexos, do contrato, da proposta da contratada/planilha de custos e formação de preços, da garantia, quando houver, e demais documentos indispensáveis à fiscalização; </w:t>
      </w:r>
    </w:p>
    <w:p w14:paraId="2707770B" w14:textId="15F15354" w:rsidR="00A76B85" w:rsidRPr="0085168E" w:rsidRDefault="00A76B8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rPr>
          <w:color w:val="auto"/>
        </w:rPr>
        <w:t>6.7. O fiscal técnico do contrato acompanhará a execução do contrato, para que sejam cumpridas todas as condições estabelecidas, de modo a assegurar os melhores resultados para a Administração, observado o disposto no Decreto Municipal nº 5.397/202</w:t>
      </w:r>
      <w:r w:rsidR="00E60572" w:rsidRPr="0085168E">
        <w:rPr>
          <w:color w:val="auto"/>
        </w:rPr>
        <w:t>4</w:t>
      </w:r>
      <w:r w:rsidRPr="0085168E">
        <w:rPr>
          <w:rFonts w:eastAsia="Arial"/>
          <w:color w:val="auto"/>
        </w:rPr>
        <w:t>.</w:t>
      </w:r>
    </w:p>
    <w:p w14:paraId="646EB0A5" w14:textId="77777777" w:rsidR="00A76B85" w:rsidRPr="0085168E" w:rsidRDefault="00900EC4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rPr>
          <w:color w:val="auto"/>
        </w:rPr>
        <w:t>6.7</w:t>
      </w:r>
      <w:r w:rsidR="00A76B85" w:rsidRPr="0085168E">
        <w:rPr>
          <w:color w:val="auto"/>
        </w:rPr>
        <w:t>.</w:t>
      </w:r>
      <w:r w:rsidRPr="0085168E">
        <w:rPr>
          <w:color w:val="auto"/>
        </w:rPr>
        <w:t>1.</w:t>
      </w:r>
      <w:r w:rsidR="00A76B85" w:rsidRPr="0085168E">
        <w:rPr>
          <w:color w:val="auto"/>
        </w:rPr>
        <w:t xml:space="preserve"> O fiscal técnico do contrato anotará no histórico de gerenciamento do contrato todas as ocorrências relacionadas à execução do contrato, com a descrição do que for necessário para a regularização </w:t>
      </w:r>
      <w:r w:rsidR="00A76B85" w:rsidRPr="0085168E">
        <w:t>das faltas ou dos defeitos observados.</w:t>
      </w:r>
    </w:p>
    <w:p w14:paraId="057B8702" w14:textId="77777777" w:rsidR="00A76B85" w:rsidRPr="0085168E" w:rsidRDefault="00900EC4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t>6.7.2</w:t>
      </w:r>
      <w:r w:rsidR="00A76B85" w:rsidRPr="0085168E">
        <w:t>. Identificada qualquer inexatidão ou irregularidade, o fiscal técnico do contrato emitirá notificações para a correção da execução do contrato, determinando prazo para a correção, que poderão ser realizadas através de e-mail informado na proposta da empresa contratada.</w:t>
      </w:r>
    </w:p>
    <w:p w14:paraId="6EF6FBC4" w14:textId="77777777" w:rsidR="00A76B85" w:rsidRPr="0085168E" w:rsidRDefault="00A76B85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t>6.</w:t>
      </w:r>
      <w:r w:rsidR="00900EC4" w:rsidRPr="0085168E">
        <w:t>7.3</w:t>
      </w:r>
      <w:r w:rsidRPr="0085168E">
        <w:t xml:space="preserve">. 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14:paraId="14257635" w14:textId="77777777" w:rsidR="00A76B85" w:rsidRPr="0085168E" w:rsidRDefault="00A76B85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t>6.</w:t>
      </w:r>
      <w:r w:rsidR="00900EC4" w:rsidRPr="0085168E">
        <w:t>7.4</w:t>
      </w:r>
      <w:r w:rsidRPr="0085168E">
        <w:t xml:space="preserve">. No caso de ocorrências que possam inviabilizar a execução do contrato nas datas aprazadas, o fiscal técnico do contrato comunicará o fato imediatamente ao gestor do contrato. </w:t>
      </w:r>
    </w:p>
    <w:p w14:paraId="7C348739" w14:textId="77777777" w:rsidR="00A76B85" w:rsidRPr="0085168E" w:rsidRDefault="00900EC4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lastRenderedPageBreak/>
        <w:t>6.7.5</w:t>
      </w:r>
      <w:r w:rsidR="00A76B85" w:rsidRPr="0085168E">
        <w:t xml:space="preserve">. O fiscal técnico do contrato comunicará ao gestor do contrato, em tempo hábil, o término do contrato sob sua responsabilidade, com vistas à tempestiva </w:t>
      </w:r>
      <w:r w:rsidR="00A76B85" w:rsidRPr="0085168E">
        <w:rPr>
          <w:rFonts w:eastAsia="Times New Roman"/>
          <w:color w:val="auto"/>
        </w:rPr>
        <w:t xml:space="preserve">renovação </w:t>
      </w:r>
      <w:r w:rsidR="00A76B85" w:rsidRPr="0085168E">
        <w:t xml:space="preserve">ou à prorrogação contratual. </w:t>
      </w:r>
    </w:p>
    <w:p w14:paraId="063489DA" w14:textId="77777777" w:rsidR="00A76B85" w:rsidRPr="0085168E" w:rsidRDefault="00A76B85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t>6.</w:t>
      </w:r>
      <w:r w:rsidR="00900EC4" w:rsidRPr="0085168E">
        <w:t>7.6</w:t>
      </w:r>
      <w:r w:rsidRPr="0085168E">
        <w:t>. 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14:paraId="2899124A" w14:textId="77777777" w:rsidR="00A76B85" w:rsidRPr="0085168E" w:rsidRDefault="00900EC4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>6.8</w:t>
      </w:r>
      <w:r w:rsidR="00A76B85" w:rsidRPr="0085168E">
        <w:t xml:space="preserve">. O fiscal administrativo do contrato verificará a manutenção das condições de habilitação da contratada, acompanhará o empenho, o pagamento, as garantias, as glosas e a formalização de </w:t>
      </w:r>
      <w:proofErr w:type="spellStart"/>
      <w:r w:rsidR="00A76B85" w:rsidRPr="0085168E">
        <w:t>apostilamento</w:t>
      </w:r>
      <w:proofErr w:type="spellEnd"/>
      <w:r w:rsidR="00A76B85" w:rsidRPr="0085168E">
        <w:t xml:space="preserve"> e termos aditivos, solicitando quaisquer documentos comprobatóri</w:t>
      </w:r>
      <w:r w:rsidR="00FE41A5" w:rsidRPr="0085168E">
        <w:t xml:space="preserve">os pertinentes, caso necessário. </w:t>
      </w:r>
    </w:p>
    <w:p w14:paraId="135F6D2A" w14:textId="77777777" w:rsidR="00A76B85" w:rsidRPr="0085168E" w:rsidRDefault="00A76B85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t>6.</w:t>
      </w:r>
      <w:r w:rsidR="00FE41A5" w:rsidRPr="0085168E">
        <w:t>8.</w:t>
      </w:r>
      <w:r w:rsidRPr="0085168E">
        <w:t>1. 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14:paraId="3EA49EEB" w14:textId="77777777" w:rsidR="00A76B85" w:rsidRPr="0085168E" w:rsidRDefault="00FE41A5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>6.9</w:t>
      </w:r>
      <w:r w:rsidR="00A76B85" w:rsidRPr="0085168E">
        <w:t>.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14:paraId="4C717483" w14:textId="77777777" w:rsidR="00A76B85" w:rsidRPr="0085168E" w:rsidRDefault="005200D4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t>6.9</w:t>
      </w:r>
      <w:r w:rsidR="00A76B85" w:rsidRPr="0085168E">
        <w:t>.</w:t>
      </w:r>
      <w:r w:rsidRPr="0085168E">
        <w:t>1.</w:t>
      </w:r>
      <w:r w:rsidR="00A76B85" w:rsidRPr="0085168E">
        <w:t xml:space="preserve"> O gestor do contrato acompanhará a manutenção das condições de habilitação da contratada, para fins de empenho de despesa e pagamento, e anotará os problemas que obstem o fluxo normal da liquidação e do pagamento da </w:t>
      </w:r>
      <w:r w:rsidRPr="0085168E">
        <w:t>despesa no relatório de riscos</w:t>
      </w:r>
      <w:r w:rsidR="00A76B85" w:rsidRPr="0085168E">
        <w:t xml:space="preserve">. </w:t>
      </w:r>
    </w:p>
    <w:p w14:paraId="378FA8F2" w14:textId="77777777" w:rsidR="00A76B85" w:rsidRPr="0085168E" w:rsidRDefault="005200D4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t>6.9.2</w:t>
      </w:r>
      <w:r w:rsidR="00A76B85" w:rsidRPr="0085168E">
        <w:t>.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</w:t>
      </w:r>
      <w:r w:rsidRPr="0085168E">
        <w:t xml:space="preserve"> </w:t>
      </w:r>
    </w:p>
    <w:p w14:paraId="1D512036" w14:textId="77777777" w:rsidR="00A76B85" w:rsidRPr="0085168E" w:rsidRDefault="005200D4" w:rsidP="001171C5">
      <w:pPr>
        <w:pStyle w:val="Nivel3"/>
        <w:numPr>
          <w:ilvl w:val="0"/>
          <w:numId w:val="0"/>
        </w:numPr>
        <w:spacing w:before="0" w:after="0" w:line="360" w:lineRule="auto"/>
      </w:pPr>
      <w:r w:rsidRPr="0085168E">
        <w:t>6.9.3</w:t>
      </w:r>
      <w:r w:rsidR="00A76B85" w:rsidRPr="0085168E">
        <w:t xml:space="preserve">. O gestor do contrato tomará providências para a formalização de processo administrativo de responsabilização para fins de aplicação de sanções, a ser conduzido pela comissão de que </w:t>
      </w:r>
      <w:r w:rsidR="00A76B85" w:rsidRPr="0085168E">
        <w:rPr>
          <w:color w:val="auto"/>
        </w:rPr>
        <w:t xml:space="preserve">trata o </w:t>
      </w:r>
      <w:r w:rsidR="00A76B85" w:rsidRPr="0085168E">
        <w:rPr>
          <w:rStyle w:val="Hyperlink"/>
          <w:color w:val="auto"/>
          <w:u w:val="none"/>
        </w:rPr>
        <w:t>art. 158 da Lei nº 14.133</w:t>
      </w:r>
      <w:r w:rsidR="00DE3FAE" w:rsidRPr="0085168E">
        <w:rPr>
          <w:rStyle w:val="Hyperlink"/>
          <w:color w:val="auto"/>
          <w:u w:val="none"/>
        </w:rPr>
        <w:t>/</w:t>
      </w:r>
      <w:r w:rsidR="00A76B85" w:rsidRPr="0085168E">
        <w:rPr>
          <w:rStyle w:val="Hyperlink"/>
          <w:color w:val="auto"/>
          <w:u w:val="none"/>
        </w:rPr>
        <w:t>2021</w:t>
      </w:r>
      <w:r w:rsidR="00A76B85" w:rsidRPr="0085168E">
        <w:rPr>
          <w:color w:val="auto"/>
        </w:rPr>
        <w:t xml:space="preserve">, ou pelo </w:t>
      </w:r>
      <w:r w:rsidRPr="0085168E">
        <w:t>agente público</w:t>
      </w:r>
      <w:r w:rsidR="00A76B85" w:rsidRPr="0085168E">
        <w:t xml:space="preserve"> ou pelo setor com competência para tal, conforme o caso.</w:t>
      </w:r>
    </w:p>
    <w:p w14:paraId="4C4D785B" w14:textId="77777777" w:rsidR="00A76B85" w:rsidRPr="0085168E" w:rsidRDefault="005200D4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>6.1</w:t>
      </w:r>
      <w:r w:rsidR="00A76B85" w:rsidRPr="0085168E">
        <w:t xml:space="preserve">0. O fiscal administrativo do contrato comunicará ao gestor do contrato, em tempo hábil, o término do contrato sob sua responsabilidade, com vistas à tempestiva renovação ou prorrogação contratual. </w:t>
      </w:r>
    </w:p>
    <w:p w14:paraId="530F1280" w14:textId="77777777" w:rsidR="00A76B85" w:rsidRPr="0085168E" w:rsidRDefault="005200D4" w:rsidP="001171C5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</w:rPr>
      </w:pPr>
      <w:r w:rsidRPr="0085168E">
        <w:t>6.1</w:t>
      </w:r>
      <w:r w:rsidR="00A76B85" w:rsidRPr="0085168E">
        <w:t>1. O gestor do contrato deverá elaborar</w:t>
      </w:r>
      <w:r w:rsidR="00A76B85" w:rsidRPr="0085168E">
        <w:rPr>
          <w:color w:val="auto"/>
        </w:rPr>
        <w:t xml:space="preserve"> relató</w:t>
      </w:r>
      <w:r w:rsidR="00A76B85" w:rsidRPr="0085168E">
        <w:rPr>
          <w:rFonts w:eastAsia="Arial"/>
          <w:color w:val="auto"/>
        </w:rPr>
        <w:t>rio final com informações sobre a consecução dos objetivos que tenham justificado a contratação e eventuais condutas a serem adotadas para o aprimoramento das atividades da Administração.</w:t>
      </w:r>
      <w:r w:rsidR="00F84C9F" w:rsidRPr="0085168E">
        <w:t xml:space="preserve"> </w:t>
      </w:r>
      <w:r w:rsidR="00F84C9F" w:rsidRPr="0085168E">
        <w:rPr>
          <w:rFonts w:eastAsia="Arial"/>
          <w:color w:val="auto"/>
        </w:rPr>
        <w:t>Este documento deverá acompanhar a Nota Fiscal, quando a mesma for remetida para o setor competente de pagamento.</w:t>
      </w:r>
    </w:p>
    <w:p w14:paraId="0445915E" w14:textId="77777777" w:rsidR="00A76B85" w:rsidRPr="0085168E" w:rsidRDefault="00F84C9F" w:rsidP="001171C5">
      <w:pPr>
        <w:pStyle w:val="Nivel2"/>
        <w:numPr>
          <w:ilvl w:val="0"/>
          <w:numId w:val="0"/>
        </w:numPr>
        <w:spacing w:before="0" w:after="0" w:line="360" w:lineRule="auto"/>
      </w:pPr>
      <w:r w:rsidRPr="0085168E">
        <w:t>6.1</w:t>
      </w:r>
      <w:r w:rsidR="00A76B85" w:rsidRPr="0085168E">
        <w:t>2. O gestor do contrato deverá enviar a documentação pertinente ao setor responsável para a formalização dos procedimentos de liquidação e pagamento, no valor dimensionado pela fiscalização e gestão nos termos do contrato.</w:t>
      </w:r>
    </w:p>
    <w:p w14:paraId="7BE686F5" w14:textId="77777777" w:rsidR="00A76B85" w:rsidRPr="0085168E" w:rsidRDefault="00DE3FAE" w:rsidP="001171C5">
      <w:pPr>
        <w:pStyle w:val="Nvel2-Red"/>
        <w:numPr>
          <w:ilvl w:val="0"/>
          <w:numId w:val="0"/>
        </w:numPr>
        <w:spacing w:before="0" w:after="0" w:line="360" w:lineRule="auto"/>
        <w:rPr>
          <w:i w:val="0"/>
          <w:color w:val="auto"/>
        </w:rPr>
      </w:pPr>
      <w:r w:rsidRPr="0085168E">
        <w:rPr>
          <w:i w:val="0"/>
          <w:color w:val="auto"/>
        </w:rPr>
        <w:lastRenderedPageBreak/>
        <w:t>6.1</w:t>
      </w:r>
      <w:r w:rsidR="00A76B85" w:rsidRPr="0085168E">
        <w:rPr>
          <w:i w:val="0"/>
          <w:color w:val="auto"/>
        </w:rPr>
        <w:t xml:space="preserve">3. </w:t>
      </w:r>
      <w:r w:rsidRPr="0085168E">
        <w:rPr>
          <w:i w:val="0"/>
          <w:color w:val="auto"/>
        </w:rPr>
        <w:t>O fiscal do contrato poderá solicitar que a contratada mantenha</w:t>
      </w:r>
      <w:r w:rsidR="00A76B85" w:rsidRPr="0085168E">
        <w:rPr>
          <w:i w:val="0"/>
          <w:color w:val="auto"/>
        </w:rPr>
        <w:t xml:space="preserve"> </w:t>
      </w:r>
      <w:r w:rsidRPr="0085168E">
        <w:rPr>
          <w:i w:val="0"/>
          <w:color w:val="auto"/>
        </w:rPr>
        <w:t xml:space="preserve">representante </w:t>
      </w:r>
      <w:r w:rsidR="00A76B85" w:rsidRPr="0085168E">
        <w:rPr>
          <w:i w:val="0"/>
          <w:color w:val="auto"/>
        </w:rPr>
        <w:t xml:space="preserve">no local do serviço </w:t>
      </w:r>
      <w:r w:rsidRPr="0085168E">
        <w:rPr>
          <w:i w:val="0"/>
          <w:color w:val="auto"/>
        </w:rPr>
        <w:t>para acompanhamento da</w:t>
      </w:r>
      <w:r w:rsidR="00A76B85" w:rsidRPr="0085168E">
        <w:rPr>
          <w:i w:val="0"/>
          <w:color w:val="auto"/>
        </w:rPr>
        <w:t xml:space="preserve"> execução do contrato.</w:t>
      </w:r>
    </w:p>
    <w:p w14:paraId="55D44D9A" w14:textId="77777777" w:rsidR="002D0D4B" w:rsidRPr="0085168E" w:rsidRDefault="002D0D4B" w:rsidP="001171C5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</w:rPr>
      </w:pPr>
      <w:r w:rsidRPr="0085168E">
        <w:rPr>
          <w:color w:val="auto"/>
        </w:rPr>
        <w:t>6.14. A gestão do contrato ficará a cargo dos seguintes servidores:</w:t>
      </w:r>
    </w:p>
    <w:p w14:paraId="4CB1FCAA" w14:textId="23BA427F" w:rsidR="00A76B85" w:rsidRPr="0085168E" w:rsidRDefault="002D0D4B" w:rsidP="001171C5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</w:rPr>
      </w:pPr>
      <w:r w:rsidRPr="0085168E">
        <w:rPr>
          <w:color w:val="auto"/>
        </w:rPr>
        <w:t xml:space="preserve">a) O fiscal técnico indicado para a presente contratação é o </w:t>
      </w:r>
      <w:r w:rsidR="00BB4466" w:rsidRPr="0085168E">
        <w:rPr>
          <w:color w:val="auto"/>
        </w:rPr>
        <w:t>Diretor de Defesa Civil</w:t>
      </w:r>
      <w:r w:rsidRPr="0085168E">
        <w:rPr>
          <w:color w:val="auto"/>
        </w:rPr>
        <w:t xml:space="preserve">, </w:t>
      </w:r>
      <w:proofErr w:type="spellStart"/>
      <w:r w:rsidR="00BB4466" w:rsidRPr="0085168E">
        <w:t>Alvício</w:t>
      </w:r>
      <w:proofErr w:type="spellEnd"/>
      <w:r w:rsidR="00BB4466" w:rsidRPr="0085168E">
        <w:t xml:space="preserve"> Luiz Santos da Silva</w:t>
      </w:r>
      <w:r w:rsidRPr="0085168E">
        <w:rPr>
          <w:color w:val="auto"/>
        </w:rPr>
        <w:t xml:space="preserve">, telefone (51) </w:t>
      </w:r>
      <w:r w:rsidR="00BB4466" w:rsidRPr="0085168E">
        <w:t xml:space="preserve">99896-2388 </w:t>
      </w:r>
      <w:r w:rsidRPr="0085168E">
        <w:rPr>
          <w:color w:val="auto"/>
        </w:rPr>
        <w:t xml:space="preserve">e E-mail: </w:t>
      </w:r>
      <w:hyperlink r:id="rId8" w:history="1">
        <w:r w:rsidR="00BB4466" w:rsidRPr="0085168E">
          <w:rPr>
            <w:u w:val="single"/>
          </w:rPr>
          <w:t>alvicioluizpito@</w:t>
        </w:r>
      </w:hyperlink>
      <w:r w:rsidR="00BB4466" w:rsidRPr="0085168E">
        <w:rPr>
          <w:u w:val="single"/>
        </w:rPr>
        <w:t>gmail.com</w:t>
      </w:r>
      <w:r w:rsidRPr="0085168E">
        <w:rPr>
          <w:color w:val="auto"/>
        </w:rPr>
        <w:t>;</w:t>
      </w:r>
    </w:p>
    <w:p w14:paraId="6336D8ED" w14:textId="32DB20FE" w:rsidR="002D0D4B" w:rsidRPr="0085168E" w:rsidRDefault="00BB4466" w:rsidP="001171C5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</w:rPr>
      </w:pPr>
      <w:r w:rsidRPr="0085168E">
        <w:rPr>
          <w:color w:val="auto"/>
        </w:rPr>
        <w:t>b) A</w:t>
      </w:r>
      <w:r w:rsidR="002D0D4B" w:rsidRPr="0085168E">
        <w:rPr>
          <w:color w:val="auto"/>
        </w:rPr>
        <w:t xml:space="preserve"> gestor</w:t>
      </w:r>
      <w:r w:rsidRPr="0085168E">
        <w:rPr>
          <w:color w:val="auto"/>
        </w:rPr>
        <w:t>a indicada para a presente contratação é a</w:t>
      </w:r>
      <w:r w:rsidR="002D0D4B" w:rsidRPr="0085168E">
        <w:rPr>
          <w:color w:val="auto"/>
        </w:rPr>
        <w:t xml:space="preserve"> Coordenador</w:t>
      </w:r>
      <w:r w:rsidRPr="0085168E">
        <w:rPr>
          <w:color w:val="auto"/>
        </w:rPr>
        <w:t>a</w:t>
      </w:r>
      <w:r w:rsidR="002D0D4B" w:rsidRPr="0085168E">
        <w:rPr>
          <w:color w:val="auto"/>
        </w:rPr>
        <w:t xml:space="preserve"> de De</w:t>
      </w:r>
      <w:r w:rsidRPr="0085168E">
        <w:rPr>
          <w:color w:val="auto"/>
        </w:rPr>
        <w:t xml:space="preserve">fesa Civil, </w:t>
      </w:r>
      <w:r w:rsidRPr="0085168E">
        <w:t>Leni Leal de Almeida,</w:t>
      </w:r>
      <w:r w:rsidR="002D0D4B" w:rsidRPr="0085168E">
        <w:rPr>
          <w:color w:val="auto"/>
        </w:rPr>
        <w:t xml:space="preserve"> telefone (51) </w:t>
      </w:r>
      <w:r w:rsidRPr="0085168E">
        <w:t>98653-4138</w:t>
      </w:r>
      <w:r w:rsidR="002D0D4B" w:rsidRPr="0085168E">
        <w:rPr>
          <w:color w:val="auto"/>
        </w:rPr>
        <w:t xml:space="preserve">, e-mail: </w:t>
      </w:r>
      <w:hyperlink r:id="rId9" w:history="1">
        <w:r w:rsidRPr="0085168E">
          <w:rPr>
            <w:u w:val="single"/>
          </w:rPr>
          <w:t>gansaleandroalmeida@</w:t>
        </w:r>
      </w:hyperlink>
      <w:r w:rsidRPr="0085168E">
        <w:rPr>
          <w:u w:val="single"/>
        </w:rPr>
        <w:t>gmail.com</w:t>
      </w:r>
      <w:r w:rsidR="002D0D4B" w:rsidRPr="0085168E">
        <w:rPr>
          <w:color w:val="auto"/>
        </w:rPr>
        <w:t>;</w:t>
      </w:r>
    </w:p>
    <w:p w14:paraId="4A2CEDC3" w14:textId="77777777" w:rsidR="002D0D4B" w:rsidRPr="0085168E" w:rsidRDefault="002D0D4B" w:rsidP="001171C5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</w:rPr>
      </w:pPr>
      <w:r w:rsidRPr="0085168E">
        <w:rPr>
          <w:color w:val="auto"/>
        </w:rPr>
        <w:t>c) Devido à natureza da contratação não haverá designação de fiscal administrativo, devendo as atividades atribuídas a ele no Decreto Municipal nº 5.397/2024 serem assumidas pelo gestor do contrato;</w:t>
      </w:r>
    </w:p>
    <w:p w14:paraId="38AA40BC" w14:textId="3EE00A66" w:rsidR="002D0D4B" w:rsidRDefault="002D0D4B" w:rsidP="001171C5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</w:rPr>
      </w:pPr>
      <w:proofErr w:type="gramStart"/>
      <w:r w:rsidRPr="0085168E">
        <w:rPr>
          <w:color w:val="auto"/>
        </w:rPr>
        <w:t>d) Havendo</w:t>
      </w:r>
      <w:proofErr w:type="gramEnd"/>
      <w:r w:rsidRPr="0085168E">
        <w:rPr>
          <w:color w:val="auto"/>
        </w:rPr>
        <w:t xml:space="preserve"> necessidade serão designados suplentes para os gestores acima definidos.</w:t>
      </w:r>
    </w:p>
    <w:p w14:paraId="33FBCD5D" w14:textId="77777777" w:rsidR="0085168E" w:rsidRPr="0085168E" w:rsidRDefault="0085168E" w:rsidP="001171C5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</w:rPr>
      </w:pPr>
    </w:p>
    <w:p w14:paraId="76823F8A" w14:textId="77777777" w:rsidR="004C3FB5" w:rsidRPr="0085168E" w:rsidRDefault="00D56F44" w:rsidP="001171C5">
      <w:pPr>
        <w:pStyle w:val="Ttulo1"/>
        <w:spacing w:before="0" w:after="0" w:line="360" w:lineRule="auto"/>
        <w:rPr>
          <w:rFonts w:cs="Arial"/>
          <w:color w:val="auto"/>
          <w:sz w:val="20"/>
          <w:szCs w:val="20"/>
        </w:rPr>
      </w:pPr>
      <w:r w:rsidRPr="0085168E">
        <w:rPr>
          <w:rFonts w:cs="Arial"/>
          <w:color w:val="auto"/>
          <w:sz w:val="20"/>
          <w:szCs w:val="20"/>
        </w:rPr>
        <w:t xml:space="preserve">7. </w:t>
      </w:r>
      <w:r w:rsidR="008F36B7" w:rsidRPr="0085168E">
        <w:rPr>
          <w:rFonts w:cs="Arial"/>
          <w:color w:val="auto"/>
          <w:sz w:val="20"/>
          <w:szCs w:val="20"/>
        </w:rPr>
        <w:t>Critério de Pagamento e Medição</w:t>
      </w:r>
    </w:p>
    <w:p w14:paraId="489033F8" w14:textId="6E6F7FA6" w:rsidR="00AB69F5" w:rsidRPr="0085168E" w:rsidRDefault="00AB69F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7.1. A avaliação da execução do objeto utilizará o disposto neste item, e será pago mensalmente o valor de R$ 1.</w:t>
      </w:r>
      <w:r w:rsidR="008E1816" w:rsidRPr="0085168E">
        <w:rPr>
          <w:rFonts w:cs="Arial"/>
          <w:sz w:val="20"/>
        </w:rPr>
        <w:t>9</w:t>
      </w:r>
      <w:r w:rsidRPr="0085168E">
        <w:rPr>
          <w:rFonts w:cs="Arial"/>
          <w:sz w:val="20"/>
        </w:rPr>
        <w:t xml:space="preserve">00,00. </w:t>
      </w:r>
    </w:p>
    <w:p w14:paraId="43CF9227" w14:textId="77777777" w:rsidR="00AB69F5" w:rsidRPr="0085168E" w:rsidRDefault="00AB69F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7.1.1. Será indicada a retenção ou glosa no pagamento, proporcional à irregularidade verificada, sem prejuízo das sanções cabíveis, caso se constate que a Contratada: a) não produzir os resultados acordados; b) deixar de executar, ou não executar com a qualidade mínima exigida as atividades contratadas; ou c) deixar de utilizar materiais e recursos humanos exigidos para a execução do serviço, ou utilizá-los com qualidade ou quantidade inferior à demandada. </w:t>
      </w:r>
    </w:p>
    <w:p w14:paraId="166B8C8E" w14:textId="77777777" w:rsidR="00AB69F5" w:rsidRPr="0085168E" w:rsidRDefault="00AB69F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7.2. A aferição da execução contratual para fins de pagamento considerará o seguinte critério: </w:t>
      </w:r>
    </w:p>
    <w:p w14:paraId="7D6FC057" w14:textId="4E758ADA" w:rsidR="00AB69F5" w:rsidRDefault="00AB69F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a) O cumprimento, pela contratada, das exigências do edital ao final do término do prazo de execução contratual.</w:t>
      </w:r>
    </w:p>
    <w:p w14:paraId="0E5CB905" w14:textId="77777777" w:rsidR="0085168E" w:rsidRPr="0085168E" w:rsidRDefault="0085168E" w:rsidP="001171C5">
      <w:pPr>
        <w:spacing w:before="0" w:after="0" w:line="360" w:lineRule="auto"/>
        <w:rPr>
          <w:rFonts w:cs="Arial"/>
          <w:sz w:val="20"/>
        </w:rPr>
      </w:pPr>
    </w:p>
    <w:p w14:paraId="4D389755" w14:textId="77777777" w:rsidR="00E60572" w:rsidRPr="0085168E" w:rsidRDefault="0000292C" w:rsidP="001171C5">
      <w:pPr>
        <w:spacing w:before="0" w:after="0" w:line="360" w:lineRule="auto"/>
        <w:rPr>
          <w:rFonts w:cs="Arial"/>
          <w:b/>
          <w:sz w:val="20"/>
        </w:rPr>
      </w:pPr>
      <w:bookmarkStart w:id="2" w:name="_Toc125205416"/>
      <w:r w:rsidRPr="0085168E">
        <w:rPr>
          <w:rFonts w:cs="Arial"/>
          <w:b/>
          <w:sz w:val="20"/>
        </w:rPr>
        <w:t xml:space="preserve">7.3. </w:t>
      </w:r>
      <w:r w:rsidR="00E60572" w:rsidRPr="0085168E">
        <w:rPr>
          <w:rFonts w:cs="Arial"/>
          <w:b/>
          <w:sz w:val="20"/>
        </w:rPr>
        <w:t>Do recebimento</w:t>
      </w:r>
      <w:bookmarkEnd w:id="2"/>
    </w:p>
    <w:p w14:paraId="0F127C23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7.3.1. </w:t>
      </w:r>
      <w:r w:rsidR="00E60572" w:rsidRPr="0085168E">
        <w:rPr>
          <w:rFonts w:cs="Arial"/>
          <w:sz w:val="20"/>
        </w:rPr>
        <w:t>Os serviços serão recebidos provisoriamente, na data prevista de conclusão da prestação dos serviços, pelos fiscais técnico e administrativo, mediante termos detalhados, quando verificado o cumprimento das exigências de caráter técnico e administrativo. (</w:t>
      </w:r>
      <w:r w:rsidR="00C51EC1" w:rsidRPr="0085168E">
        <w:rPr>
          <w:rFonts w:cs="Arial"/>
          <w:sz w:val="20"/>
        </w:rPr>
        <w:t>Art. 140, I, a</w:t>
      </w:r>
      <w:r w:rsidR="00E60572" w:rsidRPr="0085168E">
        <w:rPr>
          <w:rFonts w:cs="Arial"/>
          <w:sz w:val="20"/>
        </w:rPr>
        <w:t>, da Lei nº 14.133/2021 e Decreto Municipal nº 5.397/2024)</w:t>
      </w:r>
      <w:r w:rsidRPr="0085168E">
        <w:rPr>
          <w:rFonts w:cs="Arial"/>
          <w:sz w:val="20"/>
        </w:rPr>
        <w:t>.</w:t>
      </w:r>
    </w:p>
    <w:p w14:paraId="5330FF8A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7.3.1.1. </w:t>
      </w:r>
      <w:r w:rsidR="00E60572" w:rsidRPr="0085168E">
        <w:rPr>
          <w:rFonts w:cs="Arial"/>
          <w:sz w:val="20"/>
        </w:rPr>
        <w:t xml:space="preserve">O prazo da disposição acima será contado do recebimento da Nota </w:t>
      </w:r>
      <w:r w:rsidR="0048085B" w:rsidRPr="0085168E">
        <w:rPr>
          <w:rFonts w:cs="Arial"/>
          <w:sz w:val="20"/>
        </w:rPr>
        <w:t>Fiscal ou documento equivalente</w:t>
      </w:r>
      <w:r w:rsidR="00C51EC1" w:rsidRPr="0085168E">
        <w:rPr>
          <w:rFonts w:cs="Arial"/>
          <w:sz w:val="20"/>
        </w:rPr>
        <w:t xml:space="preserve"> oriunda da contratada</w:t>
      </w:r>
      <w:r w:rsidR="00E60572" w:rsidRPr="0085168E">
        <w:rPr>
          <w:rFonts w:cs="Arial"/>
          <w:sz w:val="20"/>
        </w:rPr>
        <w:t xml:space="preserve"> com a comprovação da prestação dos serviços a que se referem a parcela a ser paga.</w:t>
      </w:r>
    </w:p>
    <w:p w14:paraId="19C82D26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7.3.2. </w:t>
      </w:r>
      <w:r w:rsidR="00E60572" w:rsidRPr="0085168E">
        <w:rPr>
          <w:rFonts w:cs="Arial"/>
          <w:sz w:val="20"/>
        </w:rPr>
        <w:t xml:space="preserve">O fiscal técnico do contrato realizará o recebimento provisório do objeto do contrato mediante termo detalhado que comprove o cumprimento das exigências de caráter técnico. </w:t>
      </w:r>
    </w:p>
    <w:p w14:paraId="2F78C061" w14:textId="77777777" w:rsidR="006C5D38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7.3.3. </w:t>
      </w:r>
      <w:r w:rsidR="00E60572" w:rsidRPr="0085168E">
        <w:rPr>
          <w:rFonts w:cs="Arial"/>
          <w:sz w:val="20"/>
        </w:rPr>
        <w:t>O fiscal administrativo do contrato realizará o recebimento provisório do objeto do contrato mediante termo detalhado que comprove o cumprimento das exigências de caráter administrativo.</w:t>
      </w:r>
    </w:p>
    <w:p w14:paraId="46791E35" w14:textId="77777777" w:rsidR="006C5D38" w:rsidRPr="0085168E" w:rsidRDefault="006C5D38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lastRenderedPageBreak/>
        <w:t xml:space="preserve">7.3.3.1. Compete ao fiscal administrativo </w:t>
      </w:r>
      <w:r w:rsidR="00E705D3" w:rsidRPr="0085168E">
        <w:rPr>
          <w:rFonts w:cs="Arial"/>
          <w:color w:val="auto"/>
          <w:sz w:val="20"/>
        </w:rPr>
        <w:t>verificar a</w:t>
      </w:r>
      <w:r w:rsidRPr="0085168E">
        <w:rPr>
          <w:rFonts w:cs="Arial"/>
          <w:color w:val="auto"/>
          <w:sz w:val="20"/>
        </w:rPr>
        <w:t xml:space="preserve"> regularidade fiscal, por meio de consulta on-line ao SICAF ou, na impossibilidade de acesso ao referido Sistema, mediante consulta aos sítios eletrônicos oficiais ou à documentação mencionada no art. 68 da Lei nº 14.133/2021.</w:t>
      </w:r>
    </w:p>
    <w:p w14:paraId="2F88B058" w14:textId="7C5CE647" w:rsidR="006C5D38" w:rsidRPr="0085168E" w:rsidRDefault="006C5D38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t>7.</w:t>
      </w:r>
      <w:r w:rsidR="00E705D3" w:rsidRPr="0085168E">
        <w:rPr>
          <w:rFonts w:cs="Arial"/>
          <w:color w:val="auto"/>
          <w:sz w:val="20"/>
        </w:rPr>
        <w:t>3.3.1.1</w:t>
      </w:r>
      <w:r w:rsidRPr="0085168E">
        <w:rPr>
          <w:rFonts w:cs="Arial"/>
          <w:color w:val="auto"/>
          <w:sz w:val="20"/>
        </w:rPr>
        <w:t xml:space="preserve">. A Administração </w:t>
      </w:r>
      <w:r w:rsidR="00B128CB" w:rsidRPr="0085168E">
        <w:rPr>
          <w:rFonts w:cs="Arial"/>
          <w:color w:val="auto"/>
          <w:sz w:val="20"/>
        </w:rPr>
        <w:t>poderá</w:t>
      </w:r>
      <w:r w:rsidRPr="0085168E">
        <w:rPr>
          <w:rFonts w:cs="Arial"/>
          <w:color w:val="auto"/>
          <w:sz w:val="20"/>
        </w:rPr>
        <w:t xml:space="preserve"> consulta</w:t>
      </w:r>
      <w:r w:rsidR="00B128CB" w:rsidRPr="0085168E">
        <w:rPr>
          <w:rFonts w:cs="Arial"/>
          <w:color w:val="auto"/>
          <w:sz w:val="20"/>
        </w:rPr>
        <w:t>r</w:t>
      </w:r>
      <w:r w:rsidRPr="0085168E">
        <w:rPr>
          <w:rFonts w:cs="Arial"/>
          <w:color w:val="auto"/>
          <w:sz w:val="20"/>
        </w:rPr>
        <w:t xml:space="preserve"> ao SICAF para:</w:t>
      </w:r>
    </w:p>
    <w:p w14:paraId="29E1F8AF" w14:textId="77777777" w:rsidR="006C5D38" w:rsidRPr="0085168E" w:rsidRDefault="006C5D38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t>a) verificar a manutenção das condições de habilitação exigidas no edital;</w:t>
      </w:r>
    </w:p>
    <w:p w14:paraId="5D0E2DCF" w14:textId="77777777" w:rsidR="006C5D38" w:rsidRPr="0085168E" w:rsidRDefault="006C5D38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t>b) identificar possível razão que impeça a participação em licitação, no âmbito do órgão ou entidade, proibição de contratar com o Poder Público, bem como ocorrências impeditivas indiretas.</w:t>
      </w:r>
    </w:p>
    <w:p w14:paraId="04004F0C" w14:textId="77777777" w:rsidR="006C5D38" w:rsidRPr="0085168E" w:rsidRDefault="006C5D38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t>7.</w:t>
      </w:r>
      <w:r w:rsidR="00E705D3" w:rsidRPr="0085168E">
        <w:rPr>
          <w:rFonts w:cs="Arial"/>
          <w:color w:val="auto"/>
          <w:sz w:val="20"/>
        </w:rPr>
        <w:t>3.3.2</w:t>
      </w:r>
      <w:r w:rsidRPr="0085168E">
        <w:rPr>
          <w:rFonts w:cs="Arial"/>
          <w:color w:val="auto"/>
          <w:sz w:val="20"/>
        </w:rPr>
        <w:t>. 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1AE5219B" w14:textId="77777777" w:rsidR="006C5D38" w:rsidRPr="0085168E" w:rsidRDefault="00E705D3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t>7.</w:t>
      </w:r>
      <w:r w:rsidR="006C5D38" w:rsidRPr="0085168E">
        <w:rPr>
          <w:rFonts w:cs="Arial"/>
          <w:color w:val="auto"/>
          <w:sz w:val="20"/>
        </w:rPr>
        <w:t>3.</w:t>
      </w:r>
      <w:r w:rsidRPr="0085168E">
        <w:rPr>
          <w:rFonts w:cs="Arial"/>
          <w:color w:val="auto"/>
          <w:sz w:val="20"/>
        </w:rPr>
        <w:t>3.3.</w:t>
      </w:r>
      <w:r w:rsidR="006C5D38" w:rsidRPr="0085168E">
        <w:rPr>
          <w:rFonts w:cs="Arial"/>
          <w:color w:val="auto"/>
          <w:sz w:val="20"/>
        </w:rPr>
        <w:t xml:space="preserve">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14:paraId="6346EB28" w14:textId="77777777" w:rsidR="006C5D38" w:rsidRPr="0085168E" w:rsidRDefault="006C5D38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t>7.</w:t>
      </w:r>
      <w:r w:rsidR="00E705D3" w:rsidRPr="0085168E">
        <w:rPr>
          <w:rFonts w:cs="Arial"/>
          <w:color w:val="auto"/>
          <w:sz w:val="20"/>
        </w:rPr>
        <w:t>3.3.4</w:t>
      </w:r>
      <w:r w:rsidRPr="0085168E">
        <w:rPr>
          <w:rFonts w:cs="Arial"/>
          <w:color w:val="auto"/>
          <w:sz w:val="20"/>
        </w:rPr>
        <w:t>. Persistindo a irregularidade, o contratante deverá adotar as medidas necessárias à rescisão contratual nos autos do processo administrativo correspondente, assegurada ao contratado a ampla defesa.</w:t>
      </w:r>
    </w:p>
    <w:p w14:paraId="32B8520C" w14:textId="77777777" w:rsidR="006C5D38" w:rsidRPr="0085168E" w:rsidRDefault="006C5D38" w:rsidP="001171C5">
      <w:pPr>
        <w:spacing w:before="0" w:after="0" w:line="360" w:lineRule="auto"/>
        <w:rPr>
          <w:rFonts w:cs="Arial"/>
          <w:color w:val="auto"/>
          <w:sz w:val="20"/>
        </w:rPr>
      </w:pPr>
      <w:r w:rsidRPr="0085168E">
        <w:rPr>
          <w:rFonts w:cs="Arial"/>
          <w:color w:val="auto"/>
          <w:sz w:val="20"/>
        </w:rPr>
        <w:t>7.</w:t>
      </w:r>
      <w:r w:rsidR="00E705D3" w:rsidRPr="0085168E">
        <w:rPr>
          <w:rFonts w:cs="Arial"/>
          <w:color w:val="auto"/>
          <w:sz w:val="20"/>
        </w:rPr>
        <w:t>3.3</w:t>
      </w:r>
      <w:r w:rsidRPr="0085168E">
        <w:rPr>
          <w:rFonts w:cs="Arial"/>
          <w:color w:val="auto"/>
          <w:sz w:val="20"/>
        </w:rPr>
        <w:t xml:space="preserve">.5. Havendo a efetiva execução do objeto, os pagamentos serão realizados normalmente, até que se decida pela rescisão do contrato, caso o contratado não regularize sua situação junto ao SICAF. </w:t>
      </w:r>
    </w:p>
    <w:p w14:paraId="64305B24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7.3.4. </w:t>
      </w:r>
      <w:r w:rsidR="00E60572" w:rsidRPr="0085168E">
        <w:rPr>
          <w:rFonts w:cs="Arial"/>
          <w:sz w:val="20"/>
        </w:rPr>
        <w:t>O fiscal setorial do contrato, quando houver, realizará o recebimento provisório sob o ponto de vista técnico e administrativo.</w:t>
      </w:r>
    </w:p>
    <w:p w14:paraId="2E256A8B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7.3.5. </w:t>
      </w:r>
      <w:r w:rsidR="00E60572" w:rsidRPr="0085168E">
        <w:rPr>
          <w:rFonts w:cs="Arial"/>
          <w:sz w:val="20"/>
        </w:rPr>
        <w:t>Para efeito de recebimento provisório, ao final de cada período de faturamento, o fiscal técnico do contrato irá apurar o resultado das avaliações da execução do objeto e, se for o caso, a análise do desempenho e qualidade da prestação dos serviços realizados em consonância com os indicadores previstos, que poderá resultar no redimensionamento de valores a serem pagos à contratada, registrando em relatório a ser encaminhado ao gestor do contrato.</w:t>
      </w:r>
    </w:p>
    <w:p w14:paraId="6C7510A3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7.3.6. </w:t>
      </w:r>
      <w:r w:rsidR="00C51EC1" w:rsidRPr="0085168E">
        <w:rPr>
          <w:rFonts w:cs="Arial"/>
          <w:sz w:val="20"/>
        </w:rPr>
        <w:t>A Contratada</w:t>
      </w:r>
      <w:r w:rsidR="00E60572" w:rsidRPr="0085168E">
        <w:rPr>
          <w:rFonts w:cs="Arial"/>
          <w:sz w:val="20"/>
        </w:rPr>
        <w:t xml:space="preserve"> fica obrigado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14:paraId="620C3B9E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7.3.7. </w:t>
      </w:r>
      <w:r w:rsidR="00E60572" w:rsidRPr="0085168E">
        <w:rPr>
          <w:rFonts w:cs="Arial"/>
          <w:sz w:val="20"/>
        </w:rPr>
        <w:t>A fiscalização não efetuará o ateste da última e/ou única medição de serviços até que sejam sanadas todas as eventuais pendências que possam vir a ser apontadas no Recebimento Provisório. (Art. 119 c/</w:t>
      </w:r>
      <w:proofErr w:type="gramStart"/>
      <w:r w:rsidR="00E60572" w:rsidRPr="0085168E">
        <w:rPr>
          <w:rFonts w:cs="Arial"/>
          <w:sz w:val="20"/>
        </w:rPr>
        <w:t>c</w:t>
      </w:r>
      <w:proofErr w:type="gramEnd"/>
      <w:r w:rsidR="00E60572" w:rsidRPr="0085168E">
        <w:rPr>
          <w:rFonts w:cs="Arial"/>
          <w:sz w:val="20"/>
        </w:rPr>
        <w:t xml:space="preserve"> art. 140 da Lei nº 14133</w:t>
      </w:r>
      <w:r w:rsidR="00DC728C" w:rsidRPr="0085168E">
        <w:rPr>
          <w:rFonts w:cs="Arial"/>
          <w:sz w:val="20"/>
        </w:rPr>
        <w:t>/</w:t>
      </w:r>
      <w:r w:rsidR="00E60572" w:rsidRPr="0085168E">
        <w:rPr>
          <w:rFonts w:cs="Arial"/>
          <w:sz w:val="20"/>
        </w:rPr>
        <w:t>2021)</w:t>
      </w:r>
    </w:p>
    <w:p w14:paraId="0A5806BA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7.3.8. </w:t>
      </w:r>
      <w:r w:rsidR="00E60572" w:rsidRPr="0085168E">
        <w:rPr>
          <w:rFonts w:cs="Arial"/>
          <w:sz w:val="20"/>
        </w:rPr>
        <w:t>O recebimento provisório também ficará sujeito, quando cabível, à conclusão de todos os testes de campo e à entrega dos Manuais e Instruções exigíveis.</w:t>
      </w:r>
    </w:p>
    <w:p w14:paraId="6E06B761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lastRenderedPageBreak/>
        <w:t xml:space="preserve">7.3.9. </w:t>
      </w:r>
      <w:r w:rsidR="00E60572" w:rsidRPr="0085168E">
        <w:rPr>
          <w:rFonts w:cs="Arial"/>
          <w:sz w:val="20"/>
        </w:rPr>
        <w:t>Os serviços poderão ser rejeitados, no todo ou em parte, quando em desacordo com as especificações constantes neste Termo de Referência e na proposta, sem prejuízo da aplicação das penalidades.</w:t>
      </w:r>
    </w:p>
    <w:p w14:paraId="12B5EBB8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7.3.10. </w:t>
      </w:r>
      <w:r w:rsidR="00E60572" w:rsidRPr="0085168E">
        <w:rPr>
          <w:rFonts w:cs="Arial"/>
          <w:sz w:val="20"/>
        </w:rPr>
        <w:t>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14:paraId="68209F79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7.3.11. </w:t>
      </w:r>
      <w:r w:rsidR="00E60572" w:rsidRPr="0085168E">
        <w:rPr>
          <w:rFonts w:cs="Arial"/>
          <w:sz w:val="20"/>
        </w:rPr>
        <w:t xml:space="preserve">Os serviços serão recebidos definitivamente no prazo de </w:t>
      </w:r>
      <w:r w:rsidR="00DC728C" w:rsidRPr="0085168E">
        <w:rPr>
          <w:rFonts w:cs="Arial"/>
          <w:sz w:val="20"/>
        </w:rPr>
        <w:t>5</w:t>
      </w:r>
      <w:r w:rsidR="00E60572" w:rsidRPr="0085168E">
        <w:rPr>
          <w:rFonts w:cs="Arial"/>
          <w:sz w:val="20"/>
        </w:rPr>
        <w:t xml:space="preserve"> dias</w:t>
      </w:r>
      <w:r w:rsidR="00DC728C" w:rsidRPr="0085168E">
        <w:rPr>
          <w:rFonts w:cs="Arial"/>
          <w:sz w:val="20"/>
        </w:rPr>
        <w:t xml:space="preserve"> úteis</w:t>
      </w:r>
      <w:r w:rsidR="00E60572" w:rsidRPr="0085168E">
        <w:rPr>
          <w:rFonts w:cs="Arial"/>
          <w:sz w:val="20"/>
        </w:rPr>
        <w:t xml:space="preserve">, contados </w:t>
      </w:r>
      <w:r w:rsidR="00DC728C" w:rsidRPr="0085168E">
        <w:rPr>
          <w:rFonts w:cs="Arial"/>
          <w:sz w:val="20"/>
        </w:rPr>
        <w:t>da data de recebimento da Nota Fiscal</w:t>
      </w:r>
      <w:r w:rsidR="0048085B" w:rsidRPr="0085168E">
        <w:rPr>
          <w:rFonts w:cs="Arial"/>
          <w:sz w:val="20"/>
        </w:rPr>
        <w:t xml:space="preserve"> ou documento equivalente</w:t>
      </w:r>
      <w:r w:rsidR="00E60572" w:rsidRPr="0085168E">
        <w:rPr>
          <w:rFonts w:cs="Arial"/>
          <w:sz w:val="20"/>
        </w:rPr>
        <w:t xml:space="preserve">, </w:t>
      </w:r>
      <w:r w:rsidR="00DC728C" w:rsidRPr="0085168E">
        <w:rPr>
          <w:rFonts w:cs="Arial"/>
          <w:sz w:val="20"/>
        </w:rPr>
        <w:t>pelo gestor do contrato</w:t>
      </w:r>
      <w:r w:rsidR="00E60572" w:rsidRPr="0085168E">
        <w:rPr>
          <w:rFonts w:cs="Arial"/>
          <w:sz w:val="20"/>
        </w:rPr>
        <w:t>, após a verificação da qualidade e quantidade do serviço e consequente aceitação mediante termo detalhado, obedecendo os seguintes procedimentos:</w:t>
      </w:r>
    </w:p>
    <w:p w14:paraId="4692D68C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7.3.12. </w:t>
      </w:r>
      <w:r w:rsidR="00E60572" w:rsidRPr="0085168E">
        <w:rPr>
          <w:rFonts w:cs="Arial"/>
          <w:sz w:val="20"/>
        </w:rPr>
        <w:t>Emitir documento comprobatório da avaliação realizada pelos fiscais técnico, administrativo e setorial, quando houver, no cumprimento de obrigações assumidas pelo contratado, com menção ao seu desempenho na execução contratual, baseado em indicadores objetivamente definidos e aferidos, e a eventuais penalidades aplicadas, devendo constar do cadastro de atesto de cumprimento de obrigações, conforme regulamento.</w:t>
      </w:r>
    </w:p>
    <w:p w14:paraId="0A3DA0CA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7.3.13. </w:t>
      </w:r>
      <w:r w:rsidR="00E60572" w:rsidRPr="0085168E">
        <w:rPr>
          <w:rFonts w:cs="Arial"/>
          <w:sz w:val="20"/>
        </w:rPr>
        <w:t>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14:paraId="794E1662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7.3.14. </w:t>
      </w:r>
      <w:r w:rsidR="00E60572" w:rsidRPr="0085168E">
        <w:rPr>
          <w:rFonts w:cs="Arial"/>
          <w:sz w:val="20"/>
        </w:rPr>
        <w:t xml:space="preserve">Emitir Termo </w:t>
      </w:r>
      <w:r w:rsidR="006C5D38" w:rsidRPr="0085168E">
        <w:rPr>
          <w:rFonts w:cs="Arial"/>
          <w:sz w:val="20"/>
        </w:rPr>
        <w:t>de Recebimento Definitivo</w:t>
      </w:r>
      <w:r w:rsidR="00E60572" w:rsidRPr="0085168E">
        <w:rPr>
          <w:rFonts w:cs="Arial"/>
          <w:sz w:val="20"/>
        </w:rPr>
        <w:t xml:space="preserve"> dos serviços prestados, com base nos relatórios e documentações apresentadas; e</w:t>
      </w:r>
    </w:p>
    <w:p w14:paraId="43BDA5DD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7.3.15. </w:t>
      </w:r>
      <w:r w:rsidR="00E60572" w:rsidRPr="0085168E">
        <w:rPr>
          <w:rFonts w:cs="Arial"/>
          <w:sz w:val="20"/>
        </w:rPr>
        <w:t>Comunicar a empresa p</w:t>
      </w:r>
      <w:r w:rsidR="006C5D38" w:rsidRPr="0085168E">
        <w:rPr>
          <w:rFonts w:cs="Arial"/>
          <w:sz w:val="20"/>
        </w:rPr>
        <w:t>ara que emita a Nota Fiscal ou documento equivalente</w:t>
      </w:r>
      <w:r w:rsidR="00E60572" w:rsidRPr="0085168E">
        <w:rPr>
          <w:rFonts w:cs="Arial"/>
          <w:sz w:val="20"/>
        </w:rPr>
        <w:t>, com o valor exato dimensionado pela fiscalização.</w:t>
      </w:r>
    </w:p>
    <w:p w14:paraId="5D90D74A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7.3.</w:t>
      </w:r>
      <w:r w:rsidR="006C5D38" w:rsidRPr="0085168E">
        <w:rPr>
          <w:rFonts w:cs="Arial"/>
          <w:sz w:val="20"/>
        </w:rPr>
        <w:t>16</w:t>
      </w:r>
      <w:r w:rsidRPr="0085168E">
        <w:rPr>
          <w:rFonts w:cs="Arial"/>
          <w:sz w:val="20"/>
        </w:rPr>
        <w:t xml:space="preserve">. </w:t>
      </w:r>
      <w:r w:rsidR="00E60572" w:rsidRPr="0085168E">
        <w:rPr>
          <w:rFonts w:cs="Arial"/>
          <w:sz w:val="20"/>
        </w:rPr>
        <w:t xml:space="preserve">Enviar a documentação pertinente ao setor </w:t>
      </w:r>
      <w:r w:rsidR="006C5D38" w:rsidRPr="0085168E">
        <w:rPr>
          <w:rFonts w:cs="Arial"/>
          <w:sz w:val="20"/>
        </w:rPr>
        <w:t>competente</w:t>
      </w:r>
      <w:r w:rsidR="00E60572" w:rsidRPr="0085168E">
        <w:rPr>
          <w:rFonts w:cs="Arial"/>
          <w:sz w:val="20"/>
        </w:rPr>
        <w:t xml:space="preserve"> para a formalização dos procedimentos de liquidação e pagamento, no valor dimensionado pela fiscalização e gestão.</w:t>
      </w:r>
    </w:p>
    <w:p w14:paraId="18A02114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7.3.1</w:t>
      </w:r>
      <w:r w:rsidR="006C5D38" w:rsidRPr="0085168E">
        <w:rPr>
          <w:rFonts w:cs="Arial"/>
          <w:sz w:val="20"/>
        </w:rPr>
        <w:t>7</w:t>
      </w:r>
      <w:r w:rsidRPr="0085168E">
        <w:rPr>
          <w:rFonts w:cs="Arial"/>
          <w:sz w:val="20"/>
        </w:rPr>
        <w:t xml:space="preserve">. </w:t>
      </w:r>
      <w:r w:rsidR="00E60572" w:rsidRPr="0085168E">
        <w:rPr>
          <w:rFonts w:cs="Arial"/>
          <w:sz w:val="20"/>
        </w:rPr>
        <w:t>No caso de controvérsia sobre a execução do objeto, quanto à dimensão, qualidade e quantidade, deverá ser observado o teor do art. 143 da Lei nº 14.133</w:t>
      </w:r>
      <w:r w:rsidR="005A723F" w:rsidRPr="0085168E">
        <w:rPr>
          <w:rFonts w:cs="Arial"/>
          <w:sz w:val="20"/>
        </w:rPr>
        <w:t>/</w:t>
      </w:r>
      <w:r w:rsidR="00E60572" w:rsidRPr="0085168E">
        <w:rPr>
          <w:rFonts w:cs="Arial"/>
          <w:sz w:val="20"/>
        </w:rPr>
        <w:t xml:space="preserve">2021, comunicando-se à empresa para emissão de Nota Fiscal </w:t>
      </w:r>
      <w:r w:rsidR="005F5555" w:rsidRPr="0085168E">
        <w:rPr>
          <w:rFonts w:cs="Arial"/>
          <w:sz w:val="20"/>
        </w:rPr>
        <w:t xml:space="preserve">ou documento equivalente </w:t>
      </w:r>
      <w:r w:rsidR="00E60572" w:rsidRPr="0085168E">
        <w:rPr>
          <w:rFonts w:cs="Arial"/>
          <w:sz w:val="20"/>
        </w:rPr>
        <w:t xml:space="preserve">no que </w:t>
      </w:r>
      <w:proofErr w:type="spellStart"/>
      <w:r w:rsidR="00E60572" w:rsidRPr="0085168E">
        <w:rPr>
          <w:rFonts w:cs="Arial"/>
          <w:sz w:val="20"/>
        </w:rPr>
        <w:t>pertine</w:t>
      </w:r>
      <w:proofErr w:type="spellEnd"/>
      <w:r w:rsidR="00E60572" w:rsidRPr="0085168E">
        <w:rPr>
          <w:rFonts w:cs="Arial"/>
          <w:sz w:val="20"/>
        </w:rPr>
        <w:t xml:space="preserve"> à parcela incontroversa da execução do objeto, para efeito de liquidação e pagamento.</w:t>
      </w:r>
    </w:p>
    <w:p w14:paraId="5221C505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7.3.1</w:t>
      </w:r>
      <w:r w:rsidR="006C5D38" w:rsidRPr="0085168E">
        <w:rPr>
          <w:rFonts w:cs="Arial"/>
          <w:sz w:val="20"/>
        </w:rPr>
        <w:t>8</w:t>
      </w:r>
      <w:r w:rsidRPr="0085168E">
        <w:rPr>
          <w:rFonts w:cs="Arial"/>
          <w:sz w:val="20"/>
        </w:rPr>
        <w:t xml:space="preserve">. </w:t>
      </w:r>
      <w:r w:rsidR="00E60572" w:rsidRPr="0085168E">
        <w:rPr>
          <w:rFonts w:cs="Arial"/>
          <w:sz w:val="20"/>
        </w:rPr>
        <w:t>Nenhum prazo de recebimento ocorrerá enquanto pendente a solução, pelo contratado, de inconsistências verificadas na execução do objeto ou no instrumento de cobrança.</w:t>
      </w:r>
    </w:p>
    <w:p w14:paraId="749038F7" w14:textId="42CF7E1A" w:rsidR="00E60572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7.3.1</w:t>
      </w:r>
      <w:r w:rsidR="006C5D38" w:rsidRPr="0085168E">
        <w:rPr>
          <w:rFonts w:cs="Arial"/>
          <w:sz w:val="20"/>
        </w:rPr>
        <w:t>9</w:t>
      </w:r>
      <w:r w:rsidRPr="0085168E">
        <w:rPr>
          <w:rFonts w:cs="Arial"/>
          <w:sz w:val="20"/>
        </w:rPr>
        <w:t xml:space="preserve">. </w:t>
      </w:r>
      <w:r w:rsidR="00E60572" w:rsidRPr="0085168E">
        <w:rPr>
          <w:rFonts w:cs="Arial"/>
          <w:sz w:val="20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2D259399" w14:textId="77777777" w:rsidR="0085168E" w:rsidRPr="0085168E" w:rsidRDefault="0085168E" w:rsidP="001171C5">
      <w:pPr>
        <w:spacing w:before="0" w:after="0" w:line="360" w:lineRule="auto"/>
        <w:rPr>
          <w:rFonts w:cs="Arial"/>
          <w:sz w:val="20"/>
        </w:rPr>
      </w:pPr>
    </w:p>
    <w:p w14:paraId="5BE64800" w14:textId="77777777" w:rsidR="00E60572" w:rsidRPr="0085168E" w:rsidRDefault="0000292C" w:rsidP="001171C5">
      <w:pPr>
        <w:spacing w:before="0" w:after="0" w:line="360" w:lineRule="auto"/>
        <w:rPr>
          <w:rFonts w:cs="Arial"/>
          <w:b/>
          <w:sz w:val="20"/>
        </w:rPr>
      </w:pPr>
      <w:bookmarkStart w:id="3" w:name="_Toc125205417"/>
      <w:r w:rsidRPr="0085168E">
        <w:rPr>
          <w:rFonts w:cs="Arial"/>
          <w:b/>
          <w:sz w:val="20"/>
        </w:rPr>
        <w:t xml:space="preserve">7.4. </w:t>
      </w:r>
      <w:r w:rsidR="00E60572" w:rsidRPr="0085168E">
        <w:rPr>
          <w:rFonts w:cs="Arial"/>
          <w:b/>
          <w:sz w:val="20"/>
        </w:rPr>
        <w:t>Liquidação</w:t>
      </w:r>
      <w:bookmarkEnd w:id="3"/>
    </w:p>
    <w:p w14:paraId="2C6513F9" w14:textId="77777777" w:rsidR="00E60572" w:rsidRPr="0085168E" w:rsidRDefault="0000292C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7.4.1 </w:t>
      </w:r>
      <w:r w:rsidR="00E60572" w:rsidRPr="0085168E">
        <w:rPr>
          <w:rFonts w:cs="Arial"/>
          <w:sz w:val="20"/>
        </w:rPr>
        <w:t xml:space="preserve">Recebida a Nota Fiscal ou documento de cobrança </w:t>
      </w:r>
      <w:r w:rsidR="00064096" w:rsidRPr="0085168E">
        <w:rPr>
          <w:rFonts w:cs="Arial"/>
          <w:sz w:val="20"/>
        </w:rPr>
        <w:t>pelos fiscais e gestor do contrato</w:t>
      </w:r>
      <w:r w:rsidR="00E60572" w:rsidRPr="0085168E">
        <w:rPr>
          <w:rFonts w:cs="Arial"/>
          <w:sz w:val="20"/>
        </w:rPr>
        <w:t xml:space="preserve">, correrá o prazo de </w:t>
      </w:r>
      <w:r w:rsidR="00064096" w:rsidRPr="0085168E">
        <w:rPr>
          <w:rFonts w:cs="Arial"/>
          <w:sz w:val="20"/>
        </w:rPr>
        <w:t>5</w:t>
      </w:r>
      <w:r w:rsidR="00E60572" w:rsidRPr="0085168E">
        <w:rPr>
          <w:rFonts w:cs="Arial"/>
          <w:sz w:val="20"/>
        </w:rPr>
        <w:t xml:space="preserve"> dias úteis para fins de </w:t>
      </w:r>
      <w:r w:rsidR="00064096" w:rsidRPr="0085168E">
        <w:rPr>
          <w:rFonts w:cs="Arial"/>
          <w:sz w:val="20"/>
        </w:rPr>
        <w:t>recebimento definitivo e liquidação</w:t>
      </w:r>
      <w:r w:rsidR="00E60572" w:rsidRPr="0085168E">
        <w:rPr>
          <w:rFonts w:cs="Arial"/>
          <w:sz w:val="20"/>
        </w:rPr>
        <w:t>, na forma deste item</w:t>
      </w:r>
      <w:r w:rsidR="006C5D38" w:rsidRPr="0085168E">
        <w:rPr>
          <w:rFonts w:cs="Arial"/>
          <w:sz w:val="20"/>
        </w:rPr>
        <w:t>.</w:t>
      </w:r>
    </w:p>
    <w:p w14:paraId="3CBC077B" w14:textId="77777777" w:rsidR="00E60572" w:rsidRPr="0085168E" w:rsidRDefault="006C5D38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lastRenderedPageBreak/>
        <w:t>7.4.2</w:t>
      </w:r>
      <w:r w:rsidR="0000292C" w:rsidRPr="0085168E">
        <w:rPr>
          <w:rFonts w:cs="Arial"/>
          <w:sz w:val="20"/>
        </w:rPr>
        <w:t xml:space="preserve">. </w:t>
      </w:r>
      <w:r w:rsidR="00E60572" w:rsidRPr="0085168E">
        <w:rPr>
          <w:rFonts w:cs="Arial"/>
          <w:sz w:val="20"/>
        </w:rPr>
        <w:t xml:space="preserve">Para fins de liquidação, </w:t>
      </w:r>
      <w:r w:rsidR="00064096" w:rsidRPr="0085168E">
        <w:rPr>
          <w:rFonts w:cs="Arial"/>
          <w:sz w:val="20"/>
        </w:rPr>
        <w:t>os fiscais e gestores</w:t>
      </w:r>
      <w:r w:rsidR="00E60572" w:rsidRPr="0085168E">
        <w:rPr>
          <w:rFonts w:cs="Arial"/>
          <w:sz w:val="20"/>
        </w:rPr>
        <w:t xml:space="preserve"> deve</w:t>
      </w:r>
      <w:r w:rsidR="00064096" w:rsidRPr="0085168E">
        <w:rPr>
          <w:rFonts w:cs="Arial"/>
          <w:sz w:val="20"/>
        </w:rPr>
        <w:t>m</w:t>
      </w:r>
      <w:r w:rsidR="00E60572" w:rsidRPr="0085168E">
        <w:rPr>
          <w:rFonts w:cs="Arial"/>
          <w:sz w:val="20"/>
        </w:rPr>
        <w:t xml:space="preserve"> verificar se a Nota Fiscal </w:t>
      </w:r>
      <w:r w:rsidRPr="0085168E">
        <w:rPr>
          <w:rFonts w:cs="Arial"/>
          <w:sz w:val="20"/>
        </w:rPr>
        <w:t>(</w:t>
      </w:r>
      <w:r w:rsidR="00E60572" w:rsidRPr="0085168E">
        <w:rPr>
          <w:rFonts w:cs="Arial"/>
          <w:sz w:val="20"/>
        </w:rPr>
        <w:t xml:space="preserve">ou </w:t>
      </w:r>
      <w:r w:rsidRPr="0085168E">
        <w:rPr>
          <w:rFonts w:cs="Arial"/>
          <w:sz w:val="20"/>
        </w:rPr>
        <w:t>documento equivalente)</w:t>
      </w:r>
      <w:r w:rsidR="00E60572" w:rsidRPr="0085168E">
        <w:rPr>
          <w:rFonts w:cs="Arial"/>
          <w:sz w:val="20"/>
        </w:rPr>
        <w:t xml:space="preserve"> apresentada expressa os elementos necessários e essenciais do documento, tais como:</w:t>
      </w:r>
    </w:p>
    <w:p w14:paraId="1477D33A" w14:textId="77777777" w:rsidR="00E60572" w:rsidRPr="0085168E" w:rsidRDefault="00E60572" w:rsidP="001171C5">
      <w:pPr>
        <w:pStyle w:val="PargrafodaLista"/>
        <w:numPr>
          <w:ilvl w:val="0"/>
          <w:numId w:val="39"/>
        </w:numPr>
        <w:spacing w:before="0"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5168E">
        <w:rPr>
          <w:rFonts w:ascii="Arial" w:hAnsi="Arial" w:cs="Arial"/>
          <w:sz w:val="20"/>
          <w:szCs w:val="20"/>
        </w:rPr>
        <w:t>o</w:t>
      </w:r>
      <w:proofErr w:type="gramEnd"/>
      <w:r w:rsidRPr="0085168E">
        <w:rPr>
          <w:rFonts w:ascii="Arial" w:hAnsi="Arial" w:cs="Arial"/>
          <w:sz w:val="20"/>
          <w:szCs w:val="20"/>
        </w:rPr>
        <w:t xml:space="preserve"> prazo de validade;</w:t>
      </w:r>
    </w:p>
    <w:p w14:paraId="53EF0DDE" w14:textId="77777777" w:rsidR="00E60572" w:rsidRPr="0085168E" w:rsidRDefault="00E60572" w:rsidP="001171C5">
      <w:pPr>
        <w:pStyle w:val="PargrafodaLista"/>
        <w:numPr>
          <w:ilvl w:val="0"/>
          <w:numId w:val="39"/>
        </w:numPr>
        <w:spacing w:before="0"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5168E">
        <w:rPr>
          <w:rFonts w:ascii="Arial" w:hAnsi="Arial" w:cs="Arial"/>
          <w:sz w:val="20"/>
          <w:szCs w:val="20"/>
        </w:rPr>
        <w:t>a</w:t>
      </w:r>
      <w:proofErr w:type="gramEnd"/>
      <w:r w:rsidRPr="0085168E">
        <w:rPr>
          <w:rFonts w:ascii="Arial" w:hAnsi="Arial" w:cs="Arial"/>
          <w:sz w:val="20"/>
          <w:szCs w:val="20"/>
        </w:rPr>
        <w:t xml:space="preserve"> data da emissão;</w:t>
      </w:r>
    </w:p>
    <w:p w14:paraId="14F3E786" w14:textId="77777777" w:rsidR="006C5D38" w:rsidRPr="0085168E" w:rsidRDefault="006C5D38" w:rsidP="001171C5">
      <w:pPr>
        <w:pStyle w:val="PargrafodaLista"/>
        <w:numPr>
          <w:ilvl w:val="0"/>
          <w:numId w:val="39"/>
        </w:numPr>
        <w:spacing w:before="0"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5168E">
        <w:rPr>
          <w:rFonts w:ascii="Arial" w:hAnsi="Arial" w:cs="Arial"/>
          <w:sz w:val="20"/>
          <w:szCs w:val="20"/>
        </w:rPr>
        <w:t>os</w:t>
      </w:r>
      <w:proofErr w:type="gramEnd"/>
      <w:r w:rsidRPr="0085168E">
        <w:rPr>
          <w:rFonts w:ascii="Arial" w:hAnsi="Arial" w:cs="Arial"/>
          <w:sz w:val="20"/>
          <w:szCs w:val="20"/>
        </w:rPr>
        <w:t xml:space="preserve"> dados do emissor nota fiscal serem de mesma titularidade da empresa contratada;</w:t>
      </w:r>
    </w:p>
    <w:p w14:paraId="6C05CC67" w14:textId="77777777" w:rsidR="00E60572" w:rsidRPr="0085168E" w:rsidRDefault="00E60572" w:rsidP="001171C5">
      <w:pPr>
        <w:pStyle w:val="PargrafodaLista"/>
        <w:numPr>
          <w:ilvl w:val="0"/>
          <w:numId w:val="39"/>
        </w:numPr>
        <w:spacing w:before="0"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5168E">
        <w:rPr>
          <w:rFonts w:ascii="Arial" w:hAnsi="Arial" w:cs="Arial"/>
          <w:sz w:val="20"/>
          <w:szCs w:val="20"/>
        </w:rPr>
        <w:t>os</w:t>
      </w:r>
      <w:proofErr w:type="gramEnd"/>
      <w:r w:rsidRPr="0085168E">
        <w:rPr>
          <w:rFonts w:ascii="Arial" w:hAnsi="Arial" w:cs="Arial"/>
          <w:sz w:val="20"/>
          <w:szCs w:val="20"/>
        </w:rPr>
        <w:t xml:space="preserve"> dados do contrato e do órgão contratante;</w:t>
      </w:r>
    </w:p>
    <w:p w14:paraId="357F8B9F" w14:textId="77777777" w:rsidR="00E60572" w:rsidRPr="0085168E" w:rsidRDefault="00E60572" w:rsidP="001171C5">
      <w:pPr>
        <w:pStyle w:val="PargrafodaLista"/>
        <w:numPr>
          <w:ilvl w:val="0"/>
          <w:numId w:val="39"/>
        </w:numPr>
        <w:spacing w:before="0"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5168E">
        <w:rPr>
          <w:rFonts w:ascii="Arial" w:hAnsi="Arial" w:cs="Arial"/>
          <w:sz w:val="20"/>
          <w:szCs w:val="20"/>
        </w:rPr>
        <w:t>o</w:t>
      </w:r>
      <w:proofErr w:type="gramEnd"/>
      <w:r w:rsidRPr="0085168E">
        <w:rPr>
          <w:rFonts w:ascii="Arial" w:hAnsi="Arial" w:cs="Arial"/>
          <w:sz w:val="20"/>
          <w:szCs w:val="20"/>
        </w:rPr>
        <w:t xml:space="preserve"> período respectivo de execução do contrato;</w:t>
      </w:r>
    </w:p>
    <w:p w14:paraId="791C2481" w14:textId="77777777" w:rsidR="00E60572" w:rsidRPr="0085168E" w:rsidRDefault="00E60572" w:rsidP="001171C5">
      <w:pPr>
        <w:pStyle w:val="PargrafodaLista"/>
        <w:numPr>
          <w:ilvl w:val="0"/>
          <w:numId w:val="39"/>
        </w:numPr>
        <w:spacing w:before="0"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5168E">
        <w:rPr>
          <w:rFonts w:ascii="Arial" w:hAnsi="Arial" w:cs="Arial"/>
          <w:sz w:val="20"/>
          <w:szCs w:val="20"/>
        </w:rPr>
        <w:t>o</w:t>
      </w:r>
      <w:proofErr w:type="gramEnd"/>
      <w:r w:rsidRPr="0085168E">
        <w:rPr>
          <w:rFonts w:ascii="Arial" w:hAnsi="Arial" w:cs="Arial"/>
          <w:sz w:val="20"/>
          <w:szCs w:val="20"/>
        </w:rPr>
        <w:t xml:space="preserve"> valor a pagar; e</w:t>
      </w:r>
    </w:p>
    <w:p w14:paraId="47B16F96" w14:textId="77777777" w:rsidR="00E60572" w:rsidRPr="0085168E" w:rsidRDefault="00E60572" w:rsidP="001171C5">
      <w:pPr>
        <w:pStyle w:val="PargrafodaLista"/>
        <w:numPr>
          <w:ilvl w:val="0"/>
          <w:numId w:val="39"/>
        </w:numPr>
        <w:spacing w:before="0"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5168E">
        <w:rPr>
          <w:rFonts w:ascii="Arial" w:hAnsi="Arial" w:cs="Arial"/>
          <w:sz w:val="20"/>
          <w:szCs w:val="20"/>
        </w:rPr>
        <w:t>eventual</w:t>
      </w:r>
      <w:proofErr w:type="gramEnd"/>
      <w:r w:rsidRPr="0085168E">
        <w:rPr>
          <w:rFonts w:ascii="Arial" w:hAnsi="Arial" w:cs="Arial"/>
          <w:sz w:val="20"/>
          <w:szCs w:val="20"/>
        </w:rPr>
        <w:t xml:space="preserve"> destaque do valor de retenções tributárias cabíveis.</w:t>
      </w:r>
    </w:p>
    <w:p w14:paraId="7D1297BE" w14:textId="77777777" w:rsidR="00E60572" w:rsidRPr="0085168E" w:rsidRDefault="005F555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7.4.4. </w:t>
      </w:r>
      <w:r w:rsidR="00E60572" w:rsidRPr="0085168E">
        <w:rPr>
          <w:rFonts w:cs="Arial"/>
          <w:sz w:val="20"/>
        </w:rPr>
        <w:t>Havendo erro na ap</w:t>
      </w:r>
      <w:r w:rsidR="0000292C" w:rsidRPr="0085168E">
        <w:rPr>
          <w:rFonts w:cs="Arial"/>
          <w:sz w:val="20"/>
        </w:rPr>
        <w:t>resentação da Nota Fiscal ou documento equivalente</w:t>
      </w:r>
      <w:r w:rsidR="00E60572" w:rsidRPr="0085168E">
        <w:rPr>
          <w:rFonts w:cs="Arial"/>
          <w:sz w:val="20"/>
        </w:rPr>
        <w:t>, ou circunstância que impeça a liquidação da despesa, esta ficará sobrestada até que o contratado providencie as medidas saneadoras, reiniciando-se o prazo após a comprovação da regularização da s</w:t>
      </w:r>
      <w:r w:rsidR="00064096" w:rsidRPr="0085168E">
        <w:rPr>
          <w:rFonts w:cs="Arial"/>
          <w:sz w:val="20"/>
        </w:rPr>
        <w:t>ituação, sem ônus à contratante.</w:t>
      </w:r>
    </w:p>
    <w:p w14:paraId="4D545473" w14:textId="5C1E8DFD" w:rsidR="00064096" w:rsidRDefault="00064096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7.4.5. Após o recebimento definitivo e a liquidação a Nota Fiscal ou documento equivalente será encaminhado para pagamento à Coordenadoria de Contabilidade.</w:t>
      </w:r>
    </w:p>
    <w:p w14:paraId="1B3A1C72" w14:textId="77777777" w:rsidR="0085168E" w:rsidRPr="0085168E" w:rsidRDefault="0085168E" w:rsidP="001171C5">
      <w:pPr>
        <w:spacing w:before="0" w:after="0" w:line="360" w:lineRule="auto"/>
        <w:rPr>
          <w:rFonts w:cs="Arial"/>
          <w:sz w:val="20"/>
        </w:rPr>
      </w:pPr>
    </w:p>
    <w:p w14:paraId="3738A681" w14:textId="77777777" w:rsidR="00E60572" w:rsidRPr="0085168E" w:rsidRDefault="005F5555" w:rsidP="001171C5">
      <w:pPr>
        <w:spacing w:before="0" w:after="0" w:line="360" w:lineRule="auto"/>
        <w:rPr>
          <w:rFonts w:cs="Arial"/>
          <w:b/>
          <w:sz w:val="20"/>
        </w:rPr>
      </w:pPr>
      <w:bookmarkStart w:id="4" w:name="_Toc125205418"/>
      <w:r w:rsidRPr="0085168E">
        <w:rPr>
          <w:rFonts w:cs="Arial"/>
          <w:b/>
          <w:sz w:val="20"/>
        </w:rPr>
        <w:t xml:space="preserve">7.5. </w:t>
      </w:r>
      <w:r w:rsidR="00E60572" w:rsidRPr="0085168E">
        <w:rPr>
          <w:rFonts w:cs="Arial"/>
          <w:b/>
          <w:sz w:val="20"/>
        </w:rPr>
        <w:t>Prazo de pagamento</w:t>
      </w:r>
      <w:bookmarkEnd w:id="4"/>
    </w:p>
    <w:p w14:paraId="13587DD4" w14:textId="371EC5DC" w:rsidR="00E60572" w:rsidRPr="0085168E" w:rsidRDefault="005F555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7.5</w:t>
      </w:r>
      <w:r w:rsidR="006C5D38" w:rsidRPr="0085168E">
        <w:rPr>
          <w:rFonts w:cs="Arial"/>
          <w:sz w:val="20"/>
        </w:rPr>
        <w:t>.</w:t>
      </w:r>
      <w:r w:rsidRPr="0085168E">
        <w:rPr>
          <w:rFonts w:cs="Arial"/>
          <w:sz w:val="20"/>
        </w:rPr>
        <w:t xml:space="preserve">1. </w:t>
      </w:r>
      <w:r w:rsidR="00E60572" w:rsidRPr="0085168E">
        <w:rPr>
          <w:rFonts w:cs="Arial"/>
          <w:sz w:val="20"/>
        </w:rPr>
        <w:t xml:space="preserve">O pagamento será </w:t>
      </w:r>
      <w:r w:rsidR="00BB4466" w:rsidRPr="0085168E">
        <w:rPr>
          <w:rFonts w:cs="Arial"/>
          <w:sz w:val="20"/>
        </w:rPr>
        <w:t>efetuado no prazo máximo de até 10</w:t>
      </w:r>
      <w:r w:rsidRPr="0085168E">
        <w:rPr>
          <w:rFonts w:cs="Arial"/>
          <w:sz w:val="20"/>
        </w:rPr>
        <w:t xml:space="preserve"> dias úteis, contados do recebimento da Nota Fiscal ou documento equivalente</w:t>
      </w:r>
      <w:r w:rsidR="00E705D3" w:rsidRPr="0085168E">
        <w:rPr>
          <w:rFonts w:cs="Arial"/>
          <w:sz w:val="20"/>
        </w:rPr>
        <w:t xml:space="preserve"> na Coordenadoria de Contabilidade</w:t>
      </w:r>
      <w:r w:rsidR="00E60572" w:rsidRPr="0085168E">
        <w:rPr>
          <w:rFonts w:cs="Arial"/>
          <w:sz w:val="20"/>
        </w:rPr>
        <w:t>, conforme seção anterior.</w:t>
      </w:r>
    </w:p>
    <w:p w14:paraId="44DFF51F" w14:textId="77777777" w:rsidR="00D26A20" w:rsidRPr="0085168E" w:rsidRDefault="005F555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7.5.2.</w:t>
      </w:r>
      <w:r w:rsidR="00E705D3" w:rsidRPr="0085168E">
        <w:rPr>
          <w:rFonts w:cs="Arial"/>
          <w:sz w:val="20"/>
        </w:rPr>
        <w:t xml:space="preserve"> </w:t>
      </w:r>
      <w:r w:rsidR="00D26A20" w:rsidRPr="0085168E">
        <w:rPr>
          <w:rFonts w:cs="Arial"/>
          <w:sz w:val="20"/>
        </w:rPr>
        <w:t xml:space="preserve">Ocorrendo atraso no pagamento, os valores serão corrigidos monetariamente pelo IPCA do período, ou outro índice que vier a substituí-lo, e a Administração pagará a contratada com juros de 0,5% ao mês, </w:t>
      </w:r>
      <w:proofErr w:type="gramStart"/>
      <w:r w:rsidR="00D26A20" w:rsidRPr="0085168E">
        <w:rPr>
          <w:rFonts w:cs="Arial"/>
          <w:sz w:val="20"/>
        </w:rPr>
        <w:t>pro</w:t>
      </w:r>
      <w:proofErr w:type="gramEnd"/>
      <w:r w:rsidR="00D26A20" w:rsidRPr="0085168E">
        <w:rPr>
          <w:rFonts w:cs="Arial"/>
          <w:sz w:val="20"/>
        </w:rPr>
        <w:t xml:space="preserve"> rata.</w:t>
      </w:r>
    </w:p>
    <w:p w14:paraId="5ECB8E8F" w14:textId="77777777" w:rsidR="00D26A20" w:rsidRPr="0085168E" w:rsidRDefault="00D26A20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a) O atraso de pagamento só será considerado se a Administração der causa ao mesmo;</w:t>
      </w:r>
    </w:p>
    <w:p w14:paraId="4228FE28" w14:textId="77777777" w:rsidR="00D26A20" w:rsidRPr="0085168E" w:rsidRDefault="00D26A20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b) A contagem do prazo para liquidação se inicia com o recebimento da Nota Fiscal ou documento equivalente pelo Fiscal ou Gestor da contratação.</w:t>
      </w:r>
    </w:p>
    <w:p w14:paraId="39AB2830" w14:textId="310418F0" w:rsidR="00D26A20" w:rsidRDefault="00D26A20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c) A contagem do prazo para pagamento se inicia com o recebimento da Nota Fiscal ou documento equivalente na Coordenadoria de Contabilidade.</w:t>
      </w:r>
    </w:p>
    <w:p w14:paraId="053D85A9" w14:textId="77777777" w:rsidR="0085168E" w:rsidRPr="0085168E" w:rsidRDefault="0085168E" w:rsidP="001171C5">
      <w:pPr>
        <w:spacing w:before="0" w:after="0" w:line="360" w:lineRule="auto"/>
        <w:rPr>
          <w:rFonts w:cs="Arial"/>
          <w:sz w:val="20"/>
        </w:rPr>
      </w:pPr>
    </w:p>
    <w:p w14:paraId="7631833D" w14:textId="77777777" w:rsidR="00E60572" w:rsidRPr="0085168E" w:rsidRDefault="005F5555" w:rsidP="001171C5">
      <w:pPr>
        <w:spacing w:before="0" w:after="0" w:line="360" w:lineRule="auto"/>
        <w:rPr>
          <w:rFonts w:cs="Arial"/>
          <w:b/>
          <w:sz w:val="20"/>
        </w:rPr>
      </w:pPr>
      <w:bookmarkStart w:id="5" w:name="_Toc125205419"/>
      <w:r w:rsidRPr="0085168E">
        <w:rPr>
          <w:rFonts w:cs="Arial"/>
          <w:b/>
          <w:sz w:val="20"/>
        </w:rPr>
        <w:t xml:space="preserve">7.6. </w:t>
      </w:r>
      <w:r w:rsidR="00E60572" w:rsidRPr="0085168E">
        <w:rPr>
          <w:rFonts w:cs="Arial"/>
          <w:b/>
          <w:sz w:val="20"/>
        </w:rPr>
        <w:t>Forma de pagamento</w:t>
      </w:r>
      <w:bookmarkEnd w:id="5"/>
    </w:p>
    <w:p w14:paraId="6484B823" w14:textId="77777777" w:rsidR="00E60572" w:rsidRPr="0085168E" w:rsidRDefault="005F555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7.6.1. </w:t>
      </w:r>
      <w:r w:rsidR="00E60572" w:rsidRPr="0085168E">
        <w:rPr>
          <w:rFonts w:cs="Arial"/>
          <w:sz w:val="20"/>
        </w:rPr>
        <w:t xml:space="preserve">O pagamento será realizado através de </w:t>
      </w:r>
      <w:r w:rsidR="00F35A0E" w:rsidRPr="0085168E">
        <w:rPr>
          <w:rFonts w:cs="Arial"/>
          <w:sz w:val="20"/>
        </w:rPr>
        <w:t>transferência</w:t>
      </w:r>
      <w:r w:rsidR="00E60572" w:rsidRPr="0085168E">
        <w:rPr>
          <w:rFonts w:cs="Arial"/>
          <w:sz w:val="20"/>
        </w:rPr>
        <w:t xml:space="preserve"> bancária</w:t>
      </w:r>
      <w:r w:rsidR="00F35A0E" w:rsidRPr="0085168E">
        <w:rPr>
          <w:rFonts w:cs="Arial"/>
          <w:sz w:val="20"/>
        </w:rPr>
        <w:t xml:space="preserve"> </w:t>
      </w:r>
      <w:r w:rsidR="00E60572" w:rsidRPr="0085168E">
        <w:rPr>
          <w:rFonts w:cs="Arial"/>
          <w:sz w:val="20"/>
        </w:rPr>
        <w:t>em</w:t>
      </w:r>
      <w:r w:rsidR="00F35A0E" w:rsidRPr="0085168E">
        <w:rPr>
          <w:rFonts w:cs="Arial"/>
          <w:sz w:val="20"/>
        </w:rPr>
        <w:t xml:space="preserve"> conta corrente, agência e</w:t>
      </w:r>
      <w:r w:rsidR="00E60572" w:rsidRPr="0085168E">
        <w:rPr>
          <w:rFonts w:cs="Arial"/>
          <w:sz w:val="20"/>
        </w:rPr>
        <w:t xml:space="preserve"> banco </w:t>
      </w:r>
      <w:r w:rsidR="00F35A0E" w:rsidRPr="0085168E">
        <w:rPr>
          <w:rFonts w:cs="Arial"/>
          <w:sz w:val="20"/>
        </w:rPr>
        <w:t>indicados pelo contratado na proposta ou na nota fiscal.</w:t>
      </w:r>
    </w:p>
    <w:p w14:paraId="52991604" w14:textId="77777777" w:rsidR="00E60572" w:rsidRPr="0085168E" w:rsidRDefault="005F555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7.6.2. </w:t>
      </w:r>
      <w:r w:rsidR="00E60572" w:rsidRPr="0085168E">
        <w:rPr>
          <w:rFonts w:cs="Arial"/>
          <w:sz w:val="20"/>
        </w:rPr>
        <w:t xml:space="preserve">Será considerada data do pagamento o dia em que constar como emitida </w:t>
      </w:r>
      <w:r w:rsidR="00F35A0E" w:rsidRPr="0085168E">
        <w:rPr>
          <w:rFonts w:cs="Arial"/>
          <w:sz w:val="20"/>
        </w:rPr>
        <w:t xml:space="preserve">a transferência </w:t>
      </w:r>
      <w:r w:rsidR="00E60572" w:rsidRPr="0085168E">
        <w:rPr>
          <w:rFonts w:cs="Arial"/>
          <w:sz w:val="20"/>
        </w:rPr>
        <w:t>bancária para pagamento.</w:t>
      </w:r>
    </w:p>
    <w:p w14:paraId="55EE8898" w14:textId="77777777" w:rsidR="00E60572" w:rsidRPr="0085168E" w:rsidRDefault="005F555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7.6.3. </w:t>
      </w:r>
      <w:r w:rsidR="00E60572" w:rsidRPr="0085168E">
        <w:rPr>
          <w:rFonts w:cs="Arial"/>
          <w:sz w:val="20"/>
        </w:rPr>
        <w:t>Quando do pagamento, será efetuada a retenção tributária prevista na legislação aplicável.</w:t>
      </w:r>
    </w:p>
    <w:p w14:paraId="3AFB13B3" w14:textId="77777777" w:rsidR="00E60572" w:rsidRPr="0085168E" w:rsidRDefault="005F555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7.6.4. </w:t>
      </w:r>
      <w:r w:rsidR="00E60572" w:rsidRPr="0085168E">
        <w:rPr>
          <w:rFonts w:cs="Arial"/>
          <w:sz w:val="20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4D2F83C2" w14:textId="0E2C53E1" w:rsidR="00E60572" w:rsidRDefault="005F555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7.6.5. </w:t>
      </w:r>
      <w:r w:rsidR="00E60572" w:rsidRPr="0085168E">
        <w:rPr>
          <w:rFonts w:cs="Arial"/>
          <w:sz w:val="20"/>
        </w:rPr>
        <w:t xml:space="preserve">O contratado regularmente optante pelo Simples Nacional, nos termos da Lei Complementar nº 123, de 2006, não sofrerá a retenção tributária quanto aos impostos e contribuições abrangidos por </w:t>
      </w:r>
      <w:r w:rsidR="00E60572" w:rsidRPr="0085168E">
        <w:rPr>
          <w:rFonts w:cs="Arial"/>
          <w:sz w:val="20"/>
        </w:rPr>
        <w:lastRenderedPageBreak/>
        <w:t>aquele regime. No entanto, o pagamento ficará condicionado à apresentação de comprovação, por meio de documento oficial, de que faz jus ao tratamento tributário favorecido previsto na referida Lei Complementar.</w:t>
      </w:r>
    </w:p>
    <w:p w14:paraId="559AA372" w14:textId="77777777" w:rsidR="0085168E" w:rsidRPr="0085168E" w:rsidRDefault="0085168E" w:rsidP="001171C5">
      <w:pPr>
        <w:spacing w:before="0" w:after="0" w:line="360" w:lineRule="auto"/>
        <w:rPr>
          <w:rFonts w:cs="Arial"/>
          <w:sz w:val="20"/>
        </w:rPr>
      </w:pPr>
    </w:p>
    <w:p w14:paraId="32DE7920" w14:textId="77777777" w:rsidR="00447135" w:rsidRPr="0085168E" w:rsidRDefault="00447135" w:rsidP="001171C5">
      <w:pPr>
        <w:spacing w:before="0" w:after="0" w:line="360" w:lineRule="auto"/>
        <w:rPr>
          <w:rFonts w:cs="Arial"/>
          <w:b/>
          <w:sz w:val="20"/>
        </w:rPr>
      </w:pPr>
      <w:r w:rsidRPr="0085168E">
        <w:rPr>
          <w:rFonts w:cs="Arial"/>
          <w:b/>
          <w:sz w:val="20"/>
        </w:rPr>
        <w:t>8. DOTAÇÃO ORÇAMENTÁRIA</w:t>
      </w:r>
    </w:p>
    <w:p w14:paraId="1BD99DB0" w14:textId="0FD2C4F4" w:rsidR="00447135" w:rsidRDefault="0044713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8.1. Os recursos orçamentários para fazer frente as despesas da presente contratação, correrão por conta das seguintes dotações orçamentárias:</w:t>
      </w:r>
    </w:p>
    <w:p w14:paraId="23DA8634" w14:textId="5A588441" w:rsidR="005478E7" w:rsidRPr="0085168E" w:rsidRDefault="005478E7" w:rsidP="001171C5">
      <w:pPr>
        <w:spacing w:before="0" w:after="0" w:line="360" w:lineRule="auto"/>
        <w:rPr>
          <w:rFonts w:cs="Arial"/>
          <w:sz w:val="20"/>
        </w:rPr>
      </w:pPr>
      <w:r>
        <w:rPr>
          <w:rFonts w:cs="Arial"/>
          <w:sz w:val="20"/>
        </w:rPr>
        <w:t>Entidade: 1 – PREFEITURA MUNICIPAL DE SÃO JERÔNIMO</w:t>
      </w:r>
    </w:p>
    <w:p w14:paraId="06833358" w14:textId="7C7FEB9E" w:rsidR="00447135" w:rsidRPr="0085168E" w:rsidRDefault="00771B74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>Órgão:</w:t>
      </w:r>
      <w:r w:rsidR="005478E7">
        <w:rPr>
          <w:rFonts w:cs="Arial"/>
          <w:sz w:val="20"/>
        </w:rPr>
        <w:t xml:space="preserve"> 03 SECRETARIA MUN DE INFRAESTRUTURA E ADMINISTRAÇÃO</w:t>
      </w:r>
    </w:p>
    <w:p w14:paraId="7255789A" w14:textId="39FFD562" w:rsidR="00447135" w:rsidRPr="0085168E" w:rsidRDefault="00447135" w:rsidP="001171C5">
      <w:pPr>
        <w:spacing w:before="0" w:after="0" w:line="360" w:lineRule="auto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Unidade: </w:t>
      </w:r>
      <w:r w:rsidR="005478E7">
        <w:rPr>
          <w:rFonts w:cs="Arial"/>
          <w:sz w:val="20"/>
        </w:rPr>
        <w:t>01 ORGANIZAÇÃO E MODERNIZAÇÃO ADMINISTRATIVA</w:t>
      </w:r>
    </w:p>
    <w:p w14:paraId="677F35B7" w14:textId="77777777" w:rsidR="005478E7" w:rsidRDefault="00447135" w:rsidP="001171C5">
      <w:pPr>
        <w:spacing w:before="0" w:after="0" w:line="360" w:lineRule="auto"/>
        <w:rPr>
          <w:rFonts w:cs="Arial"/>
          <w:sz w:val="20"/>
        </w:rPr>
      </w:pPr>
      <w:proofErr w:type="spellStart"/>
      <w:proofErr w:type="gramStart"/>
      <w:r w:rsidRPr="0085168E">
        <w:rPr>
          <w:rFonts w:cs="Arial"/>
          <w:sz w:val="20"/>
        </w:rPr>
        <w:t>Proj</w:t>
      </w:r>
      <w:proofErr w:type="spellEnd"/>
      <w:r w:rsidRPr="0085168E">
        <w:rPr>
          <w:rFonts w:cs="Arial"/>
          <w:sz w:val="20"/>
        </w:rPr>
        <w:t>./</w:t>
      </w:r>
      <w:proofErr w:type="gramEnd"/>
      <w:r w:rsidRPr="0085168E">
        <w:rPr>
          <w:rFonts w:cs="Arial"/>
          <w:sz w:val="20"/>
        </w:rPr>
        <w:t>Ativ.:</w:t>
      </w:r>
      <w:r w:rsidR="005478E7">
        <w:rPr>
          <w:rFonts w:cs="Arial"/>
          <w:sz w:val="20"/>
        </w:rPr>
        <w:t xml:space="preserve"> 2.229 ADMINISTRAÇÃO GOVERNAMENTAL</w:t>
      </w:r>
    </w:p>
    <w:p w14:paraId="398577CB" w14:textId="52C74949" w:rsidR="00447135" w:rsidRPr="0085168E" w:rsidRDefault="005478E7" w:rsidP="001171C5">
      <w:pPr>
        <w:spacing w:before="0" w:after="0" w:line="360" w:lineRule="auto"/>
        <w:rPr>
          <w:rFonts w:cs="Arial"/>
          <w:sz w:val="20"/>
        </w:rPr>
      </w:pPr>
      <w:proofErr w:type="gramStart"/>
      <w:r>
        <w:rPr>
          <w:rFonts w:cs="Arial"/>
          <w:sz w:val="20"/>
        </w:rPr>
        <w:t>42  3.3.90.36.00.00.00.00</w:t>
      </w:r>
      <w:proofErr w:type="gramEnd"/>
      <w:r>
        <w:rPr>
          <w:rFonts w:cs="Arial"/>
          <w:sz w:val="20"/>
        </w:rPr>
        <w:t xml:space="preserve"> 0500 OUTROS SERVIÇOS DE TERCEIROS PESSOA JURIDICA</w:t>
      </w:r>
      <w:r w:rsidR="00447135" w:rsidRPr="0085168E">
        <w:rPr>
          <w:rFonts w:cs="Arial"/>
          <w:sz w:val="20"/>
        </w:rPr>
        <w:t xml:space="preserve"> </w:t>
      </w:r>
    </w:p>
    <w:p w14:paraId="46EF23C8" w14:textId="77777777" w:rsidR="0085168E" w:rsidRPr="0085168E" w:rsidRDefault="0085168E" w:rsidP="001171C5">
      <w:pPr>
        <w:spacing w:before="0" w:after="0" w:line="360" w:lineRule="auto"/>
        <w:rPr>
          <w:rFonts w:cs="Arial"/>
          <w:b/>
          <w:sz w:val="20"/>
        </w:rPr>
      </w:pPr>
    </w:p>
    <w:p w14:paraId="3051A2C2" w14:textId="7AC27985" w:rsidR="009F3C70" w:rsidRPr="0085168E" w:rsidRDefault="009F3C70" w:rsidP="009F3C70">
      <w:pPr>
        <w:spacing w:before="0" w:after="0" w:line="360" w:lineRule="auto"/>
        <w:rPr>
          <w:rFonts w:cs="Arial"/>
          <w:b/>
          <w:sz w:val="20"/>
        </w:rPr>
      </w:pPr>
      <w:r w:rsidRPr="0085168E">
        <w:rPr>
          <w:b/>
          <w:sz w:val="20"/>
        </w:rPr>
        <w:t>9. PENALIDADES</w:t>
      </w:r>
    </w:p>
    <w:p w14:paraId="78BEAAA8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9.1 O licitante ou o contratado será responsabilizado administrativamente pelas seguintes infrações: </w:t>
      </w:r>
    </w:p>
    <w:p w14:paraId="17DF5B42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a) dar causa à inexecução parcial do contrato; </w:t>
      </w:r>
    </w:p>
    <w:p w14:paraId="4C7D0256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b) dar causa à inexecução parcial do contrato que cause grave dano à Administração, ao funcionamento dos serviços públicos ou ao interesse coletivo; </w:t>
      </w:r>
    </w:p>
    <w:p w14:paraId="2C0A7C6C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c) dar causa à inexecução total do contrato; </w:t>
      </w:r>
    </w:p>
    <w:p w14:paraId="6A440041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d) deixar de entregar a documentação exigida para o certame; </w:t>
      </w:r>
    </w:p>
    <w:p w14:paraId="0201618A" w14:textId="176DE8BE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e) não manter a proposta, salvo em decorrência de fato superveniente devidamente justificado; </w:t>
      </w:r>
    </w:p>
    <w:p w14:paraId="56040D83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f) não celebrar o contrato ou não entregar a documentação exigida para a contratação, quando convocado dentro do prazo de validade de sua proposta; </w:t>
      </w:r>
    </w:p>
    <w:p w14:paraId="18E75A1B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g) ensejar o retardamento da execução ou da entrega do objeto da licitação sem motivo justificado; </w:t>
      </w:r>
    </w:p>
    <w:p w14:paraId="3A758189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>h) apresentar declaração ou documentação falsa exigida para o certame ou prestar declaração falsa durante a licitação ou a execução do contrato;</w:t>
      </w:r>
    </w:p>
    <w:p w14:paraId="6DF0D601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>i) fraudar a licitação ou praticar ato fraudulento na execução do contrato;</w:t>
      </w:r>
    </w:p>
    <w:p w14:paraId="323B5676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j) comportar-se de modo inidôneo ou cometer fraude de qualquer natureza; </w:t>
      </w:r>
    </w:p>
    <w:p w14:paraId="2447DF26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l) praticar atos ilícitos com vistas a frustrar os objetivos da licitação; </w:t>
      </w:r>
    </w:p>
    <w:p w14:paraId="30801AC7" w14:textId="2A4228D8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m) praticar ato lesivo previsto no art. 5º da Lei nº 12.846, de 1º de agosto de 2013. </w:t>
      </w:r>
    </w:p>
    <w:p w14:paraId="12F00CB2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proofErr w:type="gramStart"/>
      <w:r w:rsidRPr="0085168E">
        <w:rPr>
          <w:sz w:val="20"/>
        </w:rPr>
        <w:t>9.2 Serão</w:t>
      </w:r>
      <w:proofErr w:type="gramEnd"/>
      <w:r w:rsidRPr="0085168E">
        <w:rPr>
          <w:sz w:val="20"/>
        </w:rPr>
        <w:t xml:space="preserve"> aplicadas ao responsável pelas infrações administrativas previstas no item 9.1 deste edital as seguintes sanções: </w:t>
      </w:r>
    </w:p>
    <w:p w14:paraId="50B539F7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a) advertência; </w:t>
      </w:r>
    </w:p>
    <w:p w14:paraId="0D1894C4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b) multa de no mínimo 0,5% (cinco décimos por cento) e máximo de 30% (trinta por cento) do valor do objeto licitado ou contratado; </w:t>
      </w:r>
    </w:p>
    <w:p w14:paraId="6E9D6140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c) impedimento de licitar e contratar, no âmbito da Administração Pública direta e indireta do órgão licitante, pelo prazo máximo de 3 (três) anos. </w:t>
      </w:r>
    </w:p>
    <w:p w14:paraId="31327E50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lastRenderedPageBreak/>
        <w:t xml:space="preserve">d) declaração de inidoneidade para licitar ou contratar no âmbito da Administração Pública direta e indireta de todos os entes federativos, pelo prazo mínimo de 3 (três) anos e máximo de 6 (seis) anos. </w:t>
      </w:r>
    </w:p>
    <w:p w14:paraId="08F59DFD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9.3 A pena de multa poderá aplicada cumulativamente com </w:t>
      </w:r>
      <w:proofErr w:type="gramStart"/>
      <w:r w:rsidRPr="0085168E">
        <w:rPr>
          <w:sz w:val="20"/>
        </w:rPr>
        <w:t>as demais sansões</w:t>
      </w:r>
      <w:proofErr w:type="gramEnd"/>
      <w:r w:rsidRPr="0085168E">
        <w:rPr>
          <w:sz w:val="20"/>
        </w:rPr>
        <w:t xml:space="preserve">. </w:t>
      </w:r>
    </w:p>
    <w:p w14:paraId="517B6D21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9.4 A aplicação de multa de mora não impedirá que a Administração a converta em compensatória e promova a extinção unilateral do contrato com a aplicação cumulada de outras sanções. </w:t>
      </w:r>
    </w:p>
    <w:p w14:paraId="56B17B2E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proofErr w:type="gramStart"/>
      <w:r w:rsidRPr="0085168E">
        <w:rPr>
          <w:sz w:val="20"/>
        </w:rPr>
        <w:t>9.5 Se</w:t>
      </w:r>
      <w:proofErr w:type="gramEnd"/>
      <w:r w:rsidRPr="0085168E">
        <w:rPr>
          <w:sz w:val="20"/>
        </w:rPr>
        <w:t xml:space="preserve"> a multa aplicada e as indenizações cabíveis forem superiores ao valor de pagamento eventualmente devido pela Administração ao contratado, além da perda desse valor, a diferença será descontada da garantia prestada ou será cobrada administrativa e judicialmente. </w:t>
      </w:r>
    </w:p>
    <w:p w14:paraId="7C6BD8A1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>9.6 A aplicação das sanções previstas neste edital não exclui, em hipótese alguma, a obrigação de reparação integral do dano causado à Administração Pública.</w:t>
      </w:r>
    </w:p>
    <w:p w14:paraId="78374633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proofErr w:type="gramStart"/>
      <w:r w:rsidRPr="0085168E">
        <w:rPr>
          <w:sz w:val="20"/>
        </w:rPr>
        <w:t>9.7 Na</w:t>
      </w:r>
      <w:proofErr w:type="gramEnd"/>
      <w:r w:rsidRPr="0085168E">
        <w:rPr>
          <w:sz w:val="20"/>
        </w:rPr>
        <w:t xml:space="preserve"> aplicação da sanção de advertência, o fiscal notificará o contratado das irregularidades identificadas e lhe oportunizará a correção ou a defesa escrita no prazo de 5 dias úteis. Apresentada defesa, o gestor decidirá pela aplicação ou não da sanção, ou poderá ampliar o prazo para correção do problema caso a defesa escrita demonstra a impossibilidade de concluir em 5 dias. </w:t>
      </w:r>
    </w:p>
    <w:p w14:paraId="7B5E1557" w14:textId="6312D4EA" w:rsidR="009F3C70" w:rsidRPr="0085168E" w:rsidRDefault="009F3C70" w:rsidP="001171C5">
      <w:pPr>
        <w:spacing w:before="0" w:after="0" w:line="360" w:lineRule="auto"/>
        <w:rPr>
          <w:sz w:val="20"/>
        </w:rPr>
      </w:pPr>
      <w:proofErr w:type="gramStart"/>
      <w:r w:rsidRPr="0085168E">
        <w:rPr>
          <w:sz w:val="20"/>
        </w:rPr>
        <w:t>9.8 Na</w:t>
      </w:r>
      <w:proofErr w:type="gramEnd"/>
      <w:r w:rsidRPr="0085168E">
        <w:rPr>
          <w:sz w:val="20"/>
        </w:rPr>
        <w:t xml:space="preserve"> aplicação da sanção de multa o fiscal notificará o contratado, indicando o valor exato da multa e as razões que levaram a sua fixação e dimensionamento, para que efetue o pagamento ou apresente defesa escrita no prazo de 15 dias úteis, contados da intimação. Apresentada defesa, o gestor decidirá pela manutenção da multa, pela redução do valor ou pela sua inaplicabilidade.</w:t>
      </w:r>
    </w:p>
    <w:p w14:paraId="7813FB9D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proofErr w:type="gramStart"/>
      <w:r w:rsidRPr="0085168E">
        <w:rPr>
          <w:sz w:val="20"/>
        </w:rPr>
        <w:t>9.9 Para</w:t>
      </w:r>
      <w:proofErr w:type="gramEnd"/>
      <w:r w:rsidRPr="0085168E">
        <w:rPr>
          <w:sz w:val="20"/>
        </w:rPr>
        <w:t xml:space="preserve"> aplicação das penas de impedimento de licitar e declaração de inidoneidade será aberto processo de responsabilização, na forma da Lei Municipal 4.117/2022 e art. 158 da Lei 14.133/2021. </w:t>
      </w:r>
    </w:p>
    <w:p w14:paraId="59DE50FC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proofErr w:type="gramStart"/>
      <w:r w:rsidRPr="0085168E">
        <w:rPr>
          <w:sz w:val="20"/>
        </w:rPr>
        <w:t>9.10 Na</w:t>
      </w:r>
      <w:proofErr w:type="gramEnd"/>
      <w:r w:rsidRPr="0085168E">
        <w:rPr>
          <w:sz w:val="20"/>
        </w:rPr>
        <w:t xml:space="preserve"> hipótese de deferimento de pedido de produção de novas provas ou de juntada de provas julgadas indispensáveis pela comissão, o licitante ou o contratado poderá apresentar alegações finais no prazo de 15 (quinze) dias úteis, contado da data da intimação. No caso de advertência, o prazo de será reduzido para 5 dias úteis. </w:t>
      </w:r>
    </w:p>
    <w:p w14:paraId="107C35B2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proofErr w:type="gramStart"/>
      <w:r w:rsidRPr="0085168E">
        <w:rPr>
          <w:sz w:val="20"/>
        </w:rPr>
        <w:t>9.11 Serão</w:t>
      </w:r>
      <w:proofErr w:type="gramEnd"/>
      <w:r w:rsidRPr="0085168E">
        <w:rPr>
          <w:sz w:val="20"/>
        </w:rPr>
        <w:t xml:space="preserve"> indeferidas pela comissão, mediante decisão fundamentada, provas ilícitas, impertinentes, desnecessárias, protelatórias ou intempestivas. </w:t>
      </w:r>
    </w:p>
    <w:p w14:paraId="4D614938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9.12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 </w:t>
      </w:r>
    </w:p>
    <w:p w14:paraId="58E9EB43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proofErr w:type="gramStart"/>
      <w:r w:rsidRPr="0085168E">
        <w:rPr>
          <w:sz w:val="20"/>
        </w:rPr>
        <w:t>9.13 É</w:t>
      </w:r>
      <w:proofErr w:type="gramEnd"/>
      <w:r w:rsidRPr="0085168E">
        <w:rPr>
          <w:sz w:val="20"/>
        </w:rPr>
        <w:t xml:space="preserve"> admitida a reabilitação do licitante ou contratado perante a própria autoridade que aplicou a penalidade, exigidos, cumulativamente: </w:t>
      </w:r>
    </w:p>
    <w:p w14:paraId="025EB3D5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a) reparação integral do dano causado à Administração Pública; </w:t>
      </w:r>
    </w:p>
    <w:p w14:paraId="75FC7065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b) pagamento da multa; </w:t>
      </w:r>
    </w:p>
    <w:p w14:paraId="6D3A10E7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lastRenderedPageBreak/>
        <w:t xml:space="preserve">c) transcurso do prazo mínimo de 1 (um) ano da aplicação da penalidade, no caso de impedimento de licitar e contratar, ou de 3 (três) anos da aplicação da penalidade, no caso de declaração de inidoneidade; </w:t>
      </w:r>
    </w:p>
    <w:p w14:paraId="0555FA49" w14:textId="77777777" w:rsidR="009F3C70" w:rsidRPr="0085168E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 xml:space="preserve">d) cumprimento das condições de reabilitação definidas no ato punitivo; </w:t>
      </w:r>
    </w:p>
    <w:p w14:paraId="51F32ABF" w14:textId="0E5EF05D" w:rsidR="009F3C70" w:rsidRDefault="009F3C70" w:rsidP="001171C5">
      <w:pPr>
        <w:spacing w:before="0" w:after="0" w:line="360" w:lineRule="auto"/>
        <w:rPr>
          <w:sz w:val="20"/>
        </w:rPr>
      </w:pPr>
      <w:r w:rsidRPr="0085168E">
        <w:rPr>
          <w:sz w:val="20"/>
        </w:rPr>
        <w:t>e) análise jurídica prévia, com posicionamento conclusivo quanto ao cumprimento dos requisitos definidos neste artigo.</w:t>
      </w:r>
    </w:p>
    <w:p w14:paraId="508F7328" w14:textId="2220DE6E" w:rsidR="005646D0" w:rsidRPr="005646D0" w:rsidRDefault="005646D0" w:rsidP="005646D0">
      <w:pPr>
        <w:pStyle w:val="Ttulo1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10.</w:t>
      </w:r>
      <w:r w:rsidRPr="005646D0">
        <w:rPr>
          <w:rFonts w:cs="Arial"/>
          <w:sz w:val="20"/>
          <w:szCs w:val="20"/>
        </w:rPr>
        <w:t xml:space="preserve"> DA RESCISÃO E EXTINÇÃO</w:t>
      </w:r>
    </w:p>
    <w:p w14:paraId="2A41B7E0" w14:textId="0F2E0D2D" w:rsidR="005646D0" w:rsidRPr="005646D0" w:rsidRDefault="005646D0" w:rsidP="005646D0">
      <w:pPr>
        <w:rPr>
          <w:rFonts w:cs="Arial"/>
          <w:sz w:val="20"/>
        </w:rPr>
      </w:pPr>
      <w:r>
        <w:rPr>
          <w:rFonts w:cs="Arial"/>
          <w:sz w:val="20"/>
        </w:rPr>
        <w:t>10</w:t>
      </w:r>
      <w:r w:rsidRPr="005646D0">
        <w:rPr>
          <w:rFonts w:cs="Arial"/>
          <w:sz w:val="20"/>
        </w:rPr>
        <w:t xml:space="preserve">.1 O não cumprimento ou cumprimento irregular de normas </w:t>
      </w:r>
      <w:proofErr w:type="spellStart"/>
      <w:r w:rsidRPr="005646D0">
        <w:rPr>
          <w:rFonts w:cs="Arial"/>
          <w:sz w:val="20"/>
        </w:rPr>
        <w:t>editalícias</w:t>
      </w:r>
      <w:proofErr w:type="spellEnd"/>
      <w:r w:rsidRPr="005646D0">
        <w:rPr>
          <w:rFonts w:cs="Arial"/>
          <w:sz w:val="20"/>
        </w:rPr>
        <w:t xml:space="preserve"> ou de cláusulas contratuais, de especificações, de projetos ou de prazos, enseja a extinção contratual, conforme inciso I do art. 137 da Lei 14.133/2021.</w:t>
      </w:r>
    </w:p>
    <w:p w14:paraId="3637C6E5" w14:textId="1B2FB6B3" w:rsidR="005646D0" w:rsidRPr="005646D0" w:rsidRDefault="005646D0" w:rsidP="005646D0">
      <w:pPr>
        <w:rPr>
          <w:rFonts w:cs="Arial"/>
          <w:sz w:val="20"/>
        </w:rPr>
      </w:pPr>
      <w:r>
        <w:rPr>
          <w:rFonts w:cs="Arial"/>
          <w:sz w:val="20"/>
        </w:rPr>
        <w:t>10</w:t>
      </w:r>
      <w:r w:rsidRPr="005646D0">
        <w:rPr>
          <w:rFonts w:cs="Arial"/>
          <w:sz w:val="20"/>
        </w:rPr>
        <w:t>.2 A extinção deste contrato, conforme art. 138 e 139 da nova Lei de Licitações pode ser:</w:t>
      </w:r>
    </w:p>
    <w:p w14:paraId="14D613B7" w14:textId="77777777" w:rsidR="005646D0" w:rsidRPr="005646D0" w:rsidRDefault="005646D0" w:rsidP="002B01FC">
      <w:pPr>
        <w:spacing w:before="0" w:after="0"/>
        <w:ind w:left="708"/>
        <w:rPr>
          <w:rFonts w:cs="Arial"/>
          <w:sz w:val="20"/>
        </w:rPr>
      </w:pPr>
      <w:r w:rsidRPr="005646D0">
        <w:rPr>
          <w:rFonts w:cs="Arial"/>
          <w:sz w:val="20"/>
        </w:rPr>
        <w:t xml:space="preserve">I – </w:t>
      </w:r>
      <w:proofErr w:type="gramStart"/>
      <w:r w:rsidRPr="005646D0">
        <w:rPr>
          <w:rFonts w:cs="Arial"/>
          <w:sz w:val="20"/>
        </w:rPr>
        <w:t>determinada</w:t>
      </w:r>
      <w:proofErr w:type="gramEnd"/>
      <w:r w:rsidRPr="005646D0">
        <w:rPr>
          <w:rFonts w:cs="Arial"/>
          <w:sz w:val="20"/>
        </w:rPr>
        <w:t xml:space="preserve"> por ato unilateral e escrito da Administração, exceto no caso de descumprimento decorrente de sua própria conduta;</w:t>
      </w:r>
    </w:p>
    <w:p w14:paraId="73BF02C2" w14:textId="77777777" w:rsidR="005646D0" w:rsidRPr="005646D0" w:rsidRDefault="005646D0" w:rsidP="002B01FC">
      <w:pPr>
        <w:spacing w:before="0" w:after="0"/>
        <w:ind w:left="708"/>
        <w:rPr>
          <w:rFonts w:cs="Arial"/>
          <w:sz w:val="20"/>
        </w:rPr>
      </w:pPr>
      <w:bookmarkStart w:id="6" w:name="art138ii"/>
      <w:bookmarkEnd w:id="6"/>
      <w:r w:rsidRPr="005646D0">
        <w:rPr>
          <w:rFonts w:cs="Arial"/>
          <w:sz w:val="20"/>
        </w:rPr>
        <w:t xml:space="preserve">II - </w:t>
      </w:r>
      <w:proofErr w:type="gramStart"/>
      <w:r w:rsidRPr="005646D0">
        <w:rPr>
          <w:rFonts w:cs="Arial"/>
          <w:sz w:val="20"/>
        </w:rPr>
        <w:t>consensual</w:t>
      </w:r>
      <w:proofErr w:type="gramEnd"/>
      <w:r w:rsidRPr="005646D0">
        <w:rPr>
          <w:rFonts w:cs="Arial"/>
          <w:sz w:val="20"/>
        </w:rPr>
        <w:t>, por acordo entre as partes, por conciliação, por mediação ou por comitê de resolução de disputas, desde que haja interesse da Administração;</w:t>
      </w:r>
    </w:p>
    <w:p w14:paraId="01D9BDEC" w14:textId="77777777" w:rsidR="005646D0" w:rsidRPr="005646D0" w:rsidRDefault="005646D0" w:rsidP="002B01FC">
      <w:pPr>
        <w:spacing w:before="0" w:after="0"/>
        <w:ind w:left="708"/>
        <w:rPr>
          <w:rFonts w:cs="Arial"/>
          <w:sz w:val="20"/>
        </w:rPr>
      </w:pPr>
      <w:bookmarkStart w:id="7" w:name="art138iii"/>
      <w:bookmarkEnd w:id="7"/>
      <w:r w:rsidRPr="005646D0">
        <w:rPr>
          <w:rFonts w:cs="Arial"/>
          <w:sz w:val="20"/>
        </w:rPr>
        <w:t>III -determinada por decisão arbitral, em decorrência de cláusula compromissória ou compromisso arbitral, ou por decisão judicial.</w:t>
      </w:r>
    </w:p>
    <w:p w14:paraId="0AE37FD9" w14:textId="77777777" w:rsidR="0085168E" w:rsidRPr="0085168E" w:rsidRDefault="0085168E" w:rsidP="001171C5">
      <w:pPr>
        <w:spacing w:before="0" w:after="0" w:line="360" w:lineRule="auto"/>
        <w:rPr>
          <w:sz w:val="20"/>
        </w:rPr>
      </w:pPr>
    </w:p>
    <w:p w14:paraId="50517605" w14:textId="455D8328" w:rsidR="008F36B7" w:rsidRPr="0085168E" w:rsidRDefault="005646D0" w:rsidP="001171C5">
      <w:pPr>
        <w:spacing w:before="0" w:after="0" w:line="360" w:lineRule="auto"/>
        <w:rPr>
          <w:rFonts w:cs="Arial"/>
          <w:b/>
          <w:sz w:val="20"/>
        </w:rPr>
      </w:pPr>
      <w:r>
        <w:rPr>
          <w:rFonts w:cs="Arial"/>
          <w:b/>
          <w:sz w:val="20"/>
        </w:rPr>
        <w:t>11</w:t>
      </w:r>
      <w:r w:rsidR="005F5555" w:rsidRPr="0085168E">
        <w:rPr>
          <w:rFonts w:cs="Arial"/>
          <w:b/>
          <w:sz w:val="20"/>
        </w:rPr>
        <w:t>. CRITÉRIO DA SELEÇÃO DO FORNECEDOR</w:t>
      </w:r>
    </w:p>
    <w:p w14:paraId="60297E66" w14:textId="343FC1B9" w:rsidR="00797697" w:rsidRPr="0085168E" w:rsidRDefault="005646D0" w:rsidP="001171C5">
      <w:pPr>
        <w:spacing w:before="0" w:after="0" w:line="360" w:lineRule="auto"/>
        <w:rPr>
          <w:rFonts w:cs="Arial"/>
          <w:sz w:val="20"/>
        </w:rPr>
      </w:pPr>
      <w:r>
        <w:rPr>
          <w:rFonts w:cs="Arial"/>
          <w:sz w:val="20"/>
        </w:rPr>
        <w:t>11</w:t>
      </w:r>
      <w:r w:rsidR="00447135" w:rsidRPr="0085168E">
        <w:rPr>
          <w:rFonts w:cs="Arial"/>
          <w:sz w:val="20"/>
        </w:rPr>
        <w:t>.1.</w:t>
      </w:r>
      <w:r w:rsidR="00F25125" w:rsidRPr="0085168E">
        <w:rPr>
          <w:rFonts w:cs="Arial"/>
          <w:sz w:val="20"/>
        </w:rPr>
        <w:t xml:space="preserve"> Considerando que a </w:t>
      </w:r>
      <w:r w:rsidR="007143E9" w:rsidRPr="0085168E">
        <w:rPr>
          <w:rFonts w:cs="Arial"/>
          <w:sz w:val="20"/>
        </w:rPr>
        <w:t>contratação direta</w:t>
      </w:r>
      <w:r w:rsidR="00064309" w:rsidRPr="0085168E">
        <w:rPr>
          <w:rFonts w:cs="Arial"/>
          <w:sz w:val="20"/>
        </w:rPr>
        <w:t>, por INEXIGIBILIDADE de licitação, uma vez que é o único imóvel disponível para locação com esta metragem quadrada dispo</w:t>
      </w:r>
      <w:r w:rsidR="00771B74" w:rsidRPr="0085168E">
        <w:rPr>
          <w:rFonts w:cs="Arial"/>
          <w:sz w:val="20"/>
        </w:rPr>
        <w:t>nível para atender as necessidades da Defesa Civil.</w:t>
      </w:r>
    </w:p>
    <w:p w14:paraId="32E2EE11" w14:textId="29E5699F" w:rsidR="005F5555" w:rsidRPr="0085168E" w:rsidRDefault="005F5555" w:rsidP="001171C5">
      <w:pPr>
        <w:spacing w:before="0" w:after="0" w:line="360" w:lineRule="auto"/>
        <w:jc w:val="right"/>
        <w:rPr>
          <w:rFonts w:cs="Arial"/>
          <w:sz w:val="20"/>
        </w:rPr>
      </w:pPr>
      <w:r w:rsidRPr="0085168E">
        <w:rPr>
          <w:rFonts w:cs="Arial"/>
          <w:sz w:val="20"/>
        </w:rPr>
        <w:t xml:space="preserve">São Jerônimo, </w:t>
      </w:r>
      <w:r w:rsidR="001171C5" w:rsidRPr="0085168E">
        <w:rPr>
          <w:rFonts w:cs="Arial"/>
          <w:sz w:val="20"/>
        </w:rPr>
        <w:t>22</w:t>
      </w:r>
      <w:r w:rsidR="00265E6A" w:rsidRPr="0085168E">
        <w:rPr>
          <w:rFonts w:cs="Arial"/>
          <w:sz w:val="20"/>
        </w:rPr>
        <w:t xml:space="preserve"> de fevereiro</w:t>
      </w:r>
      <w:r w:rsidRPr="0085168E">
        <w:rPr>
          <w:rFonts w:cs="Arial"/>
          <w:sz w:val="20"/>
        </w:rPr>
        <w:t xml:space="preserve"> de 2024.</w:t>
      </w:r>
    </w:p>
    <w:p w14:paraId="46D3C1F1" w14:textId="5CFB8B9D" w:rsidR="005F5555" w:rsidRDefault="005F5555" w:rsidP="001171C5">
      <w:pPr>
        <w:spacing w:before="0" w:after="0" w:line="360" w:lineRule="auto"/>
        <w:rPr>
          <w:rFonts w:cs="Arial"/>
          <w:sz w:val="20"/>
        </w:rPr>
      </w:pPr>
    </w:p>
    <w:p w14:paraId="3927EB7D" w14:textId="77777777" w:rsidR="002B01FC" w:rsidRPr="0085168E" w:rsidRDefault="002B01FC" w:rsidP="001171C5">
      <w:pPr>
        <w:spacing w:before="0" w:after="0" w:line="360" w:lineRule="auto"/>
        <w:rPr>
          <w:rFonts w:cs="Arial"/>
          <w:sz w:val="20"/>
        </w:rPr>
      </w:pPr>
    </w:p>
    <w:p w14:paraId="25051A4D" w14:textId="77777777" w:rsidR="00CA2443" w:rsidRPr="008E1A9E" w:rsidRDefault="00F63EB5" w:rsidP="00E4072C">
      <w:pPr>
        <w:spacing w:before="0" w:after="0" w:line="240" w:lineRule="auto"/>
        <w:jc w:val="center"/>
        <w:rPr>
          <w:rFonts w:cs="Arial"/>
          <w:sz w:val="20"/>
        </w:rPr>
      </w:pPr>
      <w:r w:rsidRPr="008E1A9E">
        <w:rPr>
          <w:rFonts w:cs="Arial"/>
          <w:sz w:val="20"/>
        </w:rPr>
        <w:t>______________________________</w:t>
      </w:r>
    </w:p>
    <w:p w14:paraId="44C40421" w14:textId="13B22357" w:rsidR="005F5555" w:rsidRPr="008E1A9E" w:rsidRDefault="00CA2443" w:rsidP="00E4072C">
      <w:pPr>
        <w:spacing w:before="0" w:after="0" w:line="240" w:lineRule="auto"/>
        <w:jc w:val="center"/>
        <w:rPr>
          <w:rFonts w:cs="Arial"/>
          <w:sz w:val="20"/>
        </w:rPr>
      </w:pPr>
      <w:proofErr w:type="spellStart"/>
      <w:r w:rsidRPr="008E1A9E">
        <w:rPr>
          <w:rFonts w:cs="Arial"/>
          <w:sz w:val="20"/>
        </w:rPr>
        <w:t>Alvicío</w:t>
      </w:r>
      <w:proofErr w:type="spellEnd"/>
      <w:r w:rsidRPr="008E1A9E">
        <w:rPr>
          <w:rFonts w:cs="Arial"/>
          <w:sz w:val="20"/>
        </w:rPr>
        <w:t xml:space="preserve"> Luiz Santos da Silva</w:t>
      </w:r>
    </w:p>
    <w:p w14:paraId="47C2A11E" w14:textId="6471363F" w:rsidR="00F63EB5" w:rsidRPr="008E1A9E" w:rsidRDefault="00CA2443" w:rsidP="00E4072C">
      <w:pPr>
        <w:spacing w:before="0" w:after="0" w:line="240" w:lineRule="auto"/>
        <w:jc w:val="center"/>
        <w:rPr>
          <w:rFonts w:cs="Arial"/>
          <w:b/>
          <w:i/>
          <w:sz w:val="20"/>
        </w:rPr>
      </w:pPr>
      <w:r w:rsidRPr="008E1A9E">
        <w:rPr>
          <w:rFonts w:cs="Arial"/>
          <w:b/>
          <w:i/>
          <w:sz w:val="20"/>
        </w:rPr>
        <w:t>Diretor de Defesa Civil</w:t>
      </w:r>
    </w:p>
    <w:p w14:paraId="10ABC58E" w14:textId="4D52F76F" w:rsidR="005F5555" w:rsidRPr="008E1A9E" w:rsidRDefault="00E87F40" w:rsidP="00E4072C">
      <w:pPr>
        <w:spacing w:before="0" w:after="0" w:line="240" w:lineRule="auto"/>
        <w:jc w:val="center"/>
        <w:rPr>
          <w:rFonts w:cs="Arial"/>
          <w:sz w:val="20"/>
        </w:rPr>
      </w:pPr>
      <w:r w:rsidRPr="008E1A9E">
        <w:rPr>
          <w:rFonts w:cs="Arial"/>
          <w:sz w:val="20"/>
        </w:rPr>
        <w:t>Fiscal Técnico</w:t>
      </w:r>
    </w:p>
    <w:p w14:paraId="0972FAB4" w14:textId="2AB1F8C6" w:rsidR="009540FF" w:rsidRDefault="009540FF" w:rsidP="00E4072C">
      <w:pPr>
        <w:spacing w:before="0" w:after="0" w:line="240" w:lineRule="auto"/>
        <w:jc w:val="center"/>
        <w:rPr>
          <w:rFonts w:cs="Arial"/>
          <w:sz w:val="20"/>
        </w:rPr>
      </w:pPr>
    </w:p>
    <w:p w14:paraId="08A18AE4" w14:textId="77777777" w:rsidR="002B01FC" w:rsidRDefault="002B01FC" w:rsidP="00E4072C">
      <w:pPr>
        <w:spacing w:before="0" w:after="0" w:line="240" w:lineRule="auto"/>
        <w:jc w:val="center"/>
        <w:rPr>
          <w:rFonts w:cs="Arial"/>
          <w:sz w:val="20"/>
        </w:rPr>
      </w:pPr>
    </w:p>
    <w:p w14:paraId="75E36DEB" w14:textId="77777777" w:rsidR="002B01FC" w:rsidRPr="008E1A9E" w:rsidRDefault="002B01FC" w:rsidP="00E4072C">
      <w:pPr>
        <w:spacing w:before="0" w:after="0" w:line="240" w:lineRule="auto"/>
        <w:jc w:val="center"/>
        <w:rPr>
          <w:rFonts w:cs="Arial"/>
          <w:sz w:val="20"/>
        </w:rPr>
      </w:pPr>
    </w:p>
    <w:p w14:paraId="2E041F87" w14:textId="77777777" w:rsidR="009540FF" w:rsidRPr="008E1A9E" w:rsidRDefault="009540FF" w:rsidP="00E4072C">
      <w:pPr>
        <w:spacing w:before="0" w:after="0" w:line="240" w:lineRule="auto"/>
        <w:jc w:val="center"/>
        <w:rPr>
          <w:rFonts w:eastAsia="Arial" w:cs="Arial"/>
          <w:iCs/>
          <w:sz w:val="20"/>
        </w:rPr>
      </w:pPr>
      <w:r w:rsidRPr="008E1A9E">
        <w:rPr>
          <w:rFonts w:cs="Arial"/>
          <w:sz w:val="20"/>
        </w:rPr>
        <w:t>______________________________</w:t>
      </w:r>
      <w:r w:rsidRPr="008E1A9E">
        <w:rPr>
          <w:rFonts w:cs="Arial"/>
          <w:sz w:val="20"/>
        </w:rPr>
        <w:br/>
      </w:r>
      <w:r w:rsidRPr="008E1A9E">
        <w:rPr>
          <w:rFonts w:eastAsia="Arial" w:cs="Arial"/>
          <w:iCs/>
          <w:sz w:val="20"/>
        </w:rPr>
        <w:t xml:space="preserve"> </w:t>
      </w:r>
      <w:r w:rsidR="00CA2443" w:rsidRPr="008E1A9E">
        <w:rPr>
          <w:rFonts w:eastAsia="Arial" w:cs="Arial"/>
          <w:iCs/>
          <w:sz w:val="20"/>
        </w:rPr>
        <w:t>Leni Leal de Almeida</w:t>
      </w:r>
    </w:p>
    <w:p w14:paraId="2A952D30" w14:textId="76C16EE9" w:rsidR="00E07394" w:rsidRPr="008E1A9E" w:rsidRDefault="00CA2443" w:rsidP="00E4072C">
      <w:pPr>
        <w:spacing w:before="0" w:after="0" w:line="240" w:lineRule="auto"/>
        <w:jc w:val="center"/>
        <w:rPr>
          <w:rFonts w:eastAsia="Arial" w:cs="Arial"/>
          <w:b/>
          <w:i/>
          <w:iCs/>
          <w:sz w:val="20"/>
        </w:rPr>
      </w:pPr>
      <w:r w:rsidRPr="008E1A9E">
        <w:rPr>
          <w:rFonts w:eastAsia="Arial" w:cs="Arial"/>
          <w:b/>
          <w:i/>
          <w:iCs/>
          <w:sz w:val="20"/>
        </w:rPr>
        <w:t>Coordenadora de Defesa Civil</w:t>
      </w:r>
    </w:p>
    <w:p w14:paraId="75C8DFDF" w14:textId="7F241B20" w:rsidR="002446A0" w:rsidRDefault="00E87F40" w:rsidP="00E4072C">
      <w:pPr>
        <w:spacing w:before="0" w:after="0" w:line="240" w:lineRule="auto"/>
        <w:jc w:val="center"/>
        <w:rPr>
          <w:rFonts w:eastAsia="Arial" w:cs="Arial"/>
          <w:iCs/>
          <w:sz w:val="20"/>
        </w:rPr>
      </w:pPr>
      <w:r w:rsidRPr="008E1A9E">
        <w:rPr>
          <w:rFonts w:eastAsia="Arial" w:cs="Arial"/>
          <w:iCs/>
          <w:sz w:val="20"/>
        </w:rPr>
        <w:t>Gestor</w:t>
      </w:r>
      <w:r w:rsidR="00E4072C" w:rsidRPr="008E1A9E">
        <w:rPr>
          <w:rFonts w:eastAsia="Arial" w:cs="Arial"/>
          <w:iCs/>
          <w:sz w:val="20"/>
        </w:rPr>
        <w:t>a</w:t>
      </w:r>
      <w:r w:rsidRPr="008E1A9E">
        <w:rPr>
          <w:rFonts w:eastAsia="Arial" w:cs="Arial"/>
          <w:iCs/>
          <w:sz w:val="20"/>
        </w:rPr>
        <w:t xml:space="preserve"> da Contratação</w:t>
      </w:r>
    </w:p>
    <w:p w14:paraId="273189E5" w14:textId="77777777" w:rsidR="002B01FC" w:rsidRDefault="002B01FC" w:rsidP="00E4072C">
      <w:pPr>
        <w:spacing w:before="0" w:after="0" w:line="240" w:lineRule="auto"/>
        <w:jc w:val="center"/>
        <w:rPr>
          <w:rFonts w:eastAsia="Arial" w:cs="Arial"/>
          <w:iCs/>
          <w:sz w:val="20"/>
        </w:rPr>
      </w:pPr>
    </w:p>
    <w:p w14:paraId="54167DE9" w14:textId="53D78E6F" w:rsidR="002B01FC" w:rsidRDefault="002B01FC" w:rsidP="00E4072C">
      <w:pPr>
        <w:spacing w:before="0" w:after="0" w:line="240" w:lineRule="auto"/>
        <w:jc w:val="center"/>
        <w:rPr>
          <w:rFonts w:eastAsia="Arial" w:cs="Arial"/>
          <w:iCs/>
          <w:sz w:val="20"/>
        </w:rPr>
      </w:pPr>
    </w:p>
    <w:p w14:paraId="0F80140A" w14:textId="77777777" w:rsidR="002B01FC" w:rsidRPr="008E1A9E" w:rsidRDefault="002B01FC" w:rsidP="00E4072C">
      <w:pPr>
        <w:spacing w:before="0" w:after="0" w:line="240" w:lineRule="auto"/>
        <w:jc w:val="center"/>
        <w:rPr>
          <w:rFonts w:eastAsia="Arial" w:cs="Arial"/>
          <w:iCs/>
          <w:sz w:val="20"/>
        </w:rPr>
      </w:pPr>
    </w:p>
    <w:p w14:paraId="44FE30B3" w14:textId="77777777" w:rsidR="00FD4E2F" w:rsidRPr="008E1A9E" w:rsidRDefault="00FD4E2F" w:rsidP="00E4072C">
      <w:pPr>
        <w:spacing w:before="0" w:after="0" w:line="240" w:lineRule="auto"/>
        <w:jc w:val="center"/>
        <w:rPr>
          <w:color w:val="000000" w:themeColor="text1"/>
          <w:sz w:val="20"/>
        </w:rPr>
      </w:pPr>
      <w:r w:rsidRPr="008E1A9E">
        <w:rPr>
          <w:sz w:val="20"/>
        </w:rPr>
        <w:t>________________________</w:t>
      </w:r>
    </w:p>
    <w:p w14:paraId="669F1213" w14:textId="77777777" w:rsidR="00FD4E2F" w:rsidRPr="008E1A9E" w:rsidRDefault="00FD4E2F" w:rsidP="00E4072C">
      <w:pPr>
        <w:spacing w:before="0" w:after="0" w:line="240" w:lineRule="auto"/>
        <w:jc w:val="center"/>
        <w:rPr>
          <w:rFonts w:eastAsiaTheme="minorHAnsi" w:cstheme="minorBidi"/>
          <w:color w:val="auto"/>
          <w:sz w:val="20"/>
          <w:lang w:eastAsia="en-US"/>
        </w:rPr>
      </w:pPr>
      <w:r w:rsidRPr="008E1A9E">
        <w:rPr>
          <w:rFonts w:eastAsiaTheme="minorHAnsi" w:cstheme="minorBidi"/>
          <w:color w:val="auto"/>
          <w:sz w:val="20"/>
          <w:lang w:eastAsia="en-US"/>
        </w:rPr>
        <w:t xml:space="preserve">Airton Leandro </w:t>
      </w:r>
      <w:proofErr w:type="spellStart"/>
      <w:r w:rsidRPr="008E1A9E">
        <w:rPr>
          <w:rFonts w:eastAsiaTheme="minorHAnsi" w:cstheme="minorBidi"/>
          <w:color w:val="auto"/>
          <w:sz w:val="20"/>
          <w:lang w:eastAsia="en-US"/>
        </w:rPr>
        <w:t>Heberle</w:t>
      </w:r>
      <w:proofErr w:type="spellEnd"/>
    </w:p>
    <w:p w14:paraId="191D649E" w14:textId="3EFA85E3" w:rsidR="002446A0" w:rsidRPr="008E1A9E" w:rsidRDefault="00FD4E2F" w:rsidP="00E4072C">
      <w:pPr>
        <w:spacing w:before="0" w:after="0" w:line="240" w:lineRule="auto"/>
        <w:jc w:val="center"/>
        <w:rPr>
          <w:rFonts w:eastAsiaTheme="minorHAnsi" w:cstheme="minorBidi"/>
          <w:b/>
          <w:i/>
          <w:color w:val="auto"/>
          <w:sz w:val="20"/>
          <w:lang w:eastAsia="en-US"/>
        </w:rPr>
      </w:pPr>
      <w:r w:rsidRPr="008E1A9E">
        <w:rPr>
          <w:rFonts w:eastAsiaTheme="minorHAnsi" w:cstheme="minorBidi"/>
          <w:b/>
          <w:i/>
          <w:color w:val="auto"/>
          <w:sz w:val="20"/>
          <w:lang w:eastAsia="en-US"/>
        </w:rPr>
        <w:t>Secretário de Infraestrutura e Administração</w:t>
      </w:r>
    </w:p>
    <w:p w14:paraId="4D0F51F6" w14:textId="0F9EF6C9" w:rsidR="00E87F40" w:rsidRPr="008E1A9E" w:rsidRDefault="008E1A9E" w:rsidP="0085168E">
      <w:pPr>
        <w:spacing w:before="0" w:line="240" w:lineRule="auto"/>
        <w:jc w:val="center"/>
        <w:rPr>
          <w:rFonts w:cs="Arial"/>
          <w:sz w:val="20"/>
        </w:rPr>
      </w:pPr>
      <w:r w:rsidRPr="008E1A9E">
        <w:rPr>
          <w:rFonts w:cs="Arial"/>
          <w:sz w:val="20"/>
        </w:rPr>
        <w:t>Ordenador de Despesa</w:t>
      </w:r>
    </w:p>
    <w:sectPr w:rsidR="00E87F40" w:rsidRPr="008E1A9E" w:rsidSect="005B7048">
      <w:headerReference w:type="default" r:id="rId10"/>
      <w:footerReference w:type="default" r:id="rId11"/>
      <w:type w:val="continuous"/>
      <w:pgSz w:w="11907" w:h="16840" w:code="9"/>
      <w:pgMar w:top="1134" w:right="1418" w:bottom="1134" w:left="1418" w:header="720" w:footer="51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14C3F" w14:textId="77777777" w:rsidR="00A17885" w:rsidRDefault="00A17885">
      <w:r>
        <w:separator/>
      </w:r>
    </w:p>
  </w:endnote>
  <w:endnote w:type="continuationSeparator" w:id="0">
    <w:p w14:paraId="477F591B" w14:textId="77777777" w:rsidR="00A17885" w:rsidRDefault="00A1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charset w:val="00"/>
    <w:family w:val="roman"/>
    <w:pitch w:val="variable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D75A3" w14:textId="77777777" w:rsidR="006C4FA9" w:rsidRPr="006C4FA9" w:rsidRDefault="006C4FA9" w:rsidP="006C4FA9">
    <w:pPr>
      <w:spacing w:before="0" w:after="0" w:line="240" w:lineRule="auto"/>
      <w:rPr>
        <w:sz w:val="16"/>
      </w:rPr>
    </w:pPr>
  </w:p>
  <w:tbl>
    <w:tblPr>
      <w:tblStyle w:val="Tabelacomgrade"/>
      <w:tblW w:w="10773" w:type="dxa"/>
      <w:tblInd w:w="-843" w:type="dxa"/>
      <w:tblLook w:val="04A0" w:firstRow="1" w:lastRow="0" w:firstColumn="1" w:lastColumn="0" w:noHBand="0" w:noVBand="1"/>
    </w:tblPr>
    <w:tblGrid>
      <w:gridCol w:w="10773"/>
    </w:tblGrid>
    <w:tr w:rsidR="00567D89" w:rsidRPr="00567D89" w14:paraId="61FC4551" w14:textId="77777777" w:rsidTr="00447135">
      <w:tc>
        <w:tcPr>
          <w:tcW w:w="1077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0C6EEB7" w14:textId="77777777" w:rsidR="00567D89" w:rsidRPr="00567D89" w:rsidRDefault="005A723F" w:rsidP="00567D89">
          <w:pPr>
            <w:pStyle w:val="Rodap"/>
            <w:spacing w:before="0" w:after="0"/>
            <w:jc w:val="center"/>
            <w:rPr>
              <w:b/>
              <w:sz w:val="18"/>
            </w:rPr>
          </w:pPr>
          <w:r>
            <w:rPr>
              <w:b/>
              <w:sz w:val="18"/>
            </w:rPr>
            <w:t>Telefone</w:t>
          </w:r>
          <w:r w:rsidR="00567D89" w:rsidRPr="00567D89">
            <w:rPr>
              <w:b/>
              <w:sz w:val="18"/>
            </w:rPr>
            <w:t xml:space="preserve">: </w:t>
          </w:r>
          <w:r>
            <w:rPr>
              <w:b/>
              <w:sz w:val="18"/>
            </w:rPr>
            <w:t>(51) 3651</w:t>
          </w:r>
          <w:r w:rsidR="00567D89" w:rsidRPr="00567D89">
            <w:rPr>
              <w:b/>
              <w:sz w:val="18"/>
            </w:rPr>
            <w:t>1744 - E-mail</w:t>
          </w:r>
          <w:r>
            <w:rPr>
              <w:b/>
              <w:sz w:val="18"/>
            </w:rPr>
            <w:t>: compras@saojeronimo.rs.gov.br</w:t>
          </w:r>
        </w:p>
        <w:p w14:paraId="4AC0D01A" w14:textId="77777777" w:rsidR="00567D89" w:rsidRPr="00567D89" w:rsidRDefault="00567D89" w:rsidP="005A723F">
          <w:pPr>
            <w:pStyle w:val="Rodap"/>
            <w:spacing w:before="0" w:after="0"/>
            <w:jc w:val="center"/>
          </w:pPr>
          <w:r w:rsidRPr="00567D89">
            <w:rPr>
              <w:b/>
              <w:sz w:val="18"/>
            </w:rPr>
            <w:t>CNPJ 88.117.700/0001-01 - Rua Cel. Soares de Carvalho, 558 - São Jerônimo – RS CEP 96700-000</w:t>
          </w:r>
        </w:p>
      </w:tc>
    </w:tr>
  </w:tbl>
  <w:p w14:paraId="25FC2665" w14:textId="77777777" w:rsidR="00D03428" w:rsidRPr="00567D89" w:rsidRDefault="00D03428" w:rsidP="00567D89">
    <w:pPr>
      <w:pStyle w:val="Rodap"/>
      <w:spacing w:before="0"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23AEB" w14:textId="77777777" w:rsidR="00A17885" w:rsidRDefault="00A17885">
      <w:r>
        <w:separator/>
      </w:r>
    </w:p>
  </w:footnote>
  <w:footnote w:type="continuationSeparator" w:id="0">
    <w:p w14:paraId="1F182A1F" w14:textId="77777777" w:rsidR="00A17885" w:rsidRDefault="00A1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14CCF" w14:textId="77777777" w:rsidR="00B83F9A" w:rsidRPr="00B83F9A" w:rsidRDefault="002D0D4B" w:rsidP="00B83F9A">
    <w:pPr>
      <w:pStyle w:val="Cabealho"/>
      <w:tabs>
        <w:tab w:val="clear" w:pos="4419"/>
      </w:tabs>
      <w:spacing w:before="0" w:after="0"/>
      <w:jc w:val="center"/>
      <w:rPr>
        <w:sz w:val="10"/>
        <w:szCs w:val="10"/>
      </w:rPr>
    </w:pPr>
    <w:r w:rsidRPr="00B83F9A">
      <w:rPr>
        <w:b/>
        <w:noProof/>
        <w:szCs w:val="24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7478439" wp14:editId="2DA8352E">
              <wp:simplePos x="0" y="0"/>
              <wp:positionH relativeFrom="rightMargin">
                <wp:posOffset>-999490</wp:posOffset>
              </wp:positionH>
              <wp:positionV relativeFrom="paragraph">
                <wp:posOffset>-31750</wp:posOffset>
              </wp:positionV>
              <wp:extent cx="1438275" cy="1404620"/>
              <wp:effectExtent l="0" t="0" r="9525" b="444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82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5476A1" w14:textId="02AA1410" w:rsidR="00245D42" w:rsidRDefault="006D43BC" w:rsidP="00837AD6">
                          <w:pPr>
                            <w:spacing w:before="0" w:after="0"/>
                            <w:jc w:val="center"/>
                          </w:pPr>
                          <w:r>
                            <w:t xml:space="preserve">Página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911B43">
                            <w:rPr>
                              <w:b/>
                              <w:bCs/>
                              <w:noProof/>
                            </w:rPr>
                            <w:t>1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  <w:r>
                            <w:t xml:space="preserve"> de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911B43">
                            <w:rPr>
                              <w:b/>
                              <w:bCs/>
                              <w:noProof/>
                            </w:rPr>
                            <w:t>11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747843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78.7pt;margin-top:-2.5pt;width:113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OCvJwIAACQEAAAOAAAAZHJzL2Uyb0RvYy54bWysU8tu2zAQvBfoPxC815JVO3EEy0Hq1EWB&#10;9AEk/YA1RVlEKS5L0pbcr++SchwjvRXVgSC1u8PZ2eHydug0O0jnFZqKTyc5Z9IIrJXZVfzH0+bd&#10;gjMfwNSg0ciKH6Xnt6u3b5a9LWWBLepaOkYgxpe9rXgbgi2zzItWduAnaKWhYIOug0BHt8tqBz2h&#10;dzor8vwq69HV1qGQ3tPf+zHIVwm/aaQI35rGy8B0xYlbSKtL6zau2WoJ5c6BbZU40YB/YNGBMnTp&#10;GeoeArC9U39BdUo49NiEicAuw6ZRQqYeqJtp/qqbxxasTL2QON6eZfL/D1Z8PXx3TNUVL6bXnBno&#10;aEhrUAOwWrInOQRkRVSpt76k5EdL6WH4gANNO3Xs7QOKn54ZXLdgdvLOOexbCTWxnMbK7KJ0xPER&#10;ZNt/wZoug33ABDQ0rosSkiiM0Glax/OEiAcT8crZ+0VxPedMUGw6y2dXRZphBuVzuXU+fJLYsbip&#10;uCMLJHg4PPgQ6UD5nBJv86hVvVFap4PbbdfasQOQXTbpSx28StOG9RW/mRfzhGww1icndSqQnbXq&#10;Kr7I4zcaLMrx0dQpJYDS456YaHPSJ0oyihOG7UCJUbQt1kdSyuFoW3pmtGnR/easJ8tW3P/ag5Oc&#10;6c+G1L6ZzmbR4+kwm1+TNMxdRraXETCCoCoeOBu365DeRdLB3tFUNirp9cLkxJWsmGQ8PZvo9ctz&#10;ynp53Ks/AAAA//8DAFBLAwQUAAYACAAAACEA5ipME98AAAAKAQAADwAAAGRycy9kb3ducmV2Lnht&#10;bEyPwU7DMAyG70i8Q2QkblvaihZWmk4TExcOSAwkdsyatKlonCjJuvL2mBPcbPnT7+9vtoud2KxD&#10;HB0KyNcZMI2dUyMOAj7en1cPwGKSqOTkUAv41hG27fVVI2vlLvim50MaGIVgrKUAk5KvOY+d0VbG&#10;tfMa6da7YGWiNQxcBXmhcDvxIssqbuWI9MFIr5+M7r4OZyvg05pR7cPrsVfTvH/pd6Vfghfi9mbZ&#10;PQJLekl/MPzqkzq05HRyZ1SRTQJWeXl/RyxNJZUiotrkwE4CirwqgLcN/1+h/QEAAP//AwBQSwEC&#10;LQAUAAYACAAAACEAtoM4kv4AAADhAQAAEwAAAAAAAAAAAAAAAAAAAAAAW0NvbnRlbnRfVHlwZXNd&#10;LnhtbFBLAQItABQABgAIAAAAIQA4/SH/1gAAAJQBAAALAAAAAAAAAAAAAAAAAC8BAABfcmVscy8u&#10;cmVsc1BLAQItABQABgAIAAAAIQDAZOCvJwIAACQEAAAOAAAAAAAAAAAAAAAAAC4CAABkcnMvZTJv&#10;RG9jLnhtbFBLAQItABQABgAIAAAAIQDmKkwT3wAAAAoBAAAPAAAAAAAAAAAAAAAAAIEEAABkcnMv&#10;ZG93bnJldi54bWxQSwUGAAAAAAQABADzAAAAjQUAAAAA&#10;" stroked="f">
              <v:textbox style="mso-fit-shape-to-text:t">
                <w:txbxContent>
                  <w:p w14:paraId="365476A1" w14:textId="02AA1410" w:rsidR="00245D42" w:rsidRDefault="006D43BC" w:rsidP="00837AD6">
                    <w:pPr>
                      <w:spacing w:before="0" w:after="0"/>
                      <w:jc w:val="center"/>
                    </w:pPr>
                    <w:r>
                      <w:t xml:space="preserve">Página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911B43">
                      <w:rPr>
                        <w:b/>
                        <w:bCs/>
                        <w:noProof/>
                      </w:rPr>
                      <w:t>1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  <w:r>
                      <w:t xml:space="preserve"> de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911B43">
                      <w:rPr>
                        <w:b/>
                        <w:bCs/>
                        <w:noProof/>
                      </w:rPr>
                      <w:t>11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2ACC7605" w14:textId="77777777" w:rsidR="00D03428" w:rsidRPr="00B83F9A" w:rsidRDefault="00B83F9A" w:rsidP="002D0D4B">
    <w:pPr>
      <w:pStyle w:val="Cabealho"/>
      <w:tabs>
        <w:tab w:val="clear" w:pos="4419"/>
      </w:tabs>
      <w:spacing w:before="0" w:after="0"/>
      <w:rPr>
        <w:szCs w:val="24"/>
      </w:rPr>
    </w:pPr>
    <w:r w:rsidRPr="00B83F9A">
      <w:rPr>
        <w:noProof/>
        <w:szCs w:val="24"/>
      </w:rPr>
      <w:drawing>
        <wp:anchor distT="0" distB="0" distL="114300" distR="114300" simplePos="0" relativeHeight="251658240" behindDoc="1" locked="0" layoutInCell="1" allowOverlap="1" wp14:anchorId="290D0193" wp14:editId="73023266">
          <wp:simplePos x="0" y="0"/>
          <wp:positionH relativeFrom="margin">
            <wp:posOffset>248920</wp:posOffset>
          </wp:positionH>
          <wp:positionV relativeFrom="margin">
            <wp:posOffset>-822960</wp:posOffset>
          </wp:positionV>
          <wp:extent cx="654685" cy="8089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8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428" w:rsidRPr="00B83F9A">
      <w:rPr>
        <w:szCs w:val="24"/>
      </w:rPr>
      <w:t>Estado do Rio Grande do Sul</w:t>
    </w:r>
  </w:p>
  <w:p w14:paraId="00D868F9" w14:textId="77777777" w:rsidR="00D03428" w:rsidRPr="00B83F9A" w:rsidRDefault="00B83F9A" w:rsidP="002D0D4B">
    <w:pPr>
      <w:pStyle w:val="Cabealho"/>
      <w:spacing w:before="0" w:after="0"/>
      <w:rPr>
        <w:b/>
        <w:sz w:val="28"/>
        <w:szCs w:val="28"/>
        <w:u w:val="single"/>
      </w:rPr>
    </w:pPr>
    <w:r w:rsidRPr="00B83F9A">
      <w:rPr>
        <w:b/>
        <w:sz w:val="28"/>
        <w:szCs w:val="28"/>
        <w:u w:val="single"/>
      </w:rPr>
      <w:t>MUNICÍPIO</w:t>
    </w:r>
    <w:r w:rsidR="00D03428" w:rsidRPr="00B83F9A">
      <w:rPr>
        <w:b/>
        <w:sz w:val="28"/>
        <w:szCs w:val="28"/>
        <w:u w:val="single"/>
      </w:rPr>
      <w:t xml:space="preserve"> DE SÃO JERÔNIMO</w:t>
    </w:r>
  </w:p>
  <w:p w14:paraId="093FD30E" w14:textId="77777777" w:rsidR="00325662" w:rsidRDefault="00325662" w:rsidP="00837AD6">
    <w:pPr>
      <w:pStyle w:val="Cabealho"/>
      <w:tabs>
        <w:tab w:val="clear" w:pos="4419"/>
      </w:tabs>
      <w:spacing w:before="0" w:after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3158"/>
    <w:multiLevelType w:val="hybridMultilevel"/>
    <w:tmpl w:val="6A1AE1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D6049"/>
    <w:multiLevelType w:val="multilevel"/>
    <w:tmpl w:val="1AC45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BF279D0"/>
    <w:multiLevelType w:val="hybridMultilevel"/>
    <w:tmpl w:val="E028D8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84847"/>
    <w:multiLevelType w:val="multilevel"/>
    <w:tmpl w:val="7610AEF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4" w15:restartNumberingAfterBreak="0">
    <w:nsid w:val="161A1335"/>
    <w:multiLevelType w:val="hybridMultilevel"/>
    <w:tmpl w:val="CA98DA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1A7B"/>
    <w:multiLevelType w:val="hybridMultilevel"/>
    <w:tmpl w:val="4906F5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pStyle w:val="Nvel3-R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B147F"/>
    <w:multiLevelType w:val="hybridMultilevel"/>
    <w:tmpl w:val="1756956C"/>
    <w:lvl w:ilvl="0" w:tplc="D46EF890">
      <w:start w:val="1"/>
      <w:numFmt w:val="lowerLetter"/>
      <w:lvlText w:val="%1)"/>
      <w:lvlJc w:val="left"/>
      <w:pPr>
        <w:ind w:left="720" w:hanging="360"/>
      </w:pPr>
      <w:rPr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561CC"/>
    <w:multiLevelType w:val="hybridMultilevel"/>
    <w:tmpl w:val="FD52DB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66E7B"/>
    <w:multiLevelType w:val="hybridMultilevel"/>
    <w:tmpl w:val="6C126384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CA2380D"/>
    <w:multiLevelType w:val="hybridMultilevel"/>
    <w:tmpl w:val="11FC76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1" w15:restartNumberingAfterBreak="0">
    <w:nsid w:val="1DEA5B1C"/>
    <w:multiLevelType w:val="multilevel"/>
    <w:tmpl w:val="163695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12" w15:restartNumberingAfterBreak="0">
    <w:nsid w:val="1F3F7173"/>
    <w:multiLevelType w:val="multilevel"/>
    <w:tmpl w:val="0CA2ED78"/>
    <w:lvl w:ilvl="0">
      <w:start w:val="1"/>
      <w:numFmt w:val="decimal"/>
      <w:lvlText w:val="%1."/>
      <w:lvlJc w:val="left"/>
      <w:pPr>
        <w:ind w:left="840" w:hanging="72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6" w:hanging="87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68" w:hanging="8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4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53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1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874"/>
      </w:pPr>
      <w:rPr>
        <w:rFonts w:hint="default"/>
        <w:lang w:val="pt-PT" w:eastAsia="en-US" w:bidi="ar-SA"/>
      </w:rPr>
    </w:lvl>
  </w:abstractNum>
  <w:abstractNum w:abstractNumId="13" w15:restartNumberingAfterBreak="0">
    <w:nsid w:val="2322780A"/>
    <w:multiLevelType w:val="hybridMultilevel"/>
    <w:tmpl w:val="5400FF04"/>
    <w:lvl w:ilvl="0" w:tplc="B6462172">
      <w:start w:val="1"/>
      <w:numFmt w:val="lowerLetter"/>
      <w:lvlText w:val="%1)"/>
      <w:lvlJc w:val="left"/>
      <w:pPr>
        <w:ind w:left="1167" w:hanging="6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42B4B58"/>
    <w:multiLevelType w:val="hybridMultilevel"/>
    <w:tmpl w:val="4A18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A878B6"/>
    <w:multiLevelType w:val="hybridMultilevel"/>
    <w:tmpl w:val="710C57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33CA3"/>
    <w:multiLevelType w:val="hybridMultilevel"/>
    <w:tmpl w:val="06C889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F177C"/>
    <w:multiLevelType w:val="hybridMultilevel"/>
    <w:tmpl w:val="53A2E6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2103E6"/>
    <w:multiLevelType w:val="hybridMultilevel"/>
    <w:tmpl w:val="9F087A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320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1902198"/>
    <w:multiLevelType w:val="hybridMultilevel"/>
    <w:tmpl w:val="36F26598"/>
    <w:lvl w:ilvl="0" w:tplc="113EE776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4583F12"/>
    <w:multiLevelType w:val="hybridMultilevel"/>
    <w:tmpl w:val="905814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CA4764"/>
    <w:multiLevelType w:val="hybridMultilevel"/>
    <w:tmpl w:val="1D349E6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495AF8"/>
    <w:multiLevelType w:val="hybridMultilevel"/>
    <w:tmpl w:val="6AC0C3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4241B4"/>
    <w:multiLevelType w:val="multilevel"/>
    <w:tmpl w:val="B0D6A980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3F031C6C"/>
    <w:multiLevelType w:val="hybridMultilevel"/>
    <w:tmpl w:val="13FAA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463687"/>
    <w:multiLevelType w:val="hybridMultilevel"/>
    <w:tmpl w:val="D27C6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8" w15:restartNumberingAfterBreak="0">
    <w:nsid w:val="48A471D1"/>
    <w:multiLevelType w:val="hybridMultilevel"/>
    <w:tmpl w:val="4CC0B97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505D30"/>
    <w:multiLevelType w:val="multilevel"/>
    <w:tmpl w:val="79E01B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2334537"/>
    <w:multiLevelType w:val="hybridMultilevel"/>
    <w:tmpl w:val="1E8893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9B1AA4"/>
    <w:multiLevelType w:val="multilevel"/>
    <w:tmpl w:val="73BA37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9DF7EB4"/>
    <w:multiLevelType w:val="hybridMultilevel"/>
    <w:tmpl w:val="3B4429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2310DE"/>
    <w:multiLevelType w:val="hybridMultilevel"/>
    <w:tmpl w:val="EE0250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A839CF"/>
    <w:multiLevelType w:val="hybridMultilevel"/>
    <w:tmpl w:val="30DCE8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2A706D"/>
    <w:multiLevelType w:val="hybridMultilevel"/>
    <w:tmpl w:val="4A4E2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7620B6"/>
    <w:multiLevelType w:val="hybridMultilevel"/>
    <w:tmpl w:val="5DC858D8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3F02A13"/>
    <w:multiLevelType w:val="hybridMultilevel"/>
    <w:tmpl w:val="7062DED4"/>
    <w:lvl w:ilvl="0" w:tplc="19F668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4C53C4"/>
    <w:multiLevelType w:val="multilevel"/>
    <w:tmpl w:val="90826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880"/>
      </w:pPr>
      <w:rPr>
        <w:rFonts w:hint="default"/>
      </w:rPr>
    </w:lvl>
  </w:abstractNum>
  <w:abstractNum w:abstractNumId="39" w15:restartNumberingAfterBreak="0">
    <w:nsid w:val="6B6D7849"/>
    <w:multiLevelType w:val="hybridMultilevel"/>
    <w:tmpl w:val="A0123F0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E77092B"/>
    <w:multiLevelType w:val="hybridMultilevel"/>
    <w:tmpl w:val="D19E2D2C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5D2231"/>
    <w:multiLevelType w:val="hybridMultilevel"/>
    <w:tmpl w:val="D58007B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9726569"/>
    <w:multiLevelType w:val="hybridMultilevel"/>
    <w:tmpl w:val="7CEABC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A5881"/>
    <w:multiLevelType w:val="hybridMultilevel"/>
    <w:tmpl w:val="387EB3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2"/>
  </w:num>
  <w:num w:numId="3">
    <w:abstractNumId w:val="7"/>
  </w:num>
  <w:num w:numId="4">
    <w:abstractNumId w:val="17"/>
  </w:num>
  <w:num w:numId="5">
    <w:abstractNumId w:val="23"/>
  </w:num>
  <w:num w:numId="6">
    <w:abstractNumId w:val="13"/>
  </w:num>
  <w:num w:numId="7">
    <w:abstractNumId w:val="18"/>
  </w:num>
  <w:num w:numId="8">
    <w:abstractNumId w:val="39"/>
  </w:num>
  <w:num w:numId="9">
    <w:abstractNumId w:val="20"/>
  </w:num>
  <w:num w:numId="10">
    <w:abstractNumId w:val="36"/>
  </w:num>
  <w:num w:numId="11">
    <w:abstractNumId w:val="37"/>
  </w:num>
  <w:num w:numId="12">
    <w:abstractNumId w:val="0"/>
  </w:num>
  <w:num w:numId="13">
    <w:abstractNumId w:val="6"/>
  </w:num>
  <w:num w:numId="14">
    <w:abstractNumId w:val="2"/>
  </w:num>
  <w:num w:numId="15">
    <w:abstractNumId w:val="35"/>
  </w:num>
  <w:num w:numId="16">
    <w:abstractNumId w:val="14"/>
  </w:num>
  <w:num w:numId="17">
    <w:abstractNumId w:val="21"/>
  </w:num>
  <w:num w:numId="18">
    <w:abstractNumId w:val="26"/>
  </w:num>
  <w:num w:numId="19">
    <w:abstractNumId w:val="4"/>
  </w:num>
  <w:num w:numId="20">
    <w:abstractNumId w:val="19"/>
  </w:num>
  <w:num w:numId="21">
    <w:abstractNumId w:val="29"/>
  </w:num>
  <w:num w:numId="22">
    <w:abstractNumId w:val="38"/>
  </w:num>
  <w:num w:numId="23">
    <w:abstractNumId w:val="3"/>
  </w:num>
  <w:num w:numId="24">
    <w:abstractNumId w:val="10"/>
  </w:num>
  <w:num w:numId="25">
    <w:abstractNumId w:val="12"/>
  </w:num>
  <w:num w:numId="26">
    <w:abstractNumId w:val="1"/>
  </w:num>
  <w:num w:numId="27">
    <w:abstractNumId w:val="27"/>
  </w:num>
  <w:num w:numId="28">
    <w:abstractNumId w:val="16"/>
  </w:num>
  <w:num w:numId="29">
    <w:abstractNumId w:val="42"/>
  </w:num>
  <w:num w:numId="30">
    <w:abstractNumId w:val="11"/>
  </w:num>
  <w:num w:numId="31">
    <w:abstractNumId w:val="31"/>
  </w:num>
  <w:num w:numId="32">
    <w:abstractNumId w:val="28"/>
  </w:num>
  <w:num w:numId="33">
    <w:abstractNumId w:val="25"/>
  </w:num>
  <w:num w:numId="34">
    <w:abstractNumId w:val="34"/>
  </w:num>
  <w:num w:numId="35">
    <w:abstractNumId w:val="15"/>
  </w:num>
  <w:num w:numId="36">
    <w:abstractNumId w:val="33"/>
  </w:num>
  <w:num w:numId="37">
    <w:abstractNumId w:val="8"/>
  </w:num>
  <w:num w:numId="38">
    <w:abstractNumId w:val="24"/>
  </w:num>
  <w:num w:numId="39">
    <w:abstractNumId w:val="30"/>
  </w:num>
  <w:num w:numId="40">
    <w:abstractNumId w:val="32"/>
  </w:num>
  <w:num w:numId="41">
    <w:abstractNumId w:val="41"/>
  </w:num>
  <w:num w:numId="42">
    <w:abstractNumId w:val="40"/>
  </w:num>
  <w:num w:numId="43">
    <w:abstractNumId w:val="10"/>
  </w:num>
  <w:num w:numId="44">
    <w:abstractNumId w:val="9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9D3"/>
    <w:rsid w:val="00000479"/>
    <w:rsid w:val="000005B4"/>
    <w:rsid w:val="0000292C"/>
    <w:rsid w:val="00005411"/>
    <w:rsid w:val="00005937"/>
    <w:rsid w:val="00005BF4"/>
    <w:rsid w:val="00010743"/>
    <w:rsid w:val="00011453"/>
    <w:rsid w:val="0001351E"/>
    <w:rsid w:val="00013E4D"/>
    <w:rsid w:val="00014EF9"/>
    <w:rsid w:val="00014F83"/>
    <w:rsid w:val="00020E96"/>
    <w:rsid w:val="00021F93"/>
    <w:rsid w:val="000226BE"/>
    <w:rsid w:val="000226F0"/>
    <w:rsid w:val="000227C8"/>
    <w:rsid w:val="00024F92"/>
    <w:rsid w:val="00031296"/>
    <w:rsid w:val="00031E19"/>
    <w:rsid w:val="0003337D"/>
    <w:rsid w:val="000348DD"/>
    <w:rsid w:val="00044208"/>
    <w:rsid w:val="00050797"/>
    <w:rsid w:val="0005363B"/>
    <w:rsid w:val="00054323"/>
    <w:rsid w:val="00054424"/>
    <w:rsid w:val="000560FB"/>
    <w:rsid w:val="00057A4F"/>
    <w:rsid w:val="00061EBA"/>
    <w:rsid w:val="00062912"/>
    <w:rsid w:val="00062A21"/>
    <w:rsid w:val="00064096"/>
    <w:rsid w:val="00064309"/>
    <w:rsid w:val="00075BA3"/>
    <w:rsid w:val="0007776C"/>
    <w:rsid w:val="00080680"/>
    <w:rsid w:val="00080700"/>
    <w:rsid w:val="0008728C"/>
    <w:rsid w:val="000873E4"/>
    <w:rsid w:val="00090BB0"/>
    <w:rsid w:val="00091CF2"/>
    <w:rsid w:val="00093705"/>
    <w:rsid w:val="0009679B"/>
    <w:rsid w:val="00097B7F"/>
    <w:rsid w:val="000A054E"/>
    <w:rsid w:val="000A18CF"/>
    <w:rsid w:val="000A3200"/>
    <w:rsid w:val="000A388A"/>
    <w:rsid w:val="000B7EBF"/>
    <w:rsid w:val="000C1277"/>
    <w:rsid w:val="000C2CB2"/>
    <w:rsid w:val="000C35C1"/>
    <w:rsid w:val="000C4BB6"/>
    <w:rsid w:val="000C59BF"/>
    <w:rsid w:val="000C7B25"/>
    <w:rsid w:val="000D060C"/>
    <w:rsid w:val="000D2A42"/>
    <w:rsid w:val="000D582F"/>
    <w:rsid w:val="000D6AD4"/>
    <w:rsid w:val="000E3F75"/>
    <w:rsid w:val="000E45BC"/>
    <w:rsid w:val="000E54C1"/>
    <w:rsid w:val="000F0558"/>
    <w:rsid w:val="000F10C3"/>
    <w:rsid w:val="000F3BDC"/>
    <w:rsid w:val="000F4715"/>
    <w:rsid w:val="000F7FEB"/>
    <w:rsid w:val="00105CD2"/>
    <w:rsid w:val="00105F8E"/>
    <w:rsid w:val="001065E3"/>
    <w:rsid w:val="00111D98"/>
    <w:rsid w:val="00112D4C"/>
    <w:rsid w:val="0011323F"/>
    <w:rsid w:val="00116880"/>
    <w:rsid w:val="001171C5"/>
    <w:rsid w:val="00117255"/>
    <w:rsid w:val="0011799E"/>
    <w:rsid w:val="001236E8"/>
    <w:rsid w:val="001244EA"/>
    <w:rsid w:val="00124907"/>
    <w:rsid w:val="00124965"/>
    <w:rsid w:val="00125484"/>
    <w:rsid w:val="00127A32"/>
    <w:rsid w:val="001301B3"/>
    <w:rsid w:val="0013142D"/>
    <w:rsid w:val="001320FE"/>
    <w:rsid w:val="001367DE"/>
    <w:rsid w:val="00136AD2"/>
    <w:rsid w:val="00137167"/>
    <w:rsid w:val="00140855"/>
    <w:rsid w:val="00141E75"/>
    <w:rsid w:val="0014334A"/>
    <w:rsid w:val="001455E8"/>
    <w:rsid w:val="00146369"/>
    <w:rsid w:val="00150C0E"/>
    <w:rsid w:val="0015291C"/>
    <w:rsid w:val="00152F1C"/>
    <w:rsid w:val="00154216"/>
    <w:rsid w:val="00154ECB"/>
    <w:rsid w:val="001550E5"/>
    <w:rsid w:val="0015554B"/>
    <w:rsid w:val="00160027"/>
    <w:rsid w:val="00160811"/>
    <w:rsid w:val="0016232D"/>
    <w:rsid w:val="00163A54"/>
    <w:rsid w:val="00164FBA"/>
    <w:rsid w:val="00165190"/>
    <w:rsid w:val="0016551C"/>
    <w:rsid w:val="0016645F"/>
    <w:rsid w:val="001665B8"/>
    <w:rsid w:val="00167BC0"/>
    <w:rsid w:val="0017151F"/>
    <w:rsid w:val="00171D54"/>
    <w:rsid w:val="001728F5"/>
    <w:rsid w:val="00176A4B"/>
    <w:rsid w:val="00176CA1"/>
    <w:rsid w:val="001828ED"/>
    <w:rsid w:val="0018515B"/>
    <w:rsid w:val="001911F8"/>
    <w:rsid w:val="00192033"/>
    <w:rsid w:val="00192357"/>
    <w:rsid w:val="0019282F"/>
    <w:rsid w:val="001960D0"/>
    <w:rsid w:val="00196476"/>
    <w:rsid w:val="00196C2B"/>
    <w:rsid w:val="001A0B0E"/>
    <w:rsid w:val="001A11FA"/>
    <w:rsid w:val="001A2BA2"/>
    <w:rsid w:val="001A7D57"/>
    <w:rsid w:val="001B1A94"/>
    <w:rsid w:val="001B21AE"/>
    <w:rsid w:val="001B5428"/>
    <w:rsid w:val="001B5A5B"/>
    <w:rsid w:val="001B745C"/>
    <w:rsid w:val="001C0E31"/>
    <w:rsid w:val="001C1278"/>
    <w:rsid w:val="001C1BA6"/>
    <w:rsid w:val="001C1C9F"/>
    <w:rsid w:val="001C3E35"/>
    <w:rsid w:val="001C5277"/>
    <w:rsid w:val="001C7838"/>
    <w:rsid w:val="001D0710"/>
    <w:rsid w:val="001D564A"/>
    <w:rsid w:val="001D565F"/>
    <w:rsid w:val="001D5B19"/>
    <w:rsid w:val="001D5FD2"/>
    <w:rsid w:val="001D64B7"/>
    <w:rsid w:val="001D7D3A"/>
    <w:rsid w:val="001E1135"/>
    <w:rsid w:val="001E3FCD"/>
    <w:rsid w:val="001E6D66"/>
    <w:rsid w:val="001F15E5"/>
    <w:rsid w:val="001F48DC"/>
    <w:rsid w:val="001F55EF"/>
    <w:rsid w:val="001F69B6"/>
    <w:rsid w:val="0020032F"/>
    <w:rsid w:val="00200EE2"/>
    <w:rsid w:val="00201AC1"/>
    <w:rsid w:val="00202405"/>
    <w:rsid w:val="00205927"/>
    <w:rsid w:val="00206400"/>
    <w:rsid w:val="00206BC7"/>
    <w:rsid w:val="00206C44"/>
    <w:rsid w:val="00206C5A"/>
    <w:rsid w:val="00211E10"/>
    <w:rsid w:val="0021473A"/>
    <w:rsid w:val="00216F81"/>
    <w:rsid w:val="002220B7"/>
    <w:rsid w:val="00222C23"/>
    <w:rsid w:val="002243E0"/>
    <w:rsid w:val="00230E7C"/>
    <w:rsid w:val="00231D12"/>
    <w:rsid w:val="00232497"/>
    <w:rsid w:val="00232C8D"/>
    <w:rsid w:val="00234DFA"/>
    <w:rsid w:val="00237804"/>
    <w:rsid w:val="00240457"/>
    <w:rsid w:val="0024178B"/>
    <w:rsid w:val="002446A0"/>
    <w:rsid w:val="00245D42"/>
    <w:rsid w:val="002504B5"/>
    <w:rsid w:val="00250DDC"/>
    <w:rsid w:val="002510E8"/>
    <w:rsid w:val="00254A19"/>
    <w:rsid w:val="00256DC6"/>
    <w:rsid w:val="0025794B"/>
    <w:rsid w:val="00263DC9"/>
    <w:rsid w:val="00263E4C"/>
    <w:rsid w:val="00264926"/>
    <w:rsid w:val="00265E6A"/>
    <w:rsid w:val="0026721B"/>
    <w:rsid w:val="002674DB"/>
    <w:rsid w:val="00270908"/>
    <w:rsid w:val="00270E31"/>
    <w:rsid w:val="00273AA7"/>
    <w:rsid w:val="00273DF5"/>
    <w:rsid w:val="002748ED"/>
    <w:rsid w:val="00274CAF"/>
    <w:rsid w:val="00280A3F"/>
    <w:rsid w:val="00280C64"/>
    <w:rsid w:val="00280DDE"/>
    <w:rsid w:val="00282105"/>
    <w:rsid w:val="002843C0"/>
    <w:rsid w:val="0029134B"/>
    <w:rsid w:val="002932C4"/>
    <w:rsid w:val="00293801"/>
    <w:rsid w:val="00293D08"/>
    <w:rsid w:val="00297356"/>
    <w:rsid w:val="002A30DB"/>
    <w:rsid w:val="002A3ED6"/>
    <w:rsid w:val="002A4703"/>
    <w:rsid w:val="002A6387"/>
    <w:rsid w:val="002A7AC5"/>
    <w:rsid w:val="002B01FC"/>
    <w:rsid w:val="002B0731"/>
    <w:rsid w:val="002B126E"/>
    <w:rsid w:val="002B496F"/>
    <w:rsid w:val="002B4B22"/>
    <w:rsid w:val="002B5D3A"/>
    <w:rsid w:val="002B6044"/>
    <w:rsid w:val="002C02AD"/>
    <w:rsid w:val="002C25A8"/>
    <w:rsid w:val="002C3FB2"/>
    <w:rsid w:val="002C4E70"/>
    <w:rsid w:val="002D0D4B"/>
    <w:rsid w:val="002D2413"/>
    <w:rsid w:val="002D2523"/>
    <w:rsid w:val="002D51CF"/>
    <w:rsid w:val="002D5553"/>
    <w:rsid w:val="002D60AB"/>
    <w:rsid w:val="002E5ADB"/>
    <w:rsid w:val="002F192F"/>
    <w:rsid w:val="002F2DEF"/>
    <w:rsid w:val="002F3A3B"/>
    <w:rsid w:val="002F61E1"/>
    <w:rsid w:val="00302504"/>
    <w:rsid w:val="00303509"/>
    <w:rsid w:val="00303875"/>
    <w:rsid w:val="00303C99"/>
    <w:rsid w:val="003045F5"/>
    <w:rsid w:val="00304B3D"/>
    <w:rsid w:val="003056A3"/>
    <w:rsid w:val="00307D20"/>
    <w:rsid w:val="00311C23"/>
    <w:rsid w:val="00317135"/>
    <w:rsid w:val="00322789"/>
    <w:rsid w:val="0032358D"/>
    <w:rsid w:val="00324146"/>
    <w:rsid w:val="00324E23"/>
    <w:rsid w:val="00325271"/>
    <w:rsid w:val="00325662"/>
    <w:rsid w:val="0032646E"/>
    <w:rsid w:val="00326865"/>
    <w:rsid w:val="00330748"/>
    <w:rsid w:val="00330FB1"/>
    <w:rsid w:val="00331753"/>
    <w:rsid w:val="003319F7"/>
    <w:rsid w:val="00334E80"/>
    <w:rsid w:val="00336421"/>
    <w:rsid w:val="00337352"/>
    <w:rsid w:val="00340045"/>
    <w:rsid w:val="00341174"/>
    <w:rsid w:val="00341A29"/>
    <w:rsid w:val="0034419F"/>
    <w:rsid w:val="00344E12"/>
    <w:rsid w:val="00346844"/>
    <w:rsid w:val="0035008C"/>
    <w:rsid w:val="003508DF"/>
    <w:rsid w:val="00351F6D"/>
    <w:rsid w:val="00352154"/>
    <w:rsid w:val="00354553"/>
    <w:rsid w:val="00355007"/>
    <w:rsid w:val="003575BA"/>
    <w:rsid w:val="00361DB8"/>
    <w:rsid w:val="00362C32"/>
    <w:rsid w:val="003634F0"/>
    <w:rsid w:val="00363730"/>
    <w:rsid w:val="003658B3"/>
    <w:rsid w:val="00365A5E"/>
    <w:rsid w:val="003665B6"/>
    <w:rsid w:val="0036731F"/>
    <w:rsid w:val="00367AE9"/>
    <w:rsid w:val="0037256E"/>
    <w:rsid w:val="003754AC"/>
    <w:rsid w:val="00375BF1"/>
    <w:rsid w:val="00384134"/>
    <w:rsid w:val="00384384"/>
    <w:rsid w:val="00386BE7"/>
    <w:rsid w:val="003872B1"/>
    <w:rsid w:val="00387BE3"/>
    <w:rsid w:val="00392C42"/>
    <w:rsid w:val="003942FE"/>
    <w:rsid w:val="00394D74"/>
    <w:rsid w:val="00395112"/>
    <w:rsid w:val="003952C5"/>
    <w:rsid w:val="003A0450"/>
    <w:rsid w:val="003A0747"/>
    <w:rsid w:val="003A1C94"/>
    <w:rsid w:val="003A5D3C"/>
    <w:rsid w:val="003B0F8B"/>
    <w:rsid w:val="003B12B3"/>
    <w:rsid w:val="003B2173"/>
    <w:rsid w:val="003B3A62"/>
    <w:rsid w:val="003B437A"/>
    <w:rsid w:val="003B69B5"/>
    <w:rsid w:val="003C1727"/>
    <w:rsid w:val="003C49D1"/>
    <w:rsid w:val="003C6300"/>
    <w:rsid w:val="003C7552"/>
    <w:rsid w:val="003D1295"/>
    <w:rsid w:val="003D1F68"/>
    <w:rsid w:val="003D3326"/>
    <w:rsid w:val="003D36C7"/>
    <w:rsid w:val="003D4CB1"/>
    <w:rsid w:val="003D647B"/>
    <w:rsid w:val="003D6A8F"/>
    <w:rsid w:val="003D6E5F"/>
    <w:rsid w:val="003E1098"/>
    <w:rsid w:val="003E1547"/>
    <w:rsid w:val="003E1B42"/>
    <w:rsid w:val="003E2C3C"/>
    <w:rsid w:val="003E6176"/>
    <w:rsid w:val="003E6E43"/>
    <w:rsid w:val="003E750D"/>
    <w:rsid w:val="003F3976"/>
    <w:rsid w:val="003F40C7"/>
    <w:rsid w:val="003F57FC"/>
    <w:rsid w:val="003F628E"/>
    <w:rsid w:val="003F6E83"/>
    <w:rsid w:val="003F72E7"/>
    <w:rsid w:val="004017ED"/>
    <w:rsid w:val="004020B9"/>
    <w:rsid w:val="00404804"/>
    <w:rsid w:val="00404A3E"/>
    <w:rsid w:val="00405A46"/>
    <w:rsid w:val="004062F1"/>
    <w:rsid w:val="00407014"/>
    <w:rsid w:val="00412CCC"/>
    <w:rsid w:val="00413582"/>
    <w:rsid w:val="004213A5"/>
    <w:rsid w:val="00424CDA"/>
    <w:rsid w:val="00426017"/>
    <w:rsid w:val="00426F41"/>
    <w:rsid w:val="0043004B"/>
    <w:rsid w:val="004336F2"/>
    <w:rsid w:val="00436970"/>
    <w:rsid w:val="00441770"/>
    <w:rsid w:val="004435F6"/>
    <w:rsid w:val="00447135"/>
    <w:rsid w:val="004503CA"/>
    <w:rsid w:val="004622EB"/>
    <w:rsid w:val="00464141"/>
    <w:rsid w:val="004642A3"/>
    <w:rsid w:val="00466B73"/>
    <w:rsid w:val="00467E31"/>
    <w:rsid w:val="00467FAB"/>
    <w:rsid w:val="0047039D"/>
    <w:rsid w:val="00470F73"/>
    <w:rsid w:val="00472066"/>
    <w:rsid w:val="004730D7"/>
    <w:rsid w:val="00475B6F"/>
    <w:rsid w:val="00475CE6"/>
    <w:rsid w:val="0047649C"/>
    <w:rsid w:val="00477253"/>
    <w:rsid w:val="004776E8"/>
    <w:rsid w:val="00480040"/>
    <w:rsid w:val="0048085B"/>
    <w:rsid w:val="0048567E"/>
    <w:rsid w:val="004857EB"/>
    <w:rsid w:val="00487CE4"/>
    <w:rsid w:val="0049067F"/>
    <w:rsid w:val="004906F0"/>
    <w:rsid w:val="00492AE9"/>
    <w:rsid w:val="00493865"/>
    <w:rsid w:val="00493B84"/>
    <w:rsid w:val="00494405"/>
    <w:rsid w:val="004979A5"/>
    <w:rsid w:val="004A1FB4"/>
    <w:rsid w:val="004A2D88"/>
    <w:rsid w:val="004A614F"/>
    <w:rsid w:val="004A62B5"/>
    <w:rsid w:val="004A7A38"/>
    <w:rsid w:val="004B225B"/>
    <w:rsid w:val="004B6F0B"/>
    <w:rsid w:val="004C0334"/>
    <w:rsid w:val="004C3FB5"/>
    <w:rsid w:val="004C5788"/>
    <w:rsid w:val="004C638A"/>
    <w:rsid w:val="004C7716"/>
    <w:rsid w:val="004D2B72"/>
    <w:rsid w:val="004D35A0"/>
    <w:rsid w:val="004D3ECF"/>
    <w:rsid w:val="004D6191"/>
    <w:rsid w:val="004D675B"/>
    <w:rsid w:val="004E2B97"/>
    <w:rsid w:val="004E3908"/>
    <w:rsid w:val="004E3D54"/>
    <w:rsid w:val="004F033E"/>
    <w:rsid w:val="004F0DDE"/>
    <w:rsid w:val="004F1E55"/>
    <w:rsid w:val="004F31BF"/>
    <w:rsid w:val="004F4CBC"/>
    <w:rsid w:val="004F5ACF"/>
    <w:rsid w:val="005005F5"/>
    <w:rsid w:val="00504C8F"/>
    <w:rsid w:val="00507EB9"/>
    <w:rsid w:val="00507FB8"/>
    <w:rsid w:val="00507FE4"/>
    <w:rsid w:val="0051067A"/>
    <w:rsid w:val="005122D4"/>
    <w:rsid w:val="00514EEA"/>
    <w:rsid w:val="005200D4"/>
    <w:rsid w:val="0052269F"/>
    <w:rsid w:val="00523E92"/>
    <w:rsid w:val="0052762C"/>
    <w:rsid w:val="00527B2A"/>
    <w:rsid w:val="00530BD8"/>
    <w:rsid w:val="00533063"/>
    <w:rsid w:val="00540C77"/>
    <w:rsid w:val="005412BF"/>
    <w:rsid w:val="005412C4"/>
    <w:rsid w:val="00542D45"/>
    <w:rsid w:val="00543C8E"/>
    <w:rsid w:val="005478E7"/>
    <w:rsid w:val="00547B98"/>
    <w:rsid w:val="005537B4"/>
    <w:rsid w:val="005540F8"/>
    <w:rsid w:val="00554CFC"/>
    <w:rsid w:val="00555740"/>
    <w:rsid w:val="005565AE"/>
    <w:rsid w:val="005577D8"/>
    <w:rsid w:val="00560674"/>
    <w:rsid w:val="00560990"/>
    <w:rsid w:val="00562DC4"/>
    <w:rsid w:val="005646D0"/>
    <w:rsid w:val="005654AC"/>
    <w:rsid w:val="00567D89"/>
    <w:rsid w:val="00570928"/>
    <w:rsid w:val="0057101B"/>
    <w:rsid w:val="0057487E"/>
    <w:rsid w:val="00577EC9"/>
    <w:rsid w:val="005801BE"/>
    <w:rsid w:val="00581312"/>
    <w:rsid w:val="00582303"/>
    <w:rsid w:val="00584373"/>
    <w:rsid w:val="0058681B"/>
    <w:rsid w:val="00587B25"/>
    <w:rsid w:val="00593B95"/>
    <w:rsid w:val="00594B20"/>
    <w:rsid w:val="005965E1"/>
    <w:rsid w:val="00596EAF"/>
    <w:rsid w:val="005A1E17"/>
    <w:rsid w:val="005A26FD"/>
    <w:rsid w:val="005A2BAD"/>
    <w:rsid w:val="005A46BA"/>
    <w:rsid w:val="005A5A39"/>
    <w:rsid w:val="005A723F"/>
    <w:rsid w:val="005B13FE"/>
    <w:rsid w:val="005B38F0"/>
    <w:rsid w:val="005B6E86"/>
    <w:rsid w:val="005B7048"/>
    <w:rsid w:val="005C0191"/>
    <w:rsid w:val="005C0804"/>
    <w:rsid w:val="005C0C70"/>
    <w:rsid w:val="005C3B7B"/>
    <w:rsid w:val="005C669E"/>
    <w:rsid w:val="005D0631"/>
    <w:rsid w:val="005D3948"/>
    <w:rsid w:val="005D4F30"/>
    <w:rsid w:val="005D6CE8"/>
    <w:rsid w:val="005E4944"/>
    <w:rsid w:val="005E71A3"/>
    <w:rsid w:val="005F136C"/>
    <w:rsid w:val="005F24F1"/>
    <w:rsid w:val="005F286E"/>
    <w:rsid w:val="005F5485"/>
    <w:rsid w:val="005F5555"/>
    <w:rsid w:val="005F5AF6"/>
    <w:rsid w:val="005F6233"/>
    <w:rsid w:val="00600967"/>
    <w:rsid w:val="0060107B"/>
    <w:rsid w:val="00603B25"/>
    <w:rsid w:val="00605D5D"/>
    <w:rsid w:val="00606D60"/>
    <w:rsid w:val="00615D7A"/>
    <w:rsid w:val="00615FA8"/>
    <w:rsid w:val="006221C0"/>
    <w:rsid w:val="00630C0C"/>
    <w:rsid w:val="00632415"/>
    <w:rsid w:val="00633E5B"/>
    <w:rsid w:val="006344E5"/>
    <w:rsid w:val="00634A2D"/>
    <w:rsid w:val="0063535F"/>
    <w:rsid w:val="006366B0"/>
    <w:rsid w:val="006405C2"/>
    <w:rsid w:val="006429C7"/>
    <w:rsid w:val="00645138"/>
    <w:rsid w:val="00645EF7"/>
    <w:rsid w:val="00646225"/>
    <w:rsid w:val="00647E31"/>
    <w:rsid w:val="00651189"/>
    <w:rsid w:val="00654890"/>
    <w:rsid w:val="006571AD"/>
    <w:rsid w:val="00657615"/>
    <w:rsid w:val="006601D0"/>
    <w:rsid w:val="006626EC"/>
    <w:rsid w:val="00665145"/>
    <w:rsid w:val="00666FFC"/>
    <w:rsid w:val="00667420"/>
    <w:rsid w:val="00667EDD"/>
    <w:rsid w:val="00671557"/>
    <w:rsid w:val="0067189F"/>
    <w:rsid w:val="00676558"/>
    <w:rsid w:val="00676E5D"/>
    <w:rsid w:val="00677131"/>
    <w:rsid w:val="0068163D"/>
    <w:rsid w:val="00681EEF"/>
    <w:rsid w:val="006845A4"/>
    <w:rsid w:val="006848D1"/>
    <w:rsid w:val="00690FFF"/>
    <w:rsid w:val="006958C5"/>
    <w:rsid w:val="00697733"/>
    <w:rsid w:val="00697921"/>
    <w:rsid w:val="006A17B6"/>
    <w:rsid w:val="006A3C9A"/>
    <w:rsid w:val="006A4612"/>
    <w:rsid w:val="006A7C53"/>
    <w:rsid w:val="006B283E"/>
    <w:rsid w:val="006B65B5"/>
    <w:rsid w:val="006B6939"/>
    <w:rsid w:val="006C102B"/>
    <w:rsid w:val="006C10FA"/>
    <w:rsid w:val="006C2957"/>
    <w:rsid w:val="006C2CB4"/>
    <w:rsid w:val="006C3808"/>
    <w:rsid w:val="006C4FA9"/>
    <w:rsid w:val="006C565C"/>
    <w:rsid w:val="006C5AF5"/>
    <w:rsid w:val="006C5D38"/>
    <w:rsid w:val="006D1648"/>
    <w:rsid w:val="006D1F0B"/>
    <w:rsid w:val="006D2B37"/>
    <w:rsid w:val="006D43BC"/>
    <w:rsid w:val="006D4C25"/>
    <w:rsid w:val="006D627C"/>
    <w:rsid w:val="006E0C66"/>
    <w:rsid w:val="006E2AF8"/>
    <w:rsid w:val="006E32A1"/>
    <w:rsid w:val="006E3F61"/>
    <w:rsid w:val="006E49D5"/>
    <w:rsid w:val="006E6562"/>
    <w:rsid w:val="006F0B45"/>
    <w:rsid w:val="006F24F3"/>
    <w:rsid w:val="006F281D"/>
    <w:rsid w:val="006F469C"/>
    <w:rsid w:val="00702DE2"/>
    <w:rsid w:val="007037CF"/>
    <w:rsid w:val="00704506"/>
    <w:rsid w:val="00705CCA"/>
    <w:rsid w:val="0070645E"/>
    <w:rsid w:val="007100D6"/>
    <w:rsid w:val="0071296D"/>
    <w:rsid w:val="00712A9E"/>
    <w:rsid w:val="007143E9"/>
    <w:rsid w:val="00714693"/>
    <w:rsid w:val="0071548C"/>
    <w:rsid w:val="00715C47"/>
    <w:rsid w:val="007175BD"/>
    <w:rsid w:val="00723391"/>
    <w:rsid w:val="007234C9"/>
    <w:rsid w:val="00724985"/>
    <w:rsid w:val="00725064"/>
    <w:rsid w:val="007256F6"/>
    <w:rsid w:val="00730A15"/>
    <w:rsid w:val="0073156E"/>
    <w:rsid w:val="00731B66"/>
    <w:rsid w:val="00732E8B"/>
    <w:rsid w:val="00733192"/>
    <w:rsid w:val="00734C42"/>
    <w:rsid w:val="00734F61"/>
    <w:rsid w:val="00736DF2"/>
    <w:rsid w:val="00736E45"/>
    <w:rsid w:val="007373F8"/>
    <w:rsid w:val="00737893"/>
    <w:rsid w:val="007406DD"/>
    <w:rsid w:val="0074517E"/>
    <w:rsid w:val="00746242"/>
    <w:rsid w:val="00747181"/>
    <w:rsid w:val="00752336"/>
    <w:rsid w:val="00753A6F"/>
    <w:rsid w:val="00753C1B"/>
    <w:rsid w:val="00757368"/>
    <w:rsid w:val="007609D1"/>
    <w:rsid w:val="00760D93"/>
    <w:rsid w:val="007628E5"/>
    <w:rsid w:val="007631EC"/>
    <w:rsid w:val="00763CA4"/>
    <w:rsid w:val="00764314"/>
    <w:rsid w:val="0076689F"/>
    <w:rsid w:val="007704C0"/>
    <w:rsid w:val="00770B66"/>
    <w:rsid w:val="00771B74"/>
    <w:rsid w:val="007767CB"/>
    <w:rsid w:val="0077747B"/>
    <w:rsid w:val="00780C2E"/>
    <w:rsid w:val="00780F08"/>
    <w:rsid w:val="00781BC5"/>
    <w:rsid w:val="007822ED"/>
    <w:rsid w:val="00782AC1"/>
    <w:rsid w:val="007838E7"/>
    <w:rsid w:val="00785EC6"/>
    <w:rsid w:val="00786BAD"/>
    <w:rsid w:val="007872B2"/>
    <w:rsid w:val="00790599"/>
    <w:rsid w:val="0079266F"/>
    <w:rsid w:val="00792915"/>
    <w:rsid w:val="007934DF"/>
    <w:rsid w:val="00797697"/>
    <w:rsid w:val="007A4218"/>
    <w:rsid w:val="007A63DC"/>
    <w:rsid w:val="007A7CA9"/>
    <w:rsid w:val="007B0937"/>
    <w:rsid w:val="007B443F"/>
    <w:rsid w:val="007B509F"/>
    <w:rsid w:val="007B5C19"/>
    <w:rsid w:val="007B6FD9"/>
    <w:rsid w:val="007C0519"/>
    <w:rsid w:val="007C1766"/>
    <w:rsid w:val="007C1F68"/>
    <w:rsid w:val="007C2069"/>
    <w:rsid w:val="007C3E0D"/>
    <w:rsid w:val="007C4BED"/>
    <w:rsid w:val="007C6AB0"/>
    <w:rsid w:val="007C7E4A"/>
    <w:rsid w:val="007D0429"/>
    <w:rsid w:val="007D35FC"/>
    <w:rsid w:val="007D3C2D"/>
    <w:rsid w:val="007D4DD5"/>
    <w:rsid w:val="007E302C"/>
    <w:rsid w:val="007E3F0C"/>
    <w:rsid w:val="007E71B1"/>
    <w:rsid w:val="007E78DD"/>
    <w:rsid w:val="007F001E"/>
    <w:rsid w:val="007F02D8"/>
    <w:rsid w:val="007F10A1"/>
    <w:rsid w:val="007F5571"/>
    <w:rsid w:val="007F5F7D"/>
    <w:rsid w:val="007F6509"/>
    <w:rsid w:val="00800303"/>
    <w:rsid w:val="00800F32"/>
    <w:rsid w:val="00802D97"/>
    <w:rsid w:val="008038FD"/>
    <w:rsid w:val="00804ADA"/>
    <w:rsid w:val="00805246"/>
    <w:rsid w:val="00805A65"/>
    <w:rsid w:val="00806E11"/>
    <w:rsid w:val="0081019D"/>
    <w:rsid w:val="00810EF1"/>
    <w:rsid w:val="008112B2"/>
    <w:rsid w:val="00812114"/>
    <w:rsid w:val="008165F3"/>
    <w:rsid w:val="00817E19"/>
    <w:rsid w:val="00821AB3"/>
    <w:rsid w:val="008226BB"/>
    <w:rsid w:val="00822875"/>
    <w:rsid w:val="00822D0F"/>
    <w:rsid w:val="00823809"/>
    <w:rsid w:val="0082525B"/>
    <w:rsid w:val="008252EF"/>
    <w:rsid w:val="0082559D"/>
    <w:rsid w:val="00826079"/>
    <w:rsid w:val="00826C65"/>
    <w:rsid w:val="00827386"/>
    <w:rsid w:val="0083110E"/>
    <w:rsid w:val="00832EC5"/>
    <w:rsid w:val="00835106"/>
    <w:rsid w:val="0083598B"/>
    <w:rsid w:val="00835E40"/>
    <w:rsid w:val="00837AD6"/>
    <w:rsid w:val="00841610"/>
    <w:rsid w:val="00841FDC"/>
    <w:rsid w:val="00843C19"/>
    <w:rsid w:val="00843D31"/>
    <w:rsid w:val="0084524E"/>
    <w:rsid w:val="00846347"/>
    <w:rsid w:val="0085168E"/>
    <w:rsid w:val="00852B62"/>
    <w:rsid w:val="008548FD"/>
    <w:rsid w:val="00857453"/>
    <w:rsid w:val="00857C2C"/>
    <w:rsid w:val="00860AAE"/>
    <w:rsid w:val="00862CB8"/>
    <w:rsid w:val="00865381"/>
    <w:rsid w:val="00866865"/>
    <w:rsid w:val="008672C9"/>
    <w:rsid w:val="00867EC9"/>
    <w:rsid w:val="00867F93"/>
    <w:rsid w:val="00871898"/>
    <w:rsid w:val="008766A3"/>
    <w:rsid w:val="0088012E"/>
    <w:rsid w:val="00882924"/>
    <w:rsid w:val="008838F4"/>
    <w:rsid w:val="00883A4F"/>
    <w:rsid w:val="00883BE0"/>
    <w:rsid w:val="00883EC6"/>
    <w:rsid w:val="00885047"/>
    <w:rsid w:val="0088749E"/>
    <w:rsid w:val="00893603"/>
    <w:rsid w:val="00893E71"/>
    <w:rsid w:val="0089435A"/>
    <w:rsid w:val="008A07AB"/>
    <w:rsid w:val="008A3784"/>
    <w:rsid w:val="008A5DA2"/>
    <w:rsid w:val="008A745F"/>
    <w:rsid w:val="008A7968"/>
    <w:rsid w:val="008B03CC"/>
    <w:rsid w:val="008B15AE"/>
    <w:rsid w:val="008B2CEC"/>
    <w:rsid w:val="008B3B2E"/>
    <w:rsid w:val="008B41C2"/>
    <w:rsid w:val="008B681E"/>
    <w:rsid w:val="008C4E0E"/>
    <w:rsid w:val="008C69D3"/>
    <w:rsid w:val="008C72B6"/>
    <w:rsid w:val="008D0955"/>
    <w:rsid w:val="008D0BAC"/>
    <w:rsid w:val="008D1A26"/>
    <w:rsid w:val="008D3B0D"/>
    <w:rsid w:val="008D3D60"/>
    <w:rsid w:val="008D64C0"/>
    <w:rsid w:val="008D6E8B"/>
    <w:rsid w:val="008E1816"/>
    <w:rsid w:val="008E1A9E"/>
    <w:rsid w:val="008E206A"/>
    <w:rsid w:val="008E29D2"/>
    <w:rsid w:val="008E2EE1"/>
    <w:rsid w:val="008E2EF8"/>
    <w:rsid w:val="008E570E"/>
    <w:rsid w:val="008F0398"/>
    <w:rsid w:val="008F12C7"/>
    <w:rsid w:val="008F34E5"/>
    <w:rsid w:val="008F36B7"/>
    <w:rsid w:val="008F3C88"/>
    <w:rsid w:val="008F4AE9"/>
    <w:rsid w:val="008F6033"/>
    <w:rsid w:val="0090012B"/>
    <w:rsid w:val="00900EC4"/>
    <w:rsid w:val="00902D9E"/>
    <w:rsid w:val="0090476B"/>
    <w:rsid w:val="00904CB2"/>
    <w:rsid w:val="00905D3D"/>
    <w:rsid w:val="00905FC5"/>
    <w:rsid w:val="00906DA9"/>
    <w:rsid w:val="009078A7"/>
    <w:rsid w:val="00907FE5"/>
    <w:rsid w:val="00911B43"/>
    <w:rsid w:val="00912277"/>
    <w:rsid w:val="00915C8C"/>
    <w:rsid w:val="00916522"/>
    <w:rsid w:val="009165C0"/>
    <w:rsid w:val="009170D7"/>
    <w:rsid w:val="00920BC8"/>
    <w:rsid w:val="0092395C"/>
    <w:rsid w:val="009240E4"/>
    <w:rsid w:val="00924B3B"/>
    <w:rsid w:val="00927CC9"/>
    <w:rsid w:val="009318A4"/>
    <w:rsid w:val="009335D8"/>
    <w:rsid w:val="00934487"/>
    <w:rsid w:val="0094050B"/>
    <w:rsid w:val="0094162E"/>
    <w:rsid w:val="00942711"/>
    <w:rsid w:val="00944C94"/>
    <w:rsid w:val="009463F1"/>
    <w:rsid w:val="0094711B"/>
    <w:rsid w:val="009528E1"/>
    <w:rsid w:val="009540FF"/>
    <w:rsid w:val="0095649E"/>
    <w:rsid w:val="00960D88"/>
    <w:rsid w:val="009610A2"/>
    <w:rsid w:val="009619F3"/>
    <w:rsid w:val="00961F0D"/>
    <w:rsid w:val="009620A0"/>
    <w:rsid w:val="00962238"/>
    <w:rsid w:val="00962EA4"/>
    <w:rsid w:val="00963321"/>
    <w:rsid w:val="00966010"/>
    <w:rsid w:val="00970312"/>
    <w:rsid w:val="009709E8"/>
    <w:rsid w:val="009728A8"/>
    <w:rsid w:val="00972E87"/>
    <w:rsid w:val="009771B0"/>
    <w:rsid w:val="009771BD"/>
    <w:rsid w:val="00977DD1"/>
    <w:rsid w:val="009810FC"/>
    <w:rsid w:val="00981493"/>
    <w:rsid w:val="00981B64"/>
    <w:rsid w:val="00981DBD"/>
    <w:rsid w:val="00984799"/>
    <w:rsid w:val="00984C3F"/>
    <w:rsid w:val="009854AB"/>
    <w:rsid w:val="00986839"/>
    <w:rsid w:val="00990220"/>
    <w:rsid w:val="00990F59"/>
    <w:rsid w:val="00991616"/>
    <w:rsid w:val="00992198"/>
    <w:rsid w:val="0099245A"/>
    <w:rsid w:val="00995432"/>
    <w:rsid w:val="009A0260"/>
    <w:rsid w:val="009A0302"/>
    <w:rsid w:val="009A0D23"/>
    <w:rsid w:val="009A3993"/>
    <w:rsid w:val="009A3E43"/>
    <w:rsid w:val="009A4B1B"/>
    <w:rsid w:val="009A552A"/>
    <w:rsid w:val="009A7882"/>
    <w:rsid w:val="009A7CB7"/>
    <w:rsid w:val="009B0386"/>
    <w:rsid w:val="009B1552"/>
    <w:rsid w:val="009B303C"/>
    <w:rsid w:val="009B3106"/>
    <w:rsid w:val="009B3959"/>
    <w:rsid w:val="009B557E"/>
    <w:rsid w:val="009B5CDE"/>
    <w:rsid w:val="009C1F7B"/>
    <w:rsid w:val="009C42F7"/>
    <w:rsid w:val="009C5E9F"/>
    <w:rsid w:val="009D0857"/>
    <w:rsid w:val="009D2067"/>
    <w:rsid w:val="009D2BA2"/>
    <w:rsid w:val="009D57EA"/>
    <w:rsid w:val="009D588E"/>
    <w:rsid w:val="009D6339"/>
    <w:rsid w:val="009E656A"/>
    <w:rsid w:val="009F0494"/>
    <w:rsid w:val="009F0F96"/>
    <w:rsid w:val="009F33C2"/>
    <w:rsid w:val="009F3C70"/>
    <w:rsid w:val="009F4F18"/>
    <w:rsid w:val="009F509C"/>
    <w:rsid w:val="009F6EF1"/>
    <w:rsid w:val="00A026DC"/>
    <w:rsid w:val="00A065D7"/>
    <w:rsid w:val="00A10033"/>
    <w:rsid w:val="00A11FD9"/>
    <w:rsid w:val="00A13459"/>
    <w:rsid w:val="00A1498B"/>
    <w:rsid w:val="00A17885"/>
    <w:rsid w:val="00A17C2B"/>
    <w:rsid w:val="00A2322F"/>
    <w:rsid w:val="00A25734"/>
    <w:rsid w:val="00A30935"/>
    <w:rsid w:val="00A30CC7"/>
    <w:rsid w:val="00A317A7"/>
    <w:rsid w:val="00A325C9"/>
    <w:rsid w:val="00A3321A"/>
    <w:rsid w:val="00A34641"/>
    <w:rsid w:val="00A362E3"/>
    <w:rsid w:val="00A36B5C"/>
    <w:rsid w:val="00A40EDC"/>
    <w:rsid w:val="00A410DA"/>
    <w:rsid w:val="00A41E92"/>
    <w:rsid w:val="00A4275D"/>
    <w:rsid w:val="00A434C6"/>
    <w:rsid w:val="00A44A11"/>
    <w:rsid w:val="00A44C6C"/>
    <w:rsid w:val="00A44DB9"/>
    <w:rsid w:val="00A44E4C"/>
    <w:rsid w:val="00A45D30"/>
    <w:rsid w:val="00A46668"/>
    <w:rsid w:val="00A4697B"/>
    <w:rsid w:val="00A50060"/>
    <w:rsid w:val="00A5053D"/>
    <w:rsid w:val="00A50641"/>
    <w:rsid w:val="00A51009"/>
    <w:rsid w:val="00A523F2"/>
    <w:rsid w:val="00A539AF"/>
    <w:rsid w:val="00A546C6"/>
    <w:rsid w:val="00A564CC"/>
    <w:rsid w:val="00A57ECE"/>
    <w:rsid w:val="00A63C7E"/>
    <w:rsid w:val="00A63FBD"/>
    <w:rsid w:val="00A643DA"/>
    <w:rsid w:val="00A645F6"/>
    <w:rsid w:val="00A64DC4"/>
    <w:rsid w:val="00A64EAE"/>
    <w:rsid w:val="00A675F5"/>
    <w:rsid w:val="00A6769B"/>
    <w:rsid w:val="00A67CB0"/>
    <w:rsid w:val="00A708ED"/>
    <w:rsid w:val="00A70F88"/>
    <w:rsid w:val="00A75BE1"/>
    <w:rsid w:val="00A75C69"/>
    <w:rsid w:val="00A76B85"/>
    <w:rsid w:val="00A77C49"/>
    <w:rsid w:val="00A77D0F"/>
    <w:rsid w:val="00A80ABF"/>
    <w:rsid w:val="00A80C31"/>
    <w:rsid w:val="00A828B9"/>
    <w:rsid w:val="00A84818"/>
    <w:rsid w:val="00A86775"/>
    <w:rsid w:val="00A8777B"/>
    <w:rsid w:val="00A9082A"/>
    <w:rsid w:val="00A91095"/>
    <w:rsid w:val="00A91CA2"/>
    <w:rsid w:val="00A94F18"/>
    <w:rsid w:val="00A94F50"/>
    <w:rsid w:val="00A956AF"/>
    <w:rsid w:val="00A96252"/>
    <w:rsid w:val="00A9678A"/>
    <w:rsid w:val="00A969BF"/>
    <w:rsid w:val="00AA0853"/>
    <w:rsid w:val="00AA09F7"/>
    <w:rsid w:val="00AA185A"/>
    <w:rsid w:val="00AA329E"/>
    <w:rsid w:val="00AA3852"/>
    <w:rsid w:val="00AA3F16"/>
    <w:rsid w:val="00AA62E6"/>
    <w:rsid w:val="00AA6AD2"/>
    <w:rsid w:val="00AA6D30"/>
    <w:rsid w:val="00AB1289"/>
    <w:rsid w:val="00AB1D18"/>
    <w:rsid w:val="00AB27A2"/>
    <w:rsid w:val="00AB2F42"/>
    <w:rsid w:val="00AB312C"/>
    <w:rsid w:val="00AB36C5"/>
    <w:rsid w:val="00AB3C4C"/>
    <w:rsid w:val="00AB4F0C"/>
    <w:rsid w:val="00AB69F5"/>
    <w:rsid w:val="00AB73A7"/>
    <w:rsid w:val="00AC463B"/>
    <w:rsid w:val="00AC4683"/>
    <w:rsid w:val="00AC52F6"/>
    <w:rsid w:val="00AD0543"/>
    <w:rsid w:val="00AD061D"/>
    <w:rsid w:val="00AD1C3B"/>
    <w:rsid w:val="00AD4D10"/>
    <w:rsid w:val="00AD5D47"/>
    <w:rsid w:val="00AD5FFF"/>
    <w:rsid w:val="00AD7B40"/>
    <w:rsid w:val="00AE13E4"/>
    <w:rsid w:val="00AE22A1"/>
    <w:rsid w:val="00AE24DE"/>
    <w:rsid w:val="00AE314F"/>
    <w:rsid w:val="00AE357C"/>
    <w:rsid w:val="00AF0215"/>
    <w:rsid w:val="00AF0CD5"/>
    <w:rsid w:val="00AF4E3F"/>
    <w:rsid w:val="00B00ABF"/>
    <w:rsid w:val="00B02DF8"/>
    <w:rsid w:val="00B02F5D"/>
    <w:rsid w:val="00B0318F"/>
    <w:rsid w:val="00B03E74"/>
    <w:rsid w:val="00B03FB1"/>
    <w:rsid w:val="00B0519B"/>
    <w:rsid w:val="00B0716E"/>
    <w:rsid w:val="00B105F7"/>
    <w:rsid w:val="00B116C1"/>
    <w:rsid w:val="00B128CB"/>
    <w:rsid w:val="00B13ADB"/>
    <w:rsid w:val="00B13B8A"/>
    <w:rsid w:val="00B15A96"/>
    <w:rsid w:val="00B21FD2"/>
    <w:rsid w:val="00B21FE3"/>
    <w:rsid w:val="00B22F8C"/>
    <w:rsid w:val="00B23F03"/>
    <w:rsid w:val="00B2427C"/>
    <w:rsid w:val="00B24C48"/>
    <w:rsid w:val="00B26C09"/>
    <w:rsid w:val="00B30FC3"/>
    <w:rsid w:val="00B33C8D"/>
    <w:rsid w:val="00B3504F"/>
    <w:rsid w:val="00B357F8"/>
    <w:rsid w:val="00B40210"/>
    <w:rsid w:val="00B402FF"/>
    <w:rsid w:val="00B41E13"/>
    <w:rsid w:val="00B44117"/>
    <w:rsid w:val="00B443CC"/>
    <w:rsid w:val="00B452BF"/>
    <w:rsid w:val="00B469AB"/>
    <w:rsid w:val="00B46B67"/>
    <w:rsid w:val="00B511CC"/>
    <w:rsid w:val="00B53520"/>
    <w:rsid w:val="00B5424A"/>
    <w:rsid w:val="00B5532F"/>
    <w:rsid w:val="00B55DAA"/>
    <w:rsid w:val="00B57D9E"/>
    <w:rsid w:val="00B60168"/>
    <w:rsid w:val="00B614EB"/>
    <w:rsid w:val="00B61B2D"/>
    <w:rsid w:val="00B6280F"/>
    <w:rsid w:val="00B62B06"/>
    <w:rsid w:val="00B658C4"/>
    <w:rsid w:val="00B668EF"/>
    <w:rsid w:val="00B6788D"/>
    <w:rsid w:val="00B67AD4"/>
    <w:rsid w:val="00B703B2"/>
    <w:rsid w:val="00B73B58"/>
    <w:rsid w:val="00B73B5E"/>
    <w:rsid w:val="00B753AE"/>
    <w:rsid w:val="00B75469"/>
    <w:rsid w:val="00B758B7"/>
    <w:rsid w:val="00B76D16"/>
    <w:rsid w:val="00B81A00"/>
    <w:rsid w:val="00B82AC8"/>
    <w:rsid w:val="00B83032"/>
    <w:rsid w:val="00B8343F"/>
    <w:rsid w:val="00B83F9A"/>
    <w:rsid w:val="00B84D09"/>
    <w:rsid w:val="00B85FB6"/>
    <w:rsid w:val="00B86DC7"/>
    <w:rsid w:val="00B875C7"/>
    <w:rsid w:val="00B90A9F"/>
    <w:rsid w:val="00B90E3B"/>
    <w:rsid w:val="00B92006"/>
    <w:rsid w:val="00B93A13"/>
    <w:rsid w:val="00B9683B"/>
    <w:rsid w:val="00B96848"/>
    <w:rsid w:val="00B97B5E"/>
    <w:rsid w:val="00BA105A"/>
    <w:rsid w:val="00BA122D"/>
    <w:rsid w:val="00BA2648"/>
    <w:rsid w:val="00BA2973"/>
    <w:rsid w:val="00BA323B"/>
    <w:rsid w:val="00BA3387"/>
    <w:rsid w:val="00BA33EB"/>
    <w:rsid w:val="00BA4905"/>
    <w:rsid w:val="00BA4D1A"/>
    <w:rsid w:val="00BA539D"/>
    <w:rsid w:val="00BA55C5"/>
    <w:rsid w:val="00BA6B55"/>
    <w:rsid w:val="00BA74CA"/>
    <w:rsid w:val="00BB02EF"/>
    <w:rsid w:val="00BB2168"/>
    <w:rsid w:val="00BB2466"/>
    <w:rsid w:val="00BB4466"/>
    <w:rsid w:val="00BB4F96"/>
    <w:rsid w:val="00BB6E23"/>
    <w:rsid w:val="00BC0D30"/>
    <w:rsid w:val="00BC6B5B"/>
    <w:rsid w:val="00BC713A"/>
    <w:rsid w:val="00BC7CB2"/>
    <w:rsid w:val="00BD0314"/>
    <w:rsid w:val="00BD0D87"/>
    <w:rsid w:val="00BD7134"/>
    <w:rsid w:val="00BE09C6"/>
    <w:rsid w:val="00BE1798"/>
    <w:rsid w:val="00BE1BD3"/>
    <w:rsid w:val="00BE1CD3"/>
    <w:rsid w:val="00BE39BF"/>
    <w:rsid w:val="00BE4392"/>
    <w:rsid w:val="00BE4BB9"/>
    <w:rsid w:val="00BE7A06"/>
    <w:rsid w:val="00BF0C83"/>
    <w:rsid w:val="00BF3684"/>
    <w:rsid w:val="00BF3685"/>
    <w:rsid w:val="00BF425F"/>
    <w:rsid w:val="00BF606F"/>
    <w:rsid w:val="00C00A1C"/>
    <w:rsid w:val="00C00BFF"/>
    <w:rsid w:val="00C01091"/>
    <w:rsid w:val="00C01CA2"/>
    <w:rsid w:val="00C020CB"/>
    <w:rsid w:val="00C02ABB"/>
    <w:rsid w:val="00C035CB"/>
    <w:rsid w:val="00C05D4D"/>
    <w:rsid w:val="00C066B6"/>
    <w:rsid w:val="00C06ECA"/>
    <w:rsid w:val="00C07982"/>
    <w:rsid w:val="00C1098B"/>
    <w:rsid w:val="00C10BE6"/>
    <w:rsid w:val="00C14909"/>
    <w:rsid w:val="00C14DB4"/>
    <w:rsid w:val="00C15B86"/>
    <w:rsid w:val="00C16C2B"/>
    <w:rsid w:val="00C20445"/>
    <w:rsid w:val="00C21145"/>
    <w:rsid w:val="00C22978"/>
    <w:rsid w:val="00C23251"/>
    <w:rsid w:val="00C237B6"/>
    <w:rsid w:val="00C24B76"/>
    <w:rsid w:val="00C25E3A"/>
    <w:rsid w:val="00C27305"/>
    <w:rsid w:val="00C30ED4"/>
    <w:rsid w:val="00C313DA"/>
    <w:rsid w:val="00C32939"/>
    <w:rsid w:val="00C36013"/>
    <w:rsid w:val="00C3773E"/>
    <w:rsid w:val="00C40C8F"/>
    <w:rsid w:val="00C43FD4"/>
    <w:rsid w:val="00C50427"/>
    <w:rsid w:val="00C512E8"/>
    <w:rsid w:val="00C51EC1"/>
    <w:rsid w:val="00C5231E"/>
    <w:rsid w:val="00C525CA"/>
    <w:rsid w:val="00C54D04"/>
    <w:rsid w:val="00C567C4"/>
    <w:rsid w:val="00C604E3"/>
    <w:rsid w:val="00C62A8C"/>
    <w:rsid w:val="00C65A05"/>
    <w:rsid w:val="00C66333"/>
    <w:rsid w:val="00C67741"/>
    <w:rsid w:val="00C705E4"/>
    <w:rsid w:val="00C71ED4"/>
    <w:rsid w:val="00C726BF"/>
    <w:rsid w:val="00C74E57"/>
    <w:rsid w:val="00C76576"/>
    <w:rsid w:val="00C774D8"/>
    <w:rsid w:val="00C8206A"/>
    <w:rsid w:val="00C83556"/>
    <w:rsid w:val="00C83E42"/>
    <w:rsid w:val="00C83F04"/>
    <w:rsid w:val="00C84B44"/>
    <w:rsid w:val="00C8772A"/>
    <w:rsid w:val="00C908F5"/>
    <w:rsid w:val="00C916F8"/>
    <w:rsid w:val="00C9173A"/>
    <w:rsid w:val="00C95A3F"/>
    <w:rsid w:val="00C975F1"/>
    <w:rsid w:val="00CA0122"/>
    <w:rsid w:val="00CA0578"/>
    <w:rsid w:val="00CA0BEB"/>
    <w:rsid w:val="00CA19A6"/>
    <w:rsid w:val="00CA2443"/>
    <w:rsid w:val="00CA286F"/>
    <w:rsid w:val="00CA3B4F"/>
    <w:rsid w:val="00CA433A"/>
    <w:rsid w:val="00CA4D65"/>
    <w:rsid w:val="00CA7748"/>
    <w:rsid w:val="00CB01C4"/>
    <w:rsid w:val="00CB180F"/>
    <w:rsid w:val="00CB6C5C"/>
    <w:rsid w:val="00CB7271"/>
    <w:rsid w:val="00CB755B"/>
    <w:rsid w:val="00CC021D"/>
    <w:rsid w:val="00CC2C47"/>
    <w:rsid w:val="00CC2C77"/>
    <w:rsid w:val="00CC3A4A"/>
    <w:rsid w:val="00CC651D"/>
    <w:rsid w:val="00CC65F0"/>
    <w:rsid w:val="00CC7E3D"/>
    <w:rsid w:val="00CD3F8E"/>
    <w:rsid w:val="00CD4BFA"/>
    <w:rsid w:val="00CD5028"/>
    <w:rsid w:val="00CD5354"/>
    <w:rsid w:val="00CD73F2"/>
    <w:rsid w:val="00CE1585"/>
    <w:rsid w:val="00CE17F1"/>
    <w:rsid w:val="00CE1DC5"/>
    <w:rsid w:val="00CE37C0"/>
    <w:rsid w:val="00CF0CFA"/>
    <w:rsid w:val="00CF0FF2"/>
    <w:rsid w:val="00CF10B6"/>
    <w:rsid w:val="00CF2372"/>
    <w:rsid w:val="00CF3A37"/>
    <w:rsid w:val="00CF3CA7"/>
    <w:rsid w:val="00CF5322"/>
    <w:rsid w:val="00CF56BA"/>
    <w:rsid w:val="00CF6A09"/>
    <w:rsid w:val="00D006D7"/>
    <w:rsid w:val="00D00DF5"/>
    <w:rsid w:val="00D015EF"/>
    <w:rsid w:val="00D03414"/>
    <w:rsid w:val="00D03428"/>
    <w:rsid w:val="00D03585"/>
    <w:rsid w:val="00D0372F"/>
    <w:rsid w:val="00D03985"/>
    <w:rsid w:val="00D03BB7"/>
    <w:rsid w:val="00D03F10"/>
    <w:rsid w:val="00D04033"/>
    <w:rsid w:val="00D04108"/>
    <w:rsid w:val="00D05061"/>
    <w:rsid w:val="00D07FAE"/>
    <w:rsid w:val="00D1478E"/>
    <w:rsid w:val="00D1649D"/>
    <w:rsid w:val="00D20F7A"/>
    <w:rsid w:val="00D22C73"/>
    <w:rsid w:val="00D24439"/>
    <w:rsid w:val="00D265B6"/>
    <w:rsid w:val="00D26A20"/>
    <w:rsid w:val="00D27F71"/>
    <w:rsid w:val="00D3197D"/>
    <w:rsid w:val="00D35812"/>
    <w:rsid w:val="00D37876"/>
    <w:rsid w:val="00D3788A"/>
    <w:rsid w:val="00D40625"/>
    <w:rsid w:val="00D4077A"/>
    <w:rsid w:val="00D40BAE"/>
    <w:rsid w:val="00D421BC"/>
    <w:rsid w:val="00D423A1"/>
    <w:rsid w:val="00D4661D"/>
    <w:rsid w:val="00D4749F"/>
    <w:rsid w:val="00D47563"/>
    <w:rsid w:val="00D5164A"/>
    <w:rsid w:val="00D523DE"/>
    <w:rsid w:val="00D54C78"/>
    <w:rsid w:val="00D54CB7"/>
    <w:rsid w:val="00D556BC"/>
    <w:rsid w:val="00D55F2F"/>
    <w:rsid w:val="00D56C29"/>
    <w:rsid w:val="00D56F44"/>
    <w:rsid w:val="00D6332B"/>
    <w:rsid w:val="00D63819"/>
    <w:rsid w:val="00D65C67"/>
    <w:rsid w:val="00D66208"/>
    <w:rsid w:val="00D67001"/>
    <w:rsid w:val="00D67D47"/>
    <w:rsid w:val="00D7004A"/>
    <w:rsid w:val="00D7015A"/>
    <w:rsid w:val="00D714EF"/>
    <w:rsid w:val="00D72663"/>
    <w:rsid w:val="00D736AF"/>
    <w:rsid w:val="00D73C6C"/>
    <w:rsid w:val="00D76E68"/>
    <w:rsid w:val="00D77984"/>
    <w:rsid w:val="00D77A5F"/>
    <w:rsid w:val="00D812D8"/>
    <w:rsid w:val="00D82C58"/>
    <w:rsid w:val="00D83B2E"/>
    <w:rsid w:val="00D861AB"/>
    <w:rsid w:val="00D8676C"/>
    <w:rsid w:val="00D87785"/>
    <w:rsid w:val="00D922E8"/>
    <w:rsid w:val="00D937E7"/>
    <w:rsid w:val="00D93CF8"/>
    <w:rsid w:val="00DA0856"/>
    <w:rsid w:val="00DA1148"/>
    <w:rsid w:val="00DA2541"/>
    <w:rsid w:val="00DA57A0"/>
    <w:rsid w:val="00DA5F5D"/>
    <w:rsid w:val="00DA7CC8"/>
    <w:rsid w:val="00DB1032"/>
    <w:rsid w:val="00DB1EF5"/>
    <w:rsid w:val="00DB247E"/>
    <w:rsid w:val="00DB2BF8"/>
    <w:rsid w:val="00DB4F79"/>
    <w:rsid w:val="00DC083D"/>
    <w:rsid w:val="00DC086C"/>
    <w:rsid w:val="00DC1436"/>
    <w:rsid w:val="00DC2CB1"/>
    <w:rsid w:val="00DC728C"/>
    <w:rsid w:val="00DD3911"/>
    <w:rsid w:val="00DD4120"/>
    <w:rsid w:val="00DD5649"/>
    <w:rsid w:val="00DD5F71"/>
    <w:rsid w:val="00DD6207"/>
    <w:rsid w:val="00DD6FB1"/>
    <w:rsid w:val="00DD72E7"/>
    <w:rsid w:val="00DD743A"/>
    <w:rsid w:val="00DD7742"/>
    <w:rsid w:val="00DE0E88"/>
    <w:rsid w:val="00DE2429"/>
    <w:rsid w:val="00DE3FAE"/>
    <w:rsid w:val="00DE63D9"/>
    <w:rsid w:val="00DE69BF"/>
    <w:rsid w:val="00DE7D97"/>
    <w:rsid w:val="00DF0FC6"/>
    <w:rsid w:val="00DF1695"/>
    <w:rsid w:val="00DF3233"/>
    <w:rsid w:val="00DF4CD1"/>
    <w:rsid w:val="00E00266"/>
    <w:rsid w:val="00E02EE6"/>
    <w:rsid w:val="00E07394"/>
    <w:rsid w:val="00E078BC"/>
    <w:rsid w:val="00E11600"/>
    <w:rsid w:val="00E1477D"/>
    <w:rsid w:val="00E14AEF"/>
    <w:rsid w:val="00E1597A"/>
    <w:rsid w:val="00E17EDC"/>
    <w:rsid w:val="00E22A46"/>
    <w:rsid w:val="00E22E2B"/>
    <w:rsid w:val="00E2419A"/>
    <w:rsid w:val="00E27018"/>
    <w:rsid w:val="00E30FBB"/>
    <w:rsid w:val="00E311BF"/>
    <w:rsid w:val="00E31460"/>
    <w:rsid w:val="00E336C1"/>
    <w:rsid w:val="00E33848"/>
    <w:rsid w:val="00E35447"/>
    <w:rsid w:val="00E35DF2"/>
    <w:rsid w:val="00E3644D"/>
    <w:rsid w:val="00E36E53"/>
    <w:rsid w:val="00E4072C"/>
    <w:rsid w:val="00E40CC7"/>
    <w:rsid w:val="00E4297E"/>
    <w:rsid w:val="00E45B6F"/>
    <w:rsid w:val="00E52C35"/>
    <w:rsid w:val="00E52CAD"/>
    <w:rsid w:val="00E5522B"/>
    <w:rsid w:val="00E56508"/>
    <w:rsid w:val="00E5675A"/>
    <w:rsid w:val="00E60572"/>
    <w:rsid w:val="00E62536"/>
    <w:rsid w:val="00E63192"/>
    <w:rsid w:val="00E6758B"/>
    <w:rsid w:val="00E705D3"/>
    <w:rsid w:val="00E7082F"/>
    <w:rsid w:val="00E70CF8"/>
    <w:rsid w:val="00E70F29"/>
    <w:rsid w:val="00E71245"/>
    <w:rsid w:val="00E717B4"/>
    <w:rsid w:val="00E7191D"/>
    <w:rsid w:val="00E72EEB"/>
    <w:rsid w:val="00E7517A"/>
    <w:rsid w:val="00E77802"/>
    <w:rsid w:val="00E80148"/>
    <w:rsid w:val="00E8145B"/>
    <w:rsid w:val="00E81854"/>
    <w:rsid w:val="00E83C5C"/>
    <w:rsid w:val="00E84AE3"/>
    <w:rsid w:val="00E862F6"/>
    <w:rsid w:val="00E86459"/>
    <w:rsid w:val="00E87F40"/>
    <w:rsid w:val="00E90CD9"/>
    <w:rsid w:val="00E9166C"/>
    <w:rsid w:val="00E94504"/>
    <w:rsid w:val="00E95271"/>
    <w:rsid w:val="00E95C1D"/>
    <w:rsid w:val="00E96627"/>
    <w:rsid w:val="00E96F9F"/>
    <w:rsid w:val="00EA215E"/>
    <w:rsid w:val="00EA216A"/>
    <w:rsid w:val="00EA2242"/>
    <w:rsid w:val="00EA3773"/>
    <w:rsid w:val="00EA49A6"/>
    <w:rsid w:val="00EA4AE1"/>
    <w:rsid w:val="00EA5CF1"/>
    <w:rsid w:val="00EB0FBB"/>
    <w:rsid w:val="00EB0FD8"/>
    <w:rsid w:val="00EB3764"/>
    <w:rsid w:val="00EB3906"/>
    <w:rsid w:val="00EB3BD1"/>
    <w:rsid w:val="00EB4FEA"/>
    <w:rsid w:val="00EB66FC"/>
    <w:rsid w:val="00EB7341"/>
    <w:rsid w:val="00EC07F6"/>
    <w:rsid w:val="00EC1FC9"/>
    <w:rsid w:val="00EC2309"/>
    <w:rsid w:val="00EC3931"/>
    <w:rsid w:val="00EC3E94"/>
    <w:rsid w:val="00EC6372"/>
    <w:rsid w:val="00EC67AE"/>
    <w:rsid w:val="00EC6C8B"/>
    <w:rsid w:val="00EC75ED"/>
    <w:rsid w:val="00EC7945"/>
    <w:rsid w:val="00ED03A8"/>
    <w:rsid w:val="00ED2CE6"/>
    <w:rsid w:val="00ED2F69"/>
    <w:rsid w:val="00EE0459"/>
    <w:rsid w:val="00EE1417"/>
    <w:rsid w:val="00EE4328"/>
    <w:rsid w:val="00EE43EB"/>
    <w:rsid w:val="00EE45EE"/>
    <w:rsid w:val="00EE7886"/>
    <w:rsid w:val="00EF02F2"/>
    <w:rsid w:val="00EF13E0"/>
    <w:rsid w:val="00EF31D1"/>
    <w:rsid w:val="00F002B0"/>
    <w:rsid w:val="00F007B2"/>
    <w:rsid w:val="00F0127D"/>
    <w:rsid w:val="00F034B2"/>
    <w:rsid w:val="00F0414F"/>
    <w:rsid w:val="00F043AD"/>
    <w:rsid w:val="00F06B38"/>
    <w:rsid w:val="00F07705"/>
    <w:rsid w:val="00F07BBB"/>
    <w:rsid w:val="00F10505"/>
    <w:rsid w:val="00F1151B"/>
    <w:rsid w:val="00F121BB"/>
    <w:rsid w:val="00F127A2"/>
    <w:rsid w:val="00F12A7E"/>
    <w:rsid w:val="00F133CA"/>
    <w:rsid w:val="00F139F8"/>
    <w:rsid w:val="00F13D46"/>
    <w:rsid w:val="00F14CF9"/>
    <w:rsid w:val="00F1537D"/>
    <w:rsid w:val="00F15801"/>
    <w:rsid w:val="00F201B8"/>
    <w:rsid w:val="00F202D2"/>
    <w:rsid w:val="00F20BA8"/>
    <w:rsid w:val="00F2219A"/>
    <w:rsid w:val="00F221DF"/>
    <w:rsid w:val="00F23C8C"/>
    <w:rsid w:val="00F25125"/>
    <w:rsid w:val="00F30287"/>
    <w:rsid w:val="00F30C7A"/>
    <w:rsid w:val="00F32758"/>
    <w:rsid w:val="00F3284C"/>
    <w:rsid w:val="00F33172"/>
    <w:rsid w:val="00F35A0E"/>
    <w:rsid w:val="00F35EB9"/>
    <w:rsid w:val="00F365A0"/>
    <w:rsid w:val="00F41796"/>
    <w:rsid w:val="00F43693"/>
    <w:rsid w:val="00F45BC5"/>
    <w:rsid w:val="00F4727A"/>
    <w:rsid w:val="00F5141B"/>
    <w:rsid w:val="00F53485"/>
    <w:rsid w:val="00F54767"/>
    <w:rsid w:val="00F558CB"/>
    <w:rsid w:val="00F55C98"/>
    <w:rsid w:val="00F5667A"/>
    <w:rsid w:val="00F57BDE"/>
    <w:rsid w:val="00F61A25"/>
    <w:rsid w:val="00F63EB5"/>
    <w:rsid w:val="00F63F41"/>
    <w:rsid w:val="00F6649C"/>
    <w:rsid w:val="00F66A2C"/>
    <w:rsid w:val="00F6794C"/>
    <w:rsid w:val="00F7074E"/>
    <w:rsid w:val="00F73E70"/>
    <w:rsid w:val="00F740B3"/>
    <w:rsid w:val="00F7494B"/>
    <w:rsid w:val="00F75F21"/>
    <w:rsid w:val="00F76B2B"/>
    <w:rsid w:val="00F76D88"/>
    <w:rsid w:val="00F77DD4"/>
    <w:rsid w:val="00F836F4"/>
    <w:rsid w:val="00F84C9F"/>
    <w:rsid w:val="00F84D53"/>
    <w:rsid w:val="00F85A60"/>
    <w:rsid w:val="00F906D8"/>
    <w:rsid w:val="00F90754"/>
    <w:rsid w:val="00F90D0B"/>
    <w:rsid w:val="00F91050"/>
    <w:rsid w:val="00F95B6C"/>
    <w:rsid w:val="00F9769F"/>
    <w:rsid w:val="00F9788E"/>
    <w:rsid w:val="00FA27D3"/>
    <w:rsid w:val="00FA49A3"/>
    <w:rsid w:val="00FA66B0"/>
    <w:rsid w:val="00FA7C3F"/>
    <w:rsid w:val="00FB08AF"/>
    <w:rsid w:val="00FB1809"/>
    <w:rsid w:val="00FB3EF4"/>
    <w:rsid w:val="00FB7015"/>
    <w:rsid w:val="00FB7267"/>
    <w:rsid w:val="00FC1AE2"/>
    <w:rsid w:val="00FC3396"/>
    <w:rsid w:val="00FC3E24"/>
    <w:rsid w:val="00FC46F5"/>
    <w:rsid w:val="00FC66D4"/>
    <w:rsid w:val="00FD12B9"/>
    <w:rsid w:val="00FD4E2F"/>
    <w:rsid w:val="00FD7455"/>
    <w:rsid w:val="00FE0310"/>
    <w:rsid w:val="00FE045C"/>
    <w:rsid w:val="00FE04C9"/>
    <w:rsid w:val="00FE0876"/>
    <w:rsid w:val="00FE0F86"/>
    <w:rsid w:val="00FE24B6"/>
    <w:rsid w:val="00FE309E"/>
    <w:rsid w:val="00FE39D7"/>
    <w:rsid w:val="00FE41A5"/>
    <w:rsid w:val="00FE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2BD130"/>
  <w15:chartTrackingRefBased/>
  <w15:docId w15:val="{F61CC576-C175-4B03-B188-860FC8D4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CB2"/>
    <w:pPr>
      <w:spacing w:before="160" w:after="160" w:line="300" w:lineRule="auto"/>
      <w:jc w:val="both"/>
    </w:pPr>
    <w:rPr>
      <w:rFonts w:ascii="Arial" w:hAnsi="Arial"/>
      <w:color w:val="000000"/>
      <w:sz w:val="24"/>
    </w:rPr>
  </w:style>
  <w:style w:type="paragraph" w:styleId="Ttulo1">
    <w:name w:val="heading 1"/>
    <w:basedOn w:val="Normal"/>
    <w:next w:val="Normal"/>
    <w:link w:val="Ttulo1Char"/>
    <w:qFormat/>
    <w:rsid w:val="002A7AC5"/>
    <w:pPr>
      <w:keepNext/>
      <w:spacing w:before="20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C6B5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noProof w:val="0"/>
      <w:color w:val="0000FF"/>
      <w:u w:val="single"/>
      <w:lang w:val="pt-BR" w:bidi="ar-S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7B6F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B753AE"/>
    <w:pPr>
      <w:spacing w:after="200"/>
      <w:ind w:left="720"/>
      <w:contextualSpacing/>
    </w:pPr>
    <w:rPr>
      <w:rFonts w:ascii="Calibri" w:eastAsia="Calibri" w:hAnsi="Calibri"/>
      <w:color w:val="auto"/>
      <w:szCs w:val="22"/>
      <w:lang w:eastAsia="en-US"/>
    </w:rPr>
  </w:style>
  <w:style w:type="character" w:customStyle="1" w:styleId="Textodocorpo">
    <w:name w:val="Texto do corpo_"/>
    <w:link w:val="Textodocorpo0"/>
    <w:rsid w:val="007E78DD"/>
    <w:rPr>
      <w:b/>
      <w:bCs/>
      <w:sz w:val="21"/>
      <w:szCs w:val="21"/>
      <w:shd w:val="clear" w:color="auto" w:fill="FFFFFF"/>
    </w:rPr>
  </w:style>
  <w:style w:type="character" w:customStyle="1" w:styleId="Textodocorpo115ptEspaamento1pt">
    <w:name w:val="Texto do corpo + 11;5 pt;Espaçamento 1 pt"/>
    <w:rsid w:val="007E78DD"/>
    <w:rPr>
      <w:b/>
      <w:bCs/>
      <w:color w:val="000000"/>
      <w:spacing w:val="20"/>
      <w:w w:val="100"/>
      <w:position w:val="0"/>
      <w:sz w:val="23"/>
      <w:szCs w:val="23"/>
      <w:shd w:val="clear" w:color="auto" w:fill="FFFFFF"/>
      <w:lang w:val="pt-BR"/>
    </w:rPr>
  </w:style>
  <w:style w:type="character" w:customStyle="1" w:styleId="Textodocorpo10ptSemnegrito">
    <w:name w:val="Texto do corpo + 10 pt;Sem negrito"/>
    <w:rsid w:val="007E78DD"/>
    <w:rPr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t-BR"/>
    </w:rPr>
  </w:style>
  <w:style w:type="paragraph" w:customStyle="1" w:styleId="Textodocorpo0">
    <w:name w:val="Texto do corpo"/>
    <w:basedOn w:val="Normal"/>
    <w:link w:val="Textodocorpo"/>
    <w:rsid w:val="007E78DD"/>
    <w:pPr>
      <w:widowControl w:val="0"/>
      <w:shd w:val="clear" w:color="auto" w:fill="FFFFFF"/>
      <w:spacing w:before="240" w:after="240" w:line="0" w:lineRule="atLeast"/>
    </w:pPr>
    <w:rPr>
      <w:b/>
      <w:bCs/>
      <w:color w:val="auto"/>
      <w:sz w:val="21"/>
      <w:szCs w:val="21"/>
    </w:rPr>
  </w:style>
  <w:style w:type="character" w:customStyle="1" w:styleId="Textodocorpo10pt">
    <w:name w:val="Texto do corpo + 10 pt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t-BR"/>
    </w:rPr>
  </w:style>
  <w:style w:type="character" w:customStyle="1" w:styleId="TextodocorpoSemnegrito">
    <w:name w:val="Texto do corpo + Sem negrito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SemnegritoItlico">
    <w:name w:val="Texto do corpo + Sem negrito;Itálico"/>
    <w:rsid w:val="007E78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AngsanaUPC155ptSemnegrito">
    <w:name w:val="Texto do corpo + AngsanaUPC;15;5 pt;Sem negrito"/>
    <w:rsid w:val="00BB02EF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shd w:val="clear" w:color="auto" w:fill="FFFFFF"/>
      <w:lang w:val="pt-BR"/>
    </w:rPr>
  </w:style>
  <w:style w:type="character" w:styleId="Refdecomentrio">
    <w:name w:val="annotation reference"/>
    <w:rsid w:val="00A3321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3321A"/>
    <w:rPr>
      <w:sz w:val="20"/>
    </w:rPr>
  </w:style>
  <w:style w:type="character" w:customStyle="1" w:styleId="TextodecomentrioChar">
    <w:name w:val="Texto de comentário Char"/>
    <w:link w:val="Textodecomentrio"/>
    <w:rsid w:val="00A3321A"/>
    <w:rPr>
      <w:color w:val="000000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3321A"/>
    <w:rPr>
      <w:b/>
      <w:bCs/>
    </w:rPr>
  </w:style>
  <w:style w:type="character" w:customStyle="1" w:styleId="AssuntodocomentrioChar">
    <w:name w:val="Assunto do comentário Char"/>
    <w:link w:val="Assuntodocomentrio"/>
    <w:rsid w:val="00A3321A"/>
    <w:rPr>
      <w:b/>
      <w:bCs/>
      <w:color w:val="000000"/>
    </w:rPr>
  </w:style>
  <w:style w:type="character" w:styleId="nfase">
    <w:name w:val="Emphasis"/>
    <w:qFormat/>
    <w:rsid w:val="003658B3"/>
    <w:rPr>
      <w:i/>
      <w:iCs/>
    </w:rPr>
  </w:style>
  <w:style w:type="character" w:customStyle="1" w:styleId="Ttulo1Char">
    <w:name w:val="Título 1 Char"/>
    <w:link w:val="Ttulo1"/>
    <w:rsid w:val="002A7AC5"/>
    <w:rPr>
      <w:rFonts w:ascii="Corbel" w:hAnsi="Corbel"/>
      <w:b/>
      <w:bCs/>
      <w:color w:val="000000"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BC6B5B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Subttulo">
    <w:name w:val="Subtitle"/>
    <w:basedOn w:val="Normal"/>
    <w:next w:val="Normal"/>
    <w:link w:val="SubttuloChar"/>
    <w:qFormat/>
    <w:rsid w:val="009D57EA"/>
    <w:pPr>
      <w:numPr>
        <w:ilvl w:val="1"/>
      </w:numPr>
      <w:ind w:firstLine="567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rsid w:val="009D57E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NormalWeb">
    <w:name w:val="Normal (Web)"/>
    <w:basedOn w:val="Normal"/>
    <w:uiPriority w:val="99"/>
    <w:unhideWhenUsed/>
    <w:rsid w:val="002F61E1"/>
    <w:pPr>
      <w:spacing w:before="100" w:beforeAutospacing="1" w:after="100" w:afterAutospacing="1"/>
    </w:pPr>
    <w:rPr>
      <w:color w:val="auto"/>
      <w:szCs w:val="24"/>
    </w:rPr>
  </w:style>
  <w:style w:type="paragraph" w:styleId="SemEspaamento">
    <w:name w:val="No Spacing"/>
    <w:uiPriority w:val="1"/>
    <w:qFormat/>
    <w:rsid w:val="002F61E1"/>
    <w:pPr>
      <w:ind w:firstLine="709"/>
      <w:jc w:val="both"/>
    </w:pPr>
    <w:rPr>
      <w:rFonts w:ascii="Arial" w:hAnsi="Arial"/>
      <w:color w:val="000000"/>
    </w:rPr>
  </w:style>
  <w:style w:type="character" w:styleId="Forte">
    <w:name w:val="Strong"/>
    <w:basedOn w:val="Fontepargpadro"/>
    <w:qFormat/>
    <w:rsid w:val="00054323"/>
    <w:rPr>
      <w:b/>
      <w:bCs/>
    </w:rPr>
  </w:style>
  <w:style w:type="paragraph" w:customStyle="1" w:styleId="Nivel01">
    <w:name w:val="Nivel 01"/>
    <w:basedOn w:val="Ttulo1"/>
    <w:next w:val="Normal"/>
    <w:qFormat/>
    <w:rsid w:val="00FB3EF4"/>
    <w:pPr>
      <w:keepLines/>
      <w:numPr>
        <w:numId w:val="24"/>
      </w:numPr>
      <w:tabs>
        <w:tab w:val="left" w:pos="567"/>
      </w:tabs>
      <w:spacing w:before="240" w:after="0" w:line="240" w:lineRule="auto"/>
    </w:pPr>
    <w:rPr>
      <w:rFonts w:eastAsiaTheme="majorEastAsia" w:cs="Arial"/>
      <w:color w:val="auto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FB3EF4"/>
    <w:pPr>
      <w:numPr>
        <w:ilvl w:val="1"/>
        <w:numId w:val="24"/>
      </w:numPr>
      <w:spacing w:before="120" w:after="120"/>
    </w:pPr>
    <w:rPr>
      <w:rFonts w:eastAsiaTheme="minorEastAsia" w:cs="Arial"/>
      <w:sz w:val="20"/>
    </w:rPr>
  </w:style>
  <w:style w:type="paragraph" w:customStyle="1" w:styleId="Nivel3">
    <w:name w:val="Nivel 3"/>
    <w:basedOn w:val="Normal"/>
    <w:link w:val="Nivel3Char"/>
    <w:qFormat/>
    <w:rsid w:val="00FB3EF4"/>
    <w:pPr>
      <w:numPr>
        <w:ilvl w:val="2"/>
        <w:numId w:val="24"/>
      </w:numPr>
      <w:spacing w:before="120" w:after="120"/>
      <w:ind w:left="4616"/>
    </w:pPr>
    <w:rPr>
      <w:rFonts w:eastAsiaTheme="minorEastAsia" w:cs="Arial"/>
      <w:sz w:val="20"/>
    </w:rPr>
  </w:style>
  <w:style w:type="paragraph" w:customStyle="1" w:styleId="Nivel4">
    <w:name w:val="Nivel 4"/>
    <w:basedOn w:val="Nivel3"/>
    <w:link w:val="Nivel4Char"/>
    <w:qFormat/>
    <w:rsid w:val="00FB3EF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B3EF4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FB3EF4"/>
    <w:rPr>
      <w:rFonts w:ascii="Arial" w:eastAsiaTheme="minorEastAsia" w:hAnsi="Arial" w:cs="Arial"/>
      <w:color w:val="000000"/>
    </w:rPr>
  </w:style>
  <w:style w:type="paragraph" w:customStyle="1" w:styleId="Nvel2-Red">
    <w:name w:val="Nível 2 -Red"/>
    <w:basedOn w:val="Nivel2"/>
    <w:link w:val="Nvel2-RedChar"/>
    <w:qFormat/>
    <w:rsid w:val="00FB3EF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B3EF4"/>
    <w:rPr>
      <w:rFonts w:ascii="Arial" w:eastAsiaTheme="minorEastAsia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42D45"/>
    <w:rPr>
      <w:rFonts w:ascii="Arial" w:eastAsiaTheme="minorEastAsia" w:hAnsi="Arial" w:cs="Arial"/>
      <w:color w:val="000000"/>
    </w:rPr>
  </w:style>
  <w:style w:type="paragraph" w:customStyle="1" w:styleId="Nvel1-SemNum">
    <w:name w:val="Nível 1-Sem Num"/>
    <w:basedOn w:val="Nivel01"/>
    <w:link w:val="Nvel1-SemNumChar"/>
    <w:qFormat/>
    <w:rsid w:val="00B668E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B668EF"/>
    <w:rPr>
      <w:rFonts w:ascii="Arial" w:eastAsiaTheme="majorEastAsia" w:hAnsi="Arial" w:cs="Arial"/>
      <w:b/>
      <w:bCs/>
      <w:color w:val="FF0000"/>
    </w:rPr>
  </w:style>
  <w:style w:type="paragraph" w:customStyle="1" w:styleId="Nvel3-R">
    <w:name w:val="Nível 3-R"/>
    <w:basedOn w:val="Nivel3"/>
    <w:link w:val="Nvel3-RChar"/>
    <w:qFormat/>
    <w:rsid w:val="00A76B85"/>
    <w:pPr>
      <w:numPr>
        <w:numId w:val="1"/>
      </w:numPr>
      <w:spacing w:line="276" w:lineRule="auto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A76B85"/>
    <w:rPr>
      <w:rFonts w:ascii="Arial" w:eastAsiaTheme="minorEastAsia" w:hAnsi="Arial" w:cs="Arial"/>
      <w:i/>
      <w:iCs/>
      <w:color w:val="FF0000"/>
    </w:rPr>
  </w:style>
  <w:style w:type="character" w:customStyle="1" w:styleId="Nivel4Char">
    <w:name w:val="Nivel 4 Char"/>
    <w:basedOn w:val="Fontepargpadro"/>
    <w:link w:val="Nivel4"/>
    <w:rsid w:val="00D56F44"/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vicioluizpito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ansaleandroalmeida@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D1875-BF17-4808-BF03-8E26E133E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11</Pages>
  <Words>4692</Words>
  <Characters>25341</Characters>
  <Application>Microsoft Office Word</Application>
  <DocSecurity>0</DocSecurity>
  <Lines>211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COMPRAS                 Nº XXXXX</vt:lpstr>
    </vt:vector>
  </TitlesOfParts>
  <Company/>
  <LinksUpToDate>false</LinksUpToDate>
  <CharactersWithSpaces>29974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COMPRAS                 Nº XXXXX</dc:title>
  <dc:subject/>
  <dc:creator>Prefeitura de São Jeronimo</dc:creator>
  <cp:keywords/>
  <cp:lastModifiedBy>ComprasSocial01</cp:lastModifiedBy>
  <cp:revision>252</cp:revision>
  <cp:lastPrinted>2024-04-05T14:36:00Z</cp:lastPrinted>
  <dcterms:created xsi:type="dcterms:W3CDTF">2024-01-15T18:12:00Z</dcterms:created>
  <dcterms:modified xsi:type="dcterms:W3CDTF">2024-04-24T14:04:00Z</dcterms:modified>
</cp:coreProperties>
</file>