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3BB62D" w14:textId="77777777" w:rsidR="00E14AEF" w:rsidRPr="001C4A8B" w:rsidRDefault="00BA74CA" w:rsidP="00BA74CA">
      <w:pPr>
        <w:spacing w:line="360" w:lineRule="auto"/>
        <w:jc w:val="center"/>
        <w:rPr>
          <w:b/>
          <w:szCs w:val="24"/>
          <w:u w:val="single"/>
        </w:rPr>
      </w:pPr>
      <w:r w:rsidRPr="001C4A8B">
        <w:rPr>
          <w:b/>
          <w:szCs w:val="24"/>
          <w:u w:val="single"/>
        </w:rPr>
        <w:t>TERMO DE REFERÊNCIA</w:t>
      </w:r>
    </w:p>
    <w:p w14:paraId="55C8BDD4" w14:textId="77777777" w:rsidR="00FB3EF4" w:rsidRPr="001C4A8B" w:rsidRDefault="00542D45" w:rsidP="001C4A8B">
      <w:pPr>
        <w:pStyle w:val="Ttulo1"/>
        <w:spacing w:after="0"/>
        <w:rPr>
          <w:rFonts w:cs="Arial"/>
          <w:color w:val="auto"/>
          <w:sz w:val="20"/>
          <w:szCs w:val="20"/>
        </w:rPr>
      </w:pPr>
      <w:r w:rsidRPr="001C4A8B">
        <w:rPr>
          <w:rFonts w:cs="Arial"/>
          <w:color w:val="auto"/>
          <w:sz w:val="20"/>
          <w:szCs w:val="20"/>
        </w:rPr>
        <w:t xml:space="preserve">1. </w:t>
      </w:r>
      <w:r w:rsidR="00FB3EF4" w:rsidRPr="001C4A8B">
        <w:rPr>
          <w:rFonts w:cs="Arial"/>
          <w:color w:val="auto"/>
          <w:sz w:val="20"/>
          <w:szCs w:val="20"/>
        </w:rPr>
        <w:t>CONDIÇÕES GERAIS DA CONTRATAÇÃO</w:t>
      </w:r>
    </w:p>
    <w:p w14:paraId="112753EC" w14:textId="323BA0DC" w:rsidR="00FB3EF4" w:rsidRPr="004776B2" w:rsidRDefault="00542D45" w:rsidP="00F36835">
      <w:pPr>
        <w:pStyle w:val="Ttulo1"/>
        <w:spacing w:after="0"/>
        <w:rPr>
          <w:rFonts w:cs="Arial"/>
          <w:b w:val="0"/>
          <w:color w:val="auto"/>
          <w:sz w:val="18"/>
          <w:szCs w:val="18"/>
        </w:rPr>
      </w:pPr>
      <w:r w:rsidRPr="004776B2">
        <w:rPr>
          <w:rFonts w:cs="Arial"/>
          <w:b w:val="0"/>
          <w:color w:val="auto"/>
          <w:sz w:val="18"/>
          <w:szCs w:val="18"/>
        </w:rPr>
        <w:t xml:space="preserve">1.1. </w:t>
      </w:r>
      <w:r w:rsidR="00B83F9A" w:rsidRPr="006A6D2C">
        <w:rPr>
          <w:rFonts w:cs="Arial"/>
          <w:b w:val="0"/>
          <w:color w:val="auto"/>
          <w:sz w:val="20"/>
          <w:szCs w:val="20"/>
        </w:rPr>
        <w:t xml:space="preserve">O Objeto deste Termo de Referência </w:t>
      </w:r>
      <w:r w:rsidR="00F41247" w:rsidRPr="006A6D2C">
        <w:rPr>
          <w:rFonts w:cs="Arial"/>
          <w:b w:val="0"/>
          <w:sz w:val="20"/>
          <w:szCs w:val="20"/>
        </w:rPr>
        <w:t>Inscrição do servidor municipa</w:t>
      </w:r>
      <w:r w:rsidR="00292400">
        <w:rPr>
          <w:rFonts w:cs="Arial"/>
          <w:b w:val="0"/>
          <w:sz w:val="20"/>
          <w:szCs w:val="20"/>
        </w:rPr>
        <w:t>l</w:t>
      </w:r>
      <w:r w:rsidR="00F41247" w:rsidRPr="006A6D2C">
        <w:rPr>
          <w:rFonts w:cs="Arial"/>
          <w:b w:val="0"/>
          <w:sz w:val="20"/>
          <w:szCs w:val="20"/>
        </w:rPr>
        <w:t xml:space="preserve"> no curso </w:t>
      </w:r>
      <w:r w:rsidR="00F36835" w:rsidRPr="006A6D2C">
        <w:rPr>
          <w:rFonts w:cs="Arial"/>
          <w:b w:val="0"/>
          <w:sz w:val="20"/>
          <w:szCs w:val="20"/>
        </w:rPr>
        <w:t>on-line:</w:t>
      </w:r>
      <w:r w:rsidR="00F36835" w:rsidRPr="006A6D2C">
        <w:rPr>
          <w:sz w:val="20"/>
          <w:szCs w:val="20"/>
        </w:rPr>
        <w:t xml:space="preserve"> </w:t>
      </w:r>
      <w:r w:rsidR="00292400" w:rsidRPr="00292400">
        <w:rPr>
          <w:rFonts w:cs="Arial"/>
          <w:b w:val="0"/>
          <w:sz w:val="20"/>
          <w:szCs w:val="20"/>
        </w:rPr>
        <w:t>Resíduos sólidos dos municípios em situação de calamidade e emergência – A contratação emergencial e demais aspectos jurídicos, nos dias 27 e 28 de junho de 2024</w:t>
      </w:r>
      <w:r w:rsidR="00292400">
        <w:rPr>
          <w:rFonts w:cs="Arial"/>
          <w:b w:val="0"/>
          <w:sz w:val="20"/>
          <w:szCs w:val="20"/>
        </w:rPr>
        <w:t>.</w:t>
      </w:r>
    </w:p>
    <w:tbl>
      <w:tblPr>
        <w:tblW w:w="10299" w:type="dxa"/>
        <w:jc w:val="center"/>
        <w:tblBorders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"/>
        <w:gridCol w:w="3541"/>
        <w:gridCol w:w="1640"/>
        <w:gridCol w:w="864"/>
        <w:gridCol w:w="841"/>
        <w:gridCol w:w="1480"/>
        <w:gridCol w:w="1368"/>
      </w:tblGrid>
      <w:tr w:rsidR="00615CA8" w:rsidRPr="001C4A8B" w14:paraId="2EEF429B" w14:textId="77777777" w:rsidTr="00887FA4">
        <w:trPr>
          <w:trHeight w:val="161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CCB3969" w14:textId="77777777" w:rsidR="00615CA8" w:rsidRPr="001C4A8B" w:rsidRDefault="00615CA8" w:rsidP="00887FA4">
            <w:pPr>
              <w:spacing w:before="0" w:after="0" w:line="240" w:lineRule="auto"/>
              <w:jc w:val="center"/>
              <w:rPr>
                <w:rFonts w:cs="Arial"/>
                <w:b/>
                <w:color w:val="auto"/>
                <w:sz w:val="20"/>
              </w:rPr>
            </w:pPr>
            <w:r w:rsidRPr="001C4A8B">
              <w:rPr>
                <w:rFonts w:cs="Arial"/>
                <w:b/>
                <w:color w:val="auto"/>
                <w:sz w:val="20"/>
              </w:rPr>
              <w:t>Item</w:t>
            </w:r>
          </w:p>
        </w:tc>
        <w:tc>
          <w:tcPr>
            <w:tcW w:w="3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63F39" w14:textId="77777777" w:rsidR="00615CA8" w:rsidRPr="001C4A8B" w:rsidRDefault="00615CA8" w:rsidP="00887FA4">
            <w:pPr>
              <w:tabs>
                <w:tab w:val="center" w:pos="2840"/>
                <w:tab w:val="left" w:pos="3960"/>
              </w:tabs>
              <w:spacing w:before="0" w:after="0" w:line="240" w:lineRule="auto"/>
              <w:jc w:val="center"/>
              <w:rPr>
                <w:rFonts w:cs="Arial"/>
                <w:b/>
                <w:color w:val="auto"/>
                <w:sz w:val="20"/>
              </w:rPr>
            </w:pPr>
            <w:r w:rsidRPr="001C4A8B">
              <w:rPr>
                <w:rFonts w:cs="Arial"/>
                <w:b/>
                <w:color w:val="auto"/>
                <w:sz w:val="20"/>
              </w:rPr>
              <w:t>Descrição do item</w:t>
            </w:r>
          </w:p>
        </w:tc>
        <w:tc>
          <w:tcPr>
            <w:tcW w:w="16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42B85" w14:textId="36320E0E" w:rsidR="00615CA8" w:rsidRPr="001C4A8B" w:rsidRDefault="00615CA8" w:rsidP="00887FA4">
            <w:pPr>
              <w:spacing w:before="0" w:after="0" w:line="240" w:lineRule="auto"/>
              <w:jc w:val="center"/>
              <w:rPr>
                <w:rFonts w:cs="Arial"/>
                <w:b/>
                <w:color w:val="auto"/>
                <w:sz w:val="20"/>
              </w:rPr>
            </w:pPr>
            <w:r>
              <w:rPr>
                <w:rFonts w:cs="Arial"/>
                <w:b/>
                <w:color w:val="auto"/>
                <w:sz w:val="20"/>
              </w:rPr>
              <w:t>CATSER</w:t>
            </w:r>
          </w:p>
        </w:tc>
        <w:tc>
          <w:tcPr>
            <w:tcW w:w="8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687E7" w14:textId="77777777" w:rsidR="00615CA8" w:rsidRPr="001C4A8B" w:rsidRDefault="00615CA8" w:rsidP="00887FA4">
            <w:pPr>
              <w:spacing w:before="0" w:after="0" w:line="240" w:lineRule="auto"/>
              <w:jc w:val="center"/>
              <w:rPr>
                <w:rFonts w:cs="Arial"/>
                <w:b/>
                <w:color w:val="auto"/>
                <w:sz w:val="20"/>
              </w:rPr>
            </w:pPr>
            <w:r w:rsidRPr="001C4A8B">
              <w:rPr>
                <w:rFonts w:cs="Arial"/>
                <w:b/>
                <w:color w:val="auto"/>
                <w:sz w:val="20"/>
              </w:rPr>
              <w:t>Unid.</w:t>
            </w:r>
          </w:p>
        </w:tc>
        <w:tc>
          <w:tcPr>
            <w:tcW w:w="8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862B1" w14:textId="77777777" w:rsidR="00615CA8" w:rsidRPr="001C4A8B" w:rsidRDefault="00615CA8" w:rsidP="00887FA4">
            <w:pPr>
              <w:spacing w:before="0" w:after="0" w:line="240" w:lineRule="auto"/>
              <w:jc w:val="center"/>
              <w:rPr>
                <w:rFonts w:cs="Arial"/>
                <w:b/>
                <w:color w:val="auto"/>
                <w:sz w:val="20"/>
              </w:rPr>
            </w:pPr>
            <w:r w:rsidRPr="001C4A8B">
              <w:rPr>
                <w:rFonts w:cs="Arial"/>
                <w:b/>
                <w:color w:val="auto"/>
                <w:sz w:val="20"/>
              </w:rPr>
              <w:t>Quant.</w:t>
            </w:r>
          </w:p>
        </w:tc>
        <w:tc>
          <w:tcPr>
            <w:tcW w:w="14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ED581" w14:textId="77777777" w:rsidR="00615CA8" w:rsidRPr="001C4A8B" w:rsidRDefault="00615CA8" w:rsidP="00887FA4">
            <w:pPr>
              <w:spacing w:before="0" w:after="0" w:line="240" w:lineRule="auto"/>
              <w:jc w:val="center"/>
              <w:rPr>
                <w:rFonts w:cs="Arial"/>
                <w:b/>
                <w:color w:val="auto"/>
                <w:sz w:val="20"/>
              </w:rPr>
            </w:pPr>
            <w:r w:rsidRPr="001C4A8B">
              <w:rPr>
                <w:rFonts w:cs="Arial"/>
                <w:b/>
                <w:color w:val="auto"/>
                <w:sz w:val="20"/>
              </w:rPr>
              <w:t>Valor unitário máximo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167FE" w14:textId="77777777" w:rsidR="00615CA8" w:rsidRPr="001C4A8B" w:rsidRDefault="00615CA8" w:rsidP="00887FA4">
            <w:pPr>
              <w:spacing w:before="0" w:after="0" w:line="240" w:lineRule="auto"/>
              <w:jc w:val="center"/>
              <w:rPr>
                <w:rFonts w:cs="Arial"/>
                <w:b/>
                <w:color w:val="auto"/>
                <w:sz w:val="20"/>
              </w:rPr>
            </w:pPr>
            <w:r w:rsidRPr="001C4A8B">
              <w:rPr>
                <w:rFonts w:cs="Arial"/>
                <w:b/>
                <w:color w:val="auto"/>
                <w:sz w:val="20"/>
              </w:rPr>
              <w:t>Total unitário máximo</w:t>
            </w:r>
          </w:p>
        </w:tc>
      </w:tr>
      <w:tr w:rsidR="00615CA8" w:rsidRPr="001C4A8B" w14:paraId="7AD8CB56" w14:textId="77777777" w:rsidTr="00887FA4">
        <w:trPr>
          <w:trHeight w:val="95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BDB0B27" w14:textId="77777777" w:rsidR="00615CA8" w:rsidRPr="007B08D5" w:rsidRDefault="00615CA8" w:rsidP="00887FA4">
            <w:pPr>
              <w:spacing w:line="240" w:lineRule="auto"/>
              <w:jc w:val="center"/>
              <w:rPr>
                <w:rFonts w:eastAsia="Arial" w:cs="Arial"/>
                <w:color w:val="auto"/>
                <w:sz w:val="18"/>
                <w:szCs w:val="18"/>
              </w:rPr>
            </w:pPr>
            <w:r w:rsidRPr="007B08D5">
              <w:rPr>
                <w:rFonts w:eastAsia="Arial" w:cs="Arial"/>
                <w:color w:val="auto"/>
                <w:sz w:val="18"/>
                <w:szCs w:val="18"/>
              </w:rPr>
              <w:t>01</w:t>
            </w:r>
          </w:p>
        </w:tc>
        <w:tc>
          <w:tcPr>
            <w:tcW w:w="3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79EA7" w14:textId="0360F14D" w:rsidR="00615CA8" w:rsidRPr="007B08D5" w:rsidRDefault="007B08D5" w:rsidP="007B08D5">
            <w:pPr>
              <w:wordWrap w:val="0"/>
              <w:spacing w:before="0" w:after="0" w:line="240" w:lineRule="auto"/>
              <w:jc w:val="center"/>
              <w:rPr>
                <w:rFonts w:ascii="Raleway" w:hAnsi="Raleway"/>
                <w:color w:val="auto"/>
                <w:sz w:val="21"/>
                <w:szCs w:val="21"/>
              </w:rPr>
            </w:pPr>
            <w:r w:rsidRPr="007B08D5">
              <w:rPr>
                <w:rFonts w:ascii="Raleway" w:hAnsi="Raleway"/>
                <w:color w:val="auto"/>
                <w:sz w:val="21"/>
                <w:szCs w:val="21"/>
              </w:rPr>
              <w:br/>
              <w:t>Curso / Treinamento Educação - Distância</w:t>
            </w:r>
          </w:p>
        </w:tc>
        <w:tc>
          <w:tcPr>
            <w:tcW w:w="16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E2B16" w14:textId="62E9F2CD" w:rsidR="00615CA8" w:rsidRPr="006A6D2C" w:rsidRDefault="007B08D5" w:rsidP="00887FA4">
            <w:pPr>
              <w:spacing w:before="0" w:line="240" w:lineRule="auto"/>
              <w:jc w:val="center"/>
              <w:rPr>
                <w:rFonts w:eastAsia="Arial" w:cs="Arial"/>
                <w:color w:val="auto"/>
                <w:sz w:val="18"/>
                <w:szCs w:val="18"/>
              </w:rPr>
            </w:pPr>
            <w:r>
              <w:rPr>
                <w:rFonts w:eastAsia="Arial" w:cs="Arial"/>
                <w:color w:val="auto"/>
                <w:sz w:val="18"/>
                <w:szCs w:val="18"/>
              </w:rPr>
              <w:t>19321</w:t>
            </w:r>
          </w:p>
        </w:tc>
        <w:tc>
          <w:tcPr>
            <w:tcW w:w="8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7AA3B" w14:textId="77777777" w:rsidR="00615CA8" w:rsidRPr="006A6D2C" w:rsidRDefault="00615CA8" w:rsidP="00887FA4">
            <w:pPr>
              <w:spacing w:line="240" w:lineRule="auto"/>
              <w:jc w:val="center"/>
              <w:rPr>
                <w:rFonts w:cs="Arial"/>
                <w:color w:val="auto"/>
                <w:sz w:val="18"/>
                <w:szCs w:val="18"/>
              </w:rPr>
            </w:pPr>
            <w:r w:rsidRPr="006A6D2C">
              <w:rPr>
                <w:rFonts w:eastAsia="Arial" w:cs="Arial"/>
                <w:color w:val="auto"/>
                <w:sz w:val="18"/>
                <w:szCs w:val="18"/>
              </w:rPr>
              <w:t>Serv.</w:t>
            </w:r>
          </w:p>
        </w:tc>
        <w:tc>
          <w:tcPr>
            <w:tcW w:w="8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A7EF5" w14:textId="1ABA9A90" w:rsidR="00615CA8" w:rsidRPr="006A6D2C" w:rsidRDefault="00F36835" w:rsidP="00887FA4">
            <w:pPr>
              <w:spacing w:line="240" w:lineRule="auto"/>
              <w:jc w:val="center"/>
              <w:rPr>
                <w:rFonts w:eastAsia="Arial" w:cs="Arial"/>
                <w:color w:val="auto"/>
                <w:sz w:val="18"/>
                <w:szCs w:val="18"/>
              </w:rPr>
            </w:pPr>
            <w:r w:rsidRPr="006A6D2C">
              <w:rPr>
                <w:rFonts w:eastAsia="Arial" w:cs="Arial"/>
                <w:color w:val="auto"/>
                <w:sz w:val="18"/>
                <w:szCs w:val="18"/>
              </w:rPr>
              <w:t>0</w:t>
            </w:r>
            <w:r w:rsidR="00292400">
              <w:rPr>
                <w:rFonts w:eastAsia="Arial" w:cs="Arial"/>
                <w:color w:val="auto"/>
                <w:sz w:val="18"/>
                <w:szCs w:val="18"/>
              </w:rPr>
              <w:t>1</w:t>
            </w:r>
          </w:p>
        </w:tc>
        <w:tc>
          <w:tcPr>
            <w:tcW w:w="14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581ED" w14:textId="287126E7" w:rsidR="00615CA8" w:rsidRPr="00743745" w:rsidRDefault="00DD5CD7" w:rsidP="00887FA4">
            <w:pPr>
              <w:spacing w:line="240" w:lineRule="auto"/>
              <w:jc w:val="center"/>
              <w:rPr>
                <w:rFonts w:eastAsia="Arial" w:cs="Arial"/>
                <w:color w:val="auto"/>
                <w:sz w:val="18"/>
                <w:szCs w:val="18"/>
              </w:rPr>
            </w:pPr>
            <w:r w:rsidRPr="00743745">
              <w:rPr>
                <w:rFonts w:eastAsia="Arial" w:cs="Arial"/>
                <w:color w:val="auto"/>
                <w:sz w:val="18"/>
                <w:szCs w:val="18"/>
              </w:rPr>
              <w:t xml:space="preserve">R$ </w:t>
            </w:r>
            <w:r w:rsidR="00292400">
              <w:rPr>
                <w:rFonts w:eastAsia="Arial" w:cs="Arial"/>
                <w:color w:val="auto"/>
                <w:sz w:val="18"/>
                <w:szCs w:val="18"/>
              </w:rPr>
              <w:t>445</w:t>
            </w:r>
            <w:r w:rsidR="007B08D5">
              <w:rPr>
                <w:rFonts w:eastAsia="Arial" w:cs="Arial"/>
                <w:color w:val="auto"/>
                <w:sz w:val="18"/>
                <w:szCs w:val="18"/>
              </w:rPr>
              <w:t>,00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643ED" w14:textId="2656AA6F" w:rsidR="00615CA8" w:rsidRPr="00743745" w:rsidRDefault="00DD5CD7" w:rsidP="00887FA4">
            <w:pPr>
              <w:spacing w:line="240" w:lineRule="auto"/>
              <w:jc w:val="center"/>
              <w:rPr>
                <w:rFonts w:eastAsia="Arial" w:cs="Arial"/>
                <w:color w:val="auto"/>
                <w:sz w:val="18"/>
                <w:szCs w:val="18"/>
              </w:rPr>
            </w:pPr>
            <w:r w:rsidRPr="00743745">
              <w:rPr>
                <w:rFonts w:eastAsia="Arial" w:cs="Arial"/>
                <w:color w:val="auto"/>
                <w:sz w:val="18"/>
                <w:szCs w:val="18"/>
              </w:rPr>
              <w:t xml:space="preserve">R$ </w:t>
            </w:r>
            <w:r w:rsidR="00292400">
              <w:rPr>
                <w:rFonts w:eastAsia="Arial" w:cs="Arial"/>
                <w:color w:val="auto"/>
                <w:sz w:val="18"/>
                <w:szCs w:val="18"/>
              </w:rPr>
              <w:t>445</w:t>
            </w:r>
            <w:r w:rsidR="007B08D5">
              <w:rPr>
                <w:rFonts w:eastAsia="Arial" w:cs="Arial"/>
                <w:color w:val="auto"/>
                <w:sz w:val="18"/>
                <w:szCs w:val="18"/>
              </w:rPr>
              <w:t>,00</w:t>
            </w:r>
          </w:p>
        </w:tc>
      </w:tr>
      <w:tr w:rsidR="00615CA8" w:rsidRPr="001C4A8B" w14:paraId="70043510" w14:textId="77777777" w:rsidTr="00887FA4">
        <w:trPr>
          <w:trHeight w:val="233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9FDA630" w14:textId="77777777" w:rsidR="00615CA8" w:rsidRPr="001C4A8B" w:rsidRDefault="00615CA8" w:rsidP="00887FA4">
            <w:pPr>
              <w:spacing w:before="0" w:after="0" w:line="240" w:lineRule="auto"/>
              <w:jc w:val="center"/>
              <w:rPr>
                <w:rFonts w:eastAsia="Arial" w:cs="Arial"/>
                <w:sz w:val="20"/>
              </w:rPr>
            </w:pPr>
          </w:p>
        </w:tc>
        <w:tc>
          <w:tcPr>
            <w:tcW w:w="3541" w:type="dxa"/>
            <w:tcBorders>
              <w:top w:val="single" w:sz="4" w:space="0" w:color="auto"/>
            </w:tcBorders>
            <w:vAlign w:val="center"/>
          </w:tcPr>
          <w:p w14:paraId="42DD7AB2" w14:textId="77777777" w:rsidR="00615CA8" w:rsidRPr="001C4A8B" w:rsidRDefault="00615CA8" w:rsidP="00887FA4">
            <w:pPr>
              <w:spacing w:before="0" w:after="0"/>
              <w:jc w:val="center"/>
              <w:rPr>
                <w:rFonts w:cs="Arial"/>
                <w:sz w:val="20"/>
              </w:rPr>
            </w:pPr>
          </w:p>
        </w:tc>
        <w:tc>
          <w:tcPr>
            <w:tcW w:w="1640" w:type="dxa"/>
            <w:tcBorders>
              <w:top w:val="single" w:sz="4" w:space="0" w:color="auto"/>
            </w:tcBorders>
            <w:vAlign w:val="center"/>
          </w:tcPr>
          <w:p w14:paraId="45B8D0C9" w14:textId="77777777" w:rsidR="00615CA8" w:rsidRPr="006A6D2C" w:rsidRDefault="00615CA8" w:rsidP="00887FA4">
            <w:pPr>
              <w:spacing w:before="0" w:after="0" w:line="240" w:lineRule="auto"/>
              <w:jc w:val="center"/>
              <w:rPr>
                <w:rFonts w:eastAsia="Arial" w:cs="Arial"/>
                <w:color w:val="auto"/>
                <w:sz w:val="20"/>
              </w:rPr>
            </w:pPr>
          </w:p>
        </w:tc>
        <w:tc>
          <w:tcPr>
            <w:tcW w:w="864" w:type="dxa"/>
            <w:tcBorders>
              <w:top w:val="single" w:sz="4" w:space="0" w:color="auto"/>
            </w:tcBorders>
            <w:vAlign w:val="center"/>
          </w:tcPr>
          <w:p w14:paraId="5E2E8BDB" w14:textId="77777777" w:rsidR="00615CA8" w:rsidRPr="006A6D2C" w:rsidRDefault="00615CA8" w:rsidP="00887FA4">
            <w:pPr>
              <w:spacing w:before="0" w:after="0" w:line="240" w:lineRule="auto"/>
              <w:jc w:val="center"/>
              <w:rPr>
                <w:rFonts w:eastAsia="Arial" w:cs="Arial"/>
                <w:color w:val="auto"/>
                <w:sz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</w:tcBorders>
            <w:vAlign w:val="center"/>
          </w:tcPr>
          <w:p w14:paraId="3AB82C6C" w14:textId="77777777" w:rsidR="00615CA8" w:rsidRPr="006A6D2C" w:rsidRDefault="00615CA8" w:rsidP="00887FA4">
            <w:pPr>
              <w:spacing w:before="0" w:after="0" w:line="240" w:lineRule="auto"/>
              <w:jc w:val="center"/>
              <w:rPr>
                <w:rFonts w:eastAsia="Arial" w:cs="Arial"/>
                <w:color w:val="auto"/>
                <w:sz w:val="20"/>
              </w:rPr>
            </w:pPr>
          </w:p>
        </w:tc>
        <w:tc>
          <w:tcPr>
            <w:tcW w:w="1480" w:type="dxa"/>
            <w:tcBorders>
              <w:top w:val="single" w:sz="4" w:space="0" w:color="auto"/>
            </w:tcBorders>
            <w:vAlign w:val="center"/>
          </w:tcPr>
          <w:p w14:paraId="468CF93C" w14:textId="77777777" w:rsidR="00615CA8" w:rsidRPr="00743745" w:rsidRDefault="00615CA8" w:rsidP="00887FA4">
            <w:pPr>
              <w:spacing w:before="0" w:after="0" w:line="240" w:lineRule="auto"/>
              <w:jc w:val="center"/>
              <w:rPr>
                <w:rFonts w:eastAsia="Arial" w:cs="Arial"/>
                <w:b/>
                <w:color w:val="auto"/>
                <w:sz w:val="20"/>
              </w:rPr>
            </w:pPr>
            <w:r w:rsidRPr="00743745">
              <w:rPr>
                <w:rFonts w:eastAsia="Arial" w:cs="Arial"/>
                <w:b/>
                <w:color w:val="auto"/>
                <w:sz w:val="20"/>
              </w:rPr>
              <w:t>Valor total máximo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vAlign w:val="center"/>
          </w:tcPr>
          <w:p w14:paraId="29425002" w14:textId="3C6914DA" w:rsidR="00615CA8" w:rsidRPr="00AC65B9" w:rsidRDefault="00615CA8" w:rsidP="00DD5CD7">
            <w:pPr>
              <w:spacing w:before="0" w:after="0" w:line="240" w:lineRule="auto"/>
              <w:jc w:val="center"/>
              <w:rPr>
                <w:rFonts w:eastAsia="Arial" w:cs="Arial"/>
                <w:b/>
                <w:color w:val="auto"/>
                <w:sz w:val="20"/>
              </w:rPr>
            </w:pPr>
            <w:r w:rsidRPr="00AC65B9">
              <w:rPr>
                <w:rFonts w:eastAsia="Arial" w:cs="Arial"/>
                <w:b/>
                <w:color w:val="auto"/>
                <w:sz w:val="20"/>
              </w:rPr>
              <w:t xml:space="preserve">R$ </w:t>
            </w:r>
            <w:r w:rsidR="00292400" w:rsidRPr="00AC65B9">
              <w:rPr>
                <w:rFonts w:eastAsia="Arial" w:cs="Arial"/>
                <w:b/>
                <w:color w:val="auto"/>
                <w:sz w:val="20"/>
              </w:rPr>
              <w:t>445</w:t>
            </w:r>
            <w:r w:rsidR="007B08D5" w:rsidRPr="00AC65B9">
              <w:rPr>
                <w:rFonts w:eastAsia="Arial" w:cs="Arial"/>
                <w:b/>
                <w:color w:val="auto"/>
                <w:sz w:val="20"/>
              </w:rPr>
              <w:t>,00</w:t>
            </w:r>
          </w:p>
        </w:tc>
      </w:tr>
    </w:tbl>
    <w:p w14:paraId="6C74ACEF" w14:textId="77777777" w:rsidR="00FB3EF4" w:rsidRPr="006A6D2C" w:rsidRDefault="00542D45" w:rsidP="001C4A8B">
      <w:pPr>
        <w:tabs>
          <w:tab w:val="left" w:pos="3119"/>
        </w:tabs>
        <w:spacing w:before="200" w:after="0"/>
        <w:rPr>
          <w:rFonts w:eastAsiaTheme="minorEastAsia" w:cs="Arial"/>
          <w:color w:val="auto"/>
          <w:sz w:val="20"/>
        </w:rPr>
      </w:pPr>
      <w:r w:rsidRPr="006A6D2C">
        <w:rPr>
          <w:rFonts w:eastAsiaTheme="minorEastAsia" w:cs="Arial"/>
          <w:color w:val="auto"/>
          <w:sz w:val="20"/>
        </w:rPr>
        <w:t xml:space="preserve">1.2. </w:t>
      </w:r>
      <w:r w:rsidR="00FB3EF4" w:rsidRPr="006A6D2C">
        <w:rPr>
          <w:rFonts w:eastAsiaTheme="minorEastAsia" w:cs="Arial"/>
          <w:color w:val="auto"/>
          <w:sz w:val="20"/>
        </w:rPr>
        <w:t>O(s) serviço(s) objeto desta contratação são caracterizados como comum(ns), conforme justificativa constante do Estudo Técnico Preliminar.</w:t>
      </w:r>
    </w:p>
    <w:p w14:paraId="531B2C0F" w14:textId="77777777" w:rsidR="00B83F9A" w:rsidRPr="006A6D2C" w:rsidRDefault="00B83F9A" w:rsidP="001C4A8B">
      <w:pPr>
        <w:spacing w:before="200" w:after="0"/>
        <w:rPr>
          <w:rFonts w:eastAsiaTheme="minorEastAsia" w:cs="Arial"/>
          <w:color w:val="auto"/>
          <w:sz w:val="20"/>
        </w:rPr>
      </w:pPr>
      <w:r w:rsidRPr="006A6D2C">
        <w:rPr>
          <w:rFonts w:eastAsiaTheme="minorEastAsia" w:cs="Arial"/>
          <w:color w:val="auto"/>
          <w:sz w:val="20"/>
        </w:rPr>
        <w:t>1.3. O(s) preço(s) acima mencionado(s) deverão contemplar todos os custos direta ou indiretamente relacionados com a perfeita e completa execução do contrato.</w:t>
      </w:r>
    </w:p>
    <w:p w14:paraId="54761031" w14:textId="5212AA91" w:rsidR="00B83F9A" w:rsidRPr="006A6D2C" w:rsidRDefault="00B83F9A" w:rsidP="001C4A8B">
      <w:pPr>
        <w:spacing w:before="200" w:after="0"/>
        <w:rPr>
          <w:rFonts w:eastAsiaTheme="minorEastAsia" w:cs="Arial"/>
          <w:color w:val="auto"/>
          <w:sz w:val="20"/>
        </w:rPr>
      </w:pPr>
      <w:r w:rsidRPr="006A6D2C">
        <w:rPr>
          <w:rFonts w:eastAsiaTheme="minorEastAsia" w:cs="Arial"/>
          <w:color w:val="auto"/>
          <w:sz w:val="20"/>
        </w:rPr>
        <w:t xml:space="preserve">1.4. No valor final do </w:t>
      </w:r>
      <w:r w:rsidR="00887FA4" w:rsidRPr="006A6D2C">
        <w:rPr>
          <w:rFonts w:eastAsiaTheme="minorEastAsia" w:cs="Arial"/>
          <w:color w:val="auto"/>
          <w:sz w:val="20"/>
        </w:rPr>
        <w:t>serviço</w:t>
      </w:r>
      <w:r w:rsidRPr="006A6D2C">
        <w:rPr>
          <w:rFonts w:eastAsiaTheme="minorEastAsia" w:cs="Arial"/>
          <w:color w:val="auto"/>
          <w:sz w:val="20"/>
        </w:rPr>
        <w:t xml:space="preserve">, deverão estar incluídos todos os custos com pessoal (encargos financeiros, alimentação, hospedagem, diárias e </w:t>
      </w:r>
      <w:r w:rsidR="00AC65B9" w:rsidRPr="006A6D2C">
        <w:rPr>
          <w:rFonts w:eastAsiaTheme="minorEastAsia" w:cs="Arial"/>
          <w:color w:val="auto"/>
          <w:sz w:val="20"/>
        </w:rPr>
        <w:t>etc.</w:t>
      </w:r>
      <w:r w:rsidR="00887FA4" w:rsidRPr="006A6D2C">
        <w:rPr>
          <w:rFonts w:eastAsiaTheme="minorEastAsia" w:cs="Arial"/>
          <w:color w:val="auto"/>
          <w:sz w:val="20"/>
        </w:rPr>
        <w:t>), impostos e taxas aplicáveis.</w:t>
      </w:r>
    </w:p>
    <w:p w14:paraId="50581259" w14:textId="6B2B66EC" w:rsidR="00D37876" w:rsidRPr="006A6D2C" w:rsidRDefault="00D37876" w:rsidP="001C4A8B">
      <w:pPr>
        <w:pStyle w:val="Nvel2-Red"/>
        <w:numPr>
          <w:ilvl w:val="0"/>
          <w:numId w:val="0"/>
        </w:numPr>
        <w:spacing w:before="200" w:after="0" w:line="288" w:lineRule="auto"/>
        <w:rPr>
          <w:i w:val="0"/>
          <w:color w:val="auto"/>
        </w:rPr>
      </w:pPr>
      <w:r w:rsidRPr="006A6D2C">
        <w:rPr>
          <w:i w:val="0"/>
          <w:color w:val="auto"/>
        </w:rPr>
        <w:t xml:space="preserve">1.5. O prazo de vigência da contratação será </w:t>
      </w:r>
      <w:r w:rsidR="00DD5CD7" w:rsidRPr="006A6D2C">
        <w:rPr>
          <w:i w:val="0"/>
          <w:color w:val="auto"/>
        </w:rPr>
        <w:t xml:space="preserve">de </w:t>
      </w:r>
      <w:r w:rsidR="002A0E48">
        <w:rPr>
          <w:i w:val="0"/>
          <w:color w:val="auto"/>
        </w:rPr>
        <w:t>2</w:t>
      </w:r>
      <w:r w:rsidR="00DD5CD7" w:rsidRPr="006A6D2C">
        <w:rPr>
          <w:i w:val="0"/>
          <w:color w:val="auto"/>
        </w:rPr>
        <w:t xml:space="preserve"> dia</w:t>
      </w:r>
      <w:r w:rsidR="002A0E48">
        <w:rPr>
          <w:i w:val="0"/>
          <w:color w:val="auto"/>
        </w:rPr>
        <w:t>s</w:t>
      </w:r>
      <w:r w:rsidR="00887FA4" w:rsidRPr="006A6D2C">
        <w:rPr>
          <w:i w:val="0"/>
          <w:color w:val="auto"/>
        </w:rPr>
        <w:t xml:space="preserve"> a contar do início do </w:t>
      </w:r>
      <w:r w:rsidR="00123C94" w:rsidRPr="006A6D2C">
        <w:rPr>
          <w:i w:val="0"/>
          <w:color w:val="auto"/>
        </w:rPr>
        <w:t>curso</w:t>
      </w:r>
      <w:r w:rsidR="00887FA4" w:rsidRPr="006A6D2C">
        <w:rPr>
          <w:i w:val="0"/>
          <w:color w:val="auto"/>
        </w:rPr>
        <w:t>.</w:t>
      </w:r>
    </w:p>
    <w:p w14:paraId="5DC4C569" w14:textId="77777777" w:rsidR="00D37876" w:rsidRDefault="00D37876" w:rsidP="001C4A8B">
      <w:pPr>
        <w:pStyle w:val="Nvel2-Red"/>
        <w:numPr>
          <w:ilvl w:val="0"/>
          <w:numId w:val="0"/>
        </w:numPr>
        <w:spacing w:before="200" w:after="0" w:line="288" w:lineRule="auto"/>
        <w:rPr>
          <w:i w:val="0"/>
          <w:color w:val="auto"/>
        </w:rPr>
      </w:pPr>
      <w:r w:rsidRPr="006A6D2C">
        <w:rPr>
          <w:i w:val="0"/>
          <w:color w:val="auto"/>
        </w:rPr>
        <w:t>1.</w:t>
      </w:r>
      <w:r w:rsidR="00887FA4" w:rsidRPr="006A6D2C">
        <w:rPr>
          <w:i w:val="0"/>
          <w:color w:val="auto"/>
        </w:rPr>
        <w:t>6</w:t>
      </w:r>
      <w:r w:rsidRPr="006A6D2C">
        <w:rPr>
          <w:i w:val="0"/>
          <w:color w:val="auto"/>
        </w:rPr>
        <w:t>. O prazo de vigência será automaticamente prorrogado quando seu objeto não for concluído no período firmado no contrato, nos termos do artigo 111 da Lei nº 14.133/2021.</w:t>
      </w:r>
    </w:p>
    <w:p w14:paraId="7D89B1DF" w14:textId="7E7CEEEE" w:rsidR="00D56564" w:rsidRPr="00D56564" w:rsidRDefault="00D56564" w:rsidP="001C4A8B">
      <w:pPr>
        <w:pStyle w:val="Nvel2-Red"/>
        <w:numPr>
          <w:ilvl w:val="0"/>
          <w:numId w:val="0"/>
        </w:numPr>
        <w:spacing w:before="200" w:after="0" w:line="288" w:lineRule="auto"/>
        <w:rPr>
          <w:i w:val="0"/>
          <w:color w:val="auto"/>
        </w:rPr>
      </w:pPr>
      <w:r w:rsidRPr="00D56564">
        <w:rPr>
          <w:i w:val="0"/>
          <w:color w:val="auto"/>
        </w:rPr>
        <w:t>1.7. Para esta contratação o instrumento contratual deverá ser substituído pela nota de empenho, conforme previsto Art. 95, inciso I, da lei 14.133/2021.</w:t>
      </w:r>
    </w:p>
    <w:p w14:paraId="60D62841" w14:textId="77777777" w:rsidR="00054323" w:rsidRPr="001C4A8B" w:rsidRDefault="00542D45" w:rsidP="001C4A8B">
      <w:pPr>
        <w:pStyle w:val="Ttulo1"/>
        <w:spacing w:after="0"/>
        <w:rPr>
          <w:rFonts w:cs="Arial"/>
          <w:color w:val="auto"/>
          <w:sz w:val="20"/>
          <w:szCs w:val="20"/>
        </w:rPr>
      </w:pPr>
      <w:r w:rsidRPr="001C4A8B">
        <w:rPr>
          <w:rFonts w:cs="Arial"/>
          <w:color w:val="auto"/>
          <w:sz w:val="20"/>
          <w:szCs w:val="20"/>
        </w:rPr>
        <w:t xml:space="preserve">2. </w:t>
      </w:r>
      <w:r w:rsidR="008B2CEC" w:rsidRPr="001C4A8B">
        <w:rPr>
          <w:rFonts w:cs="Arial"/>
          <w:color w:val="auto"/>
          <w:sz w:val="20"/>
          <w:szCs w:val="20"/>
        </w:rPr>
        <w:t>FUNDAMENTAÇÃO E DESCRIÇÃO DA NECESSIDADE DA CONTRATAÇÃO</w:t>
      </w:r>
    </w:p>
    <w:p w14:paraId="12D34106" w14:textId="77777777" w:rsidR="00BA74CA" w:rsidRPr="006A6D2C" w:rsidRDefault="00542D45" w:rsidP="001C4A8B">
      <w:pPr>
        <w:spacing w:before="200" w:after="0"/>
        <w:rPr>
          <w:rStyle w:val="nfase"/>
          <w:rFonts w:cs="Arial"/>
          <w:i w:val="0"/>
          <w:color w:val="auto"/>
          <w:sz w:val="20"/>
        </w:rPr>
      </w:pPr>
      <w:r w:rsidRPr="006A6D2C">
        <w:rPr>
          <w:rStyle w:val="nfase"/>
          <w:rFonts w:cs="Arial"/>
          <w:i w:val="0"/>
          <w:color w:val="auto"/>
          <w:sz w:val="20"/>
        </w:rPr>
        <w:t>2.1. A Fundamentação da Contratação e de seus quantitativos encontra-se pormenorizada em tópico específico dos Estudos Técnicos Preliminares, apêndice deste Termo de Referência.</w:t>
      </w:r>
    </w:p>
    <w:p w14:paraId="4D723CE0" w14:textId="77777777" w:rsidR="00BA74CA" w:rsidRPr="001C4A8B" w:rsidRDefault="00D37876" w:rsidP="001C4A8B">
      <w:pPr>
        <w:pStyle w:val="Ttulo1"/>
        <w:spacing w:after="0"/>
        <w:rPr>
          <w:rFonts w:cs="Arial"/>
          <w:sz w:val="20"/>
          <w:szCs w:val="20"/>
        </w:rPr>
      </w:pPr>
      <w:r w:rsidRPr="001C4A8B">
        <w:rPr>
          <w:rFonts w:cs="Arial"/>
          <w:sz w:val="20"/>
          <w:szCs w:val="20"/>
        </w:rPr>
        <w:t>3. EXECUÇÃO DO OBJETO</w:t>
      </w:r>
    </w:p>
    <w:p w14:paraId="329631F8" w14:textId="77777777" w:rsidR="00D37876" w:rsidRPr="001C4A8B" w:rsidRDefault="00D37876" w:rsidP="001C4A8B">
      <w:pPr>
        <w:spacing w:before="200" w:after="0"/>
        <w:rPr>
          <w:b/>
          <w:sz w:val="20"/>
        </w:rPr>
      </w:pPr>
      <w:r w:rsidRPr="001C4A8B">
        <w:rPr>
          <w:b/>
          <w:sz w:val="20"/>
        </w:rPr>
        <w:t>3.1. A execução do objeto seguirá as seguintes exigências:</w:t>
      </w:r>
    </w:p>
    <w:p w14:paraId="4707D3B4" w14:textId="77777777" w:rsidR="002B7C89" w:rsidRPr="006A6D2C" w:rsidRDefault="002B7C89" w:rsidP="00801139">
      <w:pPr>
        <w:spacing w:before="200" w:after="0"/>
        <w:rPr>
          <w:rFonts w:eastAsia="Calibri" w:cs="Arial"/>
          <w:color w:val="auto"/>
          <w:sz w:val="18"/>
          <w:szCs w:val="18"/>
          <w:lang w:eastAsia="en-US"/>
        </w:rPr>
      </w:pPr>
      <w:bookmarkStart w:id="0" w:name="_Toc125205410"/>
      <w:r w:rsidRPr="006A6D2C">
        <w:rPr>
          <w:rFonts w:eastAsia="Calibri" w:cs="Arial"/>
          <w:color w:val="auto"/>
          <w:sz w:val="18"/>
          <w:szCs w:val="18"/>
          <w:lang w:eastAsia="en-US"/>
        </w:rPr>
        <w:t>3.1.1. A empresa deverá seguir o cronograma apresentado em seu curso.</w:t>
      </w:r>
    </w:p>
    <w:p w14:paraId="12518DB7" w14:textId="032AE0B1" w:rsidR="002B7C89" w:rsidRPr="006A6D2C" w:rsidRDefault="002B7C89" w:rsidP="00801139">
      <w:pPr>
        <w:spacing w:before="200" w:after="0"/>
        <w:rPr>
          <w:rFonts w:eastAsia="Calibri" w:cs="Arial"/>
          <w:color w:val="auto"/>
          <w:sz w:val="20"/>
          <w:lang w:eastAsia="en-US"/>
        </w:rPr>
      </w:pPr>
      <w:r w:rsidRPr="006A6D2C">
        <w:rPr>
          <w:rFonts w:eastAsia="Calibri" w:cs="Arial"/>
          <w:color w:val="auto"/>
          <w:sz w:val="20"/>
          <w:lang w:eastAsia="en-US"/>
        </w:rPr>
        <w:t>3.1.2. Sendo necessário ao final fornecer certificado de parti</w:t>
      </w:r>
      <w:r w:rsidR="001823A9">
        <w:rPr>
          <w:rFonts w:eastAsia="Calibri" w:cs="Arial"/>
          <w:color w:val="auto"/>
          <w:sz w:val="20"/>
          <w:lang w:eastAsia="en-US"/>
        </w:rPr>
        <w:t>cipa</w:t>
      </w:r>
      <w:r w:rsidRPr="006A6D2C">
        <w:rPr>
          <w:rFonts w:eastAsia="Calibri" w:cs="Arial"/>
          <w:color w:val="auto"/>
          <w:sz w:val="20"/>
          <w:lang w:eastAsia="en-US"/>
        </w:rPr>
        <w:t>ção no evento.</w:t>
      </w:r>
    </w:p>
    <w:p w14:paraId="5DB6597B" w14:textId="77777777" w:rsidR="002B7C89" w:rsidRPr="006A6D2C" w:rsidRDefault="002B7C89" w:rsidP="00801139">
      <w:pPr>
        <w:spacing w:before="200" w:after="0"/>
        <w:rPr>
          <w:rFonts w:eastAsia="Calibri" w:cs="Arial"/>
          <w:color w:val="auto"/>
          <w:sz w:val="20"/>
          <w:lang w:eastAsia="en-US"/>
        </w:rPr>
      </w:pPr>
      <w:r w:rsidRPr="006A6D2C">
        <w:rPr>
          <w:rFonts w:eastAsia="Calibri" w:cs="Arial"/>
          <w:color w:val="auto"/>
          <w:sz w:val="20"/>
          <w:lang w:eastAsia="en-US"/>
        </w:rPr>
        <w:t>3.1.3. A empresa não deve substituir os palestrantes, salvo por motivo de força maior.</w:t>
      </w:r>
    </w:p>
    <w:p w14:paraId="37939FC5" w14:textId="77777777" w:rsidR="002B7C89" w:rsidRDefault="002B7C89" w:rsidP="00801139">
      <w:pPr>
        <w:spacing w:before="200" w:after="0"/>
        <w:rPr>
          <w:rFonts w:eastAsia="Calibri" w:cs="Arial"/>
          <w:color w:val="auto"/>
          <w:sz w:val="20"/>
          <w:lang w:eastAsia="en-US"/>
        </w:rPr>
      </w:pPr>
      <w:r w:rsidRPr="006A6D2C">
        <w:rPr>
          <w:rFonts w:eastAsia="Calibri" w:cs="Arial"/>
          <w:color w:val="auto"/>
          <w:sz w:val="20"/>
          <w:lang w:eastAsia="en-US"/>
        </w:rPr>
        <w:t>3.1.4. Os horários de início e término deverão ser respeitados.</w:t>
      </w:r>
    </w:p>
    <w:p w14:paraId="6FA9CF4A" w14:textId="77777777" w:rsidR="008C3F9D" w:rsidRPr="006A6D2C" w:rsidRDefault="008C3F9D" w:rsidP="00801139">
      <w:pPr>
        <w:spacing w:before="200" w:after="0"/>
        <w:rPr>
          <w:rFonts w:eastAsia="Calibri" w:cs="Arial"/>
          <w:color w:val="auto"/>
          <w:sz w:val="20"/>
          <w:lang w:eastAsia="en-US"/>
        </w:rPr>
      </w:pPr>
    </w:p>
    <w:p w14:paraId="35652B79" w14:textId="77777777" w:rsidR="00B668EF" w:rsidRPr="001C4A8B" w:rsidRDefault="00715C47" w:rsidP="00801139">
      <w:pPr>
        <w:spacing w:before="200" w:after="0"/>
        <w:rPr>
          <w:b/>
          <w:sz w:val="20"/>
        </w:rPr>
      </w:pPr>
      <w:r w:rsidRPr="001C4A8B">
        <w:rPr>
          <w:b/>
          <w:sz w:val="20"/>
        </w:rPr>
        <w:lastRenderedPageBreak/>
        <w:t xml:space="preserve">3.2. </w:t>
      </w:r>
      <w:r w:rsidR="00B668EF" w:rsidRPr="001C4A8B">
        <w:rPr>
          <w:b/>
          <w:sz w:val="20"/>
        </w:rPr>
        <w:t>Local da prestação dos serviços</w:t>
      </w:r>
      <w:bookmarkEnd w:id="0"/>
    </w:p>
    <w:p w14:paraId="054191CF" w14:textId="780B9B5E" w:rsidR="00B668EF" w:rsidRPr="006A6D2C" w:rsidRDefault="00715C47" w:rsidP="001C4A8B">
      <w:pPr>
        <w:spacing w:before="200" w:after="0"/>
        <w:rPr>
          <w:color w:val="auto"/>
          <w:sz w:val="20"/>
        </w:rPr>
      </w:pPr>
      <w:r w:rsidRPr="006A6D2C">
        <w:rPr>
          <w:color w:val="auto"/>
          <w:sz w:val="20"/>
        </w:rPr>
        <w:t xml:space="preserve">3.2.1. </w:t>
      </w:r>
      <w:r w:rsidR="00801139" w:rsidRPr="006A6D2C">
        <w:rPr>
          <w:color w:val="auto"/>
          <w:sz w:val="20"/>
        </w:rPr>
        <w:t xml:space="preserve">O serviço deverá </w:t>
      </w:r>
      <w:r w:rsidR="00042A5D" w:rsidRPr="006A6D2C">
        <w:rPr>
          <w:color w:val="auto"/>
          <w:sz w:val="20"/>
        </w:rPr>
        <w:t xml:space="preserve">ser realizado </w:t>
      </w:r>
      <w:r w:rsidR="006A6D2C" w:rsidRPr="006A6D2C">
        <w:rPr>
          <w:color w:val="auto"/>
          <w:sz w:val="20"/>
        </w:rPr>
        <w:t>de forma online, ou seja, o servidor poder</w:t>
      </w:r>
      <w:r w:rsidR="00140DDF">
        <w:rPr>
          <w:color w:val="auto"/>
          <w:sz w:val="20"/>
        </w:rPr>
        <w:t>á</w:t>
      </w:r>
      <w:r w:rsidR="006A6D2C" w:rsidRPr="006A6D2C">
        <w:rPr>
          <w:color w:val="auto"/>
          <w:sz w:val="20"/>
        </w:rPr>
        <w:t xml:space="preserve"> assistir do seu local de trabalho.</w:t>
      </w:r>
    </w:p>
    <w:p w14:paraId="3F83654D" w14:textId="77777777" w:rsidR="004C6C5F" w:rsidRDefault="004C6C5F" w:rsidP="001C4A8B">
      <w:pPr>
        <w:spacing w:before="200" w:after="0"/>
        <w:rPr>
          <w:b/>
          <w:color w:val="auto"/>
          <w:sz w:val="20"/>
        </w:rPr>
      </w:pPr>
      <w:r w:rsidRPr="004C6C5F">
        <w:rPr>
          <w:b/>
          <w:color w:val="auto"/>
          <w:sz w:val="20"/>
        </w:rPr>
        <w:t>3.3</w:t>
      </w:r>
      <w:r>
        <w:rPr>
          <w:b/>
          <w:color w:val="auto"/>
          <w:sz w:val="20"/>
        </w:rPr>
        <w:t>.</w:t>
      </w:r>
      <w:r w:rsidRPr="004C6C5F">
        <w:rPr>
          <w:b/>
          <w:color w:val="auto"/>
          <w:sz w:val="20"/>
        </w:rPr>
        <w:t xml:space="preserve"> Obrigações da Contratada</w:t>
      </w:r>
    </w:p>
    <w:p w14:paraId="2ED2102B" w14:textId="77777777" w:rsidR="004C6C5F" w:rsidRPr="006A6D2C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b/>
          <w:bCs/>
          <w:sz w:val="20"/>
        </w:rPr>
      </w:pPr>
      <w:r w:rsidRPr="006A6D2C">
        <w:rPr>
          <w:sz w:val="20"/>
        </w:rPr>
        <w:t>a) a prestar, arcar e cumprir fielmente todo o objeto, atribuições, obrigações e responsabilidades deste instrumento;</w:t>
      </w:r>
    </w:p>
    <w:p w14:paraId="4BC30941" w14:textId="4C10DC40" w:rsidR="004C6C5F" w:rsidRPr="006A6D2C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b/>
          <w:bCs/>
          <w:sz w:val="20"/>
        </w:rPr>
      </w:pPr>
      <w:r w:rsidRPr="006A6D2C">
        <w:rPr>
          <w:sz w:val="20"/>
        </w:rPr>
        <w:t>b) totalmente responsável pelo gerenciamento e responsabilidade técnica acerca objeto;</w:t>
      </w:r>
    </w:p>
    <w:p w14:paraId="1446CEF8" w14:textId="3DDE65DB" w:rsidR="004C6C5F" w:rsidRPr="006A6D2C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b/>
          <w:bCs/>
          <w:sz w:val="20"/>
        </w:rPr>
      </w:pPr>
      <w:r w:rsidRPr="006A6D2C">
        <w:rPr>
          <w:sz w:val="20"/>
        </w:rPr>
        <w:t>c) quanto a todos os custos relativos as horas extras e deslocamentos de pessoal ou de materiais, equipamentos e maquinários necessários à execução deste instrumento;</w:t>
      </w:r>
    </w:p>
    <w:p w14:paraId="7B7EB716" w14:textId="17F65DE6" w:rsidR="004C6C5F" w:rsidRPr="006A6D2C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sz w:val="20"/>
        </w:rPr>
      </w:pPr>
      <w:r w:rsidRPr="006A6D2C">
        <w:rPr>
          <w:sz w:val="20"/>
        </w:rPr>
        <w:t>d) única e exclusivamente quanto a quaisquer ônus e obrigações concernentes as legislações sociais, trabalhistas, fiscais, securitárias, previdenciárias, comerciais e de cunho autoral e quaisquer outras despesas decorrentes deste instrumento;</w:t>
      </w:r>
    </w:p>
    <w:p w14:paraId="4742D3A2" w14:textId="77777777" w:rsidR="004C6C5F" w:rsidRPr="006A6D2C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sz w:val="20"/>
        </w:rPr>
      </w:pPr>
      <w:r w:rsidRPr="006A6D2C">
        <w:rPr>
          <w:sz w:val="20"/>
        </w:rPr>
        <w:t>e) em disponibilizar, as suas expensas, todo e qualquer outro recurso, seja ele de que natureza for, necessário a plena e total execução do objeto;</w:t>
      </w:r>
    </w:p>
    <w:p w14:paraId="69BDC571" w14:textId="77777777" w:rsidR="004C6C5F" w:rsidRPr="006A6D2C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sz w:val="20"/>
        </w:rPr>
      </w:pPr>
      <w:r w:rsidRPr="006A6D2C">
        <w:rPr>
          <w:sz w:val="20"/>
        </w:rPr>
        <w:t>f) por toda a manutenção, guarda, segurança e conservação do material, equipamentos e produtos relacionados as suas atividades, seja de sua propriedade ou não</w:t>
      </w:r>
      <w:r w:rsidR="001C3991" w:rsidRPr="006A6D2C">
        <w:rPr>
          <w:sz w:val="20"/>
        </w:rPr>
        <w:t>.</w:t>
      </w:r>
    </w:p>
    <w:p w14:paraId="304C66DB" w14:textId="77777777" w:rsidR="004C6C5F" w:rsidRPr="006A6D2C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sz w:val="20"/>
        </w:rPr>
      </w:pPr>
      <w:r w:rsidRPr="006A6D2C">
        <w:rPr>
          <w:sz w:val="20"/>
        </w:rPr>
        <w:t>g) a utilizar as técnicas adequadas para efetivar as atividades, respondendo ainda por todo e qualquer prejuízo, seja de natureza civil ou criminal, que causar ao Município de São Jerônimo e a qualquer terceiro;</w:t>
      </w:r>
    </w:p>
    <w:p w14:paraId="7E129B20" w14:textId="77777777" w:rsidR="004C6C5F" w:rsidRPr="006A6D2C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sz w:val="20"/>
        </w:rPr>
      </w:pPr>
      <w:r w:rsidRPr="006A6D2C">
        <w:rPr>
          <w:sz w:val="20"/>
        </w:rPr>
        <w:t>h) quanto a todas as responsabilidades, reparações civis, criminais e quaisquer indenizações que surgirem em virtude de dano direto causado ao Município de São Jerônimo e a qualquer terceiro, decorrentes de ação ou omissão, culpa e/ou dolo, inclusive por seus empregados, profissionais ou prepostos, ficando assegurado o direito de regresso;</w:t>
      </w:r>
    </w:p>
    <w:p w14:paraId="2AD603FA" w14:textId="77777777" w:rsidR="004C6C5F" w:rsidRPr="006A6D2C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sz w:val="20"/>
        </w:rPr>
      </w:pPr>
      <w:r w:rsidRPr="006A6D2C">
        <w:rPr>
          <w:sz w:val="20"/>
        </w:rPr>
        <w:t>i) em assumir todos os custos, sejam eles de que natureza forem, necessários à execução deste contrato;</w:t>
      </w:r>
    </w:p>
    <w:p w14:paraId="6F635047" w14:textId="77777777" w:rsidR="004C6C5F" w:rsidRPr="006A6D2C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sz w:val="20"/>
        </w:rPr>
      </w:pPr>
      <w:r w:rsidRPr="006A6D2C">
        <w:rPr>
          <w:sz w:val="20"/>
        </w:rPr>
        <w:t>¡) em facilitar que o Município de São Jerônimo acompanhe e fiscalize as atividades, fornecendo ao mesmo todas as informações e esclarecimentos solicitados, o que não exime a CONTRATADA, de nenhuma forma, de sua plena, total e exclusiva responsabilidade quanto ao cumprimento do objeto e demais atribuições deste instrumento;</w:t>
      </w:r>
    </w:p>
    <w:p w14:paraId="500BB86A" w14:textId="77777777" w:rsidR="004C6C5F" w:rsidRPr="006A6D2C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sz w:val="20"/>
        </w:rPr>
      </w:pPr>
      <w:r w:rsidRPr="006A6D2C">
        <w:rPr>
          <w:sz w:val="20"/>
        </w:rPr>
        <w:t>k) a produção, administração e coordenação de suas atividades;</w:t>
      </w:r>
    </w:p>
    <w:p w14:paraId="6CAEA7D3" w14:textId="77777777" w:rsidR="004C6C5F" w:rsidRPr="006A6D2C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b/>
          <w:bCs/>
          <w:sz w:val="20"/>
        </w:rPr>
      </w:pPr>
      <w:r w:rsidRPr="006A6D2C">
        <w:rPr>
          <w:sz w:val="20"/>
        </w:rPr>
        <w:t xml:space="preserve">l) em comunicar ao Município de São Jerônimo a ocorrência de qualquer fato ou condição que possa impedir a execução do objeto (por escrito), ficando, neste caso, totalmente responsável quanto ao ressarcimento ao Município de São Jerônimo de toda e qualquer perda e prejuízo, seja a que título ou natureza for (inclusive de ordem econômica), e da devolução de quaisquer valores até então recebidos (acrescidos de multa quando aplicável, juros, correção monetária e demais cominações legais), sob pena de aplicação das medidas legais cabíveis; </w:t>
      </w:r>
    </w:p>
    <w:p w14:paraId="03694A62" w14:textId="77777777" w:rsidR="004C6C5F" w:rsidRPr="006A6D2C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b/>
          <w:bCs/>
          <w:sz w:val="20"/>
        </w:rPr>
      </w:pPr>
      <w:r w:rsidRPr="006A6D2C">
        <w:rPr>
          <w:sz w:val="20"/>
        </w:rPr>
        <w:t>m) em providenciar, por sua exclusiva e total responsabilidade, todos os alvarás, licenças, autorizações e materiais necessários a execução do objeto, salvo aqueles de responsabilidade do Município de São Jerônimo.</w:t>
      </w:r>
    </w:p>
    <w:p w14:paraId="79574779" w14:textId="77777777" w:rsidR="004C6C5F" w:rsidRPr="006A6D2C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b/>
          <w:bCs/>
          <w:sz w:val="20"/>
        </w:rPr>
      </w:pPr>
      <w:r w:rsidRPr="006A6D2C">
        <w:rPr>
          <w:b/>
          <w:bCs/>
          <w:sz w:val="20"/>
        </w:rPr>
        <w:lastRenderedPageBreak/>
        <w:t xml:space="preserve"> </w:t>
      </w:r>
      <w:r w:rsidRPr="006A6D2C">
        <w:rPr>
          <w:sz w:val="20"/>
        </w:rPr>
        <w:t>n) quanto a quaisquer acontecimentos que porventura ocorrerem pela execução deste instrumento, arcando com todos os custos, ônus e responsabilidades;</w:t>
      </w:r>
    </w:p>
    <w:p w14:paraId="245DDDCD" w14:textId="77777777" w:rsidR="004C6C5F" w:rsidRPr="006A6D2C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b/>
          <w:bCs/>
          <w:sz w:val="20"/>
        </w:rPr>
      </w:pPr>
      <w:r w:rsidRPr="006A6D2C">
        <w:rPr>
          <w:b/>
          <w:bCs/>
          <w:sz w:val="20"/>
        </w:rPr>
        <w:t xml:space="preserve"> </w:t>
      </w:r>
      <w:r w:rsidRPr="006A6D2C">
        <w:rPr>
          <w:sz w:val="20"/>
        </w:rPr>
        <w:t>o) em proceder a retirada, findo o contrato, de todo e qualquer material e equipamento relacionado a execução do objeto, arcando com todos os custos para o mesmo;</w:t>
      </w:r>
    </w:p>
    <w:p w14:paraId="4012CA3A" w14:textId="77777777" w:rsidR="004C6C5F" w:rsidRPr="006A6D2C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sz w:val="20"/>
        </w:rPr>
      </w:pPr>
      <w:r w:rsidRPr="006A6D2C">
        <w:rPr>
          <w:b/>
          <w:bCs/>
          <w:sz w:val="20"/>
        </w:rPr>
        <w:t xml:space="preserve"> </w:t>
      </w:r>
      <w:r w:rsidRPr="006A6D2C">
        <w:rPr>
          <w:sz w:val="20"/>
        </w:rPr>
        <w:t>p) em manter contato permanente com o Município de São Jerônimo e facilitar a comunicação que se fizer necessária, bem como atender as decisões e orientações correlatas a organização do evento;</w:t>
      </w:r>
    </w:p>
    <w:p w14:paraId="2BE4FB39" w14:textId="77777777" w:rsidR="004C6C5F" w:rsidRPr="006A6D2C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sz w:val="20"/>
        </w:rPr>
      </w:pPr>
      <w:r w:rsidRPr="006A6D2C">
        <w:rPr>
          <w:sz w:val="20"/>
        </w:rPr>
        <w:t xml:space="preserve"> q) em cumprir fielmente as disposições legais aplicáveis à espécie e aquelas apresentadas pelo Município de São Jerônimo meios e condições necessárias ao acompanhamento, supervisão e fiscalização acerca da execução do objeto e demais finalidades deste instrumento;</w:t>
      </w:r>
    </w:p>
    <w:p w14:paraId="0A867F9E" w14:textId="77777777" w:rsidR="004C6C5F" w:rsidRPr="006A6D2C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sz w:val="20"/>
        </w:rPr>
      </w:pPr>
      <w:r w:rsidRPr="006A6D2C">
        <w:rPr>
          <w:sz w:val="20"/>
        </w:rPr>
        <w:t xml:space="preserve"> r) única e exclusivamente pelo efetivo cumprimento de todo o objeto e demais atribuições, obrigações e responsabilidades;</w:t>
      </w:r>
    </w:p>
    <w:p w14:paraId="64DA95EE" w14:textId="77777777" w:rsidR="004C6C5F" w:rsidRPr="006A6D2C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sz w:val="20"/>
        </w:rPr>
      </w:pPr>
      <w:r w:rsidRPr="006A6D2C">
        <w:rPr>
          <w:sz w:val="20"/>
        </w:rPr>
        <w:t xml:space="preserve"> s) a fornecer pessoal habilitado, capacitado e treinado para a execução de todo o objeto;</w:t>
      </w:r>
    </w:p>
    <w:p w14:paraId="30B6BAE1" w14:textId="77777777" w:rsidR="004C6C5F" w:rsidRPr="006A6D2C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bCs/>
          <w:sz w:val="20"/>
        </w:rPr>
      </w:pPr>
      <w:r w:rsidRPr="006A6D2C">
        <w:rPr>
          <w:bCs/>
          <w:sz w:val="20"/>
        </w:rPr>
        <w:t xml:space="preserve"> t) única e exclusivamente quanto a quaisquer danos causados ao equipamento, material ou produto utilizado par</w:t>
      </w:r>
      <w:r w:rsidR="001C3991" w:rsidRPr="006A6D2C">
        <w:rPr>
          <w:bCs/>
          <w:sz w:val="20"/>
        </w:rPr>
        <w:t>a execução das suas atividades.</w:t>
      </w:r>
    </w:p>
    <w:p w14:paraId="6D2C2765" w14:textId="77777777" w:rsidR="004C6C5F" w:rsidRPr="0049746B" w:rsidRDefault="004C6C5F" w:rsidP="0049746B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b/>
          <w:bCs/>
          <w:sz w:val="18"/>
          <w:szCs w:val="18"/>
        </w:rPr>
      </w:pPr>
      <w:r w:rsidRPr="004C6C5F">
        <w:rPr>
          <w:b/>
          <w:color w:val="auto"/>
          <w:sz w:val="20"/>
        </w:rPr>
        <w:t>3.</w:t>
      </w:r>
      <w:r>
        <w:rPr>
          <w:b/>
          <w:color w:val="auto"/>
          <w:sz w:val="20"/>
        </w:rPr>
        <w:t>4.</w:t>
      </w:r>
      <w:r w:rsidRPr="004C6C5F">
        <w:rPr>
          <w:b/>
          <w:color w:val="auto"/>
          <w:sz w:val="20"/>
        </w:rPr>
        <w:t xml:space="preserve"> Obrigações d</w:t>
      </w:r>
      <w:r>
        <w:rPr>
          <w:b/>
          <w:color w:val="auto"/>
          <w:sz w:val="20"/>
        </w:rPr>
        <w:t>o Município</w:t>
      </w:r>
    </w:p>
    <w:p w14:paraId="51F04FD7" w14:textId="77777777" w:rsidR="004C6C5F" w:rsidRPr="00586D86" w:rsidRDefault="004C6C5F" w:rsidP="004C6C5F">
      <w:pPr>
        <w:pStyle w:val="PargrafodaLista"/>
        <w:numPr>
          <w:ilvl w:val="0"/>
          <w:numId w:val="45"/>
        </w:numPr>
        <w:spacing w:before="80" w:after="80" w:line="276" w:lineRule="auto"/>
        <w:rPr>
          <w:rFonts w:ascii="Arial" w:hAnsi="Arial" w:cs="Arial"/>
          <w:sz w:val="20"/>
          <w:szCs w:val="20"/>
        </w:rPr>
      </w:pPr>
      <w:r w:rsidRPr="00586D86">
        <w:rPr>
          <w:rFonts w:ascii="Arial" w:hAnsi="Arial" w:cs="Arial"/>
          <w:sz w:val="20"/>
          <w:szCs w:val="20"/>
        </w:rPr>
        <w:t>Efetuar o devido pagamento à contratada;</w:t>
      </w:r>
    </w:p>
    <w:p w14:paraId="0B33D894" w14:textId="77777777" w:rsidR="004C6C5F" w:rsidRPr="00586D86" w:rsidRDefault="004C6C5F" w:rsidP="004C6C5F">
      <w:pPr>
        <w:pStyle w:val="PargrafodaLista"/>
        <w:numPr>
          <w:ilvl w:val="0"/>
          <w:numId w:val="45"/>
        </w:numPr>
        <w:spacing w:before="80" w:after="80" w:line="276" w:lineRule="auto"/>
        <w:rPr>
          <w:rFonts w:ascii="Arial" w:hAnsi="Arial" w:cs="Arial"/>
          <w:sz w:val="20"/>
          <w:szCs w:val="20"/>
        </w:rPr>
      </w:pPr>
      <w:r w:rsidRPr="00586D86">
        <w:rPr>
          <w:rFonts w:ascii="Arial" w:hAnsi="Arial" w:cs="Arial"/>
          <w:sz w:val="20"/>
          <w:szCs w:val="20"/>
        </w:rPr>
        <w:t>Fiscalizar o cumprimento das obrigações contratuais.</w:t>
      </w:r>
    </w:p>
    <w:p w14:paraId="5F0867B3" w14:textId="77777777" w:rsidR="004C6C5F" w:rsidRPr="00586D86" w:rsidRDefault="004C6C5F" w:rsidP="004C6C5F">
      <w:pPr>
        <w:pStyle w:val="PargrafodaLista"/>
        <w:numPr>
          <w:ilvl w:val="0"/>
          <w:numId w:val="45"/>
        </w:numPr>
        <w:spacing w:before="80" w:after="80" w:line="276" w:lineRule="auto"/>
        <w:rPr>
          <w:rFonts w:ascii="Arial" w:hAnsi="Arial" w:cs="Arial"/>
          <w:sz w:val="20"/>
          <w:szCs w:val="20"/>
        </w:rPr>
      </w:pPr>
      <w:r w:rsidRPr="00586D86">
        <w:rPr>
          <w:rFonts w:ascii="Arial" w:hAnsi="Arial" w:cs="Arial"/>
          <w:sz w:val="20"/>
          <w:szCs w:val="20"/>
        </w:rPr>
        <w:t>Em caso de irregularidade não sanada pela empresa contratada, o Município reduzirá a termo os fatos ocorridos para aplicação de sanções;</w:t>
      </w:r>
    </w:p>
    <w:p w14:paraId="607F383C" w14:textId="77777777" w:rsidR="008F36B7" w:rsidRPr="00801139" w:rsidRDefault="00C30ED4" w:rsidP="001C4A8B">
      <w:pPr>
        <w:pStyle w:val="Ttulo1"/>
        <w:spacing w:after="0"/>
        <w:rPr>
          <w:color w:val="auto"/>
          <w:sz w:val="20"/>
          <w:szCs w:val="20"/>
        </w:rPr>
      </w:pPr>
      <w:r w:rsidRPr="00801139">
        <w:rPr>
          <w:color w:val="auto"/>
          <w:sz w:val="20"/>
          <w:szCs w:val="20"/>
        </w:rPr>
        <w:t>4. CICLO DE VIDA DO OBJETO E GARANTIA</w:t>
      </w:r>
    </w:p>
    <w:p w14:paraId="23E3D979" w14:textId="77777777" w:rsidR="004F1EE2" w:rsidRDefault="00C30ED4" w:rsidP="004F1EE2">
      <w:pPr>
        <w:spacing w:before="200" w:after="0"/>
        <w:rPr>
          <w:rFonts w:cs="Arial"/>
          <w:b/>
          <w:color w:val="auto"/>
          <w:sz w:val="20"/>
        </w:rPr>
      </w:pPr>
      <w:r w:rsidRPr="00801139">
        <w:rPr>
          <w:rFonts w:cs="Arial"/>
          <w:b/>
          <w:color w:val="auto"/>
          <w:sz w:val="20"/>
        </w:rPr>
        <w:t xml:space="preserve">4.1. </w:t>
      </w:r>
      <w:r w:rsidRPr="00801139">
        <w:rPr>
          <w:b/>
          <w:color w:val="auto"/>
          <w:sz w:val="20"/>
        </w:rPr>
        <w:t>Ciclo de Vida do Objeto</w:t>
      </w:r>
    </w:p>
    <w:p w14:paraId="126468AC" w14:textId="7834FDA5" w:rsidR="004F1EE2" w:rsidRDefault="004F1EE2" w:rsidP="004F1EE2">
      <w:pPr>
        <w:spacing w:before="200" w:after="0"/>
        <w:rPr>
          <w:rFonts w:cs="Arial"/>
          <w:bCs/>
          <w:color w:val="auto"/>
          <w:sz w:val="20"/>
        </w:rPr>
      </w:pPr>
      <w:r w:rsidRPr="004F1EE2">
        <w:rPr>
          <w:rFonts w:cs="Arial"/>
          <w:bCs/>
          <w:color w:val="auto"/>
          <w:sz w:val="20"/>
        </w:rPr>
        <w:t>4.1.2. Caso ocorra algum problema na transmissão da aula, no</w:t>
      </w:r>
      <w:r w:rsidR="0009133A">
        <w:rPr>
          <w:rFonts w:cs="Arial"/>
          <w:bCs/>
          <w:color w:val="auto"/>
          <w:sz w:val="20"/>
        </w:rPr>
        <w:t>s</w:t>
      </w:r>
      <w:r w:rsidRPr="004F1EE2">
        <w:rPr>
          <w:rFonts w:cs="Arial"/>
          <w:bCs/>
          <w:color w:val="auto"/>
          <w:sz w:val="20"/>
        </w:rPr>
        <w:t xml:space="preserve"> dia</w:t>
      </w:r>
      <w:r w:rsidR="0009133A">
        <w:rPr>
          <w:rFonts w:cs="Arial"/>
          <w:bCs/>
          <w:color w:val="auto"/>
          <w:sz w:val="20"/>
        </w:rPr>
        <w:t>s</w:t>
      </w:r>
      <w:r w:rsidRPr="004F1EE2">
        <w:rPr>
          <w:rFonts w:cs="Arial"/>
          <w:bCs/>
          <w:color w:val="auto"/>
          <w:sz w:val="20"/>
        </w:rPr>
        <w:t xml:space="preserve"> agendado</w:t>
      </w:r>
      <w:r w:rsidR="0009133A">
        <w:rPr>
          <w:rFonts w:cs="Arial"/>
          <w:bCs/>
          <w:color w:val="auto"/>
          <w:sz w:val="20"/>
        </w:rPr>
        <w:t>s</w:t>
      </w:r>
      <w:r w:rsidRPr="004F1EE2">
        <w:rPr>
          <w:rFonts w:cs="Arial"/>
          <w:bCs/>
          <w:color w:val="auto"/>
          <w:sz w:val="20"/>
        </w:rPr>
        <w:t>, a contratada deverá disponibilizar o curso novamente, em data a ser combinada com a contratante.</w:t>
      </w:r>
    </w:p>
    <w:p w14:paraId="285D040C" w14:textId="28B982DE" w:rsidR="004F1EE2" w:rsidRPr="004F1EE2" w:rsidRDefault="004F1EE2" w:rsidP="004F1EE2">
      <w:pPr>
        <w:spacing w:before="200" w:after="0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4.1.3. Ademais, após a conclusão do curso, o objeto se encerra.</w:t>
      </w:r>
    </w:p>
    <w:p w14:paraId="280F7A88" w14:textId="77777777" w:rsidR="00801139" w:rsidRDefault="00C30ED4" w:rsidP="00801139">
      <w:pPr>
        <w:spacing w:line="276" w:lineRule="auto"/>
        <w:rPr>
          <w:rStyle w:val="nfase"/>
          <w:i w:val="0"/>
          <w:color w:val="auto"/>
          <w:sz w:val="18"/>
          <w:szCs w:val="18"/>
        </w:rPr>
      </w:pPr>
      <w:r w:rsidRPr="001C4A8B">
        <w:rPr>
          <w:rStyle w:val="nfase"/>
          <w:rFonts w:cs="Arial"/>
          <w:b/>
          <w:i w:val="0"/>
          <w:sz w:val="20"/>
        </w:rPr>
        <w:t>4.2. Garantia</w:t>
      </w:r>
    </w:p>
    <w:p w14:paraId="74DC8C58" w14:textId="77777777" w:rsidR="00C30ED4" w:rsidRPr="00586D86" w:rsidRDefault="00AB73A7" w:rsidP="00801139">
      <w:pPr>
        <w:spacing w:line="276" w:lineRule="auto"/>
        <w:rPr>
          <w:rStyle w:val="nfase"/>
          <w:i w:val="0"/>
          <w:color w:val="auto"/>
          <w:sz w:val="20"/>
        </w:rPr>
      </w:pPr>
      <w:r w:rsidRPr="00586D86">
        <w:rPr>
          <w:rStyle w:val="nfase"/>
          <w:rFonts w:cs="Arial"/>
          <w:i w:val="0"/>
          <w:sz w:val="20"/>
        </w:rPr>
        <w:t>a)</w:t>
      </w:r>
      <w:r w:rsidR="004020B9" w:rsidRPr="00586D86">
        <w:rPr>
          <w:rStyle w:val="nfase"/>
          <w:rFonts w:cs="Arial"/>
          <w:i w:val="0"/>
          <w:sz w:val="20"/>
        </w:rPr>
        <w:t xml:space="preserve"> </w:t>
      </w:r>
      <w:r w:rsidR="00C30ED4" w:rsidRPr="00586D86">
        <w:rPr>
          <w:rStyle w:val="nfase"/>
          <w:rFonts w:cs="Arial"/>
          <w:i w:val="0"/>
          <w:sz w:val="20"/>
        </w:rPr>
        <w:t xml:space="preserve">O prazo de garantia </w:t>
      </w:r>
      <w:r w:rsidR="00042A5D" w:rsidRPr="00586D86">
        <w:rPr>
          <w:rStyle w:val="nfase"/>
          <w:rFonts w:cs="Arial"/>
          <w:i w:val="0"/>
          <w:sz w:val="20"/>
        </w:rPr>
        <w:t>contratual dos serviços está</w:t>
      </w:r>
      <w:r w:rsidR="00C30ED4" w:rsidRPr="00586D86">
        <w:rPr>
          <w:rStyle w:val="nfase"/>
          <w:rFonts w:cs="Arial"/>
          <w:i w:val="0"/>
          <w:sz w:val="20"/>
        </w:rPr>
        <w:t xml:space="preserve"> estabelecido na Lei nº 8.078, de 11 de setembro de 1990 (Código de Defesa do Consumidor- CDC).</w:t>
      </w:r>
    </w:p>
    <w:p w14:paraId="4C00FD1C" w14:textId="77777777" w:rsidR="00C30ED4" w:rsidRPr="001C4A8B" w:rsidRDefault="004020B9" w:rsidP="001C4A8B">
      <w:pPr>
        <w:pStyle w:val="Ttulo1"/>
        <w:spacing w:after="0"/>
        <w:rPr>
          <w:sz w:val="20"/>
          <w:szCs w:val="20"/>
        </w:rPr>
      </w:pPr>
      <w:r w:rsidRPr="001C4A8B">
        <w:rPr>
          <w:sz w:val="20"/>
          <w:szCs w:val="20"/>
        </w:rPr>
        <w:t>5. REQUISITOS DA CONTRATAÇÃO</w:t>
      </w:r>
    </w:p>
    <w:p w14:paraId="5CFAFFCD" w14:textId="77777777" w:rsidR="004020B9" w:rsidRPr="001C4A8B" w:rsidRDefault="004020B9" w:rsidP="001C4A8B">
      <w:pPr>
        <w:spacing w:before="200" w:after="0"/>
        <w:rPr>
          <w:rFonts w:eastAsia="Arial Unicode MS"/>
          <w:b/>
          <w:sz w:val="20"/>
        </w:rPr>
      </w:pPr>
      <w:r w:rsidRPr="001C4A8B">
        <w:rPr>
          <w:rFonts w:eastAsia="Arial Unicode MS"/>
          <w:b/>
          <w:sz w:val="20"/>
        </w:rPr>
        <w:t>5.1. Requisitos de Habilitação</w:t>
      </w:r>
    </w:p>
    <w:p w14:paraId="24343324" w14:textId="77777777" w:rsidR="009F0494" w:rsidRPr="00586D86" w:rsidRDefault="004020B9" w:rsidP="001C4A8B">
      <w:pPr>
        <w:spacing w:before="200" w:after="0"/>
        <w:rPr>
          <w:rFonts w:eastAsia="Arial Unicode MS" w:cs="Arial"/>
          <w:sz w:val="20"/>
        </w:rPr>
      </w:pPr>
      <w:r w:rsidRPr="00586D86">
        <w:rPr>
          <w:rFonts w:eastAsia="Arial Unicode MS" w:cs="Arial"/>
          <w:sz w:val="20"/>
        </w:rPr>
        <w:t>5.1.1. A licitante deverá apresentar a seguinte documentação</w:t>
      </w:r>
      <w:r w:rsidR="00CD0107" w:rsidRPr="00586D86">
        <w:rPr>
          <w:rFonts w:eastAsia="Arial Unicode MS" w:cs="Arial"/>
          <w:sz w:val="20"/>
        </w:rPr>
        <w:t>:</w:t>
      </w:r>
    </w:p>
    <w:p w14:paraId="019AB37D" w14:textId="77777777" w:rsidR="00CD0107" w:rsidRPr="00586D86" w:rsidRDefault="00CD0107" w:rsidP="00CD0107">
      <w:pPr>
        <w:pStyle w:val="Default"/>
        <w:rPr>
          <w:rFonts w:ascii="Arial" w:hAnsi="Arial" w:cs="Arial"/>
          <w:sz w:val="20"/>
          <w:szCs w:val="20"/>
        </w:rPr>
      </w:pPr>
    </w:p>
    <w:p w14:paraId="26E479DC" w14:textId="77777777" w:rsidR="00CD0107" w:rsidRPr="00586D86" w:rsidRDefault="00CD0107" w:rsidP="00053BCB">
      <w:pPr>
        <w:pStyle w:val="Default"/>
        <w:numPr>
          <w:ilvl w:val="0"/>
          <w:numId w:val="43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86D86">
        <w:rPr>
          <w:rFonts w:ascii="Arial" w:hAnsi="Arial" w:cs="Arial"/>
          <w:sz w:val="20"/>
          <w:szCs w:val="20"/>
        </w:rPr>
        <w:t>Prova de inscrição no Cadastro Nacional de Pessoa Jurídica (CNPJ/MF);</w:t>
      </w:r>
    </w:p>
    <w:p w14:paraId="2623B049" w14:textId="77777777" w:rsidR="00CD0107" w:rsidRPr="00586D86" w:rsidRDefault="00CD0107" w:rsidP="00053BCB">
      <w:pPr>
        <w:pStyle w:val="Default"/>
        <w:numPr>
          <w:ilvl w:val="0"/>
          <w:numId w:val="43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86D86">
        <w:rPr>
          <w:rFonts w:ascii="Arial" w:hAnsi="Arial" w:cs="Arial"/>
          <w:sz w:val="20"/>
          <w:szCs w:val="20"/>
        </w:rPr>
        <w:t>Prova de regularidade quanto aos tributos e encargos sociais administrados pela Secretaria da Receita Federal do Brasil – RFB e quanto à dívida ativa da união administrada pela Procuradoria Geral da Fazenda Nacional – PGFN (Certidão Conjunta Negativa);</w:t>
      </w:r>
    </w:p>
    <w:p w14:paraId="422EAAD0" w14:textId="77777777" w:rsidR="00FE35F7" w:rsidRPr="00586D86" w:rsidRDefault="00CD0107" w:rsidP="00053BCB">
      <w:pPr>
        <w:pStyle w:val="Default"/>
        <w:numPr>
          <w:ilvl w:val="0"/>
          <w:numId w:val="43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86D86">
        <w:rPr>
          <w:rFonts w:ascii="Arial" w:hAnsi="Arial" w:cs="Arial"/>
          <w:sz w:val="20"/>
          <w:szCs w:val="20"/>
        </w:rPr>
        <w:lastRenderedPageBreak/>
        <w:t>Prova de regularidade (CRF) junto ao Fundo de Garantia por Tempo de Serviço (FGTS).</w:t>
      </w:r>
    </w:p>
    <w:p w14:paraId="135BB7EF" w14:textId="77777777" w:rsidR="00266637" w:rsidRPr="00586D86" w:rsidRDefault="00FE35F7" w:rsidP="00053BCB">
      <w:pPr>
        <w:pStyle w:val="Default"/>
        <w:numPr>
          <w:ilvl w:val="0"/>
          <w:numId w:val="43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86D86">
        <w:rPr>
          <w:rFonts w:ascii="Arial" w:hAnsi="Arial" w:cs="Arial"/>
          <w:sz w:val="20"/>
          <w:szCs w:val="20"/>
        </w:rPr>
        <w:t>Declaração de que não emprega memores de idade, art. 7º, XXXIII da CF.</w:t>
      </w:r>
    </w:p>
    <w:p w14:paraId="40ABF6D5" w14:textId="77777777" w:rsidR="00156949" w:rsidRPr="00586D86" w:rsidRDefault="00156949" w:rsidP="00156949">
      <w:pPr>
        <w:pStyle w:val="Default"/>
        <w:rPr>
          <w:rFonts w:ascii="Arial" w:hAnsi="Arial" w:cs="Arial"/>
          <w:sz w:val="20"/>
          <w:szCs w:val="20"/>
        </w:rPr>
      </w:pPr>
    </w:p>
    <w:p w14:paraId="20292D43" w14:textId="77777777" w:rsidR="00CD0107" w:rsidRPr="00586D86" w:rsidRDefault="006B492D" w:rsidP="00156949">
      <w:pPr>
        <w:pStyle w:val="Default"/>
        <w:rPr>
          <w:rFonts w:ascii="Arial" w:hAnsi="Arial" w:cs="Arial"/>
          <w:sz w:val="20"/>
          <w:szCs w:val="20"/>
        </w:rPr>
      </w:pPr>
      <w:r w:rsidRPr="00586D86">
        <w:rPr>
          <w:rFonts w:ascii="Arial" w:hAnsi="Arial" w:cs="Arial"/>
          <w:sz w:val="20"/>
          <w:szCs w:val="20"/>
        </w:rPr>
        <w:t>5.1.2. Será</w:t>
      </w:r>
      <w:r w:rsidR="00156949" w:rsidRPr="00586D86">
        <w:rPr>
          <w:rFonts w:ascii="Arial" w:hAnsi="Arial" w:cs="Arial"/>
          <w:sz w:val="20"/>
          <w:szCs w:val="20"/>
        </w:rPr>
        <w:t xml:space="preserve"> consultada a regularidade fiscal da contratada junto ao Município de São Jerônimo</w:t>
      </w:r>
      <w:r w:rsidR="00CD0107" w:rsidRPr="00586D86">
        <w:rPr>
          <w:rFonts w:ascii="Arial" w:hAnsi="Arial" w:cs="Arial"/>
          <w:sz w:val="20"/>
          <w:szCs w:val="20"/>
        </w:rPr>
        <w:t>.</w:t>
      </w:r>
    </w:p>
    <w:p w14:paraId="66BA1BAF" w14:textId="751FB472" w:rsidR="00E81854" w:rsidRPr="001C4A8B" w:rsidRDefault="004020B9" w:rsidP="001C4A8B">
      <w:pPr>
        <w:pStyle w:val="Ttulo1"/>
        <w:spacing w:after="0"/>
        <w:rPr>
          <w:rFonts w:cs="Arial"/>
          <w:sz w:val="20"/>
          <w:szCs w:val="20"/>
        </w:rPr>
      </w:pPr>
      <w:r w:rsidRPr="001C4A8B">
        <w:rPr>
          <w:rFonts w:cs="Arial"/>
          <w:sz w:val="20"/>
          <w:szCs w:val="20"/>
        </w:rPr>
        <w:t>6. GESTÃO DO CONTRATO</w:t>
      </w:r>
      <w:r w:rsidR="008A520D">
        <w:rPr>
          <w:rFonts w:cs="Arial"/>
          <w:sz w:val="20"/>
          <w:szCs w:val="20"/>
        </w:rPr>
        <w:t xml:space="preserve"> </w:t>
      </w:r>
    </w:p>
    <w:p w14:paraId="0CC4F932" w14:textId="77777777" w:rsidR="00A76B85" w:rsidRPr="00586D86" w:rsidRDefault="00A76B85" w:rsidP="001C4A8B">
      <w:pPr>
        <w:pStyle w:val="Nivel2"/>
        <w:numPr>
          <w:ilvl w:val="0"/>
          <w:numId w:val="0"/>
        </w:numPr>
        <w:spacing w:before="200" w:after="0" w:line="288" w:lineRule="auto"/>
      </w:pPr>
      <w:r w:rsidRPr="00586D86">
        <w:rPr>
          <w:color w:val="auto"/>
        </w:rPr>
        <w:t>6.1. O contrato deverá ser executado fielmente pelas partes, de acordo com as cláusulas avençadas e</w:t>
      </w:r>
      <w:r w:rsidR="00E6758B" w:rsidRPr="00586D86">
        <w:rPr>
          <w:color w:val="auto"/>
        </w:rPr>
        <w:t xml:space="preserve"> as normas da Lei nº 14.133/</w:t>
      </w:r>
      <w:r w:rsidRPr="00586D86">
        <w:rPr>
          <w:color w:val="auto"/>
        </w:rPr>
        <w:t>2021, e cada parte responderá pelas consequências de sua inexecução total ou parcial</w:t>
      </w:r>
      <w:r w:rsidRPr="00586D86">
        <w:rPr>
          <w:rFonts w:eastAsia="Arial"/>
          <w:color w:val="auto"/>
        </w:rPr>
        <w:t>.</w:t>
      </w:r>
    </w:p>
    <w:p w14:paraId="7B98A6DC" w14:textId="77777777" w:rsidR="00A76B85" w:rsidRPr="00586D86" w:rsidRDefault="00A76B85" w:rsidP="001C4A8B">
      <w:pPr>
        <w:pStyle w:val="Nivel2"/>
        <w:numPr>
          <w:ilvl w:val="0"/>
          <w:numId w:val="0"/>
        </w:numPr>
        <w:spacing w:before="200" w:after="0" w:line="288" w:lineRule="auto"/>
      </w:pPr>
      <w:r w:rsidRPr="00586D86">
        <w:t>6.2. Em caso de impedimento, ordem de paralisação ou suspensão do contrato, o cronograma de execução será prorrogado automaticamente pelo tempo correspondente, anotadas tais circunstâncias mediante simples apostila.</w:t>
      </w:r>
    </w:p>
    <w:p w14:paraId="2A4652DD" w14:textId="77777777" w:rsidR="00A76B85" w:rsidRPr="00586D86" w:rsidRDefault="00A76B85" w:rsidP="001C4A8B">
      <w:pPr>
        <w:pStyle w:val="Nivel2"/>
        <w:numPr>
          <w:ilvl w:val="0"/>
          <w:numId w:val="0"/>
        </w:numPr>
        <w:spacing w:before="200" w:after="0" w:line="288" w:lineRule="auto"/>
      </w:pPr>
      <w:r w:rsidRPr="00586D86">
        <w:t xml:space="preserve">6.3. As comunicações entre o </w:t>
      </w:r>
      <w:r w:rsidR="00E6758B" w:rsidRPr="00586D86">
        <w:t>Administração</w:t>
      </w:r>
      <w:r w:rsidRPr="00586D86">
        <w:t xml:space="preserve"> e a contratada devem ser realizadas por escrito sempre que o ato exigir tal formalidade, admitindo-se o uso de mensagem eletrônica para esse fim.</w:t>
      </w:r>
    </w:p>
    <w:p w14:paraId="21F5E4D7" w14:textId="77777777" w:rsidR="003D6DCA" w:rsidRDefault="00A76B85" w:rsidP="001C4A8B">
      <w:pPr>
        <w:pStyle w:val="Nivel2"/>
        <w:numPr>
          <w:ilvl w:val="0"/>
          <w:numId w:val="0"/>
        </w:numPr>
        <w:spacing w:before="200" w:after="0" w:line="288" w:lineRule="auto"/>
      </w:pPr>
      <w:r w:rsidRPr="00586D86">
        <w:t xml:space="preserve">6.4. A Administração poderá convocar representante da empresa para adoção de providências que devam ser cumpridas </w:t>
      </w:r>
      <w:r w:rsidR="00E6758B" w:rsidRPr="00586D86">
        <w:t>imediatamente</w:t>
      </w:r>
      <w:r w:rsidRPr="00586D86">
        <w:t>.</w:t>
      </w:r>
    </w:p>
    <w:p w14:paraId="7BA94695" w14:textId="79ED6CEB" w:rsidR="00A76B85" w:rsidRPr="00586D86" w:rsidRDefault="00A76B85" w:rsidP="001C4A8B">
      <w:pPr>
        <w:pStyle w:val="Nivel2"/>
        <w:numPr>
          <w:ilvl w:val="0"/>
          <w:numId w:val="0"/>
        </w:numPr>
        <w:spacing w:before="200" w:after="0" w:line="288" w:lineRule="auto"/>
      </w:pPr>
      <w:r w:rsidRPr="00586D86">
        <w:t>6.</w:t>
      </w:r>
      <w:r w:rsidR="003D6DCA">
        <w:t>5</w:t>
      </w:r>
      <w:r w:rsidRPr="00586D86">
        <w:t xml:space="preserve">. A execução do contrato deverá ser acompanhada e fiscalizada pelo(s) fiscal(is) do contrato, ou pelos respectivos substitutos, designados </w:t>
      </w:r>
      <w:r w:rsidR="00E6758B" w:rsidRPr="00586D86">
        <w:t>neste Termo de Referência.</w:t>
      </w:r>
    </w:p>
    <w:p w14:paraId="2805C3C2" w14:textId="3D6C4F56" w:rsidR="00A76B85" w:rsidRPr="00586D86" w:rsidRDefault="00A76B85" w:rsidP="001C4A8B">
      <w:pPr>
        <w:pStyle w:val="Nivel2"/>
        <w:numPr>
          <w:ilvl w:val="0"/>
          <w:numId w:val="0"/>
        </w:numPr>
        <w:spacing w:before="200" w:after="0" w:line="288" w:lineRule="auto"/>
        <w:rPr>
          <w:color w:val="FF0000"/>
        </w:rPr>
      </w:pPr>
      <w:r w:rsidRPr="00586D86">
        <w:t>6.</w:t>
      </w:r>
      <w:r w:rsidR="003D6DCA">
        <w:t>6</w:t>
      </w:r>
      <w:r w:rsidRPr="00586D86">
        <w:t xml:space="preserve">. O fiscal técnico do contrato acompanhará a execução do contrato, para que sejam cumpridas todas as condições estabelecidas, de modo a assegurar os melhores resultados para a Administração, observado o disposto no </w:t>
      </w:r>
      <w:r w:rsidRPr="00586D86">
        <w:rPr>
          <w:color w:val="auto"/>
        </w:rPr>
        <w:t>Decreto Municipal nº 5.397/202</w:t>
      </w:r>
      <w:r w:rsidR="00E60572" w:rsidRPr="00586D86">
        <w:rPr>
          <w:color w:val="auto"/>
        </w:rPr>
        <w:t>4</w:t>
      </w:r>
      <w:r w:rsidRPr="00586D86">
        <w:rPr>
          <w:rFonts w:eastAsia="Arial"/>
          <w:color w:val="auto"/>
        </w:rPr>
        <w:t>.</w:t>
      </w:r>
    </w:p>
    <w:p w14:paraId="0033A63F" w14:textId="680279B8" w:rsidR="00A76B85" w:rsidRPr="00586D86" w:rsidRDefault="00900EC4" w:rsidP="001C4A8B">
      <w:pPr>
        <w:pStyle w:val="Nivel3"/>
        <w:numPr>
          <w:ilvl w:val="0"/>
          <w:numId w:val="0"/>
        </w:numPr>
        <w:spacing w:before="200" w:after="0" w:line="288" w:lineRule="auto"/>
      </w:pPr>
      <w:r w:rsidRPr="00586D86">
        <w:t>6.</w:t>
      </w:r>
      <w:r w:rsidR="003D6DCA">
        <w:t>6</w:t>
      </w:r>
      <w:r w:rsidR="00A76B85" w:rsidRPr="00586D86">
        <w:t>.</w:t>
      </w:r>
      <w:r w:rsidRPr="00586D86">
        <w:t>1.</w:t>
      </w:r>
      <w:r w:rsidR="00A76B85" w:rsidRPr="00586D86">
        <w:t xml:space="preserve"> O fiscal técnico do contrato anotará no histórico de gerenciamento do contrato todas as ocorrências relacionadas à execução do contrato, com a descrição do que for necessário para a regularização das faltas ou dos defeitos observados.</w:t>
      </w:r>
    </w:p>
    <w:p w14:paraId="587D7E46" w14:textId="413A992C" w:rsidR="00A76B85" w:rsidRPr="00586D86" w:rsidRDefault="00900EC4" w:rsidP="001C4A8B">
      <w:pPr>
        <w:pStyle w:val="Nivel3"/>
        <w:numPr>
          <w:ilvl w:val="0"/>
          <w:numId w:val="0"/>
        </w:numPr>
        <w:spacing w:before="200" w:after="0" w:line="288" w:lineRule="auto"/>
      </w:pPr>
      <w:r w:rsidRPr="00586D86">
        <w:t>6.</w:t>
      </w:r>
      <w:r w:rsidR="003D6DCA">
        <w:t>6</w:t>
      </w:r>
      <w:r w:rsidRPr="00586D86">
        <w:t>.2</w:t>
      </w:r>
      <w:r w:rsidR="00A76B85" w:rsidRPr="00586D86">
        <w:t>. Identificada qualquer inexatidão ou irregularidade, o fiscal técnico do contrato emitirá notificações para a correção da execução do contrato, determinando prazo para a correção, que poderão ser realizadas através de e-mail informado na proposta da empresa contratada.</w:t>
      </w:r>
    </w:p>
    <w:p w14:paraId="616236E5" w14:textId="7452E5D2" w:rsidR="00A76B85" w:rsidRPr="00586D86" w:rsidRDefault="00A76B85" w:rsidP="001C4A8B">
      <w:pPr>
        <w:pStyle w:val="Nivel3"/>
        <w:numPr>
          <w:ilvl w:val="0"/>
          <w:numId w:val="0"/>
        </w:numPr>
        <w:spacing w:before="200" w:after="0" w:line="288" w:lineRule="auto"/>
      </w:pPr>
      <w:r w:rsidRPr="00586D86">
        <w:t>6.</w:t>
      </w:r>
      <w:r w:rsidR="003D6DCA">
        <w:t>6</w:t>
      </w:r>
      <w:r w:rsidR="00900EC4" w:rsidRPr="00586D86">
        <w:t>.3</w:t>
      </w:r>
      <w:r w:rsidRPr="00586D86">
        <w:t xml:space="preserve">. O fiscal técnico do contrato informará ao gestor do contato, em tempo hábil, a situação que demandar decisão ou adoção de medidas que ultrapassem sua competência, para que adote as medidas necessárias e saneadoras, se for o caso. </w:t>
      </w:r>
    </w:p>
    <w:p w14:paraId="0FE0D3E6" w14:textId="788017AB" w:rsidR="00A76B85" w:rsidRPr="00586D86" w:rsidRDefault="00A76B85" w:rsidP="001C4A8B">
      <w:pPr>
        <w:pStyle w:val="Nivel3"/>
        <w:numPr>
          <w:ilvl w:val="0"/>
          <w:numId w:val="0"/>
        </w:numPr>
        <w:spacing w:before="200" w:after="0" w:line="288" w:lineRule="auto"/>
      </w:pPr>
      <w:r w:rsidRPr="00586D86">
        <w:t>6.</w:t>
      </w:r>
      <w:r w:rsidR="003D6DCA">
        <w:t>6</w:t>
      </w:r>
      <w:r w:rsidR="00900EC4" w:rsidRPr="00586D86">
        <w:t>.4</w:t>
      </w:r>
      <w:r w:rsidRPr="00586D86">
        <w:t xml:space="preserve">. No caso de ocorrências que possam inviabilizar a execução do contrato nas datas aprazadas, o fiscal técnico do contrato comunicará o fato imediatamente ao gestor do contrato. </w:t>
      </w:r>
    </w:p>
    <w:p w14:paraId="3F2DD6D4" w14:textId="0B90C3C4" w:rsidR="00A76B85" w:rsidRPr="00586D86" w:rsidRDefault="00900EC4" w:rsidP="001C4A8B">
      <w:pPr>
        <w:pStyle w:val="Nivel3"/>
        <w:numPr>
          <w:ilvl w:val="0"/>
          <w:numId w:val="0"/>
        </w:numPr>
        <w:spacing w:before="200" w:after="0" w:line="288" w:lineRule="auto"/>
      </w:pPr>
      <w:r w:rsidRPr="00586D86">
        <w:t>6.</w:t>
      </w:r>
      <w:r w:rsidR="003D6DCA">
        <w:t>6</w:t>
      </w:r>
      <w:r w:rsidRPr="00586D86">
        <w:t>.5</w:t>
      </w:r>
      <w:r w:rsidR="00A76B85" w:rsidRPr="00586D86">
        <w:t xml:space="preserve">. O fiscal técnico do contrato comunicará ao gestor do contrato, em tempo hábil, o término do contrato sob sua responsabilidade, com vistas à tempestiva </w:t>
      </w:r>
      <w:r w:rsidR="00A76B85" w:rsidRPr="00586D86">
        <w:rPr>
          <w:rFonts w:eastAsia="Times New Roman"/>
          <w:color w:val="auto"/>
        </w:rPr>
        <w:t xml:space="preserve">renovação </w:t>
      </w:r>
      <w:r w:rsidR="00A76B85" w:rsidRPr="00586D86">
        <w:t xml:space="preserve">ou à prorrogação contratual. </w:t>
      </w:r>
    </w:p>
    <w:p w14:paraId="5C97464D" w14:textId="2A87A0B4" w:rsidR="00A76B85" w:rsidRPr="00586D86" w:rsidRDefault="00A76B85" w:rsidP="001C4A8B">
      <w:pPr>
        <w:pStyle w:val="Nivel3"/>
        <w:numPr>
          <w:ilvl w:val="0"/>
          <w:numId w:val="0"/>
        </w:numPr>
        <w:spacing w:before="200" w:after="0" w:line="288" w:lineRule="auto"/>
      </w:pPr>
      <w:r w:rsidRPr="00586D86">
        <w:t>6.</w:t>
      </w:r>
      <w:r w:rsidR="003D6DCA">
        <w:t>6</w:t>
      </w:r>
      <w:r w:rsidR="00900EC4" w:rsidRPr="00586D86">
        <w:t>.6</w:t>
      </w:r>
      <w:r w:rsidRPr="00586D86">
        <w:t>. O gestor do contrato acompanhará os registros realizados pelos fiscais do contrato, de todas as ocorrências relacionadas à execução do contrato e as medidas adotadas, informando, se for o caso, à autoridade superior àquelas que ultrapassarem a sua competência.</w:t>
      </w:r>
    </w:p>
    <w:p w14:paraId="3270D629" w14:textId="43CFFA65" w:rsidR="00A76B85" w:rsidRPr="00586D86" w:rsidRDefault="00900EC4" w:rsidP="001C4A8B">
      <w:pPr>
        <w:pStyle w:val="Nivel2"/>
        <w:numPr>
          <w:ilvl w:val="0"/>
          <w:numId w:val="0"/>
        </w:numPr>
        <w:spacing w:before="200" w:after="0" w:line="288" w:lineRule="auto"/>
      </w:pPr>
      <w:r w:rsidRPr="00586D86">
        <w:t>6.</w:t>
      </w:r>
      <w:r w:rsidR="003D6DCA">
        <w:t>7</w:t>
      </w:r>
      <w:r w:rsidR="00A76B85" w:rsidRPr="00586D86">
        <w:t xml:space="preserve">. O fiscal administrativo do contrato verificará a manutenção das condições de habilitação da contratada, acompanhará o empenho, o pagamento, as garantias, as glosas e a formalização de </w:t>
      </w:r>
      <w:r w:rsidR="00A76B85" w:rsidRPr="00586D86">
        <w:lastRenderedPageBreak/>
        <w:t>apostilamento e termos aditivos, solicitando quaisquer documentos comprobatóri</w:t>
      </w:r>
      <w:r w:rsidR="00FE41A5" w:rsidRPr="00586D86">
        <w:t xml:space="preserve">os pertinentes, caso necessário. </w:t>
      </w:r>
    </w:p>
    <w:p w14:paraId="2DD4A2BC" w14:textId="6C3AA172" w:rsidR="00A76B85" w:rsidRDefault="00A76B85" w:rsidP="001C4A8B">
      <w:pPr>
        <w:pStyle w:val="Nivel3"/>
        <w:numPr>
          <w:ilvl w:val="0"/>
          <w:numId w:val="0"/>
        </w:numPr>
        <w:spacing w:before="200" w:after="0" w:line="288" w:lineRule="auto"/>
      </w:pPr>
      <w:r w:rsidRPr="001C4A8B">
        <w:t>6.</w:t>
      </w:r>
      <w:r w:rsidR="003D6DCA">
        <w:t>7</w:t>
      </w:r>
      <w:r w:rsidR="00FE41A5" w:rsidRPr="001C4A8B">
        <w:t>.</w:t>
      </w:r>
      <w:r w:rsidRPr="001C4A8B">
        <w:t>1. Caso ocorram descumprimento das obrigações contratuais, o fiscal administrativo do contrato atuará tempestivamente na solução do problema, reportando ao gestor do contrato para que tome as providências cabíveis, quando ultrapassar a sua competência.</w:t>
      </w:r>
    </w:p>
    <w:p w14:paraId="02A6C923" w14:textId="61B5DE8D" w:rsidR="00A40722" w:rsidRPr="00A40722" w:rsidRDefault="00A40722" w:rsidP="001C4A8B">
      <w:pPr>
        <w:pStyle w:val="Nivel3"/>
        <w:numPr>
          <w:ilvl w:val="0"/>
          <w:numId w:val="0"/>
        </w:numPr>
        <w:spacing w:before="200" w:after="0" w:line="288" w:lineRule="auto"/>
        <w:rPr>
          <w:color w:val="auto"/>
        </w:rPr>
      </w:pPr>
      <w:r>
        <w:t xml:space="preserve">6.7.2. </w:t>
      </w:r>
      <w:r w:rsidRPr="00A40722">
        <w:t xml:space="preserve">Na falta de designação de fiscal administrativo, as atribuições acima mencionadas caberão ao </w:t>
      </w:r>
      <w:r w:rsidR="008A2232">
        <w:t>fiscal técnico.</w:t>
      </w:r>
    </w:p>
    <w:p w14:paraId="6406006C" w14:textId="13C74266" w:rsidR="00A76B85" w:rsidRPr="001C4A8B" w:rsidRDefault="00FE41A5" w:rsidP="001C4A8B">
      <w:pPr>
        <w:pStyle w:val="Nivel2"/>
        <w:numPr>
          <w:ilvl w:val="0"/>
          <w:numId w:val="0"/>
        </w:numPr>
        <w:spacing w:before="200" w:after="0" w:line="288" w:lineRule="auto"/>
      </w:pPr>
      <w:r w:rsidRPr="001C4A8B">
        <w:t>6.</w:t>
      </w:r>
      <w:r w:rsidR="003D6DCA">
        <w:t>8</w:t>
      </w:r>
      <w:r w:rsidR="00A76B85" w:rsidRPr="001C4A8B">
        <w:t>. O gestor do contrato coordenará a atualização do processo de acompanhamento e fiscalização do contrato contendo todos os registros formais da execução no histórico de gerenciamento do contrato, a exemplo da ordem de serviço, do registro de ocorrências, das alterações e das prorrogações contratuais, elaborando relatório com vistas à verificação da necessidade de adequações do contrato para fins de atendimento da finalidade da administração.</w:t>
      </w:r>
    </w:p>
    <w:p w14:paraId="554B14E9" w14:textId="7E6A5F5B" w:rsidR="00A76B85" w:rsidRPr="001C4A8B" w:rsidRDefault="005200D4" w:rsidP="001C4A8B">
      <w:pPr>
        <w:pStyle w:val="Nivel3"/>
        <w:numPr>
          <w:ilvl w:val="0"/>
          <w:numId w:val="0"/>
        </w:numPr>
        <w:spacing w:before="200" w:after="0" w:line="288" w:lineRule="auto"/>
      </w:pPr>
      <w:r w:rsidRPr="001C4A8B">
        <w:t>6.</w:t>
      </w:r>
      <w:r w:rsidR="003D6DCA">
        <w:t>8</w:t>
      </w:r>
      <w:r w:rsidR="00A76B85" w:rsidRPr="001C4A8B">
        <w:t>.</w:t>
      </w:r>
      <w:r w:rsidRPr="001C4A8B">
        <w:t>1.</w:t>
      </w:r>
      <w:r w:rsidR="00A76B85" w:rsidRPr="001C4A8B">
        <w:t xml:space="preserve"> O gestor do contrato acompanhará a manutenção das condições de habilitação da contratada, para fins de empenho de despesa e pagamento, e anotará os problemas que obstem o fluxo normal da liquidação e do pagamento da </w:t>
      </w:r>
      <w:r w:rsidRPr="001C4A8B">
        <w:t>despesa no relatório de riscos</w:t>
      </w:r>
      <w:r w:rsidR="00A76B85" w:rsidRPr="001C4A8B">
        <w:t xml:space="preserve">. </w:t>
      </w:r>
    </w:p>
    <w:p w14:paraId="3C6E1B24" w14:textId="142D3830" w:rsidR="00A76B85" w:rsidRPr="001C4A8B" w:rsidRDefault="005200D4" w:rsidP="001C4A8B">
      <w:pPr>
        <w:pStyle w:val="Nivel3"/>
        <w:numPr>
          <w:ilvl w:val="0"/>
          <w:numId w:val="0"/>
        </w:numPr>
        <w:spacing w:before="200" w:after="0" w:line="288" w:lineRule="auto"/>
      </w:pPr>
      <w:r w:rsidRPr="001C4A8B">
        <w:t>6.</w:t>
      </w:r>
      <w:r w:rsidR="003D6DCA">
        <w:t>8</w:t>
      </w:r>
      <w:r w:rsidRPr="001C4A8B">
        <w:t>.2</w:t>
      </w:r>
      <w:r w:rsidR="00A76B85" w:rsidRPr="001C4A8B">
        <w:t>. O gestor do contrato emitirá documento comprobatório da avaliação realizada pelos fiscais técnico, administrativo e setorial quanto ao cumprimento de obrigações assumidas pelo contratado, com menção ao seu desempenho na execução contratual, baseado nos indicadores objetivamente definidos e aferidos, e a eventuais penalidades aplicadas, devendo constar do cadastro de atesto de cumprimento de obrigações</w:t>
      </w:r>
      <w:r w:rsidR="00156949">
        <w:t>, caso já implantado</w:t>
      </w:r>
      <w:r w:rsidR="00A76B85" w:rsidRPr="001C4A8B">
        <w:t>.</w:t>
      </w:r>
      <w:r w:rsidRPr="001C4A8B">
        <w:t xml:space="preserve"> </w:t>
      </w:r>
    </w:p>
    <w:p w14:paraId="67140E84" w14:textId="6984B2DF" w:rsidR="00A76B85" w:rsidRPr="001C4A8B" w:rsidRDefault="005200D4" w:rsidP="001C4A8B">
      <w:pPr>
        <w:pStyle w:val="Nivel3"/>
        <w:numPr>
          <w:ilvl w:val="0"/>
          <w:numId w:val="0"/>
        </w:numPr>
        <w:spacing w:before="200" w:after="0" w:line="288" w:lineRule="auto"/>
      </w:pPr>
      <w:r w:rsidRPr="001C4A8B">
        <w:t>6.</w:t>
      </w:r>
      <w:r w:rsidR="003D6DCA">
        <w:t>8</w:t>
      </w:r>
      <w:r w:rsidRPr="001C4A8B">
        <w:t>.3</w:t>
      </w:r>
      <w:r w:rsidR="00A76B85" w:rsidRPr="001C4A8B">
        <w:t xml:space="preserve">. O gestor do contrato tomará providências para a formalização de processo administrativo de responsabilização para fins de aplicação de sanções, a ser conduzido pela comissão de que trata o </w:t>
      </w:r>
      <w:hyperlink r:id="rId8" w:anchor="art158" w:history="1">
        <w:r w:rsidR="00A76B85" w:rsidRPr="001C4A8B">
          <w:rPr>
            <w:rStyle w:val="Hyperlink"/>
          </w:rPr>
          <w:t>art. 158 da Lei nº 14.133</w:t>
        </w:r>
        <w:r w:rsidR="00DE3FAE" w:rsidRPr="001C4A8B">
          <w:rPr>
            <w:rStyle w:val="Hyperlink"/>
          </w:rPr>
          <w:t>/</w:t>
        </w:r>
        <w:r w:rsidR="00A76B85" w:rsidRPr="001C4A8B">
          <w:rPr>
            <w:rStyle w:val="Hyperlink"/>
          </w:rPr>
          <w:t>2021</w:t>
        </w:r>
      </w:hyperlink>
      <w:r w:rsidR="00A76B85" w:rsidRPr="001C4A8B">
        <w:t xml:space="preserve">, ou pelo </w:t>
      </w:r>
      <w:r w:rsidRPr="001C4A8B">
        <w:t>agente público</w:t>
      </w:r>
      <w:r w:rsidR="00A76B85" w:rsidRPr="001C4A8B">
        <w:t xml:space="preserve"> ou pelo setor com competência para tal, conforme o caso.</w:t>
      </w:r>
    </w:p>
    <w:p w14:paraId="077DC103" w14:textId="5B9D70D9" w:rsidR="00A76B85" w:rsidRPr="001C4A8B" w:rsidRDefault="005200D4" w:rsidP="001C4A8B">
      <w:pPr>
        <w:pStyle w:val="Nivel2"/>
        <w:numPr>
          <w:ilvl w:val="0"/>
          <w:numId w:val="0"/>
        </w:numPr>
        <w:spacing w:before="200" w:after="0" w:line="288" w:lineRule="auto"/>
      </w:pPr>
      <w:r w:rsidRPr="001C4A8B">
        <w:t>6.</w:t>
      </w:r>
      <w:r w:rsidR="003D6DCA">
        <w:t>09</w:t>
      </w:r>
      <w:r w:rsidR="00A76B85" w:rsidRPr="001C4A8B">
        <w:t xml:space="preserve">. O fiscal administrativo do contrato comunicará ao gestor do contrato, em tempo hábil, o término do contrato sob sua responsabilidade, com vistas à tempestiva renovação ou prorrogação contratual. </w:t>
      </w:r>
    </w:p>
    <w:p w14:paraId="7E624882" w14:textId="73DC6BE2" w:rsidR="00A76B85" w:rsidRPr="001C4A8B" w:rsidRDefault="00F84C9F" w:rsidP="001C4A8B">
      <w:pPr>
        <w:pStyle w:val="Nivel2"/>
        <w:numPr>
          <w:ilvl w:val="0"/>
          <w:numId w:val="0"/>
        </w:numPr>
        <w:spacing w:before="200" w:after="0" w:line="288" w:lineRule="auto"/>
      </w:pPr>
      <w:r w:rsidRPr="001C4A8B">
        <w:t>6.1</w:t>
      </w:r>
      <w:r w:rsidR="003D6DCA">
        <w:t>0</w:t>
      </w:r>
      <w:r w:rsidR="00A76B85" w:rsidRPr="001C4A8B">
        <w:t>. O gestor do contrato deverá enviar a documentação pertinente ao setor responsável para a formalização dos procedimentos de liquidação e pagamento, no valor dimensionado pela fiscalização e gestão nos termos do contrato.</w:t>
      </w:r>
    </w:p>
    <w:p w14:paraId="1B849AD1" w14:textId="7561EAD7" w:rsidR="00A76B85" w:rsidRPr="001C4A8B" w:rsidRDefault="00DE3FAE" w:rsidP="001C4A8B">
      <w:pPr>
        <w:pStyle w:val="Nvel2-Red"/>
        <w:numPr>
          <w:ilvl w:val="0"/>
          <w:numId w:val="0"/>
        </w:numPr>
        <w:spacing w:before="200" w:after="0" w:line="288" w:lineRule="auto"/>
        <w:rPr>
          <w:i w:val="0"/>
          <w:color w:val="auto"/>
        </w:rPr>
      </w:pPr>
      <w:r w:rsidRPr="001C4A8B">
        <w:rPr>
          <w:i w:val="0"/>
          <w:color w:val="auto"/>
        </w:rPr>
        <w:t>6.1</w:t>
      </w:r>
      <w:r w:rsidR="003D6DCA">
        <w:rPr>
          <w:i w:val="0"/>
          <w:color w:val="auto"/>
        </w:rPr>
        <w:t>1</w:t>
      </w:r>
      <w:r w:rsidR="00A76B85" w:rsidRPr="001C4A8B">
        <w:rPr>
          <w:i w:val="0"/>
          <w:color w:val="auto"/>
        </w:rPr>
        <w:t xml:space="preserve">. </w:t>
      </w:r>
      <w:r w:rsidRPr="001C4A8B">
        <w:rPr>
          <w:i w:val="0"/>
          <w:color w:val="auto"/>
        </w:rPr>
        <w:t>O fiscal do contrato poderá solicitar que a contratada mantenha</w:t>
      </w:r>
      <w:r w:rsidR="00A76B85" w:rsidRPr="001C4A8B">
        <w:rPr>
          <w:i w:val="0"/>
          <w:color w:val="auto"/>
        </w:rPr>
        <w:t xml:space="preserve"> </w:t>
      </w:r>
      <w:r w:rsidRPr="001C4A8B">
        <w:rPr>
          <w:i w:val="0"/>
          <w:color w:val="auto"/>
        </w:rPr>
        <w:t xml:space="preserve">representante </w:t>
      </w:r>
      <w:r w:rsidR="00A76B85" w:rsidRPr="001C4A8B">
        <w:rPr>
          <w:i w:val="0"/>
          <w:color w:val="auto"/>
        </w:rPr>
        <w:t xml:space="preserve">no local do serviço </w:t>
      </w:r>
      <w:r w:rsidRPr="001C4A8B">
        <w:rPr>
          <w:i w:val="0"/>
          <w:color w:val="auto"/>
        </w:rPr>
        <w:t>para acompanhamento da</w:t>
      </w:r>
      <w:r w:rsidR="00A76B85" w:rsidRPr="001C4A8B">
        <w:rPr>
          <w:i w:val="0"/>
          <w:color w:val="auto"/>
        </w:rPr>
        <w:t xml:space="preserve"> execução do contrato.</w:t>
      </w:r>
    </w:p>
    <w:p w14:paraId="4933F381" w14:textId="3892F061" w:rsidR="002D0D4B" w:rsidRPr="009130FF" w:rsidRDefault="00156949" w:rsidP="001C4A8B">
      <w:pPr>
        <w:pStyle w:val="Nivel2"/>
        <w:numPr>
          <w:ilvl w:val="0"/>
          <w:numId w:val="0"/>
        </w:numPr>
        <w:spacing w:before="200" w:after="0" w:line="288" w:lineRule="auto"/>
        <w:rPr>
          <w:color w:val="auto"/>
        </w:rPr>
      </w:pPr>
      <w:r w:rsidRPr="009130FF">
        <w:rPr>
          <w:color w:val="auto"/>
        </w:rPr>
        <w:t>6.1</w:t>
      </w:r>
      <w:r w:rsidR="003D6DCA" w:rsidRPr="009130FF">
        <w:rPr>
          <w:color w:val="auto"/>
        </w:rPr>
        <w:t>2</w:t>
      </w:r>
      <w:r w:rsidR="002D0D4B" w:rsidRPr="009130FF">
        <w:rPr>
          <w:color w:val="auto"/>
        </w:rPr>
        <w:t>. A gestão do contrato ficará a cargo dos seguintes servidores:</w:t>
      </w:r>
    </w:p>
    <w:p w14:paraId="691182D0" w14:textId="7C52DD2B" w:rsidR="00156949" w:rsidRPr="009130FF" w:rsidRDefault="00156949" w:rsidP="008C3CCA">
      <w:pPr>
        <w:rPr>
          <w:color w:val="auto"/>
          <w:sz w:val="20"/>
        </w:rPr>
      </w:pPr>
      <w:r w:rsidRPr="009130FF">
        <w:rPr>
          <w:color w:val="auto"/>
          <w:sz w:val="20"/>
        </w:rPr>
        <w:t>6.1</w:t>
      </w:r>
      <w:r w:rsidR="003D6DCA" w:rsidRPr="009130FF">
        <w:rPr>
          <w:color w:val="auto"/>
          <w:sz w:val="20"/>
        </w:rPr>
        <w:t>2</w:t>
      </w:r>
      <w:r w:rsidRPr="009130FF">
        <w:rPr>
          <w:color w:val="auto"/>
          <w:sz w:val="20"/>
        </w:rPr>
        <w:t xml:space="preserve">.1 Gestor do Contrato: </w:t>
      </w:r>
      <w:r w:rsidR="00367290">
        <w:rPr>
          <w:color w:val="auto"/>
          <w:sz w:val="20"/>
        </w:rPr>
        <w:t xml:space="preserve">Airton Leandro Heberle </w:t>
      </w:r>
      <w:r w:rsidRPr="009130FF">
        <w:rPr>
          <w:color w:val="auto"/>
          <w:sz w:val="20"/>
        </w:rPr>
        <w:t xml:space="preserve">– </w:t>
      </w:r>
      <w:r w:rsidR="00367290">
        <w:rPr>
          <w:color w:val="auto"/>
          <w:sz w:val="20"/>
        </w:rPr>
        <w:t>Secretário de Infraestrutura e Administração</w:t>
      </w:r>
      <w:r w:rsidRPr="009130FF">
        <w:rPr>
          <w:color w:val="auto"/>
          <w:sz w:val="20"/>
        </w:rPr>
        <w:t>,</w:t>
      </w:r>
      <w:r w:rsidR="00A94853">
        <w:rPr>
          <w:color w:val="auto"/>
          <w:sz w:val="20"/>
        </w:rPr>
        <w:t xml:space="preserve"> e-mail:</w:t>
      </w:r>
      <w:r w:rsidRPr="009130FF">
        <w:rPr>
          <w:color w:val="auto"/>
          <w:sz w:val="20"/>
        </w:rPr>
        <w:t xml:space="preserve"> </w:t>
      </w:r>
      <w:r w:rsidR="00367290">
        <w:rPr>
          <w:color w:val="auto"/>
          <w:sz w:val="20"/>
        </w:rPr>
        <w:t>infraestrutura</w:t>
      </w:r>
      <w:r w:rsidRPr="009130FF">
        <w:rPr>
          <w:color w:val="auto"/>
          <w:sz w:val="20"/>
        </w:rPr>
        <w:t xml:space="preserve">@saojeronimo.rs.gov.br </w:t>
      </w:r>
    </w:p>
    <w:p w14:paraId="5FD4556E" w14:textId="635F2767" w:rsidR="00156949" w:rsidRPr="009130FF" w:rsidRDefault="00156949" w:rsidP="009130FF">
      <w:pPr>
        <w:rPr>
          <w:color w:val="auto"/>
          <w:sz w:val="20"/>
        </w:rPr>
      </w:pPr>
      <w:r w:rsidRPr="009130FF">
        <w:rPr>
          <w:color w:val="auto"/>
          <w:sz w:val="20"/>
        </w:rPr>
        <w:t>6.1</w:t>
      </w:r>
      <w:r w:rsidR="003D6DCA" w:rsidRPr="009130FF">
        <w:rPr>
          <w:color w:val="auto"/>
          <w:sz w:val="20"/>
        </w:rPr>
        <w:t>2</w:t>
      </w:r>
      <w:r w:rsidRPr="009130FF">
        <w:rPr>
          <w:color w:val="auto"/>
          <w:sz w:val="20"/>
        </w:rPr>
        <w:t xml:space="preserve">.2 Fiscal Técnico: </w:t>
      </w:r>
      <w:r w:rsidR="00A94853">
        <w:rPr>
          <w:color w:val="auto"/>
          <w:sz w:val="20"/>
        </w:rPr>
        <w:t>Isaias Faleiro da Rosa – Tecnólogo de Gestão Ambiental, e-mail: meioambiente</w:t>
      </w:r>
      <w:r w:rsidR="009130FF" w:rsidRPr="009130FF">
        <w:rPr>
          <w:color w:val="auto"/>
          <w:sz w:val="20"/>
        </w:rPr>
        <w:t>@saojeronimo.rs.gov.br, telefone (51)</w:t>
      </w:r>
      <w:r w:rsidR="00A94853" w:rsidRPr="00CA5BE7">
        <w:rPr>
          <w:rFonts w:cs="Arial"/>
          <w:sz w:val="19"/>
          <w:szCs w:val="19"/>
        </w:rPr>
        <w:t xml:space="preserve"> </w:t>
      </w:r>
      <w:r w:rsidR="00A94853">
        <w:rPr>
          <w:rFonts w:cs="Arial"/>
          <w:sz w:val="19"/>
          <w:szCs w:val="19"/>
        </w:rPr>
        <w:t>999410983.</w:t>
      </w:r>
    </w:p>
    <w:p w14:paraId="6FDE3E11" w14:textId="547787F6" w:rsidR="00156949" w:rsidRPr="009130FF" w:rsidRDefault="00156949" w:rsidP="008C3CCA">
      <w:pPr>
        <w:rPr>
          <w:color w:val="auto"/>
          <w:sz w:val="20"/>
        </w:rPr>
      </w:pPr>
      <w:r w:rsidRPr="009130FF">
        <w:rPr>
          <w:color w:val="auto"/>
          <w:sz w:val="20"/>
        </w:rPr>
        <w:t>6.1</w:t>
      </w:r>
      <w:r w:rsidR="003D6DCA" w:rsidRPr="009130FF">
        <w:rPr>
          <w:color w:val="auto"/>
          <w:sz w:val="20"/>
        </w:rPr>
        <w:t>2</w:t>
      </w:r>
      <w:r w:rsidRPr="009130FF">
        <w:rPr>
          <w:color w:val="auto"/>
          <w:sz w:val="20"/>
        </w:rPr>
        <w:t xml:space="preserve">.3. Fiscal Administrativo: </w:t>
      </w:r>
      <w:r w:rsidR="00A94853">
        <w:rPr>
          <w:color w:val="auto"/>
          <w:sz w:val="20"/>
        </w:rPr>
        <w:t>Leilane Rosa da Silva, Fiscal Ambiental</w:t>
      </w:r>
      <w:r w:rsidR="009130FF" w:rsidRPr="005600EE">
        <w:rPr>
          <w:color w:val="auto"/>
          <w:sz w:val="20"/>
        </w:rPr>
        <w:t xml:space="preserve"> – </w:t>
      </w:r>
      <w:hyperlink r:id="rId9" w:history="1">
        <w:r w:rsidR="00A94853">
          <w:rPr>
            <w:color w:val="auto"/>
            <w:sz w:val="20"/>
          </w:rPr>
          <w:t>e-mail: meioambiente</w:t>
        </w:r>
        <w:r w:rsidR="009130FF" w:rsidRPr="005600EE">
          <w:rPr>
            <w:color w:val="auto"/>
            <w:sz w:val="20"/>
          </w:rPr>
          <w:t>@saojeronimo.rs.gov.br</w:t>
        </w:r>
      </w:hyperlink>
      <w:r w:rsidR="00A94853">
        <w:rPr>
          <w:color w:val="auto"/>
          <w:sz w:val="20"/>
        </w:rPr>
        <w:t>, telefone (51)</w:t>
      </w:r>
      <w:r w:rsidR="00A94853" w:rsidRPr="00CA5BE7">
        <w:rPr>
          <w:rFonts w:cs="Arial"/>
          <w:sz w:val="19"/>
          <w:szCs w:val="19"/>
        </w:rPr>
        <w:t xml:space="preserve"> </w:t>
      </w:r>
      <w:r w:rsidR="00A94853">
        <w:rPr>
          <w:rFonts w:cs="Arial"/>
          <w:sz w:val="19"/>
          <w:szCs w:val="19"/>
        </w:rPr>
        <w:t>999410983.</w:t>
      </w:r>
    </w:p>
    <w:p w14:paraId="3BFFFB9A" w14:textId="3F8AEABC" w:rsidR="002D0D4B" w:rsidRPr="001C4A8B" w:rsidRDefault="002D0D4B" w:rsidP="00156949">
      <w:pPr>
        <w:pStyle w:val="Nivel2"/>
        <w:numPr>
          <w:ilvl w:val="0"/>
          <w:numId w:val="0"/>
        </w:numPr>
        <w:spacing w:before="200" w:after="0" w:line="288" w:lineRule="auto"/>
        <w:rPr>
          <w:color w:val="auto"/>
        </w:rPr>
      </w:pPr>
      <w:r w:rsidRPr="001C4A8B">
        <w:rPr>
          <w:color w:val="auto"/>
        </w:rPr>
        <w:lastRenderedPageBreak/>
        <w:t>Havendo necessidade serão designados suplentes para os gestores acima definidos.</w:t>
      </w:r>
    </w:p>
    <w:p w14:paraId="66640C4C" w14:textId="77777777" w:rsidR="004C3FB5" w:rsidRPr="001C4A8B" w:rsidRDefault="00D56F44" w:rsidP="001C4A8B">
      <w:pPr>
        <w:pStyle w:val="Ttulo1"/>
        <w:spacing w:after="0"/>
        <w:rPr>
          <w:rFonts w:cs="Arial"/>
          <w:color w:val="auto"/>
          <w:sz w:val="20"/>
          <w:szCs w:val="20"/>
        </w:rPr>
      </w:pPr>
      <w:r w:rsidRPr="001C4A8B">
        <w:rPr>
          <w:rFonts w:cs="Arial"/>
          <w:color w:val="auto"/>
          <w:sz w:val="20"/>
          <w:szCs w:val="20"/>
        </w:rPr>
        <w:t xml:space="preserve">7. </w:t>
      </w:r>
      <w:r w:rsidR="008F36B7" w:rsidRPr="001C4A8B">
        <w:rPr>
          <w:rFonts w:cs="Arial"/>
          <w:color w:val="auto"/>
          <w:sz w:val="20"/>
          <w:szCs w:val="20"/>
        </w:rPr>
        <w:t>Critério de Pagamento e Medição</w:t>
      </w:r>
    </w:p>
    <w:p w14:paraId="2738B925" w14:textId="359C79E6" w:rsidR="00E60572" w:rsidRPr="00573E33" w:rsidRDefault="00E60572" w:rsidP="001C4A8B">
      <w:pPr>
        <w:spacing w:before="200" w:after="0"/>
        <w:rPr>
          <w:color w:val="FF0000"/>
          <w:sz w:val="20"/>
        </w:rPr>
      </w:pPr>
      <w:r w:rsidRPr="00CA27D6">
        <w:rPr>
          <w:color w:val="auto"/>
          <w:sz w:val="20"/>
        </w:rPr>
        <w:t xml:space="preserve">7.1. </w:t>
      </w:r>
      <w:bookmarkStart w:id="1" w:name="_Hlk161755446"/>
      <w:r w:rsidR="004E1D11" w:rsidRPr="004E1D11">
        <w:rPr>
          <w:sz w:val="20"/>
        </w:rPr>
        <w:t>O pagamento se dará de forma integral, juntamente com o pagamento da mensalidade referente ao contrato de assessoria que a Administração tem junto a empresa DPM.</w:t>
      </w:r>
      <w:bookmarkEnd w:id="1"/>
    </w:p>
    <w:p w14:paraId="46238BBF" w14:textId="77777777" w:rsidR="00E60572" w:rsidRPr="001C4A8B" w:rsidRDefault="00C51EC1" w:rsidP="001C4A8B">
      <w:pPr>
        <w:spacing w:before="200" w:after="0"/>
        <w:rPr>
          <w:sz w:val="20"/>
        </w:rPr>
      </w:pPr>
      <w:r w:rsidRPr="001C4A8B">
        <w:rPr>
          <w:sz w:val="20"/>
        </w:rPr>
        <w:t>7.1.1.</w:t>
      </w:r>
      <w:r w:rsidR="00E60572" w:rsidRPr="001C4A8B">
        <w:rPr>
          <w:sz w:val="20"/>
        </w:rPr>
        <w:t xml:space="preserve"> Será indicada a retenção ou glosa no pagamento, proporcional à irregularidade verificada, sem prejuízo das sanções cabíveis, caso se constate que a Contratada:</w:t>
      </w:r>
    </w:p>
    <w:p w14:paraId="5CB4E6EA" w14:textId="77777777" w:rsidR="00E60572" w:rsidRPr="001C4A8B" w:rsidRDefault="00C51EC1" w:rsidP="001C4A8B">
      <w:pPr>
        <w:spacing w:before="200" w:after="0"/>
        <w:rPr>
          <w:sz w:val="20"/>
        </w:rPr>
      </w:pPr>
      <w:r w:rsidRPr="001C4A8B">
        <w:rPr>
          <w:sz w:val="20"/>
        </w:rPr>
        <w:t>a)</w:t>
      </w:r>
      <w:r w:rsidR="00E60572" w:rsidRPr="001C4A8B">
        <w:rPr>
          <w:sz w:val="20"/>
        </w:rPr>
        <w:t xml:space="preserve"> não p</w:t>
      </w:r>
      <w:r w:rsidRPr="001C4A8B">
        <w:rPr>
          <w:sz w:val="20"/>
        </w:rPr>
        <w:t>roduzir os resultados acordados;</w:t>
      </w:r>
    </w:p>
    <w:p w14:paraId="230B989E" w14:textId="77777777" w:rsidR="00E60572" w:rsidRPr="001C4A8B" w:rsidRDefault="00C51EC1" w:rsidP="001C4A8B">
      <w:pPr>
        <w:spacing w:before="200" w:after="0"/>
        <w:rPr>
          <w:sz w:val="20"/>
        </w:rPr>
      </w:pPr>
      <w:r w:rsidRPr="001C4A8B">
        <w:rPr>
          <w:sz w:val="20"/>
        </w:rPr>
        <w:t>b)</w:t>
      </w:r>
      <w:r w:rsidR="00E60572" w:rsidRPr="001C4A8B">
        <w:rPr>
          <w:sz w:val="20"/>
        </w:rPr>
        <w:t xml:space="preserve"> deixar de executar, ou não executar com a qualidade mínima exigida as atividades contratadas; ou</w:t>
      </w:r>
    </w:p>
    <w:p w14:paraId="0EEAB7AC" w14:textId="77777777" w:rsidR="00E60572" w:rsidRPr="001C4A8B" w:rsidRDefault="00C51EC1" w:rsidP="001C4A8B">
      <w:pPr>
        <w:spacing w:before="200" w:after="0"/>
        <w:rPr>
          <w:sz w:val="20"/>
        </w:rPr>
      </w:pPr>
      <w:r w:rsidRPr="001C4A8B">
        <w:rPr>
          <w:sz w:val="20"/>
        </w:rPr>
        <w:t>c)</w:t>
      </w:r>
      <w:r w:rsidR="00E60572" w:rsidRPr="001C4A8B">
        <w:rPr>
          <w:sz w:val="20"/>
        </w:rPr>
        <w:t xml:space="preserve"> deixar de utilizar materiais e recursos humanos exigidos para a execução do serviço, ou utilizá-los com qualidade ou quantidade inferior à demandada.</w:t>
      </w:r>
    </w:p>
    <w:p w14:paraId="5D9505E4" w14:textId="77777777" w:rsidR="00D56F44" w:rsidRPr="001C4A8B" w:rsidRDefault="00E60572" w:rsidP="001C4A8B">
      <w:pPr>
        <w:spacing w:before="200" w:after="0"/>
        <w:rPr>
          <w:sz w:val="20"/>
        </w:rPr>
      </w:pPr>
      <w:r w:rsidRPr="001C4A8B">
        <w:rPr>
          <w:sz w:val="20"/>
        </w:rPr>
        <w:t>7.2</w:t>
      </w:r>
      <w:r w:rsidR="00D56F44" w:rsidRPr="001C4A8B">
        <w:rPr>
          <w:sz w:val="20"/>
        </w:rPr>
        <w:t>. A aferição da execução contratual para fins de pagamento considerará o seguinte</w:t>
      </w:r>
      <w:r w:rsidRPr="001C4A8B">
        <w:rPr>
          <w:sz w:val="20"/>
        </w:rPr>
        <w:t xml:space="preserve"> critério:</w:t>
      </w:r>
    </w:p>
    <w:p w14:paraId="390FF5D0" w14:textId="77777777" w:rsidR="00751DAB" w:rsidRPr="001C4A8B" w:rsidRDefault="00751DAB" w:rsidP="001C4A8B">
      <w:pPr>
        <w:spacing w:before="200" w:after="0"/>
        <w:rPr>
          <w:sz w:val="20"/>
        </w:rPr>
      </w:pPr>
      <w:bookmarkStart w:id="2" w:name="_Toc125205416"/>
      <w:r w:rsidRPr="001C4A8B">
        <w:rPr>
          <w:sz w:val="20"/>
        </w:rPr>
        <w:t>a) O cumprimento, pela contratada, das exigências do edital ao final do término do prazo de execução contratual.</w:t>
      </w:r>
    </w:p>
    <w:bookmarkEnd w:id="2"/>
    <w:p w14:paraId="3455FB50" w14:textId="77777777" w:rsidR="009E6D20" w:rsidRPr="001C4A8B" w:rsidRDefault="009E6D20" w:rsidP="001C4A8B">
      <w:pPr>
        <w:pStyle w:val="Nivel01"/>
        <w:numPr>
          <w:ilvl w:val="0"/>
          <w:numId w:val="0"/>
        </w:numPr>
        <w:spacing w:before="200"/>
      </w:pPr>
      <w:r w:rsidRPr="001C4A8B">
        <w:t>7.3. Do recebimento</w:t>
      </w:r>
    </w:p>
    <w:p w14:paraId="6197023A" w14:textId="77777777"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7.3.1. Os serviços serão recebidos provisoriamente, na data prevista de conclusão da prestação dos serviços, pelos fiscais técnico e administrativo, mediante termos detalhados, quando verificado o cumprimento das exigências de caráter técnico e administrativo. (Art. 140, I, a, da Lei nº 14.133/2021 e Decreto Municipal nº 5.397/2024).</w:t>
      </w:r>
    </w:p>
    <w:p w14:paraId="793D66EC" w14:textId="77777777"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7.3.1.1. O prazo da disposição acima será contado do recebimento da Nota Fiscal ou documento equivalente oriunda da contratada com a comprovação da prestação dos serviços a que se referem a parcela a ser paga.</w:t>
      </w:r>
    </w:p>
    <w:p w14:paraId="43A2759A" w14:textId="77777777"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 xml:space="preserve">7.3.2. O fiscal técnico do contrato realizará o recebimento provisório do objeto do contrato mediante termo detalhado que comprove o cumprimento das exigências de caráter técnico. </w:t>
      </w:r>
    </w:p>
    <w:p w14:paraId="4A86772D" w14:textId="77777777"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7.3.3. O fiscal administrativo do contrato realizará o recebimento provisório do objeto do contrato mediante termo detalhado que comprove o cumprimento das exigências de caráter administrativo.</w:t>
      </w:r>
    </w:p>
    <w:p w14:paraId="407B1B0B" w14:textId="77777777" w:rsidR="009E6D20" w:rsidRPr="001C4A8B" w:rsidRDefault="009E6D20" w:rsidP="001C4A8B">
      <w:pPr>
        <w:spacing w:before="200" w:after="0"/>
        <w:rPr>
          <w:color w:val="auto"/>
          <w:sz w:val="20"/>
        </w:rPr>
      </w:pPr>
      <w:r w:rsidRPr="001C4A8B">
        <w:rPr>
          <w:color w:val="auto"/>
          <w:sz w:val="20"/>
        </w:rPr>
        <w:t xml:space="preserve">7.3.3.3. Não havendo regularização ou sendo a defesa considerada improcedente, o contratante deverá comunicar aos órgãos responsáveis pela fiscalização da regularidade fiscal quanto à inadimplência do contratado, bem como quanto à existência de pagamento a ser efetuado, para que sejam acionados os meios pertinentes e necessários para garantir o recebimento de seus créditos. </w:t>
      </w:r>
    </w:p>
    <w:p w14:paraId="34B71170" w14:textId="77777777"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7.3.4. O fiscal setorial do contrato, quando houver, realizará o recebimento provisório sob o ponto de vista técnico e administrativo.</w:t>
      </w:r>
    </w:p>
    <w:p w14:paraId="6E24B9DF" w14:textId="77777777"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 xml:space="preserve">7.3.5. Para efeito de recebimento provisório, ao final de cada período de faturamento, o fiscal técnico do contrato irá apurar o resultado das avaliações da execução do objeto e, se for o caso, a análise do desempenho e qualidade da prestação dos serviços realizados em consonância com os indicadores </w:t>
      </w:r>
      <w:r w:rsidRPr="001C4A8B">
        <w:rPr>
          <w:sz w:val="20"/>
        </w:rPr>
        <w:lastRenderedPageBreak/>
        <w:t>previstos, que poderá resultar no redimensionamento de valores a serem pagos à contratada, registrando em relatório a ser encaminhado ao gestor do contrato.</w:t>
      </w:r>
    </w:p>
    <w:p w14:paraId="11FB8518" w14:textId="77777777"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7.3.6. A Contratada fica obrigado a reparar, corrigir, remover, reconstruir ou substituir, às suas expensas, no todo ou em parte, o objeto em que se verificarem vícios, defeitos ou incorreções resultantes da execução ou materiais empregados, cabendo à fiscalização não atestar a última e/ou única medição de serviços até que sejam sanadas todas as eventuais pendências que possam vir a ser apontadas no Recebimento Provisório.</w:t>
      </w:r>
    </w:p>
    <w:p w14:paraId="792D9E8A" w14:textId="77777777"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7.3.7. A fiscalização não efetuará o ateste da última e/ou única medição de serviços até que sejam sanadas todas as eventuais pendências que possam vir a ser apontadas no Recebimento Provisório. (Art. 119 c/c art. 140 da Lei nº 14133/2021)</w:t>
      </w:r>
    </w:p>
    <w:p w14:paraId="66281682" w14:textId="77777777"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7.3.8. O recebimento provisório também ficará sujeito, quando cabível, à conclusão de todos os testes de campo e à entrega dos Manuais e Instruções exigíveis.</w:t>
      </w:r>
    </w:p>
    <w:p w14:paraId="2AF4552A" w14:textId="77777777"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7.3.9. Os serviços poderão ser rejeitados, no todo ou em parte, quando em desacordo com as especificações constantes neste Termo de Referência e na proposta, sem prejuízo da aplicação das penalidades.</w:t>
      </w:r>
    </w:p>
    <w:p w14:paraId="7A740139" w14:textId="77777777"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7.3.10. Quando a fiscalização for exercida por um único servidor, o Termo Detalhado deverá conter o registro, a análise e a conclusão acerca das ocorrências na execução do contrato, em relação à fiscalização técnica e administrativa e demais documentos que julgar necessários, devendo encaminhá-los ao gestor do contrato para recebimento definitivo.</w:t>
      </w:r>
    </w:p>
    <w:p w14:paraId="4F5FE729" w14:textId="77777777"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7.3.11. Os serviços serão recebidos definitivamente no prazo de 5 dias úteis, contados da data de recebimento da Nota Fiscal ou documento equivalente, pelo gestor do contrato, após a verificação da qualidade e quantidade do serviço e consequente aceitação mediante termo detalhado, obedecendo os seguintes procedimentos:</w:t>
      </w:r>
    </w:p>
    <w:p w14:paraId="2D33E8B0" w14:textId="77777777"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7.3.12. Emitir documento comprobatório da avaliação realizada pelos fiscais técnico, administrativo e setorial, quando houver, no cumprimento de obrigações assumidas pelo contratado, com menção ao seu desempenho na execução contratual, baseado em indicadores objetivamente definidos e aferidos, e a eventuais penalidades aplicadas, devendo constar do cadastro de atesto de cumprimento de obrigações, conforme regulamento.</w:t>
      </w:r>
    </w:p>
    <w:p w14:paraId="3B7264C8" w14:textId="77777777"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7.3.13. Realizar a análise dos relatórios e de toda a documentação apresentada pela fiscalização e, caso haja irregularidades que impeçam a liquidação e o pagamento da despesa, indicar as cláusulas contratuais pertinentes, solicitando à CONTRATADA, por escrito, as respectivas correções;</w:t>
      </w:r>
    </w:p>
    <w:p w14:paraId="2E911304" w14:textId="77777777"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7.3.14. Emitir Termo de Recebimento Definitivo dos serviços prestados, com base nos relatórios e documentações apresentadas; e</w:t>
      </w:r>
    </w:p>
    <w:p w14:paraId="0E934970" w14:textId="77777777"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7.3.15. Comunicar a empresa para que emita a Nota Fiscal ou documento equivalente, com o valor exato dimensionado pela fiscalização.</w:t>
      </w:r>
    </w:p>
    <w:p w14:paraId="4374FE04" w14:textId="77777777"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7.3.16. Enviar a documentação pertinente ao setor competente para a formalização dos procedimentos de liquidação e pagamento, no valor dimensionado pela fiscalização e gestão.</w:t>
      </w:r>
    </w:p>
    <w:p w14:paraId="7A41BF5C" w14:textId="77777777"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lastRenderedPageBreak/>
        <w:t>7.3.17. No caso de controvérsia sobre a execução do objeto, quanto à dimensão, qualidade e quantidade, deverá ser observado o teor do art. 143 da Lei nº 14.133/2021, comunicando-se à empresa para emissão de Nota Fiscal ou documento equivalente no que pertine à parcela incontroversa da execução do objeto, para efeito de liquidação e pagamento.</w:t>
      </w:r>
    </w:p>
    <w:p w14:paraId="47571971" w14:textId="77777777"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7.3.18. Nenhum prazo de recebimento ocorrerá enquanto pendente a solução, pelo contratado, de inconsistências verificadas na execução do objeto ou no instrumento de cobrança.</w:t>
      </w:r>
    </w:p>
    <w:p w14:paraId="7377E8FA" w14:textId="77777777"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7.3.19. O recebimento provisório ou definitivo não excluirá a responsabilidade civil pela solidez e pela segurança do serviço nem a responsabilidade ético-profissional pela perfeita execução do contrato.</w:t>
      </w:r>
      <w:bookmarkStart w:id="3" w:name="_Toc125205417"/>
    </w:p>
    <w:p w14:paraId="5A31B25C" w14:textId="77777777"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b/>
          <w:sz w:val="20"/>
        </w:rPr>
        <w:t>7.4. Liquidação</w:t>
      </w:r>
      <w:bookmarkEnd w:id="3"/>
    </w:p>
    <w:p w14:paraId="3F9450DC" w14:textId="77777777" w:rsidR="009E6D20" w:rsidRPr="001C4A8B" w:rsidRDefault="009E6D20" w:rsidP="001C4A8B">
      <w:pPr>
        <w:spacing w:before="200" w:after="0"/>
        <w:rPr>
          <w:sz w:val="20"/>
        </w:rPr>
      </w:pPr>
      <w:bookmarkStart w:id="4" w:name="_Toc125205418"/>
      <w:r w:rsidRPr="001C4A8B">
        <w:rPr>
          <w:sz w:val="20"/>
        </w:rPr>
        <w:t>7.4.1 Recebida a Nota Fiscal ou documento de cobrança pelos fiscais e gestor do contrato, correrá o prazo de 5 dias úteis para fins de recebimento definitivo e liquidação, na forma deste item.</w:t>
      </w:r>
    </w:p>
    <w:p w14:paraId="37EECECE" w14:textId="77777777" w:rsidR="009E6D20" w:rsidRPr="001C4A8B" w:rsidRDefault="009E6D20" w:rsidP="001C4A8B">
      <w:pPr>
        <w:spacing w:before="200" w:after="0"/>
        <w:rPr>
          <w:rFonts w:cs="Arial"/>
          <w:sz w:val="20"/>
        </w:rPr>
      </w:pPr>
      <w:r w:rsidRPr="001C4A8B">
        <w:rPr>
          <w:sz w:val="20"/>
        </w:rPr>
        <w:t xml:space="preserve">7.4.2. Para fins de liquidação, os fiscais e gestores devem verificar se a Nota Fiscal (ou documento equivalente) apresentada expressa os elementos necessários e essenciais do documento, tais </w:t>
      </w:r>
      <w:r w:rsidRPr="001C4A8B">
        <w:rPr>
          <w:rFonts w:cs="Arial"/>
          <w:sz w:val="20"/>
        </w:rPr>
        <w:t>como:</w:t>
      </w:r>
    </w:p>
    <w:p w14:paraId="5F80883B" w14:textId="77777777" w:rsidR="009E6D20" w:rsidRPr="001C4A8B" w:rsidRDefault="009E6D20" w:rsidP="001C4A8B">
      <w:pPr>
        <w:pStyle w:val="PargrafodaLista"/>
        <w:numPr>
          <w:ilvl w:val="0"/>
          <w:numId w:val="40"/>
        </w:numPr>
        <w:spacing w:before="200" w:after="0"/>
        <w:rPr>
          <w:rFonts w:ascii="Arial" w:hAnsi="Arial" w:cs="Arial"/>
          <w:sz w:val="20"/>
          <w:szCs w:val="20"/>
        </w:rPr>
      </w:pPr>
      <w:r w:rsidRPr="001C4A8B">
        <w:rPr>
          <w:rFonts w:ascii="Arial" w:hAnsi="Arial" w:cs="Arial"/>
          <w:sz w:val="20"/>
          <w:szCs w:val="20"/>
        </w:rPr>
        <w:t>o prazo de validade;</w:t>
      </w:r>
    </w:p>
    <w:p w14:paraId="60F71FA4" w14:textId="77777777" w:rsidR="009E6D20" w:rsidRPr="001C4A8B" w:rsidRDefault="009E6D20" w:rsidP="001C4A8B">
      <w:pPr>
        <w:pStyle w:val="PargrafodaLista"/>
        <w:numPr>
          <w:ilvl w:val="0"/>
          <w:numId w:val="40"/>
        </w:numPr>
        <w:spacing w:before="200" w:after="0"/>
        <w:rPr>
          <w:rFonts w:ascii="Arial" w:hAnsi="Arial" w:cs="Arial"/>
          <w:sz w:val="20"/>
          <w:szCs w:val="20"/>
        </w:rPr>
      </w:pPr>
      <w:r w:rsidRPr="001C4A8B">
        <w:rPr>
          <w:rFonts w:ascii="Arial" w:hAnsi="Arial" w:cs="Arial"/>
          <w:sz w:val="20"/>
          <w:szCs w:val="20"/>
        </w:rPr>
        <w:t>a data da emissão;</w:t>
      </w:r>
    </w:p>
    <w:p w14:paraId="0385B91D" w14:textId="77777777" w:rsidR="009E6D20" w:rsidRPr="001C4A8B" w:rsidRDefault="009E6D20" w:rsidP="001C4A8B">
      <w:pPr>
        <w:pStyle w:val="PargrafodaLista"/>
        <w:numPr>
          <w:ilvl w:val="0"/>
          <w:numId w:val="40"/>
        </w:numPr>
        <w:spacing w:before="200" w:after="0"/>
        <w:rPr>
          <w:rFonts w:ascii="Arial" w:hAnsi="Arial" w:cs="Arial"/>
          <w:sz w:val="20"/>
          <w:szCs w:val="20"/>
        </w:rPr>
      </w:pPr>
      <w:r w:rsidRPr="001C4A8B">
        <w:rPr>
          <w:rFonts w:ascii="Arial" w:hAnsi="Arial" w:cs="Arial"/>
          <w:sz w:val="20"/>
          <w:szCs w:val="20"/>
        </w:rPr>
        <w:t>os dados do emissor nota fiscal serem de mesma titularidade da empresa contratada;</w:t>
      </w:r>
    </w:p>
    <w:p w14:paraId="3C1B3B8B" w14:textId="77777777" w:rsidR="009E6D20" w:rsidRPr="001C4A8B" w:rsidRDefault="009E6D20" w:rsidP="001C4A8B">
      <w:pPr>
        <w:pStyle w:val="PargrafodaLista"/>
        <w:numPr>
          <w:ilvl w:val="0"/>
          <w:numId w:val="40"/>
        </w:numPr>
        <w:spacing w:before="200" w:after="0"/>
        <w:rPr>
          <w:rFonts w:ascii="Arial" w:hAnsi="Arial" w:cs="Arial"/>
          <w:sz w:val="20"/>
          <w:szCs w:val="20"/>
        </w:rPr>
      </w:pPr>
      <w:r w:rsidRPr="001C4A8B">
        <w:rPr>
          <w:rFonts w:ascii="Arial" w:hAnsi="Arial" w:cs="Arial"/>
          <w:sz w:val="20"/>
          <w:szCs w:val="20"/>
        </w:rPr>
        <w:t>os dados do contrato e do órgão contratante;</w:t>
      </w:r>
    </w:p>
    <w:p w14:paraId="7BC80B33" w14:textId="77777777" w:rsidR="009E6D20" w:rsidRPr="001C4A8B" w:rsidRDefault="009E6D20" w:rsidP="001C4A8B">
      <w:pPr>
        <w:pStyle w:val="PargrafodaLista"/>
        <w:numPr>
          <w:ilvl w:val="0"/>
          <w:numId w:val="40"/>
        </w:numPr>
        <w:spacing w:before="200" w:after="0"/>
        <w:rPr>
          <w:rFonts w:ascii="Arial" w:hAnsi="Arial" w:cs="Arial"/>
          <w:sz w:val="20"/>
          <w:szCs w:val="20"/>
        </w:rPr>
      </w:pPr>
      <w:r w:rsidRPr="001C4A8B">
        <w:rPr>
          <w:rFonts w:ascii="Arial" w:hAnsi="Arial" w:cs="Arial"/>
          <w:sz w:val="20"/>
          <w:szCs w:val="20"/>
        </w:rPr>
        <w:t>o período respectivo de execução do contrato;</w:t>
      </w:r>
    </w:p>
    <w:p w14:paraId="44629D36" w14:textId="77777777" w:rsidR="009E6D20" w:rsidRPr="001C4A8B" w:rsidRDefault="009E6D20" w:rsidP="001C4A8B">
      <w:pPr>
        <w:pStyle w:val="PargrafodaLista"/>
        <w:numPr>
          <w:ilvl w:val="0"/>
          <w:numId w:val="40"/>
        </w:numPr>
        <w:spacing w:before="200" w:after="0"/>
        <w:rPr>
          <w:rFonts w:ascii="Arial" w:hAnsi="Arial" w:cs="Arial"/>
          <w:sz w:val="20"/>
          <w:szCs w:val="20"/>
        </w:rPr>
      </w:pPr>
      <w:r w:rsidRPr="001C4A8B">
        <w:rPr>
          <w:rFonts w:ascii="Arial" w:hAnsi="Arial" w:cs="Arial"/>
          <w:sz w:val="20"/>
          <w:szCs w:val="20"/>
        </w:rPr>
        <w:t>o valor a pagar; e</w:t>
      </w:r>
    </w:p>
    <w:p w14:paraId="1635F9DC" w14:textId="77777777" w:rsidR="009E6D20" w:rsidRPr="001C4A8B" w:rsidRDefault="009E6D20" w:rsidP="001C4A8B">
      <w:pPr>
        <w:pStyle w:val="PargrafodaLista"/>
        <w:numPr>
          <w:ilvl w:val="0"/>
          <w:numId w:val="40"/>
        </w:numPr>
        <w:spacing w:before="200" w:after="0"/>
        <w:rPr>
          <w:rFonts w:ascii="Arial" w:hAnsi="Arial" w:cs="Arial"/>
          <w:sz w:val="20"/>
          <w:szCs w:val="20"/>
        </w:rPr>
      </w:pPr>
      <w:r w:rsidRPr="001C4A8B">
        <w:rPr>
          <w:rFonts w:ascii="Arial" w:hAnsi="Arial" w:cs="Arial"/>
          <w:sz w:val="20"/>
          <w:szCs w:val="20"/>
        </w:rPr>
        <w:t>eventual destaque do valor de retenções tributárias cabíveis.</w:t>
      </w:r>
    </w:p>
    <w:p w14:paraId="2FBF2D36" w14:textId="77777777"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rFonts w:cs="Arial"/>
          <w:sz w:val="20"/>
        </w:rPr>
        <w:t>7.4.4. Havendo erro na apresentação</w:t>
      </w:r>
      <w:r w:rsidRPr="001C4A8B">
        <w:rPr>
          <w:sz w:val="20"/>
        </w:rPr>
        <w:t xml:space="preserve"> da Nota Fiscal ou documento equivalente, ou circunstância que impeça a liquidação da despesa, esta ficará sobrestada até que o contratado providencie as medidas saneadoras, reiniciando-se o prazo após a comprovação da regularização da situação, sem ônus à contratante.</w:t>
      </w:r>
    </w:p>
    <w:p w14:paraId="5436449C" w14:textId="77777777"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7.4.5. Após o recebimento definitivo e a liquidação a Nota Fiscal ou documento equivalente será encaminhado para pagamento à Coordenadoria de Contabilidade.</w:t>
      </w:r>
    </w:p>
    <w:bookmarkEnd w:id="4"/>
    <w:p w14:paraId="40F30643" w14:textId="77777777" w:rsidR="00522001" w:rsidRPr="001C4A8B" w:rsidRDefault="00522001" w:rsidP="001C4A8B">
      <w:pPr>
        <w:pStyle w:val="Nivel01"/>
        <w:numPr>
          <w:ilvl w:val="0"/>
          <w:numId w:val="0"/>
        </w:numPr>
        <w:spacing w:before="200"/>
      </w:pPr>
      <w:r w:rsidRPr="001C4A8B">
        <w:t>7.5. Prazo de pagamento</w:t>
      </w:r>
    </w:p>
    <w:p w14:paraId="46442044" w14:textId="043E33CA" w:rsidR="00F31AFE" w:rsidRPr="009F2D3F" w:rsidRDefault="004A505A" w:rsidP="009C0EEE">
      <w:pPr>
        <w:spacing w:line="276" w:lineRule="auto"/>
        <w:rPr>
          <w:color w:val="auto"/>
          <w:sz w:val="18"/>
          <w:szCs w:val="18"/>
        </w:rPr>
      </w:pPr>
      <w:bookmarkStart w:id="5" w:name="_Toc125205419"/>
      <w:r w:rsidRPr="009F2D3F">
        <w:rPr>
          <w:color w:val="auto"/>
          <w:sz w:val="20"/>
        </w:rPr>
        <w:t>7.5.1</w:t>
      </w:r>
      <w:r w:rsidRPr="004E1D11">
        <w:rPr>
          <w:color w:val="auto"/>
          <w:sz w:val="20"/>
        </w:rPr>
        <w:t xml:space="preserve">. </w:t>
      </w:r>
      <w:r w:rsidR="004E1D11" w:rsidRPr="004E1D11">
        <w:rPr>
          <w:sz w:val="20"/>
        </w:rPr>
        <w:t>O pagamento se dará de forma integral, juntamente com o pagamento da mensalidade referente ao contrato de assessoria que a Administração tem junto a empresa DPM.</w:t>
      </w:r>
    </w:p>
    <w:p w14:paraId="3E96A812" w14:textId="77777777" w:rsidR="00522001" w:rsidRPr="001C4A8B" w:rsidRDefault="00522001" w:rsidP="001C4A8B">
      <w:pPr>
        <w:spacing w:before="200" w:after="0"/>
        <w:rPr>
          <w:sz w:val="20"/>
        </w:rPr>
      </w:pPr>
      <w:r w:rsidRPr="001C4A8B">
        <w:rPr>
          <w:sz w:val="20"/>
        </w:rPr>
        <w:t>7.5.2. Ocorrendo atraso no pagamento, os valores serão corrigidos monetariamente pelo IPCA do período, ou outro índice que vier a substituí-lo, e a Administração pagará a contratada com juros de 0,5% ao mês, pro rata.</w:t>
      </w:r>
    </w:p>
    <w:p w14:paraId="34BA8C70" w14:textId="77777777" w:rsidR="00522001" w:rsidRPr="001C4A8B" w:rsidRDefault="00522001" w:rsidP="001C4A8B">
      <w:pPr>
        <w:spacing w:before="200" w:after="0"/>
        <w:rPr>
          <w:sz w:val="20"/>
        </w:rPr>
      </w:pPr>
      <w:r w:rsidRPr="001C4A8B">
        <w:rPr>
          <w:sz w:val="20"/>
        </w:rPr>
        <w:t>a) O atraso de pagamento só será considerado se a Administração der causa ao mesmo;</w:t>
      </w:r>
    </w:p>
    <w:p w14:paraId="73AA6C9E" w14:textId="77777777" w:rsidR="00522001" w:rsidRPr="001C4A8B" w:rsidRDefault="00522001" w:rsidP="001C4A8B">
      <w:pPr>
        <w:spacing w:before="200" w:after="0"/>
        <w:rPr>
          <w:sz w:val="20"/>
        </w:rPr>
      </w:pPr>
      <w:r w:rsidRPr="001C4A8B">
        <w:rPr>
          <w:sz w:val="20"/>
        </w:rPr>
        <w:t>b) A contagem do prazo para liquidação se inicia com o recebimento da Nota Fiscal ou documento equivalente pelo Fiscal ou Gestor da contratação.</w:t>
      </w:r>
    </w:p>
    <w:p w14:paraId="6C15D19F" w14:textId="77777777" w:rsidR="00522001" w:rsidRPr="001C4A8B" w:rsidRDefault="00522001" w:rsidP="001C4A8B">
      <w:pPr>
        <w:spacing w:before="200" w:after="0"/>
        <w:rPr>
          <w:sz w:val="20"/>
        </w:rPr>
      </w:pPr>
      <w:r w:rsidRPr="001C4A8B">
        <w:rPr>
          <w:sz w:val="20"/>
        </w:rPr>
        <w:lastRenderedPageBreak/>
        <w:t>c) A contagem do prazo para pagamento se inicia com o recebimento da Nota Fiscal ou documento equivalente na Coordenadoria de Contabilidade.</w:t>
      </w:r>
    </w:p>
    <w:bookmarkEnd w:id="5"/>
    <w:p w14:paraId="1C17B414" w14:textId="77777777" w:rsidR="00522001" w:rsidRPr="001C4A8B" w:rsidRDefault="00522001" w:rsidP="001C4A8B">
      <w:pPr>
        <w:pStyle w:val="Nivel01"/>
        <w:numPr>
          <w:ilvl w:val="0"/>
          <w:numId w:val="0"/>
        </w:numPr>
        <w:spacing w:before="200"/>
      </w:pPr>
      <w:r w:rsidRPr="001C4A8B">
        <w:t>7.6. Forma de pagamento</w:t>
      </w:r>
    </w:p>
    <w:p w14:paraId="54642BB8" w14:textId="42770068" w:rsidR="00522001" w:rsidRPr="009F2D3F" w:rsidRDefault="00522001" w:rsidP="001C4A8B">
      <w:pPr>
        <w:spacing w:before="200" w:after="0"/>
        <w:rPr>
          <w:color w:val="auto"/>
          <w:sz w:val="20"/>
        </w:rPr>
      </w:pPr>
      <w:r w:rsidRPr="009F2D3F">
        <w:rPr>
          <w:color w:val="auto"/>
          <w:sz w:val="20"/>
        </w:rPr>
        <w:t xml:space="preserve">7.6.1. </w:t>
      </w:r>
      <w:r w:rsidR="004E1D11" w:rsidRPr="004E1D11">
        <w:rPr>
          <w:sz w:val="20"/>
        </w:rPr>
        <w:t>O pagamento se dará de forma integral, juntamente com o pagamento da mensalidade referente ao contrato de assessoria que a Administração tem junto a empresa DPM.</w:t>
      </w:r>
    </w:p>
    <w:p w14:paraId="21EE247C" w14:textId="77777777" w:rsidR="00522001" w:rsidRPr="001C4A8B" w:rsidRDefault="00522001" w:rsidP="001C4A8B">
      <w:pPr>
        <w:spacing w:before="200" w:after="0"/>
        <w:rPr>
          <w:sz w:val="20"/>
        </w:rPr>
      </w:pPr>
      <w:r w:rsidRPr="001C4A8B">
        <w:rPr>
          <w:sz w:val="20"/>
        </w:rPr>
        <w:t>7.6.</w:t>
      </w:r>
      <w:r w:rsidR="00070723">
        <w:rPr>
          <w:sz w:val="20"/>
        </w:rPr>
        <w:t>2</w:t>
      </w:r>
      <w:r w:rsidRPr="001C4A8B">
        <w:rPr>
          <w:sz w:val="20"/>
        </w:rPr>
        <w:t>. Quando do pagamento, será efetuada a retenção tributária prevista na legislação aplicável.</w:t>
      </w:r>
    </w:p>
    <w:p w14:paraId="47FA7F70" w14:textId="77777777" w:rsidR="00522001" w:rsidRPr="001C4A8B" w:rsidRDefault="00522001" w:rsidP="001C4A8B">
      <w:pPr>
        <w:spacing w:before="200" w:after="0"/>
        <w:rPr>
          <w:sz w:val="20"/>
        </w:rPr>
      </w:pPr>
      <w:r w:rsidRPr="001C4A8B">
        <w:rPr>
          <w:sz w:val="20"/>
        </w:rPr>
        <w:t>7</w:t>
      </w:r>
      <w:r w:rsidR="00070723">
        <w:rPr>
          <w:sz w:val="20"/>
        </w:rPr>
        <w:t>.6.3</w:t>
      </w:r>
      <w:r w:rsidRPr="001C4A8B">
        <w:rPr>
          <w:sz w:val="20"/>
        </w:rPr>
        <w:t>. Independentemente do percentual de tributo inserido na planilha, quando houver, serão retidos na fonte, quando da realização do pagamento, os percentuais estabelecidos na legislação vigente.</w:t>
      </w:r>
    </w:p>
    <w:p w14:paraId="6FF7D615" w14:textId="77777777" w:rsidR="00522001" w:rsidRPr="001C4A8B" w:rsidRDefault="00070723" w:rsidP="001C4A8B">
      <w:pPr>
        <w:spacing w:before="200" w:after="0"/>
        <w:rPr>
          <w:sz w:val="20"/>
        </w:rPr>
      </w:pPr>
      <w:r>
        <w:rPr>
          <w:sz w:val="20"/>
        </w:rPr>
        <w:t>7.6.4</w:t>
      </w:r>
      <w:r w:rsidR="00522001" w:rsidRPr="001C4A8B">
        <w:rPr>
          <w:sz w:val="20"/>
        </w:rPr>
        <w:t>. O contratado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11DCE123" w14:textId="77777777" w:rsidR="00D60158" w:rsidRPr="001C4A8B" w:rsidRDefault="00D60158" w:rsidP="001C4A8B">
      <w:pPr>
        <w:spacing w:before="200" w:after="0"/>
        <w:rPr>
          <w:b/>
          <w:sz w:val="20"/>
        </w:rPr>
      </w:pPr>
      <w:r w:rsidRPr="001C4A8B">
        <w:rPr>
          <w:b/>
          <w:sz w:val="20"/>
        </w:rPr>
        <w:t xml:space="preserve">8. </w:t>
      </w:r>
      <w:r w:rsidR="00A137C2">
        <w:rPr>
          <w:b/>
          <w:sz w:val="20"/>
        </w:rPr>
        <w:t>Dotação Orçamentária</w:t>
      </w:r>
    </w:p>
    <w:p w14:paraId="61B5B8C8" w14:textId="77777777" w:rsidR="00D60158" w:rsidRPr="00FC7B8F" w:rsidRDefault="00D60158" w:rsidP="00026044">
      <w:pPr>
        <w:spacing w:before="200" w:after="0" w:line="240" w:lineRule="auto"/>
        <w:rPr>
          <w:color w:val="auto"/>
          <w:sz w:val="20"/>
        </w:rPr>
      </w:pPr>
      <w:r w:rsidRPr="001C4A8B">
        <w:rPr>
          <w:sz w:val="20"/>
        </w:rPr>
        <w:t>8.1. Os recursos orçamentários para fazer</w:t>
      </w:r>
      <w:r w:rsidR="00255346" w:rsidRPr="001C4A8B">
        <w:rPr>
          <w:sz w:val="20"/>
        </w:rPr>
        <w:t xml:space="preserve"> frente as despesas da presente contratação</w:t>
      </w:r>
      <w:r w:rsidRPr="001C4A8B">
        <w:rPr>
          <w:sz w:val="20"/>
        </w:rPr>
        <w:t xml:space="preserve">, correrão por </w:t>
      </w:r>
      <w:r w:rsidRPr="00FC7B8F">
        <w:rPr>
          <w:color w:val="auto"/>
          <w:sz w:val="20"/>
        </w:rPr>
        <w:t>conta das seguintes dotações orçamentárias:</w:t>
      </w:r>
    </w:p>
    <w:p w14:paraId="137EABEC" w14:textId="77777777" w:rsidR="00255346" w:rsidRPr="009130FF" w:rsidRDefault="00255346" w:rsidP="00026044">
      <w:pPr>
        <w:spacing w:before="200" w:after="0" w:line="240" w:lineRule="auto"/>
        <w:rPr>
          <w:color w:val="auto"/>
          <w:sz w:val="20"/>
        </w:rPr>
      </w:pPr>
      <w:r w:rsidRPr="009130FF">
        <w:rPr>
          <w:color w:val="auto"/>
          <w:sz w:val="20"/>
        </w:rPr>
        <w:t xml:space="preserve">Órgão: </w:t>
      </w:r>
      <w:r w:rsidR="00EA409F" w:rsidRPr="009130FF">
        <w:rPr>
          <w:color w:val="auto"/>
          <w:sz w:val="20"/>
        </w:rPr>
        <w:t>03 SECRETARIA MUN DE INFRAESTRUTURA E ADMINISTRAÇÃO</w:t>
      </w:r>
    </w:p>
    <w:p w14:paraId="7D963959" w14:textId="77777777" w:rsidR="00255346" w:rsidRPr="009130FF" w:rsidRDefault="00EA409F" w:rsidP="00026044">
      <w:pPr>
        <w:spacing w:before="200" w:after="0" w:line="240" w:lineRule="auto"/>
        <w:rPr>
          <w:color w:val="auto"/>
          <w:sz w:val="20"/>
        </w:rPr>
      </w:pPr>
      <w:r w:rsidRPr="009130FF">
        <w:rPr>
          <w:color w:val="auto"/>
          <w:sz w:val="20"/>
        </w:rPr>
        <w:t>Unidade: 01</w:t>
      </w:r>
      <w:r w:rsidR="00255346" w:rsidRPr="009130FF">
        <w:rPr>
          <w:color w:val="auto"/>
          <w:sz w:val="20"/>
        </w:rPr>
        <w:t xml:space="preserve"> </w:t>
      </w:r>
      <w:r w:rsidRPr="009130FF">
        <w:rPr>
          <w:color w:val="auto"/>
          <w:sz w:val="20"/>
        </w:rPr>
        <w:t>ORGANIZAÇÃO E MODERNIZAÇÃO ADMINISTRATIVA</w:t>
      </w:r>
    </w:p>
    <w:p w14:paraId="07230984" w14:textId="77777777" w:rsidR="00255346" w:rsidRPr="009130FF" w:rsidRDefault="00255346" w:rsidP="00026044">
      <w:pPr>
        <w:spacing w:before="200" w:after="0" w:line="240" w:lineRule="auto"/>
        <w:rPr>
          <w:color w:val="auto"/>
          <w:sz w:val="20"/>
        </w:rPr>
      </w:pPr>
      <w:r w:rsidRPr="009130FF">
        <w:rPr>
          <w:color w:val="auto"/>
          <w:sz w:val="20"/>
        </w:rPr>
        <w:t>Proj./Ativ.: 2.0</w:t>
      </w:r>
      <w:r w:rsidR="00EA409F" w:rsidRPr="009130FF">
        <w:rPr>
          <w:color w:val="auto"/>
          <w:sz w:val="20"/>
        </w:rPr>
        <w:t>09</w:t>
      </w:r>
      <w:r w:rsidRPr="009130FF">
        <w:rPr>
          <w:color w:val="auto"/>
          <w:sz w:val="20"/>
        </w:rPr>
        <w:t xml:space="preserve"> </w:t>
      </w:r>
      <w:r w:rsidR="00EA409F" w:rsidRPr="009130FF">
        <w:rPr>
          <w:color w:val="auto"/>
          <w:sz w:val="20"/>
        </w:rPr>
        <w:t>TREINAMENTO E CAPACITAÇÃO DE RECURSOS HUMANOS</w:t>
      </w:r>
    </w:p>
    <w:p w14:paraId="6630BBEE" w14:textId="77777777" w:rsidR="00D60158" w:rsidRPr="009130FF" w:rsidRDefault="00EA409F" w:rsidP="00026044">
      <w:pPr>
        <w:spacing w:before="200" w:after="0" w:line="240" w:lineRule="auto"/>
        <w:rPr>
          <w:color w:val="auto"/>
          <w:sz w:val="20"/>
        </w:rPr>
      </w:pPr>
      <w:r w:rsidRPr="009130FF">
        <w:rPr>
          <w:color w:val="auto"/>
          <w:sz w:val="20"/>
        </w:rPr>
        <w:t>55</w:t>
      </w:r>
      <w:r w:rsidR="003512B9" w:rsidRPr="009130FF">
        <w:rPr>
          <w:color w:val="auto"/>
          <w:sz w:val="20"/>
        </w:rPr>
        <w:t xml:space="preserve">   </w:t>
      </w:r>
      <w:r w:rsidR="00870A7C" w:rsidRPr="009130FF">
        <w:rPr>
          <w:color w:val="auto"/>
          <w:sz w:val="20"/>
        </w:rPr>
        <w:t>3.3.90.39.</w:t>
      </w:r>
      <w:r w:rsidR="00FC7B8F" w:rsidRPr="009130FF">
        <w:rPr>
          <w:color w:val="auto"/>
          <w:sz w:val="20"/>
        </w:rPr>
        <w:t>00</w:t>
      </w:r>
      <w:r w:rsidRPr="009130FF">
        <w:rPr>
          <w:color w:val="auto"/>
          <w:sz w:val="20"/>
        </w:rPr>
        <w:t xml:space="preserve">.00.00.00 0500 </w:t>
      </w:r>
      <w:r w:rsidR="00255346" w:rsidRPr="009130FF">
        <w:rPr>
          <w:color w:val="auto"/>
          <w:sz w:val="20"/>
        </w:rPr>
        <w:t>OUTROS SERVIÇOS DE TERCEIROS PESSOA</w:t>
      </w:r>
    </w:p>
    <w:p w14:paraId="76A69564" w14:textId="77777777" w:rsidR="004C6C5F" w:rsidRDefault="004C6C5F" w:rsidP="004C6C5F">
      <w:pPr>
        <w:rPr>
          <w:b/>
          <w:sz w:val="20"/>
        </w:rPr>
      </w:pPr>
      <w:r>
        <w:rPr>
          <w:b/>
          <w:sz w:val="20"/>
        </w:rPr>
        <w:t>9</w:t>
      </w:r>
      <w:r w:rsidRPr="00D30A09">
        <w:rPr>
          <w:b/>
          <w:sz w:val="20"/>
        </w:rPr>
        <w:t xml:space="preserve">. </w:t>
      </w:r>
      <w:r>
        <w:rPr>
          <w:b/>
          <w:sz w:val="20"/>
        </w:rPr>
        <w:t>Penalidades</w:t>
      </w:r>
    </w:p>
    <w:p w14:paraId="6FBE07CC" w14:textId="77777777"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9.1 O licitante ou o contratado será responsabilizado administrativamente pelas seguintes infrações:</w:t>
      </w:r>
    </w:p>
    <w:p w14:paraId="683E21A8" w14:textId="77777777" w:rsidR="00A137C2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a) dar causa à inexecução parcial do contrato;</w:t>
      </w:r>
    </w:p>
    <w:p w14:paraId="329E104F" w14:textId="77777777"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b) dar causa à inexecução parcial do contrato que cause grave dano à Administração, ao funcionamento dos serviços públicos ou ao interesse coletivo;</w:t>
      </w:r>
    </w:p>
    <w:p w14:paraId="74E47E36" w14:textId="77777777"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c) dar causa à inexecução total do contrato;</w:t>
      </w:r>
    </w:p>
    <w:p w14:paraId="7CCAE3CF" w14:textId="77777777"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d) deixar de entregar a documentação exigida para o certame;</w:t>
      </w:r>
    </w:p>
    <w:p w14:paraId="0E9288B1" w14:textId="77777777"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e) não manter a proposta, salvo em decorrência de fato superveniente devidamente justificado;</w:t>
      </w:r>
    </w:p>
    <w:p w14:paraId="2692B7F5" w14:textId="77777777"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f) não celebrar o contrato ou não entregar a documentação exigida para a contratação, quando convocado dentro do prazo de validade de sua proposta;</w:t>
      </w:r>
    </w:p>
    <w:p w14:paraId="65A7FAAF" w14:textId="77777777"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g) ensejar o retardamento da execução ou da entrega do objeto da licitação sem motivo justificado;</w:t>
      </w:r>
    </w:p>
    <w:p w14:paraId="7848ECC1" w14:textId="77777777"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h) apresentar declaração ou documentação falsa exigida para o certame ou prestar declaração falsa durante a licitação ou a execução do contrato;</w:t>
      </w:r>
    </w:p>
    <w:p w14:paraId="20AF9882" w14:textId="77777777"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i) fraudar a licitação ou praticar ato fraudulento na execução do contrato;</w:t>
      </w:r>
    </w:p>
    <w:p w14:paraId="0B7A7864" w14:textId="77777777"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j) comportar-se de modo inidôneo ou cometer fraude de qualquer natureza;</w:t>
      </w:r>
    </w:p>
    <w:p w14:paraId="74693A8A" w14:textId="77777777"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lastRenderedPageBreak/>
        <w:t>l) praticar atos ilícitos com vistas a frustrar os objetivos da licitação;</w:t>
      </w:r>
    </w:p>
    <w:p w14:paraId="03F7B267" w14:textId="77777777"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m) praticar ato lesivo previsto no art. 5º da Lei nº 12.846, de 1º de agosto de 2013.</w:t>
      </w:r>
    </w:p>
    <w:p w14:paraId="5083CD0B" w14:textId="77777777" w:rsidR="004C6C5F" w:rsidRPr="00281194" w:rsidRDefault="002B35FC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9.2 serão</w:t>
      </w:r>
      <w:r w:rsidR="004C6C5F" w:rsidRPr="00281194">
        <w:rPr>
          <w:sz w:val="20"/>
        </w:rPr>
        <w:t xml:space="preserve"> aplicadas ao responsável pelas infrações administrativas previstas no item 9.1 deste edital as seguintes sanções:</w:t>
      </w:r>
    </w:p>
    <w:p w14:paraId="6B5DFE9A" w14:textId="77777777"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a) advertência;</w:t>
      </w:r>
    </w:p>
    <w:p w14:paraId="0FFD5176" w14:textId="77777777"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b) multa de no mínimo 0,5% (cinco décimos por cento) e máximo de 30% (trinta por cento) do valor do objeto licitado ou contratado;</w:t>
      </w:r>
    </w:p>
    <w:p w14:paraId="042AC48F" w14:textId="77777777"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c) impedimento de licitar e contratar, no âmbito da Administração Pública direta e indireta do órgão licitante, pelo prazo máximo de 3 (três) anos.</w:t>
      </w:r>
    </w:p>
    <w:p w14:paraId="77C34743" w14:textId="77777777"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d) declaração de inidoneidade para licitar ou contratar no âmbito da Administração Pública direta e indireta de todos os entes federativos, pelo prazo mínimo de 3 (três) anos e máximo de 6 (seis) anos.</w:t>
      </w:r>
    </w:p>
    <w:p w14:paraId="1991C0B7" w14:textId="77777777"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9.3 A pena de multa poderá aplicada cumulativamente com as demais sansões.</w:t>
      </w:r>
    </w:p>
    <w:p w14:paraId="079AEB33" w14:textId="77777777"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9.4 A aplicação de multa de mora não impedirá que a Administração a converta em compensatória e promova a extinção unilateral do contrato com a aplicação cumulada de outras sanções.</w:t>
      </w:r>
    </w:p>
    <w:p w14:paraId="5D3DB847" w14:textId="77777777"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9.5 Se a multa aplicada e as indenizações cabíveis forem superiores ao valor de pagamento eventualmente devido pela Administração ao contratado, além da perda desse valor, a diferença será descontada da garantia prestada ou será cobrada administrativa e judicialmente.</w:t>
      </w:r>
    </w:p>
    <w:p w14:paraId="23D350D7" w14:textId="77777777"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9.6 A aplicação das sanções previstas neste edital não exclui, em hipótese alguma, a obrigação de reparação integral do dano causado à Administração Pública.</w:t>
      </w:r>
    </w:p>
    <w:p w14:paraId="7CD101CC" w14:textId="77777777"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9.7 Na aplicação da sanção de advertência, o fiscal notificará o contratado das irregularidades identificadas e lhe oportunizará a correção ou a defesa escrita no prazo de 5 dias úteis. Apresentada defesa, o gestor decidirá pela aplicação ou não da sanção, ou poderá ampliar o prazo para correção do problema caso a defesa escrita demonstra a impossibilidade de concluir em 5 dias.</w:t>
      </w:r>
    </w:p>
    <w:p w14:paraId="793EEA10" w14:textId="77777777"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9.8 Na aplicação da sanção de multa o fiscal notificará o contratado, indicando o valor exato da multa e as razões que levaram a sua fixação e dimensionamento, para que efetue o pagamento ou apresente defesa escrita no prazo de 15 dias úteis, contados da intimação. Apresentada defesa, o gestor decidirá pela manutenção da multa, pela redução do valor ou pela sua inaplicabilidade.</w:t>
      </w:r>
    </w:p>
    <w:p w14:paraId="7DA66ADC" w14:textId="77777777"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9.9 Para aplicação das penas de impedimento de licitar e declaração de inidoneidade será aberto processo de responsabilização, na forma da Lei Municipal 4.117/2022 e art. 158 da Lei 14.133/2021.</w:t>
      </w:r>
    </w:p>
    <w:p w14:paraId="745E6E48" w14:textId="77777777"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9.10 Na hipótese de deferimento de pedido de produção de novas provas ou de juntada de provas julgadas indispensáveis pela comissão, o licitante ou o contratado poderá apresentar alegações finais no prazo de 15 (quinze) dias úteis, contado da data da intimação. No caso de advertência, o prazo de será reduzido para 5 dias úteis.</w:t>
      </w:r>
    </w:p>
    <w:p w14:paraId="65B9C3CE" w14:textId="77777777"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9.11 Serão indeferidas pela comissão, mediante decisão fundamentada, provas ilícitas, impertinentes, desnecessárias, protelatórias ou intempestivas.</w:t>
      </w:r>
    </w:p>
    <w:p w14:paraId="22999539" w14:textId="77777777"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9.12 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78FE67F2" w14:textId="77777777" w:rsidR="004C6C5F" w:rsidRPr="00281194" w:rsidRDefault="004C6C5F" w:rsidP="00026044">
      <w:pPr>
        <w:spacing w:before="0" w:line="240" w:lineRule="auto"/>
        <w:rPr>
          <w:sz w:val="20"/>
        </w:rPr>
      </w:pPr>
      <w:r>
        <w:rPr>
          <w:sz w:val="20"/>
        </w:rPr>
        <w:t>9.13</w:t>
      </w:r>
      <w:r w:rsidRPr="00281194">
        <w:rPr>
          <w:sz w:val="20"/>
        </w:rPr>
        <w:t xml:space="preserve"> É admitida a reabilitação do licitante ou contratado perante a própria autoridade que aplicou a penalidade, exigidos, cumulativamente:</w:t>
      </w:r>
    </w:p>
    <w:p w14:paraId="52E6B09D" w14:textId="77777777"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a) reparação integral do dano causado à Administração Pública;</w:t>
      </w:r>
    </w:p>
    <w:p w14:paraId="7712610E" w14:textId="77777777"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lastRenderedPageBreak/>
        <w:t>b) pagamento da multa;</w:t>
      </w:r>
    </w:p>
    <w:p w14:paraId="1722571E" w14:textId="77777777"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c) transcurso do prazo mínimo de 1 (um) ano da aplicação da penalidade, no caso de impedimento de licitar e contratar, ou de 3 (três) anos da aplicação da penalidade, no caso de declaração de inidoneidade;</w:t>
      </w:r>
    </w:p>
    <w:p w14:paraId="1B74C549" w14:textId="77777777"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d) cumprimento das condições de reabilitação definidas no ato punitivo;</w:t>
      </w:r>
    </w:p>
    <w:p w14:paraId="69C13B83" w14:textId="77777777" w:rsidR="004C6C5F" w:rsidRPr="0002604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e) análise jurídica prévia, com posicionamento conclusivo quanto ao cumprimento dos requisitos definidos neste artigo.</w:t>
      </w:r>
    </w:p>
    <w:p w14:paraId="3515010F" w14:textId="77777777" w:rsidR="00522001" w:rsidRPr="001C4A8B" w:rsidRDefault="004C6C5F" w:rsidP="001C4A8B">
      <w:pPr>
        <w:spacing w:before="200" w:after="0"/>
        <w:rPr>
          <w:b/>
          <w:sz w:val="20"/>
        </w:rPr>
      </w:pPr>
      <w:r>
        <w:rPr>
          <w:b/>
          <w:sz w:val="20"/>
        </w:rPr>
        <w:t>10</w:t>
      </w:r>
      <w:r w:rsidR="00522001" w:rsidRPr="001C4A8B">
        <w:rPr>
          <w:b/>
          <w:sz w:val="20"/>
        </w:rPr>
        <w:t>. CRITÉRIO DA SELEÇÃO DO FORNECEDOR</w:t>
      </w:r>
    </w:p>
    <w:p w14:paraId="01D66895" w14:textId="77777777" w:rsidR="001C4A8B" w:rsidRDefault="004C6C5F" w:rsidP="00FC7B19">
      <w:pPr>
        <w:spacing w:before="200" w:after="0"/>
        <w:rPr>
          <w:sz w:val="20"/>
        </w:rPr>
      </w:pPr>
      <w:r>
        <w:rPr>
          <w:sz w:val="20"/>
        </w:rPr>
        <w:t>10</w:t>
      </w:r>
      <w:r w:rsidR="00D60158" w:rsidRPr="004C6C5F">
        <w:rPr>
          <w:sz w:val="20"/>
        </w:rPr>
        <w:t xml:space="preserve">.1. </w:t>
      </w:r>
      <w:r w:rsidR="00070723">
        <w:rPr>
          <w:sz w:val="20"/>
        </w:rPr>
        <w:t>A seleção do fornecedor se dará em razão de ser o único apto a realização do serviço</w:t>
      </w:r>
      <w:r w:rsidR="00FC7B19">
        <w:rPr>
          <w:sz w:val="20"/>
        </w:rPr>
        <w:t xml:space="preserve">. </w:t>
      </w:r>
    </w:p>
    <w:p w14:paraId="7B6C5CFC" w14:textId="77777777" w:rsidR="0071786D" w:rsidRDefault="0071786D" w:rsidP="00FC7B19">
      <w:pPr>
        <w:spacing w:before="200" w:after="0"/>
        <w:rPr>
          <w:sz w:val="20"/>
        </w:rPr>
      </w:pPr>
    </w:p>
    <w:p w14:paraId="07381CF2" w14:textId="77777777" w:rsidR="00F40B1E" w:rsidRDefault="00F40B1E" w:rsidP="00FC7B19">
      <w:pPr>
        <w:spacing w:before="200" w:after="0"/>
        <w:rPr>
          <w:sz w:val="20"/>
        </w:rPr>
      </w:pPr>
    </w:p>
    <w:p w14:paraId="0EBB2AE3" w14:textId="07CA6734" w:rsidR="00522001" w:rsidRDefault="00522001" w:rsidP="001C4A8B">
      <w:pPr>
        <w:spacing w:before="200" w:after="0"/>
        <w:jc w:val="right"/>
        <w:rPr>
          <w:sz w:val="20"/>
        </w:rPr>
      </w:pPr>
      <w:r w:rsidRPr="001C4A8B">
        <w:rPr>
          <w:sz w:val="20"/>
        </w:rPr>
        <w:t>Sã</w:t>
      </w:r>
      <w:r w:rsidR="00323EC1">
        <w:rPr>
          <w:sz w:val="20"/>
        </w:rPr>
        <w:t xml:space="preserve">o Jerônimo, </w:t>
      </w:r>
      <w:r w:rsidR="00C86263">
        <w:rPr>
          <w:sz w:val="20"/>
        </w:rPr>
        <w:t>11</w:t>
      </w:r>
      <w:r w:rsidR="00070723">
        <w:rPr>
          <w:sz w:val="20"/>
        </w:rPr>
        <w:t xml:space="preserve"> de </w:t>
      </w:r>
      <w:r w:rsidR="009130FF">
        <w:rPr>
          <w:sz w:val="20"/>
        </w:rPr>
        <w:t>junho</w:t>
      </w:r>
      <w:r w:rsidR="001C4A8B">
        <w:rPr>
          <w:sz w:val="20"/>
        </w:rPr>
        <w:t xml:space="preserve"> de 2024.</w:t>
      </w:r>
    </w:p>
    <w:p w14:paraId="4579CDEA" w14:textId="77777777" w:rsidR="00FA4722" w:rsidRDefault="00FA4722" w:rsidP="001C4A8B">
      <w:pPr>
        <w:spacing w:before="200" w:after="0"/>
        <w:jc w:val="right"/>
        <w:rPr>
          <w:sz w:val="20"/>
        </w:rPr>
      </w:pPr>
    </w:p>
    <w:p w14:paraId="30F3520C" w14:textId="77777777" w:rsidR="009130FF" w:rsidRDefault="009130FF" w:rsidP="001C4A8B">
      <w:pPr>
        <w:spacing w:before="200" w:after="0"/>
        <w:jc w:val="right"/>
        <w:rPr>
          <w:sz w:val="20"/>
        </w:rPr>
      </w:pPr>
    </w:p>
    <w:p w14:paraId="3D68F811" w14:textId="77777777" w:rsidR="006A1BB7" w:rsidRPr="00FC7B8F" w:rsidRDefault="006A1BB7" w:rsidP="001C4A8B">
      <w:pPr>
        <w:spacing w:before="200" w:after="0"/>
        <w:jc w:val="right"/>
        <w:rPr>
          <w:b/>
          <w:sz w:val="20"/>
        </w:rPr>
      </w:pPr>
    </w:p>
    <w:tbl>
      <w:tblPr>
        <w:tblpPr w:leftFromText="180" w:rightFromText="180" w:topFromText="180" w:bottomFromText="180" w:vertAnchor="text" w:tblpX="19"/>
        <w:tblW w:w="51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00" w:firstRow="0" w:lastRow="0" w:firstColumn="0" w:lastColumn="0" w:noHBand="1" w:noVBand="1"/>
      </w:tblPr>
      <w:tblGrid>
        <w:gridCol w:w="4787"/>
        <w:gridCol w:w="4455"/>
      </w:tblGrid>
      <w:tr w:rsidR="00FA4722" w:rsidRPr="009130FF" w14:paraId="25C76D52" w14:textId="77777777" w:rsidTr="00FA4722">
        <w:trPr>
          <w:trHeight w:val="1418"/>
        </w:trPr>
        <w:tc>
          <w:tcPr>
            <w:tcW w:w="2590" w:type="pct"/>
          </w:tcPr>
          <w:p w14:paraId="6CB8C59F" w14:textId="77777777" w:rsidR="00FA4722" w:rsidRPr="009130FF" w:rsidRDefault="00FA4722" w:rsidP="009130FF">
            <w:pPr>
              <w:widowControl w:val="0"/>
              <w:spacing w:before="0" w:after="80" w:line="276" w:lineRule="auto"/>
              <w:ind w:firstLine="567"/>
              <w:jc w:val="center"/>
              <w:rPr>
                <w:rFonts w:cs="Arial"/>
                <w:sz w:val="19"/>
                <w:szCs w:val="19"/>
              </w:rPr>
            </w:pPr>
          </w:p>
          <w:p w14:paraId="0CA8523B" w14:textId="77777777" w:rsidR="009731FA" w:rsidRDefault="009731FA" w:rsidP="009130FF">
            <w:pPr>
              <w:widowControl w:val="0"/>
              <w:spacing w:before="0" w:after="80" w:line="276" w:lineRule="auto"/>
              <w:ind w:firstLine="567"/>
              <w:jc w:val="center"/>
              <w:rPr>
                <w:rFonts w:cs="Arial"/>
                <w:sz w:val="19"/>
                <w:szCs w:val="19"/>
              </w:rPr>
            </w:pPr>
          </w:p>
          <w:p w14:paraId="30674E51" w14:textId="77777777" w:rsidR="009731FA" w:rsidRDefault="009731FA" w:rsidP="009130FF">
            <w:pPr>
              <w:widowControl w:val="0"/>
              <w:spacing w:before="0" w:after="80" w:line="276" w:lineRule="auto"/>
              <w:ind w:firstLine="567"/>
              <w:jc w:val="center"/>
              <w:rPr>
                <w:rFonts w:cs="Arial"/>
                <w:sz w:val="19"/>
                <w:szCs w:val="19"/>
              </w:rPr>
            </w:pPr>
          </w:p>
          <w:p w14:paraId="547E22A5" w14:textId="068B261A" w:rsidR="00FA4722" w:rsidRPr="009130FF" w:rsidRDefault="00FA4722" w:rsidP="009731FA">
            <w:pPr>
              <w:widowControl w:val="0"/>
              <w:spacing w:before="0" w:after="80" w:line="276" w:lineRule="auto"/>
              <w:ind w:firstLine="29"/>
              <w:jc w:val="center"/>
              <w:rPr>
                <w:rFonts w:cs="Arial"/>
                <w:sz w:val="19"/>
                <w:szCs w:val="19"/>
              </w:rPr>
            </w:pPr>
            <w:r w:rsidRPr="009130FF">
              <w:rPr>
                <w:rFonts w:cs="Arial"/>
                <w:sz w:val="19"/>
                <w:szCs w:val="19"/>
              </w:rPr>
              <w:t>____</w:t>
            </w:r>
            <w:r w:rsidR="0058487C">
              <w:rPr>
                <w:rFonts w:cs="Arial"/>
                <w:sz w:val="19"/>
                <w:szCs w:val="19"/>
              </w:rPr>
              <w:t>__________________________</w:t>
            </w:r>
            <w:r w:rsidR="009731FA">
              <w:rPr>
                <w:rFonts w:cs="Arial"/>
                <w:sz w:val="19"/>
                <w:szCs w:val="19"/>
              </w:rPr>
              <w:t>___</w:t>
            </w:r>
          </w:p>
          <w:p w14:paraId="461D589F" w14:textId="29C14D6C" w:rsidR="00FA4722" w:rsidRPr="009130FF" w:rsidRDefault="009731FA" w:rsidP="009731FA">
            <w:pPr>
              <w:widowControl w:val="0"/>
              <w:spacing w:before="0" w:after="80" w:line="276" w:lineRule="auto"/>
              <w:jc w:val="center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Ernando Vanti Duarte</w:t>
            </w:r>
          </w:p>
          <w:p w14:paraId="5E8F714B" w14:textId="2FB597BD" w:rsidR="009130FF" w:rsidRPr="009130FF" w:rsidRDefault="009731FA" w:rsidP="009731FA">
            <w:pPr>
              <w:widowControl w:val="0"/>
              <w:spacing w:before="0" w:after="80" w:line="276" w:lineRule="auto"/>
              <w:jc w:val="center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Assessor Administrativo</w:t>
            </w:r>
          </w:p>
        </w:tc>
        <w:tc>
          <w:tcPr>
            <w:tcW w:w="2410" w:type="pct"/>
          </w:tcPr>
          <w:p w14:paraId="3FFA3AB7" w14:textId="77777777" w:rsidR="00FA4722" w:rsidRPr="009130FF" w:rsidRDefault="00FA4722" w:rsidP="009130FF">
            <w:pPr>
              <w:widowControl w:val="0"/>
              <w:spacing w:before="0" w:after="80" w:line="276" w:lineRule="auto"/>
              <w:ind w:firstLine="567"/>
              <w:jc w:val="center"/>
              <w:rPr>
                <w:rFonts w:cs="Arial"/>
                <w:sz w:val="19"/>
                <w:szCs w:val="19"/>
              </w:rPr>
            </w:pPr>
          </w:p>
          <w:p w14:paraId="7DAB4A9B" w14:textId="77777777" w:rsidR="00FA4722" w:rsidRPr="009130FF" w:rsidRDefault="00FA4722" w:rsidP="009130FF">
            <w:pPr>
              <w:widowControl w:val="0"/>
              <w:spacing w:before="0" w:after="80" w:line="276" w:lineRule="auto"/>
              <w:ind w:firstLine="567"/>
              <w:jc w:val="center"/>
              <w:rPr>
                <w:rFonts w:cs="Arial"/>
                <w:sz w:val="19"/>
                <w:szCs w:val="19"/>
              </w:rPr>
            </w:pPr>
          </w:p>
          <w:p w14:paraId="2F5A0B21" w14:textId="77777777" w:rsidR="00FA4722" w:rsidRPr="009130FF" w:rsidRDefault="00FA4722" w:rsidP="009130FF">
            <w:pPr>
              <w:widowControl w:val="0"/>
              <w:spacing w:before="0" w:after="80" w:line="276" w:lineRule="auto"/>
              <w:ind w:firstLine="567"/>
              <w:jc w:val="center"/>
              <w:rPr>
                <w:rFonts w:cs="Arial"/>
                <w:sz w:val="19"/>
                <w:szCs w:val="19"/>
              </w:rPr>
            </w:pPr>
          </w:p>
          <w:p w14:paraId="2C69BD57" w14:textId="465E84B1" w:rsidR="00FA4722" w:rsidRPr="009130FF" w:rsidRDefault="0058487C" w:rsidP="009130FF">
            <w:pPr>
              <w:widowControl w:val="0"/>
              <w:spacing w:before="0" w:after="80" w:line="276" w:lineRule="auto"/>
              <w:ind w:firstLine="89"/>
              <w:jc w:val="center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______________</w:t>
            </w:r>
            <w:r w:rsidR="00FA4722" w:rsidRPr="009130FF">
              <w:rPr>
                <w:rFonts w:cs="Arial"/>
                <w:sz w:val="19"/>
                <w:szCs w:val="19"/>
              </w:rPr>
              <w:t>_________________</w:t>
            </w:r>
            <w:r w:rsidR="009731FA">
              <w:rPr>
                <w:rFonts w:cs="Arial"/>
                <w:sz w:val="19"/>
                <w:szCs w:val="19"/>
              </w:rPr>
              <w:t>__</w:t>
            </w:r>
          </w:p>
          <w:p w14:paraId="6F918FF7" w14:textId="06101C3A" w:rsidR="00FA4722" w:rsidRPr="009130FF" w:rsidRDefault="00582A42" w:rsidP="009731FA">
            <w:pPr>
              <w:widowControl w:val="0"/>
              <w:spacing w:before="0" w:after="80" w:line="276" w:lineRule="auto"/>
              <w:ind w:firstLine="345"/>
              <w:jc w:val="center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Airton Leandro Heberle</w:t>
            </w:r>
          </w:p>
          <w:p w14:paraId="3E4CDD02" w14:textId="28B84C47" w:rsidR="00FA4722" w:rsidRPr="009130FF" w:rsidRDefault="00582A42" w:rsidP="00582A42">
            <w:pPr>
              <w:widowControl w:val="0"/>
              <w:spacing w:before="0" w:after="80" w:line="276" w:lineRule="auto"/>
              <w:ind w:firstLine="345"/>
              <w:jc w:val="center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bCs/>
                <w:iCs/>
                <w:sz w:val="19"/>
                <w:szCs w:val="19"/>
              </w:rPr>
              <w:t>Secretário de Infraestrutura e Administração</w:t>
            </w:r>
          </w:p>
        </w:tc>
      </w:tr>
      <w:tr w:rsidR="00FA4722" w:rsidRPr="009130FF" w14:paraId="629FC325" w14:textId="77777777" w:rsidTr="00FA4722">
        <w:trPr>
          <w:trHeight w:val="1418"/>
        </w:trPr>
        <w:tc>
          <w:tcPr>
            <w:tcW w:w="2590" w:type="pct"/>
          </w:tcPr>
          <w:p w14:paraId="6EB9A33A" w14:textId="77777777" w:rsidR="00FA4722" w:rsidRPr="009130FF" w:rsidRDefault="00FA4722" w:rsidP="009130FF">
            <w:pPr>
              <w:widowControl w:val="0"/>
              <w:spacing w:before="0" w:after="80" w:line="276" w:lineRule="auto"/>
              <w:ind w:firstLine="567"/>
              <w:jc w:val="center"/>
              <w:rPr>
                <w:rFonts w:cs="Arial"/>
                <w:sz w:val="19"/>
                <w:szCs w:val="19"/>
              </w:rPr>
            </w:pPr>
          </w:p>
          <w:p w14:paraId="62B7CA00" w14:textId="77777777" w:rsidR="00FA4722" w:rsidRPr="009130FF" w:rsidRDefault="00FA4722" w:rsidP="009130FF">
            <w:pPr>
              <w:widowControl w:val="0"/>
              <w:spacing w:before="0" w:after="80" w:line="276" w:lineRule="auto"/>
              <w:ind w:firstLine="567"/>
              <w:jc w:val="center"/>
              <w:rPr>
                <w:rFonts w:cs="Arial"/>
                <w:sz w:val="19"/>
                <w:szCs w:val="19"/>
              </w:rPr>
            </w:pPr>
          </w:p>
          <w:p w14:paraId="3FCD4B6D" w14:textId="77777777" w:rsidR="00FA4722" w:rsidRPr="009130FF" w:rsidRDefault="00FA4722" w:rsidP="009130FF">
            <w:pPr>
              <w:widowControl w:val="0"/>
              <w:spacing w:before="0" w:after="80" w:line="276" w:lineRule="auto"/>
              <w:ind w:firstLine="567"/>
              <w:jc w:val="center"/>
              <w:rPr>
                <w:rFonts w:cs="Arial"/>
                <w:sz w:val="19"/>
                <w:szCs w:val="19"/>
              </w:rPr>
            </w:pPr>
          </w:p>
          <w:p w14:paraId="41D35DE1" w14:textId="5EEB5E3D" w:rsidR="00FA4722" w:rsidRPr="009130FF" w:rsidRDefault="0058487C" w:rsidP="009731FA">
            <w:pPr>
              <w:widowControl w:val="0"/>
              <w:spacing w:before="0" w:after="80" w:line="276" w:lineRule="auto"/>
              <w:ind w:firstLine="171"/>
              <w:jc w:val="center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_____________________________</w:t>
            </w:r>
            <w:r w:rsidR="00FA4722" w:rsidRPr="009130FF">
              <w:rPr>
                <w:rFonts w:cs="Arial"/>
                <w:sz w:val="19"/>
                <w:szCs w:val="19"/>
              </w:rPr>
              <w:t>__</w:t>
            </w:r>
            <w:r w:rsidR="009731FA">
              <w:rPr>
                <w:rFonts w:cs="Arial"/>
                <w:sz w:val="19"/>
                <w:szCs w:val="19"/>
              </w:rPr>
              <w:t>__</w:t>
            </w:r>
          </w:p>
          <w:p w14:paraId="0F747A1D" w14:textId="6DFBB2FC" w:rsidR="009130FF" w:rsidRDefault="009731FA" w:rsidP="009731FA">
            <w:pPr>
              <w:widowControl w:val="0"/>
              <w:spacing w:before="0" w:after="80" w:line="276" w:lineRule="auto"/>
              <w:ind w:firstLine="171"/>
              <w:jc w:val="center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Isaias Faleiro da Rosa</w:t>
            </w:r>
          </w:p>
          <w:p w14:paraId="002588FB" w14:textId="694E28BA" w:rsidR="00FA4722" w:rsidRPr="009130FF" w:rsidRDefault="009731FA" w:rsidP="009731FA">
            <w:pPr>
              <w:widowControl w:val="0"/>
              <w:spacing w:before="0" w:after="80" w:line="276" w:lineRule="auto"/>
              <w:ind w:firstLine="171"/>
              <w:jc w:val="center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Tecnólogo de Gestão Ambiental</w:t>
            </w:r>
            <w:r w:rsidR="009130FF" w:rsidRPr="009130FF">
              <w:rPr>
                <w:rFonts w:cs="Arial"/>
                <w:sz w:val="19"/>
                <w:szCs w:val="19"/>
              </w:rPr>
              <w:t xml:space="preserve"> </w:t>
            </w:r>
          </w:p>
        </w:tc>
        <w:tc>
          <w:tcPr>
            <w:tcW w:w="2410" w:type="pct"/>
          </w:tcPr>
          <w:p w14:paraId="3B04A6FA" w14:textId="77777777" w:rsidR="00FA4722" w:rsidRPr="009130FF" w:rsidRDefault="00FA4722" w:rsidP="009130FF">
            <w:pPr>
              <w:widowControl w:val="0"/>
              <w:spacing w:before="0" w:after="80" w:line="276" w:lineRule="auto"/>
              <w:ind w:firstLine="567"/>
              <w:jc w:val="center"/>
              <w:rPr>
                <w:rFonts w:cs="Arial"/>
                <w:sz w:val="19"/>
                <w:szCs w:val="19"/>
              </w:rPr>
            </w:pPr>
          </w:p>
          <w:p w14:paraId="3C869B97" w14:textId="77777777" w:rsidR="00FA4722" w:rsidRPr="009130FF" w:rsidRDefault="00FA4722" w:rsidP="009130FF">
            <w:pPr>
              <w:widowControl w:val="0"/>
              <w:spacing w:before="0" w:after="80" w:line="276" w:lineRule="auto"/>
              <w:ind w:firstLine="567"/>
              <w:jc w:val="center"/>
              <w:rPr>
                <w:rFonts w:cs="Arial"/>
                <w:sz w:val="19"/>
                <w:szCs w:val="19"/>
              </w:rPr>
            </w:pPr>
          </w:p>
          <w:p w14:paraId="130BBEC2" w14:textId="77777777" w:rsidR="00FA4722" w:rsidRPr="009130FF" w:rsidRDefault="00FA4722" w:rsidP="009130FF">
            <w:pPr>
              <w:widowControl w:val="0"/>
              <w:spacing w:before="0" w:after="80" w:line="276" w:lineRule="auto"/>
              <w:ind w:firstLine="567"/>
              <w:jc w:val="center"/>
              <w:rPr>
                <w:rFonts w:cs="Arial"/>
                <w:sz w:val="19"/>
                <w:szCs w:val="19"/>
              </w:rPr>
            </w:pPr>
          </w:p>
          <w:p w14:paraId="44A1D638" w14:textId="5266D07A" w:rsidR="00FA4722" w:rsidRPr="009130FF" w:rsidRDefault="0058487C" w:rsidP="009130FF">
            <w:pPr>
              <w:widowControl w:val="0"/>
              <w:spacing w:before="0" w:after="80" w:line="276" w:lineRule="auto"/>
              <w:ind w:firstLine="230"/>
              <w:jc w:val="center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________________</w:t>
            </w:r>
            <w:r w:rsidR="00FA4722" w:rsidRPr="009130FF">
              <w:rPr>
                <w:rFonts w:cs="Arial"/>
                <w:sz w:val="19"/>
                <w:szCs w:val="19"/>
              </w:rPr>
              <w:t>_______________</w:t>
            </w:r>
            <w:r w:rsidR="009731FA">
              <w:rPr>
                <w:rFonts w:cs="Arial"/>
                <w:sz w:val="19"/>
                <w:szCs w:val="19"/>
              </w:rPr>
              <w:t>__</w:t>
            </w:r>
          </w:p>
          <w:p w14:paraId="5CDFE1FF" w14:textId="77777777" w:rsidR="00FA4722" w:rsidRDefault="009731FA" w:rsidP="009731FA">
            <w:pPr>
              <w:widowControl w:val="0"/>
              <w:spacing w:before="0" w:after="80" w:line="276" w:lineRule="auto"/>
              <w:ind w:firstLine="203"/>
              <w:jc w:val="center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Leilane Rosa da Silva</w:t>
            </w:r>
          </w:p>
          <w:p w14:paraId="1F2B7E7A" w14:textId="74D78F7B" w:rsidR="009731FA" w:rsidRPr="009130FF" w:rsidRDefault="009731FA" w:rsidP="009731FA">
            <w:pPr>
              <w:widowControl w:val="0"/>
              <w:spacing w:before="0" w:after="80" w:line="276" w:lineRule="auto"/>
              <w:ind w:firstLine="203"/>
              <w:jc w:val="center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Fiscal Ambiental</w:t>
            </w:r>
          </w:p>
        </w:tc>
      </w:tr>
    </w:tbl>
    <w:tbl>
      <w:tblPr>
        <w:tblpPr w:leftFromText="180" w:rightFromText="180" w:topFromText="180" w:bottomFromText="180" w:vertAnchor="text" w:horzAnchor="margin" w:tblpY="-689"/>
        <w:tblW w:w="51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00" w:firstRow="0" w:lastRow="0" w:firstColumn="0" w:lastColumn="0" w:noHBand="1" w:noVBand="1"/>
      </w:tblPr>
      <w:tblGrid>
        <w:gridCol w:w="9242"/>
      </w:tblGrid>
      <w:tr w:rsidR="009130FF" w:rsidRPr="009130FF" w14:paraId="16501D62" w14:textId="77777777" w:rsidTr="009130FF">
        <w:trPr>
          <w:trHeight w:val="1418"/>
        </w:trPr>
        <w:tc>
          <w:tcPr>
            <w:tcW w:w="5000" w:type="pct"/>
          </w:tcPr>
          <w:p w14:paraId="497A12BC" w14:textId="77777777" w:rsidR="009130FF" w:rsidRPr="009130FF" w:rsidRDefault="009130FF" w:rsidP="009130FF">
            <w:pPr>
              <w:widowControl w:val="0"/>
              <w:spacing w:before="0" w:after="80" w:line="276" w:lineRule="auto"/>
              <w:ind w:firstLine="567"/>
              <w:jc w:val="center"/>
              <w:rPr>
                <w:rFonts w:cs="Arial"/>
                <w:sz w:val="19"/>
                <w:szCs w:val="19"/>
              </w:rPr>
            </w:pPr>
          </w:p>
          <w:p w14:paraId="6B2D9887" w14:textId="77777777" w:rsidR="009130FF" w:rsidRPr="009130FF" w:rsidRDefault="009130FF" w:rsidP="009130FF">
            <w:pPr>
              <w:widowControl w:val="0"/>
              <w:spacing w:before="0" w:after="80" w:line="276" w:lineRule="auto"/>
              <w:ind w:firstLine="567"/>
              <w:jc w:val="center"/>
              <w:rPr>
                <w:rFonts w:cs="Arial"/>
                <w:sz w:val="19"/>
                <w:szCs w:val="19"/>
              </w:rPr>
            </w:pPr>
          </w:p>
          <w:p w14:paraId="335DB547" w14:textId="77777777" w:rsidR="0058487C" w:rsidRDefault="0058487C" w:rsidP="009130FF">
            <w:pPr>
              <w:widowControl w:val="0"/>
              <w:spacing w:before="0" w:after="80" w:line="276" w:lineRule="auto"/>
              <w:ind w:firstLine="567"/>
              <w:jc w:val="center"/>
              <w:rPr>
                <w:rFonts w:cs="Arial"/>
                <w:sz w:val="19"/>
                <w:szCs w:val="19"/>
              </w:rPr>
            </w:pPr>
          </w:p>
          <w:p w14:paraId="17EFE343" w14:textId="1E5B65D1" w:rsidR="009130FF" w:rsidRPr="009130FF" w:rsidRDefault="0058487C" w:rsidP="0058487C">
            <w:pPr>
              <w:widowControl w:val="0"/>
              <w:spacing w:before="0" w:after="80" w:line="276" w:lineRule="auto"/>
              <w:ind w:firstLine="454"/>
              <w:jc w:val="center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____</w:t>
            </w:r>
            <w:r w:rsidR="009130FF" w:rsidRPr="009130FF">
              <w:rPr>
                <w:rFonts w:cs="Arial"/>
                <w:sz w:val="19"/>
                <w:szCs w:val="19"/>
              </w:rPr>
              <w:t>____________________________</w:t>
            </w:r>
            <w:r>
              <w:rPr>
                <w:rFonts w:cs="Arial"/>
                <w:sz w:val="19"/>
                <w:szCs w:val="19"/>
              </w:rPr>
              <w:t>__</w:t>
            </w:r>
          </w:p>
          <w:p w14:paraId="3F48FC1A" w14:textId="74A9CB88" w:rsidR="009130FF" w:rsidRPr="009130FF" w:rsidRDefault="00000038" w:rsidP="009130FF">
            <w:pPr>
              <w:widowControl w:val="0"/>
              <w:spacing w:before="0" w:after="80" w:line="276" w:lineRule="auto"/>
              <w:ind w:firstLine="567"/>
              <w:jc w:val="center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Evandro Agiz Heberle</w:t>
            </w:r>
          </w:p>
          <w:p w14:paraId="68EE3ABC" w14:textId="39B67100" w:rsidR="009130FF" w:rsidRPr="009130FF" w:rsidRDefault="00000038" w:rsidP="009130FF">
            <w:pPr>
              <w:widowControl w:val="0"/>
              <w:spacing w:before="0" w:after="80" w:line="276" w:lineRule="auto"/>
              <w:ind w:firstLine="567"/>
              <w:jc w:val="center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Prefeito Municipal</w:t>
            </w:r>
          </w:p>
        </w:tc>
      </w:tr>
    </w:tbl>
    <w:p w14:paraId="24030C07" w14:textId="77777777" w:rsidR="006A1BB7" w:rsidRPr="001C4A8B" w:rsidRDefault="006A1BB7" w:rsidP="001C4A8B">
      <w:pPr>
        <w:spacing w:before="200" w:after="0"/>
        <w:jc w:val="right"/>
        <w:rPr>
          <w:sz w:val="20"/>
        </w:rPr>
      </w:pPr>
    </w:p>
    <w:sectPr w:rsidR="006A1BB7" w:rsidRPr="001C4A8B" w:rsidSect="00453298">
      <w:headerReference w:type="default" r:id="rId10"/>
      <w:footerReference w:type="default" r:id="rId11"/>
      <w:type w:val="continuous"/>
      <w:pgSz w:w="11907" w:h="16840" w:code="9"/>
      <w:pgMar w:top="1134" w:right="1418" w:bottom="1134" w:left="1418" w:header="720" w:footer="51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7C66A4" w14:textId="77777777" w:rsidR="005A212B" w:rsidRDefault="005A212B">
      <w:r>
        <w:separator/>
      </w:r>
    </w:p>
  </w:endnote>
  <w:endnote w:type="continuationSeparator" w:id="0">
    <w:p w14:paraId="3EDEBA1D" w14:textId="77777777" w:rsidR="005A212B" w:rsidRDefault="005A21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charset w:val="DE"/>
    <w:family w:val="roman"/>
    <w:pitch w:val="variable"/>
    <w:sig w:usb0="81000003" w:usb1="00000000" w:usb2="00000000" w:usb3="00000000" w:csb0="0001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aleway">
    <w:altName w:val="Times New Roman"/>
    <w:charset w:val="00"/>
    <w:family w:val="auto"/>
    <w:pitch w:val="variable"/>
    <w:sig w:usb0="A00002FF" w:usb1="5000205B" w:usb2="00000000" w:usb3="00000000" w:csb0="00000197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A2E8A5" w14:textId="77777777" w:rsidR="00CF74BE" w:rsidRPr="006C4FA9" w:rsidRDefault="00CF74BE" w:rsidP="006C4FA9">
    <w:pPr>
      <w:spacing w:before="0" w:after="0" w:line="240" w:lineRule="auto"/>
      <w:rPr>
        <w:sz w:val="16"/>
      </w:rPr>
    </w:pPr>
  </w:p>
  <w:tbl>
    <w:tblPr>
      <w:tblStyle w:val="Tabelacomgrade"/>
      <w:tblW w:w="10773" w:type="dxa"/>
      <w:tblInd w:w="-843" w:type="dxa"/>
      <w:tblLook w:val="04A0" w:firstRow="1" w:lastRow="0" w:firstColumn="1" w:lastColumn="0" w:noHBand="0" w:noVBand="1"/>
    </w:tblPr>
    <w:tblGrid>
      <w:gridCol w:w="10773"/>
    </w:tblGrid>
    <w:tr w:rsidR="00CF74BE" w:rsidRPr="00567D89" w14:paraId="3420BBFF" w14:textId="77777777" w:rsidTr="0094211F">
      <w:tc>
        <w:tcPr>
          <w:tcW w:w="10773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7AC402BD" w14:textId="77777777" w:rsidR="00CF74BE" w:rsidRPr="00567D89" w:rsidRDefault="00CF74BE" w:rsidP="00567D89">
          <w:pPr>
            <w:pStyle w:val="Rodap"/>
            <w:spacing w:before="0" w:after="0"/>
            <w:jc w:val="center"/>
            <w:rPr>
              <w:b/>
              <w:sz w:val="18"/>
            </w:rPr>
          </w:pPr>
          <w:r>
            <w:rPr>
              <w:b/>
              <w:sz w:val="18"/>
            </w:rPr>
            <w:t>Telefone</w:t>
          </w:r>
          <w:r w:rsidRPr="00567D89">
            <w:rPr>
              <w:b/>
              <w:sz w:val="18"/>
            </w:rPr>
            <w:t xml:space="preserve">: </w:t>
          </w:r>
          <w:r>
            <w:rPr>
              <w:b/>
              <w:sz w:val="18"/>
            </w:rPr>
            <w:t>(51) 3651</w:t>
          </w:r>
          <w:r w:rsidRPr="00567D89">
            <w:rPr>
              <w:b/>
              <w:sz w:val="18"/>
            </w:rPr>
            <w:t>1744 - E-mail</w:t>
          </w:r>
          <w:r>
            <w:rPr>
              <w:b/>
              <w:sz w:val="18"/>
            </w:rPr>
            <w:t>: compras@saojeronimo.rs.gov.br</w:t>
          </w:r>
        </w:p>
        <w:p w14:paraId="4CAA1627" w14:textId="77777777" w:rsidR="00CF74BE" w:rsidRPr="00567D89" w:rsidRDefault="00CF74BE" w:rsidP="005A723F">
          <w:pPr>
            <w:pStyle w:val="Rodap"/>
            <w:spacing w:before="0" w:after="0"/>
            <w:jc w:val="center"/>
          </w:pPr>
          <w:r w:rsidRPr="00567D89">
            <w:rPr>
              <w:b/>
              <w:sz w:val="18"/>
            </w:rPr>
            <w:t>CNPJ 88.117.700/0001-01 - Rua Cel. Soares de Carvalho, 558 - São Jerônimo – RS CEP 96700-000</w:t>
          </w:r>
        </w:p>
      </w:tc>
    </w:tr>
  </w:tbl>
  <w:p w14:paraId="66D8F9B4" w14:textId="77777777" w:rsidR="00CF74BE" w:rsidRPr="00567D89" w:rsidRDefault="00CF74BE" w:rsidP="00567D89">
    <w:pPr>
      <w:pStyle w:val="Rodap"/>
      <w:spacing w:before="0" w:after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34FFAC" w14:textId="77777777" w:rsidR="005A212B" w:rsidRDefault="005A212B">
      <w:r>
        <w:separator/>
      </w:r>
    </w:p>
  </w:footnote>
  <w:footnote w:type="continuationSeparator" w:id="0">
    <w:p w14:paraId="2700017E" w14:textId="77777777" w:rsidR="005A212B" w:rsidRDefault="005A21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D6AB71" w14:textId="77777777" w:rsidR="00CF74BE" w:rsidRPr="00B83F9A" w:rsidRDefault="00CF74BE" w:rsidP="00B83F9A">
    <w:pPr>
      <w:pStyle w:val="Cabealho"/>
      <w:tabs>
        <w:tab w:val="clear" w:pos="4419"/>
      </w:tabs>
      <w:spacing w:before="0" w:after="0"/>
      <w:jc w:val="center"/>
      <w:rPr>
        <w:sz w:val="10"/>
        <w:szCs w:val="10"/>
      </w:rPr>
    </w:pPr>
    <w:r w:rsidRPr="00B83F9A">
      <w:rPr>
        <w:b/>
        <w:noProof/>
        <w:szCs w:val="24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2B9B695F" wp14:editId="04262FE4">
              <wp:simplePos x="0" y="0"/>
              <wp:positionH relativeFrom="rightMargin">
                <wp:posOffset>-951865</wp:posOffset>
              </wp:positionH>
              <wp:positionV relativeFrom="paragraph">
                <wp:posOffset>-12700</wp:posOffset>
              </wp:positionV>
              <wp:extent cx="1438275" cy="1404620"/>
              <wp:effectExtent l="0" t="0" r="9525" b="4445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38275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3DCC555" w14:textId="77777777" w:rsidR="00CF74BE" w:rsidRDefault="00CF74BE" w:rsidP="00837AD6">
                          <w:pPr>
                            <w:spacing w:before="0" w:after="0"/>
                            <w:jc w:val="center"/>
                          </w:pPr>
                          <w:r>
                            <w:t xml:space="preserve">Página </w:t>
                          </w:r>
                          <w:r>
                            <w:rPr>
                              <w:b/>
                              <w:bCs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</w:rPr>
                            <w:instrText>PAGE  \* Arabic  \* MERGEFORMAT</w:instrText>
                          </w:r>
                          <w:r>
                            <w:rPr>
                              <w:b/>
                              <w:bCs/>
                            </w:rPr>
                            <w:fldChar w:fldCharType="separate"/>
                          </w:r>
                          <w:r w:rsidR="00582A42">
                            <w:rPr>
                              <w:b/>
                              <w:bCs/>
                              <w:noProof/>
                            </w:rPr>
                            <w:t>11</w:t>
                          </w:r>
                          <w:r>
                            <w:rPr>
                              <w:b/>
                              <w:bCs/>
                            </w:rPr>
                            <w:fldChar w:fldCharType="end"/>
                          </w:r>
                          <w:r>
                            <w:t xml:space="preserve"> de </w:t>
                          </w:r>
                          <w:r>
                            <w:rPr>
                              <w:b/>
                              <w:bCs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</w:rPr>
                            <w:instrText>NUMPAGES  \* Arabic  \* MERGEFORMAT</w:instrText>
                          </w:r>
                          <w:r>
                            <w:rPr>
                              <w:b/>
                              <w:bCs/>
                            </w:rPr>
                            <w:fldChar w:fldCharType="separate"/>
                          </w:r>
                          <w:r w:rsidR="00582A42">
                            <w:rPr>
                              <w:b/>
                              <w:bCs/>
                              <w:noProof/>
                            </w:rPr>
                            <w:t>11</w:t>
                          </w:r>
                          <w:r>
                            <w:rPr>
                              <w:b/>
                              <w:b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B9B695F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-74.95pt;margin-top:-1pt;width:113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" stroked="f">
              <v:textbox style="mso-fit-shape-to-text:t">
                <w:txbxContent>
                  <w:p w14:paraId="73DCC555" w14:textId="77777777" w:rsidR="00CF74BE" w:rsidRDefault="00CF74BE" w:rsidP="00837AD6">
                    <w:pPr>
                      <w:spacing w:before="0" w:after="0"/>
                      <w:jc w:val="center"/>
                    </w:pPr>
                    <w:r>
                      <w:t xml:space="preserve">Página </w:t>
                    </w:r>
                    <w:r>
                      <w:rPr>
                        <w:b/>
                        <w:bCs/>
                      </w:rPr>
                      <w:fldChar w:fldCharType="begin"/>
                    </w:r>
                    <w:r>
                      <w:rPr>
                        <w:b/>
                        <w:bCs/>
                      </w:rPr>
                      <w:instrText>PAGE  \* Arabic  \* MERGEFORMAT</w:instrText>
                    </w:r>
                    <w:r>
                      <w:rPr>
                        <w:b/>
                        <w:bCs/>
                      </w:rPr>
                      <w:fldChar w:fldCharType="separate"/>
                    </w:r>
                    <w:r w:rsidR="00582A42">
                      <w:rPr>
                        <w:b/>
                        <w:bCs/>
                        <w:noProof/>
                      </w:rPr>
                      <w:t>11</w:t>
                    </w:r>
                    <w:r>
                      <w:rPr>
                        <w:b/>
                        <w:bCs/>
                      </w:rPr>
                      <w:fldChar w:fldCharType="end"/>
                    </w:r>
                    <w:r>
                      <w:t xml:space="preserve"> de </w:t>
                    </w:r>
                    <w:r>
                      <w:rPr>
                        <w:b/>
                        <w:bCs/>
                      </w:rPr>
                      <w:fldChar w:fldCharType="begin"/>
                    </w:r>
                    <w:r>
                      <w:rPr>
                        <w:b/>
                        <w:bCs/>
                      </w:rPr>
                      <w:instrText>NUMPAGES  \* Arabic  \* MERGEFORMAT</w:instrText>
                    </w:r>
                    <w:r>
                      <w:rPr>
                        <w:b/>
                        <w:bCs/>
                      </w:rPr>
                      <w:fldChar w:fldCharType="separate"/>
                    </w:r>
                    <w:r w:rsidR="00582A42">
                      <w:rPr>
                        <w:b/>
                        <w:bCs/>
                        <w:noProof/>
                      </w:rPr>
                      <w:t>11</w:t>
                    </w:r>
                    <w:r>
                      <w:rPr>
                        <w:b/>
                        <w:bCs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14:paraId="697C1A9D" w14:textId="77777777" w:rsidR="00CF74BE" w:rsidRPr="00B83F9A" w:rsidRDefault="00CF74BE" w:rsidP="002D0D4B">
    <w:pPr>
      <w:pStyle w:val="Cabealho"/>
      <w:tabs>
        <w:tab w:val="clear" w:pos="4419"/>
      </w:tabs>
      <w:spacing w:before="0" w:after="0"/>
      <w:rPr>
        <w:szCs w:val="24"/>
      </w:rPr>
    </w:pPr>
    <w:r w:rsidRPr="00B83F9A">
      <w:rPr>
        <w:noProof/>
        <w:szCs w:val="24"/>
      </w:rPr>
      <w:drawing>
        <wp:anchor distT="0" distB="0" distL="114300" distR="114300" simplePos="0" relativeHeight="251658240" behindDoc="1" locked="0" layoutInCell="1" allowOverlap="1" wp14:anchorId="4807F127" wp14:editId="73BB4F43">
          <wp:simplePos x="0" y="0"/>
          <wp:positionH relativeFrom="margin">
            <wp:posOffset>248920</wp:posOffset>
          </wp:positionH>
          <wp:positionV relativeFrom="margin">
            <wp:posOffset>-822960</wp:posOffset>
          </wp:positionV>
          <wp:extent cx="654685" cy="80899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4685" cy="808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83F9A">
      <w:rPr>
        <w:szCs w:val="24"/>
      </w:rPr>
      <w:t>Estado do Rio Grande do Sul</w:t>
    </w:r>
  </w:p>
  <w:p w14:paraId="5915EFF2" w14:textId="77777777" w:rsidR="00CF74BE" w:rsidRPr="00B83F9A" w:rsidRDefault="00CF74BE" w:rsidP="002D0D4B">
    <w:pPr>
      <w:pStyle w:val="Cabealho"/>
      <w:spacing w:before="0" w:after="0"/>
      <w:rPr>
        <w:b/>
        <w:sz w:val="28"/>
        <w:szCs w:val="28"/>
        <w:u w:val="single"/>
      </w:rPr>
    </w:pPr>
    <w:r w:rsidRPr="00B83F9A">
      <w:rPr>
        <w:b/>
        <w:sz w:val="28"/>
        <w:szCs w:val="28"/>
        <w:u w:val="single"/>
      </w:rPr>
      <w:t>MUNICÍPIO DE SÃO JERÔNIMO</w:t>
    </w:r>
  </w:p>
  <w:p w14:paraId="39A2FADE" w14:textId="77777777" w:rsidR="00CF74BE" w:rsidRDefault="00CF74BE" w:rsidP="00837AD6">
    <w:pPr>
      <w:pStyle w:val="Cabealho"/>
      <w:tabs>
        <w:tab w:val="clear" w:pos="4419"/>
      </w:tabs>
      <w:spacing w:before="0" w:after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7B1722"/>
    <w:multiLevelType w:val="hybridMultilevel"/>
    <w:tmpl w:val="83501EB6"/>
    <w:lvl w:ilvl="0" w:tplc="B1D6E942">
      <w:start w:val="1"/>
      <w:numFmt w:val="lowerLetter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A8300F"/>
    <w:multiLevelType w:val="hybridMultilevel"/>
    <w:tmpl w:val="F444818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523158"/>
    <w:multiLevelType w:val="hybridMultilevel"/>
    <w:tmpl w:val="6A1AE1F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1D6049"/>
    <w:multiLevelType w:val="multilevel"/>
    <w:tmpl w:val="1AC4512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BF279D0"/>
    <w:multiLevelType w:val="hybridMultilevel"/>
    <w:tmpl w:val="E028D84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F84847"/>
    <w:multiLevelType w:val="multilevel"/>
    <w:tmpl w:val="7610AEF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2880"/>
      </w:pPr>
      <w:rPr>
        <w:rFonts w:hint="default"/>
      </w:rPr>
    </w:lvl>
  </w:abstractNum>
  <w:abstractNum w:abstractNumId="6" w15:restartNumberingAfterBreak="0">
    <w:nsid w:val="161A1335"/>
    <w:multiLevelType w:val="hybridMultilevel"/>
    <w:tmpl w:val="CA98DA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411A7B"/>
    <w:multiLevelType w:val="hybridMultilevel"/>
    <w:tmpl w:val="4906F5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pStyle w:val="Nvel3-R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EB147F"/>
    <w:multiLevelType w:val="hybridMultilevel"/>
    <w:tmpl w:val="1756956C"/>
    <w:lvl w:ilvl="0" w:tplc="D46EF890">
      <w:start w:val="1"/>
      <w:numFmt w:val="lowerLetter"/>
      <w:lvlText w:val="%1)"/>
      <w:lvlJc w:val="left"/>
      <w:pPr>
        <w:ind w:left="720" w:hanging="360"/>
      </w:pPr>
      <w:rPr>
        <w:b w:val="0"/>
        <w:sz w:val="1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7561CC"/>
    <w:multiLevelType w:val="hybridMultilevel"/>
    <w:tmpl w:val="FD52DB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966E7B"/>
    <w:multiLevelType w:val="hybridMultilevel"/>
    <w:tmpl w:val="6C126384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1D5C100D"/>
    <w:multiLevelType w:val="multilevel"/>
    <w:tmpl w:val="35C892D8"/>
    <w:lvl w:ilvl="0">
      <w:start w:val="1"/>
      <w:numFmt w:val="decimal"/>
      <w:pStyle w:val="Nivel01"/>
      <w:lvlText w:val="%1."/>
      <w:lvlJc w:val="left"/>
      <w:pPr>
        <w:ind w:left="1778" w:hanging="360"/>
      </w:pPr>
      <w:rPr>
        <w:rFonts w:hint="default"/>
        <w:b/>
      </w:rPr>
    </w:lvl>
    <w:lvl w:ilvl="1">
      <w:start w:val="1"/>
      <w:numFmt w:val="decimal"/>
      <w:pStyle w:val="Nivel2"/>
      <w:lvlText w:val="%1.%2."/>
      <w:lvlJc w:val="left"/>
      <w:pPr>
        <w:ind w:left="255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4616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3909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365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5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5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6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38" w:hanging="1440"/>
      </w:pPr>
      <w:rPr>
        <w:rFonts w:hint="default"/>
      </w:rPr>
    </w:lvl>
  </w:abstractNum>
  <w:abstractNum w:abstractNumId="12" w15:restartNumberingAfterBreak="0">
    <w:nsid w:val="1DEA5B1C"/>
    <w:multiLevelType w:val="multilevel"/>
    <w:tmpl w:val="1636953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34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67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0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0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3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33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680" w:hanging="1800"/>
      </w:pPr>
      <w:rPr>
        <w:rFonts w:hint="default"/>
      </w:rPr>
    </w:lvl>
  </w:abstractNum>
  <w:abstractNum w:abstractNumId="13" w15:restartNumberingAfterBreak="0">
    <w:nsid w:val="1F3F7173"/>
    <w:multiLevelType w:val="multilevel"/>
    <w:tmpl w:val="0CA2ED78"/>
    <w:lvl w:ilvl="0">
      <w:start w:val="1"/>
      <w:numFmt w:val="decimal"/>
      <w:lvlText w:val="%1."/>
      <w:lvlJc w:val="left"/>
      <w:pPr>
        <w:ind w:left="840" w:hanging="72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720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6" w:hanging="874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968" w:hanging="87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96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24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53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81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9" w:hanging="874"/>
      </w:pPr>
      <w:rPr>
        <w:rFonts w:hint="default"/>
        <w:lang w:val="pt-PT" w:eastAsia="en-US" w:bidi="ar-SA"/>
      </w:rPr>
    </w:lvl>
  </w:abstractNum>
  <w:abstractNum w:abstractNumId="14" w15:restartNumberingAfterBreak="0">
    <w:nsid w:val="2322780A"/>
    <w:multiLevelType w:val="hybridMultilevel"/>
    <w:tmpl w:val="5400FF04"/>
    <w:lvl w:ilvl="0" w:tplc="B6462172">
      <w:start w:val="1"/>
      <w:numFmt w:val="lowerLetter"/>
      <w:lvlText w:val="%1)"/>
      <w:lvlJc w:val="left"/>
      <w:pPr>
        <w:ind w:left="1167" w:hanging="60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42B4B58"/>
    <w:multiLevelType w:val="hybridMultilevel"/>
    <w:tmpl w:val="4A181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A878B6"/>
    <w:multiLevelType w:val="hybridMultilevel"/>
    <w:tmpl w:val="710C57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C72988"/>
    <w:multiLevelType w:val="hybridMultilevel"/>
    <w:tmpl w:val="DD0CD090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29333CA3"/>
    <w:multiLevelType w:val="hybridMultilevel"/>
    <w:tmpl w:val="06C889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144521"/>
    <w:multiLevelType w:val="hybridMultilevel"/>
    <w:tmpl w:val="3F96DDD6"/>
    <w:lvl w:ilvl="0" w:tplc="9962F07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2C9F177C"/>
    <w:multiLevelType w:val="hybridMultilevel"/>
    <w:tmpl w:val="53A2E6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D2103E6"/>
    <w:multiLevelType w:val="hybridMultilevel"/>
    <w:tmpl w:val="9F087A9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E832067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31152CBC"/>
    <w:multiLevelType w:val="hybridMultilevel"/>
    <w:tmpl w:val="C53AD1C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902198"/>
    <w:multiLevelType w:val="hybridMultilevel"/>
    <w:tmpl w:val="36F26598"/>
    <w:lvl w:ilvl="0" w:tplc="113EE776">
      <w:start w:val="1"/>
      <w:numFmt w:val="lowerLetter"/>
      <w:lvlText w:val="%1)"/>
      <w:lvlJc w:val="left"/>
      <w:pPr>
        <w:ind w:left="1287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34583F12"/>
    <w:multiLevelType w:val="hybridMultilevel"/>
    <w:tmpl w:val="905814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5CA4764"/>
    <w:multiLevelType w:val="hybridMultilevel"/>
    <w:tmpl w:val="1D349E6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495AF8"/>
    <w:multiLevelType w:val="hybridMultilevel"/>
    <w:tmpl w:val="6AC0C3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9C15615"/>
    <w:multiLevelType w:val="hybridMultilevel"/>
    <w:tmpl w:val="44F85D52"/>
    <w:lvl w:ilvl="0" w:tplc="04160017">
      <w:start w:val="1"/>
      <w:numFmt w:val="lowerLetter"/>
      <w:lvlText w:val="%1)"/>
      <w:lvlJc w:val="left"/>
      <w:pPr>
        <w:ind w:left="720" w:hanging="360"/>
      </w:pPr>
      <w:rPr>
        <w:i w:val="0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F031C6C"/>
    <w:multiLevelType w:val="hybridMultilevel"/>
    <w:tmpl w:val="13FAA3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6463687"/>
    <w:multiLevelType w:val="hybridMultilevel"/>
    <w:tmpl w:val="D27C626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691757A"/>
    <w:multiLevelType w:val="hybridMultilevel"/>
    <w:tmpl w:val="1270C3B8"/>
    <w:lvl w:ilvl="0" w:tplc="69E4F120">
      <w:start w:val="1"/>
      <w:numFmt w:val="upperRoman"/>
      <w:lvlText w:val="%1)"/>
      <w:lvlJc w:val="left"/>
      <w:pPr>
        <w:ind w:left="355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32" w15:restartNumberingAfterBreak="0">
    <w:nsid w:val="48A471D1"/>
    <w:multiLevelType w:val="hybridMultilevel"/>
    <w:tmpl w:val="4CC0B970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0505D30"/>
    <w:multiLevelType w:val="multilevel"/>
    <w:tmpl w:val="79E01B9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52334537"/>
    <w:multiLevelType w:val="hybridMultilevel"/>
    <w:tmpl w:val="1E8893E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27A6B22"/>
    <w:multiLevelType w:val="hybridMultilevel"/>
    <w:tmpl w:val="8942403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39B1AA4"/>
    <w:multiLevelType w:val="multilevel"/>
    <w:tmpl w:val="73BA37B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5B2310DE"/>
    <w:multiLevelType w:val="hybridMultilevel"/>
    <w:tmpl w:val="EE0250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DA839CF"/>
    <w:multiLevelType w:val="hybridMultilevel"/>
    <w:tmpl w:val="30DCE8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2A706D"/>
    <w:multiLevelType w:val="hybridMultilevel"/>
    <w:tmpl w:val="4A4E236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27620B6"/>
    <w:multiLevelType w:val="hybridMultilevel"/>
    <w:tmpl w:val="5DC858D8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63F02A13"/>
    <w:multiLevelType w:val="hybridMultilevel"/>
    <w:tmpl w:val="7062DED4"/>
    <w:lvl w:ilvl="0" w:tplc="19F6680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54C53C4"/>
    <w:multiLevelType w:val="multilevel"/>
    <w:tmpl w:val="90826A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80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252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2880"/>
      </w:pPr>
      <w:rPr>
        <w:rFonts w:hint="default"/>
      </w:rPr>
    </w:lvl>
  </w:abstractNum>
  <w:abstractNum w:abstractNumId="43" w15:restartNumberingAfterBreak="0">
    <w:nsid w:val="67CF4B51"/>
    <w:multiLevelType w:val="hybridMultilevel"/>
    <w:tmpl w:val="09985812"/>
    <w:lvl w:ilvl="0" w:tplc="1EACEFBC">
      <w:start w:val="1"/>
      <w:numFmt w:val="lowerLetter"/>
      <w:lvlText w:val="%1)"/>
      <w:lvlJc w:val="left"/>
      <w:pPr>
        <w:ind w:left="720" w:hanging="360"/>
      </w:pPr>
      <w:rPr>
        <w:i w:val="0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B6D7849"/>
    <w:multiLevelType w:val="hybridMultilevel"/>
    <w:tmpl w:val="A0123F00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79726569"/>
    <w:multiLevelType w:val="hybridMultilevel"/>
    <w:tmpl w:val="7CEABCD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DC4897"/>
    <w:multiLevelType w:val="hybridMultilevel"/>
    <w:tmpl w:val="289C530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0994080">
    <w:abstractNumId w:val="7"/>
  </w:num>
  <w:num w:numId="2" w16cid:durableId="1178540774">
    <w:abstractNumId w:val="26"/>
  </w:num>
  <w:num w:numId="3" w16cid:durableId="2052606951">
    <w:abstractNumId w:val="9"/>
  </w:num>
  <w:num w:numId="4" w16cid:durableId="2033607023">
    <w:abstractNumId w:val="20"/>
  </w:num>
  <w:num w:numId="5" w16cid:durableId="1921212490">
    <w:abstractNumId w:val="27"/>
  </w:num>
  <w:num w:numId="6" w16cid:durableId="1488671691">
    <w:abstractNumId w:val="14"/>
  </w:num>
  <w:num w:numId="7" w16cid:durableId="1419327274">
    <w:abstractNumId w:val="21"/>
  </w:num>
  <w:num w:numId="8" w16cid:durableId="291597579">
    <w:abstractNumId w:val="44"/>
  </w:num>
  <w:num w:numId="9" w16cid:durableId="1380668666">
    <w:abstractNumId w:val="24"/>
  </w:num>
  <w:num w:numId="10" w16cid:durableId="1532449022">
    <w:abstractNumId w:val="40"/>
  </w:num>
  <w:num w:numId="11" w16cid:durableId="627200473">
    <w:abstractNumId w:val="41"/>
  </w:num>
  <w:num w:numId="12" w16cid:durableId="544412462">
    <w:abstractNumId w:val="2"/>
  </w:num>
  <w:num w:numId="13" w16cid:durableId="1845896334">
    <w:abstractNumId w:val="8"/>
  </w:num>
  <w:num w:numId="14" w16cid:durableId="288315715">
    <w:abstractNumId w:val="4"/>
  </w:num>
  <w:num w:numId="15" w16cid:durableId="1566916679">
    <w:abstractNumId w:val="39"/>
  </w:num>
  <w:num w:numId="16" w16cid:durableId="1308440678">
    <w:abstractNumId w:val="15"/>
  </w:num>
  <w:num w:numId="17" w16cid:durableId="821386237">
    <w:abstractNumId w:val="25"/>
  </w:num>
  <w:num w:numId="18" w16cid:durableId="2092656779">
    <w:abstractNumId w:val="30"/>
  </w:num>
  <w:num w:numId="19" w16cid:durableId="552619632">
    <w:abstractNumId w:val="6"/>
  </w:num>
  <w:num w:numId="20" w16cid:durableId="664673862">
    <w:abstractNumId w:val="22"/>
  </w:num>
  <w:num w:numId="21" w16cid:durableId="360135222">
    <w:abstractNumId w:val="33"/>
  </w:num>
  <w:num w:numId="22" w16cid:durableId="754205314">
    <w:abstractNumId w:val="42"/>
  </w:num>
  <w:num w:numId="23" w16cid:durableId="1920367663">
    <w:abstractNumId w:val="5"/>
  </w:num>
  <w:num w:numId="24" w16cid:durableId="1967467074">
    <w:abstractNumId w:val="11"/>
  </w:num>
  <w:num w:numId="25" w16cid:durableId="809975272">
    <w:abstractNumId w:val="13"/>
  </w:num>
  <w:num w:numId="26" w16cid:durableId="1121343015">
    <w:abstractNumId w:val="3"/>
  </w:num>
  <w:num w:numId="27" w16cid:durableId="2131583697">
    <w:abstractNumId w:val="31"/>
  </w:num>
  <w:num w:numId="28" w16cid:durableId="2078283731">
    <w:abstractNumId w:val="18"/>
  </w:num>
  <w:num w:numId="29" w16cid:durableId="1563717366">
    <w:abstractNumId w:val="45"/>
  </w:num>
  <w:num w:numId="30" w16cid:durableId="890268402">
    <w:abstractNumId w:val="12"/>
  </w:num>
  <w:num w:numId="31" w16cid:durableId="1617758551">
    <w:abstractNumId w:val="36"/>
  </w:num>
  <w:num w:numId="32" w16cid:durableId="1411269742">
    <w:abstractNumId w:val="32"/>
  </w:num>
  <w:num w:numId="33" w16cid:durableId="738671374">
    <w:abstractNumId w:val="29"/>
  </w:num>
  <w:num w:numId="34" w16cid:durableId="1577474895">
    <w:abstractNumId w:val="38"/>
  </w:num>
  <w:num w:numId="35" w16cid:durableId="833230478">
    <w:abstractNumId w:val="16"/>
  </w:num>
  <w:num w:numId="36" w16cid:durableId="283197624">
    <w:abstractNumId w:val="37"/>
  </w:num>
  <w:num w:numId="37" w16cid:durableId="281887183">
    <w:abstractNumId w:val="10"/>
  </w:num>
  <w:num w:numId="38" w16cid:durableId="953170264">
    <w:abstractNumId w:val="43"/>
  </w:num>
  <w:num w:numId="39" w16cid:durableId="1757360200">
    <w:abstractNumId w:val="46"/>
  </w:num>
  <w:num w:numId="40" w16cid:durableId="1447850596">
    <w:abstractNumId w:val="34"/>
  </w:num>
  <w:num w:numId="41" w16cid:durableId="16516391">
    <w:abstractNumId w:val="28"/>
  </w:num>
  <w:num w:numId="42" w16cid:durableId="382602703">
    <w:abstractNumId w:val="35"/>
  </w:num>
  <w:num w:numId="43" w16cid:durableId="983244015">
    <w:abstractNumId w:val="1"/>
  </w:num>
  <w:num w:numId="44" w16cid:durableId="1078937643">
    <w:abstractNumId w:val="19"/>
  </w:num>
  <w:num w:numId="45" w16cid:durableId="1545865524">
    <w:abstractNumId w:val="0"/>
  </w:num>
  <w:num w:numId="46" w16cid:durableId="1862275772">
    <w:abstractNumId w:val="23"/>
  </w:num>
  <w:num w:numId="47" w16cid:durableId="61159673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activeWritingStyle w:appName="MSWord" w:lang="pt-BR" w:vendorID="64" w:dllVersion="6" w:nlCheck="1" w:checkStyle="0"/>
  <w:activeWritingStyle w:appName="MSWord" w:lang="pt-BR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69D3"/>
    <w:rsid w:val="00000038"/>
    <w:rsid w:val="00000479"/>
    <w:rsid w:val="000005B4"/>
    <w:rsid w:val="00005937"/>
    <w:rsid w:val="00005BF4"/>
    <w:rsid w:val="000106C0"/>
    <w:rsid w:val="00010743"/>
    <w:rsid w:val="00011453"/>
    <w:rsid w:val="0001351E"/>
    <w:rsid w:val="00013E4D"/>
    <w:rsid w:val="00014EF9"/>
    <w:rsid w:val="00014F83"/>
    <w:rsid w:val="00020E96"/>
    <w:rsid w:val="00021F93"/>
    <w:rsid w:val="000226BE"/>
    <w:rsid w:val="000226F0"/>
    <w:rsid w:val="000227C8"/>
    <w:rsid w:val="00024F92"/>
    <w:rsid w:val="00026044"/>
    <w:rsid w:val="00031296"/>
    <w:rsid w:val="00031E19"/>
    <w:rsid w:val="0003337D"/>
    <w:rsid w:val="000348DD"/>
    <w:rsid w:val="00042A5D"/>
    <w:rsid w:val="00044208"/>
    <w:rsid w:val="00045B7A"/>
    <w:rsid w:val="00050797"/>
    <w:rsid w:val="0005363B"/>
    <w:rsid w:val="00053BCB"/>
    <w:rsid w:val="00053E5C"/>
    <w:rsid w:val="00054323"/>
    <w:rsid w:val="00054424"/>
    <w:rsid w:val="000560FB"/>
    <w:rsid w:val="00057A4F"/>
    <w:rsid w:val="00061EBA"/>
    <w:rsid w:val="00062912"/>
    <w:rsid w:val="00070723"/>
    <w:rsid w:val="00075BA3"/>
    <w:rsid w:val="0007776C"/>
    <w:rsid w:val="00080680"/>
    <w:rsid w:val="00080700"/>
    <w:rsid w:val="0008728C"/>
    <w:rsid w:val="000873E4"/>
    <w:rsid w:val="00087D1D"/>
    <w:rsid w:val="00090BB0"/>
    <w:rsid w:val="0009133A"/>
    <w:rsid w:val="00091CF2"/>
    <w:rsid w:val="00093705"/>
    <w:rsid w:val="0009679B"/>
    <w:rsid w:val="00097B7F"/>
    <w:rsid w:val="000A054E"/>
    <w:rsid w:val="000A18CF"/>
    <w:rsid w:val="000A3200"/>
    <w:rsid w:val="000A388A"/>
    <w:rsid w:val="000B7EBF"/>
    <w:rsid w:val="000C1277"/>
    <w:rsid w:val="000C2CB2"/>
    <w:rsid w:val="000C35C1"/>
    <w:rsid w:val="000C4BB6"/>
    <w:rsid w:val="000C59BF"/>
    <w:rsid w:val="000C7B25"/>
    <w:rsid w:val="000D060C"/>
    <w:rsid w:val="000D2A42"/>
    <w:rsid w:val="000D582F"/>
    <w:rsid w:val="000D6AD4"/>
    <w:rsid w:val="000E3F75"/>
    <w:rsid w:val="000E45BC"/>
    <w:rsid w:val="000E54C1"/>
    <w:rsid w:val="000F0558"/>
    <w:rsid w:val="000F10C3"/>
    <w:rsid w:val="000F3BDC"/>
    <w:rsid w:val="000F7FEB"/>
    <w:rsid w:val="00105F8E"/>
    <w:rsid w:val="001063F8"/>
    <w:rsid w:val="001065E3"/>
    <w:rsid w:val="00111D98"/>
    <w:rsid w:val="0011323F"/>
    <w:rsid w:val="00116880"/>
    <w:rsid w:val="00117255"/>
    <w:rsid w:val="0011799E"/>
    <w:rsid w:val="001236E8"/>
    <w:rsid w:val="00123C94"/>
    <w:rsid w:val="001244EA"/>
    <w:rsid w:val="00124907"/>
    <w:rsid w:val="00124965"/>
    <w:rsid w:val="00125484"/>
    <w:rsid w:val="00127A32"/>
    <w:rsid w:val="001301B3"/>
    <w:rsid w:val="0013142D"/>
    <w:rsid w:val="001320FE"/>
    <w:rsid w:val="001367DE"/>
    <w:rsid w:val="00136AD2"/>
    <w:rsid w:val="00140855"/>
    <w:rsid w:val="00140DDF"/>
    <w:rsid w:val="00141E75"/>
    <w:rsid w:val="0014334A"/>
    <w:rsid w:val="001455E8"/>
    <w:rsid w:val="00146369"/>
    <w:rsid w:val="00150C0E"/>
    <w:rsid w:val="0015291C"/>
    <w:rsid w:val="00152F1C"/>
    <w:rsid w:val="00154216"/>
    <w:rsid w:val="00154ECB"/>
    <w:rsid w:val="001550E5"/>
    <w:rsid w:val="0015554B"/>
    <w:rsid w:val="00156949"/>
    <w:rsid w:val="00160027"/>
    <w:rsid w:val="00160811"/>
    <w:rsid w:val="0016232D"/>
    <w:rsid w:val="00163A54"/>
    <w:rsid w:val="00164FBA"/>
    <w:rsid w:val="0016551C"/>
    <w:rsid w:val="0016645F"/>
    <w:rsid w:val="001665B8"/>
    <w:rsid w:val="00167BC0"/>
    <w:rsid w:val="0017054D"/>
    <w:rsid w:val="0017151F"/>
    <w:rsid w:val="00171D54"/>
    <w:rsid w:val="001728F5"/>
    <w:rsid w:val="00172D4F"/>
    <w:rsid w:val="00176A4B"/>
    <w:rsid w:val="00176CA1"/>
    <w:rsid w:val="001823A9"/>
    <w:rsid w:val="001828ED"/>
    <w:rsid w:val="0018515B"/>
    <w:rsid w:val="001911F8"/>
    <w:rsid w:val="00192033"/>
    <w:rsid w:val="00192357"/>
    <w:rsid w:val="0019282F"/>
    <w:rsid w:val="001960D0"/>
    <w:rsid w:val="00196476"/>
    <w:rsid w:val="00196C2B"/>
    <w:rsid w:val="0019744B"/>
    <w:rsid w:val="001A0B0E"/>
    <w:rsid w:val="001A11FA"/>
    <w:rsid w:val="001A2BA2"/>
    <w:rsid w:val="001A7D57"/>
    <w:rsid w:val="001B21AE"/>
    <w:rsid w:val="001C0E31"/>
    <w:rsid w:val="001C1278"/>
    <w:rsid w:val="001C1BA6"/>
    <w:rsid w:val="001C1C9F"/>
    <w:rsid w:val="001C3991"/>
    <w:rsid w:val="001C3E35"/>
    <w:rsid w:val="001C4A8B"/>
    <w:rsid w:val="001C5277"/>
    <w:rsid w:val="001C7838"/>
    <w:rsid w:val="001D564A"/>
    <w:rsid w:val="001D565F"/>
    <w:rsid w:val="001D5B19"/>
    <w:rsid w:val="001D5FD2"/>
    <w:rsid w:val="001D64B7"/>
    <w:rsid w:val="001D7D3A"/>
    <w:rsid w:val="001E1135"/>
    <w:rsid w:val="001E3FCD"/>
    <w:rsid w:val="001E6D66"/>
    <w:rsid w:val="001F15E5"/>
    <w:rsid w:val="001F2569"/>
    <w:rsid w:val="001F48DC"/>
    <w:rsid w:val="001F55EF"/>
    <w:rsid w:val="001F69B6"/>
    <w:rsid w:val="0020032F"/>
    <w:rsid w:val="00200EE2"/>
    <w:rsid w:val="00201AC1"/>
    <w:rsid w:val="00202405"/>
    <w:rsid w:val="00205927"/>
    <w:rsid w:val="00205FDD"/>
    <w:rsid w:val="00206400"/>
    <w:rsid w:val="00206BC7"/>
    <w:rsid w:val="00206C44"/>
    <w:rsid w:val="00206C5A"/>
    <w:rsid w:val="00211E10"/>
    <w:rsid w:val="0021473A"/>
    <w:rsid w:val="00216F81"/>
    <w:rsid w:val="00222C23"/>
    <w:rsid w:val="002243E0"/>
    <w:rsid w:val="00230E7C"/>
    <w:rsid w:val="00231D12"/>
    <w:rsid w:val="00232497"/>
    <w:rsid w:val="00232B65"/>
    <w:rsid w:val="00232C8D"/>
    <w:rsid w:val="00234DFA"/>
    <w:rsid w:val="00240457"/>
    <w:rsid w:val="0024178B"/>
    <w:rsid w:val="00242D6D"/>
    <w:rsid w:val="00243E30"/>
    <w:rsid w:val="00245D42"/>
    <w:rsid w:val="002504B1"/>
    <w:rsid w:val="00250DDC"/>
    <w:rsid w:val="002510E8"/>
    <w:rsid w:val="00254A19"/>
    <w:rsid w:val="00255346"/>
    <w:rsid w:val="00256DC6"/>
    <w:rsid w:val="0025794B"/>
    <w:rsid w:val="00263DC9"/>
    <w:rsid w:val="00263E4C"/>
    <w:rsid w:val="00264926"/>
    <w:rsid w:val="00266637"/>
    <w:rsid w:val="0026721B"/>
    <w:rsid w:val="002674DB"/>
    <w:rsid w:val="00270908"/>
    <w:rsid w:val="00270E31"/>
    <w:rsid w:val="00273AA7"/>
    <w:rsid w:val="00273E2B"/>
    <w:rsid w:val="002748ED"/>
    <w:rsid w:val="00274CAF"/>
    <w:rsid w:val="00280A3F"/>
    <w:rsid w:val="00280C64"/>
    <w:rsid w:val="00280DDE"/>
    <w:rsid w:val="00281714"/>
    <w:rsid w:val="00282105"/>
    <w:rsid w:val="002843C0"/>
    <w:rsid w:val="0029134B"/>
    <w:rsid w:val="00292400"/>
    <w:rsid w:val="002932C4"/>
    <w:rsid w:val="00293801"/>
    <w:rsid w:val="00293D08"/>
    <w:rsid w:val="00297356"/>
    <w:rsid w:val="002A0E48"/>
    <w:rsid w:val="002A30DB"/>
    <w:rsid w:val="002A3ED6"/>
    <w:rsid w:val="002A4703"/>
    <w:rsid w:val="002A6387"/>
    <w:rsid w:val="002A7AC5"/>
    <w:rsid w:val="002B0731"/>
    <w:rsid w:val="002B126E"/>
    <w:rsid w:val="002B35FC"/>
    <w:rsid w:val="002B481C"/>
    <w:rsid w:val="002B496F"/>
    <w:rsid w:val="002B4B22"/>
    <w:rsid w:val="002B4ECA"/>
    <w:rsid w:val="002B5D3A"/>
    <w:rsid w:val="002B6044"/>
    <w:rsid w:val="002B7C89"/>
    <w:rsid w:val="002C02AD"/>
    <w:rsid w:val="002C25A8"/>
    <w:rsid w:val="002C3FB2"/>
    <w:rsid w:val="002C4E70"/>
    <w:rsid w:val="002D0D4B"/>
    <w:rsid w:val="002D2413"/>
    <w:rsid w:val="002D2523"/>
    <w:rsid w:val="002D51CF"/>
    <w:rsid w:val="002D5553"/>
    <w:rsid w:val="002E5ADB"/>
    <w:rsid w:val="002F192F"/>
    <w:rsid w:val="002F2DEF"/>
    <w:rsid w:val="002F3A3B"/>
    <w:rsid w:val="002F61E1"/>
    <w:rsid w:val="00302504"/>
    <w:rsid w:val="00303509"/>
    <w:rsid w:val="00303875"/>
    <w:rsid w:val="00303C99"/>
    <w:rsid w:val="003045F5"/>
    <w:rsid w:val="00304B3D"/>
    <w:rsid w:val="003056A3"/>
    <w:rsid w:val="00311C23"/>
    <w:rsid w:val="00317135"/>
    <w:rsid w:val="00322789"/>
    <w:rsid w:val="0032358D"/>
    <w:rsid w:val="00323EC1"/>
    <w:rsid w:val="00324146"/>
    <w:rsid w:val="00324E23"/>
    <w:rsid w:val="00325271"/>
    <w:rsid w:val="00325662"/>
    <w:rsid w:val="0032646E"/>
    <w:rsid w:val="00326865"/>
    <w:rsid w:val="00330748"/>
    <w:rsid w:val="00331753"/>
    <w:rsid w:val="003319F7"/>
    <w:rsid w:val="00334E80"/>
    <w:rsid w:val="00336421"/>
    <w:rsid w:val="00337352"/>
    <w:rsid w:val="00340045"/>
    <w:rsid w:val="00341174"/>
    <w:rsid w:val="00341A29"/>
    <w:rsid w:val="0034419F"/>
    <w:rsid w:val="00344E12"/>
    <w:rsid w:val="00346844"/>
    <w:rsid w:val="0035008C"/>
    <w:rsid w:val="003508DF"/>
    <w:rsid w:val="003512B9"/>
    <w:rsid w:val="00351F6D"/>
    <w:rsid w:val="00352154"/>
    <w:rsid w:val="003543DC"/>
    <w:rsid w:val="00355007"/>
    <w:rsid w:val="003575BA"/>
    <w:rsid w:val="00362C32"/>
    <w:rsid w:val="003634F0"/>
    <w:rsid w:val="00363730"/>
    <w:rsid w:val="003658B3"/>
    <w:rsid w:val="00365A5E"/>
    <w:rsid w:val="003665B6"/>
    <w:rsid w:val="00367290"/>
    <w:rsid w:val="0036731F"/>
    <w:rsid w:val="00367AE9"/>
    <w:rsid w:val="0037256E"/>
    <w:rsid w:val="003754AC"/>
    <w:rsid w:val="00375BF1"/>
    <w:rsid w:val="00384134"/>
    <w:rsid w:val="00384384"/>
    <w:rsid w:val="00386BE7"/>
    <w:rsid w:val="003872B1"/>
    <w:rsid w:val="00387BE3"/>
    <w:rsid w:val="00392C42"/>
    <w:rsid w:val="003939D6"/>
    <w:rsid w:val="003942FE"/>
    <w:rsid w:val="00395112"/>
    <w:rsid w:val="003952C5"/>
    <w:rsid w:val="003A0450"/>
    <w:rsid w:val="003A0747"/>
    <w:rsid w:val="003A1C94"/>
    <w:rsid w:val="003A5D3C"/>
    <w:rsid w:val="003B0F8B"/>
    <w:rsid w:val="003B12B3"/>
    <w:rsid w:val="003B2173"/>
    <w:rsid w:val="003B3A62"/>
    <w:rsid w:val="003B437A"/>
    <w:rsid w:val="003B69B5"/>
    <w:rsid w:val="003C1727"/>
    <w:rsid w:val="003C3035"/>
    <w:rsid w:val="003C49D1"/>
    <w:rsid w:val="003C5949"/>
    <w:rsid w:val="003C7552"/>
    <w:rsid w:val="003D1295"/>
    <w:rsid w:val="003D1F68"/>
    <w:rsid w:val="003D3326"/>
    <w:rsid w:val="003D4CB1"/>
    <w:rsid w:val="003D647B"/>
    <w:rsid w:val="003D6A8F"/>
    <w:rsid w:val="003D6DCA"/>
    <w:rsid w:val="003E1098"/>
    <w:rsid w:val="003E1547"/>
    <w:rsid w:val="003E1B42"/>
    <w:rsid w:val="003E2C3C"/>
    <w:rsid w:val="003E6E43"/>
    <w:rsid w:val="003E750D"/>
    <w:rsid w:val="003F3976"/>
    <w:rsid w:val="003F57FC"/>
    <w:rsid w:val="003F628E"/>
    <w:rsid w:val="003F6E83"/>
    <w:rsid w:val="003F72E7"/>
    <w:rsid w:val="004020B9"/>
    <w:rsid w:val="00404804"/>
    <w:rsid w:val="00404A3E"/>
    <w:rsid w:val="00405A46"/>
    <w:rsid w:val="004062F1"/>
    <w:rsid w:val="00407014"/>
    <w:rsid w:val="00412CCC"/>
    <w:rsid w:val="00413582"/>
    <w:rsid w:val="004213A5"/>
    <w:rsid w:val="00424CDA"/>
    <w:rsid w:val="00426017"/>
    <w:rsid w:val="00426F41"/>
    <w:rsid w:val="004336F2"/>
    <w:rsid w:val="00434F1C"/>
    <w:rsid w:val="00436970"/>
    <w:rsid w:val="0044096F"/>
    <w:rsid w:val="00441770"/>
    <w:rsid w:val="004435F6"/>
    <w:rsid w:val="00453298"/>
    <w:rsid w:val="004622EB"/>
    <w:rsid w:val="00464141"/>
    <w:rsid w:val="004642A3"/>
    <w:rsid w:val="00466B73"/>
    <w:rsid w:val="00467E31"/>
    <w:rsid w:val="0047039D"/>
    <w:rsid w:val="00470F73"/>
    <w:rsid w:val="00472066"/>
    <w:rsid w:val="004730D7"/>
    <w:rsid w:val="00475B6F"/>
    <w:rsid w:val="0047649C"/>
    <w:rsid w:val="00477253"/>
    <w:rsid w:val="004776B2"/>
    <w:rsid w:val="004776E8"/>
    <w:rsid w:val="00477E6C"/>
    <w:rsid w:val="00480040"/>
    <w:rsid w:val="0048565E"/>
    <w:rsid w:val="0048567E"/>
    <w:rsid w:val="004857EB"/>
    <w:rsid w:val="00487CE4"/>
    <w:rsid w:val="0049067F"/>
    <w:rsid w:val="004906F0"/>
    <w:rsid w:val="00492AE9"/>
    <w:rsid w:val="00493865"/>
    <w:rsid w:val="00493B84"/>
    <w:rsid w:val="00494405"/>
    <w:rsid w:val="0049746B"/>
    <w:rsid w:val="004979A5"/>
    <w:rsid w:val="004A1FB4"/>
    <w:rsid w:val="004A2D88"/>
    <w:rsid w:val="004A3D1A"/>
    <w:rsid w:val="004A505A"/>
    <w:rsid w:val="004A614F"/>
    <w:rsid w:val="004A62B5"/>
    <w:rsid w:val="004A7A38"/>
    <w:rsid w:val="004B225B"/>
    <w:rsid w:val="004B6DCC"/>
    <w:rsid w:val="004B6F0B"/>
    <w:rsid w:val="004C0334"/>
    <w:rsid w:val="004C3FB5"/>
    <w:rsid w:val="004C5788"/>
    <w:rsid w:val="004C638A"/>
    <w:rsid w:val="004C6C5F"/>
    <w:rsid w:val="004C7716"/>
    <w:rsid w:val="004D2B72"/>
    <w:rsid w:val="004D35A0"/>
    <w:rsid w:val="004D3ECF"/>
    <w:rsid w:val="004D675B"/>
    <w:rsid w:val="004E1D11"/>
    <w:rsid w:val="004E2B97"/>
    <w:rsid w:val="004E3908"/>
    <w:rsid w:val="004E3D54"/>
    <w:rsid w:val="004F033E"/>
    <w:rsid w:val="004F1E55"/>
    <w:rsid w:val="004F1EE2"/>
    <w:rsid w:val="004F31BF"/>
    <w:rsid w:val="004F4CBC"/>
    <w:rsid w:val="004F5ACF"/>
    <w:rsid w:val="005005F5"/>
    <w:rsid w:val="00504C8F"/>
    <w:rsid w:val="00507EB9"/>
    <w:rsid w:val="00507FB8"/>
    <w:rsid w:val="00507FE4"/>
    <w:rsid w:val="0051067A"/>
    <w:rsid w:val="005122D4"/>
    <w:rsid w:val="00514EEA"/>
    <w:rsid w:val="005200D4"/>
    <w:rsid w:val="00522001"/>
    <w:rsid w:val="0052269F"/>
    <w:rsid w:val="00523E92"/>
    <w:rsid w:val="0052762C"/>
    <w:rsid w:val="00527B2A"/>
    <w:rsid w:val="00530BD8"/>
    <w:rsid w:val="00533063"/>
    <w:rsid w:val="00540C77"/>
    <w:rsid w:val="005412BF"/>
    <w:rsid w:val="005412C4"/>
    <w:rsid w:val="00542D45"/>
    <w:rsid w:val="00543C8E"/>
    <w:rsid w:val="00543DA1"/>
    <w:rsid w:val="00547B98"/>
    <w:rsid w:val="005537B4"/>
    <w:rsid w:val="005540F8"/>
    <w:rsid w:val="00554CFC"/>
    <w:rsid w:val="00555740"/>
    <w:rsid w:val="0055619C"/>
    <w:rsid w:val="005565AE"/>
    <w:rsid w:val="00557760"/>
    <w:rsid w:val="005577D8"/>
    <w:rsid w:val="005600EE"/>
    <w:rsid w:val="00560674"/>
    <w:rsid w:val="00560990"/>
    <w:rsid w:val="00562DC4"/>
    <w:rsid w:val="005646F3"/>
    <w:rsid w:val="005654AC"/>
    <w:rsid w:val="00567D89"/>
    <w:rsid w:val="00570928"/>
    <w:rsid w:val="0057101B"/>
    <w:rsid w:val="00573E33"/>
    <w:rsid w:val="0057487E"/>
    <w:rsid w:val="00577EC9"/>
    <w:rsid w:val="005801BE"/>
    <w:rsid w:val="00581312"/>
    <w:rsid w:val="00582303"/>
    <w:rsid w:val="00582A42"/>
    <w:rsid w:val="00584373"/>
    <w:rsid w:val="0058487C"/>
    <w:rsid w:val="0058681B"/>
    <w:rsid w:val="00586D86"/>
    <w:rsid w:val="00587B25"/>
    <w:rsid w:val="0059137F"/>
    <w:rsid w:val="00593B95"/>
    <w:rsid w:val="00594B20"/>
    <w:rsid w:val="005965E1"/>
    <w:rsid w:val="00596EAF"/>
    <w:rsid w:val="005A1E17"/>
    <w:rsid w:val="005A212B"/>
    <w:rsid w:val="005A26FD"/>
    <w:rsid w:val="005A2BAD"/>
    <w:rsid w:val="005A46BA"/>
    <w:rsid w:val="005A4D3D"/>
    <w:rsid w:val="005A5A39"/>
    <w:rsid w:val="005A723F"/>
    <w:rsid w:val="005B13FE"/>
    <w:rsid w:val="005B38F0"/>
    <w:rsid w:val="005B6E86"/>
    <w:rsid w:val="005C0191"/>
    <w:rsid w:val="005C0804"/>
    <w:rsid w:val="005C669E"/>
    <w:rsid w:val="005D0631"/>
    <w:rsid w:val="005D4F30"/>
    <w:rsid w:val="005D6CE8"/>
    <w:rsid w:val="005E4944"/>
    <w:rsid w:val="005E5995"/>
    <w:rsid w:val="005E71A3"/>
    <w:rsid w:val="005F136C"/>
    <w:rsid w:val="005F286E"/>
    <w:rsid w:val="005F5485"/>
    <w:rsid w:val="005F5AF6"/>
    <w:rsid w:val="005F6233"/>
    <w:rsid w:val="00600967"/>
    <w:rsid w:val="00603B25"/>
    <w:rsid w:val="00605D5D"/>
    <w:rsid w:val="00615CA8"/>
    <w:rsid w:val="00615D7A"/>
    <w:rsid w:val="00615FA8"/>
    <w:rsid w:val="006221C0"/>
    <w:rsid w:val="00630C0C"/>
    <w:rsid w:val="00632415"/>
    <w:rsid w:val="00633E5B"/>
    <w:rsid w:val="006344E5"/>
    <w:rsid w:val="00634A2D"/>
    <w:rsid w:val="0063535F"/>
    <w:rsid w:val="006366B0"/>
    <w:rsid w:val="006405C2"/>
    <w:rsid w:val="0064176A"/>
    <w:rsid w:val="00641E12"/>
    <w:rsid w:val="006429C7"/>
    <w:rsid w:val="00645EF7"/>
    <w:rsid w:val="00646225"/>
    <w:rsid w:val="00651189"/>
    <w:rsid w:val="0065143A"/>
    <w:rsid w:val="00654890"/>
    <w:rsid w:val="006571AD"/>
    <w:rsid w:val="00657615"/>
    <w:rsid w:val="006601D0"/>
    <w:rsid w:val="00665145"/>
    <w:rsid w:val="00666FFC"/>
    <w:rsid w:val="00667420"/>
    <w:rsid w:val="00667EDD"/>
    <w:rsid w:val="0067189F"/>
    <w:rsid w:val="00676558"/>
    <w:rsid w:val="00676E5D"/>
    <w:rsid w:val="00677131"/>
    <w:rsid w:val="00681563"/>
    <w:rsid w:val="0068163D"/>
    <w:rsid w:val="00682EB1"/>
    <w:rsid w:val="006848D1"/>
    <w:rsid w:val="00690FFF"/>
    <w:rsid w:val="006958C5"/>
    <w:rsid w:val="00697733"/>
    <w:rsid w:val="00697921"/>
    <w:rsid w:val="006A17B6"/>
    <w:rsid w:val="006A1BB7"/>
    <w:rsid w:val="006A3C9A"/>
    <w:rsid w:val="006A4612"/>
    <w:rsid w:val="006A6D2C"/>
    <w:rsid w:val="006A76EB"/>
    <w:rsid w:val="006A7C53"/>
    <w:rsid w:val="006B283E"/>
    <w:rsid w:val="006B492D"/>
    <w:rsid w:val="006B65B5"/>
    <w:rsid w:val="006B6939"/>
    <w:rsid w:val="006C102B"/>
    <w:rsid w:val="006C10FA"/>
    <w:rsid w:val="006C2957"/>
    <w:rsid w:val="006C2CB4"/>
    <w:rsid w:val="006C3808"/>
    <w:rsid w:val="006C4FA9"/>
    <w:rsid w:val="006C565C"/>
    <w:rsid w:val="006C5AF5"/>
    <w:rsid w:val="006D0517"/>
    <w:rsid w:val="006D1648"/>
    <w:rsid w:val="006D1F0B"/>
    <w:rsid w:val="006D2B37"/>
    <w:rsid w:val="006D43BC"/>
    <w:rsid w:val="006D44D0"/>
    <w:rsid w:val="006D4C25"/>
    <w:rsid w:val="006D627C"/>
    <w:rsid w:val="006D6D8A"/>
    <w:rsid w:val="006E0C66"/>
    <w:rsid w:val="006E32A1"/>
    <w:rsid w:val="006E49D5"/>
    <w:rsid w:val="006E6562"/>
    <w:rsid w:val="006F0B45"/>
    <w:rsid w:val="006F24F3"/>
    <w:rsid w:val="006F281D"/>
    <w:rsid w:val="00702DE2"/>
    <w:rsid w:val="007037CF"/>
    <w:rsid w:val="00704506"/>
    <w:rsid w:val="0070532B"/>
    <w:rsid w:val="00705CCA"/>
    <w:rsid w:val="0070645E"/>
    <w:rsid w:val="0071296D"/>
    <w:rsid w:val="00712A9E"/>
    <w:rsid w:val="00714693"/>
    <w:rsid w:val="0071548C"/>
    <w:rsid w:val="00715C47"/>
    <w:rsid w:val="007175BD"/>
    <w:rsid w:val="0071786D"/>
    <w:rsid w:val="00723391"/>
    <w:rsid w:val="007234C9"/>
    <w:rsid w:val="00724985"/>
    <w:rsid w:val="00725064"/>
    <w:rsid w:val="007256F6"/>
    <w:rsid w:val="00730A15"/>
    <w:rsid w:val="0073156E"/>
    <w:rsid w:val="00732E8B"/>
    <w:rsid w:val="00733192"/>
    <w:rsid w:val="00734C42"/>
    <w:rsid w:val="00734F61"/>
    <w:rsid w:val="00736DF2"/>
    <w:rsid w:val="00736E45"/>
    <w:rsid w:val="007373F8"/>
    <w:rsid w:val="00737893"/>
    <w:rsid w:val="007406DD"/>
    <w:rsid w:val="00743745"/>
    <w:rsid w:val="0074517E"/>
    <w:rsid w:val="00746242"/>
    <w:rsid w:val="00751DAB"/>
    <w:rsid w:val="00752336"/>
    <w:rsid w:val="00753A6F"/>
    <w:rsid w:val="00753C1B"/>
    <w:rsid w:val="00754C37"/>
    <w:rsid w:val="00757368"/>
    <w:rsid w:val="007609D1"/>
    <w:rsid w:val="00760D93"/>
    <w:rsid w:val="007628E5"/>
    <w:rsid w:val="007631EC"/>
    <w:rsid w:val="00763CA4"/>
    <w:rsid w:val="00764314"/>
    <w:rsid w:val="00764E21"/>
    <w:rsid w:val="0076689F"/>
    <w:rsid w:val="007668EC"/>
    <w:rsid w:val="00770B66"/>
    <w:rsid w:val="0077168A"/>
    <w:rsid w:val="0077747B"/>
    <w:rsid w:val="00780C2E"/>
    <w:rsid w:val="00780F08"/>
    <w:rsid w:val="00781BC5"/>
    <w:rsid w:val="007822ED"/>
    <w:rsid w:val="00783D7E"/>
    <w:rsid w:val="00786BAD"/>
    <w:rsid w:val="007872B2"/>
    <w:rsid w:val="00790599"/>
    <w:rsid w:val="0079266F"/>
    <w:rsid w:val="00792915"/>
    <w:rsid w:val="007934DF"/>
    <w:rsid w:val="00796404"/>
    <w:rsid w:val="00797697"/>
    <w:rsid w:val="007A63DC"/>
    <w:rsid w:val="007A7CA9"/>
    <w:rsid w:val="007B08D5"/>
    <w:rsid w:val="007B0937"/>
    <w:rsid w:val="007B443F"/>
    <w:rsid w:val="007B509F"/>
    <w:rsid w:val="007B5C19"/>
    <w:rsid w:val="007B6FD9"/>
    <w:rsid w:val="007C0519"/>
    <w:rsid w:val="007C1766"/>
    <w:rsid w:val="007C1F68"/>
    <w:rsid w:val="007C2069"/>
    <w:rsid w:val="007C3E0D"/>
    <w:rsid w:val="007C4BED"/>
    <w:rsid w:val="007C6AB0"/>
    <w:rsid w:val="007C7E4A"/>
    <w:rsid w:val="007D0429"/>
    <w:rsid w:val="007D35FC"/>
    <w:rsid w:val="007D3C2D"/>
    <w:rsid w:val="007D4DD5"/>
    <w:rsid w:val="007E302C"/>
    <w:rsid w:val="007E3F0C"/>
    <w:rsid w:val="007E71B1"/>
    <w:rsid w:val="007E78DD"/>
    <w:rsid w:val="007F001E"/>
    <w:rsid w:val="007F02D8"/>
    <w:rsid w:val="007F10A1"/>
    <w:rsid w:val="007F1E21"/>
    <w:rsid w:val="007F5571"/>
    <w:rsid w:val="007F5F7D"/>
    <w:rsid w:val="007F6509"/>
    <w:rsid w:val="00800303"/>
    <w:rsid w:val="00800F32"/>
    <w:rsid w:val="00801139"/>
    <w:rsid w:val="00802D97"/>
    <w:rsid w:val="008038FD"/>
    <w:rsid w:val="00804ADA"/>
    <w:rsid w:val="00805246"/>
    <w:rsid w:val="00805A65"/>
    <w:rsid w:val="00805C4A"/>
    <w:rsid w:val="00806E11"/>
    <w:rsid w:val="0081019D"/>
    <w:rsid w:val="00810EF1"/>
    <w:rsid w:val="008112B2"/>
    <w:rsid w:val="00812114"/>
    <w:rsid w:val="008165F3"/>
    <w:rsid w:val="00817342"/>
    <w:rsid w:val="00817E19"/>
    <w:rsid w:val="00821AB3"/>
    <w:rsid w:val="008226BB"/>
    <w:rsid w:val="00822875"/>
    <w:rsid w:val="00822D0F"/>
    <w:rsid w:val="00823809"/>
    <w:rsid w:val="00824F4A"/>
    <w:rsid w:val="0082525B"/>
    <w:rsid w:val="008252EF"/>
    <w:rsid w:val="0082559D"/>
    <w:rsid w:val="00826079"/>
    <w:rsid w:val="00826C65"/>
    <w:rsid w:val="00827386"/>
    <w:rsid w:val="0083110E"/>
    <w:rsid w:val="00832EC5"/>
    <w:rsid w:val="00835106"/>
    <w:rsid w:val="0083598B"/>
    <w:rsid w:val="00835E40"/>
    <w:rsid w:val="00837AD6"/>
    <w:rsid w:val="00841FDC"/>
    <w:rsid w:val="00843C19"/>
    <w:rsid w:val="0084524E"/>
    <w:rsid w:val="00852B62"/>
    <w:rsid w:val="008548FD"/>
    <w:rsid w:val="00857453"/>
    <w:rsid w:val="00857C2C"/>
    <w:rsid w:val="00860AAE"/>
    <w:rsid w:val="00862CB8"/>
    <w:rsid w:val="00865381"/>
    <w:rsid w:val="00866865"/>
    <w:rsid w:val="00867EC9"/>
    <w:rsid w:val="00867F93"/>
    <w:rsid w:val="00870A7C"/>
    <w:rsid w:val="00871898"/>
    <w:rsid w:val="008766A3"/>
    <w:rsid w:val="0088012E"/>
    <w:rsid w:val="008824FB"/>
    <w:rsid w:val="00882924"/>
    <w:rsid w:val="008836A3"/>
    <w:rsid w:val="008838F4"/>
    <w:rsid w:val="00883A4F"/>
    <w:rsid w:val="00883BE0"/>
    <w:rsid w:val="00883EC6"/>
    <w:rsid w:val="00885047"/>
    <w:rsid w:val="0088749E"/>
    <w:rsid w:val="00887FA4"/>
    <w:rsid w:val="008902E6"/>
    <w:rsid w:val="00893603"/>
    <w:rsid w:val="0089435A"/>
    <w:rsid w:val="008A2232"/>
    <w:rsid w:val="008A3784"/>
    <w:rsid w:val="008A4841"/>
    <w:rsid w:val="008A520D"/>
    <w:rsid w:val="008A5DA2"/>
    <w:rsid w:val="008A745F"/>
    <w:rsid w:val="008B03CC"/>
    <w:rsid w:val="008B2CEC"/>
    <w:rsid w:val="008B3B2E"/>
    <w:rsid w:val="008B41C2"/>
    <w:rsid w:val="008B681E"/>
    <w:rsid w:val="008C3CCA"/>
    <w:rsid w:val="008C3F9D"/>
    <w:rsid w:val="008C4E0E"/>
    <w:rsid w:val="008C69D3"/>
    <w:rsid w:val="008C72B6"/>
    <w:rsid w:val="008D0955"/>
    <w:rsid w:val="008D0BAC"/>
    <w:rsid w:val="008D1A26"/>
    <w:rsid w:val="008D3B0D"/>
    <w:rsid w:val="008D3D60"/>
    <w:rsid w:val="008D64C0"/>
    <w:rsid w:val="008D6E8B"/>
    <w:rsid w:val="008E206A"/>
    <w:rsid w:val="008E29D2"/>
    <w:rsid w:val="008E2EE1"/>
    <w:rsid w:val="008E2EF8"/>
    <w:rsid w:val="008E570E"/>
    <w:rsid w:val="008F0398"/>
    <w:rsid w:val="008F0ECB"/>
    <w:rsid w:val="008F12C7"/>
    <w:rsid w:val="008F34E5"/>
    <w:rsid w:val="008F36B7"/>
    <w:rsid w:val="008F3C88"/>
    <w:rsid w:val="008F4AE9"/>
    <w:rsid w:val="008F6033"/>
    <w:rsid w:val="0090012B"/>
    <w:rsid w:val="00900EC4"/>
    <w:rsid w:val="00902D9E"/>
    <w:rsid w:val="00904365"/>
    <w:rsid w:val="0090476B"/>
    <w:rsid w:val="00904CB2"/>
    <w:rsid w:val="00905D3D"/>
    <w:rsid w:val="00905FC5"/>
    <w:rsid w:val="00906DA9"/>
    <w:rsid w:val="009078A7"/>
    <w:rsid w:val="00907FE5"/>
    <w:rsid w:val="00912277"/>
    <w:rsid w:val="009130FF"/>
    <w:rsid w:val="00916522"/>
    <w:rsid w:val="009165C0"/>
    <w:rsid w:val="009170D7"/>
    <w:rsid w:val="00920BC8"/>
    <w:rsid w:val="0092395C"/>
    <w:rsid w:val="009240E4"/>
    <w:rsid w:val="00924B3B"/>
    <w:rsid w:val="009260E9"/>
    <w:rsid w:val="00927CC9"/>
    <w:rsid w:val="009318A4"/>
    <w:rsid w:val="009335D8"/>
    <w:rsid w:val="00934487"/>
    <w:rsid w:val="0094050B"/>
    <w:rsid w:val="0094162E"/>
    <w:rsid w:val="0094211F"/>
    <w:rsid w:val="00942711"/>
    <w:rsid w:val="00944C94"/>
    <w:rsid w:val="009463F1"/>
    <w:rsid w:val="009528E1"/>
    <w:rsid w:val="0095649E"/>
    <w:rsid w:val="00960D88"/>
    <w:rsid w:val="009610A2"/>
    <w:rsid w:val="009619F3"/>
    <w:rsid w:val="00961F0D"/>
    <w:rsid w:val="009620A0"/>
    <w:rsid w:val="00962238"/>
    <w:rsid w:val="00962EA4"/>
    <w:rsid w:val="00963321"/>
    <w:rsid w:val="00970312"/>
    <w:rsid w:val="009709E8"/>
    <w:rsid w:val="009731FA"/>
    <w:rsid w:val="009771BD"/>
    <w:rsid w:val="00977DD1"/>
    <w:rsid w:val="009810FC"/>
    <w:rsid w:val="00981493"/>
    <w:rsid w:val="00981B64"/>
    <w:rsid w:val="00981DBD"/>
    <w:rsid w:val="00984799"/>
    <w:rsid w:val="00984C3F"/>
    <w:rsid w:val="009854AB"/>
    <w:rsid w:val="00990220"/>
    <w:rsid w:val="00990F59"/>
    <w:rsid w:val="00991616"/>
    <w:rsid w:val="00992198"/>
    <w:rsid w:val="0099245A"/>
    <w:rsid w:val="00995432"/>
    <w:rsid w:val="00996CDD"/>
    <w:rsid w:val="009A0260"/>
    <w:rsid w:val="009A0302"/>
    <w:rsid w:val="009A0D23"/>
    <w:rsid w:val="009A1838"/>
    <w:rsid w:val="009A552A"/>
    <w:rsid w:val="009A7882"/>
    <w:rsid w:val="009A7CB7"/>
    <w:rsid w:val="009B0386"/>
    <w:rsid w:val="009B1552"/>
    <w:rsid w:val="009B303C"/>
    <w:rsid w:val="009B3106"/>
    <w:rsid w:val="009B3959"/>
    <w:rsid w:val="009B557E"/>
    <w:rsid w:val="009B5CDE"/>
    <w:rsid w:val="009C0EEE"/>
    <w:rsid w:val="009C1F7B"/>
    <w:rsid w:val="009C42F7"/>
    <w:rsid w:val="009C5189"/>
    <w:rsid w:val="009C5E9F"/>
    <w:rsid w:val="009D0857"/>
    <w:rsid w:val="009D2067"/>
    <w:rsid w:val="009D2BA2"/>
    <w:rsid w:val="009D57EA"/>
    <w:rsid w:val="009D588E"/>
    <w:rsid w:val="009D6339"/>
    <w:rsid w:val="009E2398"/>
    <w:rsid w:val="009E656A"/>
    <w:rsid w:val="009E6D20"/>
    <w:rsid w:val="009F0494"/>
    <w:rsid w:val="009F0F96"/>
    <w:rsid w:val="009F2D3F"/>
    <w:rsid w:val="009F33C2"/>
    <w:rsid w:val="009F33FC"/>
    <w:rsid w:val="009F4F18"/>
    <w:rsid w:val="009F509C"/>
    <w:rsid w:val="009F6561"/>
    <w:rsid w:val="00A026DC"/>
    <w:rsid w:val="00A065D7"/>
    <w:rsid w:val="00A10033"/>
    <w:rsid w:val="00A11FD9"/>
    <w:rsid w:val="00A13459"/>
    <w:rsid w:val="00A137C2"/>
    <w:rsid w:val="00A1498B"/>
    <w:rsid w:val="00A159CE"/>
    <w:rsid w:val="00A17C2B"/>
    <w:rsid w:val="00A2322F"/>
    <w:rsid w:val="00A25734"/>
    <w:rsid w:val="00A30935"/>
    <w:rsid w:val="00A30CC7"/>
    <w:rsid w:val="00A317A7"/>
    <w:rsid w:val="00A325C9"/>
    <w:rsid w:val="00A3321A"/>
    <w:rsid w:val="00A34641"/>
    <w:rsid w:val="00A362E3"/>
    <w:rsid w:val="00A36B5C"/>
    <w:rsid w:val="00A40722"/>
    <w:rsid w:val="00A40EDC"/>
    <w:rsid w:val="00A41E92"/>
    <w:rsid w:val="00A434C6"/>
    <w:rsid w:val="00A44A11"/>
    <w:rsid w:val="00A44DB9"/>
    <w:rsid w:val="00A44E4C"/>
    <w:rsid w:val="00A45D30"/>
    <w:rsid w:val="00A46668"/>
    <w:rsid w:val="00A4697B"/>
    <w:rsid w:val="00A50060"/>
    <w:rsid w:val="00A5053D"/>
    <w:rsid w:val="00A50641"/>
    <w:rsid w:val="00A51009"/>
    <w:rsid w:val="00A523F2"/>
    <w:rsid w:val="00A539AF"/>
    <w:rsid w:val="00A546C6"/>
    <w:rsid w:val="00A564CC"/>
    <w:rsid w:val="00A63C7E"/>
    <w:rsid w:val="00A63FBD"/>
    <w:rsid w:val="00A643DA"/>
    <w:rsid w:val="00A645F6"/>
    <w:rsid w:val="00A64DC4"/>
    <w:rsid w:val="00A64EAE"/>
    <w:rsid w:val="00A675F5"/>
    <w:rsid w:val="00A6769B"/>
    <w:rsid w:val="00A67CB0"/>
    <w:rsid w:val="00A708ED"/>
    <w:rsid w:val="00A70F88"/>
    <w:rsid w:val="00A73D84"/>
    <w:rsid w:val="00A75BE1"/>
    <w:rsid w:val="00A75C69"/>
    <w:rsid w:val="00A76B85"/>
    <w:rsid w:val="00A77C49"/>
    <w:rsid w:val="00A77D0F"/>
    <w:rsid w:val="00A80ABF"/>
    <w:rsid w:val="00A80C31"/>
    <w:rsid w:val="00A828B9"/>
    <w:rsid w:val="00A830D5"/>
    <w:rsid w:val="00A84818"/>
    <w:rsid w:val="00A86775"/>
    <w:rsid w:val="00A8777B"/>
    <w:rsid w:val="00A87A8C"/>
    <w:rsid w:val="00A9082A"/>
    <w:rsid w:val="00A91095"/>
    <w:rsid w:val="00A94853"/>
    <w:rsid w:val="00A94F18"/>
    <w:rsid w:val="00A94F50"/>
    <w:rsid w:val="00A956AF"/>
    <w:rsid w:val="00A96252"/>
    <w:rsid w:val="00A9678A"/>
    <w:rsid w:val="00AA09F7"/>
    <w:rsid w:val="00AA185A"/>
    <w:rsid w:val="00AA329E"/>
    <w:rsid w:val="00AA3852"/>
    <w:rsid w:val="00AA3F16"/>
    <w:rsid w:val="00AA62E6"/>
    <w:rsid w:val="00AA6AD2"/>
    <w:rsid w:val="00AB1289"/>
    <w:rsid w:val="00AB1D18"/>
    <w:rsid w:val="00AB27A2"/>
    <w:rsid w:val="00AB2F42"/>
    <w:rsid w:val="00AB312C"/>
    <w:rsid w:val="00AB36C5"/>
    <w:rsid w:val="00AB3C4C"/>
    <w:rsid w:val="00AB4F0C"/>
    <w:rsid w:val="00AB5FE7"/>
    <w:rsid w:val="00AB73A7"/>
    <w:rsid w:val="00AC1E9B"/>
    <w:rsid w:val="00AC463B"/>
    <w:rsid w:val="00AC4683"/>
    <w:rsid w:val="00AC52F6"/>
    <w:rsid w:val="00AC65B9"/>
    <w:rsid w:val="00AD0543"/>
    <w:rsid w:val="00AD061D"/>
    <w:rsid w:val="00AD1C3B"/>
    <w:rsid w:val="00AD4D10"/>
    <w:rsid w:val="00AD5D47"/>
    <w:rsid w:val="00AD7B40"/>
    <w:rsid w:val="00AE13E4"/>
    <w:rsid w:val="00AE22A1"/>
    <w:rsid w:val="00AE24DE"/>
    <w:rsid w:val="00AE314F"/>
    <w:rsid w:val="00AE357C"/>
    <w:rsid w:val="00AE42F6"/>
    <w:rsid w:val="00AE55DA"/>
    <w:rsid w:val="00AF0215"/>
    <w:rsid w:val="00AF0CD5"/>
    <w:rsid w:val="00AF1898"/>
    <w:rsid w:val="00AF4E3F"/>
    <w:rsid w:val="00B00ABF"/>
    <w:rsid w:val="00B02DF8"/>
    <w:rsid w:val="00B02F5D"/>
    <w:rsid w:val="00B0318F"/>
    <w:rsid w:val="00B03E74"/>
    <w:rsid w:val="00B03FB1"/>
    <w:rsid w:val="00B0519B"/>
    <w:rsid w:val="00B0716E"/>
    <w:rsid w:val="00B116C1"/>
    <w:rsid w:val="00B13ADB"/>
    <w:rsid w:val="00B13B8A"/>
    <w:rsid w:val="00B15A96"/>
    <w:rsid w:val="00B2143F"/>
    <w:rsid w:val="00B21FD2"/>
    <w:rsid w:val="00B21FE3"/>
    <w:rsid w:val="00B22F8C"/>
    <w:rsid w:val="00B23F03"/>
    <w:rsid w:val="00B2427C"/>
    <w:rsid w:val="00B24C48"/>
    <w:rsid w:val="00B26C09"/>
    <w:rsid w:val="00B30FC3"/>
    <w:rsid w:val="00B33C8D"/>
    <w:rsid w:val="00B3504F"/>
    <w:rsid w:val="00B357F8"/>
    <w:rsid w:val="00B40210"/>
    <w:rsid w:val="00B41E13"/>
    <w:rsid w:val="00B44117"/>
    <w:rsid w:val="00B443CC"/>
    <w:rsid w:val="00B452BF"/>
    <w:rsid w:val="00B469AB"/>
    <w:rsid w:val="00B46B67"/>
    <w:rsid w:val="00B511CC"/>
    <w:rsid w:val="00B53520"/>
    <w:rsid w:val="00B5424A"/>
    <w:rsid w:val="00B5532F"/>
    <w:rsid w:val="00B55DAA"/>
    <w:rsid w:val="00B57D9E"/>
    <w:rsid w:val="00B614EB"/>
    <w:rsid w:val="00B61B2D"/>
    <w:rsid w:val="00B6280F"/>
    <w:rsid w:val="00B62B06"/>
    <w:rsid w:val="00B658C4"/>
    <w:rsid w:val="00B668EF"/>
    <w:rsid w:val="00B67AD4"/>
    <w:rsid w:val="00B73B58"/>
    <w:rsid w:val="00B73B5E"/>
    <w:rsid w:val="00B753AE"/>
    <w:rsid w:val="00B75469"/>
    <w:rsid w:val="00B758B7"/>
    <w:rsid w:val="00B76D16"/>
    <w:rsid w:val="00B81A00"/>
    <w:rsid w:val="00B827F8"/>
    <w:rsid w:val="00B82AC8"/>
    <w:rsid w:val="00B83032"/>
    <w:rsid w:val="00B8343F"/>
    <w:rsid w:val="00B83F9A"/>
    <w:rsid w:val="00B84D09"/>
    <w:rsid w:val="00B85FB6"/>
    <w:rsid w:val="00B86DC7"/>
    <w:rsid w:val="00B875C7"/>
    <w:rsid w:val="00B90A9F"/>
    <w:rsid w:val="00B90E3B"/>
    <w:rsid w:val="00B92006"/>
    <w:rsid w:val="00B93A13"/>
    <w:rsid w:val="00B94975"/>
    <w:rsid w:val="00B9683B"/>
    <w:rsid w:val="00B96848"/>
    <w:rsid w:val="00B97B5E"/>
    <w:rsid w:val="00BA105A"/>
    <w:rsid w:val="00BA122D"/>
    <w:rsid w:val="00BA2648"/>
    <w:rsid w:val="00BA2973"/>
    <w:rsid w:val="00BA323B"/>
    <w:rsid w:val="00BA3387"/>
    <w:rsid w:val="00BA33EB"/>
    <w:rsid w:val="00BA4905"/>
    <w:rsid w:val="00BA4D1A"/>
    <w:rsid w:val="00BA539D"/>
    <w:rsid w:val="00BA55C5"/>
    <w:rsid w:val="00BA6B55"/>
    <w:rsid w:val="00BA74CA"/>
    <w:rsid w:val="00BB02EF"/>
    <w:rsid w:val="00BB2168"/>
    <w:rsid w:val="00BB2466"/>
    <w:rsid w:val="00BB4F96"/>
    <w:rsid w:val="00BB6E23"/>
    <w:rsid w:val="00BC0D30"/>
    <w:rsid w:val="00BC6B5B"/>
    <w:rsid w:val="00BC713A"/>
    <w:rsid w:val="00BC7CB2"/>
    <w:rsid w:val="00BD0314"/>
    <w:rsid w:val="00BD0D87"/>
    <w:rsid w:val="00BD5AE8"/>
    <w:rsid w:val="00BD6686"/>
    <w:rsid w:val="00BD7134"/>
    <w:rsid w:val="00BE09C6"/>
    <w:rsid w:val="00BE1798"/>
    <w:rsid w:val="00BE1BD3"/>
    <w:rsid w:val="00BE1CD3"/>
    <w:rsid w:val="00BE39BF"/>
    <w:rsid w:val="00BE4392"/>
    <w:rsid w:val="00BE7A06"/>
    <w:rsid w:val="00BF0C83"/>
    <w:rsid w:val="00BF3684"/>
    <w:rsid w:val="00BF3685"/>
    <w:rsid w:val="00BF3A4A"/>
    <w:rsid w:val="00BF425F"/>
    <w:rsid w:val="00BF606F"/>
    <w:rsid w:val="00C00A1C"/>
    <w:rsid w:val="00C01091"/>
    <w:rsid w:val="00C01CA2"/>
    <w:rsid w:val="00C020CB"/>
    <w:rsid w:val="00C02ABB"/>
    <w:rsid w:val="00C035CB"/>
    <w:rsid w:val="00C06ECA"/>
    <w:rsid w:val="00C07982"/>
    <w:rsid w:val="00C1098B"/>
    <w:rsid w:val="00C10BE6"/>
    <w:rsid w:val="00C14909"/>
    <w:rsid w:val="00C16C2B"/>
    <w:rsid w:val="00C20445"/>
    <w:rsid w:val="00C21145"/>
    <w:rsid w:val="00C22978"/>
    <w:rsid w:val="00C23251"/>
    <w:rsid w:val="00C237B6"/>
    <w:rsid w:val="00C23ABA"/>
    <w:rsid w:val="00C24B76"/>
    <w:rsid w:val="00C25E3A"/>
    <w:rsid w:val="00C30ED4"/>
    <w:rsid w:val="00C313DA"/>
    <w:rsid w:val="00C32645"/>
    <w:rsid w:val="00C32939"/>
    <w:rsid w:val="00C36013"/>
    <w:rsid w:val="00C3773E"/>
    <w:rsid w:val="00C40C8F"/>
    <w:rsid w:val="00C43FD4"/>
    <w:rsid w:val="00C50427"/>
    <w:rsid w:val="00C512E8"/>
    <w:rsid w:val="00C51EC1"/>
    <w:rsid w:val="00C5231E"/>
    <w:rsid w:val="00C525CA"/>
    <w:rsid w:val="00C567C4"/>
    <w:rsid w:val="00C604E3"/>
    <w:rsid w:val="00C62A8C"/>
    <w:rsid w:val="00C65A05"/>
    <w:rsid w:val="00C66333"/>
    <w:rsid w:val="00C705E4"/>
    <w:rsid w:val="00C70F7D"/>
    <w:rsid w:val="00C71B50"/>
    <w:rsid w:val="00C71ED4"/>
    <w:rsid w:val="00C726BF"/>
    <w:rsid w:val="00C7343A"/>
    <w:rsid w:val="00C74E57"/>
    <w:rsid w:val="00C76576"/>
    <w:rsid w:val="00C774D8"/>
    <w:rsid w:val="00C8206A"/>
    <w:rsid w:val="00C83556"/>
    <w:rsid w:val="00C83F04"/>
    <w:rsid w:val="00C84B44"/>
    <w:rsid w:val="00C86263"/>
    <w:rsid w:val="00C8772A"/>
    <w:rsid w:val="00C8783D"/>
    <w:rsid w:val="00C908F5"/>
    <w:rsid w:val="00C916F8"/>
    <w:rsid w:val="00C9173A"/>
    <w:rsid w:val="00C95A3F"/>
    <w:rsid w:val="00CA0578"/>
    <w:rsid w:val="00CA0BEB"/>
    <w:rsid w:val="00CA19A6"/>
    <w:rsid w:val="00CA27D6"/>
    <w:rsid w:val="00CA286F"/>
    <w:rsid w:val="00CA3B4F"/>
    <w:rsid w:val="00CA433A"/>
    <w:rsid w:val="00CA4D65"/>
    <w:rsid w:val="00CA7404"/>
    <w:rsid w:val="00CA7748"/>
    <w:rsid w:val="00CB01C4"/>
    <w:rsid w:val="00CB180F"/>
    <w:rsid w:val="00CB6C5C"/>
    <w:rsid w:val="00CB7271"/>
    <w:rsid w:val="00CB755B"/>
    <w:rsid w:val="00CC021D"/>
    <w:rsid w:val="00CC18C8"/>
    <w:rsid w:val="00CC2C47"/>
    <w:rsid w:val="00CC2C4F"/>
    <w:rsid w:val="00CC2C77"/>
    <w:rsid w:val="00CC498D"/>
    <w:rsid w:val="00CC651D"/>
    <w:rsid w:val="00CC65F0"/>
    <w:rsid w:val="00CC7E3D"/>
    <w:rsid w:val="00CD0107"/>
    <w:rsid w:val="00CD3F8E"/>
    <w:rsid w:val="00CD4BFA"/>
    <w:rsid w:val="00CD73F2"/>
    <w:rsid w:val="00CE1585"/>
    <w:rsid w:val="00CE17F1"/>
    <w:rsid w:val="00CE37C0"/>
    <w:rsid w:val="00CE5E7A"/>
    <w:rsid w:val="00CF0CFA"/>
    <w:rsid w:val="00CF0FF2"/>
    <w:rsid w:val="00CF2372"/>
    <w:rsid w:val="00CF3A37"/>
    <w:rsid w:val="00CF3CA7"/>
    <w:rsid w:val="00CF5322"/>
    <w:rsid w:val="00CF5489"/>
    <w:rsid w:val="00CF56BA"/>
    <w:rsid w:val="00CF6A09"/>
    <w:rsid w:val="00CF74BE"/>
    <w:rsid w:val="00D006D7"/>
    <w:rsid w:val="00D00DF5"/>
    <w:rsid w:val="00D015EF"/>
    <w:rsid w:val="00D03414"/>
    <w:rsid w:val="00D03428"/>
    <w:rsid w:val="00D03585"/>
    <w:rsid w:val="00D0372F"/>
    <w:rsid w:val="00D03985"/>
    <w:rsid w:val="00D03BB7"/>
    <w:rsid w:val="00D03F10"/>
    <w:rsid w:val="00D04033"/>
    <w:rsid w:val="00D04108"/>
    <w:rsid w:val="00D07FAE"/>
    <w:rsid w:val="00D1478E"/>
    <w:rsid w:val="00D15E30"/>
    <w:rsid w:val="00D1649D"/>
    <w:rsid w:val="00D22C73"/>
    <w:rsid w:val="00D24439"/>
    <w:rsid w:val="00D265B6"/>
    <w:rsid w:val="00D27F71"/>
    <w:rsid w:val="00D3197D"/>
    <w:rsid w:val="00D35812"/>
    <w:rsid w:val="00D35BB4"/>
    <w:rsid w:val="00D37876"/>
    <w:rsid w:val="00D3788A"/>
    <w:rsid w:val="00D40625"/>
    <w:rsid w:val="00D4077A"/>
    <w:rsid w:val="00D40BAE"/>
    <w:rsid w:val="00D423A1"/>
    <w:rsid w:val="00D4661D"/>
    <w:rsid w:val="00D4749F"/>
    <w:rsid w:val="00D47563"/>
    <w:rsid w:val="00D5164A"/>
    <w:rsid w:val="00D523DE"/>
    <w:rsid w:val="00D53E9C"/>
    <w:rsid w:val="00D54C78"/>
    <w:rsid w:val="00D54CB7"/>
    <w:rsid w:val="00D556BC"/>
    <w:rsid w:val="00D55F2F"/>
    <w:rsid w:val="00D56458"/>
    <w:rsid w:val="00D56564"/>
    <w:rsid w:val="00D56C29"/>
    <w:rsid w:val="00D56F44"/>
    <w:rsid w:val="00D60158"/>
    <w:rsid w:val="00D6332B"/>
    <w:rsid w:val="00D63819"/>
    <w:rsid w:val="00D65C67"/>
    <w:rsid w:val="00D66208"/>
    <w:rsid w:val="00D67001"/>
    <w:rsid w:val="00D67D47"/>
    <w:rsid w:val="00D7004A"/>
    <w:rsid w:val="00D7015A"/>
    <w:rsid w:val="00D72663"/>
    <w:rsid w:val="00D736AF"/>
    <w:rsid w:val="00D73C6C"/>
    <w:rsid w:val="00D76E68"/>
    <w:rsid w:val="00D77984"/>
    <w:rsid w:val="00D77A5F"/>
    <w:rsid w:val="00D812D8"/>
    <w:rsid w:val="00D81AB6"/>
    <w:rsid w:val="00D82C58"/>
    <w:rsid w:val="00D83B2E"/>
    <w:rsid w:val="00D861AB"/>
    <w:rsid w:val="00D8676C"/>
    <w:rsid w:val="00D87785"/>
    <w:rsid w:val="00D922E8"/>
    <w:rsid w:val="00D937E7"/>
    <w:rsid w:val="00D93CF8"/>
    <w:rsid w:val="00DA0856"/>
    <w:rsid w:val="00DA1148"/>
    <w:rsid w:val="00DA2541"/>
    <w:rsid w:val="00DA57A0"/>
    <w:rsid w:val="00DA5F5D"/>
    <w:rsid w:val="00DA7CC8"/>
    <w:rsid w:val="00DB1EF5"/>
    <w:rsid w:val="00DB247E"/>
    <w:rsid w:val="00DB2BF8"/>
    <w:rsid w:val="00DB4F79"/>
    <w:rsid w:val="00DB57C7"/>
    <w:rsid w:val="00DC083D"/>
    <w:rsid w:val="00DC086C"/>
    <w:rsid w:val="00DC1436"/>
    <w:rsid w:val="00DC2CB1"/>
    <w:rsid w:val="00DC728C"/>
    <w:rsid w:val="00DD3911"/>
    <w:rsid w:val="00DD4120"/>
    <w:rsid w:val="00DD5649"/>
    <w:rsid w:val="00DD5CD7"/>
    <w:rsid w:val="00DD6207"/>
    <w:rsid w:val="00DD6FB1"/>
    <w:rsid w:val="00DD72E7"/>
    <w:rsid w:val="00DD743A"/>
    <w:rsid w:val="00DD7742"/>
    <w:rsid w:val="00DE0E88"/>
    <w:rsid w:val="00DE2429"/>
    <w:rsid w:val="00DE3FAE"/>
    <w:rsid w:val="00DE51B0"/>
    <w:rsid w:val="00DE63D9"/>
    <w:rsid w:val="00DE69BF"/>
    <w:rsid w:val="00DE7D97"/>
    <w:rsid w:val="00DF08A4"/>
    <w:rsid w:val="00DF0FC6"/>
    <w:rsid w:val="00DF1695"/>
    <w:rsid w:val="00DF285F"/>
    <w:rsid w:val="00DF3233"/>
    <w:rsid w:val="00E00266"/>
    <w:rsid w:val="00E02EE6"/>
    <w:rsid w:val="00E07394"/>
    <w:rsid w:val="00E078BC"/>
    <w:rsid w:val="00E11600"/>
    <w:rsid w:val="00E14AEF"/>
    <w:rsid w:val="00E1597A"/>
    <w:rsid w:val="00E17EDC"/>
    <w:rsid w:val="00E22A46"/>
    <w:rsid w:val="00E22E2B"/>
    <w:rsid w:val="00E27018"/>
    <w:rsid w:val="00E30FBB"/>
    <w:rsid w:val="00E311BF"/>
    <w:rsid w:val="00E31460"/>
    <w:rsid w:val="00E31CC5"/>
    <w:rsid w:val="00E336C1"/>
    <w:rsid w:val="00E33848"/>
    <w:rsid w:val="00E35447"/>
    <w:rsid w:val="00E35DF2"/>
    <w:rsid w:val="00E3644D"/>
    <w:rsid w:val="00E40CC7"/>
    <w:rsid w:val="00E4297E"/>
    <w:rsid w:val="00E45B6F"/>
    <w:rsid w:val="00E52CAD"/>
    <w:rsid w:val="00E5522B"/>
    <w:rsid w:val="00E56508"/>
    <w:rsid w:val="00E5675A"/>
    <w:rsid w:val="00E57ED4"/>
    <w:rsid w:val="00E60572"/>
    <w:rsid w:val="00E63192"/>
    <w:rsid w:val="00E6758B"/>
    <w:rsid w:val="00E7082F"/>
    <w:rsid w:val="00E70CF8"/>
    <w:rsid w:val="00E71245"/>
    <w:rsid w:val="00E717B4"/>
    <w:rsid w:val="00E7191D"/>
    <w:rsid w:val="00E72EEB"/>
    <w:rsid w:val="00E7517A"/>
    <w:rsid w:val="00E77802"/>
    <w:rsid w:val="00E80148"/>
    <w:rsid w:val="00E81854"/>
    <w:rsid w:val="00E83C5C"/>
    <w:rsid w:val="00E84AE3"/>
    <w:rsid w:val="00E862F6"/>
    <w:rsid w:val="00E90CD9"/>
    <w:rsid w:val="00E9166C"/>
    <w:rsid w:val="00E95271"/>
    <w:rsid w:val="00E96627"/>
    <w:rsid w:val="00E96F9F"/>
    <w:rsid w:val="00EA215E"/>
    <w:rsid w:val="00EA216A"/>
    <w:rsid w:val="00EA2242"/>
    <w:rsid w:val="00EA3773"/>
    <w:rsid w:val="00EA409F"/>
    <w:rsid w:val="00EA49A6"/>
    <w:rsid w:val="00EA4AE1"/>
    <w:rsid w:val="00EA5CF1"/>
    <w:rsid w:val="00EB0FBB"/>
    <w:rsid w:val="00EB0FD8"/>
    <w:rsid w:val="00EB3764"/>
    <w:rsid w:val="00EB3906"/>
    <w:rsid w:val="00EB3BD1"/>
    <w:rsid w:val="00EB4FEA"/>
    <w:rsid w:val="00EB66FC"/>
    <w:rsid w:val="00EB7341"/>
    <w:rsid w:val="00EC07F6"/>
    <w:rsid w:val="00EC1FC9"/>
    <w:rsid w:val="00EC2309"/>
    <w:rsid w:val="00EC3931"/>
    <w:rsid w:val="00EC3E94"/>
    <w:rsid w:val="00EC6372"/>
    <w:rsid w:val="00EC67AE"/>
    <w:rsid w:val="00EC6C8B"/>
    <w:rsid w:val="00EC75ED"/>
    <w:rsid w:val="00EC7945"/>
    <w:rsid w:val="00ED03A8"/>
    <w:rsid w:val="00ED2CE6"/>
    <w:rsid w:val="00ED2F69"/>
    <w:rsid w:val="00EE0459"/>
    <w:rsid w:val="00EE1417"/>
    <w:rsid w:val="00EE4328"/>
    <w:rsid w:val="00EE43EB"/>
    <w:rsid w:val="00EE7886"/>
    <w:rsid w:val="00EF02F2"/>
    <w:rsid w:val="00EF13E0"/>
    <w:rsid w:val="00EF31D1"/>
    <w:rsid w:val="00F002B0"/>
    <w:rsid w:val="00F007B2"/>
    <w:rsid w:val="00F0127D"/>
    <w:rsid w:val="00F034B2"/>
    <w:rsid w:val="00F0414F"/>
    <w:rsid w:val="00F043AD"/>
    <w:rsid w:val="00F058D0"/>
    <w:rsid w:val="00F06B38"/>
    <w:rsid w:val="00F07705"/>
    <w:rsid w:val="00F07BBB"/>
    <w:rsid w:val="00F10505"/>
    <w:rsid w:val="00F1151B"/>
    <w:rsid w:val="00F121BB"/>
    <w:rsid w:val="00F127A2"/>
    <w:rsid w:val="00F12A7E"/>
    <w:rsid w:val="00F133CA"/>
    <w:rsid w:val="00F139F8"/>
    <w:rsid w:val="00F13D46"/>
    <w:rsid w:val="00F1537D"/>
    <w:rsid w:val="00F15801"/>
    <w:rsid w:val="00F201B8"/>
    <w:rsid w:val="00F202D2"/>
    <w:rsid w:val="00F20BA8"/>
    <w:rsid w:val="00F2219A"/>
    <w:rsid w:val="00F221DF"/>
    <w:rsid w:val="00F23C8C"/>
    <w:rsid w:val="00F30287"/>
    <w:rsid w:val="00F30C7A"/>
    <w:rsid w:val="00F31AFE"/>
    <w:rsid w:val="00F32758"/>
    <w:rsid w:val="00F3284C"/>
    <w:rsid w:val="00F35A0E"/>
    <w:rsid w:val="00F36835"/>
    <w:rsid w:val="00F40B1E"/>
    <w:rsid w:val="00F41247"/>
    <w:rsid w:val="00F41796"/>
    <w:rsid w:val="00F427AD"/>
    <w:rsid w:val="00F42B96"/>
    <w:rsid w:val="00F43693"/>
    <w:rsid w:val="00F43BE8"/>
    <w:rsid w:val="00F45BC5"/>
    <w:rsid w:val="00F5141B"/>
    <w:rsid w:val="00F53485"/>
    <w:rsid w:val="00F54767"/>
    <w:rsid w:val="00F558CB"/>
    <w:rsid w:val="00F55C98"/>
    <w:rsid w:val="00F57BDE"/>
    <w:rsid w:val="00F61A25"/>
    <w:rsid w:val="00F63EB5"/>
    <w:rsid w:val="00F63F41"/>
    <w:rsid w:val="00F6649C"/>
    <w:rsid w:val="00F66A2C"/>
    <w:rsid w:val="00F6794C"/>
    <w:rsid w:val="00F7074E"/>
    <w:rsid w:val="00F73E70"/>
    <w:rsid w:val="00F740B3"/>
    <w:rsid w:val="00F7494B"/>
    <w:rsid w:val="00F75F21"/>
    <w:rsid w:val="00F76B2B"/>
    <w:rsid w:val="00F77DD4"/>
    <w:rsid w:val="00F836F4"/>
    <w:rsid w:val="00F84C9F"/>
    <w:rsid w:val="00F85A60"/>
    <w:rsid w:val="00F906D8"/>
    <w:rsid w:val="00F90754"/>
    <w:rsid w:val="00F90D0B"/>
    <w:rsid w:val="00F91050"/>
    <w:rsid w:val="00F95B6C"/>
    <w:rsid w:val="00F9769F"/>
    <w:rsid w:val="00FA27D3"/>
    <w:rsid w:val="00FA300A"/>
    <w:rsid w:val="00FA4722"/>
    <w:rsid w:val="00FA49A3"/>
    <w:rsid w:val="00FA4F0F"/>
    <w:rsid w:val="00FA66B0"/>
    <w:rsid w:val="00FA7C3F"/>
    <w:rsid w:val="00FB08AF"/>
    <w:rsid w:val="00FB3EF4"/>
    <w:rsid w:val="00FB7015"/>
    <w:rsid w:val="00FB7267"/>
    <w:rsid w:val="00FC1AE2"/>
    <w:rsid w:val="00FC3396"/>
    <w:rsid w:val="00FC3E24"/>
    <w:rsid w:val="00FC46F5"/>
    <w:rsid w:val="00FC66D4"/>
    <w:rsid w:val="00FC7B19"/>
    <w:rsid w:val="00FC7B8F"/>
    <w:rsid w:val="00FD12B9"/>
    <w:rsid w:val="00FD7455"/>
    <w:rsid w:val="00FE0310"/>
    <w:rsid w:val="00FE045C"/>
    <w:rsid w:val="00FE04C9"/>
    <w:rsid w:val="00FE0876"/>
    <w:rsid w:val="00FE0F86"/>
    <w:rsid w:val="00FE24B6"/>
    <w:rsid w:val="00FE309E"/>
    <w:rsid w:val="00FE35F7"/>
    <w:rsid w:val="00FE39D7"/>
    <w:rsid w:val="00FE41A5"/>
    <w:rsid w:val="00FE4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99B1285"/>
  <w15:chartTrackingRefBased/>
  <w15:docId w15:val="{F61CC576-C175-4B03-B188-860FC8D41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uiPriority="10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C2CB2"/>
    <w:pPr>
      <w:spacing w:before="160" w:after="160" w:line="300" w:lineRule="auto"/>
      <w:jc w:val="both"/>
    </w:pPr>
    <w:rPr>
      <w:rFonts w:ascii="Arial" w:hAnsi="Arial"/>
      <w:color w:val="000000"/>
      <w:sz w:val="24"/>
    </w:rPr>
  </w:style>
  <w:style w:type="paragraph" w:styleId="Ttulo1">
    <w:name w:val="heading 1"/>
    <w:basedOn w:val="Normal"/>
    <w:next w:val="Normal"/>
    <w:link w:val="Ttulo1Char"/>
    <w:qFormat/>
    <w:rsid w:val="002A7AC5"/>
    <w:pPr>
      <w:keepNext/>
      <w:spacing w:before="200"/>
      <w:outlineLvl w:val="0"/>
    </w:pPr>
    <w:rPr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C6B5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9">
    <w:name w:val="heading 9"/>
    <w:basedOn w:val="Normal"/>
    <w:next w:val="Normal"/>
    <w:qFormat/>
    <w:pPr>
      <w:spacing w:before="240" w:after="60"/>
      <w:outlineLvl w:val="8"/>
    </w:pPr>
    <w:rPr>
      <w:rFonts w:cs="Arial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rPr>
      <w:noProof w:val="0"/>
      <w:color w:val="0000FF"/>
      <w:u w:val="single"/>
      <w:lang w:val="pt-BR" w:bidi="ar-SA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7B6FD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argrafodaLista">
    <w:name w:val="List Paragraph"/>
    <w:basedOn w:val="Normal"/>
    <w:uiPriority w:val="34"/>
    <w:qFormat/>
    <w:rsid w:val="00B753AE"/>
    <w:pPr>
      <w:spacing w:after="200"/>
      <w:ind w:left="720"/>
      <w:contextualSpacing/>
    </w:pPr>
    <w:rPr>
      <w:rFonts w:ascii="Calibri" w:eastAsia="Calibri" w:hAnsi="Calibri"/>
      <w:color w:val="auto"/>
      <w:szCs w:val="22"/>
      <w:lang w:eastAsia="en-US"/>
    </w:rPr>
  </w:style>
  <w:style w:type="character" w:customStyle="1" w:styleId="Textodocorpo">
    <w:name w:val="Texto do corpo_"/>
    <w:link w:val="Textodocorpo0"/>
    <w:rsid w:val="007E78DD"/>
    <w:rPr>
      <w:b/>
      <w:bCs/>
      <w:sz w:val="21"/>
      <w:szCs w:val="21"/>
      <w:shd w:val="clear" w:color="auto" w:fill="FFFFFF"/>
    </w:rPr>
  </w:style>
  <w:style w:type="character" w:customStyle="1" w:styleId="Textodocorpo115ptEspaamento1pt">
    <w:name w:val="Texto do corpo + 11;5 pt;Espaçamento 1 pt"/>
    <w:rsid w:val="007E78DD"/>
    <w:rPr>
      <w:b/>
      <w:bCs/>
      <w:color w:val="000000"/>
      <w:spacing w:val="20"/>
      <w:w w:val="100"/>
      <w:position w:val="0"/>
      <w:sz w:val="23"/>
      <w:szCs w:val="23"/>
      <w:shd w:val="clear" w:color="auto" w:fill="FFFFFF"/>
      <w:lang w:val="pt-BR"/>
    </w:rPr>
  </w:style>
  <w:style w:type="character" w:customStyle="1" w:styleId="Textodocorpo10ptSemnegrito">
    <w:name w:val="Texto do corpo + 10 pt;Sem negrito"/>
    <w:rsid w:val="007E78DD"/>
    <w:rPr>
      <w:b/>
      <w:bCs/>
      <w:color w:val="000000"/>
      <w:spacing w:val="0"/>
      <w:w w:val="100"/>
      <w:position w:val="0"/>
      <w:sz w:val="20"/>
      <w:szCs w:val="20"/>
      <w:shd w:val="clear" w:color="auto" w:fill="FFFFFF"/>
      <w:lang w:val="pt-BR"/>
    </w:rPr>
  </w:style>
  <w:style w:type="paragraph" w:customStyle="1" w:styleId="Textodocorpo0">
    <w:name w:val="Texto do corpo"/>
    <w:basedOn w:val="Normal"/>
    <w:link w:val="Textodocorpo"/>
    <w:rsid w:val="007E78DD"/>
    <w:pPr>
      <w:widowControl w:val="0"/>
      <w:shd w:val="clear" w:color="auto" w:fill="FFFFFF"/>
      <w:spacing w:before="240" w:after="240" w:line="0" w:lineRule="atLeast"/>
    </w:pPr>
    <w:rPr>
      <w:b/>
      <w:bCs/>
      <w:color w:val="auto"/>
      <w:sz w:val="21"/>
      <w:szCs w:val="21"/>
    </w:rPr>
  </w:style>
  <w:style w:type="character" w:customStyle="1" w:styleId="Textodocorpo10pt">
    <w:name w:val="Texto do corpo + 10 pt"/>
    <w:rsid w:val="007E78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t-BR"/>
    </w:rPr>
  </w:style>
  <w:style w:type="character" w:customStyle="1" w:styleId="TextodocorpoSemnegrito">
    <w:name w:val="Texto do corpo + Sem negrito"/>
    <w:rsid w:val="007E78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pt-BR"/>
    </w:rPr>
  </w:style>
  <w:style w:type="character" w:customStyle="1" w:styleId="TextodocorpoSemnegritoItlico">
    <w:name w:val="Texto do corpo + Sem negrito;Itálico"/>
    <w:rsid w:val="007E78D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pt-BR"/>
    </w:rPr>
  </w:style>
  <w:style w:type="character" w:customStyle="1" w:styleId="TextodocorpoAngsanaUPC155ptSemnegrito">
    <w:name w:val="Texto do corpo + AngsanaUPC;15;5 pt;Sem negrito"/>
    <w:rsid w:val="00BB02EF"/>
    <w:rPr>
      <w:rFonts w:ascii="AngsanaUPC" w:eastAsia="AngsanaUPC" w:hAnsi="AngsanaUPC" w:cs="Angsan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1"/>
      <w:szCs w:val="31"/>
      <w:u w:val="none"/>
      <w:shd w:val="clear" w:color="auto" w:fill="FFFFFF"/>
      <w:lang w:val="pt-BR"/>
    </w:rPr>
  </w:style>
  <w:style w:type="character" w:styleId="Refdecomentrio">
    <w:name w:val="annotation reference"/>
    <w:rsid w:val="00A3321A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A3321A"/>
    <w:rPr>
      <w:sz w:val="20"/>
    </w:rPr>
  </w:style>
  <w:style w:type="character" w:customStyle="1" w:styleId="TextodecomentrioChar">
    <w:name w:val="Texto de comentário Char"/>
    <w:link w:val="Textodecomentrio"/>
    <w:rsid w:val="00A3321A"/>
    <w:rPr>
      <w:color w:val="000000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A3321A"/>
    <w:rPr>
      <w:b/>
      <w:bCs/>
    </w:rPr>
  </w:style>
  <w:style w:type="character" w:customStyle="1" w:styleId="AssuntodocomentrioChar">
    <w:name w:val="Assunto do comentário Char"/>
    <w:link w:val="Assuntodocomentrio"/>
    <w:rsid w:val="00A3321A"/>
    <w:rPr>
      <w:b/>
      <w:bCs/>
      <w:color w:val="000000"/>
    </w:rPr>
  </w:style>
  <w:style w:type="character" w:styleId="nfase">
    <w:name w:val="Emphasis"/>
    <w:qFormat/>
    <w:rsid w:val="003658B3"/>
    <w:rPr>
      <w:i/>
      <w:iCs/>
    </w:rPr>
  </w:style>
  <w:style w:type="character" w:customStyle="1" w:styleId="Ttulo1Char">
    <w:name w:val="Título 1 Char"/>
    <w:link w:val="Ttulo1"/>
    <w:rsid w:val="002A7AC5"/>
    <w:rPr>
      <w:rFonts w:ascii="Corbel" w:hAnsi="Corbel"/>
      <w:b/>
      <w:bCs/>
      <w:color w:val="000000"/>
      <w:kern w:val="32"/>
      <w:sz w:val="32"/>
      <w:szCs w:val="32"/>
    </w:rPr>
  </w:style>
  <w:style w:type="character" w:customStyle="1" w:styleId="Ttulo2Char">
    <w:name w:val="Título 2 Char"/>
    <w:link w:val="Ttulo2"/>
    <w:semiHidden/>
    <w:rsid w:val="00BC6B5B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Subttulo">
    <w:name w:val="Subtitle"/>
    <w:basedOn w:val="Normal"/>
    <w:next w:val="Normal"/>
    <w:link w:val="SubttuloChar"/>
    <w:qFormat/>
    <w:rsid w:val="009D57EA"/>
    <w:pPr>
      <w:numPr>
        <w:ilvl w:val="1"/>
      </w:numPr>
      <w:ind w:firstLine="567"/>
    </w:pPr>
    <w:rPr>
      <w:rFonts w:asciiTheme="minorHAnsi" w:eastAsiaTheme="minorEastAsia" w:hAnsiTheme="minorHAnsi" w:cstheme="minorBidi"/>
      <w:color w:val="5A5A5A" w:themeColor="text1" w:themeTint="A5"/>
      <w:spacing w:val="15"/>
      <w:szCs w:val="22"/>
    </w:rPr>
  </w:style>
  <w:style w:type="character" w:customStyle="1" w:styleId="SubttuloChar">
    <w:name w:val="Subtítulo Char"/>
    <w:basedOn w:val="Fontepargpadro"/>
    <w:link w:val="Subttulo"/>
    <w:rsid w:val="009D57EA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NormalWeb">
    <w:name w:val="Normal (Web)"/>
    <w:basedOn w:val="Normal"/>
    <w:uiPriority w:val="99"/>
    <w:unhideWhenUsed/>
    <w:rsid w:val="002F61E1"/>
    <w:pPr>
      <w:spacing w:before="100" w:beforeAutospacing="1" w:after="100" w:afterAutospacing="1"/>
    </w:pPr>
    <w:rPr>
      <w:color w:val="auto"/>
      <w:szCs w:val="24"/>
    </w:rPr>
  </w:style>
  <w:style w:type="paragraph" w:styleId="SemEspaamento">
    <w:name w:val="No Spacing"/>
    <w:uiPriority w:val="1"/>
    <w:qFormat/>
    <w:rsid w:val="002F61E1"/>
    <w:pPr>
      <w:ind w:firstLine="709"/>
      <w:jc w:val="both"/>
    </w:pPr>
    <w:rPr>
      <w:rFonts w:ascii="Arial" w:hAnsi="Arial"/>
      <w:color w:val="000000"/>
    </w:rPr>
  </w:style>
  <w:style w:type="character" w:styleId="Forte">
    <w:name w:val="Strong"/>
    <w:basedOn w:val="Fontepargpadro"/>
    <w:qFormat/>
    <w:rsid w:val="00054323"/>
    <w:rPr>
      <w:b/>
      <w:bCs/>
    </w:rPr>
  </w:style>
  <w:style w:type="paragraph" w:customStyle="1" w:styleId="Nivel01">
    <w:name w:val="Nivel 01"/>
    <w:basedOn w:val="Ttulo1"/>
    <w:next w:val="Normal"/>
    <w:qFormat/>
    <w:rsid w:val="00FB3EF4"/>
    <w:pPr>
      <w:keepLines/>
      <w:numPr>
        <w:numId w:val="24"/>
      </w:numPr>
      <w:tabs>
        <w:tab w:val="left" w:pos="567"/>
      </w:tabs>
      <w:spacing w:before="240" w:after="0" w:line="240" w:lineRule="auto"/>
    </w:pPr>
    <w:rPr>
      <w:rFonts w:eastAsiaTheme="majorEastAsia" w:cs="Arial"/>
      <w:color w:val="auto"/>
      <w:kern w:val="0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FB3EF4"/>
    <w:pPr>
      <w:numPr>
        <w:ilvl w:val="1"/>
        <w:numId w:val="24"/>
      </w:numPr>
      <w:spacing w:before="120" w:after="120"/>
      <w:ind w:left="2417"/>
    </w:pPr>
    <w:rPr>
      <w:rFonts w:eastAsiaTheme="minorEastAsia" w:cs="Arial"/>
      <w:sz w:val="20"/>
    </w:rPr>
  </w:style>
  <w:style w:type="paragraph" w:customStyle="1" w:styleId="Nivel3">
    <w:name w:val="Nivel 3"/>
    <w:basedOn w:val="Normal"/>
    <w:link w:val="Nivel3Char"/>
    <w:qFormat/>
    <w:rsid w:val="00FB3EF4"/>
    <w:pPr>
      <w:numPr>
        <w:ilvl w:val="2"/>
        <w:numId w:val="24"/>
      </w:numPr>
      <w:spacing w:before="120" w:after="120"/>
    </w:pPr>
    <w:rPr>
      <w:rFonts w:eastAsiaTheme="minorEastAsia" w:cs="Arial"/>
      <w:sz w:val="20"/>
    </w:rPr>
  </w:style>
  <w:style w:type="paragraph" w:customStyle="1" w:styleId="Nivel4">
    <w:name w:val="Nivel 4"/>
    <w:basedOn w:val="Nivel3"/>
    <w:link w:val="Nivel4Char"/>
    <w:qFormat/>
    <w:rsid w:val="00FB3EF4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FB3EF4"/>
    <w:pPr>
      <w:numPr>
        <w:ilvl w:val="4"/>
      </w:numPr>
    </w:pPr>
  </w:style>
  <w:style w:type="character" w:customStyle="1" w:styleId="Nivel2Char">
    <w:name w:val="Nivel 2 Char"/>
    <w:basedOn w:val="Fontepargpadro"/>
    <w:link w:val="Nivel2"/>
    <w:locked/>
    <w:rsid w:val="00FB3EF4"/>
    <w:rPr>
      <w:rFonts w:ascii="Arial" w:eastAsiaTheme="minorEastAsia" w:hAnsi="Arial" w:cs="Arial"/>
      <w:color w:val="000000"/>
    </w:rPr>
  </w:style>
  <w:style w:type="paragraph" w:customStyle="1" w:styleId="Nvel2-Red">
    <w:name w:val="Nível 2 -Red"/>
    <w:basedOn w:val="Nivel2"/>
    <w:link w:val="Nvel2-RedChar"/>
    <w:qFormat/>
    <w:rsid w:val="00FB3EF4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FB3EF4"/>
    <w:rPr>
      <w:rFonts w:ascii="Arial" w:eastAsiaTheme="minorEastAsia" w:hAnsi="Arial" w:cs="Arial"/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542D45"/>
    <w:rPr>
      <w:rFonts w:ascii="Arial" w:eastAsiaTheme="minorEastAsia" w:hAnsi="Arial" w:cs="Arial"/>
      <w:color w:val="000000"/>
    </w:rPr>
  </w:style>
  <w:style w:type="paragraph" w:customStyle="1" w:styleId="Nvel1-SemNum">
    <w:name w:val="Nível 1-Sem Num"/>
    <w:basedOn w:val="Nivel01"/>
    <w:link w:val="Nvel1-SemNumChar"/>
    <w:qFormat/>
    <w:rsid w:val="00B668EF"/>
    <w:pPr>
      <w:numPr>
        <w:numId w:val="0"/>
      </w:numPr>
      <w:ind w:left="357"/>
      <w:outlineLvl w:val="1"/>
    </w:pPr>
    <w:rPr>
      <w:color w:val="FF0000"/>
    </w:rPr>
  </w:style>
  <w:style w:type="character" w:customStyle="1" w:styleId="Nvel1-SemNumChar">
    <w:name w:val="Nível 1-Sem Num Char"/>
    <w:basedOn w:val="Fontepargpadro"/>
    <w:link w:val="Nvel1-SemNum"/>
    <w:rsid w:val="00B668EF"/>
    <w:rPr>
      <w:rFonts w:ascii="Arial" w:eastAsiaTheme="majorEastAsia" w:hAnsi="Arial" w:cs="Arial"/>
      <w:b/>
      <w:bCs/>
      <w:color w:val="FF0000"/>
    </w:rPr>
  </w:style>
  <w:style w:type="paragraph" w:customStyle="1" w:styleId="Nvel3-R">
    <w:name w:val="Nível 3-R"/>
    <w:basedOn w:val="Nivel3"/>
    <w:link w:val="Nvel3-RChar"/>
    <w:qFormat/>
    <w:rsid w:val="00A76B85"/>
    <w:pPr>
      <w:numPr>
        <w:numId w:val="1"/>
      </w:numPr>
      <w:spacing w:line="276" w:lineRule="auto"/>
    </w:pPr>
    <w:rPr>
      <w:i/>
      <w:iCs/>
      <w:color w:val="FF0000"/>
    </w:rPr>
  </w:style>
  <w:style w:type="character" w:customStyle="1" w:styleId="Nvel3-RChar">
    <w:name w:val="Nível 3-R Char"/>
    <w:basedOn w:val="Nivel3Char"/>
    <w:link w:val="Nvel3-R"/>
    <w:rsid w:val="00A76B85"/>
    <w:rPr>
      <w:rFonts w:ascii="Arial" w:eastAsiaTheme="minorEastAsia" w:hAnsi="Arial" w:cs="Arial"/>
      <w:i/>
      <w:iCs/>
      <w:color w:val="FF0000"/>
    </w:rPr>
  </w:style>
  <w:style w:type="character" w:customStyle="1" w:styleId="Nivel4Char">
    <w:name w:val="Nivel 4 Char"/>
    <w:basedOn w:val="Fontepargpadro"/>
    <w:link w:val="Nivel4"/>
    <w:rsid w:val="00D56F44"/>
    <w:rPr>
      <w:rFonts w:ascii="Arial" w:eastAsiaTheme="minorEastAsia" w:hAnsi="Arial" w:cs="Arial"/>
    </w:rPr>
  </w:style>
  <w:style w:type="paragraph" w:customStyle="1" w:styleId="Default">
    <w:name w:val="Default"/>
    <w:rsid w:val="00CD0107"/>
    <w:pPr>
      <w:autoSpaceDE w:val="0"/>
      <w:autoSpaceDN w:val="0"/>
      <w:adjustRightInd w:val="0"/>
    </w:pPr>
    <w:rPr>
      <w:rFonts w:ascii="Verdana" w:eastAsia="Arial" w:hAnsi="Verdana" w:cs="Verdana"/>
      <w:color w:val="000000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49746B"/>
    <w:pPr>
      <w:spacing w:before="120" w:after="120" w:line="240" w:lineRule="auto"/>
      <w:jc w:val="center"/>
    </w:pPr>
    <w:rPr>
      <w:rFonts w:ascii="Verdana" w:eastAsiaTheme="majorEastAsia" w:hAnsi="Verdana" w:cstheme="majorBidi"/>
      <w:b/>
      <w:caps/>
      <w:color w:val="000000" w:themeColor="text1"/>
      <w:spacing w:val="-10"/>
      <w:kern w:val="28"/>
      <w:szCs w:val="56"/>
      <w:lang w:eastAsia="en-US"/>
    </w:rPr>
  </w:style>
  <w:style w:type="character" w:customStyle="1" w:styleId="TtuloChar">
    <w:name w:val="Título Char"/>
    <w:basedOn w:val="Fontepargpadro"/>
    <w:link w:val="Ttulo"/>
    <w:uiPriority w:val="10"/>
    <w:rsid w:val="0049746B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3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6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7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4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4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5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1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4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7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2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0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0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7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5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7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1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9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9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e-mail:%20contabilidade@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D922B4-C361-4232-8A10-631C59FF9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11</Pages>
  <Words>4276</Words>
  <Characters>24674</Characters>
  <Application>Microsoft Office Word</Application>
  <DocSecurity>0</DocSecurity>
  <Lines>205</Lines>
  <Paragraphs>57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PEDIDO DE COMPRAS                 Nº XXXXX</vt:lpstr>
    </vt:vector>
  </TitlesOfParts>
  <Company/>
  <LinksUpToDate>false</LinksUpToDate>
  <CharactersWithSpaces>28893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PEDIDO DE COMPRAS                 Nº XXXXX</dc:title>
  <dc:subject/>
  <dc:creator>Prefeitura de São Jeronimo</dc:creator>
  <cp:keywords/>
  <cp:lastModifiedBy>Samara - Licitações</cp:lastModifiedBy>
  <cp:revision>28</cp:revision>
  <cp:lastPrinted>2024-06-14T14:34:00Z</cp:lastPrinted>
  <dcterms:created xsi:type="dcterms:W3CDTF">2024-06-03T17:19:00Z</dcterms:created>
  <dcterms:modified xsi:type="dcterms:W3CDTF">2024-06-24T18:01:00Z</dcterms:modified>
</cp:coreProperties>
</file>