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79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45"/>
        <w:gridCol w:w="2877"/>
        <w:gridCol w:w="979"/>
        <w:gridCol w:w="570"/>
        <w:gridCol w:w="861"/>
        <w:gridCol w:w="950"/>
        <w:gridCol w:w="985"/>
      </w:tblGrid>
      <w:tr w:rsidR="001D09B2" w:rsidRPr="00A01C3C" w14:paraId="54EA0350" w14:textId="77777777" w:rsidTr="006C743F">
        <w:trPr>
          <w:trHeight w:val="453"/>
          <w:jc w:val="center"/>
        </w:trPr>
        <w:tc>
          <w:tcPr>
            <w:tcW w:w="745" w:type="dxa"/>
            <w:tcBorders>
              <w:top w:val="single" w:sz="12" w:space="0" w:color="000000"/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5AC82A58" w14:textId="77777777" w:rsidR="001D09B2" w:rsidRPr="00A01C3C" w:rsidRDefault="001D09B2" w:rsidP="006C743F">
            <w:pPr>
              <w:spacing w:before="0"/>
              <w:ind w:right="-105"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  <w:t>ITEM</w:t>
            </w:r>
          </w:p>
        </w:tc>
        <w:tc>
          <w:tcPr>
            <w:tcW w:w="2877" w:type="dxa"/>
            <w:tcBorders>
              <w:top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4C0D4836" w14:textId="77777777" w:rsidR="001D09B2" w:rsidRPr="00A01C3C" w:rsidRDefault="001D09B2" w:rsidP="006C743F">
            <w:pPr>
              <w:spacing w:before="0"/>
              <w:ind w:left="-100"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  <w:t>DESCRIÇÃO</w:t>
            </w:r>
          </w:p>
        </w:tc>
        <w:tc>
          <w:tcPr>
            <w:tcW w:w="979" w:type="dxa"/>
            <w:tcBorders>
              <w:top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34981C1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  <w:t>CAT</w:t>
            </w:r>
          </w:p>
          <w:p w14:paraId="4A7A0AA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  <w:t>MAT</w:t>
            </w:r>
          </w:p>
        </w:tc>
        <w:tc>
          <w:tcPr>
            <w:tcW w:w="570" w:type="dxa"/>
            <w:tcBorders>
              <w:top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46F764E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  <w:t>PDM</w:t>
            </w:r>
          </w:p>
        </w:tc>
        <w:tc>
          <w:tcPr>
            <w:tcW w:w="861" w:type="dxa"/>
            <w:tcBorders>
              <w:top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1BE719F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  <w:t>UN.</w:t>
            </w:r>
          </w:p>
        </w:tc>
        <w:tc>
          <w:tcPr>
            <w:tcW w:w="950" w:type="dxa"/>
            <w:tcBorders>
              <w:top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0BDC9C2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  <w:t>QTD MÍN.  A SER COTADA</w:t>
            </w:r>
          </w:p>
        </w:tc>
        <w:tc>
          <w:tcPr>
            <w:tcW w:w="985" w:type="dxa"/>
            <w:tcBorders>
              <w:top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295E980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  <w:t xml:space="preserve">QTD </w:t>
            </w:r>
          </w:p>
          <w:p w14:paraId="2CFBDA1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  <w:t>MÁX</w:t>
            </w:r>
          </w:p>
        </w:tc>
      </w:tr>
      <w:tr w:rsidR="001D09B2" w:rsidRPr="00A01C3C" w14:paraId="0D8C7DA3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308DE9E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01</w:t>
            </w:r>
          </w:p>
        </w:tc>
        <w:tc>
          <w:tcPr>
            <w:tcW w:w="2877" w:type="dxa"/>
          </w:tcPr>
          <w:p w14:paraId="4F542F72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Aciclovir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200 MG</w:t>
            </w:r>
          </w:p>
        </w:tc>
        <w:tc>
          <w:tcPr>
            <w:tcW w:w="979" w:type="dxa"/>
            <w:vAlign w:val="center"/>
          </w:tcPr>
          <w:p w14:paraId="6BACF60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268370</w:t>
            </w:r>
          </w:p>
        </w:tc>
        <w:tc>
          <w:tcPr>
            <w:tcW w:w="570" w:type="dxa"/>
            <w:vAlign w:val="center"/>
          </w:tcPr>
          <w:p w14:paraId="6567BE5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363</w:t>
            </w:r>
          </w:p>
        </w:tc>
        <w:tc>
          <w:tcPr>
            <w:tcW w:w="861" w:type="dxa"/>
            <w:vAlign w:val="center"/>
          </w:tcPr>
          <w:p w14:paraId="57FEE2C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684FDDB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7.200</w:t>
            </w:r>
          </w:p>
        </w:tc>
        <w:tc>
          <w:tcPr>
            <w:tcW w:w="985" w:type="dxa"/>
            <w:vAlign w:val="center"/>
          </w:tcPr>
          <w:p w14:paraId="5AF8958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7.200</w:t>
            </w:r>
          </w:p>
        </w:tc>
      </w:tr>
      <w:tr w:rsidR="001D09B2" w:rsidRPr="00A01C3C" w14:paraId="2E8F06B3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61BC8EC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02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19BE942E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Ácido Fólico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5 MG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3F47766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267503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339681D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354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3000244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107D2F8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9.600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2D94550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9.600</w:t>
            </w:r>
          </w:p>
        </w:tc>
      </w:tr>
      <w:tr w:rsidR="001D09B2" w:rsidRPr="00A01C3C" w14:paraId="4E663397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4000BEF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03</w:t>
            </w:r>
          </w:p>
        </w:tc>
        <w:tc>
          <w:tcPr>
            <w:tcW w:w="2877" w:type="dxa"/>
          </w:tcPr>
          <w:p w14:paraId="77ABF86D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Ácido </w:t>
            </w: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Valpróico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250 MG</w:t>
            </w:r>
          </w:p>
        </w:tc>
        <w:tc>
          <w:tcPr>
            <w:tcW w:w="979" w:type="dxa"/>
            <w:vAlign w:val="center"/>
          </w:tcPr>
          <w:p w14:paraId="1B666BD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267504</w:t>
            </w:r>
          </w:p>
        </w:tc>
        <w:tc>
          <w:tcPr>
            <w:tcW w:w="570" w:type="dxa"/>
            <w:vAlign w:val="center"/>
          </w:tcPr>
          <w:p w14:paraId="4344669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2036</w:t>
            </w:r>
          </w:p>
        </w:tc>
        <w:tc>
          <w:tcPr>
            <w:tcW w:w="861" w:type="dxa"/>
            <w:vAlign w:val="center"/>
          </w:tcPr>
          <w:p w14:paraId="32203A8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CAP</w:t>
            </w:r>
          </w:p>
        </w:tc>
        <w:tc>
          <w:tcPr>
            <w:tcW w:w="950" w:type="dxa"/>
            <w:vAlign w:val="center"/>
          </w:tcPr>
          <w:p w14:paraId="1972CD3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154.560</w:t>
            </w:r>
          </w:p>
        </w:tc>
        <w:tc>
          <w:tcPr>
            <w:tcW w:w="985" w:type="dxa"/>
            <w:vAlign w:val="center"/>
          </w:tcPr>
          <w:p w14:paraId="6437DEA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154.560</w:t>
            </w:r>
          </w:p>
        </w:tc>
      </w:tr>
      <w:tr w:rsidR="001D09B2" w:rsidRPr="00A01C3C" w14:paraId="677CE036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41D6102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04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4C36A260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Albendazol</w:t>
            </w:r>
            <w:proofErr w:type="spellEnd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Dosagem: 40 MG/ML Uso: Suspensão Oral</w:t>
            </w:r>
          </w:p>
          <w:p w14:paraId="67002087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0AECCB37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  <w:t>Descrição Complementar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: Frasco de 10ML.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393CAD3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267507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67CEAFB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350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7F38B06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FRSC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3CD59D2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4.320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69FB446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4.320</w:t>
            </w:r>
          </w:p>
        </w:tc>
      </w:tr>
      <w:tr w:rsidR="001D09B2" w:rsidRPr="00A01C3C" w14:paraId="6DD1B4A1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3CB276E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05</w:t>
            </w:r>
          </w:p>
        </w:tc>
        <w:tc>
          <w:tcPr>
            <w:tcW w:w="2877" w:type="dxa"/>
          </w:tcPr>
          <w:p w14:paraId="25890684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Alendronato</w:t>
            </w:r>
            <w:proofErr w:type="spellEnd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 De Sódio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70 MG</w:t>
            </w:r>
          </w:p>
        </w:tc>
        <w:tc>
          <w:tcPr>
            <w:tcW w:w="979" w:type="dxa"/>
            <w:vAlign w:val="center"/>
          </w:tcPr>
          <w:p w14:paraId="14CBB41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269462</w:t>
            </w:r>
          </w:p>
        </w:tc>
        <w:tc>
          <w:tcPr>
            <w:tcW w:w="570" w:type="dxa"/>
            <w:vAlign w:val="center"/>
          </w:tcPr>
          <w:p w14:paraId="65C7E04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2273</w:t>
            </w:r>
          </w:p>
        </w:tc>
        <w:tc>
          <w:tcPr>
            <w:tcW w:w="861" w:type="dxa"/>
            <w:vAlign w:val="center"/>
          </w:tcPr>
          <w:p w14:paraId="3FF386B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7C83F78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1.200</w:t>
            </w:r>
          </w:p>
        </w:tc>
        <w:tc>
          <w:tcPr>
            <w:tcW w:w="985" w:type="dxa"/>
            <w:vAlign w:val="center"/>
          </w:tcPr>
          <w:p w14:paraId="6DBC59E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1.200</w:t>
            </w:r>
          </w:p>
        </w:tc>
      </w:tr>
      <w:tr w:rsidR="001D09B2" w:rsidRPr="00A01C3C" w14:paraId="2F0A8765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210B69D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06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4DE93A58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Alopurinol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300 MG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077033D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267509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76825C5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2360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021DFC4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53650FE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43.200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671F18E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43.200</w:t>
            </w:r>
          </w:p>
        </w:tc>
      </w:tr>
      <w:tr w:rsidR="001D09B2" w:rsidRPr="00A01C3C" w14:paraId="1627C4EC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41F8F9B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07</w:t>
            </w:r>
          </w:p>
        </w:tc>
        <w:tc>
          <w:tcPr>
            <w:tcW w:w="2877" w:type="dxa"/>
          </w:tcPr>
          <w:p w14:paraId="0791D5E1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Amiodarona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200 MG</w:t>
            </w:r>
          </w:p>
          <w:p w14:paraId="00C6C2C7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79" w:type="dxa"/>
            <w:vAlign w:val="center"/>
          </w:tcPr>
          <w:p w14:paraId="642AFBF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267510</w:t>
            </w:r>
          </w:p>
        </w:tc>
        <w:tc>
          <w:tcPr>
            <w:tcW w:w="570" w:type="dxa"/>
            <w:vAlign w:val="center"/>
          </w:tcPr>
          <w:p w14:paraId="601060D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2420</w:t>
            </w:r>
          </w:p>
        </w:tc>
        <w:tc>
          <w:tcPr>
            <w:tcW w:w="861" w:type="dxa"/>
            <w:vAlign w:val="center"/>
          </w:tcPr>
          <w:p w14:paraId="6F5FC29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47B8F45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14.400</w:t>
            </w:r>
          </w:p>
        </w:tc>
        <w:tc>
          <w:tcPr>
            <w:tcW w:w="985" w:type="dxa"/>
            <w:vAlign w:val="center"/>
          </w:tcPr>
          <w:p w14:paraId="1D81C32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14.400</w:t>
            </w:r>
          </w:p>
        </w:tc>
      </w:tr>
      <w:tr w:rsidR="001D09B2" w:rsidRPr="00A01C3C" w14:paraId="67531F59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0EBA55D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08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1D7C1D95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Amoxicilina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Concentração: 50MG/Ml Apresentação: Pó Para Suspensão Oral</w:t>
            </w:r>
          </w:p>
          <w:p w14:paraId="3D879600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159252AC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</w:p>
          <w:p w14:paraId="297A4DB4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i/>
                <w:iCs/>
                <w:color w:val="0D0D0D" w:themeColor="text1" w:themeTint="F2"/>
                <w:sz w:val="20"/>
                <w:szCs w:val="20"/>
              </w:rPr>
              <w:t>Frasco com 60ML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5403B53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271111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2D4C4CC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2436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632B79C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FRSC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15EB228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4.800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7897819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4.800</w:t>
            </w:r>
          </w:p>
        </w:tc>
      </w:tr>
      <w:tr w:rsidR="001D09B2" w:rsidRPr="00A01C3C" w14:paraId="17EF1D83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7AE67AA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09</w:t>
            </w:r>
          </w:p>
        </w:tc>
        <w:tc>
          <w:tcPr>
            <w:tcW w:w="2877" w:type="dxa"/>
          </w:tcPr>
          <w:p w14:paraId="76FCA3B8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Amoxicilina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Princípio Ativo: Associada Com Clavulanato De Potássio Concentração: 500MG + 125MG</w:t>
            </w:r>
          </w:p>
        </w:tc>
        <w:tc>
          <w:tcPr>
            <w:tcW w:w="979" w:type="dxa"/>
            <w:vAlign w:val="center"/>
          </w:tcPr>
          <w:p w14:paraId="5521D3A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271217</w:t>
            </w:r>
          </w:p>
        </w:tc>
        <w:tc>
          <w:tcPr>
            <w:tcW w:w="570" w:type="dxa"/>
            <w:vAlign w:val="center"/>
          </w:tcPr>
          <w:p w14:paraId="0DC0EF8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2436</w:t>
            </w:r>
          </w:p>
        </w:tc>
        <w:tc>
          <w:tcPr>
            <w:tcW w:w="861" w:type="dxa"/>
            <w:vAlign w:val="center"/>
          </w:tcPr>
          <w:p w14:paraId="3DB2DE2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120211A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60.000</w:t>
            </w:r>
          </w:p>
        </w:tc>
        <w:tc>
          <w:tcPr>
            <w:tcW w:w="985" w:type="dxa"/>
            <w:vAlign w:val="center"/>
          </w:tcPr>
          <w:p w14:paraId="746D15E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60.000</w:t>
            </w:r>
          </w:p>
        </w:tc>
      </w:tr>
      <w:tr w:rsidR="001D09B2" w:rsidRPr="00A01C3C" w14:paraId="730183CC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4B4BDA2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10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37FD8A93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Anlodipino Besilato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10 MG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14B9F2E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268896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3CA88F6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2411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2991B26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55756F9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168.000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15477FE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168.000</w:t>
            </w:r>
          </w:p>
        </w:tc>
      </w:tr>
      <w:tr w:rsidR="001D09B2" w:rsidRPr="00A01C3C" w14:paraId="6CC69745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1C2A17A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11</w:t>
            </w:r>
          </w:p>
        </w:tc>
        <w:tc>
          <w:tcPr>
            <w:tcW w:w="2877" w:type="dxa"/>
          </w:tcPr>
          <w:p w14:paraId="15D95255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Azitromicina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500 MG</w:t>
            </w:r>
          </w:p>
        </w:tc>
        <w:tc>
          <w:tcPr>
            <w:tcW w:w="979" w:type="dxa"/>
            <w:vAlign w:val="center"/>
          </w:tcPr>
          <w:p w14:paraId="4D384E5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267140</w:t>
            </w:r>
          </w:p>
        </w:tc>
        <w:tc>
          <w:tcPr>
            <w:tcW w:w="570" w:type="dxa"/>
            <w:vAlign w:val="center"/>
          </w:tcPr>
          <w:p w14:paraId="0423043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3167</w:t>
            </w:r>
          </w:p>
        </w:tc>
        <w:tc>
          <w:tcPr>
            <w:tcW w:w="861" w:type="dxa"/>
            <w:vAlign w:val="center"/>
          </w:tcPr>
          <w:p w14:paraId="4E64FE2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13761D8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15.600</w:t>
            </w:r>
          </w:p>
        </w:tc>
        <w:tc>
          <w:tcPr>
            <w:tcW w:w="985" w:type="dxa"/>
            <w:vAlign w:val="center"/>
          </w:tcPr>
          <w:p w14:paraId="35572F8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15.600</w:t>
            </w:r>
          </w:p>
        </w:tc>
      </w:tr>
      <w:tr w:rsidR="001D09B2" w:rsidRPr="00A01C3C" w14:paraId="13751917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19A6146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12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13686658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Benzilpenicilina Apresentação: Benzatina Dosagem: 1.200.000ui Uso: Injetável</w:t>
            </w:r>
          </w:p>
          <w:p w14:paraId="272AEBAD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34A01E0C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b/>
                <w:i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  <w:lastRenderedPageBreak/>
              <w:t>Descrição Complementar:</w:t>
            </w:r>
          </w:p>
          <w:p w14:paraId="7DAD6FCC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  <w:t xml:space="preserve">Frasco-ampola pronto para uso ou com diluente, </w:t>
            </w:r>
            <w:proofErr w:type="gramStart"/>
            <w:r w:rsidRPr="00A01C3C">
              <w:rPr>
                <w:rFonts w:ascii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  <w:t>Contendo</w:t>
            </w:r>
            <w:proofErr w:type="gramEnd"/>
            <w:r w:rsidRPr="00A01C3C">
              <w:rPr>
                <w:rFonts w:ascii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  <w:t xml:space="preserve"> 4ml.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01A6E33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270612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7A67836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365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7029F39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FA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1473E5E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2.000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3D48230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2.000</w:t>
            </w:r>
          </w:p>
        </w:tc>
      </w:tr>
      <w:tr w:rsidR="001D09B2" w:rsidRPr="00A01C3C" w14:paraId="138E3788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0E5054C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13</w:t>
            </w:r>
          </w:p>
        </w:tc>
        <w:tc>
          <w:tcPr>
            <w:tcW w:w="2877" w:type="dxa"/>
          </w:tcPr>
          <w:p w14:paraId="3AD0624E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Biperideno</w:t>
            </w:r>
            <w:proofErr w:type="spellEnd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Composição: Cloridrato Concentração: 5 MG/ML Forma Farmacêutica: Solução Injetável</w:t>
            </w:r>
          </w:p>
          <w:p w14:paraId="67581D48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3A682FEB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</w:p>
          <w:p w14:paraId="4A031F44" w14:textId="77777777" w:rsidR="001D09B2" w:rsidRPr="00A01C3C" w:rsidRDefault="001D09B2" w:rsidP="006C743F">
            <w:pPr>
              <w:spacing w:before="0"/>
              <w:ind w:left="135"/>
              <w:rPr>
                <w:rFonts w:ascii="Times New Roman" w:hAnsi="Times New Roman" w:cs="Times New Roman"/>
                <w:i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>Frasco-ampola de 1 ML</w:t>
            </w:r>
          </w:p>
        </w:tc>
        <w:tc>
          <w:tcPr>
            <w:tcW w:w="979" w:type="dxa"/>
            <w:vAlign w:val="center"/>
          </w:tcPr>
          <w:p w14:paraId="74D345D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396604</w:t>
            </w:r>
          </w:p>
        </w:tc>
        <w:tc>
          <w:tcPr>
            <w:tcW w:w="570" w:type="dxa"/>
            <w:vAlign w:val="center"/>
          </w:tcPr>
          <w:p w14:paraId="682A8C7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3567</w:t>
            </w:r>
          </w:p>
        </w:tc>
        <w:tc>
          <w:tcPr>
            <w:tcW w:w="861" w:type="dxa"/>
            <w:vAlign w:val="center"/>
          </w:tcPr>
          <w:p w14:paraId="435C735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FA</w:t>
            </w:r>
          </w:p>
        </w:tc>
        <w:tc>
          <w:tcPr>
            <w:tcW w:w="950" w:type="dxa"/>
            <w:vAlign w:val="center"/>
          </w:tcPr>
          <w:p w14:paraId="4CC1F24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180</w:t>
            </w:r>
          </w:p>
        </w:tc>
        <w:tc>
          <w:tcPr>
            <w:tcW w:w="985" w:type="dxa"/>
            <w:vAlign w:val="center"/>
          </w:tcPr>
          <w:p w14:paraId="47794D1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180</w:t>
            </w:r>
          </w:p>
        </w:tc>
      </w:tr>
      <w:tr w:rsidR="001D09B2" w:rsidRPr="00A01C3C" w14:paraId="262D4087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51F5124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14</w:t>
            </w:r>
          </w:p>
        </w:tc>
        <w:tc>
          <w:tcPr>
            <w:tcW w:w="2877" w:type="dxa"/>
          </w:tcPr>
          <w:p w14:paraId="41CB1EA3" w14:textId="77777777" w:rsidR="001D09B2" w:rsidRPr="00A01C3C" w:rsidRDefault="001D09B2" w:rsidP="006C743F">
            <w:pPr>
              <w:spacing w:before="0"/>
              <w:ind w:firstLine="135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Captopril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Concentração: 25 MG</w:t>
            </w:r>
          </w:p>
        </w:tc>
        <w:tc>
          <w:tcPr>
            <w:tcW w:w="979" w:type="dxa"/>
            <w:vAlign w:val="center"/>
          </w:tcPr>
          <w:p w14:paraId="28631BD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267613</w:t>
            </w:r>
          </w:p>
        </w:tc>
        <w:tc>
          <w:tcPr>
            <w:tcW w:w="570" w:type="dxa"/>
            <w:vAlign w:val="center"/>
          </w:tcPr>
          <w:p w14:paraId="7D2F218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4505</w:t>
            </w:r>
          </w:p>
        </w:tc>
        <w:tc>
          <w:tcPr>
            <w:tcW w:w="861" w:type="dxa"/>
            <w:vAlign w:val="center"/>
          </w:tcPr>
          <w:p w14:paraId="1425200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6F49FE4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48.000</w:t>
            </w:r>
          </w:p>
        </w:tc>
        <w:tc>
          <w:tcPr>
            <w:tcW w:w="985" w:type="dxa"/>
            <w:vAlign w:val="center"/>
          </w:tcPr>
          <w:p w14:paraId="04AE1A2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48.000</w:t>
            </w:r>
          </w:p>
        </w:tc>
      </w:tr>
      <w:tr w:rsidR="001D09B2" w:rsidRPr="00A01C3C" w14:paraId="27BC0B99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31113B0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15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7D128063" w14:textId="77777777" w:rsidR="001D09B2" w:rsidRPr="00A01C3C" w:rsidRDefault="001D09B2" w:rsidP="006C743F">
            <w:pPr>
              <w:spacing w:before="0"/>
              <w:ind w:firstLine="135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Carbamazepina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20 MG/ML Apresentação: Suspensão Oral</w:t>
            </w:r>
          </w:p>
          <w:p w14:paraId="49D4580A" w14:textId="77777777" w:rsidR="001D09B2" w:rsidRPr="00A01C3C" w:rsidRDefault="001D09B2" w:rsidP="006C743F">
            <w:pPr>
              <w:spacing w:before="0"/>
              <w:ind w:firstLine="135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72425E0F" w14:textId="77777777" w:rsidR="001D09B2" w:rsidRPr="00A01C3C" w:rsidRDefault="001D09B2" w:rsidP="006C743F">
            <w:pPr>
              <w:spacing w:before="0"/>
              <w:ind w:firstLine="135"/>
              <w:jc w:val="left"/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</w:p>
          <w:p w14:paraId="771F4AE6" w14:textId="77777777" w:rsidR="001D09B2" w:rsidRPr="00A01C3C" w:rsidRDefault="001D09B2" w:rsidP="006C743F">
            <w:pPr>
              <w:spacing w:before="0"/>
              <w:ind w:firstLine="135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i/>
                <w:iCs/>
                <w:color w:val="0D0D0D" w:themeColor="text1" w:themeTint="F2"/>
                <w:sz w:val="20"/>
                <w:szCs w:val="20"/>
              </w:rPr>
              <w:t>Frasco com 100ML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068957A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272454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5DF4BCD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4509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10FD8B2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FRSC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69CF309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250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4C8865F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250</w:t>
            </w:r>
          </w:p>
        </w:tc>
      </w:tr>
      <w:tr w:rsidR="001D09B2" w:rsidRPr="00A01C3C" w14:paraId="3763A1EB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7415AAC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16</w:t>
            </w:r>
          </w:p>
        </w:tc>
        <w:tc>
          <w:tcPr>
            <w:tcW w:w="2877" w:type="dxa"/>
          </w:tcPr>
          <w:p w14:paraId="7E453EA0" w14:textId="77777777" w:rsidR="001D09B2" w:rsidRPr="00A01C3C" w:rsidRDefault="001D09B2" w:rsidP="006C743F">
            <w:pPr>
              <w:spacing w:before="0"/>
              <w:ind w:firstLine="135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Carbamazepina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200 MG</w:t>
            </w:r>
          </w:p>
        </w:tc>
        <w:tc>
          <w:tcPr>
            <w:tcW w:w="979" w:type="dxa"/>
            <w:vAlign w:val="center"/>
          </w:tcPr>
          <w:p w14:paraId="4180721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267618</w:t>
            </w:r>
          </w:p>
        </w:tc>
        <w:tc>
          <w:tcPr>
            <w:tcW w:w="570" w:type="dxa"/>
            <w:vAlign w:val="center"/>
          </w:tcPr>
          <w:p w14:paraId="77A5C0D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4506</w:t>
            </w:r>
          </w:p>
        </w:tc>
        <w:tc>
          <w:tcPr>
            <w:tcW w:w="861" w:type="dxa"/>
            <w:vAlign w:val="center"/>
          </w:tcPr>
          <w:p w14:paraId="2CE39B7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32D0409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120.000</w:t>
            </w:r>
          </w:p>
        </w:tc>
        <w:tc>
          <w:tcPr>
            <w:tcW w:w="985" w:type="dxa"/>
            <w:vAlign w:val="center"/>
          </w:tcPr>
          <w:p w14:paraId="7A4B575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120.000</w:t>
            </w:r>
          </w:p>
        </w:tc>
      </w:tr>
      <w:tr w:rsidR="001D09B2" w:rsidRPr="00A01C3C" w14:paraId="14D90AE5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0447761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17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4489E8EF" w14:textId="77777777" w:rsidR="001D09B2" w:rsidRPr="00A01C3C" w:rsidRDefault="001D09B2" w:rsidP="006C743F">
            <w:pPr>
              <w:spacing w:before="0"/>
              <w:ind w:firstLine="135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Carbonato De Cálcio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500MG De Cálcio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79B9E27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270895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6B32515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15870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04683E1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2E23DCF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36.000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30DFCD7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36.000</w:t>
            </w:r>
          </w:p>
        </w:tc>
      </w:tr>
      <w:tr w:rsidR="001D09B2" w:rsidRPr="00A01C3C" w14:paraId="042EB536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6583B86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18</w:t>
            </w:r>
          </w:p>
        </w:tc>
        <w:tc>
          <w:tcPr>
            <w:tcW w:w="2877" w:type="dxa"/>
          </w:tcPr>
          <w:p w14:paraId="09470125" w14:textId="77777777" w:rsidR="001D09B2" w:rsidRPr="00A01C3C" w:rsidRDefault="001D09B2" w:rsidP="006C743F">
            <w:pPr>
              <w:spacing w:before="0"/>
              <w:ind w:firstLine="135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Carbonato De Lítio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300 MG</w:t>
            </w:r>
          </w:p>
        </w:tc>
        <w:tc>
          <w:tcPr>
            <w:tcW w:w="979" w:type="dxa"/>
            <w:vAlign w:val="center"/>
          </w:tcPr>
          <w:p w14:paraId="0403B03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267621</w:t>
            </w:r>
          </w:p>
        </w:tc>
        <w:tc>
          <w:tcPr>
            <w:tcW w:w="570" w:type="dxa"/>
            <w:vAlign w:val="center"/>
          </w:tcPr>
          <w:p w14:paraId="1C8C550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4517</w:t>
            </w:r>
          </w:p>
        </w:tc>
        <w:tc>
          <w:tcPr>
            <w:tcW w:w="861" w:type="dxa"/>
            <w:vAlign w:val="center"/>
          </w:tcPr>
          <w:p w14:paraId="4EA58FC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4088C62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96.000</w:t>
            </w:r>
          </w:p>
        </w:tc>
        <w:tc>
          <w:tcPr>
            <w:tcW w:w="985" w:type="dxa"/>
            <w:vAlign w:val="center"/>
          </w:tcPr>
          <w:p w14:paraId="5A26238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96.000</w:t>
            </w:r>
          </w:p>
        </w:tc>
      </w:tr>
      <w:tr w:rsidR="001D09B2" w:rsidRPr="00A01C3C" w14:paraId="4FC04446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0EEA9C0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19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59718AD8" w14:textId="77777777" w:rsidR="001D09B2" w:rsidRPr="00A01C3C" w:rsidRDefault="001D09B2" w:rsidP="006C743F">
            <w:pPr>
              <w:spacing w:before="0"/>
              <w:ind w:firstLine="135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Cateter Aspiração Traqueal Material: </w:t>
            </w: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Pvc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Atóxico Flexível Tipo Uso: Descartável Características Adicionais: Ponta </w:t>
            </w: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Atraumática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, Orifícios Distais Lateralizados Tipo Embalagem: Estéril, Embalagem Individual Espessura: Nº 8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73E85E6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279763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347B734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14736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7F0187F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UNID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78C9D22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600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7190816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600</w:t>
            </w:r>
          </w:p>
        </w:tc>
      </w:tr>
      <w:tr w:rsidR="001D09B2" w:rsidRPr="00A01C3C" w14:paraId="0CA04C7F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1E0809C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20</w:t>
            </w:r>
          </w:p>
        </w:tc>
        <w:tc>
          <w:tcPr>
            <w:tcW w:w="2877" w:type="dxa"/>
          </w:tcPr>
          <w:p w14:paraId="356BAA53" w14:textId="77777777" w:rsidR="001D09B2" w:rsidRPr="00A01C3C" w:rsidRDefault="001D09B2" w:rsidP="006C743F">
            <w:pPr>
              <w:spacing w:before="0"/>
              <w:ind w:firstLine="135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Cateter Aspiração Traqueal Material: </w:t>
            </w: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Pvc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Atóxico Flexível Tipo Uso: Descartável Características Adicionais: Ponta </w:t>
            </w: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Atraumática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, Orifícios Distais Lateralizados Tipo Embalagem: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Estéril, Embalagem Individual Espessura: Nº 10</w:t>
            </w:r>
          </w:p>
        </w:tc>
        <w:tc>
          <w:tcPr>
            <w:tcW w:w="979" w:type="dxa"/>
            <w:vAlign w:val="center"/>
          </w:tcPr>
          <w:p w14:paraId="7E72113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279765</w:t>
            </w:r>
          </w:p>
        </w:tc>
        <w:tc>
          <w:tcPr>
            <w:tcW w:w="570" w:type="dxa"/>
            <w:vAlign w:val="center"/>
          </w:tcPr>
          <w:p w14:paraId="790C17E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14736</w:t>
            </w:r>
          </w:p>
        </w:tc>
        <w:tc>
          <w:tcPr>
            <w:tcW w:w="861" w:type="dxa"/>
            <w:vAlign w:val="center"/>
          </w:tcPr>
          <w:p w14:paraId="5FFD71A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UNID</w:t>
            </w:r>
          </w:p>
        </w:tc>
        <w:tc>
          <w:tcPr>
            <w:tcW w:w="950" w:type="dxa"/>
            <w:vAlign w:val="center"/>
          </w:tcPr>
          <w:p w14:paraId="18FDD5D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10.000</w:t>
            </w:r>
          </w:p>
        </w:tc>
        <w:tc>
          <w:tcPr>
            <w:tcW w:w="985" w:type="dxa"/>
            <w:vAlign w:val="center"/>
          </w:tcPr>
          <w:p w14:paraId="5D010EC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10.000</w:t>
            </w:r>
          </w:p>
        </w:tc>
      </w:tr>
      <w:tr w:rsidR="001D09B2" w:rsidRPr="00A01C3C" w14:paraId="6BB6EA03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7CA36F1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21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24E8AB3B" w14:textId="77777777" w:rsidR="001D09B2" w:rsidRPr="00A01C3C" w:rsidRDefault="001D09B2" w:rsidP="006C743F">
            <w:pPr>
              <w:spacing w:before="0"/>
              <w:ind w:firstLine="135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Cateter Aspiração Traqueal Material: </w:t>
            </w: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Pvc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Atóxico Flexível Tipo Uso: Descartável Características Adicionais: Ponta </w:t>
            </w: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Atraumática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, Orifícios Distais Lateralizados Tipo Embalagem: Estéril, Embalagem Individual Espessura: Nº 12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0CFDB80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279764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7C88890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14736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1CFCBD4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UNID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26F57B5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5.200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3289CE2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5.200</w:t>
            </w:r>
          </w:p>
        </w:tc>
      </w:tr>
      <w:tr w:rsidR="001D09B2" w:rsidRPr="00A01C3C" w14:paraId="26199D8E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633C5D3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22</w:t>
            </w:r>
          </w:p>
        </w:tc>
        <w:tc>
          <w:tcPr>
            <w:tcW w:w="2877" w:type="dxa"/>
          </w:tcPr>
          <w:p w14:paraId="1DD1D995" w14:textId="77777777" w:rsidR="001D09B2" w:rsidRPr="00A01C3C" w:rsidRDefault="001D09B2" w:rsidP="006C743F">
            <w:pPr>
              <w:spacing w:before="0"/>
              <w:ind w:firstLine="135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Cefalexina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500 MG</w:t>
            </w:r>
          </w:p>
        </w:tc>
        <w:tc>
          <w:tcPr>
            <w:tcW w:w="979" w:type="dxa"/>
            <w:vAlign w:val="center"/>
          </w:tcPr>
          <w:p w14:paraId="1694FC9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267625</w:t>
            </w:r>
          </w:p>
        </w:tc>
        <w:tc>
          <w:tcPr>
            <w:tcW w:w="570" w:type="dxa"/>
            <w:vAlign w:val="center"/>
          </w:tcPr>
          <w:p w14:paraId="6CAB60C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4720</w:t>
            </w:r>
          </w:p>
        </w:tc>
        <w:tc>
          <w:tcPr>
            <w:tcW w:w="861" w:type="dxa"/>
            <w:vAlign w:val="center"/>
          </w:tcPr>
          <w:p w14:paraId="05ABD0E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2B79693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13.080</w:t>
            </w:r>
          </w:p>
        </w:tc>
        <w:tc>
          <w:tcPr>
            <w:tcW w:w="985" w:type="dxa"/>
            <w:vAlign w:val="center"/>
          </w:tcPr>
          <w:p w14:paraId="6BC600C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13.080</w:t>
            </w:r>
          </w:p>
        </w:tc>
      </w:tr>
      <w:tr w:rsidR="001D09B2" w:rsidRPr="00A01C3C" w14:paraId="430EB72C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3FBE056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23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77E26927" w14:textId="77777777" w:rsidR="001D09B2" w:rsidRPr="00A01C3C" w:rsidRDefault="001D09B2" w:rsidP="006C743F">
            <w:pPr>
              <w:spacing w:before="0"/>
              <w:ind w:firstLine="135"/>
              <w:jc w:val="left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shd w:val="clear" w:color="auto" w:fill="FFFFFF"/>
              </w:rPr>
            </w:pPr>
            <w:r w:rsidRPr="00A01C3C"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Cianocobalamina</w:t>
            </w:r>
          </w:p>
          <w:p w14:paraId="43E8FF78" w14:textId="77777777" w:rsidR="001D09B2" w:rsidRPr="00A01C3C" w:rsidRDefault="001D09B2" w:rsidP="006C743F">
            <w:pPr>
              <w:spacing w:before="0"/>
              <w:ind w:firstLine="135"/>
              <w:jc w:val="left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highlight w:val="lightGray"/>
                <w:shd w:val="clear" w:color="auto" w:fill="FFFFFF"/>
              </w:rPr>
            </w:pPr>
            <w:r w:rsidRPr="00A01C3C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highlight w:val="lightGray"/>
                <w:shd w:val="clear" w:color="auto" w:fill="FFFFFF"/>
              </w:rPr>
              <w:t>Composição: Associada Com Piridoxina E Tiamina Concentração: 1 Mg + 100 Mg + 100 MG/ML</w:t>
            </w:r>
          </w:p>
          <w:p w14:paraId="5C9D73A3" w14:textId="77777777" w:rsidR="001D09B2" w:rsidRPr="00A01C3C" w:rsidRDefault="001D09B2" w:rsidP="006C743F">
            <w:pPr>
              <w:spacing w:before="0"/>
              <w:ind w:firstLine="135"/>
              <w:jc w:val="left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shd w:val="clear" w:color="auto" w:fill="FFFFFF"/>
              </w:rPr>
            </w:pPr>
            <w:r w:rsidRPr="00A01C3C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highlight w:val="lightGray"/>
                <w:shd w:val="clear" w:color="auto" w:fill="FFFFFF"/>
              </w:rPr>
              <w:t>Forma Farmacêutica: Solução Injetável</w:t>
            </w:r>
          </w:p>
          <w:p w14:paraId="1F6A1446" w14:textId="77777777" w:rsidR="001D09B2" w:rsidRPr="00A01C3C" w:rsidRDefault="001D09B2" w:rsidP="006C743F">
            <w:pPr>
              <w:spacing w:before="0"/>
              <w:ind w:firstLine="135"/>
              <w:jc w:val="left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shd w:val="clear" w:color="auto" w:fill="FFFFFF"/>
              </w:rPr>
            </w:pPr>
          </w:p>
          <w:p w14:paraId="43989606" w14:textId="77777777" w:rsidR="001D09B2" w:rsidRPr="00A01C3C" w:rsidRDefault="001D09B2" w:rsidP="006C743F">
            <w:pPr>
              <w:spacing w:before="0"/>
              <w:ind w:firstLine="135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 xml:space="preserve">Descrição Complementar: </w:t>
            </w: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>Ampola de 1ML.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4FC040C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highlight w:val="lightGray"/>
                <w:shd w:val="clear" w:color="auto" w:fill="FFFFFF"/>
              </w:rPr>
              <w:t>401891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1D8272B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4981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30773DC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AMP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6988F13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1500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459A146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1500</w:t>
            </w:r>
          </w:p>
        </w:tc>
      </w:tr>
      <w:tr w:rsidR="001D09B2" w:rsidRPr="00A01C3C" w14:paraId="08CFA74E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2695EC7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24</w:t>
            </w:r>
          </w:p>
        </w:tc>
        <w:tc>
          <w:tcPr>
            <w:tcW w:w="2877" w:type="dxa"/>
          </w:tcPr>
          <w:p w14:paraId="609CCCF8" w14:textId="77777777" w:rsidR="001D09B2" w:rsidRPr="00A01C3C" w:rsidRDefault="001D09B2" w:rsidP="006C743F">
            <w:pPr>
              <w:spacing w:before="0"/>
              <w:ind w:firstLine="135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Ciclobenzaprina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Cloridrato Dosagem: 10 MG</w:t>
            </w:r>
          </w:p>
        </w:tc>
        <w:tc>
          <w:tcPr>
            <w:tcW w:w="979" w:type="dxa"/>
            <w:vAlign w:val="center"/>
          </w:tcPr>
          <w:p w14:paraId="7A70341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282313</w:t>
            </w:r>
          </w:p>
        </w:tc>
        <w:tc>
          <w:tcPr>
            <w:tcW w:w="570" w:type="dxa"/>
            <w:vAlign w:val="center"/>
          </w:tcPr>
          <w:p w14:paraId="3D8B22B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15365</w:t>
            </w:r>
          </w:p>
        </w:tc>
        <w:tc>
          <w:tcPr>
            <w:tcW w:w="861" w:type="dxa"/>
            <w:vAlign w:val="center"/>
          </w:tcPr>
          <w:p w14:paraId="1DBF573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5080B9A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72.000</w:t>
            </w:r>
          </w:p>
        </w:tc>
        <w:tc>
          <w:tcPr>
            <w:tcW w:w="985" w:type="dxa"/>
            <w:vAlign w:val="center"/>
          </w:tcPr>
          <w:p w14:paraId="756041F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72.000</w:t>
            </w:r>
          </w:p>
        </w:tc>
      </w:tr>
      <w:tr w:rsidR="001D09B2" w:rsidRPr="00A01C3C" w14:paraId="2357EF8D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2152178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25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655C843B" w14:textId="77777777" w:rsidR="001D09B2" w:rsidRPr="00A01C3C" w:rsidRDefault="001D09B2" w:rsidP="006C743F">
            <w:pPr>
              <w:spacing w:before="0"/>
              <w:ind w:firstLine="135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Ciclobenzaprina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Cloridrato Dosagem: 5 MG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2949B98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272166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0C5E5D3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15365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1B29AD5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28EABCB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28.800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50568C7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28.800</w:t>
            </w:r>
          </w:p>
        </w:tc>
      </w:tr>
      <w:tr w:rsidR="001D09B2" w:rsidRPr="00A01C3C" w14:paraId="42BF86D1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7F8DB5C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</w:t>
            </w:r>
          </w:p>
        </w:tc>
        <w:tc>
          <w:tcPr>
            <w:tcW w:w="2877" w:type="dxa"/>
          </w:tcPr>
          <w:p w14:paraId="7A83B762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Ciprofloxacino</w:t>
            </w:r>
            <w:proofErr w:type="spellEnd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Cloridrato Dosagem: 500 MG</w:t>
            </w:r>
          </w:p>
        </w:tc>
        <w:tc>
          <w:tcPr>
            <w:tcW w:w="979" w:type="dxa"/>
            <w:vAlign w:val="center"/>
          </w:tcPr>
          <w:p w14:paraId="2A1F230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267632</w:t>
            </w:r>
          </w:p>
        </w:tc>
        <w:tc>
          <w:tcPr>
            <w:tcW w:w="570" w:type="dxa"/>
            <w:vAlign w:val="center"/>
          </w:tcPr>
          <w:p w14:paraId="078F000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5040</w:t>
            </w:r>
          </w:p>
        </w:tc>
        <w:tc>
          <w:tcPr>
            <w:tcW w:w="861" w:type="dxa"/>
            <w:vAlign w:val="center"/>
          </w:tcPr>
          <w:p w14:paraId="140119D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0949D66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28.800</w:t>
            </w:r>
          </w:p>
        </w:tc>
        <w:tc>
          <w:tcPr>
            <w:tcW w:w="985" w:type="dxa"/>
            <w:vAlign w:val="center"/>
          </w:tcPr>
          <w:p w14:paraId="70B3F4B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28.800</w:t>
            </w:r>
          </w:p>
        </w:tc>
      </w:tr>
      <w:tr w:rsidR="001D09B2" w:rsidRPr="00A01C3C" w14:paraId="241BEB68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48A3C94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27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4E6DA253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Clindamicina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300 MG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5EF93BD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268436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1A78AFD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5077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22FDDE8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CAP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004F000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1440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71C16A6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1440</w:t>
            </w:r>
          </w:p>
        </w:tc>
      </w:tr>
      <w:tr w:rsidR="001D09B2" w:rsidRPr="00A01C3C" w14:paraId="6506E8F4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5E22AB8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28</w:t>
            </w:r>
          </w:p>
        </w:tc>
        <w:tc>
          <w:tcPr>
            <w:tcW w:w="2877" w:type="dxa"/>
          </w:tcPr>
          <w:p w14:paraId="731C37F5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Clonazepam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0,5 MG</w:t>
            </w:r>
          </w:p>
        </w:tc>
        <w:tc>
          <w:tcPr>
            <w:tcW w:w="979" w:type="dxa"/>
            <w:vAlign w:val="center"/>
          </w:tcPr>
          <w:p w14:paraId="1C9B95E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270118</w:t>
            </w:r>
          </w:p>
        </w:tc>
        <w:tc>
          <w:tcPr>
            <w:tcW w:w="570" w:type="dxa"/>
            <w:vAlign w:val="center"/>
          </w:tcPr>
          <w:p w14:paraId="17D1DDE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5087</w:t>
            </w:r>
          </w:p>
        </w:tc>
        <w:tc>
          <w:tcPr>
            <w:tcW w:w="861" w:type="dxa"/>
            <w:vAlign w:val="center"/>
          </w:tcPr>
          <w:p w14:paraId="693A1EA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75B81BE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8.000</w:t>
            </w:r>
          </w:p>
        </w:tc>
        <w:tc>
          <w:tcPr>
            <w:tcW w:w="985" w:type="dxa"/>
            <w:vAlign w:val="center"/>
          </w:tcPr>
          <w:p w14:paraId="33126DB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8.000</w:t>
            </w:r>
          </w:p>
        </w:tc>
      </w:tr>
      <w:tr w:rsidR="001D09B2" w:rsidRPr="00A01C3C" w14:paraId="0336EC3F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5523C7A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29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58B065C1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Clonazepam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2 MG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023C8D8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270119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680D796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5087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67F6978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7A20926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18.000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4E9D4A4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18.000</w:t>
            </w:r>
          </w:p>
        </w:tc>
      </w:tr>
      <w:tr w:rsidR="001D09B2" w:rsidRPr="00A01C3C" w14:paraId="4DAC74EE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6D11E2A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30</w:t>
            </w:r>
          </w:p>
        </w:tc>
        <w:tc>
          <w:tcPr>
            <w:tcW w:w="2877" w:type="dxa"/>
          </w:tcPr>
          <w:p w14:paraId="62323D73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Clonidina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Cloridrato Concentração: 0,15 MG</w:t>
            </w:r>
          </w:p>
        </w:tc>
        <w:tc>
          <w:tcPr>
            <w:tcW w:w="979" w:type="dxa"/>
            <w:vAlign w:val="center"/>
          </w:tcPr>
          <w:p w14:paraId="3C6C488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272044</w:t>
            </w:r>
          </w:p>
        </w:tc>
        <w:tc>
          <w:tcPr>
            <w:tcW w:w="570" w:type="dxa"/>
            <w:vAlign w:val="center"/>
          </w:tcPr>
          <w:p w14:paraId="2126740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5156</w:t>
            </w:r>
          </w:p>
        </w:tc>
        <w:tc>
          <w:tcPr>
            <w:tcW w:w="861" w:type="dxa"/>
            <w:vAlign w:val="center"/>
          </w:tcPr>
          <w:p w14:paraId="5B3CF67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4CC93F7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1440</w:t>
            </w:r>
          </w:p>
        </w:tc>
        <w:tc>
          <w:tcPr>
            <w:tcW w:w="985" w:type="dxa"/>
            <w:vAlign w:val="center"/>
          </w:tcPr>
          <w:p w14:paraId="5F940C6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1440</w:t>
            </w:r>
          </w:p>
        </w:tc>
      </w:tr>
      <w:tr w:rsidR="001D09B2" w:rsidRPr="00A01C3C" w14:paraId="222177F3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6C0E9A1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31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07393C38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Cloreto De Sódio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Concentração: 0,9 % Forma </w:t>
            </w: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Farmaceutica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: Solução Nasal</w:t>
            </w:r>
          </w:p>
          <w:p w14:paraId="39C7F31B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46C62694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 xml:space="preserve"> Frasco gotejador com 30ML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3AC2D87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437160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5FF6A81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5118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149A6A6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FRSC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02F1675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0216074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360</w:t>
            </w:r>
          </w:p>
        </w:tc>
      </w:tr>
      <w:tr w:rsidR="001D09B2" w:rsidRPr="00A01C3C" w14:paraId="7FA10FE6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7903713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32</w:t>
            </w:r>
          </w:p>
        </w:tc>
        <w:tc>
          <w:tcPr>
            <w:tcW w:w="2877" w:type="dxa"/>
          </w:tcPr>
          <w:p w14:paraId="141C7D7E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Clorpromazina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Concentração: 40 MG/ML Forma Farmacêutica: Solução Oral – Gotas</w:t>
            </w:r>
          </w:p>
          <w:p w14:paraId="24070B24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3D4318AE" w14:textId="77777777" w:rsidR="001D09B2" w:rsidRPr="00A01C3C" w:rsidRDefault="001D09B2" w:rsidP="006C743F">
            <w:pPr>
              <w:spacing w:before="0"/>
              <w:jc w:val="left"/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</w:p>
          <w:p w14:paraId="52169251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i/>
                <w:iCs/>
                <w:color w:val="0D0D0D" w:themeColor="text1" w:themeTint="F2"/>
                <w:sz w:val="20"/>
                <w:szCs w:val="20"/>
              </w:rPr>
              <w:t>Frasco com 20ML</w:t>
            </w:r>
          </w:p>
        </w:tc>
        <w:tc>
          <w:tcPr>
            <w:tcW w:w="979" w:type="dxa"/>
            <w:vAlign w:val="center"/>
          </w:tcPr>
          <w:p w14:paraId="46F815B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340207</w:t>
            </w:r>
          </w:p>
        </w:tc>
        <w:tc>
          <w:tcPr>
            <w:tcW w:w="570" w:type="dxa"/>
            <w:vAlign w:val="center"/>
          </w:tcPr>
          <w:p w14:paraId="3666546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5275</w:t>
            </w:r>
          </w:p>
        </w:tc>
        <w:tc>
          <w:tcPr>
            <w:tcW w:w="861" w:type="dxa"/>
            <w:vAlign w:val="center"/>
          </w:tcPr>
          <w:p w14:paraId="0EC14A2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FRSC</w:t>
            </w:r>
          </w:p>
        </w:tc>
        <w:tc>
          <w:tcPr>
            <w:tcW w:w="950" w:type="dxa"/>
            <w:vAlign w:val="center"/>
          </w:tcPr>
          <w:p w14:paraId="2846F71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360</w:t>
            </w:r>
          </w:p>
        </w:tc>
        <w:tc>
          <w:tcPr>
            <w:tcW w:w="985" w:type="dxa"/>
            <w:vAlign w:val="center"/>
          </w:tcPr>
          <w:p w14:paraId="4580F76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360</w:t>
            </w:r>
          </w:p>
        </w:tc>
      </w:tr>
      <w:tr w:rsidR="001D09B2" w:rsidRPr="00A01C3C" w14:paraId="17E3584A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60EBDBB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33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5358204B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Clorpromazina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100 MG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76DBB4E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267638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65B83C6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5275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67F28C6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5F00C90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96.000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3C2CA5D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96.000</w:t>
            </w:r>
          </w:p>
        </w:tc>
      </w:tr>
      <w:tr w:rsidR="001D09B2" w:rsidRPr="00A01C3C" w14:paraId="2606A43D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07BEDC4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34</w:t>
            </w:r>
          </w:p>
        </w:tc>
        <w:tc>
          <w:tcPr>
            <w:tcW w:w="2877" w:type="dxa"/>
          </w:tcPr>
          <w:p w14:paraId="4015A859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Clorpromazina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25 MG</w:t>
            </w:r>
          </w:p>
        </w:tc>
        <w:tc>
          <w:tcPr>
            <w:tcW w:w="979" w:type="dxa"/>
            <w:vAlign w:val="center"/>
          </w:tcPr>
          <w:p w14:paraId="19E8314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267635</w:t>
            </w:r>
          </w:p>
        </w:tc>
        <w:tc>
          <w:tcPr>
            <w:tcW w:w="570" w:type="dxa"/>
            <w:vAlign w:val="center"/>
          </w:tcPr>
          <w:p w14:paraId="7BB74D8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5275</w:t>
            </w:r>
          </w:p>
        </w:tc>
        <w:tc>
          <w:tcPr>
            <w:tcW w:w="861" w:type="dxa"/>
            <w:vAlign w:val="center"/>
          </w:tcPr>
          <w:p w14:paraId="4227157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706FE1E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60.000</w:t>
            </w:r>
          </w:p>
        </w:tc>
        <w:tc>
          <w:tcPr>
            <w:tcW w:w="985" w:type="dxa"/>
            <w:vAlign w:val="center"/>
          </w:tcPr>
          <w:p w14:paraId="0F39588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60.000</w:t>
            </w:r>
          </w:p>
        </w:tc>
      </w:tr>
      <w:tr w:rsidR="001D09B2" w:rsidRPr="00A01C3C" w14:paraId="5C94D244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67D7868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35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52510F75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Clorpromazina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5 MG/ML Apresentação: Solução Injetável</w:t>
            </w:r>
          </w:p>
          <w:p w14:paraId="0ACAE59B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24D72694" w14:textId="77777777" w:rsidR="001D09B2" w:rsidRPr="00A01C3C" w:rsidRDefault="001D09B2" w:rsidP="006C743F">
            <w:pPr>
              <w:spacing w:before="0"/>
              <w:jc w:val="left"/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</w:p>
          <w:p w14:paraId="6CEFC93D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i/>
                <w:iCs/>
                <w:color w:val="0D0D0D" w:themeColor="text1" w:themeTint="F2"/>
                <w:sz w:val="20"/>
                <w:szCs w:val="20"/>
              </w:rPr>
              <w:t>Ampola com 5ML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4608225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268069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411972B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5275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0851AE0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AMP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408EA93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280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3BFFBA2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280</w:t>
            </w:r>
          </w:p>
        </w:tc>
      </w:tr>
      <w:tr w:rsidR="001D09B2" w:rsidRPr="00A01C3C" w14:paraId="0C69FE08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545356B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36</w:t>
            </w:r>
          </w:p>
        </w:tc>
        <w:tc>
          <w:tcPr>
            <w:tcW w:w="2877" w:type="dxa"/>
          </w:tcPr>
          <w:p w14:paraId="1C32866C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Dexametasona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Dosagem: 0,1% Apresentação: Creme</w:t>
            </w:r>
          </w:p>
          <w:p w14:paraId="595B8BD7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28109032" w14:textId="77777777" w:rsidR="001D09B2" w:rsidRPr="00A01C3C" w:rsidRDefault="001D09B2" w:rsidP="006C743F">
            <w:pPr>
              <w:spacing w:before="0"/>
              <w:jc w:val="left"/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</w:p>
          <w:p w14:paraId="1E78A6E2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>Bisnaga com 10g</w:t>
            </w:r>
          </w:p>
        </w:tc>
        <w:tc>
          <w:tcPr>
            <w:tcW w:w="979" w:type="dxa"/>
            <w:vAlign w:val="center"/>
          </w:tcPr>
          <w:p w14:paraId="15A6E1F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267643</w:t>
            </w:r>
          </w:p>
        </w:tc>
        <w:tc>
          <w:tcPr>
            <w:tcW w:w="570" w:type="dxa"/>
            <w:vAlign w:val="center"/>
          </w:tcPr>
          <w:p w14:paraId="3E37FE4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6143</w:t>
            </w:r>
          </w:p>
        </w:tc>
        <w:tc>
          <w:tcPr>
            <w:tcW w:w="861" w:type="dxa"/>
            <w:vAlign w:val="center"/>
          </w:tcPr>
          <w:p w14:paraId="0523989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BG</w:t>
            </w:r>
          </w:p>
        </w:tc>
        <w:tc>
          <w:tcPr>
            <w:tcW w:w="950" w:type="dxa"/>
            <w:vAlign w:val="center"/>
          </w:tcPr>
          <w:p w14:paraId="41A13FF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1125</w:t>
            </w:r>
          </w:p>
        </w:tc>
        <w:tc>
          <w:tcPr>
            <w:tcW w:w="985" w:type="dxa"/>
            <w:vAlign w:val="center"/>
          </w:tcPr>
          <w:p w14:paraId="62204E5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1125</w:t>
            </w:r>
          </w:p>
        </w:tc>
      </w:tr>
      <w:tr w:rsidR="001D09B2" w:rsidRPr="00A01C3C" w14:paraId="077DFF3C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594322A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highlight w:val="lightGray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highlight w:val="lightGray"/>
              </w:rPr>
              <w:t>37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7F94CE15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highlight w:val="lightGray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  <w:highlight w:val="lightGray"/>
              </w:rPr>
              <w:t>Dexclorfeniramin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highlight w:val="lightGray"/>
              </w:rPr>
              <w:t>a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highlight w:val="lightGray"/>
              </w:rPr>
              <w:t xml:space="preserve"> Maleato Dosagem: 0,4 MG/Ml Apresentação: Solução Oral</w:t>
            </w:r>
          </w:p>
          <w:p w14:paraId="0AB2FA09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highlight w:val="lightGray"/>
              </w:rPr>
            </w:pPr>
          </w:p>
          <w:p w14:paraId="0F2EEF3C" w14:textId="77777777" w:rsidR="001D09B2" w:rsidRPr="00A01C3C" w:rsidRDefault="001D09B2" w:rsidP="006C743F">
            <w:pPr>
              <w:spacing w:before="0"/>
              <w:jc w:val="left"/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  <w:highlight w:val="lightGray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  <w:highlight w:val="lightGray"/>
              </w:rPr>
              <w:t>Descrição Complementar:</w:t>
            </w:r>
          </w:p>
          <w:p w14:paraId="169C7A9C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highlight w:val="lightGray"/>
              </w:rPr>
            </w:pP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  <w:highlight w:val="lightGray"/>
              </w:rPr>
              <w:t>Frasco com 100ml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0C1873C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highlight w:val="lightGray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highlight w:val="lightGray"/>
              </w:rPr>
              <w:t>267646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211EB9F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highlight w:val="lightGray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highlight w:val="lightGray"/>
              </w:rPr>
              <w:t>9035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32D016D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highlight w:val="lightGray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highlight w:val="lightGray"/>
              </w:rPr>
              <w:t>FRSC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7407EF3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highlight w:val="lightGray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625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6F721AE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highlight w:val="lightGray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625</w:t>
            </w:r>
          </w:p>
        </w:tc>
      </w:tr>
      <w:tr w:rsidR="001D09B2" w:rsidRPr="00A01C3C" w14:paraId="0108E99B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07B55E0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38</w:t>
            </w:r>
          </w:p>
        </w:tc>
        <w:tc>
          <w:tcPr>
            <w:tcW w:w="2877" w:type="dxa"/>
          </w:tcPr>
          <w:p w14:paraId="53E4824A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Diazepam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5 MG</w:t>
            </w:r>
          </w:p>
        </w:tc>
        <w:tc>
          <w:tcPr>
            <w:tcW w:w="979" w:type="dxa"/>
            <w:vAlign w:val="center"/>
          </w:tcPr>
          <w:p w14:paraId="00672BA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267195</w:t>
            </w:r>
          </w:p>
        </w:tc>
        <w:tc>
          <w:tcPr>
            <w:tcW w:w="570" w:type="dxa"/>
            <w:vAlign w:val="center"/>
          </w:tcPr>
          <w:p w14:paraId="11014B5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6168</w:t>
            </w:r>
          </w:p>
        </w:tc>
        <w:tc>
          <w:tcPr>
            <w:tcW w:w="861" w:type="dxa"/>
            <w:vAlign w:val="center"/>
          </w:tcPr>
          <w:p w14:paraId="79B3A3D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7BA06A0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32.500</w:t>
            </w:r>
          </w:p>
        </w:tc>
        <w:tc>
          <w:tcPr>
            <w:tcW w:w="985" w:type="dxa"/>
            <w:vAlign w:val="center"/>
          </w:tcPr>
          <w:p w14:paraId="540FE67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32.500</w:t>
            </w:r>
          </w:p>
        </w:tc>
      </w:tr>
      <w:tr w:rsidR="001D09B2" w:rsidRPr="00A01C3C" w14:paraId="5766D895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4DF67D4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39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0430FFD0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Diazepam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Dosagem: 5 MG/ML Apresentação: Solução Injetável</w:t>
            </w:r>
          </w:p>
          <w:p w14:paraId="66D28688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3580038C" w14:textId="77777777" w:rsidR="001D09B2" w:rsidRPr="00A01C3C" w:rsidRDefault="001D09B2" w:rsidP="006C743F">
            <w:pPr>
              <w:spacing w:before="0"/>
              <w:jc w:val="left"/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</w:p>
          <w:p w14:paraId="0B14DA2B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>Frasco-ampola com 2ml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3A0261F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267194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0874F90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6168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0A815EA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FA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2018E47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3160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7602759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3160</w:t>
            </w:r>
          </w:p>
        </w:tc>
      </w:tr>
      <w:tr w:rsidR="001D09B2" w:rsidRPr="00A01C3C" w14:paraId="423A3F6D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1F8FB02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40</w:t>
            </w:r>
          </w:p>
        </w:tc>
        <w:tc>
          <w:tcPr>
            <w:tcW w:w="2877" w:type="dxa"/>
          </w:tcPr>
          <w:p w14:paraId="6665DB2D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Diclofenaco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Apresentação: Sal Sódico Dosagem: 25MG/Ml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Uso: Solução Injetável</w:t>
            </w:r>
          </w:p>
          <w:p w14:paraId="6C9635B8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5997D505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 xml:space="preserve"> Frasco-ampola com 3ML</w:t>
            </w:r>
          </w:p>
        </w:tc>
        <w:tc>
          <w:tcPr>
            <w:tcW w:w="979" w:type="dxa"/>
            <w:vAlign w:val="center"/>
          </w:tcPr>
          <w:p w14:paraId="30D4005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271003</w:t>
            </w:r>
          </w:p>
        </w:tc>
        <w:tc>
          <w:tcPr>
            <w:tcW w:w="570" w:type="dxa"/>
            <w:vAlign w:val="center"/>
          </w:tcPr>
          <w:p w14:paraId="501E46E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6171</w:t>
            </w:r>
          </w:p>
        </w:tc>
        <w:tc>
          <w:tcPr>
            <w:tcW w:w="861" w:type="dxa"/>
            <w:vAlign w:val="center"/>
          </w:tcPr>
          <w:p w14:paraId="3491D27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FA</w:t>
            </w:r>
          </w:p>
        </w:tc>
        <w:tc>
          <w:tcPr>
            <w:tcW w:w="950" w:type="dxa"/>
            <w:vAlign w:val="center"/>
          </w:tcPr>
          <w:p w14:paraId="5944304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2100</w:t>
            </w:r>
          </w:p>
        </w:tc>
        <w:tc>
          <w:tcPr>
            <w:tcW w:w="985" w:type="dxa"/>
            <w:vAlign w:val="center"/>
          </w:tcPr>
          <w:p w14:paraId="27FD79E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2100</w:t>
            </w:r>
          </w:p>
        </w:tc>
      </w:tr>
      <w:tr w:rsidR="001D09B2" w:rsidRPr="00A01C3C" w14:paraId="1A73C6C0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4FA00E6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41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4A54EB58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Digoxina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Dosagem: 0,25 MG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36D560B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267647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32EC2CD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6200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2980FE3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54A529B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4.200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5F3F4CD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4.200</w:t>
            </w:r>
          </w:p>
        </w:tc>
      </w:tr>
      <w:tr w:rsidR="001D09B2" w:rsidRPr="00A01C3C" w14:paraId="79467C96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669C63C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42</w:t>
            </w:r>
          </w:p>
        </w:tc>
        <w:tc>
          <w:tcPr>
            <w:tcW w:w="2877" w:type="dxa"/>
          </w:tcPr>
          <w:p w14:paraId="18ACB3B2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Dipirona Sódica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500 MG/ML Apresentação: Solução Injetável</w:t>
            </w:r>
          </w:p>
          <w:p w14:paraId="34766472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3CF82668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  <w:r w:rsidRPr="00A01C3C">
              <w:rPr>
                <w:rFonts w:ascii="Times New Roman" w:hAnsi="Times New Roman" w:cs="Times New Roman"/>
                <w:bCs/>
                <w:i/>
                <w:iCs/>
                <w:color w:val="0D0D0D" w:themeColor="text1" w:themeTint="F2"/>
                <w:sz w:val="20"/>
                <w:szCs w:val="20"/>
              </w:rPr>
              <w:t xml:space="preserve"> Frasco-ampola com 2ML</w:t>
            </w:r>
          </w:p>
        </w:tc>
        <w:tc>
          <w:tcPr>
            <w:tcW w:w="979" w:type="dxa"/>
            <w:vAlign w:val="center"/>
          </w:tcPr>
          <w:p w14:paraId="16E6381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268252</w:t>
            </w:r>
          </w:p>
        </w:tc>
        <w:tc>
          <w:tcPr>
            <w:tcW w:w="570" w:type="dxa"/>
            <w:vAlign w:val="center"/>
          </w:tcPr>
          <w:p w14:paraId="1902180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17708</w:t>
            </w:r>
          </w:p>
        </w:tc>
        <w:tc>
          <w:tcPr>
            <w:tcW w:w="861" w:type="dxa"/>
            <w:vAlign w:val="center"/>
          </w:tcPr>
          <w:p w14:paraId="005FB5C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FA</w:t>
            </w:r>
          </w:p>
        </w:tc>
        <w:tc>
          <w:tcPr>
            <w:tcW w:w="950" w:type="dxa"/>
            <w:vAlign w:val="center"/>
          </w:tcPr>
          <w:p w14:paraId="72CE78B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3.495</w:t>
            </w:r>
          </w:p>
        </w:tc>
        <w:tc>
          <w:tcPr>
            <w:tcW w:w="985" w:type="dxa"/>
            <w:vAlign w:val="center"/>
          </w:tcPr>
          <w:p w14:paraId="75F9553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3.495</w:t>
            </w:r>
          </w:p>
        </w:tc>
      </w:tr>
      <w:tr w:rsidR="001D09B2" w:rsidRPr="00A01C3C" w14:paraId="61BB489D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2026787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43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7EE804FB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Dipirona Sódica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500 MG/ML Apresentação: Solução Oral (Gotas)</w:t>
            </w:r>
          </w:p>
          <w:p w14:paraId="26140147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6881D071" w14:textId="77777777" w:rsidR="001D09B2" w:rsidRPr="00A01C3C" w:rsidRDefault="001D09B2" w:rsidP="006C743F">
            <w:pPr>
              <w:spacing w:before="0"/>
              <w:jc w:val="left"/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</w:p>
          <w:p w14:paraId="57265C1C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>Frasco gotejador com 10ML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75A88EF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267205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5E80753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17708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011C90C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FRSC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3FEAC9B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2070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2D48ED1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2070</w:t>
            </w:r>
          </w:p>
        </w:tc>
      </w:tr>
      <w:tr w:rsidR="001D09B2" w:rsidRPr="00A01C3C" w14:paraId="251154B8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68DDAC0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44</w:t>
            </w:r>
          </w:p>
        </w:tc>
        <w:tc>
          <w:tcPr>
            <w:tcW w:w="2877" w:type="dxa"/>
          </w:tcPr>
          <w:p w14:paraId="1B1CEE65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Enalapril</w:t>
            </w:r>
            <w:proofErr w:type="spellEnd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Maleato Dosagem: 10 MG</w:t>
            </w:r>
          </w:p>
        </w:tc>
        <w:tc>
          <w:tcPr>
            <w:tcW w:w="979" w:type="dxa"/>
            <w:vAlign w:val="center"/>
          </w:tcPr>
          <w:p w14:paraId="3FF2637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shd w:val="clear" w:color="auto" w:fill="FFFFFF"/>
              </w:rPr>
              <w:t>267651</w:t>
            </w:r>
          </w:p>
        </w:tc>
        <w:tc>
          <w:tcPr>
            <w:tcW w:w="570" w:type="dxa"/>
            <w:vAlign w:val="center"/>
          </w:tcPr>
          <w:p w14:paraId="50DED71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9038</w:t>
            </w:r>
          </w:p>
        </w:tc>
        <w:tc>
          <w:tcPr>
            <w:tcW w:w="861" w:type="dxa"/>
            <w:vAlign w:val="center"/>
          </w:tcPr>
          <w:p w14:paraId="0FEDBDA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2E90BF8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36.000</w:t>
            </w:r>
          </w:p>
        </w:tc>
        <w:tc>
          <w:tcPr>
            <w:tcW w:w="985" w:type="dxa"/>
            <w:vAlign w:val="center"/>
          </w:tcPr>
          <w:p w14:paraId="020F6E9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36.000</w:t>
            </w:r>
          </w:p>
        </w:tc>
      </w:tr>
      <w:tr w:rsidR="001D09B2" w:rsidRPr="00A01C3C" w14:paraId="742C2E17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24EBD87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45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06DCDC06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Enalapril</w:t>
            </w:r>
            <w:proofErr w:type="spellEnd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Maleato Dosagem: 20 MG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61F196E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267652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0C3671F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9038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1FBEA8A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7058268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36.000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00CA83B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36.000</w:t>
            </w:r>
          </w:p>
        </w:tc>
      </w:tr>
      <w:tr w:rsidR="001D09B2" w:rsidRPr="00A01C3C" w14:paraId="018B66D8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5DF1190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46</w:t>
            </w:r>
          </w:p>
        </w:tc>
        <w:tc>
          <w:tcPr>
            <w:tcW w:w="2877" w:type="dxa"/>
          </w:tcPr>
          <w:p w14:paraId="055ACDEF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Enalapril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Maleato Dosagem: 5 MG</w:t>
            </w:r>
          </w:p>
        </w:tc>
        <w:tc>
          <w:tcPr>
            <w:tcW w:w="979" w:type="dxa"/>
            <w:vAlign w:val="center"/>
          </w:tcPr>
          <w:p w14:paraId="079B04D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267650</w:t>
            </w:r>
          </w:p>
        </w:tc>
        <w:tc>
          <w:tcPr>
            <w:tcW w:w="570" w:type="dxa"/>
            <w:vAlign w:val="center"/>
          </w:tcPr>
          <w:p w14:paraId="6116979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9038</w:t>
            </w:r>
          </w:p>
        </w:tc>
        <w:tc>
          <w:tcPr>
            <w:tcW w:w="861" w:type="dxa"/>
            <w:vAlign w:val="center"/>
          </w:tcPr>
          <w:p w14:paraId="3AC20E4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41AAFA9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19.200</w:t>
            </w:r>
          </w:p>
        </w:tc>
        <w:tc>
          <w:tcPr>
            <w:tcW w:w="985" w:type="dxa"/>
            <w:vAlign w:val="center"/>
          </w:tcPr>
          <w:p w14:paraId="575C0DD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19.200</w:t>
            </w:r>
          </w:p>
        </w:tc>
      </w:tr>
      <w:tr w:rsidR="001D09B2" w:rsidRPr="00A01C3C" w14:paraId="4F8AF586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5BF5245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47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6680F0F4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Epinefrina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1MG/</w:t>
            </w: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MlL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Uso: Solução Injetável</w:t>
            </w:r>
          </w:p>
          <w:p w14:paraId="7BA8BEE4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13B03382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</w:p>
          <w:p w14:paraId="69B4AD4F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>Frasco-Ampola com 1ML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53699A8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268255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155AC77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6614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56A2516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FA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2C19D95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240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76B3171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240</w:t>
            </w:r>
          </w:p>
        </w:tc>
      </w:tr>
      <w:tr w:rsidR="001D09B2" w:rsidRPr="00A01C3C" w14:paraId="3BE6B61C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20F9F9D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48</w:t>
            </w:r>
          </w:p>
        </w:tc>
        <w:tc>
          <w:tcPr>
            <w:tcW w:w="2877" w:type="dxa"/>
          </w:tcPr>
          <w:p w14:paraId="30F34124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Espironolactona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25 MG</w:t>
            </w:r>
          </w:p>
        </w:tc>
        <w:tc>
          <w:tcPr>
            <w:tcW w:w="979" w:type="dxa"/>
            <w:vAlign w:val="center"/>
          </w:tcPr>
          <w:p w14:paraId="7F16E23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267653</w:t>
            </w:r>
          </w:p>
        </w:tc>
        <w:tc>
          <w:tcPr>
            <w:tcW w:w="570" w:type="dxa"/>
            <w:vAlign w:val="center"/>
          </w:tcPr>
          <w:p w14:paraId="2BF10D2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7024</w:t>
            </w:r>
          </w:p>
        </w:tc>
        <w:tc>
          <w:tcPr>
            <w:tcW w:w="861" w:type="dxa"/>
            <w:vAlign w:val="center"/>
          </w:tcPr>
          <w:p w14:paraId="5993765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09302FF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60.000</w:t>
            </w:r>
          </w:p>
        </w:tc>
        <w:tc>
          <w:tcPr>
            <w:tcW w:w="985" w:type="dxa"/>
            <w:vAlign w:val="center"/>
          </w:tcPr>
          <w:p w14:paraId="18ACE55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60.000</w:t>
            </w:r>
          </w:p>
        </w:tc>
      </w:tr>
      <w:tr w:rsidR="001D09B2" w:rsidRPr="00A01C3C" w14:paraId="6AD3A916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1CE52DE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49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1F1F000A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Fenitoína</w:t>
            </w:r>
            <w:proofErr w:type="spellEnd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 Sódica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100 MG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0351428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267657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5F72B03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7351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4DDE8F5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6E2DBBE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36.000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6B8F12D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36.000</w:t>
            </w:r>
          </w:p>
        </w:tc>
      </w:tr>
      <w:tr w:rsidR="001D09B2" w:rsidRPr="00A01C3C" w14:paraId="72D1CE7F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550A941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50</w:t>
            </w:r>
          </w:p>
        </w:tc>
        <w:tc>
          <w:tcPr>
            <w:tcW w:w="2877" w:type="dxa"/>
          </w:tcPr>
          <w:p w14:paraId="11E14F18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Fenobarbital Sódico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100 MG</w:t>
            </w:r>
          </w:p>
        </w:tc>
        <w:tc>
          <w:tcPr>
            <w:tcW w:w="979" w:type="dxa"/>
            <w:vAlign w:val="center"/>
          </w:tcPr>
          <w:p w14:paraId="0BA3F96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267660</w:t>
            </w:r>
          </w:p>
        </w:tc>
        <w:tc>
          <w:tcPr>
            <w:tcW w:w="570" w:type="dxa"/>
            <w:vAlign w:val="center"/>
          </w:tcPr>
          <w:p w14:paraId="2CA49CC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7355</w:t>
            </w:r>
          </w:p>
        </w:tc>
        <w:tc>
          <w:tcPr>
            <w:tcW w:w="861" w:type="dxa"/>
            <w:vAlign w:val="center"/>
          </w:tcPr>
          <w:p w14:paraId="421FFB8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600227F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84.300</w:t>
            </w:r>
          </w:p>
        </w:tc>
        <w:tc>
          <w:tcPr>
            <w:tcW w:w="985" w:type="dxa"/>
            <w:vAlign w:val="center"/>
          </w:tcPr>
          <w:p w14:paraId="4DC3FD1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84.300</w:t>
            </w:r>
          </w:p>
        </w:tc>
      </w:tr>
      <w:tr w:rsidR="001D09B2" w:rsidRPr="00A01C3C" w14:paraId="59F4DC81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75EBC83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51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716D876D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Fenobarbital Sódico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40 MG/ML Forma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Farmacêutica: Solução Oral – Gotas</w:t>
            </w:r>
          </w:p>
          <w:p w14:paraId="11F15484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7243FF6D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 xml:space="preserve"> Frasco com 20ML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35AAF0A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300723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79DE506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7355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60BEE87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FRSC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16E9ED7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1.450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274695F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1.450</w:t>
            </w:r>
          </w:p>
        </w:tc>
      </w:tr>
      <w:tr w:rsidR="001D09B2" w:rsidRPr="00A01C3C" w14:paraId="70E5E369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21BC39A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52</w:t>
            </w:r>
          </w:p>
        </w:tc>
        <w:tc>
          <w:tcPr>
            <w:tcW w:w="2877" w:type="dxa"/>
          </w:tcPr>
          <w:p w14:paraId="4CFC67A7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Finasterida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Concentração: 5 MG</w:t>
            </w:r>
          </w:p>
        </w:tc>
        <w:tc>
          <w:tcPr>
            <w:tcW w:w="979" w:type="dxa"/>
            <w:vAlign w:val="center"/>
          </w:tcPr>
          <w:p w14:paraId="0A213D0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275963</w:t>
            </w:r>
          </w:p>
        </w:tc>
        <w:tc>
          <w:tcPr>
            <w:tcW w:w="570" w:type="dxa"/>
            <w:vAlign w:val="center"/>
          </w:tcPr>
          <w:p w14:paraId="382FC4D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7498</w:t>
            </w:r>
          </w:p>
        </w:tc>
        <w:tc>
          <w:tcPr>
            <w:tcW w:w="861" w:type="dxa"/>
            <w:vAlign w:val="center"/>
          </w:tcPr>
          <w:p w14:paraId="1B9FFB0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636ECE0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12.500</w:t>
            </w:r>
          </w:p>
        </w:tc>
        <w:tc>
          <w:tcPr>
            <w:tcW w:w="985" w:type="dxa"/>
            <w:vAlign w:val="center"/>
          </w:tcPr>
          <w:p w14:paraId="2CE1E39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12.500</w:t>
            </w:r>
          </w:p>
        </w:tc>
      </w:tr>
      <w:tr w:rsidR="001D09B2" w:rsidRPr="00A01C3C" w14:paraId="3EC073E8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3E522A2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53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71271EE9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Fluconazol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150 MG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04D9B23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267662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2E963B8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7644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54774EB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CAP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001388B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2520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086FA95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2520</w:t>
            </w:r>
          </w:p>
        </w:tc>
      </w:tr>
      <w:tr w:rsidR="001D09B2" w:rsidRPr="00A01C3C" w14:paraId="142357F3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782B51B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54</w:t>
            </w:r>
          </w:p>
        </w:tc>
        <w:tc>
          <w:tcPr>
            <w:tcW w:w="2877" w:type="dxa"/>
          </w:tcPr>
          <w:p w14:paraId="30EB6161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Fluoxetina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Dosagem: 20 MG</w:t>
            </w:r>
          </w:p>
        </w:tc>
        <w:tc>
          <w:tcPr>
            <w:tcW w:w="979" w:type="dxa"/>
            <w:vAlign w:val="center"/>
          </w:tcPr>
          <w:p w14:paraId="5103963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273009</w:t>
            </w:r>
          </w:p>
        </w:tc>
        <w:tc>
          <w:tcPr>
            <w:tcW w:w="570" w:type="dxa"/>
            <w:vAlign w:val="center"/>
          </w:tcPr>
          <w:p w14:paraId="11A5820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7667</w:t>
            </w:r>
          </w:p>
        </w:tc>
        <w:tc>
          <w:tcPr>
            <w:tcW w:w="861" w:type="dxa"/>
            <w:vAlign w:val="center"/>
          </w:tcPr>
          <w:p w14:paraId="1579670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6D71A13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571.200</w:t>
            </w:r>
          </w:p>
        </w:tc>
        <w:tc>
          <w:tcPr>
            <w:tcW w:w="985" w:type="dxa"/>
            <w:vAlign w:val="center"/>
          </w:tcPr>
          <w:p w14:paraId="3B42FE5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571.200</w:t>
            </w:r>
          </w:p>
        </w:tc>
      </w:tr>
      <w:tr w:rsidR="001D09B2" w:rsidRPr="00A01C3C" w14:paraId="36AE46BC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2AF1B5A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55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15D3BB17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Furosemida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Composição: 10 MG/Ml Apresentação: Solução Injetável</w:t>
            </w:r>
          </w:p>
          <w:p w14:paraId="76BD23E4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5116C70E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 xml:space="preserve"> Frasco-ampola com 2ML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71DF4D3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267666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1EA1E46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7878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43C386CD" w14:textId="77777777" w:rsidR="001D09B2" w:rsidRPr="00A01C3C" w:rsidRDefault="001D09B2" w:rsidP="006C743F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FA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3F17425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1640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7A58AB3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1640</w:t>
            </w:r>
          </w:p>
        </w:tc>
      </w:tr>
      <w:tr w:rsidR="001D09B2" w:rsidRPr="00A01C3C" w14:paraId="0F93FB40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56DC72A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56</w:t>
            </w:r>
          </w:p>
        </w:tc>
        <w:tc>
          <w:tcPr>
            <w:tcW w:w="2877" w:type="dxa"/>
          </w:tcPr>
          <w:p w14:paraId="6226B6F9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Furosemida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40 MG</w:t>
            </w:r>
          </w:p>
        </w:tc>
        <w:tc>
          <w:tcPr>
            <w:tcW w:w="979" w:type="dxa"/>
            <w:vAlign w:val="center"/>
          </w:tcPr>
          <w:p w14:paraId="02464D8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267663</w:t>
            </w:r>
          </w:p>
        </w:tc>
        <w:tc>
          <w:tcPr>
            <w:tcW w:w="570" w:type="dxa"/>
            <w:vAlign w:val="center"/>
          </w:tcPr>
          <w:p w14:paraId="5E19943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7878</w:t>
            </w:r>
          </w:p>
        </w:tc>
        <w:tc>
          <w:tcPr>
            <w:tcW w:w="861" w:type="dxa"/>
            <w:vAlign w:val="center"/>
          </w:tcPr>
          <w:p w14:paraId="165860E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578A0A4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60.000</w:t>
            </w:r>
          </w:p>
        </w:tc>
        <w:tc>
          <w:tcPr>
            <w:tcW w:w="985" w:type="dxa"/>
            <w:vAlign w:val="center"/>
          </w:tcPr>
          <w:p w14:paraId="65B944D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60.000</w:t>
            </w:r>
          </w:p>
        </w:tc>
      </w:tr>
      <w:tr w:rsidR="001D09B2" w:rsidRPr="00A01C3C" w14:paraId="0CCAFF01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3B1A90B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57</w:t>
            </w:r>
          </w:p>
        </w:tc>
        <w:tc>
          <w:tcPr>
            <w:tcW w:w="2877" w:type="dxa"/>
          </w:tcPr>
          <w:p w14:paraId="052F1E8B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Glibenclamida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5 MG</w:t>
            </w:r>
          </w:p>
        </w:tc>
        <w:tc>
          <w:tcPr>
            <w:tcW w:w="979" w:type="dxa"/>
            <w:vAlign w:val="center"/>
          </w:tcPr>
          <w:p w14:paraId="7BB36E5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267671</w:t>
            </w:r>
          </w:p>
        </w:tc>
        <w:tc>
          <w:tcPr>
            <w:tcW w:w="570" w:type="dxa"/>
            <w:vAlign w:val="center"/>
          </w:tcPr>
          <w:p w14:paraId="2D9D1A7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8000</w:t>
            </w:r>
          </w:p>
        </w:tc>
        <w:tc>
          <w:tcPr>
            <w:tcW w:w="861" w:type="dxa"/>
            <w:vAlign w:val="center"/>
          </w:tcPr>
          <w:p w14:paraId="7F0DCBE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4F545A5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21.600</w:t>
            </w:r>
          </w:p>
        </w:tc>
        <w:tc>
          <w:tcPr>
            <w:tcW w:w="985" w:type="dxa"/>
            <w:vAlign w:val="center"/>
          </w:tcPr>
          <w:p w14:paraId="721AE4D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21.600</w:t>
            </w:r>
          </w:p>
        </w:tc>
      </w:tr>
      <w:tr w:rsidR="001D09B2" w:rsidRPr="00A01C3C" w14:paraId="42212C3B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62A581A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58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026B0D81" w14:textId="77777777" w:rsidR="001D09B2" w:rsidRPr="00A01C3C" w:rsidRDefault="001D09B2" w:rsidP="006C743F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shd w:val="clear" w:color="auto" w:fill="FFFFFF"/>
              </w:rPr>
            </w:pPr>
            <w:proofErr w:type="spellStart"/>
            <w:r w:rsidRPr="00A01C3C"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0"/>
                <w:szCs w:val="20"/>
                <w:highlight w:val="lightGray"/>
              </w:rPr>
              <w:t>Haloperidol</w:t>
            </w:r>
            <w:proofErr w:type="spellEnd"/>
            <w:r w:rsidRPr="00A01C3C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highlight w:val="lightGray"/>
                <w:shd w:val="clear" w:color="auto" w:fill="FFFFFF"/>
              </w:rPr>
              <w:t xml:space="preserve"> Apresentação: Sal Decanoato Concentração: 50 MG/ML Tipo Uso: Solução Injetável</w:t>
            </w:r>
          </w:p>
          <w:p w14:paraId="5FF1C5AF" w14:textId="77777777" w:rsidR="001D09B2" w:rsidRPr="00A01C3C" w:rsidRDefault="001D09B2" w:rsidP="006C743F">
            <w:pPr>
              <w:spacing w:before="0"/>
              <w:jc w:val="left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  <w:shd w:val="clear" w:color="auto" w:fill="FFFFFF"/>
              </w:rPr>
            </w:pPr>
          </w:p>
          <w:p w14:paraId="5939B0C7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 xml:space="preserve"> Frasco-ampola 1ML – </w:t>
            </w:r>
            <w:proofErr w:type="gramStart"/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>intramuscular  IM</w:t>
            </w:r>
            <w:proofErr w:type="gramEnd"/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>)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153FA9D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292194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46639E5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8164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76BEEF8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FA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15F92D6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972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134E690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972</w:t>
            </w:r>
          </w:p>
        </w:tc>
      </w:tr>
      <w:tr w:rsidR="001D09B2" w:rsidRPr="00A01C3C" w14:paraId="5218303C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0DAAADB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59</w:t>
            </w:r>
          </w:p>
        </w:tc>
        <w:tc>
          <w:tcPr>
            <w:tcW w:w="2877" w:type="dxa"/>
          </w:tcPr>
          <w:p w14:paraId="67D76753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Haloperidol</w:t>
            </w:r>
            <w:proofErr w:type="spellEnd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Concentração: 2 MG/ML Tipo Uso: Solução Oral-Gotas</w:t>
            </w:r>
          </w:p>
          <w:p w14:paraId="4DA3C22E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>Descrição Complementar: Frasco com 20ML</w:t>
            </w:r>
          </w:p>
        </w:tc>
        <w:tc>
          <w:tcPr>
            <w:tcW w:w="979" w:type="dxa"/>
            <w:vAlign w:val="center"/>
          </w:tcPr>
          <w:p w14:paraId="1E5D2F3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292195</w:t>
            </w:r>
          </w:p>
        </w:tc>
        <w:tc>
          <w:tcPr>
            <w:tcW w:w="570" w:type="dxa"/>
            <w:vAlign w:val="center"/>
          </w:tcPr>
          <w:p w14:paraId="77E7FB0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8164</w:t>
            </w:r>
          </w:p>
        </w:tc>
        <w:tc>
          <w:tcPr>
            <w:tcW w:w="861" w:type="dxa"/>
            <w:vAlign w:val="center"/>
          </w:tcPr>
          <w:p w14:paraId="1997584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FRSC</w:t>
            </w:r>
          </w:p>
        </w:tc>
        <w:tc>
          <w:tcPr>
            <w:tcW w:w="950" w:type="dxa"/>
            <w:vAlign w:val="center"/>
          </w:tcPr>
          <w:p w14:paraId="5E21550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1200</w:t>
            </w:r>
          </w:p>
        </w:tc>
        <w:tc>
          <w:tcPr>
            <w:tcW w:w="985" w:type="dxa"/>
            <w:vAlign w:val="center"/>
          </w:tcPr>
          <w:p w14:paraId="3FC70BB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1200</w:t>
            </w:r>
          </w:p>
        </w:tc>
      </w:tr>
      <w:tr w:rsidR="001D09B2" w:rsidRPr="00A01C3C" w14:paraId="08C1D6C3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04FF4AB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60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50E1E495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Haloperidol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Concentração: 5 MG/ML Tipo Uso: Solução Injetável</w:t>
            </w:r>
          </w:p>
          <w:p w14:paraId="050B1860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15B2D21A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 xml:space="preserve"> Frasco-ampola 1ML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0832DDE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292196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2277B21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8164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64F73D7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FA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7BFF0C9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1040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029427A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1040</w:t>
            </w:r>
          </w:p>
        </w:tc>
      </w:tr>
      <w:tr w:rsidR="001D09B2" w:rsidRPr="00A01C3C" w14:paraId="58BFF3AA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0F58A6F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61</w:t>
            </w:r>
          </w:p>
        </w:tc>
        <w:tc>
          <w:tcPr>
            <w:tcW w:w="2877" w:type="dxa"/>
          </w:tcPr>
          <w:p w14:paraId="570973E9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Haloperidol</w:t>
            </w:r>
            <w:proofErr w:type="spellEnd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Dosagem: 1 MG</w:t>
            </w:r>
          </w:p>
        </w:tc>
        <w:tc>
          <w:tcPr>
            <w:tcW w:w="979" w:type="dxa"/>
            <w:vAlign w:val="center"/>
          </w:tcPr>
          <w:p w14:paraId="20B092B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267670</w:t>
            </w:r>
          </w:p>
        </w:tc>
        <w:tc>
          <w:tcPr>
            <w:tcW w:w="570" w:type="dxa"/>
            <w:vAlign w:val="center"/>
          </w:tcPr>
          <w:p w14:paraId="30F9493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8164</w:t>
            </w:r>
          </w:p>
        </w:tc>
        <w:tc>
          <w:tcPr>
            <w:tcW w:w="861" w:type="dxa"/>
            <w:vAlign w:val="center"/>
          </w:tcPr>
          <w:p w14:paraId="667A17B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74EDDBA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30.000</w:t>
            </w:r>
          </w:p>
        </w:tc>
        <w:tc>
          <w:tcPr>
            <w:tcW w:w="985" w:type="dxa"/>
            <w:vAlign w:val="center"/>
          </w:tcPr>
          <w:p w14:paraId="641019F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30.000</w:t>
            </w:r>
          </w:p>
        </w:tc>
      </w:tr>
      <w:tr w:rsidR="001D09B2" w:rsidRPr="00A01C3C" w14:paraId="4C4AB608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56F394A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62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599B9B78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Haloperidol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5 MG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41A836A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267669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6D45089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8164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0C669E7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57D9CB0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80.000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594F24F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80.000</w:t>
            </w:r>
          </w:p>
        </w:tc>
      </w:tr>
      <w:tr w:rsidR="001D09B2" w:rsidRPr="00A01C3C" w14:paraId="7D9A8326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69362C9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63</w:t>
            </w:r>
          </w:p>
        </w:tc>
        <w:tc>
          <w:tcPr>
            <w:tcW w:w="2877" w:type="dxa"/>
          </w:tcPr>
          <w:p w14:paraId="5E5A8FD3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Hidroclorotiazida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25 MG</w:t>
            </w:r>
          </w:p>
        </w:tc>
        <w:tc>
          <w:tcPr>
            <w:tcW w:w="979" w:type="dxa"/>
            <w:vAlign w:val="center"/>
          </w:tcPr>
          <w:p w14:paraId="534C771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267674</w:t>
            </w:r>
          </w:p>
        </w:tc>
        <w:tc>
          <w:tcPr>
            <w:tcW w:w="570" w:type="dxa"/>
            <w:vAlign w:val="center"/>
          </w:tcPr>
          <w:p w14:paraId="37821E6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8220</w:t>
            </w:r>
          </w:p>
        </w:tc>
        <w:tc>
          <w:tcPr>
            <w:tcW w:w="861" w:type="dxa"/>
            <w:vAlign w:val="center"/>
          </w:tcPr>
          <w:p w14:paraId="15D515D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2AB4547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43.200</w:t>
            </w:r>
          </w:p>
        </w:tc>
        <w:tc>
          <w:tcPr>
            <w:tcW w:w="985" w:type="dxa"/>
            <w:vAlign w:val="center"/>
          </w:tcPr>
          <w:p w14:paraId="631A28C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43.200</w:t>
            </w:r>
          </w:p>
        </w:tc>
      </w:tr>
      <w:tr w:rsidR="001D09B2" w:rsidRPr="00A01C3C" w14:paraId="4634C5BD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2BA63F7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64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23DE93D3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Hidrocortisona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Composição: Sal Succinato Sódico Concentração: 100 MG Forma Farmacêutica: Pó </w:t>
            </w: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Liófilo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P/ Injetável</w:t>
            </w:r>
          </w:p>
          <w:p w14:paraId="2CD9D155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3B406EE3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 xml:space="preserve"> Frasco com diluente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31EADF7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342135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1A8BD2B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8222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012075D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FRSC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5554FF5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1040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38D45E5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1040</w:t>
            </w:r>
          </w:p>
        </w:tc>
      </w:tr>
      <w:tr w:rsidR="001D09B2" w:rsidRPr="00A01C3C" w14:paraId="4C174343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7192C71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65</w:t>
            </w:r>
          </w:p>
        </w:tc>
        <w:tc>
          <w:tcPr>
            <w:tcW w:w="2877" w:type="dxa"/>
          </w:tcPr>
          <w:p w14:paraId="26EC989F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Ibuprofeno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300 MG</w:t>
            </w:r>
          </w:p>
        </w:tc>
        <w:tc>
          <w:tcPr>
            <w:tcW w:w="979" w:type="dxa"/>
            <w:vAlign w:val="center"/>
          </w:tcPr>
          <w:p w14:paraId="5DA7C88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267677</w:t>
            </w:r>
          </w:p>
        </w:tc>
        <w:tc>
          <w:tcPr>
            <w:tcW w:w="570" w:type="dxa"/>
            <w:vAlign w:val="center"/>
          </w:tcPr>
          <w:p w14:paraId="08C4C8C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8275</w:t>
            </w:r>
          </w:p>
        </w:tc>
        <w:tc>
          <w:tcPr>
            <w:tcW w:w="861" w:type="dxa"/>
            <w:vAlign w:val="center"/>
          </w:tcPr>
          <w:p w14:paraId="0058073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4C1978E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36.000</w:t>
            </w:r>
          </w:p>
        </w:tc>
        <w:tc>
          <w:tcPr>
            <w:tcW w:w="985" w:type="dxa"/>
            <w:vAlign w:val="center"/>
          </w:tcPr>
          <w:p w14:paraId="08414C4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36.000</w:t>
            </w:r>
          </w:p>
        </w:tc>
      </w:tr>
      <w:tr w:rsidR="001D09B2" w:rsidRPr="00A01C3C" w14:paraId="5FF167B8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337C3F8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66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409DDDE2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Isossorbida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Princípio Ativo: Sal </w:t>
            </w: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Dinitrato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5 MG Tipo Medicamento: Sublingual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0355F7A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273395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140A7F4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6223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71C0ECA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1143AF2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14.400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6CA3B8B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14.400</w:t>
            </w:r>
          </w:p>
        </w:tc>
      </w:tr>
      <w:tr w:rsidR="001D09B2" w:rsidRPr="00A01C3C" w14:paraId="1F75386D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4B24DCC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67</w:t>
            </w:r>
          </w:p>
        </w:tc>
        <w:tc>
          <w:tcPr>
            <w:tcW w:w="2877" w:type="dxa"/>
          </w:tcPr>
          <w:p w14:paraId="60369D73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Isossorbida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Princípio Ativo: Sal </w:t>
            </w: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Mononitrato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20 MG</w:t>
            </w:r>
          </w:p>
        </w:tc>
        <w:tc>
          <w:tcPr>
            <w:tcW w:w="979" w:type="dxa"/>
            <w:vAlign w:val="center"/>
          </w:tcPr>
          <w:p w14:paraId="2A4338D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273400</w:t>
            </w:r>
          </w:p>
        </w:tc>
        <w:tc>
          <w:tcPr>
            <w:tcW w:w="570" w:type="dxa"/>
            <w:vAlign w:val="center"/>
          </w:tcPr>
          <w:p w14:paraId="6FE877C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6223</w:t>
            </w:r>
          </w:p>
        </w:tc>
        <w:tc>
          <w:tcPr>
            <w:tcW w:w="861" w:type="dxa"/>
            <w:vAlign w:val="center"/>
          </w:tcPr>
          <w:p w14:paraId="444902A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3FF7EBB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20.000</w:t>
            </w:r>
          </w:p>
        </w:tc>
        <w:tc>
          <w:tcPr>
            <w:tcW w:w="985" w:type="dxa"/>
            <w:vAlign w:val="center"/>
          </w:tcPr>
          <w:p w14:paraId="251B32B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20.000</w:t>
            </w:r>
          </w:p>
        </w:tc>
      </w:tr>
      <w:tr w:rsidR="001D09B2" w:rsidRPr="00A01C3C" w14:paraId="504F3227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6F026BE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68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4AF3B4D2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Isossorbida</w:t>
            </w:r>
            <w:proofErr w:type="spellEnd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Princípio Ativo: Sal </w:t>
            </w: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Mononitrato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40 MG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026CC60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273401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21F5463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6223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59949A9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34FC143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72.000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45A1192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72.000</w:t>
            </w:r>
          </w:p>
        </w:tc>
      </w:tr>
      <w:tr w:rsidR="001D09B2" w:rsidRPr="00A01C3C" w14:paraId="5DAFF9AB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0943F07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69</w:t>
            </w:r>
          </w:p>
        </w:tc>
        <w:tc>
          <w:tcPr>
            <w:tcW w:w="2877" w:type="dxa"/>
          </w:tcPr>
          <w:p w14:paraId="0E6CC719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Itraconazol</w:t>
            </w:r>
            <w:proofErr w:type="spellEnd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Dosagem: 100 MG</w:t>
            </w:r>
          </w:p>
        </w:tc>
        <w:tc>
          <w:tcPr>
            <w:tcW w:w="979" w:type="dxa"/>
            <w:vAlign w:val="center"/>
          </w:tcPr>
          <w:p w14:paraId="7E1EB09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268861</w:t>
            </w:r>
          </w:p>
        </w:tc>
        <w:tc>
          <w:tcPr>
            <w:tcW w:w="570" w:type="dxa"/>
            <w:vAlign w:val="center"/>
          </w:tcPr>
          <w:p w14:paraId="7A699EF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8514</w:t>
            </w:r>
          </w:p>
        </w:tc>
        <w:tc>
          <w:tcPr>
            <w:tcW w:w="861" w:type="dxa"/>
            <w:vAlign w:val="center"/>
          </w:tcPr>
          <w:p w14:paraId="4105662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CAP</w:t>
            </w:r>
          </w:p>
        </w:tc>
        <w:tc>
          <w:tcPr>
            <w:tcW w:w="950" w:type="dxa"/>
            <w:vAlign w:val="center"/>
          </w:tcPr>
          <w:p w14:paraId="072C544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19.200</w:t>
            </w:r>
          </w:p>
        </w:tc>
        <w:tc>
          <w:tcPr>
            <w:tcW w:w="985" w:type="dxa"/>
            <w:vAlign w:val="center"/>
          </w:tcPr>
          <w:p w14:paraId="4AA9585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19.200</w:t>
            </w:r>
          </w:p>
        </w:tc>
      </w:tr>
      <w:tr w:rsidR="001D09B2" w:rsidRPr="00A01C3C" w14:paraId="0504DAB3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430A081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70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72E419B6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Ivermectina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Concentração: 6 MG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33BB5B6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376767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35AE0A5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1795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70CF342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5810646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1200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07E8B21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1200</w:t>
            </w:r>
          </w:p>
        </w:tc>
      </w:tr>
      <w:tr w:rsidR="001D09B2" w:rsidRPr="00A01C3C" w14:paraId="30857ABB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2646BD4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71</w:t>
            </w:r>
          </w:p>
        </w:tc>
        <w:tc>
          <w:tcPr>
            <w:tcW w:w="2877" w:type="dxa"/>
          </w:tcPr>
          <w:p w14:paraId="02D8F643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Lactulose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Concentração: 667 MG/ML Forma </w:t>
            </w: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Farmaceutica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: Xarope</w:t>
            </w:r>
          </w:p>
          <w:p w14:paraId="586C2029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471AAB19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 xml:space="preserve"> Frasco com 120ML</w:t>
            </w:r>
          </w:p>
        </w:tc>
        <w:tc>
          <w:tcPr>
            <w:tcW w:w="979" w:type="dxa"/>
            <w:vAlign w:val="center"/>
          </w:tcPr>
          <w:p w14:paraId="6522C5A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383750</w:t>
            </w:r>
          </w:p>
        </w:tc>
        <w:tc>
          <w:tcPr>
            <w:tcW w:w="570" w:type="dxa"/>
            <w:vAlign w:val="center"/>
          </w:tcPr>
          <w:p w14:paraId="0204B2B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8605</w:t>
            </w:r>
          </w:p>
        </w:tc>
        <w:tc>
          <w:tcPr>
            <w:tcW w:w="861" w:type="dxa"/>
            <w:vAlign w:val="center"/>
          </w:tcPr>
          <w:p w14:paraId="0949E32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FRSC</w:t>
            </w:r>
          </w:p>
        </w:tc>
        <w:tc>
          <w:tcPr>
            <w:tcW w:w="950" w:type="dxa"/>
            <w:vAlign w:val="center"/>
          </w:tcPr>
          <w:p w14:paraId="729C885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360</w:t>
            </w:r>
          </w:p>
        </w:tc>
        <w:tc>
          <w:tcPr>
            <w:tcW w:w="985" w:type="dxa"/>
            <w:vAlign w:val="center"/>
          </w:tcPr>
          <w:p w14:paraId="7A2675E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360</w:t>
            </w:r>
          </w:p>
        </w:tc>
      </w:tr>
      <w:tr w:rsidR="001D09B2" w:rsidRPr="00A01C3C" w14:paraId="2E53BB69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0BC215C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72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2FC93AF9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Levodopa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Composição: Associado À </w:t>
            </w: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Benserazida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Concentração: 200MG + 50 MG Forma </w:t>
            </w: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Farmaceutica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: Liberação Prolongada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55E81C3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455682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448FB8A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17813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58AAF75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31DFB24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34.500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6DC80AD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34.500</w:t>
            </w:r>
          </w:p>
        </w:tc>
      </w:tr>
      <w:tr w:rsidR="001D09B2" w:rsidRPr="00A01C3C" w14:paraId="50B7FA11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5D4969B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73</w:t>
            </w:r>
          </w:p>
        </w:tc>
        <w:tc>
          <w:tcPr>
            <w:tcW w:w="2877" w:type="dxa"/>
          </w:tcPr>
          <w:p w14:paraId="6469384B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Levodopa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Composição: Associado À </w:t>
            </w: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Carbidopa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250MG + 25MG</w:t>
            </w:r>
          </w:p>
        </w:tc>
        <w:tc>
          <w:tcPr>
            <w:tcW w:w="979" w:type="dxa"/>
            <w:vAlign w:val="center"/>
          </w:tcPr>
          <w:p w14:paraId="33A1728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270130</w:t>
            </w:r>
          </w:p>
        </w:tc>
        <w:tc>
          <w:tcPr>
            <w:tcW w:w="570" w:type="dxa"/>
            <w:vAlign w:val="center"/>
          </w:tcPr>
          <w:p w14:paraId="53B3AAB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17813</w:t>
            </w:r>
          </w:p>
        </w:tc>
        <w:tc>
          <w:tcPr>
            <w:tcW w:w="861" w:type="dxa"/>
            <w:vAlign w:val="center"/>
          </w:tcPr>
          <w:p w14:paraId="2EA90A1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25F6005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12.000</w:t>
            </w:r>
          </w:p>
        </w:tc>
        <w:tc>
          <w:tcPr>
            <w:tcW w:w="985" w:type="dxa"/>
            <w:vAlign w:val="center"/>
          </w:tcPr>
          <w:p w14:paraId="69788CA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12.000</w:t>
            </w:r>
          </w:p>
        </w:tc>
      </w:tr>
      <w:tr w:rsidR="001D09B2" w:rsidRPr="00A01C3C" w14:paraId="696C7FB9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3D01488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74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754726AC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Levotiroxina</w:t>
            </w:r>
            <w:proofErr w:type="spellEnd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Sódica Dosagem: 100 Mcg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45A37BF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268125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2BD7605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8812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00989B0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797FAA0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60.000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31AA32D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60.000</w:t>
            </w:r>
          </w:p>
        </w:tc>
      </w:tr>
      <w:tr w:rsidR="001D09B2" w:rsidRPr="00A01C3C" w14:paraId="6EC709C1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026CC97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75</w:t>
            </w:r>
          </w:p>
        </w:tc>
        <w:tc>
          <w:tcPr>
            <w:tcW w:w="2877" w:type="dxa"/>
          </w:tcPr>
          <w:p w14:paraId="22793A8A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Levotiroxina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Sódica Dosagem: 50 Mcg</w:t>
            </w:r>
          </w:p>
        </w:tc>
        <w:tc>
          <w:tcPr>
            <w:tcW w:w="979" w:type="dxa"/>
            <w:vAlign w:val="center"/>
          </w:tcPr>
          <w:p w14:paraId="1FC779F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268123</w:t>
            </w:r>
          </w:p>
        </w:tc>
        <w:tc>
          <w:tcPr>
            <w:tcW w:w="570" w:type="dxa"/>
            <w:vAlign w:val="center"/>
          </w:tcPr>
          <w:p w14:paraId="429F655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8812</w:t>
            </w:r>
          </w:p>
        </w:tc>
        <w:tc>
          <w:tcPr>
            <w:tcW w:w="861" w:type="dxa"/>
            <w:vAlign w:val="center"/>
          </w:tcPr>
          <w:p w14:paraId="78001F5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37BFFB5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120.000</w:t>
            </w:r>
          </w:p>
        </w:tc>
        <w:tc>
          <w:tcPr>
            <w:tcW w:w="985" w:type="dxa"/>
            <w:vAlign w:val="center"/>
          </w:tcPr>
          <w:p w14:paraId="5B1925A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120.000</w:t>
            </w:r>
          </w:p>
        </w:tc>
      </w:tr>
      <w:tr w:rsidR="001D09B2" w:rsidRPr="00A01C3C" w14:paraId="63E23A22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64CE1BE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76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5210A729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Lidocaína Cloridrato Dosagem: 2% Apresentação: Injetável</w:t>
            </w:r>
          </w:p>
          <w:p w14:paraId="63E9A59C" w14:textId="77777777" w:rsidR="001D09B2" w:rsidRPr="00A01C3C" w:rsidRDefault="001D09B2" w:rsidP="006C743F">
            <w:pPr>
              <w:spacing w:before="0"/>
              <w:jc w:val="left"/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</w:pPr>
          </w:p>
          <w:p w14:paraId="15834A16" w14:textId="77777777" w:rsidR="001D09B2" w:rsidRPr="00A01C3C" w:rsidRDefault="001D09B2" w:rsidP="006C743F">
            <w:pPr>
              <w:spacing w:before="0"/>
              <w:jc w:val="left"/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</w:p>
          <w:p w14:paraId="68BDDD7F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>Sem vasoconstritor. Frasco com 20ML SEM VASOCONSTRITOR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56E7311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269843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7E543FE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17807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0123C83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FRSC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54C4132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1310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0120D6E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1310</w:t>
            </w:r>
          </w:p>
        </w:tc>
      </w:tr>
      <w:tr w:rsidR="001D09B2" w:rsidRPr="00A01C3C" w14:paraId="6D921B50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78DD03B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77</w:t>
            </w:r>
          </w:p>
        </w:tc>
        <w:tc>
          <w:tcPr>
            <w:tcW w:w="2877" w:type="dxa"/>
          </w:tcPr>
          <w:p w14:paraId="51E569B6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Loratadina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Concentração: 10MG</w:t>
            </w:r>
          </w:p>
        </w:tc>
        <w:tc>
          <w:tcPr>
            <w:tcW w:w="979" w:type="dxa"/>
            <w:vAlign w:val="center"/>
          </w:tcPr>
          <w:p w14:paraId="6915554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273466</w:t>
            </w:r>
          </w:p>
        </w:tc>
        <w:tc>
          <w:tcPr>
            <w:tcW w:w="570" w:type="dxa"/>
            <w:vAlign w:val="center"/>
          </w:tcPr>
          <w:p w14:paraId="7275E07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8919</w:t>
            </w:r>
          </w:p>
        </w:tc>
        <w:tc>
          <w:tcPr>
            <w:tcW w:w="861" w:type="dxa"/>
            <w:vAlign w:val="center"/>
          </w:tcPr>
          <w:p w14:paraId="2F31BE6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226248A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72.576</w:t>
            </w:r>
          </w:p>
        </w:tc>
        <w:tc>
          <w:tcPr>
            <w:tcW w:w="985" w:type="dxa"/>
            <w:vAlign w:val="center"/>
          </w:tcPr>
          <w:p w14:paraId="2F8A740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72.576</w:t>
            </w:r>
          </w:p>
        </w:tc>
      </w:tr>
      <w:tr w:rsidR="001D09B2" w:rsidRPr="00A01C3C" w14:paraId="40E9266C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192EC60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78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3270891C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Loratadina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Concentração: 1MG/Ml Tipo Medicamento: Xarope</w:t>
            </w:r>
          </w:p>
          <w:p w14:paraId="2248CD57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5DFA5819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</w:t>
            </w: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>: Frasco com 100ML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68129A9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273467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2CC14EB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8919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0EF5EE1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FRSC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0BBADA5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720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1A5819F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720</w:t>
            </w:r>
          </w:p>
        </w:tc>
      </w:tr>
      <w:tr w:rsidR="001D09B2" w:rsidRPr="00A01C3C" w14:paraId="2B15AE58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4B73C33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79</w:t>
            </w:r>
          </w:p>
        </w:tc>
        <w:tc>
          <w:tcPr>
            <w:tcW w:w="2877" w:type="dxa"/>
          </w:tcPr>
          <w:p w14:paraId="331507D9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Losartana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Potássica Dosagem: 50 MG</w:t>
            </w:r>
          </w:p>
        </w:tc>
        <w:tc>
          <w:tcPr>
            <w:tcW w:w="979" w:type="dxa"/>
            <w:vAlign w:val="center"/>
          </w:tcPr>
          <w:p w14:paraId="48DAD4C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268856</w:t>
            </w:r>
          </w:p>
        </w:tc>
        <w:tc>
          <w:tcPr>
            <w:tcW w:w="570" w:type="dxa"/>
            <w:vAlign w:val="center"/>
          </w:tcPr>
          <w:p w14:paraId="0E21413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8922</w:t>
            </w:r>
          </w:p>
        </w:tc>
        <w:tc>
          <w:tcPr>
            <w:tcW w:w="861" w:type="dxa"/>
            <w:vAlign w:val="center"/>
          </w:tcPr>
          <w:p w14:paraId="2CD0996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599AC36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36.000</w:t>
            </w:r>
          </w:p>
        </w:tc>
        <w:tc>
          <w:tcPr>
            <w:tcW w:w="985" w:type="dxa"/>
            <w:vAlign w:val="center"/>
          </w:tcPr>
          <w:p w14:paraId="2146902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36.000</w:t>
            </w:r>
          </w:p>
        </w:tc>
      </w:tr>
      <w:tr w:rsidR="001D09B2" w:rsidRPr="00A01C3C" w14:paraId="6598B92A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79CE2EF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80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75EBF6F7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Metildopa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250 MG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786E681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267689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3E9B94F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9697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71AEAF8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558FD7A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21.600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0A51222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21.600</w:t>
            </w:r>
          </w:p>
        </w:tc>
      </w:tr>
      <w:tr w:rsidR="001D09B2" w:rsidRPr="00A01C3C" w14:paraId="761C7876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2F046F8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81</w:t>
            </w:r>
          </w:p>
        </w:tc>
        <w:tc>
          <w:tcPr>
            <w:tcW w:w="2877" w:type="dxa"/>
          </w:tcPr>
          <w:p w14:paraId="58375DC4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Metoclopramida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Cloridrato Dosagem: 10 MG</w:t>
            </w:r>
          </w:p>
        </w:tc>
        <w:tc>
          <w:tcPr>
            <w:tcW w:w="979" w:type="dxa"/>
            <w:vAlign w:val="center"/>
          </w:tcPr>
          <w:p w14:paraId="5F150C3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267312</w:t>
            </w:r>
          </w:p>
        </w:tc>
        <w:tc>
          <w:tcPr>
            <w:tcW w:w="570" w:type="dxa"/>
            <w:vAlign w:val="center"/>
          </w:tcPr>
          <w:p w14:paraId="4583201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9702</w:t>
            </w:r>
          </w:p>
        </w:tc>
        <w:tc>
          <w:tcPr>
            <w:tcW w:w="861" w:type="dxa"/>
            <w:vAlign w:val="center"/>
          </w:tcPr>
          <w:p w14:paraId="527287A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0ECA796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21.600</w:t>
            </w:r>
          </w:p>
        </w:tc>
        <w:tc>
          <w:tcPr>
            <w:tcW w:w="985" w:type="dxa"/>
            <w:vAlign w:val="center"/>
          </w:tcPr>
          <w:p w14:paraId="089FD0D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21.600</w:t>
            </w:r>
          </w:p>
        </w:tc>
      </w:tr>
      <w:tr w:rsidR="001D09B2" w:rsidRPr="00A01C3C" w14:paraId="7664FE61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3D46405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82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4B1E9AED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Metoclopramida</w:t>
            </w:r>
            <w:proofErr w:type="spellEnd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Cloridrato Dosagem: 4 MG/Ml Apresentação: Solução Oral</w:t>
            </w:r>
          </w:p>
          <w:p w14:paraId="702A49B7" w14:textId="77777777" w:rsidR="001D09B2" w:rsidRPr="00A01C3C" w:rsidRDefault="001D09B2" w:rsidP="006C743F">
            <w:pPr>
              <w:spacing w:before="0"/>
              <w:jc w:val="left"/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</w:t>
            </w: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>: Frasco com 10ML</w:t>
            </w:r>
          </w:p>
          <w:p w14:paraId="215AE698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374D2B7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267311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26892A5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9702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7729B7E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FRSC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1680D52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1200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677E613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1200</w:t>
            </w:r>
          </w:p>
        </w:tc>
      </w:tr>
      <w:tr w:rsidR="001D09B2" w:rsidRPr="00A01C3C" w14:paraId="514BBD56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1B7FC94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83</w:t>
            </w:r>
          </w:p>
        </w:tc>
        <w:tc>
          <w:tcPr>
            <w:tcW w:w="2877" w:type="dxa"/>
          </w:tcPr>
          <w:p w14:paraId="105A3E68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Metoprolol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Composição: Sal Tartarato Concentração: 100 MG</w:t>
            </w:r>
          </w:p>
        </w:tc>
        <w:tc>
          <w:tcPr>
            <w:tcW w:w="979" w:type="dxa"/>
            <w:vAlign w:val="center"/>
          </w:tcPr>
          <w:p w14:paraId="7118CE6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394650</w:t>
            </w:r>
          </w:p>
        </w:tc>
        <w:tc>
          <w:tcPr>
            <w:tcW w:w="570" w:type="dxa"/>
            <w:vAlign w:val="center"/>
          </w:tcPr>
          <w:p w14:paraId="5FB44A1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9703</w:t>
            </w:r>
          </w:p>
        </w:tc>
        <w:tc>
          <w:tcPr>
            <w:tcW w:w="861" w:type="dxa"/>
            <w:vAlign w:val="center"/>
          </w:tcPr>
          <w:p w14:paraId="228A74F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34B6458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138.000</w:t>
            </w:r>
          </w:p>
        </w:tc>
        <w:tc>
          <w:tcPr>
            <w:tcW w:w="985" w:type="dxa"/>
            <w:vAlign w:val="center"/>
          </w:tcPr>
          <w:p w14:paraId="4F963A6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138.000</w:t>
            </w:r>
          </w:p>
        </w:tc>
      </w:tr>
      <w:tr w:rsidR="001D09B2" w:rsidRPr="00A01C3C" w14:paraId="14D6A385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61AB7B5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84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0AA86093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Metronidazol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Concentraçao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: 100 MG/G Forma </w:t>
            </w: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Farmaceutica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: Creme Vaginal Característica Adicional: Com Aplicador</w:t>
            </w:r>
          </w:p>
          <w:p w14:paraId="788DAD4F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6E3E9B98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 xml:space="preserve"> Bisnaga com 50G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72E405A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345300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30B91BF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9712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48721C1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BG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5CAD280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79E6584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360</w:t>
            </w:r>
          </w:p>
        </w:tc>
      </w:tr>
      <w:tr w:rsidR="001D09B2" w:rsidRPr="00A01C3C" w14:paraId="14EECE94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094BF07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85</w:t>
            </w:r>
          </w:p>
        </w:tc>
        <w:tc>
          <w:tcPr>
            <w:tcW w:w="2877" w:type="dxa"/>
          </w:tcPr>
          <w:p w14:paraId="41550C8D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Metronidazol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Dosagem: 250 MG</w:t>
            </w:r>
          </w:p>
        </w:tc>
        <w:tc>
          <w:tcPr>
            <w:tcW w:w="979" w:type="dxa"/>
            <w:vAlign w:val="center"/>
          </w:tcPr>
          <w:p w14:paraId="76CF58B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267717</w:t>
            </w:r>
          </w:p>
        </w:tc>
        <w:tc>
          <w:tcPr>
            <w:tcW w:w="570" w:type="dxa"/>
            <w:vAlign w:val="center"/>
          </w:tcPr>
          <w:p w14:paraId="0B8B0FA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9712</w:t>
            </w:r>
          </w:p>
        </w:tc>
        <w:tc>
          <w:tcPr>
            <w:tcW w:w="861" w:type="dxa"/>
            <w:vAlign w:val="center"/>
          </w:tcPr>
          <w:p w14:paraId="70E3D20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6EFD535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12.000</w:t>
            </w:r>
          </w:p>
        </w:tc>
        <w:tc>
          <w:tcPr>
            <w:tcW w:w="985" w:type="dxa"/>
            <w:vAlign w:val="center"/>
          </w:tcPr>
          <w:p w14:paraId="0774550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12.000</w:t>
            </w:r>
          </w:p>
        </w:tc>
      </w:tr>
      <w:tr w:rsidR="001D09B2" w:rsidRPr="00A01C3C" w14:paraId="4EA30920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2877BFD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86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15082853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Miconazol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Nitrato Dosagem: 20 MG/G Apresentação: Creme</w:t>
            </w:r>
          </w:p>
          <w:p w14:paraId="74FFC3FA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130E4722" w14:textId="77777777" w:rsidR="001D09B2" w:rsidRPr="00A01C3C" w:rsidRDefault="001D09B2" w:rsidP="006C743F">
            <w:pPr>
              <w:spacing w:before="0"/>
              <w:jc w:val="left"/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</w:p>
          <w:p w14:paraId="25CB99D4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>Uso tópico -Bisnaga com 28G.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0ED90F8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268286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383508F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9717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65A555D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BG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12DB648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960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05ACBB8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960</w:t>
            </w:r>
          </w:p>
        </w:tc>
      </w:tr>
      <w:tr w:rsidR="001D09B2" w:rsidRPr="00A01C3C" w14:paraId="64E48560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5FA1FDB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87</w:t>
            </w:r>
          </w:p>
        </w:tc>
        <w:tc>
          <w:tcPr>
            <w:tcW w:w="2877" w:type="dxa"/>
          </w:tcPr>
          <w:p w14:paraId="648F67AA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Morfina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Apresentação: Sulfato Concentração: 10MG/Ml Forma Farmacêutica: Solução Injetável</w:t>
            </w:r>
          </w:p>
          <w:p w14:paraId="6C88CD35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57354C09" w14:textId="77777777" w:rsidR="001D09B2" w:rsidRPr="00A01C3C" w:rsidRDefault="001D09B2" w:rsidP="006C743F">
            <w:pPr>
              <w:spacing w:before="0"/>
              <w:jc w:val="left"/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</w:p>
          <w:p w14:paraId="32B2D0C2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>Frasco-ampola com 2ML</w:t>
            </w:r>
          </w:p>
        </w:tc>
        <w:tc>
          <w:tcPr>
            <w:tcW w:w="979" w:type="dxa"/>
            <w:vAlign w:val="center"/>
          </w:tcPr>
          <w:p w14:paraId="10FF740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304871</w:t>
            </w:r>
          </w:p>
        </w:tc>
        <w:tc>
          <w:tcPr>
            <w:tcW w:w="570" w:type="dxa"/>
            <w:vAlign w:val="center"/>
          </w:tcPr>
          <w:p w14:paraId="3311EF7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9907</w:t>
            </w:r>
          </w:p>
        </w:tc>
        <w:tc>
          <w:tcPr>
            <w:tcW w:w="861" w:type="dxa"/>
            <w:vAlign w:val="center"/>
          </w:tcPr>
          <w:p w14:paraId="521C0B9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FA</w:t>
            </w:r>
          </w:p>
        </w:tc>
        <w:tc>
          <w:tcPr>
            <w:tcW w:w="950" w:type="dxa"/>
            <w:vAlign w:val="center"/>
          </w:tcPr>
          <w:p w14:paraId="18F62AA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400</w:t>
            </w:r>
          </w:p>
        </w:tc>
        <w:tc>
          <w:tcPr>
            <w:tcW w:w="985" w:type="dxa"/>
            <w:vAlign w:val="center"/>
          </w:tcPr>
          <w:p w14:paraId="36D001D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400</w:t>
            </w:r>
          </w:p>
        </w:tc>
      </w:tr>
      <w:tr w:rsidR="001D09B2" w:rsidRPr="00A01C3C" w14:paraId="4B49635A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2DDDAB0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88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2BF66496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Pantoprazol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20 MG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267DA7C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268848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3D9B777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10348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1042936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651CBBD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600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1A5F0B8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600</w:t>
            </w:r>
          </w:p>
        </w:tc>
      </w:tr>
      <w:tr w:rsidR="001D09B2" w:rsidRPr="00A01C3C" w14:paraId="50FDC091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5975477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89</w:t>
            </w:r>
          </w:p>
        </w:tc>
        <w:tc>
          <w:tcPr>
            <w:tcW w:w="2877" w:type="dxa"/>
          </w:tcPr>
          <w:p w14:paraId="03437CEC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Paracetamol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 Comprimido: 500 MG</w:t>
            </w:r>
          </w:p>
        </w:tc>
        <w:tc>
          <w:tcPr>
            <w:tcW w:w="979" w:type="dxa"/>
            <w:vAlign w:val="center"/>
          </w:tcPr>
          <w:p w14:paraId="4F1C114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shd w:val="clear" w:color="auto" w:fill="FFFFFF"/>
              </w:rPr>
              <w:t>267778</w:t>
            </w:r>
          </w:p>
        </w:tc>
        <w:tc>
          <w:tcPr>
            <w:tcW w:w="570" w:type="dxa"/>
            <w:vAlign w:val="center"/>
          </w:tcPr>
          <w:p w14:paraId="02D066D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10422</w:t>
            </w:r>
          </w:p>
        </w:tc>
        <w:tc>
          <w:tcPr>
            <w:tcW w:w="861" w:type="dxa"/>
            <w:vAlign w:val="center"/>
          </w:tcPr>
          <w:p w14:paraId="1006ACA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6B1AA5B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72.000</w:t>
            </w:r>
          </w:p>
        </w:tc>
        <w:tc>
          <w:tcPr>
            <w:tcW w:w="985" w:type="dxa"/>
            <w:vAlign w:val="center"/>
          </w:tcPr>
          <w:p w14:paraId="7854318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72.000</w:t>
            </w:r>
          </w:p>
        </w:tc>
      </w:tr>
      <w:tr w:rsidR="001D09B2" w:rsidRPr="00A01C3C" w14:paraId="26270F84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31D16C7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90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4A3BF43E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Permetrina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Concentração: 50 MG/ML Forma </w:t>
            </w: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Farmaceutica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: Loção</w:t>
            </w:r>
          </w:p>
          <w:p w14:paraId="7915B986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517B4310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 xml:space="preserve"> </w:t>
            </w:r>
            <w:r w:rsidRPr="00A01C3C">
              <w:rPr>
                <w:rFonts w:ascii="Times New Roman" w:hAnsi="Times New Roman" w:cs="Times New Roman"/>
                <w:bCs/>
                <w:i/>
                <w:iCs/>
                <w:color w:val="0D0D0D" w:themeColor="text1" w:themeTint="F2"/>
                <w:sz w:val="20"/>
                <w:szCs w:val="20"/>
              </w:rPr>
              <w:t>Frasco com 60ml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00C8A08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363597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2BC3C54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10676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1073BA9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FRSC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42C90B2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35BCC6E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360</w:t>
            </w:r>
          </w:p>
        </w:tc>
      </w:tr>
      <w:tr w:rsidR="001D09B2" w:rsidRPr="00A01C3C" w14:paraId="7F724234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438B0A0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91</w:t>
            </w:r>
          </w:p>
        </w:tc>
        <w:tc>
          <w:tcPr>
            <w:tcW w:w="2877" w:type="dxa"/>
          </w:tcPr>
          <w:p w14:paraId="480B940A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Propranolol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Cloridrato Dosagem: 40 MG</w:t>
            </w:r>
          </w:p>
        </w:tc>
        <w:tc>
          <w:tcPr>
            <w:tcW w:w="979" w:type="dxa"/>
            <w:vAlign w:val="center"/>
          </w:tcPr>
          <w:p w14:paraId="7F3B2F0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267772</w:t>
            </w:r>
          </w:p>
        </w:tc>
        <w:tc>
          <w:tcPr>
            <w:tcW w:w="570" w:type="dxa"/>
            <w:vAlign w:val="center"/>
          </w:tcPr>
          <w:p w14:paraId="1C871E5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5235</w:t>
            </w:r>
          </w:p>
        </w:tc>
        <w:tc>
          <w:tcPr>
            <w:tcW w:w="861" w:type="dxa"/>
            <w:vAlign w:val="center"/>
          </w:tcPr>
          <w:p w14:paraId="06A4D04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7BD7A66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36.000</w:t>
            </w:r>
          </w:p>
        </w:tc>
        <w:tc>
          <w:tcPr>
            <w:tcW w:w="985" w:type="dxa"/>
            <w:vAlign w:val="center"/>
          </w:tcPr>
          <w:p w14:paraId="1B17E9D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36.000</w:t>
            </w:r>
          </w:p>
        </w:tc>
      </w:tr>
      <w:tr w:rsidR="001D09B2" w:rsidRPr="00A01C3C" w14:paraId="3DE2B349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5D62BD1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92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2FFC693B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Reagente Para Diagnóstico Clínico 5 Tipo De Análise: Quantitativo De Glicose Características Adicionais: Capilar Apresentação: Tira</w:t>
            </w:r>
          </w:p>
          <w:p w14:paraId="015DC26C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04F84F60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i/>
                <w:iCs/>
                <w:color w:val="0D0D0D" w:themeColor="text1" w:themeTint="F2"/>
                <w:sz w:val="20"/>
                <w:szCs w:val="20"/>
              </w:rPr>
              <w:t>Descrição Complementar</w:t>
            </w: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:</w:t>
            </w:r>
          </w:p>
          <w:p w14:paraId="4509DACF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>Compatível com o aparelho ON CALL PLUS II + aparelho monitor de glicemia capilar Modelo ON CALL PLUS II em comodato.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261C20B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339565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2020853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18984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1AA4772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UNID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327C3F5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120.000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6397494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120.000</w:t>
            </w:r>
          </w:p>
        </w:tc>
      </w:tr>
      <w:tr w:rsidR="001D09B2" w:rsidRPr="00A01C3C" w14:paraId="2AB057C7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3D04BB7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93</w:t>
            </w:r>
          </w:p>
        </w:tc>
        <w:tc>
          <w:tcPr>
            <w:tcW w:w="2877" w:type="dxa"/>
          </w:tcPr>
          <w:p w14:paraId="79992DDB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Risperidona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2 MG</w:t>
            </w:r>
          </w:p>
        </w:tc>
        <w:tc>
          <w:tcPr>
            <w:tcW w:w="979" w:type="dxa"/>
            <w:vAlign w:val="center"/>
          </w:tcPr>
          <w:p w14:paraId="0481120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268149</w:t>
            </w:r>
          </w:p>
        </w:tc>
        <w:tc>
          <w:tcPr>
            <w:tcW w:w="570" w:type="dxa"/>
            <w:vAlign w:val="center"/>
          </w:tcPr>
          <w:p w14:paraId="669DB74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11759</w:t>
            </w:r>
          </w:p>
        </w:tc>
        <w:tc>
          <w:tcPr>
            <w:tcW w:w="861" w:type="dxa"/>
            <w:vAlign w:val="center"/>
          </w:tcPr>
          <w:p w14:paraId="4B8C76E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66BB706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10.000</w:t>
            </w:r>
          </w:p>
        </w:tc>
        <w:tc>
          <w:tcPr>
            <w:tcW w:w="985" w:type="dxa"/>
            <w:vAlign w:val="center"/>
          </w:tcPr>
          <w:p w14:paraId="3FD35D5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10.000</w:t>
            </w:r>
          </w:p>
        </w:tc>
      </w:tr>
      <w:tr w:rsidR="001D09B2" w:rsidRPr="00A01C3C" w14:paraId="103B1094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4A24353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94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6A1AB3EE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Seringa Material: Polipropileno Capacidade: 1 ML Tipo Vedação: Êmbolo De Borracha Adicional: Graduada (Escala Ui), Numerada Tipo Agulha: C/ Agulha Fixa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Cerca 30 G X 6 Mm Esterilidade: Estéril, Uso Único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1D75A4B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469168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453C4EC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17428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35A7FE4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UNID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08D250D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50.700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077435A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50.700</w:t>
            </w:r>
          </w:p>
        </w:tc>
      </w:tr>
      <w:tr w:rsidR="001D09B2" w:rsidRPr="00A01C3C" w14:paraId="537E2B64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44F7A72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95</w:t>
            </w:r>
          </w:p>
        </w:tc>
        <w:tc>
          <w:tcPr>
            <w:tcW w:w="2877" w:type="dxa"/>
            <w:vAlign w:val="center"/>
          </w:tcPr>
          <w:p w14:paraId="6BD35AA7" w14:textId="77777777" w:rsidR="001D09B2" w:rsidRPr="00A01C3C" w:rsidRDefault="001D09B2" w:rsidP="006C743F">
            <w:pPr>
              <w:spacing w:before="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Sinvastatina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Dosagem: 20 MG</w:t>
            </w:r>
          </w:p>
        </w:tc>
        <w:tc>
          <w:tcPr>
            <w:tcW w:w="979" w:type="dxa"/>
            <w:vAlign w:val="center"/>
          </w:tcPr>
          <w:p w14:paraId="2649A55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267747</w:t>
            </w:r>
          </w:p>
        </w:tc>
        <w:tc>
          <w:tcPr>
            <w:tcW w:w="570" w:type="dxa"/>
            <w:vAlign w:val="center"/>
          </w:tcPr>
          <w:p w14:paraId="7257D69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12096</w:t>
            </w:r>
          </w:p>
        </w:tc>
        <w:tc>
          <w:tcPr>
            <w:tcW w:w="861" w:type="dxa"/>
            <w:vAlign w:val="center"/>
          </w:tcPr>
          <w:p w14:paraId="2ED0213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01981EF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48.000</w:t>
            </w:r>
          </w:p>
        </w:tc>
        <w:tc>
          <w:tcPr>
            <w:tcW w:w="985" w:type="dxa"/>
            <w:vAlign w:val="center"/>
          </w:tcPr>
          <w:p w14:paraId="43E8C29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48.000</w:t>
            </w:r>
          </w:p>
        </w:tc>
      </w:tr>
      <w:tr w:rsidR="001D09B2" w:rsidRPr="00A01C3C" w14:paraId="1A25E3EA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2A538F6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96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62B0D707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Sonda Trato Urinário Modelo: Uretral Material: Silicone Calibre: 12 FRENCH Conector: Conector Padrão Comprimento: Cerca 40 CM Tipo Ponta: Ponta Distal Cilíndrica C/ Orifício Esterilidade: Estéril, Descartável Embalagem: Embalagem Individual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3536105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437443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761EC46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2639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1561B6F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UNID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60B47B2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6.250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06E4FF6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6.250</w:t>
            </w:r>
          </w:p>
        </w:tc>
      </w:tr>
      <w:tr w:rsidR="001D09B2" w:rsidRPr="00A01C3C" w14:paraId="18902332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3AA539E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97</w:t>
            </w:r>
          </w:p>
        </w:tc>
        <w:tc>
          <w:tcPr>
            <w:tcW w:w="2877" w:type="dxa"/>
          </w:tcPr>
          <w:p w14:paraId="6FAB786F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Sonda Trato Urinário Modelo: Uretral Material: Silicone Calibre: 14 FRENCH Conector: Conector Padrão Comprimento: Cerca 40 CM Tipo Ponta: Ponta Distal Cilíndrica C/ Orifício Esterilidade: Estéril, Descartável Embalagem: Embalagem Individual</w:t>
            </w:r>
          </w:p>
        </w:tc>
        <w:tc>
          <w:tcPr>
            <w:tcW w:w="979" w:type="dxa"/>
            <w:vAlign w:val="center"/>
          </w:tcPr>
          <w:p w14:paraId="20381D8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437436</w:t>
            </w:r>
          </w:p>
        </w:tc>
        <w:tc>
          <w:tcPr>
            <w:tcW w:w="570" w:type="dxa"/>
            <w:vAlign w:val="center"/>
          </w:tcPr>
          <w:p w14:paraId="23D1B0C4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2639</w:t>
            </w:r>
          </w:p>
        </w:tc>
        <w:tc>
          <w:tcPr>
            <w:tcW w:w="861" w:type="dxa"/>
            <w:vAlign w:val="center"/>
          </w:tcPr>
          <w:p w14:paraId="3E77182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UNID</w:t>
            </w:r>
          </w:p>
        </w:tc>
        <w:tc>
          <w:tcPr>
            <w:tcW w:w="950" w:type="dxa"/>
            <w:vAlign w:val="center"/>
          </w:tcPr>
          <w:p w14:paraId="79E799C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1.250</w:t>
            </w:r>
          </w:p>
        </w:tc>
        <w:tc>
          <w:tcPr>
            <w:tcW w:w="985" w:type="dxa"/>
            <w:vAlign w:val="center"/>
          </w:tcPr>
          <w:p w14:paraId="4502D41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1.250</w:t>
            </w:r>
          </w:p>
        </w:tc>
      </w:tr>
      <w:tr w:rsidR="001D09B2" w:rsidRPr="00A01C3C" w14:paraId="1ABCF61E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6CA2F3A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98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426A3A3D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Sonda Trato Urinário Modelo: Uretral Material: Silicone Calibre: 16 FRENCH Conector: Conector Padrão Comprimento: Cerca 40 CM Tipo Ponta: Ponta Distal Cilíndrica C/ Orifício Esterilidade: Estéril, Descartável Embalagem: Embalagem Individual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004917A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437441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0F1CD47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2639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60104DB9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UNID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6C828EA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1.250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67A75D8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1.250</w:t>
            </w:r>
          </w:p>
        </w:tc>
      </w:tr>
      <w:tr w:rsidR="001D09B2" w:rsidRPr="00A01C3C" w14:paraId="1739DF99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5E3A9518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99</w:t>
            </w:r>
          </w:p>
        </w:tc>
        <w:tc>
          <w:tcPr>
            <w:tcW w:w="2877" w:type="dxa"/>
          </w:tcPr>
          <w:p w14:paraId="08769C67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Sulfadiazina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Princípio Ativo: De Prata Dosagem: 1% Indicação: Creme</w:t>
            </w:r>
          </w:p>
          <w:p w14:paraId="495AD75C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3D04CA40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t>Descrição Complementar:</w:t>
            </w: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 xml:space="preserve"> Bisnaga com 30G</w:t>
            </w:r>
          </w:p>
        </w:tc>
        <w:tc>
          <w:tcPr>
            <w:tcW w:w="979" w:type="dxa"/>
            <w:vAlign w:val="center"/>
          </w:tcPr>
          <w:p w14:paraId="7BCFCD5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272089</w:t>
            </w:r>
          </w:p>
        </w:tc>
        <w:tc>
          <w:tcPr>
            <w:tcW w:w="570" w:type="dxa"/>
            <w:vAlign w:val="center"/>
          </w:tcPr>
          <w:p w14:paraId="6E0494F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12314</w:t>
            </w:r>
          </w:p>
        </w:tc>
        <w:tc>
          <w:tcPr>
            <w:tcW w:w="861" w:type="dxa"/>
            <w:vAlign w:val="center"/>
          </w:tcPr>
          <w:p w14:paraId="40D46B6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BG</w:t>
            </w:r>
          </w:p>
        </w:tc>
        <w:tc>
          <w:tcPr>
            <w:tcW w:w="950" w:type="dxa"/>
            <w:vAlign w:val="center"/>
          </w:tcPr>
          <w:p w14:paraId="302A1362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1040</w:t>
            </w:r>
          </w:p>
        </w:tc>
        <w:tc>
          <w:tcPr>
            <w:tcW w:w="985" w:type="dxa"/>
            <w:vAlign w:val="center"/>
          </w:tcPr>
          <w:p w14:paraId="593667D3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1040</w:t>
            </w:r>
          </w:p>
        </w:tc>
      </w:tr>
      <w:tr w:rsidR="001D09B2" w:rsidRPr="00A01C3C" w14:paraId="04B41F33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2243B12C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100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19F0AE7E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Sulfametoxazol</w:t>
            </w:r>
            <w:proofErr w:type="spellEnd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Composição: Associado À </w:t>
            </w: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Trimetoprima</w:t>
            </w:r>
            <w:proofErr w:type="spellEnd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Concentração: 40MG + 8MG/Ml Forma Farmacêutica: Suspensão Oral</w:t>
            </w:r>
          </w:p>
          <w:p w14:paraId="4162D284" w14:textId="77777777" w:rsidR="001D09B2" w:rsidRPr="00A01C3C" w:rsidRDefault="001D09B2" w:rsidP="006C743F">
            <w:pPr>
              <w:widowControl w:val="0"/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0732FB62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i/>
                <w:iCs/>
                <w:color w:val="0D0D0D" w:themeColor="text1" w:themeTint="F2"/>
                <w:sz w:val="20"/>
                <w:szCs w:val="20"/>
              </w:rPr>
              <w:lastRenderedPageBreak/>
              <w:t>Descrição Complementar:</w:t>
            </w:r>
            <w:r w:rsidRPr="00A01C3C">
              <w:rPr>
                <w:rFonts w:ascii="Times New Roman" w:hAnsi="Times New Roman" w:cs="Times New Roman"/>
                <w:i/>
                <w:iCs/>
                <w:color w:val="0D0D0D" w:themeColor="text1" w:themeTint="F2"/>
                <w:sz w:val="20"/>
                <w:szCs w:val="20"/>
              </w:rPr>
              <w:t xml:space="preserve"> Frasco com 100ML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49E2818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>308884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118F978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12315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4CB498BD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FRSC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4754792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1800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0EB9B07B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1800</w:t>
            </w:r>
          </w:p>
        </w:tc>
      </w:tr>
      <w:tr w:rsidR="001D09B2" w:rsidRPr="00A01C3C" w14:paraId="2904D8E7" w14:textId="77777777" w:rsidTr="006C743F">
        <w:trPr>
          <w:trHeight w:val="453"/>
          <w:jc w:val="center"/>
        </w:trPr>
        <w:tc>
          <w:tcPr>
            <w:tcW w:w="745" w:type="dxa"/>
            <w:tcBorders>
              <w:left w:val="single" w:sz="12" w:space="0" w:color="000000"/>
            </w:tcBorders>
            <w:vAlign w:val="center"/>
          </w:tcPr>
          <w:p w14:paraId="0D1DAA1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101</w:t>
            </w:r>
          </w:p>
        </w:tc>
        <w:tc>
          <w:tcPr>
            <w:tcW w:w="2877" w:type="dxa"/>
          </w:tcPr>
          <w:p w14:paraId="46120D0A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Sulfato Ferroso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Dosagem Ferro: 40MG De Ferro </w:t>
            </w:r>
            <w:proofErr w:type="spellStart"/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Ii</w:t>
            </w:r>
            <w:proofErr w:type="spellEnd"/>
          </w:p>
        </w:tc>
        <w:tc>
          <w:tcPr>
            <w:tcW w:w="979" w:type="dxa"/>
            <w:vAlign w:val="center"/>
          </w:tcPr>
          <w:p w14:paraId="3D8B21AF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292344</w:t>
            </w:r>
          </w:p>
        </w:tc>
        <w:tc>
          <w:tcPr>
            <w:tcW w:w="570" w:type="dxa"/>
            <w:vAlign w:val="center"/>
          </w:tcPr>
          <w:p w14:paraId="1D98036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12357</w:t>
            </w:r>
          </w:p>
        </w:tc>
        <w:tc>
          <w:tcPr>
            <w:tcW w:w="861" w:type="dxa"/>
            <w:vAlign w:val="center"/>
          </w:tcPr>
          <w:p w14:paraId="6BC65AAE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CP</w:t>
            </w:r>
          </w:p>
        </w:tc>
        <w:tc>
          <w:tcPr>
            <w:tcW w:w="950" w:type="dxa"/>
            <w:vAlign w:val="center"/>
          </w:tcPr>
          <w:p w14:paraId="3391B92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100.000</w:t>
            </w:r>
          </w:p>
        </w:tc>
        <w:tc>
          <w:tcPr>
            <w:tcW w:w="985" w:type="dxa"/>
            <w:vAlign w:val="center"/>
          </w:tcPr>
          <w:p w14:paraId="7877DA7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100.000</w:t>
            </w:r>
          </w:p>
        </w:tc>
      </w:tr>
      <w:tr w:rsidR="001D09B2" w:rsidRPr="00A01C3C" w14:paraId="67599CF4" w14:textId="77777777" w:rsidTr="006C743F">
        <w:trPr>
          <w:trHeight w:val="1760"/>
          <w:jc w:val="center"/>
        </w:trPr>
        <w:tc>
          <w:tcPr>
            <w:tcW w:w="745" w:type="dxa"/>
            <w:tcBorders>
              <w:left w:val="single" w:sz="12" w:space="0" w:color="000000"/>
            </w:tcBorders>
            <w:shd w:val="clear" w:color="auto" w:fill="D9D9D9" w:themeFill="background1" w:themeFillShade="D9"/>
            <w:vAlign w:val="center"/>
          </w:tcPr>
          <w:p w14:paraId="3A01EF75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102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774C37AA" w14:textId="77777777" w:rsidR="001D09B2" w:rsidRPr="00A01C3C" w:rsidRDefault="001D09B2" w:rsidP="006C743F">
            <w:pPr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proofErr w:type="spellStart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>Valproato</w:t>
            </w:r>
            <w:proofErr w:type="spellEnd"/>
            <w:r w:rsidRPr="00A01C3C">
              <w:rPr>
                <w:rFonts w:ascii="Times New Roman" w:hAnsi="Times New Roman" w:cs="Times New Roman"/>
                <w:bCs/>
                <w:color w:val="0D0D0D" w:themeColor="text1" w:themeTint="F2"/>
                <w:sz w:val="20"/>
                <w:szCs w:val="20"/>
              </w:rPr>
              <w:t xml:space="preserve"> De Sódio 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Concentração: 50 MG/ML Forma Farmacêutica: Xarope</w:t>
            </w:r>
          </w:p>
          <w:p w14:paraId="42005EA2" w14:textId="77777777" w:rsidR="001D09B2" w:rsidRPr="00A01C3C" w:rsidRDefault="001D09B2" w:rsidP="006C743F">
            <w:pPr>
              <w:spacing w:before="0"/>
              <w:jc w:val="left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14:paraId="233B39A8" w14:textId="77777777" w:rsidR="001D09B2" w:rsidRPr="00A01C3C" w:rsidRDefault="001D09B2" w:rsidP="006C743F">
            <w:pPr>
              <w:spacing w:before="0"/>
              <w:ind w:left="-100"/>
              <w:jc w:val="left"/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color w:val="0D0D0D" w:themeColor="text1" w:themeTint="F2"/>
                <w:sz w:val="20"/>
                <w:szCs w:val="20"/>
              </w:rPr>
              <w:t>Descrição Complementar</w:t>
            </w: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: Frasco de 100ML.</w:t>
            </w:r>
          </w:p>
        </w:tc>
        <w:tc>
          <w:tcPr>
            <w:tcW w:w="979" w:type="dxa"/>
            <w:shd w:val="clear" w:color="auto" w:fill="D9D9D9" w:themeFill="background1" w:themeFillShade="D9"/>
            <w:vAlign w:val="center"/>
          </w:tcPr>
          <w:p w14:paraId="321F9C7A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328532</w:t>
            </w:r>
          </w:p>
        </w:tc>
        <w:tc>
          <w:tcPr>
            <w:tcW w:w="570" w:type="dxa"/>
            <w:shd w:val="clear" w:color="auto" w:fill="D9D9D9" w:themeFill="background1" w:themeFillShade="D9"/>
            <w:vAlign w:val="center"/>
          </w:tcPr>
          <w:p w14:paraId="01C2C1E0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13243</w:t>
            </w:r>
          </w:p>
        </w:tc>
        <w:tc>
          <w:tcPr>
            <w:tcW w:w="861" w:type="dxa"/>
            <w:shd w:val="clear" w:color="auto" w:fill="D9D9D9" w:themeFill="background1" w:themeFillShade="D9"/>
            <w:vAlign w:val="center"/>
          </w:tcPr>
          <w:p w14:paraId="279461C7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FRSC</w:t>
            </w:r>
          </w:p>
        </w:tc>
        <w:tc>
          <w:tcPr>
            <w:tcW w:w="950" w:type="dxa"/>
            <w:shd w:val="clear" w:color="auto" w:fill="D9D9D9" w:themeFill="background1" w:themeFillShade="D9"/>
            <w:vAlign w:val="center"/>
          </w:tcPr>
          <w:p w14:paraId="0277DA01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960</w:t>
            </w:r>
          </w:p>
        </w:tc>
        <w:tc>
          <w:tcPr>
            <w:tcW w:w="985" w:type="dxa"/>
            <w:shd w:val="clear" w:color="auto" w:fill="D9D9D9" w:themeFill="background1" w:themeFillShade="D9"/>
            <w:vAlign w:val="center"/>
          </w:tcPr>
          <w:p w14:paraId="4AF30026" w14:textId="77777777" w:rsidR="001D09B2" w:rsidRPr="00A01C3C" w:rsidRDefault="001D09B2" w:rsidP="006C743F">
            <w:pPr>
              <w:spacing w:before="0"/>
              <w:ind w:left="-141" w:right="-105"/>
              <w:jc w:val="center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A01C3C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0"/>
                <w:szCs w:val="20"/>
              </w:rPr>
              <w:t>960</w:t>
            </w:r>
          </w:p>
        </w:tc>
      </w:tr>
    </w:tbl>
    <w:p w14:paraId="4C03CF51" w14:textId="77777777" w:rsidR="00F8054C" w:rsidRDefault="00F8054C"/>
    <w:sectPr w:rsidR="00F805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4318"/>
    <w:multiLevelType w:val="hybridMultilevel"/>
    <w:tmpl w:val="6ED0852A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06E775F0"/>
    <w:multiLevelType w:val="hybridMultilevel"/>
    <w:tmpl w:val="8E1438F0"/>
    <w:lvl w:ilvl="0" w:tplc="C07E46DC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34339"/>
    <w:multiLevelType w:val="multilevel"/>
    <w:tmpl w:val="4E708052"/>
    <w:lvl w:ilvl="0">
      <w:start w:val="1"/>
      <w:numFmt w:val="decimal"/>
      <w:pStyle w:val="Nivel01"/>
      <w:lvlText w:val="%1."/>
      <w:lvlJc w:val="left"/>
      <w:pPr>
        <w:ind w:left="495" w:hanging="495"/>
      </w:pPr>
      <w:rPr>
        <w:color w:val="FF0000"/>
        <w:sz w:val="20"/>
        <w:szCs w:val="20"/>
      </w:rPr>
    </w:lvl>
    <w:lvl w:ilvl="1">
      <w:start w:val="1"/>
      <w:numFmt w:val="decimal"/>
      <w:pStyle w:val="Nivel2"/>
      <w:lvlText w:val="%1.%2."/>
      <w:lvlJc w:val="left"/>
      <w:pPr>
        <w:ind w:left="495" w:hanging="495"/>
      </w:pPr>
      <w:rPr>
        <w:color w:val="FF0000"/>
        <w:sz w:val="20"/>
        <w:szCs w:val="20"/>
      </w:rPr>
    </w:lvl>
    <w:lvl w:ilvl="2">
      <w:start w:val="1"/>
      <w:numFmt w:val="decimal"/>
      <w:pStyle w:val="Nivel3"/>
      <w:lvlText w:val="%1.%2.%3."/>
      <w:lvlJc w:val="left"/>
      <w:pPr>
        <w:ind w:left="720" w:hanging="720"/>
      </w:pPr>
      <w:rPr>
        <w:color w:val="000000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720" w:hanging="720"/>
      </w:pPr>
      <w:rPr>
        <w:color w:val="FF0000"/>
        <w:sz w:val="20"/>
        <w:szCs w:val="20"/>
      </w:rPr>
    </w:lvl>
    <w:lvl w:ilvl="4">
      <w:start w:val="1"/>
      <w:numFmt w:val="decimal"/>
      <w:pStyle w:val="Nivel5"/>
      <w:lvlText w:val="%1.%2.%3.%4.%5."/>
      <w:lvlJc w:val="left"/>
      <w:pPr>
        <w:ind w:left="1080" w:hanging="1080"/>
      </w:pPr>
      <w:rPr>
        <w:color w:val="FF0000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FF0000"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color w:val="FF000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FF000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color w:val="FF0000"/>
        <w:sz w:val="20"/>
        <w:szCs w:val="20"/>
      </w:rPr>
    </w:lvl>
  </w:abstractNum>
  <w:abstractNum w:abstractNumId="3" w15:restartNumberingAfterBreak="0">
    <w:nsid w:val="117022E3"/>
    <w:multiLevelType w:val="multilevel"/>
    <w:tmpl w:val="23247344"/>
    <w:lvl w:ilvl="0">
      <w:start w:val="1"/>
      <w:numFmt w:val="decimal"/>
      <w:lvlText w:val="%1."/>
      <w:lvlJc w:val="left"/>
      <w:pPr>
        <w:ind w:left="495" w:hanging="495"/>
      </w:pPr>
      <w:rPr>
        <w:color w:val="FF0000"/>
        <w:sz w:val="20"/>
        <w:szCs w:val="20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color w:val="FF000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FF0000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FF0000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FF0000"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color w:val="FF000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FF000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color w:val="FF0000"/>
        <w:sz w:val="20"/>
        <w:szCs w:val="20"/>
      </w:rPr>
    </w:lvl>
  </w:abstractNum>
  <w:abstractNum w:abstractNumId="4" w15:restartNumberingAfterBreak="0">
    <w:nsid w:val="1B507D6D"/>
    <w:multiLevelType w:val="multilevel"/>
    <w:tmpl w:val="2B4A2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F21404"/>
    <w:multiLevelType w:val="hybridMultilevel"/>
    <w:tmpl w:val="2D662B0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802A2"/>
    <w:multiLevelType w:val="hybridMultilevel"/>
    <w:tmpl w:val="80C2F99A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 w15:restartNumberingAfterBreak="0">
    <w:nsid w:val="24A45367"/>
    <w:multiLevelType w:val="multilevel"/>
    <w:tmpl w:val="B1B4CC6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8E54FD"/>
    <w:multiLevelType w:val="multilevel"/>
    <w:tmpl w:val="F0988C24"/>
    <w:lvl w:ilvl="0">
      <w:start w:val="1"/>
      <w:numFmt w:val="decimal"/>
      <w:lvlText w:val="%1."/>
      <w:lvlJc w:val="left"/>
      <w:pPr>
        <w:ind w:left="555" w:hanging="555"/>
      </w:pPr>
      <w:rPr>
        <w:rFonts w:eastAsia="Arial" w:hint="default"/>
        <w:color w:val="auto"/>
      </w:rPr>
    </w:lvl>
    <w:lvl w:ilvl="1">
      <w:start w:val="1"/>
      <w:numFmt w:val="decimal"/>
      <w:lvlText w:val="%1.%2."/>
      <w:lvlJc w:val="left"/>
      <w:pPr>
        <w:ind w:left="555" w:hanging="555"/>
      </w:pPr>
      <w:rPr>
        <w:rFonts w:eastAsia="Arial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cs="Arial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color w:val="auto"/>
      </w:rPr>
    </w:lvl>
  </w:abstractNum>
  <w:abstractNum w:abstractNumId="9" w15:restartNumberingAfterBreak="0">
    <w:nsid w:val="2F075107"/>
    <w:multiLevelType w:val="multilevel"/>
    <w:tmpl w:val="5F4C7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5D5A2D"/>
    <w:multiLevelType w:val="multilevel"/>
    <w:tmpl w:val="8ABCC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35A7785B"/>
    <w:multiLevelType w:val="hybridMultilevel"/>
    <w:tmpl w:val="0924EFC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80703B"/>
    <w:multiLevelType w:val="multilevel"/>
    <w:tmpl w:val="B5D2BB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8F9755F"/>
    <w:multiLevelType w:val="multilevel"/>
    <w:tmpl w:val="27CACBE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sz w:val="22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2"/>
      </w:rPr>
    </w:lvl>
  </w:abstractNum>
  <w:abstractNum w:abstractNumId="14" w15:restartNumberingAfterBreak="0">
    <w:nsid w:val="3DD56036"/>
    <w:multiLevelType w:val="multilevel"/>
    <w:tmpl w:val="98DCABCC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3B9592F"/>
    <w:multiLevelType w:val="multilevel"/>
    <w:tmpl w:val="138670F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47B05CB4"/>
    <w:multiLevelType w:val="multilevel"/>
    <w:tmpl w:val="392C9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B6D1DB7"/>
    <w:multiLevelType w:val="multilevel"/>
    <w:tmpl w:val="550AD69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24A632E"/>
    <w:multiLevelType w:val="multilevel"/>
    <w:tmpl w:val="358E19F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769D2963"/>
    <w:multiLevelType w:val="multilevel"/>
    <w:tmpl w:val="D4C4DC5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7C744E4C"/>
    <w:multiLevelType w:val="multilevel"/>
    <w:tmpl w:val="5F4C7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2224057">
    <w:abstractNumId w:val="7"/>
  </w:num>
  <w:num w:numId="2" w16cid:durableId="365374394">
    <w:abstractNumId w:val="2"/>
  </w:num>
  <w:num w:numId="3" w16cid:durableId="622999713">
    <w:abstractNumId w:val="10"/>
  </w:num>
  <w:num w:numId="4" w16cid:durableId="1578785721">
    <w:abstractNumId w:val="5"/>
  </w:num>
  <w:num w:numId="5" w16cid:durableId="1505124540">
    <w:abstractNumId w:val="8"/>
  </w:num>
  <w:num w:numId="6" w16cid:durableId="1129131117">
    <w:abstractNumId w:val="13"/>
  </w:num>
  <w:num w:numId="7" w16cid:durableId="690033613">
    <w:abstractNumId w:val="15"/>
  </w:num>
  <w:num w:numId="8" w16cid:durableId="773481466">
    <w:abstractNumId w:val="1"/>
  </w:num>
  <w:num w:numId="9" w16cid:durableId="866335141">
    <w:abstractNumId w:val="11"/>
  </w:num>
  <w:num w:numId="10" w16cid:durableId="1323661323">
    <w:abstractNumId w:val="18"/>
  </w:num>
  <w:num w:numId="11" w16cid:durableId="671689200">
    <w:abstractNumId w:val="12"/>
  </w:num>
  <w:num w:numId="12" w16cid:durableId="1581865730">
    <w:abstractNumId w:val="4"/>
    <w:lvlOverride w:ilvl="0">
      <w:lvl w:ilvl="0">
        <w:numFmt w:val="lowerLetter"/>
        <w:lvlText w:val="%1."/>
        <w:lvlJc w:val="left"/>
      </w:lvl>
    </w:lvlOverride>
  </w:num>
  <w:num w:numId="13" w16cid:durableId="877083877">
    <w:abstractNumId w:val="4"/>
    <w:lvlOverride w:ilvl="0">
      <w:lvl w:ilvl="0">
        <w:numFmt w:val="lowerLetter"/>
        <w:lvlText w:val="%1."/>
        <w:lvlJc w:val="left"/>
      </w:lvl>
    </w:lvlOverride>
  </w:num>
  <w:num w:numId="14" w16cid:durableId="243926566">
    <w:abstractNumId w:val="4"/>
    <w:lvlOverride w:ilvl="0">
      <w:lvl w:ilvl="0">
        <w:numFmt w:val="lowerLetter"/>
        <w:lvlText w:val="%1."/>
        <w:lvlJc w:val="left"/>
      </w:lvl>
    </w:lvlOverride>
  </w:num>
  <w:num w:numId="15" w16cid:durableId="507251089">
    <w:abstractNumId w:val="17"/>
  </w:num>
  <w:num w:numId="16" w16cid:durableId="2120369318">
    <w:abstractNumId w:val="9"/>
    <w:lvlOverride w:ilvl="0">
      <w:lvl w:ilvl="0">
        <w:numFmt w:val="lowerLetter"/>
        <w:lvlText w:val="%1."/>
        <w:lvlJc w:val="left"/>
      </w:lvl>
    </w:lvlOverride>
  </w:num>
  <w:num w:numId="17" w16cid:durableId="1379432687">
    <w:abstractNumId w:val="9"/>
    <w:lvlOverride w:ilvl="0">
      <w:lvl w:ilvl="0">
        <w:numFmt w:val="lowerLetter"/>
        <w:lvlText w:val="%1."/>
        <w:lvlJc w:val="left"/>
      </w:lvl>
    </w:lvlOverride>
  </w:num>
  <w:num w:numId="18" w16cid:durableId="34741708">
    <w:abstractNumId w:val="9"/>
    <w:lvlOverride w:ilvl="0">
      <w:lvl w:ilvl="0">
        <w:numFmt w:val="lowerLetter"/>
        <w:lvlText w:val="%1."/>
        <w:lvlJc w:val="left"/>
      </w:lvl>
    </w:lvlOverride>
  </w:num>
  <w:num w:numId="19" w16cid:durableId="392776945">
    <w:abstractNumId w:val="19"/>
  </w:num>
  <w:num w:numId="20" w16cid:durableId="1503398517">
    <w:abstractNumId w:val="16"/>
    <w:lvlOverride w:ilvl="0">
      <w:lvl w:ilvl="0">
        <w:numFmt w:val="lowerLetter"/>
        <w:lvlText w:val="%1."/>
        <w:lvlJc w:val="left"/>
      </w:lvl>
    </w:lvlOverride>
  </w:num>
  <w:num w:numId="21" w16cid:durableId="186332628">
    <w:abstractNumId w:val="16"/>
    <w:lvlOverride w:ilvl="0">
      <w:lvl w:ilvl="0">
        <w:numFmt w:val="lowerLetter"/>
        <w:lvlText w:val="%1."/>
        <w:lvlJc w:val="left"/>
      </w:lvl>
    </w:lvlOverride>
  </w:num>
  <w:num w:numId="22" w16cid:durableId="310522985">
    <w:abstractNumId w:val="16"/>
    <w:lvlOverride w:ilvl="0">
      <w:lvl w:ilvl="0">
        <w:numFmt w:val="lowerLetter"/>
        <w:lvlText w:val="%1."/>
        <w:lvlJc w:val="left"/>
      </w:lvl>
    </w:lvlOverride>
  </w:num>
  <w:num w:numId="23" w16cid:durableId="1196305511">
    <w:abstractNumId w:val="16"/>
    <w:lvlOverride w:ilvl="0">
      <w:lvl w:ilvl="0">
        <w:numFmt w:val="lowerLetter"/>
        <w:lvlText w:val="%1."/>
        <w:lvlJc w:val="left"/>
      </w:lvl>
    </w:lvlOverride>
  </w:num>
  <w:num w:numId="24" w16cid:durableId="1028987750">
    <w:abstractNumId w:val="14"/>
  </w:num>
  <w:num w:numId="25" w16cid:durableId="2142310525">
    <w:abstractNumId w:val="3"/>
  </w:num>
  <w:num w:numId="26" w16cid:durableId="718287647">
    <w:abstractNumId w:val="0"/>
  </w:num>
  <w:num w:numId="27" w16cid:durableId="491677253">
    <w:abstractNumId w:val="6"/>
  </w:num>
  <w:num w:numId="28" w16cid:durableId="2238753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9B2"/>
    <w:rsid w:val="001D09B2"/>
    <w:rsid w:val="004D450D"/>
    <w:rsid w:val="00CE287D"/>
    <w:rsid w:val="00F80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0A2CF"/>
  <w15:chartTrackingRefBased/>
  <w15:docId w15:val="{08A63056-80CB-4E64-AC1A-6D837D69F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09B2"/>
    <w:pPr>
      <w:spacing w:before="160" w:line="300" w:lineRule="auto"/>
      <w:jc w:val="both"/>
    </w:pPr>
    <w:rPr>
      <w:rFonts w:ascii="Arial" w:eastAsia="Arial" w:hAnsi="Arial" w:cs="Arial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D09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D09B2"/>
    <w:pPr>
      <w:keepNext/>
      <w:keepLines/>
      <w:spacing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D09B2"/>
    <w:pPr>
      <w:keepNext/>
      <w:keepLines/>
      <w:spacing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D09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1D09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1D09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D09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D09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D09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D09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1D09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1D09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D09B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D09B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D09B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D09B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D09B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D09B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D09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D09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D09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D09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D09B2"/>
    <w:pPr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D09B2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1D0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D0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D0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D09B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D09B2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rsid w:val="001D09B2"/>
    <w:pPr>
      <w:spacing w:before="160" w:line="300" w:lineRule="auto"/>
      <w:jc w:val="both"/>
    </w:pPr>
    <w:rPr>
      <w:rFonts w:ascii="Arial" w:eastAsia="Arial" w:hAnsi="Arial" w:cs="Arial"/>
      <w:kern w:val="0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argrafodaListaChar">
    <w:name w:val="Parágrafo da Lista Char"/>
    <w:basedOn w:val="Fontepargpadro"/>
    <w:link w:val="PargrafodaLista"/>
    <w:uiPriority w:val="34"/>
    <w:rsid w:val="001D09B2"/>
  </w:style>
  <w:style w:type="character" w:styleId="Hyperlink">
    <w:name w:val="Hyperlink"/>
    <w:basedOn w:val="Fontepargpadro"/>
    <w:uiPriority w:val="99"/>
    <w:unhideWhenUsed/>
    <w:rsid w:val="001D09B2"/>
    <w:rPr>
      <w:color w:val="467886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D09B2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D09B2"/>
    <w:rPr>
      <w:rFonts w:ascii="Segoe UI" w:eastAsia="Arial" w:hAnsi="Segoe UI" w:cs="Segoe UI"/>
      <w:kern w:val="0"/>
      <w:sz w:val="18"/>
      <w:szCs w:val="18"/>
      <w:lang w:eastAsia="pt-BR"/>
      <w14:ligatures w14:val="none"/>
    </w:rPr>
  </w:style>
  <w:style w:type="paragraph" w:customStyle="1" w:styleId="Nivel01">
    <w:name w:val="Nivel 01"/>
    <w:basedOn w:val="Ttulo1"/>
    <w:next w:val="Normal"/>
    <w:qFormat/>
    <w:rsid w:val="001D09B2"/>
    <w:pPr>
      <w:numPr>
        <w:numId w:val="2"/>
      </w:numPr>
      <w:tabs>
        <w:tab w:val="left" w:pos="567"/>
      </w:tabs>
      <w:spacing w:before="240" w:after="0" w:line="240" w:lineRule="auto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1D09B2"/>
    <w:pPr>
      <w:numPr>
        <w:ilvl w:val="1"/>
        <w:numId w:val="2"/>
      </w:numPr>
      <w:spacing w:before="120" w:after="120"/>
      <w:ind w:left="2417"/>
    </w:pPr>
    <w:rPr>
      <w:rFonts w:eastAsiaTheme="minorEastAsia"/>
      <w:color w:val="000000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1D09B2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Nivel3">
    <w:name w:val="Nivel 3"/>
    <w:basedOn w:val="Normal"/>
    <w:qFormat/>
    <w:rsid w:val="001D09B2"/>
    <w:pPr>
      <w:numPr>
        <w:ilvl w:val="2"/>
        <w:numId w:val="2"/>
      </w:numPr>
      <w:spacing w:before="120" w:after="120"/>
    </w:pPr>
    <w:rPr>
      <w:rFonts w:eastAsiaTheme="minorEastAsia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1D0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1D09B2"/>
    <w:pPr>
      <w:numPr>
        <w:ilvl w:val="4"/>
      </w:numPr>
    </w:pPr>
  </w:style>
  <w:style w:type="paragraph" w:customStyle="1" w:styleId="Nvel2-Red">
    <w:name w:val="Nível 2 -Red"/>
    <w:basedOn w:val="Nivel2"/>
    <w:link w:val="Nvel2-RedChar"/>
    <w:qFormat/>
    <w:rsid w:val="001D09B2"/>
    <w:pPr>
      <w:numPr>
        <w:numId w:val="3"/>
      </w:numPr>
      <w:ind w:left="2417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D09B2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paragraph" w:customStyle="1" w:styleId="Default">
    <w:name w:val="Default"/>
    <w:rsid w:val="001D09B2"/>
    <w:pPr>
      <w:autoSpaceDE w:val="0"/>
      <w:autoSpaceDN w:val="0"/>
      <w:adjustRightInd w:val="0"/>
      <w:spacing w:after="0" w:line="240" w:lineRule="auto"/>
    </w:pPr>
    <w:rPr>
      <w:rFonts w:ascii="Arial" w:eastAsia="Arial" w:hAnsi="Arial" w:cs="Arial"/>
      <w:color w:val="000000"/>
      <w:kern w:val="0"/>
      <w:lang w:eastAsia="pt-BR"/>
      <w14:ligatures w14:val="non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D09B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1D09B2"/>
    <w:pPr>
      <w:spacing w:after="0" w:line="240" w:lineRule="auto"/>
      <w:jc w:val="both"/>
    </w:pPr>
    <w:rPr>
      <w:rFonts w:ascii="Arial" w:eastAsia="Arial" w:hAnsi="Arial" w:cs="Arial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g-star-inserted">
    <w:name w:val="ng-star-inserted"/>
    <w:basedOn w:val="Fontepargpadro"/>
    <w:rsid w:val="001D09B2"/>
  </w:style>
  <w:style w:type="paragraph" w:customStyle="1" w:styleId="pb-0">
    <w:name w:val="pb-0"/>
    <w:basedOn w:val="Normal"/>
    <w:rsid w:val="001D09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1D09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nhideWhenUsed/>
    <w:rsid w:val="001D09B2"/>
    <w:pPr>
      <w:tabs>
        <w:tab w:val="center" w:pos="4252"/>
        <w:tab w:val="right" w:pos="8504"/>
      </w:tabs>
      <w:spacing w:before="0" w:after="0" w:line="240" w:lineRule="auto"/>
      <w:ind w:firstLine="567"/>
    </w:pPr>
    <w:rPr>
      <w:color w:val="000000" w:themeColor="text1"/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1D09B2"/>
    <w:rPr>
      <w:rFonts w:ascii="Arial" w:eastAsia="Arial" w:hAnsi="Arial" w:cs="Arial"/>
      <w:color w:val="000000" w:themeColor="text1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nhideWhenUsed/>
    <w:rsid w:val="001D09B2"/>
    <w:pPr>
      <w:tabs>
        <w:tab w:val="center" w:pos="4252"/>
        <w:tab w:val="right" w:pos="8504"/>
      </w:tabs>
      <w:spacing w:before="0" w:after="0" w:line="240" w:lineRule="auto"/>
      <w:ind w:firstLine="567"/>
    </w:pPr>
    <w:rPr>
      <w:color w:val="000000" w:themeColor="text1"/>
      <w:sz w:val="20"/>
      <w:szCs w:val="20"/>
    </w:rPr>
  </w:style>
  <w:style w:type="character" w:customStyle="1" w:styleId="RodapChar">
    <w:name w:val="Rodapé Char"/>
    <w:basedOn w:val="Fontepargpadro"/>
    <w:link w:val="Rodap"/>
    <w:rsid w:val="001D09B2"/>
    <w:rPr>
      <w:rFonts w:ascii="Arial" w:eastAsia="Arial" w:hAnsi="Arial" w:cs="Arial"/>
      <w:color w:val="000000" w:themeColor="text1"/>
      <w:kern w:val="0"/>
      <w:sz w:val="20"/>
      <w:szCs w:val="20"/>
      <w:lang w:eastAsia="pt-BR"/>
      <w14:ligatures w14:val="none"/>
    </w:rPr>
  </w:style>
  <w:style w:type="paragraph" w:customStyle="1" w:styleId="Endereodoremetente">
    <w:name w:val="Endereço do remetente"/>
    <w:basedOn w:val="Normal"/>
    <w:rsid w:val="001D09B2"/>
    <w:pPr>
      <w:keepLines/>
      <w:spacing w:before="0" w:after="0" w:line="200" w:lineRule="atLeast"/>
    </w:pPr>
    <w:rPr>
      <w:rFonts w:eastAsia="Times New Roman" w:cs="Times New Roman"/>
      <w:spacing w:val="-2"/>
      <w:sz w:val="16"/>
      <w:szCs w:val="20"/>
    </w:rPr>
  </w:style>
  <w:style w:type="character" w:customStyle="1" w:styleId="apple-tab-span">
    <w:name w:val="apple-tab-span"/>
    <w:basedOn w:val="Fontepargpadro"/>
    <w:rsid w:val="001D09B2"/>
  </w:style>
  <w:style w:type="character" w:styleId="MenoPendente">
    <w:name w:val="Unresolved Mention"/>
    <w:basedOn w:val="Fontepargpadro"/>
    <w:uiPriority w:val="99"/>
    <w:semiHidden/>
    <w:unhideWhenUsed/>
    <w:rsid w:val="001D09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1783</Words>
  <Characters>9632</Characters>
  <Application>Microsoft Office Word</Application>
  <DocSecurity>0</DocSecurity>
  <Lines>80</Lines>
  <Paragraphs>22</Paragraphs>
  <ScaleCrop>false</ScaleCrop>
  <Company/>
  <LinksUpToDate>false</LinksUpToDate>
  <CharactersWithSpaces>11393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PMSJ</dc:creator>
  <cp:keywords/>
  <dc:description/>
  <cp:lastModifiedBy>PMSJ</cp:lastModifiedBy>
  <cp:revision>1</cp:revision>
  <dcterms:created xsi:type="dcterms:W3CDTF">2025-04-17T10:38:00Z</dcterms:created>
  <dcterms:modified xsi:type="dcterms:W3CDTF">2025-04-17T10:39:00Z</dcterms:modified>
</cp:coreProperties>
</file>