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FDB27" w14:textId="410899B5" w:rsidR="008432CE" w:rsidRPr="0048327E" w:rsidRDefault="00C77717" w:rsidP="00F646AD">
      <w:pPr>
        <w:pStyle w:val="Corpodetexto"/>
        <w:jc w:val="both"/>
        <w:rPr>
          <w:sz w:val="20"/>
          <w:szCs w:val="20"/>
        </w:rPr>
      </w:pPr>
      <w:r w:rsidRPr="0048327E">
        <w:rPr>
          <w:noProof/>
          <w:sz w:val="20"/>
          <w:szCs w:val="20"/>
        </w:rPr>
        <mc:AlternateContent>
          <mc:Choice Requires="wpg">
            <w:drawing>
              <wp:anchor distT="0" distB="0" distL="0" distR="0" simplePos="0" relativeHeight="15729152" behindDoc="0" locked="0" layoutInCell="1" allowOverlap="1" wp14:anchorId="40473A2A" wp14:editId="14EEDACB">
                <wp:simplePos x="0" y="0"/>
                <wp:positionH relativeFrom="page">
                  <wp:posOffset>0</wp:posOffset>
                </wp:positionH>
                <wp:positionV relativeFrom="page">
                  <wp:posOffset>0</wp:posOffset>
                </wp:positionV>
                <wp:extent cx="7543800" cy="219075"/>
                <wp:effectExtent l="0" t="0" r="0" b="9525"/>
                <wp:wrapNone/>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43800" cy="219075"/>
                          <a:chOff x="0" y="0"/>
                          <a:chExt cx="7543803" cy="219077"/>
                        </a:xfrm>
                      </wpg:grpSpPr>
                      <pic:pic xmlns:pic="http://schemas.openxmlformats.org/drawingml/2006/picture">
                        <pic:nvPicPr>
                          <pic:cNvPr id="12" name="Image 12"/>
                          <pic:cNvPicPr/>
                        </pic:nvPicPr>
                        <pic:blipFill>
                          <a:blip r:embed="rId7" cstate="print"/>
                          <a:stretch>
                            <a:fillRect/>
                          </a:stretch>
                        </pic:blipFill>
                        <pic:spPr>
                          <a:xfrm>
                            <a:off x="0" y="3"/>
                            <a:ext cx="1590674" cy="219074"/>
                          </a:xfrm>
                          <a:prstGeom prst="rect">
                            <a:avLst/>
                          </a:prstGeom>
                        </pic:spPr>
                      </pic:pic>
                      <wps:wsp>
                        <wps:cNvPr id="13" name="Graphic 13"/>
                        <wps:cNvSpPr/>
                        <wps:spPr>
                          <a:xfrm>
                            <a:off x="1593853" y="0"/>
                            <a:ext cx="2047239" cy="215900"/>
                          </a:xfrm>
                          <a:custGeom>
                            <a:avLst/>
                            <a:gdLst/>
                            <a:ahLst/>
                            <a:cxnLst/>
                            <a:rect l="l" t="t" r="r" b="b"/>
                            <a:pathLst>
                              <a:path w="2047239" h="215900">
                                <a:moveTo>
                                  <a:pt x="2047239" y="215900"/>
                                </a:moveTo>
                                <a:lnTo>
                                  <a:pt x="0" y="215900"/>
                                </a:lnTo>
                                <a:lnTo>
                                  <a:pt x="0" y="0"/>
                                </a:lnTo>
                                <a:lnTo>
                                  <a:pt x="2047239" y="0"/>
                                </a:lnTo>
                                <a:lnTo>
                                  <a:pt x="2047239" y="215900"/>
                                </a:lnTo>
                                <a:close/>
                              </a:path>
                            </a:pathLst>
                          </a:custGeom>
                          <a:solidFill>
                            <a:srgbClr val="006637"/>
                          </a:solidFill>
                        </wps:spPr>
                        <wps:bodyPr wrap="square" lIns="0" tIns="0" rIns="0" bIns="0" rtlCol="0">
                          <a:prstTxWarp prst="textNoShape">
                            <a:avLst/>
                          </a:prstTxWarp>
                          <a:noAutofit/>
                        </wps:bodyPr>
                      </wps:wsp>
                      <wps:wsp>
                        <wps:cNvPr id="14" name="Graphic 14"/>
                        <wps:cNvSpPr/>
                        <wps:spPr>
                          <a:xfrm>
                            <a:off x="3621408" y="0"/>
                            <a:ext cx="3922395" cy="215900"/>
                          </a:xfrm>
                          <a:custGeom>
                            <a:avLst/>
                            <a:gdLst/>
                            <a:ahLst/>
                            <a:cxnLst/>
                            <a:rect l="l" t="t" r="r" b="b"/>
                            <a:pathLst>
                              <a:path w="3922395" h="215900">
                                <a:moveTo>
                                  <a:pt x="3922395" y="215900"/>
                                </a:moveTo>
                                <a:lnTo>
                                  <a:pt x="0" y="215900"/>
                                </a:lnTo>
                                <a:lnTo>
                                  <a:pt x="0" y="0"/>
                                </a:lnTo>
                                <a:lnTo>
                                  <a:pt x="3922395" y="0"/>
                                </a:lnTo>
                                <a:lnTo>
                                  <a:pt x="3922395" y="215900"/>
                                </a:lnTo>
                                <a:close/>
                              </a:path>
                            </a:pathLst>
                          </a:custGeom>
                          <a:solidFill>
                            <a:srgbClr val="1B4E8F"/>
                          </a:solidFill>
                        </wps:spPr>
                        <wps:bodyPr wrap="square" lIns="0" tIns="0" rIns="0" bIns="0" rtlCol="0">
                          <a:prstTxWarp prst="textNoShape">
                            <a:avLst/>
                          </a:prstTxWarp>
                          <a:noAutofit/>
                        </wps:bodyPr>
                      </wps:wsp>
                    </wpg:wgp>
                  </a:graphicData>
                </a:graphic>
                <wp14:sizeRelH relativeFrom="margin">
                  <wp14:pctWidth>0</wp14:pctWidth>
                </wp14:sizeRelH>
              </wp:anchor>
            </w:drawing>
          </mc:Choice>
          <mc:Fallback xmlns:w16sdtfl="http://schemas.microsoft.com/office/word/2024/wordml/sdtformatlock" xmlns:w16du="http://schemas.microsoft.com/office/word/2023/wordml/word16du">
            <w:pict>
              <v:group w14:anchorId="40BC8F4F" id="Group 11" o:spid="_x0000_s1026" style="position:absolute;margin-left:0;margin-top:0;width:594pt;height:17.25pt;z-index:15729152;mso-wrap-distance-left:0;mso-wrap-distance-right:0;mso-position-horizontal-relative:page;mso-position-vertical-relative:page;mso-width-relative:margin" coordsize="75438,21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2" o:spid="_x0000_s1027" type="#_x0000_t75" style="position:absolute;width:15906;height:21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">
                  <v:imagedata r:id="rId8" o:title=""/>
                </v:shape>
                <v:shape id="Graphic 13" o:spid="_x0000_s1028" style="position:absolute;left:15938;width:20472;height:2159;visibility:visible;mso-wrap-style:square;v-text-anchor:top" coordsize="2047239,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" path="m2047239,215900l,215900,,,2047239,r,215900xe" fillcolor="#006637" stroked="f">
                  <v:path arrowok="t"/>
                </v:shape>
                <v:shape id="Graphic 14" o:spid="_x0000_s1029" style="position:absolute;left:36214;width:39224;height:2159;visibility:visible;mso-wrap-style:square;v-text-anchor:top" coordsize="3922395,215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" path="m3922395,215900l,215900,,,3922395,r,215900xe" fillcolor="#1b4e8f" stroked="f">
                  <v:path arrowok="t"/>
                </v:shape>
                <w10:wrap anchorx="page" anchory="page"/>
              </v:group>
            </w:pict>
          </mc:Fallback>
        </mc:AlternateContent>
      </w:r>
      <w:r>
        <w:rPr>
          <w:b/>
          <w:bCs/>
          <w:sz w:val="20"/>
          <w:szCs w:val="20"/>
          <w:lang w:val="pt-BR"/>
        </w:rPr>
        <w:t>AN</w:t>
      </w:r>
      <w:r w:rsidR="008432CE" w:rsidRPr="0048327E">
        <w:rPr>
          <w:b/>
          <w:bCs/>
          <w:sz w:val="20"/>
          <w:szCs w:val="20"/>
          <w:lang w:val="pt-BR"/>
        </w:rPr>
        <w:t>EXO 1- ESTUDO TÉCNICO PRELIMINAR</w:t>
      </w:r>
    </w:p>
    <w:p w14:paraId="7C2C1B7C" w14:textId="137F4290" w:rsidR="008432CE" w:rsidRDefault="008432CE" w:rsidP="00F646AD">
      <w:pPr>
        <w:pStyle w:val="PargrafodaLista"/>
        <w:numPr>
          <w:ilvl w:val="0"/>
          <w:numId w:val="1"/>
        </w:numPr>
        <w:tabs>
          <w:tab w:val="left" w:pos="4111"/>
        </w:tabs>
        <w:spacing w:before="120" w:line="360" w:lineRule="auto"/>
        <w:contextualSpacing/>
        <w:jc w:val="both"/>
        <w:rPr>
          <w:sz w:val="20"/>
          <w:szCs w:val="20"/>
          <w:lang w:val="pt-BR"/>
        </w:rPr>
      </w:pPr>
      <w:r w:rsidRPr="00C77717">
        <w:rPr>
          <w:b/>
          <w:bCs/>
          <w:sz w:val="20"/>
          <w:szCs w:val="20"/>
          <w:lang w:val="pt-BR"/>
        </w:rPr>
        <w:t xml:space="preserve">OBJETO: </w:t>
      </w:r>
      <w:r w:rsidR="007A4287" w:rsidRPr="00C77717">
        <w:rPr>
          <w:sz w:val="20"/>
          <w:szCs w:val="20"/>
          <w:lang w:val="pt-BR"/>
        </w:rPr>
        <w:t>Constitui objeto da presente licitação a escolha da proposta mais vantajosa para contratação de serviços de agente de integração para  programa de estágio para a seleção de estudantes regularmente matriculados e com frequência em curso de educação superior, ensino profissional e médio, vinculados à instituição de ensino público e privado, objetivando o preenchimento de vagas de estágio oferecidas pela Administração Municipal, nas condições, quantidades e exigências estabelecidas neste Edital e seus Anexos.</w:t>
      </w:r>
    </w:p>
    <w:p w14:paraId="0B51FDCB" w14:textId="77777777" w:rsidR="00551BDC" w:rsidRPr="00C77717" w:rsidRDefault="00551BDC" w:rsidP="00F646AD">
      <w:pPr>
        <w:pStyle w:val="PargrafodaLista"/>
        <w:tabs>
          <w:tab w:val="left" w:pos="4111"/>
        </w:tabs>
        <w:spacing w:before="120" w:line="360" w:lineRule="auto"/>
        <w:ind w:left="360"/>
        <w:contextualSpacing/>
        <w:jc w:val="both"/>
        <w:rPr>
          <w:sz w:val="20"/>
          <w:szCs w:val="20"/>
          <w:lang w:val="pt-BR"/>
        </w:rPr>
      </w:pPr>
    </w:p>
    <w:p w14:paraId="43274FDE" w14:textId="77777777" w:rsidR="008432CE" w:rsidRPr="0048327E" w:rsidRDefault="008432CE" w:rsidP="00F646AD">
      <w:pPr>
        <w:pStyle w:val="Corpodetexto"/>
        <w:numPr>
          <w:ilvl w:val="0"/>
          <w:numId w:val="1"/>
        </w:numPr>
        <w:spacing w:after="200" w:line="360" w:lineRule="auto"/>
        <w:jc w:val="both"/>
        <w:rPr>
          <w:b/>
          <w:bCs/>
          <w:sz w:val="20"/>
          <w:szCs w:val="20"/>
          <w:lang w:val="pt-BR"/>
        </w:rPr>
      </w:pPr>
      <w:r w:rsidRPr="0048327E">
        <w:rPr>
          <w:b/>
          <w:bCs/>
          <w:sz w:val="20"/>
          <w:szCs w:val="20"/>
          <w:lang w:val="pt-BR"/>
        </w:rPr>
        <w:t>DESCRIÇÃO DA NECESSIDADE E OBJETIVO DA CONTRATAÇÃO:</w:t>
      </w:r>
    </w:p>
    <w:p w14:paraId="05B7E0BD" w14:textId="1BD1633F" w:rsidR="008432CE" w:rsidRPr="0048327E" w:rsidRDefault="008432CE" w:rsidP="00F646AD">
      <w:pPr>
        <w:pStyle w:val="Corpodetexto"/>
        <w:numPr>
          <w:ilvl w:val="1"/>
          <w:numId w:val="1"/>
        </w:numPr>
        <w:spacing w:after="200" w:line="360" w:lineRule="auto"/>
        <w:ind w:left="426" w:firstLine="0"/>
        <w:jc w:val="both"/>
        <w:rPr>
          <w:sz w:val="20"/>
          <w:szCs w:val="20"/>
          <w:lang w:val="pt-BR"/>
        </w:rPr>
      </w:pPr>
      <w:r w:rsidRPr="0048327E">
        <w:rPr>
          <w:sz w:val="20"/>
          <w:szCs w:val="20"/>
          <w:lang w:val="pt-BR"/>
        </w:rPr>
        <w:t>O objeto deste Estudo Técnico Preliminar deve ser licitado através da modalidade PREGÃO, em sua forma ELETRÔNICA, forma de julgamento MENOR PREÇO, por ser enquadrado como serviço comum;</w:t>
      </w:r>
    </w:p>
    <w:p w14:paraId="26C8619B" w14:textId="77777777" w:rsidR="00652889" w:rsidRPr="0048327E" w:rsidRDefault="008432CE" w:rsidP="00F646AD">
      <w:pPr>
        <w:pStyle w:val="Corpodetexto"/>
        <w:numPr>
          <w:ilvl w:val="1"/>
          <w:numId w:val="1"/>
        </w:numPr>
        <w:spacing w:after="200" w:line="360" w:lineRule="auto"/>
        <w:ind w:hanging="366"/>
        <w:jc w:val="both"/>
        <w:rPr>
          <w:sz w:val="20"/>
          <w:szCs w:val="20"/>
          <w:lang w:val="pt-BR"/>
        </w:rPr>
      </w:pPr>
      <w:r w:rsidRPr="000E1441">
        <w:rPr>
          <w:b/>
          <w:bCs/>
          <w:sz w:val="20"/>
          <w:szCs w:val="20"/>
          <w:lang w:val="pt-BR"/>
        </w:rPr>
        <w:t>JUSTIFICATIVA</w:t>
      </w:r>
      <w:r w:rsidRPr="0048327E">
        <w:rPr>
          <w:sz w:val="20"/>
          <w:szCs w:val="20"/>
          <w:lang w:val="pt-BR"/>
        </w:rPr>
        <w:t xml:space="preserve">: </w:t>
      </w:r>
    </w:p>
    <w:p w14:paraId="220557A5" w14:textId="07E921E5" w:rsidR="00652889" w:rsidRPr="0048327E" w:rsidRDefault="00652889" w:rsidP="00F646AD">
      <w:pPr>
        <w:pStyle w:val="Corpodetexto"/>
        <w:spacing w:after="200" w:line="360" w:lineRule="auto"/>
        <w:ind w:left="426" w:firstLine="726"/>
        <w:jc w:val="both"/>
        <w:rPr>
          <w:sz w:val="20"/>
          <w:szCs w:val="20"/>
          <w:lang w:val="pt-BR"/>
        </w:rPr>
      </w:pPr>
      <w:r w:rsidRPr="0048327E">
        <w:rPr>
          <w:sz w:val="20"/>
          <w:szCs w:val="20"/>
          <w:lang w:val="pt-BR"/>
        </w:rPr>
        <w:t>O programa de estágio na Administração Municipal, destina-se a estudantes regularmente matriculados e com frequência em curso de educação superior, profissional e médio, vinculados à instituição de ensino público e privado, cujas áreas de formação estejam relacionadas diretamente com as atividades, programas, planos e projetos desenvolvidos pela Administração Municipal.</w:t>
      </w:r>
    </w:p>
    <w:p w14:paraId="614FE680" w14:textId="15C5F4DB" w:rsidR="00652889" w:rsidRPr="0048327E" w:rsidRDefault="00652889" w:rsidP="00F646AD">
      <w:pPr>
        <w:pStyle w:val="Corpodetexto"/>
        <w:spacing w:after="200" w:line="360" w:lineRule="auto"/>
        <w:ind w:left="426" w:firstLine="726"/>
        <w:jc w:val="both"/>
        <w:rPr>
          <w:sz w:val="20"/>
          <w:szCs w:val="20"/>
          <w:lang w:val="pt-BR"/>
        </w:rPr>
      </w:pPr>
      <w:r w:rsidRPr="0048327E">
        <w:rPr>
          <w:sz w:val="20"/>
          <w:szCs w:val="20"/>
          <w:lang w:val="pt-BR"/>
        </w:rPr>
        <w:t>O estágio deverá ser realizado nas unidades da Administração Municipal, capazes de proporcionar experiências práticas ao estudante, com estrutura programática aderente à sua formação.</w:t>
      </w:r>
    </w:p>
    <w:p w14:paraId="514AB356" w14:textId="0A135FD6" w:rsidR="00652889" w:rsidRPr="0048327E" w:rsidRDefault="00652889" w:rsidP="00F646AD">
      <w:pPr>
        <w:pStyle w:val="Corpodetexto"/>
        <w:spacing w:after="200" w:line="360" w:lineRule="auto"/>
        <w:ind w:left="426" w:firstLine="726"/>
        <w:jc w:val="both"/>
        <w:rPr>
          <w:sz w:val="20"/>
          <w:szCs w:val="20"/>
          <w:lang w:val="pt-BR"/>
        </w:rPr>
      </w:pPr>
      <w:r w:rsidRPr="0048327E">
        <w:rPr>
          <w:sz w:val="20"/>
          <w:szCs w:val="20"/>
          <w:lang w:val="pt-BR"/>
        </w:rPr>
        <w:t>A Lei n° 11.788, de 25 de setembro de 2008, dispõe sobre o estágio de estudantes definido como ato educativo escolar supervisionado, realizado no ambiente de trabalho, que contribui para o desenvolvimento de competências próprias da atividade profissional exigidas pelo mercado de trabalho, com vistas à melhoria da formação e preparação dos estudantes para o exercício de uma determinada profissão.</w:t>
      </w:r>
    </w:p>
    <w:p w14:paraId="39CEC73B" w14:textId="799C1E9B" w:rsidR="00652889" w:rsidRPr="0048327E" w:rsidRDefault="00652889" w:rsidP="00F646AD">
      <w:pPr>
        <w:pStyle w:val="Corpodetexto"/>
        <w:spacing w:after="200" w:line="360" w:lineRule="auto"/>
        <w:ind w:left="426" w:firstLine="726"/>
        <w:jc w:val="both"/>
        <w:rPr>
          <w:sz w:val="20"/>
          <w:szCs w:val="20"/>
          <w:lang w:val="pt-BR"/>
        </w:rPr>
      </w:pPr>
      <w:r w:rsidRPr="0048327E">
        <w:rPr>
          <w:sz w:val="20"/>
          <w:szCs w:val="20"/>
          <w:lang w:val="pt-BR"/>
        </w:rPr>
        <w:t>Conforme previsto no art. 90 da Lei n° 11.788/200</w:t>
      </w:r>
      <w:r w:rsidR="00804828">
        <w:rPr>
          <w:sz w:val="20"/>
          <w:szCs w:val="20"/>
          <w:lang w:val="pt-BR"/>
        </w:rPr>
        <w:t>8</w:t>
      </w:r>
      <w:r w:rsidRPr="0048327E">
        <w:rPr>
          <w:sz w:val="20"/>
          <w:szCs w:val="20"/>
          <w:lang w:val="pt-BR"/>
        </w:rPr>
        <w:t xml:space="preserve"> podem oferecer estágio as pessoas jurídicas de direito privado e os órgãos da administração pública direta, autárquica e fundacional de qualquer dos Poderes da União, dos Estados, do Distrito Federal e dos Municípios, bem como profissionais liberais de nível superior devidamente registrados em seus respectivos conselhos de fiscalização profissional. </w:t>
      </w:r>
    </w:p>
    <w:p w14:paraId="4CBDE5DE" w14:textId="553754C4" w:rsidR="00652889" w:rsidRPr="0048327E" w:rsidRDefault="00652889" w:rsidP="00F646AD">
      <w:pPr>
        <w:pStyle w:val="Corpodetexto"/>
        <w:spacing w:after="200" w:line="360" w:lineRule="auto"/>
        <w:ind w:left="426" w:firstLine="714"/>
        <w:jc w:val="both"/>
        <w:rPr>
          <w:sz w:val="20"/>
          <w:szCs w:val="20"/>
          <w:lang w:val="pt-BR"/>
        </w:rPr>
      </w:pPr>
      <w:r w:rsidRPr="0048327E">
        <w:rPr>
          <w:sz w:val="20"/>
          <w:szCs w:val="20"/>
          <w:lang w:val="pt-BR"/>
        </w:rPr>
        <w:t xml:space="preserve">A oferta de estágio que se propõe está na categoria de ‘Estágio não-obrigatório’, assim definido no art. 2° da Lei n0 11.788/2008 como aquele desenvolvido como atividade opcional, acrescida à carga horária regular e obrigatória do curso, ou seja, não se </w:t>
      </w:r>
      <w:r w:rsidRPr="0048327E">
        <w:rPr>
          <w:sz w:val="20"/>
          <w:szCs w:val="20"/>
          <w:lang w:val="pt-BR"/>
        </w:rPr>
        <w:lastRenderedPageBreak/>
        <w:t xml:space="preserve">caracteriza como estágio curricular supervisionado e obrigatório para conclusão de curso superior. </w:t>
      </w:r>
    </w:p>
    <w:p w14:paraId="2C2861C6" w14:textId="7C241D65" w:rsidR="00652889" w:rsidRPr="0048327E" w:rsidRDefault="00652889" w:rsidP="00F646AD">
      <w:pPr>
        <w:pStyle w:val="Corpodetexto"/>
        <w:spacing w:after="200" w:line="360" w:lineRule="auto"/>
        <w:ind w:left="426" w:firstLine="714"/>
        <w:jc w:val="both"/>
        <w:rPr>
          <w:sz w:val="20"/>
          <w:szCs w:val="20"/>
          <w:lang w:val="pt-BR"/>
        </w:rPr>
      </w:pPr>
      <w:r w:rsidRPr="0048327E">
        <w:rPr>
          <w:sz w:val="20"/>
          <w:szCs w:val="20"/>
          <w:lang w:val="pt-BR"/>
        </w:rPr>
        <w:t xml:space="preserve">A Administração Municipal concederá aos interessados oportunidade de estágio como forma de atividade de extensão, propiciando experiência para a inserção no mercado de trabalho, ciente de que o estágio se constitui em instrumento de integração, complementação de ensino e aprendizagem, com oportunidade de contatos com a prática profissional. </w:t>
      </w:r>
    </w:p>
    <w:p w14:paraId="243BA087" w14:textId="4251F267" w:rsidR="00652889" w:rsidRPr="0048327E" w:rsidRDefault="00652889" w:rsidP="00F646AD">
      <w:pPr>
        <w:pStyle w:val="Corpodetexto"/>
        <w:spacing w:after="200" w:line="360" w:lineRule="auto"/>
        <w:ind w:left="426" w:firstLine="654"/>
        <w:jc w:val="both"/>
        <w:rPr>
          <w:sz w:val="20"/>
          <w:szCs w:val="20"/>
          <w:lang w:val="pt-BR"/>
        </w:rPr>
      </w:pPr>
      <w:r w:rsidRPr="0048327E">
        <w:rPr>
          <w:sz w:val="20"/>
          <w:szCs w:val="20"/>
          <w:lang w:val="pt-BR"/>
        </w:rPr>
        <w:t xml:space="preserve">Os serviços a serem contratados enquadram-se nos pressupostos do Decreto n° 2.271/1997, constituindo-se em atividades materiais acessórias, instrumentais ou complementares à área de competência legal da entidade licitante. </w:t>
      </w:r>
    </w:p>
    <w:p w14:paraId="1E8A2C58" w14:textId="7895916E" w:rsidR="00652889" w:rsidRPr="0048327E" w:rsidRDefault="00652889" w:rsidP="00F646AD">
      <w:pPr>
        <w:pStyle w:val="Corpodetexto"/>
        <w:spacing w:after="200" w:line="360" w:lineRule="auto"/>
        <w:ind w:left="426" w:firstLine="654"/>
        <w:jc w:val="both"/>
        <w:rPr>
          <w:sz w:val="20"/>
          <w:szCs w:val="20"/>
          <w:lang w:val="pt-BR"/>
        </w:rPr>
      </w:pPr>
      <w:r w:rsidRPr="0048327E">
        <w:rPr>
          <w:sz w:val="20"/>
          <w:szCs w:val="20"/>
          <w:lang w:val="pt-BR"/>
        </w:rPr>
        <w:t xml:space="preserve">A prestação dos serviços não gera vínculo empregatício entre os estagiários e a Administração Municipal, vedando-se qualquer relação entre estes que caracterize pessoalidade e subordinação direta. </w:t>
      </w:r>
    </w:p>
    <w:p w14:paraId="35D3E284" w14:textId="53686FA7" w:rsidR="00652889" w:rsidRPr="0048327E" w:rsidRDefault="00652889" w:rsidP="00F646AD">
      <w:pPr>
        <w:pStyle w:val="Corpodetexto"/>
        <w:spacing w:after="200" w:line="360" w:lineRule="auto"/>
        <w:ind w:left="426" w:firstLine="654"/>
        <w:jc w:val="both"/>
        <w:rPr>
          <w:sz w:val="20"/>
          <w:szCs w:val="20"/>
          <w:lang w:val="pt-BR"/>
        </w:rPr>
      </w:pPr>
      <w:r w:rsidRPr="0048327E">
        <w:rPr>
          <w:sz w:val="20"/>
          <w:szCs w:val="20"/>
          <w:lang w:val="pt-BR"/>
        </w:rPr>
        <w:t xml:space="preserve">A execução dos serviços será iniciada após a assinatura do contrato, cuja quantidade de estagiários será determinada de forma gradativa pela Administração Municipal. </w:t>
      </w:r>
    </w:p>
    <w:p w14:paraId="7A356396" w14:textId="16451E1A" w:rsidR="008432CE" w:rsidRDefault="00652889" w:rsidP="00F646AD">
      <w:pPr>
        <w:pStyle w:val="Corpodetexto"/>
        <w:spacing w:after="200" w:line="360" w:lineRule="auto"/>
        <w:ind w:left="426" w:firstLine="654"/>
        <w:jc w:val="both"/>
        <w:rPr>
          <w:sz w:val="20"/>
          <w:szCs w:val="20"/>
          <w:lang w:val="pt-BR"/>
        </w:rPr>
      </w:pPr>
      <w:r w:rsidRPr="0048327E">
        <w:rPr>
          <w:sz w:val="20"/>
          <w:szCs w:val="20"/>
          <w:lang w:val="pt-BR"/>
        </w:rPr>
        <w:t>A contratação será efetuada mediante Pregão Eletrônico em face de o objeto tratar de serviços comuns, cujos padrões de desempenho e qualidade podem ser objetivamente definidos pelo edital, por meio de especificações usuais no mercado, aderindo-se perfeitamente ao parágrafo único do art. 10 da Lei n° 10.520/2002.</w:t>
      </w:r>
    </w:p>
    <w:p w14:paraId="131F4540" w14:textId="2D88F224" w:rsidR="00802E87" w:rsidRPr="00802E87" w:rsidRDefault="00551BDC" w:rsidP="00F646AD">
      <w:pPr>
        <w:pStyle w:val="Corpodetexto"/>
        <w:spacing w:after="200" w:line="360" w:lineRule="auto"/>
        <w:ind w:firstLine="426"/>
        <w:jc w:val="both"/>
        <w:rPr>
          <w:sz w:val="20"/>
          <w:szCs w:val="20"/>
          <w:lang w:val="pt-BR"/>
        </w:rPr>
      </w:pPr>
      <w:r>
        <w:rPr>
          <w:b/>
          <w:bCs/>
          <w:sz w:val="20"/>
          <w:szCs w:val="20"/>
          <w:lang w:val="pt-BR"/>
        </w:rPr>
        <w:t>2.</w:t>
      </w:r>
      <w:r w:rsidR="00802E87" w:rsidRPr="000E1441">
        <w:rPr>
          <w:b/>
          <w:bCs/>
          <w:sz w:val="20"/>
          <w:szCs w:val="20"/>
          <w:lang w:val="pt-BR"/>
        </w:rPr>
        <w:t>3.</w:t>
      </w:r>
      <w:r w:rsidR="00802E87">
        <w:rPr>
          <w:sz w:val="20"/>
          <w:szCs w:val="20"/>
          <w:lang w:val="pt-BR"/>
        </w:rPr>
        <w:t xml:space="preserve"> </w:t>
      </w:r>
      <w:r w:rsidR="00802E87" w:rsidRPr="000E1441">
        <w:rPr>
          <w:b/>
          <w:bCs/>
          <w:sz w:val="20"/>
          <w:szCs w:val="20"/>
          <w:lang w:val="pt-BR"/>
        </w:rPr>
        <w:t>DAS DEFINIÇÕES E CONCEITOS</w:t>
      </w:r>
      <w:r w:rsidR="00802E87" w:rsidRPr="00802E87">
        <w:rPr>
          <w:sz w:val="20"/>
          <w:szCs w:val="20"/>
          <w:lang w:val="pt-BR"/>
        </w:rPr>
        <w:t xml:space="preserve"> </w:t>
      </w:r>
    </w:p>
    <w:p w14:paraId="31B062C5" w14:textId="7C875FB2" w:rsidR="00802E87" w:rsidRPr="00802E87" w:rsidRDefault="00551BDC" w:rsidP="00F646AD">
      <w:pPr>
        <w:pStyle w:val="Corpodetexto"/>
        <w:spacing w:after="200" w:line="360" w:lineRule="auto"/>
        <w:ind w:left="1080"/>
        <w:jc w:val="both"/>
        <w:rPr>
          <w:sz w:val="20"/>
          <w:szCs w:val="20"/>
          <w:lang w:val="pt-BR"/>
        </w:rPr>
      </w:pPr>
      <w:r>
        <w:rPr>
          <w:b/>
          <w:bCs/>
          <w:sz w:val="20"/>
          <w:szCs w:val="20"/>
          <w:lang w:val="pt-BR"/>
        </w:rPr>
        <w:t>2.</w:t>
      </w:r>
      <w:r w:rsidR="005E02FF" w:rsidRPr="005E02FF">
        <w:rPr>
          <w:b/>
          <w:bCs/>
          <w:sz w:val="20"/>
          <w:szCs w:val="20"/>
          <w:lang w:val="pt-BR"/>
        </w:rPr>
        <w:t>3.1</w:t>
      </w:r>
      <w:r w:rsidR="005E02FF">
        <w:rPr>
          <w:sz w:val="20"/>
          <w:szCs w:val="20"/>
          <w:lang w:val="pt-BR"/>
        </w:rPr>
        <w:t xml:space="preserve"> </w:t>
      </w:r>
      <w:r w:rsidR="00802E87" w:rsidRPr="00802E87">
        <w:rPr>
          <w:sz w:val="20"/>
          <w:szCs w:val="20"/>
          <w:lang w:val="pt-BR"/>
        </w:rPr>
        <w:t xml:space="preserve">O programa de estágio para estudantes tem como objetivo colaborar com o processo de formação de profissionais e propiciar-lhes a experiência prática, auxiliando-os na transformação dos conceitos teóricos do conhecimento para a prática no campo profissional, mediante efetiva participação em serviços, programas, planos e projetos. </w:t>
      </w:r>
    </w:p>
    <w:p w14:paraId="56C9F416" w14:textId="71366FE1" w:rsidR="00802E87" w:rsidRPr="00802E87" w:rsidRDefault="00551BDC" w:rsidP="00F646AD">
      <w:pPr>
        <w:pStyle w:val="Corpodetexto"/>
        <w:spacing w:after="200" w:line="360" w:lineRule="auto"/>
        <w:ind w:left="1080"/>
        <w:jc w:val="both"/>
        <w:rPr>
          <w:sz w:val="20"/>
          <w:szCs w:val="20"/>
          <w:lang w:val="pt-BR"/>
        </w:rPr>
      </w:pPr>
      <w:r>
        <w:rPr>
          <w:b/>
          <w:bCs/>
          <w:sz w:val="20"/>
          <w:szCs w:val="20"/>
          <w:lang w:val="pt-BR"/>
        </w:rPr>
        <w:t>2.</w:t>
      </w:r>
      <w:r w:rsidR="005E02FF" w:rsidRPr="005E02FF">
        <w:rPr>
          <w:b/>
          <w:bCs/>
          <w:sz w:val="20"/>
          <w:szCs w:val="20"/>
          <w:lang w:val="pt-BR"/>
        </w:rPr>
        <w:t>3.2</w:t>
      </w:r>
      <w:r w:rsidR="005E02FF">
        <w:rPr>
          <w:sz w:val="20"/>
          <w:szCs w:val="20"/>
          <w:lang w:val="pt-BR"/>
        </w:rPr>
        <w:t xml:space="preserve"> </w:t>
      </w:r>
      <w:r w:rsidR="00802E87" w:rsidRPr="00802E87">
        <w:rPr>
          <w:sz w:val="20"/>
          <w:szCs w:val="20"/>
          <w:lang w:val="pt-BR"/>
        </w:rPr>
        <w:t xml:space="preserve">O estágio deve proporcionar a complementação de ensino e aprendizagem aos estudantes, constituindo-se em instrumento de integração, em termos de treinamento prático ao aperfeiçoamento técnico-cultural, científico e de relacionamento humano. </w:t>
      </w:r>
    </w:p>
    <w:p w14:paraId="1CA5C5A3" w14:textId="4ABF4271" w:rsidR="00802E87" w:rsidRPr="00802E87" w:rsidRDefault="00551BDC" w:rsidP="00F646AD">
      <w:pPr>
        <w:pStyle w:val="Corpodetexto"/>
        <w:spacing w:after="200" w:line="360" w:lineRule="auto"/>
        <w:ind w:left="1080"/>
        <w:jc w:val="both"/>
        <w:rPr>
          <w:sz w:val="20"/>
          <w:szCs w:val="20"/>
          <w:lang w:val="pt-BR"/>
        </w:rPr>
      </w:pPr>
      <w:r>
        <w:rPr>
          <w:b/>
          <w:bCs/>
          <w:sz w:val="20"/>
          <w:szCs w:val="20"/>
          <w:lang w:val="pt-BR"/>
        </w:rPr>
        <w:t>2.</w:t>
      </w:r>
      <w:r w:rsidR="005E02FF" w:rsidRPr="005E02FF">
        <w:rPr>
          <w:b/>
          <w:bCs/>
          <w:sz w:val="20"/>
          <w:szCs w:val="20"/>
          <w:lang w:val="pt-BR"/>
        </w:rPr>
        <w:t>3.3</w:t>
      </w:r>
      <w:r w:rsidR="005E02FF">
        <w:rPr>
          <w:sz w:val="20"/>
          <w:szCs w:val="20"/>
          <w:lang w:val="pt-BR"/>
        </w:rPr>
        <w:t xml:space="preserve"> </w:t>
      </w:r>
      <w:r w:rsidR="00802E87" w:rsidRPr="00802E87">
        <w:rPr>
          <w:sz w:val="20"/>
          <w:szCs w:val="20"/>
          <w:lang w:val="pt-BR"/>
        </w:rPr>
        <w:t xml:space="preserve">Considera-se estágio curricular as atividades de aprendizagem social, profissional e cultural proporcionadas ao estudante, pela participação em situações reais de vida e trabalho de seu meio, sendo realizada na comunidade em geral ou </w:t>
      </w:r>
      <w:r w:rsidR="00802E87" w:rsidRPr="00802E87">
        <w:rPr>
          <w:sz w:val="20"/>
          <w:szCs w:val="20"/>
          <w:lang w:val="pt-BR"/>
        </w:rPr>
        <w:lastRenderedPageBreak/>
        <w:t xml:space="preserve">junto a pessoas jurídicas de direito público ou privado, sobre responsabilidade e coordenação do agente de integração. </w:t>
      </w:r>
    </w:p>
    <w:p w14:paraId="1E9BC94C" w14:textId="02871727" w:rsidR="00802E87" w:rsidRPr="00802E87" w:rsidRDefault="00551BDC" w:rsidP="00F646AD">
      <w:pPr>
        <w:pStyle w:val="Corpodetexto"/>
        <w:spacing w:after="200" w:line="360" w:lineRule="auto"/>
        <w:ind w:left="1080"/>
        <w:jc w:val="both"/>
        <w:rPr>
          <w:sz w:val="20"/>
          <w:szCs w:val="20"/>
          <w:lang w:val="pt-BR"/>
        </w:rPr>
      </w:pPr>
      <w:r>
        <w:rPr>
          <w:b/>
          <w:bCs/>
          <w:sz w:val="20"/>
          <w:szCs w:val="20"/>
          <w:lang w:val="pt-BR"/>
        </w:rPr>
        <w:t>2.</w:t>
      </w:r>
      <w:r w:rsidR="005E02FF" w:rsidRPr="005E02FF">
        <w:rPr>
          <w:b/>
          <w:bCs/>
          <w:sz w:val="20"/>
          <w:szCs w:val="20"/>
          <w:lang w:val="pt-BR"/>
        </w:rPr>
        <w:t>3.4</w:t>
      </w:r>
      <w:r w:rsidR="005E02FF">
        <w:rPr>
          <w:sz w:val="20"/>
          <w:szCs w:val="20"/>
          <w:lang w:val="pt-BR"/>
        </w:rPr>
        <w:t xml:space="preserve"> </w:t>
      </w:r>
      <w:r w:rsidR="00802E87" w:rsidRPr="00802E87">
        <w:rPr>
          <w:sz w:val="20"/>
          <w:szCs w:val="20"/>
          <w:lang w:val="pt-BR"/>
        </w:rPr>
        <w:t xml:space="preserve">O estágio curricular, como procedimento didático-pedagógico, é atividade de competência da instituição de ensino e dele participam pessoas jurídicas de direito público e privado, oferecendo oportunidade e campos de estágio, outras formas de ajuda, colaborando, assim, no processo educativo. </w:t>
      </w:r>
    </w:p>
    <w:p w14:paraId="59861C3C" w14:textId="0FD5990C" w:rsidR="00802E87" w:rsidRPr="00802E87" w:rsidRDefault="00551BDC" w:rsidP="00F646AD">
      <w:pPr>
        <w:pStyle w:val="Corpodetexto"/>
        <w:spacing w:after="200" w:line="360" w:lineRule="auto"/>
        <w:ind w:left="1080"/>
        <w:jc w:val="both"/>
        <w:rPr>
          <w:sz w:val="20"/>
          <w:szCs w:val="20"/>
          <w:lang w:val="pt-BR"/>
        </w:rPr>
      </w:pPr>
      <w:r>
        <w:rPr>
          <w:b/>
          <w:bCs/>
          <w:sz w:val="20"/>
          <w:szCs w:val="20"/>
          <w:lang w:val="pt-BR"/>
        </w:rPr>
        <w:t>2.</w:t>
      </w:r>
      <w:r w:rsidR="005E02FF" w:rsidRPr="005E02FF">
        <w:rPr>
          <w:b/>
          <w:bCs/>
          <w:sz w:val="20"/>
          <w:szCs w:val="20"/>
          <w:lang w:val="pt-BR"/>
        </w:rPr>
        <w:t>3.5</w:t>
      </w:r>
      <w:r w:rsidR="005E02FF">
        <w:rPr>
          <w:sz w:val="20"/>
          <w:szCs w:val="20"/>
          <w:lang w:val="pt-BR"/>
        </w:rPr>
        <w:t xml:space="preserve"> </w:t>
      </w:r>
      <w:r w:rsidR="00802E87" w:rsidRPr="00802E87">
        <w:rPr>
          <w:sz w:val="20"/>
          <w:szCs w:val="20"/>
          <w:lang w:val="pt-BR"/>
        </w:rPr>
        <w:t xml:space="preserve">A realização do estágio curricular não acarretará vínculo empregatício de qualquer natureza e dar-se-á mediante Termo de Compromisso celebrado entre o estudante e o órgão ou entidade, com a interveniência obrigatória do agente de integração a ser contratado. </w:t>
      </w:r>
    </w:p>
    <w:p w14:paraId="08F60969" w14:textId="5C2EFBD9" w:rsidR="00802E87" w:rsidRPr="00802E87" w:rsidRDefault="00551BDC" w:rsidP="00F646AD">
      <w:pPr>
        <w:pStyle w:val="Corpodetexto"/>
        <w:spacing w:after="200" w:line="360" w:lineRule="auto"/>
        <w:ind w:left="1080"/>
        <w:jc w:val="both"/>
        <w:rPr>
          <w:sz w:val="20"/>
          <w:szCs w:val="20"/>
          <w:lang w:val="pt-BR"/>
        </w:rPr>
      </w:pPr>
      <w:r>
        <w:rPr>
          <w:b/>
          <w:bCs/>
          <w:sz w:val="20"/>
          <w:szCs w:val="20"/>
          <w:lang w:val="pt-BR"/>
        </w:rPr>
        <w:t>2.</w:t>
      </w:r>
      <w:r w:rsidR="005E02FF" w:rsidRPr="005E02FF">
        <w:rPr>
          <w:b/>
          <w:bCs/>
          <w:sz w:val="20"/>
          <w:szCs w:val="20"/>
          <w:lang w:val="pt-BR"/>
        </w:rPr>
        <w:t>3.6</w:t>
      </w:r>
      <w:r w:rsidR="005E02FF">
        <w:rPr>
          <w:sz w:val="20"/>
          <w:szCs w:val="20"/>
          <w:lang w:val="pt-BR"/>
        </w:rPr>
        <w:t xml:space="preserve"> </w:t>
      </w:r>
      <w:r w:rsidR="00802E87" w:rsidRPr="00802E87">
        <w:rPr>
          <w:sz w:val="20"/>
          <w:szCs w:val="20"/>
          <w:lang w:val="pt-BR"/>
        </w:rPr>
        <w:t xml:space="preserve">Os estudantes de nível superior contemplados pelo Programa Universidade para Todos - ProUni e pelo Programa de Financiamento Estudantil - FIES terão prioridade para realização de estágio. </w:t>
      </w:r>
    </w:p>
    <w:p w14:paraId="61D3ABED" w14:textId="0B8E53BF" w:rsidR="00802E87" w:rsidRPr="00802E87" w:rsidRDefault="00551BDC" w:rsidP="00F646AD">
      <w:pPr>
        <w:pStyle w:val="Corpodetexto"/>
        <w:spacing w:after="200" w:line="360" w:lineRule="auto"/>
        <w:ind w:left="1080"/>
        <w:jc w:val="both"/>
        <w:rPr>
          <w:sz w:val="20"/>
          <w:szCs w:val="20"/>
          <w:lang w:val="pt-BR"/>
        </w:rPr>
      </w:pPr>
      <w:r>
        <w:rPr>
          <w:b/>
          <w:bCs/>
          <w:sz w:val="20"/>
          <w:szCs w:val="20"/>
          <w:lang w:val="pt-BR"/>
        </w:rPr>
        <w:t>2.</w:t>
      </w:r>
      <w:r w:rsidR="005E02FF" w:rsidRPr="005E02FF">
        <w:rPr>
          <w:b/>
          <w:bCs/>
          <w:sz w:val="20"/>
          <w:szCs w:val="20"/>
          <w:lang w:val="pt-BR"/>
        </w:rPr>
        <w:t>3.7</w:t>
      </w:r>
      <w:r w:rsidR="005E02FF">
        <w:rPr>
          <w:sz w:val="20"/>
          <w:szCs w:val="20"/>
          <w:lang w:val="pt-BR"/>
        </w:rPr>
        <w:t xml:space="preserve"> </w:t>
      </w:r>
      <w:r w:rsidR="00802E87" w:rsidRPr="00802E87">
        <w:rPr>
          <w:sz w:val="20"/>
          <w:szCs w:val="20"/>
          <w:lang w:val="pt-BR"/>
        </w:rPr>
        <w:t>Aos estudantes portadores de deficiência é assegurado o direito de participar do programa de estágio, cujas atividades sejam compatíveis com a deficiência de que são portadores, reservando-se 5% das vagas por órgão e entidades, nos termos do Decreto n° 3.298, de 20 de dezembro de 1999.</w:t>
      </w:r>
    </w:p>
    <w:p w14:paraId="74A08909" w14:textId="2F2C1BE8" w:rsidR="00802E87" w:rsidRDefault="00551BDC" w:rsidP="00F646AD">
      <w:pPr>
        <w:pStyle w:val="Corpodetexto"/>
        <w:spacing w:after="200" w:line="360" w:lineRule="auto"/>
        <w:ind w:left="1080"/>
        <w:jc w:val="both"/>
        <w:rPr>
          <w:sz w:val="20"/>
          <w:szCs w:val="20"/>
          <w:lang w:val="pt-BR"/>
        </w:rPr>
      </w:pPr>
      <w:r>
        <w:rPr>
          <w:b/>
          <w:bCs/>
          <w:sz w:val="20"/>
          <w:szCs w:val="20"/>
          <w:lang w:val="pt-BR"/>
        </w:rPr>
        <w:t>2.</w:t>
      </w:r>
      <w:r w:rsidR="005E02FF" w:rsidRPr="005E02FF">
        <w:rPr>
          <w:b/>
          <w:bCs/>
          <w:sz w:val="20"/>
          <w:szCs w:val="20"/>
          <w:lang w:val="pt-BR"/>
        </w:rPr>
        <w:t>3.8</w:t>
      </w:r>
      <w:r w:rsidR="005E02FF">
        <w:rPr>
          <w:sz w:val="20"/>
          <w:szCs w:val="20"/>
          <w:lang w:val="pt-BR"/>
        </w:rPr>
        <w:t xml:space="preserve"> </w:t>
      </w:r>
      <w:r w:rsidR="00802E87" w:rsidRPr="00802E87">
        <w:rPr>
          <w:sz w:val="20"/>
          <w:szCs w:val="20"/>
          <w:lang w:val="pt-BR"/>
        </w:rPr>
        <w:t>Nos períodos de férias escolares a jornada de estágio será estabelecida de comum acordo entre o estagiário e o órgão ou entidade onde se realizar o estágio, sempre com a interveniência da instituição de ensino.</w:t>
      </w:r>
    </w:p>
    <w:p w14:paraId="53F50802" w14:textId="4854331C" w:rsidR="000E1441" w:rsidRPr="000E1441" w:rsidRDefault="00551BDC" w:rsidP="00F646AD">
      <w:pPr>
        <w:pStyle w:val="Corpodetexto"/>
        <w:spacing w:after="200" w:line="360" w:lineRule="auto"/>
        <w:ind w:left="851" w:hanging="425"/>
        <w:jc w:val="both"/>
        <w:rPr>
          <w:sz w:val="20"/>
          <w:szCs w:val="20"/>
          <w:lang w:val="pt-BR"/>
        </w:rPr>
      </w:pPr>
      <w:r>
        <w:rPr>
          <w:b/>
          <w:bCs/>
          <w:sz w:val="20"/>
          <w:szCs w:val="20"/>
          <w:lang w:val="pt-BR"/>
        </w:rPr>
        <w:t>2.</w:t>
      </w:r>
      <w:r w:rsidR="000E1441" w:rsidRPr="000E1441">
        <w:rPr>
          <w:b/>
          <w:bCs/>
          <w:sz w:val="20"/>
          <w:szCs w:val="20"/>
          <w:lang w:val="pt-BR"/>
        </w:rPr>
        <w:t>4</w:t>
      </w:r>
      <w:r w:rsidR="00B91DB7">
        <w:rPr>
          <w:b/>
          <w:bCs/>
          <w:sz w:val="20"/>
          <w:szCs w:val="20"/>
          <w:lang w:val="pt-BR"/>
        </w:rPr>
        <w:t>.</w:t>
      </w:r>
      <w:r w:rsidR="000E1441">
        <w:rPr>
          <w:sz w:val="20"/>
          <w:szCs w:val="20"/>
          <w:lang w:val="pt-BR"/>
        </w:rPr>
        <w:t xml:space="preserve"> </w:t>
      </w:r>
      <w:r w:rsidR="000E1441" w:rsidRPr="000E1441">
        <w:rPr>
          <w:b/>
          <w:bCs/>
          <w:sz w:val="20"/>
          <w:szCs w:val="20"/>
          <w:lang w:val="pt-BR"/>
        </w:rPr>
        <w:t>DA ATRIBUIÇÃO DO AGENTE DE INTEGRAÇÃO</w:t>
      </w:r>
      <w:r w:rsidR="000E1441" w:rsidRPr="000E1441">
        <w:rPr>
          <w:sz w:val="20"/>
          <w:szCs w:val="20"/>
          <w:lang w:val="pt-BR"/>
        </w:rPr>
        <w:t xml:space="preserve"> </w:t>
      </w:r>
    </w:p>
    <w:p w14:paraId="060BCB7D" w14:textId="15CD3F1A" w:rsidR="000E1441" w:rsidRDefault="000E1441" w:rsidP="00F646AD">
      <w:pPr>
        <w:pStyle w:val="Corpodetexto"/>
        <w:spacing w:after="200" w:line="360" w:lineRule="auto"/>
        <w:ind w:left="426" w:firstLine="654"/>
        <w:jc w:val="both"/>
        <w:rPr>
          <w:sz w:val="20"/>
          <w:szCs w:val="20"/>
          <w:lang w:val="pt-BR"/>
        </w:rPr>
      </w:pPr>
      <w:r w:rsidRPr="000E1441">
        <w:rPr>
          <w:sz w:val="20"/>
          <w:szCs w:val="20"/>
          <w:lang w:val="pt-BR"/>
        </w:rPr>
        <w:t>O agente de integração atuará com a finalidade de: a) Coordenar a realização do estágio, mediante assinatura de Termo de Compromisso entre a Administração Municipal e o estudante; e a observância da legislação pertinente; b) Oferecer as oportunidades de estágio para os estudantes; c) Indicar para a Administração Municipal os estudantes que preencham os requisitos exigidos pelas oportunidades de estágio; d) Facilitar o ajuste das condições dos estágios curriculares; e) Providenciar seguro contra acidentes pessoais em favor do estudante, cuja apólice esteja compatível com valores de mercado; f) Cuidar da compatibilidade das competências da pessoa com necessidades especiais às exigências da função objeto do estágio.</w:t>
      </w:r>
    </w:p>
    <w:p w14:paraId="7DFA81E9" w14:textId="77777777" w:rsidR="000D7C96" w:rsidRDefault="000D7C96" w:rsidP="00F646AD">
      <w:pPr>
        <w:pStyle w:val="Corpodetexto"/>
        <w:spacing w:after="200" w:line="360" w:lineRule="auto"/>
        <w:ind w:left="426" w:firstLine="654"/>
        <w:jc w:val="both"/>
        <w:rPr>
          <w:sz w:val="20"/>
          <w:szCs w:val="20"/>
          <w:lang w:val="pt-BR"/>
        </w:rPr>
      </w:pPr>
    </w:p>
    <w:p w14:paraId="3A128475" w14:textId="77777777" w:rsidR="00984AAA" w:rsidRDefault="00984AAA" w:rsidP="00F646AD">
      <w:pPr>
        <w:pStyle w:val="Corpodetexto"/>
        <w:spacing w:after="200" w:line="360" w:lineRule="auto"/>
        <w:ind w:left="426" w:firstLine="654"/>
        <w:jc w:val="both"/>
        <w:rPr>
          <w:sz w:val="20"/>
          <w:szCs w:val="20"/>
          <w:lang w:val="pt-BR"/>
        </w:rPr>
      </w:pPr>
    </w:p>
    <w:p w14:paraId="500D4DCD" w14:textId="79FA5E0D" w:rsidR="000E1441" w:rsidRDefault="00551BDC" w:rsidP="00F646AD">
      <w:pPr>
        <w:pStyle w:val="Corpodetexto"/>
        <w:spacing w:after="200" w:line="360" w:lineRule="auto"/>
        <w:ind w:left="851" w:hanging="425"/>
        <w:jc w:val="both"/>
        <w:rPr>
          <w:b/>
          <w:bCs/>
          <w:sz w:val="20"/>
          <w:szCs w:val="20"/>
          <w:lang w:val="pt-BR"/>
        </w:rPr>
      </w:pPr>
      <w:r>
        <w:rPr>
          <w:b/>
          <w:bCs/>
          <w:sz w:val="20"/>
          <w:szCs w:val="20"/>
          <w:lang w:val="pt-BR"/>
        </w:rPr>
        <w:lastRenderedPageBreak/>
        <w:t>2.</w:t>
      </w:r>
      <w:r w:rsidR="000E1441" w:rsidRPr="000E1441">
        <w:rPr>
          <w:b/>
          <w:bCs/>
          <w:sz w:val="20"/>
          <w:szCs w:val="20"/>
          <w:lang w:val="pt-BR"/>
        </w:rPr>
        <w:t>5. DO QUADRO DE VAGAS</w:t>
      </w:r>
    </w:p>
    <w:p w14:paraId="24D57997" w14:textId="77777777" w:rsidR="005A7A4F" w:rsidRDefault="005A7A4F" w:rsidP="005A7A4F">
      <w:pPr>
        <w:pStyle w:val="Nivel2"/>
        <w:numPr>
          <w:ilvl w:val="0"/>
          <w:numId w:val="0"/>
        </w:numPr>
        <w:spacing w:line="240" w:lineRule="auto"/>
        <w:ind w:left="284"/>
      </w:pPr>
      <w:r>
        <w:t xml:space="preserve">Valor da bolsa de estágio nível médio e técnico: </w:t>
      </w:r>
      <w:r>
        <w:rPr>
          <w:b/>
          <w:bCs/>
        </w:rPr>
        <w:t>R$ 706,00</w:t>
      </w:r>
    </w:p>
    <w:p w14:paraId="2CA667D4" w14:textId="3D000D85" w:rsidR="005A7A4F" w:rsidRDefault="005A7A4F" w:rsidP="005A7A4F">
      <w:pPr>
        <w:pStyle w:val="Nivel2"/>
        <w:numPr>
          <w:ilvl w:val="0"/>
          <w:numId w:val="0"/>
        </w:numPr>
        <w:spacing w:after="200" w:line="240" w:lineRule="auto"/>
        <w:ind w:left="284"/>
      </w:pPr>
      <w:r>
        <w:t xml:space="preserve">Valor da bolsa de estágio nível superior: R$ </w:t>
      </w:r>
      <w:r>
        <w:rPr>
          <w:b/>
          <w:bCs/>
        </w:rPr>
        <w:t>847,00</w:t>
      </w:r>
    </w:p>
    <w:p w14:paraId="06E9FEEB" w14:textId="2B792967" w:rsidR="005A7A4F" w:rsidRDefault="005A7A4F" w:rsidP="005A7A4F">
      <w:pPr>
        <w:pStyle w:val="Nivel2"/>
        <w:numPr>
          <w:ilvl w:val="0"/>
          <w:numId w:val="0"/>
        </w:numPr>
        <w:spacing w:after="200" w:line="240" w:lineRule="auto"/>
        <w:ind w:left="284"/>
        <w:rPr>
          <w:b/>
          <w:bCs/>
        </w:rPr>
      </w:pPr>
      <w:r>
        <w:t>Quantidade de estagiários:</w:t>
      </w:r>
      <w:r>
        <w:rPr>
          <w:b/>
          <w:bCs/>
        </w:rPr>
        <w:t xml:space="preserve"> </w:t>
      </w:r>
    </w:p>
    <w:p w14:paraId="59E53B1C" w14:textId="304044DA" w:rsidR="005A7A4F" w:rsidRDefault="005A7A4F" w:rsidP="005A7A4F">
      <w:pPr>
        <w:pStyle w:val="Nivel2"/>
        <w:numPr>
          <w:ilvl w:val="0"/>
          <w:numId w:val="0"/>
        </w:numPr>
        <w:spacing w:after="200" w:line="240" w:lineRule="auto"/>
        <w:ind w:left="284"/>
        <w:rPr>
          <w:b/>
          <w:bCs/>
        </w:rPr>
      </w:pPr>
      <w:r>
        <w:rPr>
          <w:b/>
          <w:bCs/>
        </w:rPr>
        <w:tab/>
        <w:t>Estagiários para nível médio ou técnico: 55</w:t>
      </w:r>
    </w:p>
    <w:p w14:paraId="4A1994C9" w14:textId="6851ADFC" w:rsidR="005A7A4F" w:rsidRDefault="005A7A4F" w:rsidP="005A7A4F">
      <w:pPr>
        <w:pStyle w:val="Nivel2"/>
        <w:numPr>
          <w:ilvl w:val="0"/>
          <w:numId w:val="0"/>
        </w:numPr>
        <w:spacing w:after="200" w:line="240" w:lineRule="auto"/>
        <w:ind w:left="284"/>
        <w:rPr>
          <w:b/>
          <w:bCs/>
          <w:color w:val="auto"/>
        </w:rPr>
      </w:pPr>
      <w:r>
        <w:rPr>
          <w:b/>
          <w:bCs/>
        </w:rPr>
        <w:tab/>
        <w:t xml:space="preserve">Estagiários para nível superior: </w:t>
      </w:r>
      <w:r>
        <w:rPr>
          <w:b/>
          <w:bCs/>
          <w:color w:val="auto"/>
        </w:rPr>
        <w:t>45</w:t>
      </w:r>
    </w:p>
    <w:p w14:paraId="239EB900" w14:textId="6F4E0B6C" w:rsidR="000E1441" w:rsidRPr="000E1441" w:rsidRDefault="000E1441" w:rsidP="005A7A4F">
      <w:pPr>
        <w:pStyle w:val="Corpodetexto"/>
        <w:spacing w:after="200" w:line="360" w:lineRule="auto"/>
        <w:ind w:left="284" w:firstLine="436"/>
        <w:jc w:val="both"/>
        <w:rPr>
          <w:sz w:val="20"/>
          <w:szCs w:val="20"/>
          <w:lang w:val="pt-BR"/>
        </w:rPr>
      </w:pPr>
      <w:r w:rsidRPr="000E1441">
        <w:rPr>
          <w:sz w:val="20"/>
          <w:szCs w:val="20"/>
          <w:lang w:val="pt-BR"/>
        </w:rPr>
        <w:t xml:space="preserve">O número de estagiários não poderá ser superior a 25% (vinte e cinco por cento) do total da lotação aprovada para as categorias de nível superior, profissional e médio. Desse quantitativo, serão destinados 5% (cinco por cento) das vagas para estudantes portadores de deficiência compatível com o estágio a ser realizado. </w:t>
      </w:r>
    </w:p>
    <w:p w14:paraId="433E315E" w14:textId="46909452" w:rsidR="000E1441" w:rsidRDefault="000E1441" w:rsidP="005A7A4F">
      <w:pPr>
        <w:pStyle w:val="Corpodetexto"/>
        <w:spacing w:after="200" w:line="360" w:lineRule="auto"/>
        <w:ind w:left="284" w:firstLine="850"/>
        <w:jc w:val="both"/>
        <w:rPr>
          <w:sz w:val="20"/>
          <w:szCs w:val="20"/>
          <w:lang w:val="pt-BR"/>
        </w:rPr>
      </w:pPr>
      <w:r w:rsidRPr="000E1441">
        <w:rPr>
          <w:sz w:val="20"/>
          <w:szCs w:val="20"/>
          <w:lang w:val="pt-BR"/>
        </w:rPr>
        <w:t>A Administração Municipal preencherá as vagas de forma gradativa, conforme a demanda de suas unidades</w:t>
      </w:r>
      <w:r w:rsidR="005A7A4F">
        <w:rPr>
          <w:sz w:val="20"/>
          <w:szCs w:val="20"/>
          <w:lang w:val="pt-BR"/>
        </w:rPr>
        <w:t>.</w:t>
      </w:r>
    </w:p>
    <w:p w14:paraId="1FC70409" w14:textId="68FD4FB0" w:rsidR="000E1441" w:rsidRPr="000E1441" w:rsidRDefault="00551BDC" w:rsidP="00F646AD">
      <w:pPr>
        <w:pStyle w:val="Corpodetexto"/>
        <w:spacing w:after="200" w:line="360" w:lineRule="auto"/>
        <w:ind w:left="851" w:hanging="425"/>
        <w:jc w:val="both"/>
        <w:rPr>
          <w:sz w:val="20"/>
          <w:szCs w:val="20"/>
          <w:lang w:val="pt-BR"/>
        </w:rPr>
      </w:pPr>
      <w:r>
        <w:rPr>
          <w:b/>
          <w:bCs/>
          <w:sz w:val="20"/>
          <w:szCs w:val="20"/>
          <w:lang w:val="pt-BR"/>
        </w:rPr>
        <w:t>2.</w:t>
      </w:r>
      <w:r w:rsidR="000E1441" w:rsidRPr="000E1441">
        <w:rPr>
          <w:b/>
          <w:bCs/>
          <w:sz w:val="20"/>
          <w:szCs w:val="20"/>
          <w:lang w:val="pt-BR"/>
        </w:rPr>
        <w:t>6</w:t>
      </w:r>
      <w:r w:rsidR="00B91DB7">
        <w:rPr>
          <w:b/>
          <w:bCs/>
          <w:sz w:val="20"/>
          <w:szCs w:val="20"/>
          <w:lang w:val="pt-BR"/>
        </w:rPr>
        <w:t>.</w:t>
      </w:r>
      <w:r w:rsidR="000E1441" w:rsidRPr="000E1441">
        <w:rPr>
          <w:b/>
          <w:bCs/>
          <w:sz w:val="20"/>
          <w:szCs w:val="20"/>
          <w:lang w:val="pt-BR"/>
        </w:rPr>
        <w:t xml:space="preserve"> DAS DIRETRIZES DO PROGRAMA/ESPECIFICAÇÃO</w:t>
      </w:r>
      <w:r w:rsidR="000E1441" w:rsidRPr="000E1441">
        <w:rPr>
          <w:sz w:val="20"/>
          <w:szCs w:val="20"/>
          <w:lang w:val="pt-BR"/>
        </w:rPr>
        <w:t xml:space="preserve">: </w:t>
      </w:r>
    </w:p>
    <w:p w14:paraId="6237DB7C" w14:textId="66D9CE2F" w:rsidR="000E1441" w:rsidRDefault="000E1441" w:rsidP="00F646AD">
      <w:pPr>
        <w:pStyle w:val="Corpodetexto"/>
        <w:spacing w:after="200" w:line="360" w:lineRule="auto"/>
        <w:ind w:left="426" w:firstLine="708"/>
        <w:jc w:val="both"/>
        <w:rPr>
          <w:sz w:val="20"/>
          <w:szCs w:val="20"/>
          <w:lang w:val="pt-BR"/>
        </w:rPr>
      </w:pPr>
      <w:r w:rsidRPr="000E1441">
        <w:rPr>
          <w:sz w:val="20"/>
          <w:szCs w:val="20"/>
          <w:lang w:val="pt-BR"/>
        </w:rPr>
        <w:t>Os cursos de educação superior; especial e médio admitidos para estágio na Administração Municipal deverão estar alinhados com as atividades das áreas e guardar correlação com a proposta pedagógica do curso.</w:t>
      </w:r>
    </w:p>
    <w:p w14:paraId="3F479CAB" w14:textId="2FBA0D16" w:rsidR="000E1441" w:rsidRPr="000E1441" w:rsidRDefault="00551BDC" w:rsidP="00F646AD">
      <w:pPr>
        <w:pStyle w:val="Corpodetexto"/>
        <w:spacing w:after="200" w:line="360" w:lineRule="auto"/>
        <w:ind w:left="993" w:hanging="567"/>
        <w:jc w:val="both"/>
        <w:rPr>
          <w:b/>
          <w:bCs/>
          <w:sz w:val="20"/>
          <w:szCs w:val="20"/>
          <w:lang w:val="pt-BR"/>
        </w:rPr>
      </w:pPr>
      <w:r>
        <w:rPr>
          <w:b/>
          <w:bCs/>
          <w:sz w:val="20"/>
          <w:szCs w:val="20"/>
          <w:lang w:val="pt-BR"/>
        </w:rPr>
        <w:t>2.</w:t>
      </w:r>
      <w:r w:rsidR="000E1441" w:rsidRPr="000E1441">
        <w:rPr>
          <w:b/>
          <w:bCs/>
          <w:sz w:val="20"/>
          <w:szCs w:val="20"/>
          <w:lang w:val="pt-BR"/>
        </w:rPr>
        <w:t xml:space="preserve">7. </w:t>
      </w:r>
      <w:r w:rsidR="000E1441">
        <w:rPr>
          <w:b/>
          <w:bCs/>
          <w:sz w:val="20"/>
          <w:szCs w:val="20"/>
          <w:lang w:val="pt-BR"/>
        </w:rPr>
        <w:t>DURAÇÃO DO ESTÁGIO</w:t>
      </w:r>
      <w:r w:rsidR="000E1441" w:rsidRPr="000E1441">
        <w:rPr>
          <w:b/>
          <w:bCs/>
          <w:sz w:val="20"/>
          <w:szCs w:val="20"/>
          <w:lang w:val="pt-BR"/>
        </w:rPr>
        <w:t xml:space="preserve">: </w:t>
      </w:r>
    </w:p>
    <w:p w14:paraId="7E8BBA90" w14:textId="4611288D" w:rsidR="000E1441" w:rsidRDefault="000E1441" w:rsidP="00F646AD">
      <w:pPr>
        <w:pStyle w:val="Corpodetexto"/>
        <w:spacing w:after="200" w:line="360" w:lineRule="auto"/>
        <w:ind w:left="426" w:firstLine="708"/>
        <w:jc w:val="both"/>
        <w:rPr>
          <w:sz w:val="20"/>
          <w:szCs w:val="20"/>
          <w:lang w:val="pt-BR"/>
        </w:rPr>
      </w:pPr>
      <w:r w:rsidRPr="000E1441">
        <w:rPr>
          <w:sz w:val="20"/>
          <w:szCs w:val="20"/>
          <w:lang w:val="pt-BR"/>
        </w:rPr>
        <w:t>A duração do estágio não poderá exceder a 2 (dois) anos, exceto quando se tratar de estagiário portador de deficiência (art. 11 da Lei n° 11.788/08).</w:t>
      </w:r>
    </w:p>
    <w:p w14:paraId="51525AAB" w14:textId="59361117" w:rsidR="000E1441" w:rsidRPr="000E1441" w:rsidRDefault="00551BDC" w:rsidP="00F646AD">
      <w:pPr>
        <w:pStyle w:val="Corpodetexto"/>
        <w:spacing w:after="200" w:line="360" w:lineRule="auto"/>
        <w:ind w:left="851" w:hanging="425"/>
        <w:jc w:val="both"/>
        <w:rPr>
          <w:b/>
          <w:bCs/>
          <w:sz w:val="20"/>
          <w:szCs w:val="20"/>
          <w:lang w:val="pt-BR"/>
        </w:rPr>
      </w:pPr>
      <w:r>
        <w:rPr>
          <w:b/>
          <w:bCs/>
          <w:sz w:val="20"/>
          <w:szCs w:val="20"/>
          <w:lang w:val="pt-BR"/>
        </w:rPr>
        <w:t>2.</w:t>
      </w:r>
      <w:r w:rsidR="000E1441" w:rsidRPr="000E1441">
        <w:rPr>
          <w:b/>
          <w:bCs/>
          <w:sz w:val="20"/>
          <w:szCs w:val="20"/>
          <w:lang w:val="pt-BR"/>
        </w:rPr>
        <w:t>8</w:t>
      </w:r>
      <w:r w:rsidR="00B91DB7">
        <w:rPr>
          <w:b/>
          <w:bCs/>
          <w:sz w:val="20"/>
          <w:szCs w:val="20"/>
          <w:lang w:val="pt-BR"/>
        </w:rPr>
        <w:t>.</w:t>
      </w:r>
      <w:r w:rsidR="000E1441" w:rsidRPr="000E1441">
        <w:rPr>
          <w:b/>
          <w:bCs/>
          <w:sz w:val="20"/>
          <w:szCs w:val="20"/>
          <w:lang w:val="pt-BR"/>
        </w:rPr>
        <w:t xml:space="preserve"> CARGA HORÁRIA: </w:t>
      </w:r>
    </w:p>
    <w:p w14:paraId="5F6D3D0B" w14:textId="019B7594" w:rsidR="000E1441" w:rsidRPr="000E1441" w:rsidRDefault="00551BDC" w:rsidP="00F646AD">
      <w:pPr>
        <w:pStyle w:val="Corpodetexto"/>
        <w:spacing w:after="200" w:line="360" w:lineRule="auto"/>
        <w:ind w:left="1134"/>
        <w:jc w:val="both"/>
        <w:rPr>
          <w:sz w:val="20"/>
          <w:szCs w:val="20"/>
          <w:lang w:val="pt-BR"/>
        </w:rPr>
      </w:pPr>
      <w:r>
        <w:rPr>
          <w:b/>
          <w:bCs/>
          <w:sz w:val="20"/>
          <w:szCs w:val="20"/>
          <w:lang w:val="pt-BR"/>
        </w:rPr>
        <w:t>2.</w:t>
      </w:r>
      <w:r w:rsidR="000E1441" w:rsidRPr="000E1441">
        <w:rPr>
          <w:b/>
          <w:bCs/>
          <w:sz w:val="20"/>
          <w:szCs w:val="20"/>
          <w:lang w:val="pt-BR"/>
        </w:rPr>
        <w:t>8.1</w:t>
      </w:r>
      <w:r w:rsidR="000E1441">
        <w:rPr>
          <w:sz w:val="20"/>
          <w:szCs w:val="20"/>
          <w:lang w:val="pt-BR"/>
        </w:rPr>
        <w:t xml:space="preserve"> </w:t>
      </w:r>
      <w:r w:rsidR="000E1441" w:rsidRPr="000E1441">
        <w:rPr>
          <w:sz w:val="20"/>
          <w:szCs w:val="20"/>
          <w:lang w:val="pt-BR"/>
        </w:rPr>
        <w:t xml:space="preserve">A jornada de estágio será de 4 (quatro) horas diárias e 20 (vinte) horas semanais. </w:t>
      </w:r>
    </w:p>
    <w:p w14:paraId="45C68612" w14:textId="7963A180" w:rsidR="000E1441" w:rsidRDefault="00551BDC" w:rsidP="00F646AD">
      <w:pPr>
        <w:pStyle w:val="Corpodetexto"/>
        <w:spacing w:after="200" w:line="360" w:lineRule="auto"/>
        <w:ind w:left="1134"/>
        <w:jc w:val="both"/>
        <w:rPr>
          <w:sz w:val="20"/>
          <w:szCs w:val="20"/>
          <w:lang w:val="pt-BR"/>
        </w:rPr>
      </w:pPr>
      <w:r>
        <w:rPr>
          <w:b/>
          <w:bCs/>
          <w:sz w:val="20"/>
          <w:szCs w:val="20"/>
          <w:lang w:val="pt-BR"/>
        </w:rPr>
        <w:t>2.</w:t>
      </w:r>
      <w:r w:rsidR="000E1441" w:rsidRPr="000E1441">
        <w:rPr>
          <w:b/>
          <w:bCs/>
          <w:sz w:val="20"/>
          <w:szCs w:val="20"/>
          <w:lang w:val="pt-BR"/>
        </w:rPr>
        <w:t>8.2</w:t>
      </w:r>
      <w:r w:rsidR="000E1441">
        <w:rPr>
          <w:sz w:val="20"/>
          <w:szCs w:val="20"/>
          <w:lang w:val="pt-BR"/>
        </w:rPr>
        <w:t xml:space="preserve"> </w:t>
      </w:r>
      <w:r w:rsidR="000E1441" w:rsidRPr="000E1441">
        <w:rPr>
          <w:sz w:val="20"/>
          <w:szCs w:val="20"/>
          <w:lang w:val="pt-BR"/>
        </w:rPr>
        <w:t>Nos períodos de avaliação de aprendizagem (provas) a ser realizada pela instituição de ensino, a carga horária do estágio será reduzida à metade, segundo o estipulado no Termo de Compromisso de Estágio e mediante comprovação, conforme previsto na Lei nº 11.788/08, art. 10, § 2°. 7.5.3 Sempre que o estágio tiver duração igual ou superior a 1 (um) ano, será assegurado ao estagiário, dentro desse período, um recesso de 30 (trinta) dias</w:t>
      </w:r>
    </w:p>
    <w:p w14:paraId="3C7FB6A4" w14:textId="3955839E" w:rsidR="000E1441" w:rsidRPr="000E1441" w:rsidRDefault="00551BDC" w:rsidP="00F646AD">
      <w:pPr>
        <w:pStyle w:val="Corpodetexto"/>
        <w:spacing w:after="200" w:line="360" w:lineRule="auto"/>
        <w:ind w:left="993" w:hanging="567"/>
        <w:jc w:val="both"/>
        <w:rPr>
          <w:sz w:val="20"/>
          <w:szCs w:val="20"/>
          <w:lang w:val="pt-BR"/>
        </w:rPr>
      </w:pPr>
      <w:r>
        <w:rPr>
          <w:b/>
          <w:bCs/>
          <w:sz w:val="20"/>
          <w:szCs w:val="20"/>
          <w:lang w:val="pt-BR"/>
        </w:rPr>
        <w:t>2.</w:t>
      </w:r>
      <w:r w:rsidR="000E1441" w:rsidRPr="000E1441">
        <w:rPr>
          <w:b/>
          <w:bCs/>
          <w:sz w:val="20"/>
          <w:szCs w:val="20"/>
          <w:lang w:val="pt-BR"/>
        </w:rPr>
        <w:t xml:space="preserve">9. </w:t>
      </w:r>
      <w:r w:rsidR="000E1441">
        <w:rPr>
          <w:b/>
          <w:bCs/>
          <w:sz w:val="20"/>
          <w:szCs w:val="20"/>
          <w:lang w:val="pt-BR"/>
        </w:rPr>
        <w:t>LOTAÇÃO DOS ESTAGIÁRIOS</w:t>
      </w:r>
      <w:r w:rsidR="005E02FF">
        <w:rPr>
          <w:b/>
          <w:bCs/>
          <w:sz w:val="20"/>
          <w:szCs w:val="20"/>
          <w:lang w:val="pt-BR"/>
        </w:rPr>
        <w:t xml:space="preserve"> </w:t>
      </w:r>
    </w:p>
    <w:p w14:paraId="0A8E7325" w14:textId="4587E41C" w:rsidR="000E1441" w:rsidRPr="000E1441" w:rsidRDefault="00551BDC" w:rsidP="00F646AD">
      <w:pPr>
        <w:pStyle w:val="Corpodetexto"/>
        <w:spacing w:after="200" w:line="360" w:lineRule="auto"/>
        <w:ind w:left="1134"/>
        <w:jc w:val="both"/>
        <w:rPr>
          <w:sz w:val="20"/>
          <w:szCs w:val="20"/>
          <w:lang w:val="pt-BR"/>
        </w:rPr>
      </w:pPr>
      <w:r>
        <w:rPr>
          <w:b/>
          <w:bCs/>
          <w:sz w:val="20"/>
          <w:szCs w:val="20"/>
          <w:lang w:val="pt-BR"/>
        </w:rPr>
        <w:t>2.</w:t>
      </w:r>
      <w:r w:rsidR="000E1441" w:rsidRPr="000E1441">
        <w:rPr>
          <w:b/>
          <w:bCs/>
          <w:sz w:val="20"/>
          <w:szCs w:val="20"/>
          <w:lang w:val="pt-BR"/>
        </w:rPr>
        <w:t>9.1</w:t>
      </w:r>
      <w:r w:rsidR="000E1441">
        <w:rPr>
          <w:sz w:val="20"/>
          <w:szCs w:val="20"/>
          <w:lang w:val="pt-BR"/>
        </w:rPr>
        <w:t xml:space="preserve"> </w:t>
      </w:r>
      <w:r w:rsidR="000E1441" w:rsidRPr="000E1441">
        <w:rPr>
          <w:sz w:val="20"/>
          <w:szCs w:val="20"/>
          <w:lang w:val="pt-BR"/>
        </w:rPr>
        <w:t xml:space="preserve">Os estagiários poderão atuar em todas as áreas da Administração Pública </w:t>
      </w:r>
      <w:r w:rsidR="000E1441" w:rsidRPr="000E1441">
        <w:rPr>
          <w:sz w:val="20"/>
          <w:szCs w:val="20"/>
          <w:lang w:val="pt-BR"/>
        </w:rPr>
        <w:lastRenderedPageBreak/>
        <w:t xml:space="preserve">Municipal, observada a correlação entre as atividades da área e a proposta pedagógica do curso. </w:t>
      </w:r>
    </w:p>
    <w:p w14:paraId="239B3AA1" w14:textId="7E436DD0" w:rsidR="000E1441" w:rsidRDefault="00551BDC" w:rsidP="00F646AD">
      <w:pPr>
        <w:pStyle w:val="Corpodetexto"/>
        <w:spacing w:after="200" w:line="360" w:lineRule="auto"/>
        <w:ind w:left="1134"/>
        <w:jc w:val="both"/>
        <w:rPr>
          <w:sz w:val="20"/>
          <w:szCs w:val="20"/>
          <w:lang w:val="pt-BR"/>
        </w:rPr>
      </w:pPr>
      <w:r>
        <w:rPr>
          <w:b/>
          <w:bCs/>
          <w:sz w:val="20"/>
          <w:szCs w:val="20"/>
          <w:lang w:val="pt-BR"/>
        </w:rPr>
        <w:t>2.</w:t>
      </w:r>
      <w:r w:rsidR="000E1441" w:rsidRPr="000E1441">
        <w:rPr>
          <w:b/>
          <w:bCs/>
          <w:sz w:val="20"/>
          <w:szCs w:val="20"/>
          <w:lang w:val="pt-BR"/>
        </w:rPr>
        <w:t>9.2</w:t>
      </w:r>
      <w:r w:rsidR="000E1441">
        <w:rPr>
          <w:sz w:val="20"/>
          <w:szCs w:val="20"/>
          <w:lang w:val="pt-BR"/>
        </w:rPr>
        <w:t xml:space="preserve"> </w:t>
      </w:r>
      <w:r w:rsidR="000E1441" w:rsidRPr="000E1441">
        <w:rPr>
          <w:sz w:val="20"/>
          <w:szCs w:val="20"/>
          <w:lang w:val="pt-BR"/>
        </w:rPr>
        <w:t>Os estudantes regularmente matriculados, vinculados à estrutura de ensino público e particular, e que estejam frequentando efetivamente curso de nível superior, profissional ou médio desde que atendido o perfil e requisitos exigidos para a oportunidade, preencherão as oportunidades de estágio oferecidos pela Administração Pública Municipal.</w:t>
      </w:r>
    </w:p>
    <w:p w14:paraId="0D0569BD" w14:textId="432D058A" w:rsidR="005E02FF" w:rsidRPr="005E02FF" w:rsidRDefault="00551BDC" w:rsidP="00F646AD">
      <w:pPr>
        <w:pStyle w:val="Corpodetexto"/>
        <w:spacing w:after="200" w:line="360" w:lineRule="auto"/>
        <w:ind w:left="993" w:hanging="567"/>
        <w:jc w:val="both"/>
        <w:rPr>
          <w:b/>
          <w:bCs/>
          <w:sz w:val="20"/>
          <w:szCs w:val="20"/>
          <w:lang w:val="pt-BR"/>
        </w:rPr>
      </w:pPr>
      <w:r>
        <w:rPr>
          <w:b/>
          <w:bCs/>
          <w:sz w:val="20"/>
          <w:szCs w:val="20"/>
          <w:lang w:val="pt-BR"/>
        </w:rPr>
        <w:t>2.</w:t>
      </w:r>
      <w:r w:rsidR="005E02FF" w:rsidRPr="005E02FF">
        <w:rPr>
          <w:b/>
          <w:bCs/>
          <w:sz w:val="20"/>
          <w:szCs w:val="20"/>
          <w:lang w:val="pt-BR"/>
        </w:rPr>
        <w:t xml:space="preserve">10. DAS OBRIGAÇÕES DA CONTRATADA </w:t>
      </w:r>
    </w:p>
    <w:p w14:paraId="23B642AA" w14:textId="1FECCC7A" w:rsidR="005E02FF" w:rsidRPr="005E02FF" w:rsidRDefault="005E02FF" w:rsidP="00F646AD">
      <w:pPr>
        <w:pStyle w:val="Corpodetexto"/>
        <w:spacing w:after="200" w:line="360" w:lineRule="auto"/>
        <w:ind w:left="426" w:firstLine="708"/>
        <w:jc w:val="both"/>
        <w:rPr>
          <w:sz w:val="20"/>
          <w:szCs w:val="20"/>
          <w:lang w:val="pt-BR"/>
        </w:rPr>
      </w:pPr>
      <w:r w:rsidRPr="005E02FF">
        <w:rPr>
          <w:sz w:val="20"/>
          <w:szCs w:val="20"/>
          <w:lang w:val="pt-BR"/>
        </w:rPr>
        <w:t xml:space="preserve">A Contratada adotará os procedimentos e medidas necessárias ao desenvolvimento das atividades relativas ao estágio, devendo: </w:t>
      </w:r>
    </w:p>
    <w:p w14:paraId="1B98022C" w14:textId="58C2A835" w:rsidR="005E02FF" w:rsidRDefault="005E02FF" w:rsidP="00F646AD">
      <w:pPr>
        <w:pStyle w:val="Corpodetexto"/>
        <w:numPr>
          <w:ilvl w:val="0"/>
          <w:numId w:val="3"/>
        </w:numPr>
        <w:spacing w:after="200" w:line="360" w:lineRule="auto"/>
        <w:ind w:left="426" w:firstLine="708"/>
        <w:jc w:val="both"/>
        <w:rPr>
          <w:sz w:val="20"/>
          <w:szCs w:val="20"/>
          <w:lang w:val="pt-BR"/>
        </w:rPr>
      </w:pPr>
      <w:r w:rsidRPr="005E02FF">
        <w:rPr>
          <w:sz w:val="20"/>
          <w:szCs w:val="20"/>
          <w:lang w:val="pt-BR"/>
        </w:rPr>
        <w:t>Responder por todos os encargos referentes à execução do contrato. b) Divulgar as vagas e o programa de estágio da Administração Pública Municipal junto às instituições de ensino. c) Cadastrar os estudantes de acordo com as condições estabelecidas pelas respectivas Instituições de Ensino, por meio da internet e outros recursos disponíveis. d) Encaminhar à Administração Pública Municipal candidatos para entrevista, quando solicitado, inclusive os estudantes portadores de deficiência, para fins de cumprimento da reserva de vagas prevista na legislação. e) Providenciar seguro contra acidente pessoal em favor dos estudantes contratados por seu intermédio, e apresentar cópia da apólice à Administração Pública Municipal, no prazo máximo de 30 (trinta) dias da assinatura do contrato, como condição para o início do estágio. O seguro vigorará durante todo o período de realização do estágio. O número da apólice em que o estagiário estiver incluído, bem como o nome da companhia seguradora, deverá constar no termo de compromisso do estagiário</w:t>
      </w:r>
      <w:r w:rsidR="00904B62">
        <w:rPr>
          <w:sz w:val="20"/>
          <w:szCs w:val="20"/>
          <w:lang w:val="pt-BR"/>
        </w:rPr>
        <w:t>, mantendo o controle das apólices de seguro</w:t>
      </w:r>
      <w:r w:rsidRPr="005E02FF">
        <w:rPr>
          <w:sz w:val="20"/>
          <w:szCs w:val="20"/>
          <w:lang w:val="pt-BR"/>
        </w:rPr>
        <w:t xml:space="preserve"> f) Realizar triagem, convocar e pré-selecionar os estudantes candidatos ao estágio de acordo com as condições estabelecidas pela Administração Pública Municipal, garantido o percentual destinado aos portadores de deficiência física, encaminhando os estudantes pré-selecionados no prazo de cinco dias, já munidos de toda a documentação necessária para o ingresso. g) Receber os estudantes e adotar as seguintes providências individualmente: Emitir o termo de compromisso de estágio, em 04 (quatro) vias. Orientar quanto ao prazo de vigência do contrato e necessidade de prévio encaminhamento de documentos para realização de aditivo, se assim for o interesse da Administração Pública. Fornecer o manual do estagiário. Fornecer o cartão proposta para seguro contra acidentes pessoais. Proceder a</w:t>
      </w:r>
      <w:r>
        <w:rPr>
          <w:sz w:val="20"/>
          <w:szCs w:val="20"/>
          <w:lang w:val="pt-BR"/>
        </w:rPr>
        <w:t xml:space="preserve"> </w:t>
      </w:r>
      <w:r w:rsidRPr="005E02FF">
        <w:rPr>
          <w:sz w:val="20"/>
          <w:szCs w:val="20"/>
          <w:lang w:val="pt-BR"/>
        </w:rPr>
        <w:t xml:space="preserve">orientação e treinamento de iniciação do estagiário, com ênfase na orientação atitudinal, comportamental e ética. h) Orientar e preparar os estudantes para que apresentem as condições mínimas de competência pessoal, social e profissional, permitindo a obtenção de resultados positivos, inclusive através de realização de treinamentos periódicos de formação </w:t>
      </w:r>
      <w:r w:rsidRPr="005E02FF">
        <w:rPr>
          <w:sz w:val="20"/>
          <w:szCs w:val="20"/>
          <w:lang w:val="pt-BR"/>
        </w:rPr>
        <w:lastRenderedPageBreak/>
        <w:t>complementar, visando a colocação no mercado de trabalho após o estágio. i) Acompanhar durante a vigência do contrato a situação escolar do estagiário, no tocante a matrícula e frequência, a fim de evitar seleção de candidatos que não estejam efetivamente matriculados e frequentando regularmente o curso superior, profissionalizante ou médio. j) Orientar os estudantes sobre a obrigação de apresentar relatórios bimestrais e finais ao dirigente da unidade onde se realizar o estágio, sobre o desenvolvimento das tarefas. k) Analisar o relatório de avaliação do estagiário: Se for satisfatório, encaminhá-lo à Instituição de Ensino. Caso contrário, entrar em contato com a Administração Pública Municipal para acertos necessários. l) Providenciar a renovação, desligamento ou substituição do estagiário, mediante solicitação da Administração Pública Municipal. m) Executar treinamentos introdutórios aos estagiários. n) Oferecer suporte aos supervisores relativos ao programa de estágio. o) Controlar e informar a Administração Pública Municipal o vencimento do período de estágio, com antecedência mínima de 30 (trinta) dias do seu término. p) Renovar toda a documentação necessária em caso de prorrogação do estágio para novos períodos. q) Manter escritório de representação para atendimento em dias úteis, em horário comercial, em Rosário do Sul/RS. r) Utilizar serviços referentes ao contrato via internet, salvo quando for solicitado documento impresso. s) Manter a instituição de ensino informada da interrupção e conclusão do estágio. t) Informar a Administração Pública Municipal quando da suspensão e/ou trancamento de matrícula, transferência e abandono do curso pelo estagiário. u) Comunicar à Administração Pública Municipal, com antecedência mínima de 30 (trinta) dias, os desligamentos em virtude do término do período máximo de estágio. v) Estabelecer mecanismos de acompanhamento, controle e avaliação do Programa de Estágio da Administração Pública Municipal. w) Não cobrar qualquer valor dos estudantes a título de remuneração pelos serviços, objeto da contratação, conforme § 2° do art. 5 da Lei n° 11.788/2008. x) Apresentar à Administração Pública Municipal a fatura com a discriminação da execução dos serviços prestados. y) Remeter à Administração Pública, com periodicidade mensal, relação dos estagiários ativos vinculados à administração com discriminação da data de vencimento dos contratos vigentes e a informação da possibilidade ou não de renovação dos mesmos, bem como encaminhar, até o último dia útil do mês, as faturas com listagem discriminada dos estagiários, local de atuação e os valores que fazem jus ao recebimento no respectivo mês. z) Manter durante toda a execução do contrato todas as condições de habilitação e qualificação exigidas na licitação.</w:t>
      </w:r>
    </w:p>
    <w:p w14:paraId="05ABF596" w14:textId="4281BA1C" w:rsidR="00265E1A" w:rsidRPr="00265E1A" w:rsidRDefault="00265E1A" w:rsidP="00F646AD">
      <w:pPr>
        <w:pStyle w:val="Corpodetexto"/>
        <w:numPr>
          <w:ilvl w:val="1"/>
          <w:numId w:val="7"/>
        </w:numPr>
        <w:spacing w:after="200" w:line="360" w:lineRule="auto"/>
        <w:ind w:left="567" w:hanging="141"/>
        <w:jc w:val="both"/>
        <w:rPr>
          <w:b/>
          <w:bCs/>
          <w:sz w:val="20"/>
          <w:szCs w:val="20"/>
          <w:lang w:val="pt-BR"/>
        </w:rPr>
      </w:pPr>
      <w:r w:rsidRPr="00265E1A">
        <w:rPr>
          <w:b/>
          <w:bCs/>
          <w:sz w:val="20"/>
          <w:szCs w:val="20"/>
          <w:lang w:val="pt-BR"/>
        </w:rPr>
        <w:t xml:space="preserve">DAS OBRIGAÇÕES DA ADMINISTRAÇÃO PÚBLICA MUNICIPAL </w:t>
      </w:r>
    </w:p>
    <w:p w14:paraId="30F92B26" w14:textId="2B089DA3" w:rsidR="00265E1A" w:rsidRPr="00265E1A" w:rsidRDefault="00551BDC" w:rsidP="00F646AD">
      <w:pPr>
        <w:pStyle w:val="Corpodetexto"/>
        <w:tabs>
          <w:tab w:val="left" w:pos="1560"/>
        </w:tabs>
        <w:spacing w:after="200" w:line="360" w:lineRule="auto"/>
        <w:ind w:left="1134"/>
        <w:jc w:val="both"/>
        <w:rPr>
          <w:sz w:val="20"/>
          <w:szCs w:val="20"/>
          <w:lang w:val="pt-BR"/>
        </w:rPr>
      </w:pPr>
      <w:r>
        <w:rPr>
          <w:b/>
          <w:bCs/>
          <w:sz w:val="20"/>
          <w:szCs w:val="20"/>
          <w:lang w:val="pt-BR"/>
        </w:rPr>
        <w:t>2.</w:t>
      </w:r>
      <w:r w:rsidR="00265E1A" w:rsidRPr="00265E1A">
        <w:rPr>
          <w:b/>
          <w:bCs/>
          <w:sz w:val="20"/>
          <w:szCs w:val="20"/>
          <w:lang w:val="pt-BR"/>
        </w:rPr>
        <w:t>11.1</w:t>
      </w:r>
      <w:r w:rsidR="00265E1A" w:rsidRPr="00265E1A">
        <w:rPr>
          <w:sz w:val="20"/>
          <w:szCs w:val="20"/>
          <w:lang w:val="pt-BR"/>
        </w:rPr>
        <w:t xml:space="preserve">. A Administração Pública Municipal adotará os procedimentos e medidas necessários ao desenvolvimento das atividades relativas ao estágio, devendo: a) Solicitar aos agentes de integração a indicação de estudantes que preencham os </w:t>
      </w:r>
      <w:r w:rsidR="00265E1A" w:rsidRPr="00265E1A">
        <w:rPr>
          <w:sz w:val="20"/>
          <w:szCs w:val="20"/>
          <w:lang w:val="pt-BR"/>
        </w:rPr>
        <w:lastRenderedPageBreak/>
        <w:t xml:space="preserve">requisitos exigidos pelas oportunidades de estágio, de acordo com o quadro de vagas e o perfil desejado. b) Articular-se com o agente de integração com a finalidade de oferecer as oportunidades de estágio. c) Dar tratamento isonômico e impessoal aos candidatos a estágio, observando as diretrizes legais. d) Adotar controles de registros para avaliação dos estagiários durante a execução das atividades, e) Controlar o preenchimento trimestral do formulário “Relatório de Estágio” pelo estagiário, a ser encaminhado à Contratada. f) Encaminhar relatório à Contratada imediatamente caso o estágio seja interrompido. g) Conceder a bolsa de estágio e efetuar o pagamento, incluindo os valores mensais relativos às despesas de transporte dos estagiários. h) Controlar o registro de frequência mensal na unidade de realização do estágio, deduzindo os dias de faltas não justificadas, salvo na hipótese de compensação de horário, através de assinatura pelo estagiário em folha de registro de comparecimento. i) Receber das unidades onde se realizar o estágio os relatórios, avaliações e frequências do estagiário. j) Receber e analisar as comunicações de desligamento de estagiários. k) Apresentar à Contratada os estagiários desligados desta Fundação. l) Expedir o certificado de estágio. </w:t>
      </w:r>
      <w:r w:rsidR="00CE059C">
        <w:rPr>
          <w:sz w:val="20"/>
          <w:szCs w:val="20"/>
          <w:lang w:val="pt-BR"/>
        </w:rPr>
        <w:t>m</w:t>
      </w:r>
      <w:r w:rsidR="00265E1A" w:rsidRPr="00265E1A">
        <w:rPr>
          <w:sz w:val="20"/>
          <w:szCs w:val="20"/>
          <w:lang w:val="pt-BR"/>
        </w:rPr>
        <w:t xml:space="preserve">) Efetuar o pagamento da taxa de administração à Contratada nos termos do item 16 deste Termo de Referência, observados os prazos e disposições constantes do Termo de Referência, com base no número de estagiários em atividade e dias trabalhados. Em virtude da elaboração dos relatórios apresentados, quaisquer acréscimos ou supressões devidas deverão ser computados no mês subsequente. </w:t>
      </w:r>
    </w:p>
    <w:p w14:paraId="61F9185C" w14:textId="5B199140" w:rsidR="00265E1A" w:rsidRPr="00265E1A" w:rsidRDefault="00551BDC" w:rsidP="00F646AD">
      <w:pPr>
        <w:pStyle w:val="Corpodetexto"/>
        <w:spacing w:after="200" w:line="360" w:lineRule="auto"/>
        <w:ind w:left="1134"/>
        <w:jc w:val="both"/>
        <w:rPr>
          <w:sz w:val="20"/>
          <w:szCs w:val="20"/>
          <w:lang w:val="pt-BR"/>
        </w:rPr>
      </w:pPr>
      <w:r>
        <w:rPr>
          <w:b/>
          <w:bCs/>
          <w:sz w:val="20"/>
          <w:szCs w:val="20"/>
          <w:lang w:val="pt-BR"/>
        </w:rPr>
        <w:t>2.</w:t>
      </w:r>
      <w:r w:rsidR="00265E1A" w:rsidRPr="00265E1A">
        <w:rPr>
          <w:b/>
          <w:bCs/>
          <w:sz w:val="20"/>
          <w:szCs w:val="20"/>
          <w:lang w:val="pt-BR"/>
        </w:rPr>
        <w:t>11.2</w:t>
      </w:r>
      <w:r w:rsidR="00265E1A">
        <w:rPr>
          <w:sz w:val="20"/>
          <w:szCs w:val="20"/>
          <w:lang w:val="pt-BR"/>
        </w:rPr>
        <w:t>.</w:t>
      </w:r>
      <w:r w:rsidR="00265E1A" w:rsidRPr="00265E1A">
        <w:rPr>
          <w:sz w:val="20"/>
          <w:szCs w:val="20"/>
          <w:lang w:val="pt-BR"/>
        </w:rPr>
        <w:t xml:space="preserve"> O pagamento da bolsa estágio será efetuado diretamente pela Administração Pública Municipal aos estagiários até o 30º (trigésimo) dia útil do mês posterior à realização do estágio. </w:t>
      </w:r>
    </w:p>
    <w:p w14:paraId="0BF5B3A2" w14:textId="5A21256C" w:rsidR="00265E1A" w:rsidRPr="000E1441" w:rsidRDefault="00551BDC" w:rsidP="00F646AD">
      <w:pPr>
        <w:pStyle w:val="Corpodetexto"/>
        <w:spacing w:after="200" w:line="360" w:lineRule="auto"/>
        <w:ind w:left="1134"/>
        <w:jc w:val="both"/>
        <w:rPr>
          <w:sz w:val="20"/>
          <w:szCs w:val="20"/>
          <w:lang w:val="pt-BR"/>
        </w:rPr>
      </w:pPr>
      <w:r>
        <w:rPr>
          <w:b/>
          <w:bCs/>
          <w:sz w:val="20"/>
          <w:szCs w:val="20"/>
          <w:lang w:val="pt-BR"/>
        </w:rPr>
        <w:t>2.</w:t>
      </w:r>
      <w:r w:rsidR="00265E1A" w:rsidRPr="00265E1A">
        <w:rPr>
          <w:b/>
          <w:bCs/>
          <w:sz w:val="20"/>
          <w:szCs w:val="20"/>
          <w:lang w:val="pt-BR"/>
        </w:rPr>
        <w:t>11.3</w:t>
      </w:r>
      <w:r w:rsidR="00265E1A" w:rsidRPr="00265E1A">
        <w:rPr>
          <w:sz w:val="20"/>
          <w:szCs w:val="20"/>
          <w:lang w:val="pt-BR"/>
        </w:rPr>
        <w:t xml:space="preserve">. </w:t>
      </w:r>
      <w:proofErr w:type="spellStart"/>
      <w:r w:rsidR="00265E1A" w:rsidRPr="00265E1A">
        <w:rPr>
          <w:sz w:val="20"/>
          <w:szCs w:val="20"/>
          <w:lang w:val="pt-BR"/>
        </w:rPr>
        <w:t>Fornecer</w:t>
      </w:r>
      <w:proofErr w:type="spellEnd"/>
      <w:r w:rsidR="00265E1A" w:rsidRPr="00265E1A">
        <w:rPr>
          <w:sz w:val="20"/>
          <w:szCs w:val="20"/>
          <w:lang w:val="pt-BR"/>
        </w:rPr>
        <w:t xml:space="preserve"> 02 (dois) Vales Transportes </w:t>
      </w:r>
      <w:r w:rsidR="001A6FED">
        <w:rPr>
          <w:sz w:val="20"/>
          <w:szCs w:val="20"/>
          <w:lang w:val="pt-BR"/>
        </w:rPr>
        <w:t xml:space="preserve">por </w:t>
      </w:r>
      <w:r w:rsidR="00265E1A" w:rsidRPr="00265E1A">
        <w:rPr>
          <w:sz w:val="20"/>
          <w:szCs w:val="20"/>
          <w:lang w:val="pt-BR"/>
        </w:rPr>
        <w:t>dia trabalhado</w:t>
      </w:r>
      <w:r w:rsidR="005A7A4F">
        <w:rPr>
          <w:sz w:val="20"/>
          <w:szCs w:val="20"/>
          <w:lang w:val="pt-BR"/>
        </w:rPr>
        <w:t>: valor da passagem atual R$3,75 (julho de 2026).</w:t>
      </w:r>
    </w:p>
    <w:p w14:paraId="73EC8512" w14:textId="77777777" w:rsidR="008432CE" w:rsidRPr="0048327E" w:rsidRDefault="008432CE" w:rsidP="00F646AD">
      <w:pPr>
        <w:pStyle w:val="Corpodetexto"/>
        <w:numPr>
          <w:ilvl w:val="0"/>
          <w:numId w:val="7"/>
        </w:numPr>
        <w:spacing w:line="480" w:lineRule="auto"/>
        <w:jc w:val="both"/>
        <w:rPr>
          <w:b/>
          <w:bCs/>
          <w:sz w:val="20"/>
          <w:szCs w:val="20"/>
          <w:lang w:val="pt-BR"/>
        </w:rPr>
      </w:pPr>
      <w:r w:rsidRPr="0048327E">
        <w:rPr>
          <w:b/>
          <w:bCs/>
          <w:sz w:val="20"/>
          <w:szCs w:val="20"/>
          <w:lang w:val="pt-BR"/>
        </w:rPr>
        <w:t>PREVISÃO NO PLANO DE CONTRATAÇÕES ANUAL:</w:t>
      </w:r>
    </w:p>
    <w:p w14:paraId="53B9EB77" w14:textId="1A6BA689" w:rsidR="008432CE" w:rsidRPr="0048327E" w:rsidRDefault="008432CE" w:rsidP="00F646AD">
      <w:pPr>
        <w:pStyle w:val="Corpodetexto"/>
        <w:numPr>
          <w:ilvl w:val="1"/>
          <w:numId w:val="8"/>
        </w:numPr>
        <w:spacing w:line="480" w:lineRule="auto"/>
        <w:jc w:val="both"/>
        <w:rPr>
          <w:sz w:val="20"/>
          <w:szCs w:val="20"/>
          <w:lang w:val="pt-BR"/>
        </w:rPr>
      </w:pPr>
      <w:r w:rsidRPr="0048327E">
        <w:rPr>
          <w:sz w:val="20"/>
          <w:szCs w:val="20"/>
          <w:lang w:val="pt-BR"/>
        </w:rPr>
        <w:t>A presente licitação foi prevista no Plano de Contratações Anual 202</w:t>
      </w:r>
      <w:r w:rsidR="005A7A4F">
        <w:rPr>
          <w:sz w:val="20"/>
          <w:szCs w:val="20"/>
          <w:lang w:val="pt-BR"/>
        </w:rPr>
        <w:t>6</w:t>
      </w:r>
      <w:r w:rsidRPr="0048327E">
        <w:rPr>
          <w:sz w:val="20"/>
          <w:szCs w:val="20"/>
          <w:lang w:val="pt-BR"/>
        </w:rPr>
        <w:t>.</w:t>
      </w:r>
    </w:p>
    <w:p w14:paraId="192E8B77" w14:textId="77777777" w:rsidR="008432CE" w:rsidRPr="0048327E" w:rsidRDefault="008432CE" w:rsidP="00F646AD">
      <w:pPr>
        <w:pStyle w:val="Corpodetexto"/>
        <w:numPr>
          <w:ilvl w:val="0"/>
          <w:numId w:val="8"/>
        </w:numPr>
        <w:spacing w:line="480" w:lineRule="auto"/>
        <w:jc w:val="both"/>
        <w:rPr>
          <w:b/>
          <w:bCs/>
          <w:sz w:val="20"/>
          <w:szCs w:val="20"/>
          <w:lang w:val="pt-BR"/>
        </w:rPr>
      </w:pPr>
      <w:commentRangeStart w:id="0"/>
      <w:r w:rsidRPr="0048327E">
        <w:rPr>
          <w:b/>
          <w:bCs/>
          <w:sz w:val="20"/>
          <w:szCs w:val="20"/>
          <w:lang w:val="pt-BR"/>
        </w:rPr>
        <w:t>REQUISITOS DA CONTRATAÇÃO</w:t>
      </w:r>
      <w:commentRangeEnd w:id="0"/>
      <w:r w:rsidRPr="0048327E">
        <w:rPr>
          <w:rStyle w:val="Refdecomentrio"/>
          <w:rFonts w:cs="Arial MT"/>
          <w:b/>
          <w:bCs/>
          <w:sz w:val="20"/>
          <w:szCs w:val="20"/>
          <w:lang w:val="pt-BR"/>
        </w:rPr>
        <w:commentReference w:id="0"/>
      </w:r>
    </w:p>
    <w:p w14:paraId="57E0D6A9" w14:textId="2964D417" w:rsidR="008432CE" w:rsidRPr="0048327E" w:rsidRDefault="008432CE" w:rsidP="00F646AD">
      <w:pPr>
        <w:pStyle w:val="Corpodetexto"/>
        <w:numPr>
          <w:ilvl w:val="1"/>
          <w:numId w:val="8"/>
        </w:numPr>
        <w:spacing w:after="200" w:line="360" w:lineRule="auto"/>
        <w:jc w:val="both"/>
        <w:rPr>
          <w:sz w:val="20"/>
          <w:szCs w:val="20"/>
          <w:lang w:val="pt-BR"/>
        </w:rPr>
      </w:pPr>
      <w:r w:rsidRPr="0048327E">
        <w:rPr>
          <w:b/>
          <w:bCs/>
          <w:sz w:val="20"/>
          <w:szCs w:val="20"/>
          <w:lang w:val="pt-BR"/>
        </w:rPr>
        <w:t xml:space="preserve">Prazo de entrega/execução: </w:t>
      </w:r>
      <w:r w:rsidRPr="0048327E">
        <w:rPr>
          <w:sz w:val="20"/>
          <w:szCs w:val="20"/>
          <w:lang w:val="pt-BR"/>
        </w:rPr>
        <w:t>O início da prestação de serviços deverá se dar em até 15 (quinze)</w:t>
      </w:r>
      <w:r w:rsidR="005A7A4F">
        <w:rPr>
          <w:sz w:val="20"/>
          <w:szCs w:val="20"/>
          <w:lang w:val="pt-BR"/>
        </w:rPr>
        <w:t xml:space="preserve"> dias</w:t>
      </w:r>
      <w:r w:rsidRPr="0048327E">
        <w:rPr>
          <w:sz w:val="20"/>
          <w:szCs w:val="20"/>
          <w:lang w:val="pt-BR"/>
        </w:rPr>
        <w:t>, a contar da data da assinatura do instrumento contratual;</w:t>
      </w:r>
    </w:p>
    <w:p w14:paraId="4DBA4558" w14:textId="75374704" w:rsidR="008432CE" w:rsidRPr="0048327E" w:rsidRDefault="008432CE" w:rsidP="00F646AD">
      <w:pPr>
        <w:pStyle w:val="Corpodetexto"/>
        <w:numPr>
          <w:ilvl w:val="1"/>
          <w:numId w:val="8"/>
        </w:numPr>
        <w:spacing w:after="200" w:line="360" w:lineRule="auto"/>
        <w:jc w:val="both"/>
        <w:rPr>
          <w:b/>
          <w:bCs/>
          <w:sz w:val="20"/>
          <w:szCs w:val="20"/>
          <w:lang w:val="pt-BR"/>
        </w:rPr>
      </w:pPr>
      <w:r w:rsidRPr="0048327E">
        <w:rPr>
          <w:b/>
          <w:bCs/>
          <w:sz w:val="20"/>
          <w:szCs w:val="20"/>
          <w:lang w:val="pt-BR"/>
        </w:rPr>
        <w:t>Endereço para entrega/execução:</w:t>
      </w:r>
      <w:r w:rsidR="00E35985" w:rsidRPr="0048327E">
        <w:rPr>
          <w:b/>
          <w:bCs/>
          <w:sz w:val="20"/>
          <w:szCs w:val="20"/>
          <w:lang w:val="pt-BR"/>
        </w:rPr>
        <w:t xml:space="preserve"> </w:t>
      </w:r>
      <w:r w:rsidR="00E35985" w:rsidRPr="0048327E">
        <w:rPr>
          <w:sz w:val="20"/>
          <w:szCs w:val="20"/>
          <w:lang w:val="pt-BR"/>
        </w:rPr>
        <w:t>Nas dependências fornecidas pela Administração Municipal, em Rosário do Sul, CEP n.º 97-590/000.</w:t>
      </w:r>
    </w:p>
    <w:p w14:paraId="7E031436" w14:textId="61B98322" w:rsidR="008432CE" w:rsidRPr="0048327E" w:rsidRDefault="008432CE" w:rsidP="00F646AD">
      <w:pPr>
        <w:pStyle w:val="Corpodetexto"/>
        <w:numPr>
          <w:ilvl w:val="1"/>
          <w:numId w:val="8"/>
        </w:numPr>
        <w:spacing w:after="200" w:line="360" w:lineRule="auto"/>
        <w:jc w:val="both"/>
        <w:rPr>
          <w:b/>
          <w:bCs/>
          <w:sz w:val="20"/>
          <w:szCs w:val="20"/>
          <w:lang w:val="pt-BR"/>
        </w:rPr>
      </w:pPr>
      <w:r w:rsidRPr="0048327E">
        <w:rPr>
          <w:b/>
          <w:bCs/>
          <w:sz w:val="20"/>
          <w:szCs w:val="20"/>
          <w:lang w:val="pt-BR"/>
        </w:rPr>
        <w:t xml:space="preserve">Prazo de garantia dos produtos:  </w:t>
      </w:r>
      <w:r w:rsidR="00E35985" w:rsidRPr="0048327E">
        <w:rPr>
          <w:sz w:val="20"/>
          <w:szCs w:val="20"/>
          <w:lang w:val="pt-BR"/>
        </w:rPr>
        <w:t>Não se aplica;</w:t>
      </w:r>
    </w:p>
    <w:p w14:paraId="572B5440" w14:textId="77777777" w:rsidR="008432CE" w:rsidRPr="0048327E" w:rsidRDefault="008432CE" w:rsidP="00F646AD">
      <w:pPr>
        <w:pStyle w:val="Corpodetexto"/>
        <w:numPr>
          <w:ilvl w:val="1"/>
          <w:numId w:val="8"/>
        </w:numPr>
        <w:spacing w:after="200" w:line="360" w:lineRule="auto"/>
        <w:jc w:val="both"/>
        <w:rPr>
          <w:b/>
          <w:bCs/>
          <w:sz w:val="20"/>
          <w:szCs w:val="20"/>
          <w:lang w:val="pt-BR"/>
        </w:rPr>
      </w:pPr>
      <w:commentRangeStart w:id="1"/>
      <w:r w:rsidRPr="0048327E">
        <w:rPr>
          <w:b/>
          <w:bCs/>
          <w:sz w:val="20"/>
          <w:szCs w:val="20"/>
          <w:lang w:val="pt-BR"/>
        </w:rPr>
        <w:lastRenderedPageBreak/>
        <w:t>Prazo de vigência do instrumento contratual ou substitutivo:</w:t>
      </w:r>
      <w:commentRangeEnd w:id="1"/>
      <w:r w:rsidRPr="0048327E">
        <w:rPr>
          <w:rStyle w:val="Refdecomentrio"/>
          <w:rFonts w:cs="Arial MT"/>
          <w:b/>
          <w:bCs/>
          <w:sz w:val="20"/>
          <w:szCs w:val="20"/>
          <w:lang w:val="pt-BR"/>
        </w:rPr>
        <w:commentReference w:id="1"/>
      </w:r>
    </w:p>
    <w:p w14:paraId="776055F7" w14:textId="00494C8C" w:rsidR="008432CE" w:rsidRPr="0048327E" w:rsidRDefault="008432CE" w:rsidP="00F646AD">
      <w:pPr>
        <w:pStyle w:val="Corpodetexto"/>
        <w:numPr>
          <w:ilvl w:val="2"/>
          <w:numId w:val="8"/>
        </w:numPr>
        <w:spacing w:after="200" w:line="360" w:lineRule="auto"/>
        <w:ind w:left="851" w:firstLine="0"/>
        <w:jc w:val="both"/>
        <w:rPr>
          <w:sz w:val="20"/>
          <w:szCs w:val="20"/>
          <w:lang w:val="pt-BR"/>
        </w:rPr>
      </w:pPr>
      <w:r w:rsidRPr="0048327E">
        <w:rPr>
          <w:sz w:val="20"/>
          <w:szCs w:val="20"/>
          <w:lang w:val="pt-BR"/>
        </w:rPr>
        <w:t xml:space="preserve">Por se tratar de um serviço de natureza continuada, o prazo de vigência do instrumento contratual será de </w:t>
      </w:r>
      <w:r w:rsidR="00B86ADF" w:rsidRPr="0048327E">
        <w:rPr>
          <w:sz w:val="20"/>
          <w:szCs w:val="20"/>
          <w:lang w:val="pt-BR"/>
        </w:rPr>
        <w:t>0</w:t>
      </w:r>
      <w:r w:rsidRPr="0048327E">
        <w:rPr>
          <w:sz w:val="20"/>
          <w:szCs w:val="20"/>
          <w:lang w:val="pt-BR"/>
        </w:rPr>
        <w:t xml:space="preserve">1 </w:t>
      </w:r>
      <w:r w:rsidR="00B86ADF" w:rsidRPr="0048327E">
        <w:rPr>
          <w:sz w:val="20"/>
          <w:szCs w:val="20"/>
          <w:lang w:val="pt-BR"/>
        </w:rPr>
        <w:t>(um) ano</w:t>
      </w:r>
      <w:commentRangeStart w:id="2"/>
      <w:commentRangeEnd w:id="2"/>
      <w:r w:rsidRPr="0048327E">
        <w:rPr>
          <w:rStyle w:val="Refdecomentrio"/>
          <w:rFonts w:cs="Arial MT"/>
          <w:sz w:val="20"/>
          <w:szCs w:val="20"/>
          <w:lang w:val="pt-BR"/>
        </w:rPr>
        <w:commentReference w:id="2"/>
      </w:r>
      <w:r w:rsidRPr="0048327E">
        <w:rPr>
          <w:sz w:val="20"/>
          <w:szCs w:val="20"/>
          <w:lang w:val="pt-BR"/>
        </w:rPr>
        <w:t>, podendo ser prorrogado até o limite de 10 anos, conforme o art. 107 da Lei 14.133/21.</w:t>
      </w:r>
    </w:p>
    <w:p w14:paraId="294363D6" w14:textId="77777777" w:rsidR="008432CE" w:rsidRPr="0048327E" w:rsidRDefault="008432CE" w:rsidP="00F646AD">
      <w:pPr>
        <w:pStyle w:val="Corpodetexto"/>
        <w:numPr>
          <w:ilvl w:val="1"/>
          <w:numId w:val="8"/>
        </w:numPr>
        <w:spacing w:after="200" w:line="360" w:lineRule="auto"/>
        <w:jc w:val="both"/>
        <w:rPr>
          <w:b/>
          <w:bCs/>
          <w:sz w:val="20"/>
          <w:szCs w:val="20"/>
          <w:lang w:val="pt-BR"/>
        </w:rPr>
      </w:pPr>
      <w:r w:rsidRPr="0048327E">
        <w:rPr>
          <w:b/>
          <w:bCs/>
          <w:sz w:val="20"/>
          <w:szCs w:val="20"/>
          <w:lang w:val="pt-BR"/>
        </w:rPr>
        <w:t>Índice de reajuste incidente na contratação: IPCA-E</w:t>
      </w:r>
    </w:p>
    <w:p w14:paraId="6E753CA6" w14:textId="6DF3A70B" w:rsidR="008432CE" w:rsidRPr="0048327E" w:rsidRDefault="008432CE" w:rsidP="00F646AD">
      <w:pPr>
        <w:pStyle w:val="Corpodetexto"/>
        <w:numPr>
          <w:ilvl w:val="0"/>
          <w:numId w:val="8"/>
        </w:numPr>
        <w:spacing w:line="480" w:lineRule="auto"/>
        <w:jc w:val="both"/>
        <w:rPr>
          <w:b/>
          <w:bCs/>
          <w:sz w:val="20"/>
          <w:szCs w:val="20"/>
          <w:lang w:val="pt-BR"/>
        </w:rPr>
      </w:pPr>
      <w:r w:rsidRPr="0048327E">
        <w:rPr>
          <w:b/>
          <w:bCs/>
          <w:sz w:val="20"/>
          <w:szCs w:val="20"/>
          <w:lang w:val="pt-BR"/>
        </w:rPr>
        <w:t>ESTIMATIVA DAS QUANTIDADES E VALORES PARA A CONTRATAÇÃO</w:t>
      </w:r>
    </w:p>
    <w:tbl>
      <w:tblPr>
        <w:tblStyle w:val="Tabelacomgrade"/>
        <w:tblpPr w:leftFromText="141" w:rightFromText="141" w:vertAnchor="text" w:horzAnchor="margin" w:tblpXSpec="center" w:tblpY="109"/>
        <w:tblW w:w="8439" w:type="dxa"/>
        <w:tblLook w:val="04A0" w:firstRow="1" w:lastRow="0" w:firstColumn="1" w:lastColumn="0" w:noHBand="0" w:noVBand="1"/>
      </w:tblPr>
      <w:tblGrid>
        <w:gridCol w:w="692"/>
        <w:gridCol w:w="2451"/>
        <w:gridCol w:w="1124"/>
        <w:gridCol w:w="1051"/>
        <w:gridCol w:w="1759"/>
        <w:gridCol w:w="1362"/>
      </w:tblGrid>
      <w:tr w:rsidR="0048327E" w:rsidRPr="008432CE" w14:paraId="3DE780D1" w14:textId="282F6E9F" w:rsidTr="00F646AD">
        <w:tc>
          <w:tcPr>
            <w:tcW w:w="705" w:type="dxa"/>
          </w:tcPr>
          <w:p w14:paraId="22A49415" w14:textId="10981A9E" w:rsidR="0048327E" w:rsidRPr="008432CE" w:rsidRDefault="0048327E" w:rsidP="00F646AD">
            <w:pPr>
              <w:pStyle w:val="Corpodetexto"/>
              <w:ind w:left="13"/>
              <w:jc w:val="center"/>
              <w:rPr>
                <w:b/>
                <w:bCs/>
                <w:sz w:val="18"/>
                <w:szCs w:val="18"/>
                <w:lang w:val="pt-BR"/>
              </w:rPr>
            </w:pPr>
            <w:r w:rsidRPr="008432CE">
              <w:rPr>
                <w:b/>
                <w:bCs/>
                <w:sz w:val="18"/>
                <w:szCs w:val="18"/>
              </w:rPr>
              <w:t>ITEM</w:t>
            </w:r>
          </w:p>
        </w:tc>
        <w:tc>
          <w:tcPr>
            <w:tcW w:w="2834" w:type="dxa"/>
            <w:tcBorders>
              <w:right w:val="single" w:sz="4" w:space="0" w:color="auto"/>
            </w:tcBorders>
          </w:tcPr>
          <w:p w14:paraId="1ED1B323" w14:textId="189F51E4" w:rsidR="0048327E" w:rsidRPr="008432CE" w:rsidRDefault="0048327E" w:rsidP="00F646AD">
            <w:pPr>
              <w:pStyle w:val="Corpodetexto"/>
              <w:ind w:left="13"/>
              <w:jc w:val="center"/>
              <w:rPr>
                <w:b/>
                <w:bCs/>
                <w:sz w:val="18"/>
                <w:szCs w:val="18"/>
                <w:lang w:val="pt-BR"/>
              </w:rPr>
            </w:pPr>
            <w:r w:rsidRPr="008432CE">
              <w:rPr>
                <w:b/>
                <w:bCs/>
                <w:sz w:val="18"/>
                <w:szCs w:val="18"/>
              </w:rPr>
              <w:t>DESCRIÇÃO</w:t>
            </w:r>
          </w:p>
        </w:tc>
        <w:tc>
          <w:tcPr>
            <w:tcW w:w="1135" w:type="dxa"/>
            <w:tcBorders>
              <w:right w:val="single" w:sz="4" w:space="0" w:color="auto"/>
            </w:tcBorders>
          </w:tcPr>
          <w:p w14:paraId="6385625F" w14:textId="556F248E" w:rsidR="0048327E" w:rsidRPr="00551BDC" w:rsidRDefault="0048327E" w:rsidP="00F646AD">
            <w:pPr>
              <w:pStyle w:val="Corpodetexto"/>
              <w:ind w:left="13"/>
              <w:jc w:val="center"/>
              <w:rPr>
                <w:b/>
                <w:bCs/>
                <w:sz w:val="18"/>
                <w:szCs w:val="18"/>
                <w:lang w:val="pt-BR"/>
              </w:rPr>
            </w:pPr>
            <w:r w:rsidRPr="00551BDC">
              <w:rPr>
                <w:b/>
                <w:bCs/>
              </w:rPr>
              <w:t>UNIDADE DE MEDIDA</w:t>
            </w:r>
          </w:p>
        </w:tc>
        <w:tc>
          <w:tcPr>
            <w:tcW w:w="1100" w:type="dxa"/>
            <w:tcBorders>
              <w:left w:val="single" w:sz="4" w:space="0" w:color="auto"/>
            </w:tcBorders>
          </w:tcPr>
          <w:p w14:paraId="6DD20075" w14:textId="074B90BC" w:rsidR="0048327E" w:rsidRPr="008432CE" w:rsidRDefault="0048327E" w:rsidP="00F646AD">
            <w:pPr>
              <w:pStyle w:val="Corpodetexto"/>
              <w:ind w:left="13"/>
              <w:jc w:val="center"/>
              <w:rPr>
                <w:b/>
                <w:bCs/>
                <w:sz w:val="18"/>
                <w:szCs w:val="18"/>
                <w:lang w:val="pt-BR"/>
              </w:rPr>
            </w:pPr>
            <w:r w:rsidRPr="008432CE">
              <w:rPr>
                <w:b/>
                <w:bCs/>
                <w:sz w:val="18"/>
                <w:szCs w:val="18"/>
              </w:rPr>
              <w:t>QUANT</w:t>
            </w:r>
            <w:r w:rsidRPr="00FE3140">
              <w:rPr>
                <w:b/>
                <w:bCs/>
                <w:sz w:val="18"/>
                <w:szCs w:val="18"/>
              </w:rPr>
              <w:t>.</w:t>
            </w:r>
          </w:p>
        </w:tc>
        <w:tc>
          <w:tcPr>
            <w:tcW w:w="1269" w:type="dxa"/>
          </w:tcPr>
          <w:p w14:paraId="53458168" w14:textId="004573A3" w:rsidR="0048327E" w:rsidRPr="00FE3140" w:rsidRDefault="0048327E" w:rsidP="00F646AD">
            <w:pPr>
              <w:pStyle w:val="Corpodetexto"/>
              <w:ind w:left="13"/>
              <w:jc w:val="center"/>
              <w:rPr>
                <w:b/>
                <w:bCs/>
                <w:sz w:val="18"/>
                <w:szCs w:val="18"/>
                <w:lang w:val="pt-BR"/>
              </w:rPr>
            </w:pPr>
            <w:r>
              <w:rPr>
                <w:b/>
                <w:bCs/>
                <w:sz w:val="18"/>
                <w:szCs w:val="18"/>
              </w:rPr>
              <w:t>TAXA DE ADMINISTRAÇÃO</w:t>
            </w:r>
          </w:p>
        </w:tc>
        <w:tc>
          <w:tcPr>
            <w:tcW w:w="1396" w:type="dxa"/>
          </w:tcPr>
          <w:p w14:paraId="3EB39D75" w14:textId="436AC7A1" w:rsidR="0048327E" w:rsidRPr="00FE3140" w:rsidRDefault="0048327E" w:rsidP="00F646AD">
            <w:pPr>
              <w:pStyle w:val="Corpodetexto"/>
              <w:ind w:left="13"/>
              <w:jc w:val="center"/>
              <w:rPr>
                <w:b/>
                <w:bCs/>
                <w:sz w:val="18"/>
                <w:szCs w:val="18"/>
                <w:lang w:val="pt-BR"/>
              </w:rPr>
            </w:pPr>
            <w:r>
              <w:rPr>
                <w:b/>
                <w:bCs/>
                <w:sz w:val="18"/>
                <w:szCs w:val="18"/>
              </w:rPr>
              <w:t>EXCLUSIVO ME/EPP</w:t>
            </w:r>
          </w:p>
        </w:tc>
      </w:tr>
      <w:tr w:rsidR="0048327E" w:rsidRPr="008432CE" w14:paraId="412CEFC4" w14:textId="0BAC673A" w:rsidTr="00F646AD">
        <w:trPr>
          <w:trHeight w:val="494"/>
        </w:trPr>
        <w:tc>
          <w:tcPr>
            <w:tcW w:w="705" w:type="dxa"/>
          </w:tcPr>
          <w:p w14:paraId="7545A518" w14:textId="32B81FFC" w:rsidR="0048327E" w:rsidRPr="008432CE" w:rsidRDefault="0048327E" w:rsidP="00F646AD">
            <w:pPr>
              <w:pStyle w:val="Corpodetexto"/>
              <w:ind w:left="13"/>
              <w:jc w:val="center"/>
              <w:rPr>
                <w:b/>
                <w:bCs/>
                <w:sz w:val="18"/>
                <w:szCs w:val="18"/>
                <w:lang w:val="pt-BR"/>
              </w:rPr>
            </w:pPr>
            <w:r w:rsidRPr="008432CE">
              <w:rPr>
                <w:b/>
                <w:bCs/>
                <w:sz w:val="18"/>
                <w:szCs w:val="18"/>
              </w:rPr>
              <w:t>1</w:t>
            </w:r>
          </w:p>
        </w:tc>
        <w:tc>
          <w:tcPr>
            <w:tcW w:w="2834" w:type="dxa"/>
            <w:tcBorders>
              <w:right w:val="single" w:sz="4" w:space="0" w:color="auto"/>
            </w:tcBorders>
          </w:tcPr>
          <w:p w14:paraId="0BDB7B63" w14:textId="61C18D53" w:rsidR="0048327E" w:rsidRPr="008432CE" w:rsidRDefault="0048327E" w:rsidP="00F646AD">
            <w:pPr>
              <w:pStyle w:val="Corpodetexto"/>
              <w:ind w:left="13"/>
              <w:jc w:val="center"/>
              <w:rPr>
                <w:sz w:val="18"/>
                <w:szCs w:val="18"/>
                <w:lang w:val="pt-BR"/>
              </w:rPr>
            </w:pPr>
            <w:r>
              <w:t>Serviço de agenciamento de estágios para níveis de ensino médio, técnico e superior.</w:t>
            </w:r>
          </w:p>
        </w:tc>
        <w:tc>
          <w:tcPr>
            <w:tcW w:w="1135" w:type="dxa"/>
            <w:tcBorders>
              <w:right w:val="single" w:sz="4" w:space="0" w:color="auto"/>
            </w:tcBorders>
          </w:tcPr>
          <w:p w14:paraId="37CFD5C2" w14:textId="11652C9D" w:rsidR="0048327E" w:rsidRPr="00FE3140" w:rsidRDefault="0048327E" w:rsidP="00F646AD">
            <w:pPr>
              <w:pStyle w:val="Corpodetexto"/>
              <w:ind w:left="13"/>
              <w:jc w:val="center"/>
              <w:rPr>
                <w:sz w:val="18"/>
                <w:szCs w:val="18"/>
                <w:lang w:val="pt-BR"/>
              </w:rPr>
            </w:pPr>
            <w:r>
              <w:t>Mês</w:t>
            </w:r>
          </w:p>
        </w:tc>
        <w:tc>
          <w:tcPr>
            <w:tcW w:w="1100" w:type="dxa"/>
            <w:tcBorders>
              <w:left w:val="single" w:sz="4" w:space="0" w:color="auto"/>
            </w:tcBorders>
          </w:tcPr>
          <w:p w14:paraId="7E194D91" w14:textId="09ADE4C7" w:rsidR="0048327E" w:rsidRPr="008432CE" w:rsidRDefault="0048327E" w:rsidP="00F646AD">
            <w:pPr>
              <w:pStyle w:val="Corpodetexto"/>
              <w:ind w:left="13"/>
              <w:jc w:val="center"/>
              <w:rPr>
                <w:sz w:val="18"/>
                <w:szCs w:val="18"/>
                <w:lang w:val="pt-BR"/>
              </w:rPr>
            </w:pPr>
            <w:r>
              <w:rPr>
                <w:sz w:val="18"/>
                <w:szCs w:val="18"/>
              </w:rPr>
              <w:t>12</w:t>
            </w:r>
          </w:p>
        </w:tc>
        <w:tc>
          <w:tcPr>
            <w:tcW w:w="1269" w:type="dxa"/>
          </w:tcPr>
          <w:p w14:paraId="1C359348" w14:textId="607029A6" w:rsidR="0048327E" w:rsidRPr="00DE6B48" w:rsidRDefault="0048327E" w:rsidP="00F646AD">
            <w:pPr>
              <w:pStyle w:val="Corpodetexto"/>
              <w:ind w:left="13"/>
              <w:jc w:val="center"/>
              <w:rPr>
                <w:sz w:val="18"/>
                <w:szCs w:val="18"/>
                <w:lang w:val="pt-BR"/>
              </w:rPr>
            </w:pPr>
            <w:r>
              <w:rPr>
                <w:sz w:val="18"/>
                <w:szCs w:val="18"/>
              </w:rPr>
              <w:t>10%</w:t>
            </w:r>
          </w:p>
        </w:tc>
        <w:tc>
          <w:tcPr>
            <w:tcW w:w="1396" w:type="dxa"/>
          </w:tcPr>
          <w:p w14:paraId="7000C7C0" w14:textId="3391E83F" w:rsidR="0048327E" w:rsidRPr="00DE6B48" w:rsidRDefault="0048327E" w:rsidP="00F646AD">
            <w:pPr>
              <w:pStyle w:val="Corpodetexto"/>
              <w:jc w:val="center"/>
              <w:rPr>
                <w:sz w:val="18"/>
                <w:szCs w:val="18"/>
                <w:lang w:val="pt-BR"/>
              </w:rPr>
            </w:pPr>
            <w:r>
              <w:rPr>
                <w:sz w:val="18"/>
                <w:szCs w:val="18"/>
              </w:rPr>
              <w:t>SIM</w:t>
            </w:r>
          </w:p>
        </w:tc>
      </w:tr>
    </w:tbl>
    <w:p w14:paraId="599D0877" w14:textId="00630E84" w:rsidR="008432CE" w:rsidRPr="0048327E" w:rsidRDefault="008432CE" w:rsidP="00F646AD">
      <w:pPr>
        <w:pStyle w:val="Corpodetexto"/>
        <w:numPr>
          <w:ilvl w:val="1"/>
          <w:numId w:val="8"/>
        </w:numPr>
        <w:spacing w:after="200" w:line="360" w:lineRule="auto"/>
        <w:jc w:val="both"/>
        <w:rPr>
          <w:b/>
          <w:bCs/>
          <w:sz w:val="20"/>
          <w:szCs w:val="20"/>
          <w:lang w:val="pt-BR"/>
        </w:rPr>
      </w:pPr>
      <w:r w:rsidRPr="0048327E">
        <w:rPr>
          <w:b/>
          <w:bCs/>
          <w:sz w:val="20"/>
          <w:szCs w:val="20"/>
          <w:lang w:val="pt-BR"/>
        </w:rPr>
        <w:t xml:space="preserve">Pesquisa de preços: </w:t>
      </w:r>
    </w:p>
    <w:p w14:paraId="36F9A4DB" w14:textId="1C7ECCE8" w:rsidR="008432CE" w:rsidRPr="0048327E" w:rsidRDefault="008432CE" w:rsidP="00F646AD">
      <w:pPr>
        <w:pStyle w:val="Corpodetexto"/>
        <w:numPr>
          <w:ilvl w:val="2"/>
          <w:numId w:val="8"/>
        </w:numPr>
        <w:spacing w:after="200" w:line="360" w:lineRule="auto"/>
        <w:ind w:left="709" w:firstLine="11"/>
        <w:jc w:val="both"/>
        <w:rPr>
          <w:sz w:val="20"/>
          <w:szCs w:val="20"/>
          <w:lang w:val="pt-BR"/>
        </w:rPr>
      </w:pPr>
      <w:r w:rsidRPr="0048327E">
        <w:rPr>
          <w:b/>
          <w:bCs/>
          <w:sz w:val="20"/>
          <w:szCs w:val="20"/>
          <w:lang w:val="pt-BR"/>
        </w:rPr>
        <w:t>Para esta pesquisa de preços foi utilizada mediana considerando a/as seguinte(s) fonte(s) de pesquisa:</w:t>
      </w:r>
      <w:r w:rsidR="00AF6C45" w:rsidRPr="0048327E">
        <w:rPr>
          <w:b/>
          <w:bCs/>
          <w:sz w:val="20"/>
          <w:szCs w:val="20"/>
          <w:lang w:val="pt-BR"/>
        </w:rPr>
        <w:t xml:space="preserve"> </w:t>
      </w:r>
      <w:r w:rsidRPr="0048327E">
        <w:rPr>
          <w:sz w:val="20"/>
          <w:szCs w:val="20"/>
          <w:lang w:val="pt-BR"/>
        </w:rPr>
        <w:t>Pesquisa de preços em banco de preços públicos considerando contratações de outros entes públicos.</w:t>
      </w:r>
    </w:p>
    <w:p w14:paraId="6656D962" w14:textId="77777777" w:rsidR="008432CE" w:rsidRPr="0048327E" w:rsidRDefault="008432CE" w:rsidP="00F646AD">
      <w:pPr>
        <w:pStyle w:val="Corpodetexto"/>
        <w:numPr>
          <w:ilvl w:val="0"/>
          <w:numId w:val="8"/>
        </w:numPr>
        <w:spacing w:after="200" w:line="360" w:lineRule="auto"/>
        <w:jc w:val="both"/>
        <w:rPr>
          <w:b/>
          <w:bCs/>
          <w:sz w:val="20"/>
          <w:szCs w:val="20"/>
          <w:lang w:val="pt-BR"/>
        </w:rPr>
      </w:pPr>
      <w:r w:rsidRPr="0048327E">
        <w:rPr>
          <w:b/>
          <w:bCs/>
          <w:sz w:val="20"/>
          <w:szCs w:val="20"/>
          <w:lang w:val="pt-BR"/>
        </w:rPr>
        <w:t>JUSTIFICATIVA PARA O PARCELAMENTO OU NÃO DA CONTRATAÇÃO</w:t>
      </w:r>
    </w:p>
    <w:p w14:paraId="2CDE7166" w14:textId="77777777" w:rsidR="008432CE" w:rsidRPr="0048327E" w:rsidRDefault="008432CE" w:rsidP="00F646AD">
      <w:pPr>
        <w:pStyle w:val="Corpodetexto"/>
        <w:numPr>
          <w:ilvl w:val="1"/>
          <w:numId w:val="8"/>
        </w:numPr>
        <w:spacing w:after="200" w:line="360" w:lineRule="auto"/>
        <w:ind w:left="284" w:firstLine="76"/>
        <w:jc w:val="both"/>
        <w:rPr>
          <w:sz w:val="20"/>
          <w:szCs w:val="20"/>
          <w:lang w:val="pt-BR"/>
        </w:rPr>
      </w:pPr>
      <w:r w:rsidRPr="0048327E">
        <w:rPr>
          <w:sz w:val="20"/>
          <w:szCs w:val="20"/>
          <w:lang w:val="pt-BR"/>
        </w:rPr>
        <w:t>Por ser objeto que permite o parcelamento por itens, a licitação deverá ser realizada com a divisão do objeto em itens distintos, a fim de proporcionar a ampliação da concorrência entre fornecedores.</w:t>
      </w:r>
    </w:p>
    <w:p w14:paraId="6579780C" w14:textId="77777777" w:rsidR="008432CE" w:rsidRPr="0048327E" w:rsidRDefault="008432CE" w:rsidP="00F646AD">
      <w:pPr>
        <w:pStyle w:val="Corpodetexto"/>
        <w:numPr>
          <w:ilvl w:val="0"/>
          <w:numId w:val="8"/>
        </w:numPr>
        <w:spacing w:after="200" w:line="360" w:lineRule="auto"/>
        <w:jc w:val="both"/>
        <w:rPr>
          <w:b/>
          <w:bCs/>
          <w:sz w:val="20"/>
          <w:szCs w:val="20"/>
          <w:lang w:val="pt-BR"/>
        </w:rPr>
      </w:pPr>
      <w:r w:rsidRPr="0048327E">
        <w:rPr>
          <w:b/>
          <w:bCs/>
          <w:sz w:val="20"/>
          <w:szCs w:val="20"/>
          <w:lang w:val="pt-BR"/>
        </w:rPr>
        <w:t>POSICIONAMENTO CONCLUSIVO SOBRE A ADEQUAÇÃO DA CONTRATAÇÃO PARA O ATENDIMENTO DA NECESSIDADE A QUE SE DESTINA:</w:t>
      </w:r>
    </w:p>
    <w:p w14:paraId="7FFF52BA" w14:textId="7B43AF92" w:rsidR="008432CE" w:rsidRPr="0048327E" w:rsidRDefault="008432CE" w:rsidP="00F646AD">
      <w:pPr>
        <w:pStyle w:val="Corpodetexto"/>
        <w:numPr>
          <w:ilvl w:val="1"/>
          <w:numId w:val="8"/>
        </w:numPr>
        <w:spacing w:after="200" w:line="360" w:lineRule="auto"/>
        <w:ind w:left="284" w:firstLine="76"/>
        <w:jc w:val="both"/>
        <w:rPr>
          <w:sz w:val="20"/>
          <w:szCs w:val="20"/>
          <w:lang w:val="pt-BR"/>
        </w:rPr>
      </w:pPr>
      <w:r w:rsidRPr="0048327E">
        <w:rPr>
          <w:sz w:val="20"/>
          <w:szCs w:val="20"/>
          <w:lang w:val="pt-BR"/>
        </w:rPr>
        <w:t>Diante das informações expostas nos tópicos acima, a partir de estudos técnicos setoriais, a melhor solução para a necessidade da contratação é a realização de LICITAÇÃO, na modalidade PREGÃO, em sua forma ELETRÔNICA</w:t>
      </w:r>
      <w:r w:rsidR="00AF6C45" w:rsidRPr="0048327E">
        <w:rPr>
          <w:sz w:val="20"/>
          <w:szCs w:val="20"/>
          <w:lang w:val="pt-BR"/>
        </w:rPr>
        <w:t>.</w:t>
      </w:r>
    </w:p>
    <w:p w14:paraId="34925FF6" w14:textId="77777777" w:rsidR="008432CE" w:rsidRPr="0048327E" w:rsidRDefault="008432CE" w:rsidP="00F646AD">
      <w:pPr>
        <w:pStyle w:val="Corpodetexto"/>
        <w:numPr>
          <w:ilvl w:val="0"/>
          <w:numId w:val="8"/>
        </w:numPr>
        <w:spacing w:after="200" w:line="360" w:lineRule="auto"/>
        <w:jc w:val="both"/>
        <w:rPr>
          <w:b/>
          <w:bCs/>
          <w:sz w:val="20"/>
          <w:szCs w:val="20"/>
          <w:lang w:val="pt-BR"/>
        </w:rPr>
      </w:pPr>
      <w:r w:rsidRPr="0048327E">
        <w:rPr>
          <w:b/>
          <w:bCs/>
          <w:sz w:val="20"/>
          <w:szCs w:val="20"/>
          <w:lang w:val="pt-BR"/>
        </w:rPr>
        <w:t>JUSTIFICATIVA DO § 2º DO ART. 18 DA LEI 14.133/21:</w:t>
      </w:r>
    </w:p>
    <w:p w14:paraId="6E782227" w14:textId="77777777" w:rsidR="008432CE" w:rsidRPr="0048327E" w:rsidRDefault="008432CE" w:rsidP="00F646AD">
      <w:pPr>
        <w:pStyle w:val="Corpodetexto"/>
        <w:numPr>
          <w:ilvl w:val="1"/>
          <w:numId w:val="8"/>
        </w:numPr>
        <w:spacing w:after="200" w:line="360" w:lineRule="auto"/>
        <w:ind w:left="284" w:firstLine="76"/>
        <w:jc w:val="both"/>
        <w:rPr>
          <w:sz w:val="20"/>
          <w:szCs w:val="20"/>
          <w:lang w:val="pt-BR"/>
        </w:rPr>
      </w:pPr>
      <w:r w:rsidRPr="0048327E">
        <w:rPr>
          <w:sz w:val="20"/>
          <w:szCs w:val="20"/>
          <w:lang w:val="pt-BR"/>
        </w:rPr>
        <w:t>Pelas características do objeto, não se aplicam os demais requisitos do §1º e incisos da Lei 14.133/21.</w:t>
      </w:r>
    </w:p>
    <w:p w14:paraId="11C329F2" w14:textId="77777777" w:rsidR="008432CE" w:rsidRPr="008432CE" w:rsidRDefault="008432CE" w:rsidP="00F646AD">
      <w:pPr>
        <w:pStyle w:val="Corpodetexto"/>
        <w:spacing w:line="480" w:lineRule="auto"/>
        <w:ind w:left="13"/>
        <w:jc w:val="both"/>
        <w:rPr>
          <w:b/>
          <w:bCs/>
          <w:sz w:val="20"/>
          <w:lang w:val="pt-BR"/>
        </w:rPr>
      </w:pPr>
    </w:p>
    <w:p w14:paraId="072CD6D9" w14:textId="1E6F1701" w:rsidR="008432CE" w:rsidRPr="008432CE" w:rsidRDefault="00AF6C45" w:rsidP="00300927">
      <w:pPr>
        <w:pStyle w:val="Corpodetexto"/>
        <w:spacing w:line="480" w:lineRule="auto"/>
        <w:ind w:left="13"/>
        <w:jc w:val="center"/>
        <w:rPr>
          <w:sz w:val="20"/>
          <w:lang w:val="pt-BR"/>
        </w:rPr>
      </w:pPr>
      <w:r w:rsidRPr="00BC6A97">
        <w:rPr>
          <w:sz w:val="20"/>
          <w:lang w:val="pt-BR"/>
        </w:rPr>
        <w:t xml:space="preserve">Rosário do Sul/RS, </w:t>
      </w:r>
      <w:r w:rsidR="009061B3">
        <w:rPr>
          <w:sz w:val="20"/>
          <w:lang w:val="pt-BR"/>
        </w:rPr>
        <w:t>2</w:t>
      </w:r>
      <w:r w:rsidR="001D15B3">
        <w:rPr>
          <w:sz w:val="20"/>
          <w:lang w:val="pt-BR"/>
        </w:rPr>
        <w:t>9</w:t>
      </w:r>
      <w:r w:rsidR="003E5949">
        <w:rPr>
          <w:sz w:val="20"/>
          <w:lang w:val="pt-BR"/>
        </w:rPr>
        <w:t xml:space="preserve"> </w:t>
      </w:r>
      <w:r w:rsidRPr="00BC6A97">
        <w:rPr>
          <w:sz w:val="20"/>
          <w:lang w:val="pt-BR"/>
        </w:rPr>
        <w:t xml:space="preserve">de </w:t>
      </w:r>
      <w:r w:rsidR="00DE6B48">
        <w:rPr>
          <w:sz w:val="20"/>
          <w:lang w:val="pt-BR"/>
        </w:rPr>
        <w:t>junh</w:t>
      </w:r>
      <w:r w:rsidRPr="00BC6A97">
        <w:rPr>
          <w:sz w:val="20"/>
          <w:lang w:val="pt-BR"/>
        </w:rPr>
        <w:t>o de 202</w:t>
      </w:r>
      <w:r w:rsidR="00DE6B48">
        <w:rPr>
          <w:sz w:val="20"/>
          <w:lang w:val="pt-BR"/>
        </w:rPr>
        <w:t>6</w:t>
      </w:r>
      <w:r w:rsidRPr="00BC6A97">
        <w:rPr>
          <w:sz w:val="20"/>
          <w:lang w:val="pt-BR"/>
        </w:rPr>
        <w:t>.</w:t>
      </w:r>
    </w:p>
    <w:p w14:paraId="5E3B0392" w14:textId="77777777" w:rsidR="008432CE" w:rsidRDefault="008432CE" w:rsidP="00300927">
      <w:pPr>
        <w:pStyle w:val="Corpodetexto"/>
        <w:spacing w:line="480" w:lineRule="auto"/>
        <w:ind w:left="13"/>
        <w:jc w:val="center"/>
        <w:rPr>
          <w:b/>
          <w:bCs/>
          <w:sz w:val="20"/>
          <w:lang w:val="pt-BR"/>
        </w:rPr>
      </w:pPr>
    </w:p>
    <w:p w14:paraId="1904CF7C" w14:textId="77777777" w:rsidR="008432CE" w:rsidRPr="008432CE" w:rsidRDefault="008432CE" w:rsidP="00300927">
      <w:pPr>
        <w:pStyle w:val="Corpodetexto"/>
        <w:spacing w:line="480" w:lineRule="auto"/>
        <w:ind w:left="13"/>
        <w:jc w:val="center"/>
        <w:rPr>
          <w:b/>
          <w:bCs/>
          <w:sz w:val="20"/>
          <w:lang w:val="pt-BR"/>
        </w:rPr>
      </w:pPr>
    </w:p>
    <w:p w14:paraId="68987A8C" w14:textId="6AC7ACCB" w:rsidR="008432CE" w:rsidRDefault="00687E65" w:rsidP="00300927">
      <w:pPr>
        <w:pStyle w:val="Corpodetexto"/>
        <w:ind w:left="11"/>
        <w:jc w:val="center"/>
        <w:rPr>
          <w:b/>
          <w:bCs/>
          <w:sz w:val="20"/>
          <w:lang w:val="pt-BR"/>
        </w:rPr>
      </w:pPr>
      <w:r>
        <w:rPr>
          <w:b/>
          <w:bCs/>
          <w:sz w:val="20"/>
          <w:lang w:val="pt-BR"/>
        </w:rPr>
        <w:t xml:space="preserve">Priscila </w:t>
      </w:r>
      <w:proofErr w:type="spellStart"/>
      <w:r>
        <w:rPr>
          <w:b/>
          <w:bCs/>
          <w:sz w:val="20"/>
          <w:lang w:val="pt-BR"/>
        </w:rPr>
        <w:t>Araujo</w:t>
      </w:r>
      <w:proofErr w:type="spellEnd"/>
      <w:r>
        <w:rPr>
          <w:b/>
          <w:bCs/>
          <w:sz w:val="20"/>
          <w:lang w:val="pt-BR"/>
        </w:rPr>
        <w:t xml:space="preserve"> </w:t>
      </w:r>
      <w:proofErr w:type="spellStart"/>
      <w:r>
        <w:rPr>
          <w:b/>
          <w:bCs/>
          <w:sz w:val="20"/>
          <w:lang w:val="pt-BR"/>
        </w:rPr>
        <w:t>Bazareli</w:t>
      </w:r>
      <w:proofErr w:type="spellEnd"/>
      <w:r w:rsidR="00551BDC">
        <w:rPr>
          <w:b/>
          <w:bCs/>
          <w:sz w:val="20"/>
          <w:lang w:val="pt-BR"/>
        </w:rPr>
        <w:t>,</w:t>
      </w:r>
    </w:p>
    <w:p w14:paraId="2BE2CC7B" w14:textId="20F8E90C" w:rsidR="00AF6C45" w:rsidRDefault="00687E65" w:rsidP="00300927">
      <w:pPr>
        <w:pStyle w:val="Corpodetexto"/>
        <w:ind w:left="11"/>
        <w:jc w:val="center"/>
        <w:rPr>
          <w:b/>
          <w:bCs/>
          <w:sz w:val="20"/>
          <w:lang w:val="pt-BR"/>
        </w:rPr>
      </w:pPr>
      <w:r>
        <w:rPr>
          <w:sz w:val="20"/>
          <w:lang w:val="pt-BR"/>
        </w:rPr>
        <w:t>Agente Administrativo</w:t>
      </w:r>
      <w:r w:rsidR="00551BDC">
        <w:rPr>
          <w:sz w:val="20"/>
          <w:lang w:val="pt-BR"/>
        </w:rPr>
        <w:t>.</w:t>
      </w:r>
    </w:p>
    <w:p w14:paraId="1FB0AE81" w14:textId="31B1A8DD" w:rsidR="00AF6C45" w:rsidRPr="008432CE" w:rsidRDefault="00AF6C45" w:rsidP="00300927">
      <w:pPr>
        <w:pStyle w:val="Corpodetexto"/>
        <w:ind w:left="11"/>
        <w:jc w:val="center"/>
        <w:rPr>
          <w:b/>
          <w:bCs/>
          <w:sz w:val="20"/>
          <w:lang w:val="pt-BR"/>
        </w:rPr>
      </w:pPr>
    </w:p>
    <w:sectPr w:rsidR="00AF6C45" w:rsidRPr="008432CE" w:rsidSect="00C53710">
      <w:headerReference w:type="default" r:id="rId12"/>
      <w:footerReference w:type="default" r:id="rId13"/>
      <w:pgSz w:w="11910" w:h="16850"/>
      <w:pgMar w:top="1417" w:right="1701" w:bottom="1417" w:left="1701" w:header="0" w:footer="147" w:gutter="0"/>
      <w:cols w:space="720"/>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liente" w:date="2023-03-28T12:14:00Z" w:initials="C">
    <w:p w14:paraId="53A6388C" w14:textId="77777777" w:rsidR="008432CE" w:rsidRDefault="008432CE" w:rsidP="008432CE">
      <w:pPr>
        <w:pStyle w:val="Textodecomentrio"/>
      </w:pPr>
      <w:r>
        <w:rPr>
          <w:rStyle w:val="Refdecomentrio"/>
        </w:rPr>
        <w:annotationRef/>
      </w:r>
      <w:r>
        <w:t>TODOS OS REQUISITOS DA CONTRATAÇÃO DEVEM SER IGUALMENTE INFORMADOS NO TERMO DE REFERÊNCIA,</w:t>
      </w:r>
      <w:r w:rsidRPr="00371A6D">
        <w:rPr>
          <w:b/>
          <w:u w:val="single"/>
        </w:rPr>
        <w:t xml:space="preserve"> NÃO PODENDO HAVER DIVERGÊNCIAS.</w:t>
      </w:r>
    </w:p>
  </w:comment>
  <w:comment w:id="1" w:author="Cliente" w:date="2023-03-30T09:27:00Z" w:initials="C">
    <w:p w14:paraId="2A0E31D4" w14:textId="77777777" w:rsidR="008432CE" w:rsidRDefault="008432CE" w:rsidP="008432CE">
      <w:pPr>
        <w:pStyle w:val="Textodecomentrio"/>
      </w:pPr>
      <w:r>
        <w:rPr>
          <w:rStyle w:val="Refdecomentrio"/>
        </w:rPr>
        <w:annotationRef/>
      </w:r>
    </w:p>
    <w:p w14:paraId="7D9A5DD7" w14:textId="77777777" w:rsidR="008432CE" w:rsidRDefault="008432CE" w:rsidP="008432CE">
      <w:pPr>
        <w:pStyle w:val="Textodecomentrio"/>
      </w:pPr>
      <w:r>
        <w:t xml:space="preserve">1)REGISTRO DE PREÇOS para aquisição/serviços: </w:t>
      </w:r>
      <w:r w:rsidRPr="008F74AA">
        <w:rPr>
          <w:color w:val="FF0000"/>
        </w:rPr>
        <w:t>MÁXIMO 1 ANO</w:t>
      </w:r>
      <w:r>
        <w:t xml:space="preserve">, </w:t>
      </w:r>
      <w:r w:rsidRPr="008F74AA">
        <w:rPr>
          <w:highlight w:val="yellow"/>
        </w:rPr>
        <w:t>PODENDO SER PRORROGADO POR IGUAL PERÍODO (uma única vez)</w:t>
      </w:r>
      <w:r>
        <w:t>, (neste caso deve justificar ao final da vigência do primeiros 12 meses que os valores e condições continuam vantajosos para a administração;</w:t>
      </w:r>
    </w:p>
    <w:p w14:paraId="260EFA6B" w14:textId="77777777" w:rsidR="008432CE" w:rsidRDefault="008432CE" w:rsidP="008432CE">
      <w:pPr>
        <w:pStyle w:val="Textodecomentrio"/>
      </w:pPr>
      <w:r>
        <w:t>2) SERVIÇOS DE NATUREZA CONTINUADA: até 5 anos, podendo ser prorrogados até 10 anos, conforme art. 106.</w:t>
      </w:r>
    </w:p>
  </w:comment>
  <w:comment w:id="2" w:author="Cliente" w:date="2023-03-30T11:43:00Z" w:initials="C">
    <w:p w14:paraId="2F39B8D5" w14:textId="77777777" w:rsidR="008432CE" w:rsidRDefault="008432CE" w:rsidP="008432CE">
      <w:pPr>
        <w:pStyle w:val="Textodecomentrio"/>
      </w:pPr>
      <w:r>
        <w:rPr>
          <w:rStyle w:val="Refdecomentrio"/>
        </w:rPr>
        <w:annotationRef/>
      </w:r>
      <w:r>
        <w:t xml:space="preserve">NESTE CASO, SERÁ DE </w:t>
      </w:r>
      <w:r w:rsidRPr="00305E9D">
        <w:rPr>
          <w:b/>
          <w:color w:val="FF0000"/>
          <w:u w:val="single"/>
        </w:rPr>
        <w:t>ATÉ 5 ANOS</w:t>
      </w:r>
      <w:r>
        <w:t xml:space="preserve">. Para que uma contratação seja realizada com prazo superior a 1 ano, </w:t>
      </w:r>
      <w:r w:rsidRPr="00305E9D">
        <w:rPr>
          <w:b/>
          <w:u w:val="single"/>
        </w:rPr>
        <w:t>é necessário</w:t>
      </w:r>
      <w:r>
        <w:t xml:space="preserve">: </w:t>
      </w:r>
    </w:p>
    <w:p w14:paraId="54749161" w14:textId="77777777" w:rsidR="008432CE" w:rsidRDefault="008432CE" w:rsidP="008432CE">
      <w:pPr>
        <w:pStyle w:val="Textodecomentrio"/>
      </w:pPr>
      <w:r>
        <w:t xml:space="preserve">1) “a autoridade competente do órgão ou entidade contratante </w:t>
      </w:r>
      <w:r w:rsidRPr="00305E9D">
        <w:rPr>
          <w:u w:val="single"/>
        </w:rPr>
        <w:t>deverá atestar a maior vantagem econômica vislumbrada em razão da contratação plurianual</w:t>
      </w:r>
      <w:r>
        <w:t xml:space="preserve"> (justificar </w:t>
      </w:r>
      <w:r w:rsidRPr="00305E9D">
        <w:rPr>
          <w:b/>
          <w:u w:val="single"/>
        </w:rPr>
        <w:t xml:space="preserve">no item 4.2 </w:t>
      </w:r>
      <w:r>
        <w:t xml:space="preserve">deste ETP o porquê da contratação plurianual, demonstrar os benefícios). </w:t>
      </w:r>
    </w:p>
    <w:p w14:paraId="16FA1374" w14:textId="77777777" w:rsidR="008432CE" w:rsidRDefault="008432CE" w:rsidP="008432CE">
      <w:pPr>
        <w:pStyle w:val="Textodecomentrio"/>
      </w:pPr>
      <w:r>
        <w:t xml:space="preserve">2)”A administração deverá atestar, no início da contratação e de cada exercício, a </w:t>
      </w:r>
      <w:r w:rsidRPr="00305E9D">
        <w:rPr>
          <w:b/>
          <w:u w:val="single"/>
        </w:rPr>
        <w:t>existência de créditos orçamentários vinculados à contratação</w:t>
      </w:r>
      <w:r>
        <w:t xml:space="preserve"> e a </w:t>
      </w:r>
      <w:r w:rsidRPr="00305E9D">
        <w:rPr>
          <w:b/>
          <w:u w:val="single"/>
        </w:rPr>
        <w:t>vantagem em sua manutenção</w:t>
      </w:r>
      <w:r>
        <w:t xml:space="preserve"> (</w:t>
      </w:r>
      <w:r w:rsidRPr="00305E9D">
        <w:rPr>
          <w:b/>
          <w:highlight w:val="yellow"/>
          <w:u w:val="single"/>
        </w:rPr>
        <w:t>ao final de cada 12 meses de contratação deve ser anexada ao processo dotação orçamentária referente ao exercício seguinte</w:t>
      </w:r>
      <w:r>
        <w:t xml:space="preserve">). </w:t>
      </w:r>
    </w:p>
    <w:p w14:paraId="12C8FB1F" w14:textId="77777777" w:rsidR="008432CE" w:rsidRDefault="008432CE" w:rsidP="008432CE">
      <w:pPr>
        <w:pStyle w:val="Textodecomentrio"/>
      </w:pPr>
      <w:r w:rsidRPr="008F74AA">
        <w:rPr>
          <w:b/>
          <w:color w:val="FF0000"/>
          <w:highlight w:val="yellow"/>
        </w:rPr>
        <w:t>ATENÇÃO</w:t>
      </w:r>
      <w:r>
        <w:t xml:space="preserve">: este prazo definido pela Secretaria (até 5 anos) </w:t>
      </w:r>
      <w:r w:rsidRPr="008F74AA">
        <w:rPr>
          <w:u w:val="single"/>
        </w:rPr>
        <w:t>poderá ser prorrogado</w:t>
      </w:r>
      <w:r>
        <w:t xml:space="preserve">  nos moldes do art. 107: “os </w:t>
      </w:r>
      <w:r w:rsidRPr="008F74AA">
        <w:rPr>
          <w:b/>
        </w:rPr>
        <w:t xml:space="preserve">contratos de serviços e fornecimentos contínuos poderão ser prorrogados sucessivamente, respeitada a </w:t>
      </w:r>
      <w:r w:rsidRPr="008F74AA">
        <w:rPr>
          <w:b/>
          <w:color w:val="FF0000"/>
        </w:rPr>
        <w:t>vigência máxima decenal</w:t>
      </w:r>
      <w:r>
        <w:rPr>
          <w:b/>
          <w:color w:val="FF0000"/>
        </w:rPr>
        <w:t xml:space="preserve"> (5 anos+5 aditivos de 12 meses)</w:t>
      </w:r>
      <w:r w:rsidRPr="008F74AA">
        <w:rPr>
          <w:b/>
        </w:rPr>
        <w:t>,</w:t>
      </w:r>
      <w:r>
        <w:t xml:space="preserve"> </w:t>
      </w:r>
      <w:r w:rsidRPr="008F74AA">
        <w:rPr>
          <w:b/>
          <w:u w:val="single"/>
        </w:rPr>
        <w:t>desde que haja previsão em edital</w:t>
      </w:r>
      <w:r>
        <w:t xml:space="preserve"> </w:t>
      </w:r>
      <w:r w:rsidRPr="008F74AA">
        <w:rPr>
          <w:highlight w:val="yellow"/>
        </w:rPr>
        <w:t>e</w:t>
      </w:r>
      <w:r>
        <w:t xml:space="preserve"> que </w:t>
      </w:r>
      <w:r w:rsidRPr="008F74AA">
        <w:rPr>
          <w:b/>
        </w:rPr>
        <w:t xml:space="preserve">a autoridade </w:t>
      </w:r>
      <w:r w:rsidRPr="008F74AA">
        <w:rPr>
          <w:b/>
          <w:u w:val="single"/>
        </w:rPr>
        <w:t>competente ateste que as condições e os preços permanecem vantajosos</w:t>
      </w:r>
      <w:r w:rsidRPr="008F74AA">
        <w:rPr>
          <w:b/>
        </w:rPr>
        <w:t xml:space="preserve"> para a Administração</w:t>
      </w:r>
      <w:r>
        <w:t>, permitida a negociação com o contratado ou a extinção contratual sem ônus para qualquer das partes.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3A6388C" w15:done="0"/>
  <w15:commentEx w15:paraId="260EFA6B" w15:done="0"/>
  <w15:commentEx w15:paraId="12C8FB1F"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A6388C" w16cid:durableId="2A6DA15E"/>
  <w16cid:commentId w16cid:paraId="260EFA6B" w16cid:durableId="2A6DA160"/>
  <w16cid:commentId w16cid:paraId="12C8FB1F" w16cid:durableId="2A6DA16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84B6F4" w14:textId="77777777" w:rsidR="006D0270" w:rsidRDefault="006D0270">
      <w:r>
        <w:separator/>
      </w:r>
    </w:p>
  </w:endnote>
  <w:endnote w:type="continuationSeparator" w:id="0">
    <w:p w14:paraId="06694D08" w14:textId="77777777" w:rsidR="006D0270" w:rsidRDefault="006D02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306AAE" w14:textId="77777777" w:rsidR="00E92C99" w:rsidRDefault="00051801">
    <w:pPr>
      <w:pStyle w:val="Corpodetexto"/>
      <w:spacing w:line="14" w:lineRule="auto"/>
      <w:rPr>
        <w:sz w:val="20"/>
      </w:rPr>
    </w:pPr>
    <w:r>
      <w:rPr>
        <w:noProof/>
        <w:sz w:val="20"/>
      </w:rPr>
      <w:drawing>
        <wp:anchor distT="0" distB="0" distL="0" distR="0" simplePos="0" relativeHeight="487535104" behindDoc="1" locked="0" layoutInCell="1" allowOverlap="1" wp14:anchorId="00583FE3" wp14:editId="54979206">
          <wp:simplePos x="0" y="0"/>
          <wp:positionH relativeFrom="page">
            <wp:posOffset>0</wp:posOffset>
          </wp:positionH>
          <wp:positionV relativeFrom="page">
            <wp:posOffset>10476232</wp:posOffset>
          </wp:positionV>
          <wp:extent cx="7562849" cy="219074"/>
          <wp:effectExtent l="0" t="0" r="0" b="0"/>
          <wp:wrapNone/>
          <wp:docPr id="820200926"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562849" cy="219074"/>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0858FD" w14:textId="77777777" w:rsidR="006D0270" w:rsidRDefault="006D0270">
      <w:r>
        <w:separator/>
      </w:r>
    </w:p>
  </w:footnote>
  <w:footnote w:type="continuationSeparator" w:id="0">
    <w:p w14:paraId="41DE8DCB" w14:textId="77777777" w:rsidR="006D0270" w:rsidRDefault="006D02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528A2" w14:textId="0EB711B0" w:rsidR="00C77717" w:rsidRDefault="00C77717">
    <w:pPr>
      <w:pStyle w:val="Cabealho"/>
    </w:pPr>
  </w:p>
  <w:p w14:paraId="2C55528E" w14:textId="77777777" w:rsidR="00C77717" w:rsidRDefault="00C77717">
    <w:pPr>
      <w:pStyle w:val="Cabealho"/>
    </w:pPr>
  </w:p>
  <w:p w14:paraId="649C46EA" w14:textId="67D997F3" w:rsidR="00C77717" w:rsidRDefault="00C77717" w:rsidP="00C77717">
    <w:pPr>
      <w:tabs>
        <w:tab w:val="left" w:pos="2370"/>
      </w:tabs>
      <w:spacing w:before="44"/>
    </w:pPr>
    <w:r>
      <w:rPr>
        <w:noProof/>
      </w:rPr>
      <w:drawing>
        <wp:inline distT="0" distB="0" distL="0" distR="0" wp14:anchorId="6B5EBDB7" wp14:editId="0A93EC36">
          <wp:extent cx="6296025" cy="790575"/>
          <wp:effectExtent l="0" t="0" r="9525" b="9525"/>
          <wp:docPr id="1602984631"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96025" cy="790575"/>
                  </a:xfrm>
                  <a:prstGeom prst="rect">
                    <a:avLst/>
                  </a:prstGeom>
                  <a:noFill/>
                  <a:ln>
                    <a:noFill/>
                  </a:ln>
                </pic:spPr>
              </pic:pic>
            </a:graphicData>
          </a:graphic>
        </wp:inline>
      </w:drawing>
    </w:r>
  </w:p>
  <w:p w14:paraId="3D64EC6B" w14:textId="6BE62D65" w:rsidR="00C77717" w:rsidRDefault="00C77717" w:rsidP="00C77717">
    <w:pPr>
      <w:spacing w:before="44"/>
      <w:rPr>
        <w:rFonts w:ascii="Trebuchet MS"/>
        <w:sz w:val="19"/>
      </w:rPr>
    </w:pPr>
    <w:r w:rsidRPr="00C77717">
      <w:br w:type="column"/>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6135C"/>
    <w:multiLevelType w:val="multilevel"/>
    <w:tmpl w:val="5FF25990"/>
    <w:lvl w:ilvl="0">
      <w:start w:val="1"/>
      <w:numFmt w:val="decimal"/>
      <w:lvlText w:val="%1."/>
      <w:lvlJc w:val="left"/>
      <w:pPr>
        <w:ind w:left="360" w:hanging="360"/>
      </w:pPr>
      <w:rPr>
        <w:rFonts w:cs="Times New Roman" w:hint="default"/>
        <w:b/>
        <w:bCs/>
      </w:rPr>
    </w:lvl>
    <w:lvl w:ilvl="1">
      <w:start w:val="1"/>
      <w:numFmt w:val="decimal"/>
      <w:lvlText w:val="%1.%2."/>
      <w:lvlJc w:val="left"/>
      <w:pPr>
        <w:ind w:left="792" w:hanging="432"/>
      </w:pPr>
      <w:rPr>
        <w:rFonts w:cs="Times New Roman"/>
        <w:b/>
        <w:bCs/>
      </w:rPr>
    </w:lvl>
    <w:lvl w:ilvl="2">
      <w:start w:val="1"/>
      <w:numFmt w:val="decimal"/>
      <w:lvlText w:val="%1.%2.%3."/>
      <w:lvlJc w:val="left"/>
      <w:pPr>
        <w:ind w:left="1224" w:hanging="504"/>
      </w:pPr>
      <w:rPr>
        <w:rFonts w:cs="Times New Roman"/>
        <w:b/>
        <w:bCs/>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17961AC1"/>
    <w:multiLevelType w:val="multilevel"/>
    <w:tmpl w:val="0C14D06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1D5C100D"/>
    <w:multiLevelType w:val="multilevel"/>
    <w:tmpl w:val="4EB015D8"/>
    <w:lvl w:ilvl="0">
      <w:start w:val="1"/>
      <w:numFmt w:val="decimal"/>
      <w:pStyle w:val="Nivel01"/>
      <w:lvlText w:val="%1."/>
      <w:lvlJc w:val="left"/>
      <w:pPr>
        <w:ind w:left="360" w:hanging="360"/>
      </w:pPr>
      <w:rPr>
        <w:b/>
      </w:rPr>
    </w:lvl>
    <w:lvl w:ilvl="1">
      <w:start w:val="1"/>
      <w:numFmt w:val="decimal"/>
      <w:pStyle w:val="Nivel2"/>
      <w:lvlText w:val="%1.%2."/>
      <w:lvlJc w:val="left"/>
      <w:pPr>
        <w:ind w:left="1850" w:hanging="432"/>
      </w:pPr>
      <w:rPr>
        <w:b/>
        <w:bCs/>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Arial" w:hint="default"/>
        <w:b/>
        <w:bCs/>
        <w:i w:val="0"/>
        <w:strike w:val="0"/>
        <w:dstrike w:val="0"/>
        <w:color w:val="auto"/>
        <w:sz w:val="20"/>
        <w:szCs w:val="20"/>
        <w:u w:val="none"/>
        <w:effect w:val="none"/>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A552CBE"/>
    <w:multiLevelType w:val="hybridMultilevel"/>
    <w:tmpl w:val="ED845FB6"/>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3F764A04"/>
    <w:multiLevelType w:val="multilevel"/>
    <w:tmpl w:val="8DB6282A"/>
    <w:lvl w:ilvl="0">
      <w:start w:val="1"/>
      <w:numFmt w:val="decimal"/>
      <w:lvlText w:val="%1"/>
      <w:lvlJc w:val="left"/>
      <w:pPr>
        <w:ind w:left="360" w:hanging="360"/>
      </w:pPr>
      <w:rPr>
        <w:rFonts w:hint="default"/>
      </w:rPr>
    </w:lvl>
    <w:lvl w:ilvl="1">
      <w:start w:val="3"/>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497C6085"/>
    <w:multiLevelType w:val="multilevel"/>
    <w:tmpl w:val="1DCEEB6C"/>
    <w:lvl w:ilvl="0">
      <w:start w:val="2"/>
      <w:numFmt w:val="decimal"/>
      <w:lvlText w:val="%1."/>
      <w:lvlJc w:val="left"/>
      <w:pPr>
        <w:ind w:left="435" w:hanging="435"/>
      </w:pPr>
      <w:rPr>
        <w:rFonts w:hint="default"/>
      </w:rPr>
    </w:lvl>
    <w:lvl w:ilvl="1">
      <w:start w:val="11"/>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4B3864A3"/>
    <w:multiLevelType w:val="hybridMultilevel"/>
    <w:tmpl w:val="4F2CE354"/>
    <w:lvl w:ilvl="0" w:tplc="DAA68D2C">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7" w15:restartNumberingAfterBreak="0">
    <w:nsid w:val="67277DFB"/>
    <w:multiLevelType w:val="multilevel"/>
    <w:tmpl w:val="B2E80578"/>
    <w:lvl w:ilvl="0">
      <w:start w:val="1"/>
      <w:numFmt w:val="decimal"/>
      <w:lvlText w:val="%1"/>
      <w:lvlJc w:val="left"/>
      <w:pPr>
        <w:ind w:left="375" w:hanging="375"/>
      </w:pPr>
      <w:rPr>
        <w:rFonts w:hint="default"/>
      </w:rPr>
    </w:lvl>
    <w:lvl w:ilvl="1">
      <w:start w:val="1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AA27C29"/>
    <w:multiLevelType w:val="multilevel"/>
    <w:tmpl w:val="F86E4EC8"/>
    <w:lvl w:ilvl="0">
      <w:start w:val="1"/>
      <w:numFmt w:val="decimal"/>
      <w:lvlText w:val="%1"/>
      <w:lvlJc w:val="left"/>
      <w:pPr>
        <w:ind w:left="375" w:hanging="375"/>
      </w:pPr>
      <w:rPr>
        <w:rFonts w:hint="default"/>
      </w:rPr>
    </w:lvl>
    <w:lvl w:ilvl="1">
      <w:start w:val="11"/>
      <w:numFmt w:val="decimal"/>
      <w:lvlText w:val="%1.%2"/>
      <w:lvlJc w:val="left"/>
      <w:pPr>
        <w:ind w:left="1869" w:hanging="375"/>
      </w:pPr>
      <w:rPr>
        <w:rFonts w:hint="default"/>
      </w:rPr>
    </w:lvl>
    <w:lvl w:ilvl="2">
      <w:start w:val="1"/>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num w:numId="1" w16cid:durableId="1274046709">
    <w:abstractNumId w:val="0"/>
  </w:num>
  <w:num w:numId="2" w16cid:durableId="480076032">
    <w:abstractNumId w:val="4"/>
  </w:num>
  <w:num w:numId="3" w16cid:durableId="373113850">
    <w:abstractNumId w:val="6"/>
  </w:num>
  <w:num w:numId="4" w16cid:durableId="151800448">
    <w:abstractNumId w:val="8"/>
  </w:num>
  <w:num w:numId="5" w16cid:durableId="855729697">
    <w:abstractNumId w:val="7"/>
  </w:num>
  <w:num w:numId="6" w16cid:durableId="1188714830">
    <w:abstractNumId w:val="3"/>
  </w:num>
  <w:num w:numId="7" w16cid:durableId="939489705">
    <w:abstractNumId w:val="5"/>
  </w:num>
  <w:num w:numId="8" w16cid:durableId="1716003222">
    <w:abstractNumId w:val="1"/>
  </w:num>
  <w:num w:numId="9" w16cid:durableId="207127257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liente">
    <w15:presenceInfo w15:providerId="None" w15:userId="Client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C99"/>
    <w:rsid w:val="000157C3"/>
    <w:rsid w:val="00051801"/>
    <w:rsid w:val="000D7C96"/>
    <w:rsid w:val="000E1441"/>
    <w:rsid w:val="000F66AA"/>
    <w:rsid w:val="001717AC"/>
    <w:rsid w:val="0019536D"/>
    <w:rsid w:val="001A6FED"/>
    <w:rsid w:val="001D15B3"/>
    <w:rsid w:val="00263200"/>
    <w:rsid w:val="00265E1A"/>
    <w:rsid w:val="002E5E93"/>
    <w:rsid w:val="00300927"/>
    <w:rsid w:val="00345FF0"/>
    <w:rsid w:val="003516B7"/>
    <w:rsid w:val="003A2842"/>
    <w:rsid w:val="003C6203"/>
    <w:rsid w:val="003E5949"/>
    <w:rsid w:val="0048327E"/>
    <w:rsid w:val="005072BE"/>
    <w:rsid w:val="00551BDC"/>
    <w:rsid w:val="00555EB8"/>
    <w:rsid w:val="005A7A4F"/>
    <w:rsid w:val="005B56A6"/>
    <w:rsid w:val="005E02FF"/>
    <w:rsid w:val="005F74E3"/>
    <w:rsid w:val="00652889"/>
    <w:rsid w:val="0068697C"/>
    <w:rsid w:val="00687E65"/>
    <w:rsid w:val="006D0270"/>
    <w:rsid w:val="007A4287"/>
    <w:rsid w:val="00802E87"/>
    <w:rsid w:val="00803EC2"/>
    <w:rsid w:val="00804828"/>
    <w:rsid w:val="008432CE"/>
    <w:rsid w:val="00854B02"/>
    <w:rsid w:val="008B3589"/>
    <w:rsid w:val="008B4BB6"/>
    <w:rsid w:val="008D162B"/>
    <w:rsid w:val="00904B62"/>
    <w:rsid w:val="009061B3"/>
    <w:rsid w:val="0091735B"/>
    <w:rsid w:val="0094331D"/>
    <w:rsid w:val="00984AAA"/>
    <w:rsid w:val="009C7E35"/>
    <w:rsid w:val="00A07FDC"/>
    <w:rsid w:val="00A10485"/>
    <w:rsid w:val="00A25CA5"/>
    <w:rsid w:val="00A67E1E"/>
    <w:rsid w:val="00A82222"/>
    <w:rsid w:val="00AE2077"/>
    <w:rsid w:val="00AF6C45"/>
    <w:rsid w:val="00B32EEE"/>
    <w:rsid w:val="00B72DEF"/>
    <w:rsid w:val="00B86ADF"/>
    <w:rsid w:val="00B91DB7"/>
    <w:rsid w:val="00BC6A97"/>
    <w:rsid w:val="00BF009D"/>
    <w:rsid w:val="00C53086"/>
    <w:rsid w:val="00C53710"/>
    <w:rsid w:val="00C77717"/>
    <w:rsid w:val="00C814A4"/>
    <w:rsid w:val="00CE059C"/>
    <w:rsid w:val="00D1424D"/>
    <w:rsid w:val="00DE6B48"/>
    <w:rsid w:val="00E34603"/>
    <w:rsid w:val="00E35985"/>
    <w:rsid w:val="00E84AA2"/>
    <w:rsid w:val="00E92C99"/>
    <w:rsid w:val="00EF588D"/>
    <w:rsid w:val="00F646AD"/>
    <w:rsid w:val="00F955CF"/>
    <w:rsid w:val="00FE3140"/>
    <w:rsid w:val="00FF5E4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66C3E"/>
  <w15:docId w15:val="{87508A4C-9FB0-4A43-92F0-0D38DDFDD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next w:val="Normal"/>
    <w:link w:val="Ttulo1Char"/>
    <w:uiPriority w:val="9"/>
    <w:qFormat/>
    <w:rsid w:val="005A7A4F"/>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19"/>
      <w:szCs w:val="19"/>
    </w:rPr>
  </w:style>
  <w:style w:type="paragraph" w:styleId="Ttulo">
    <w:name w:val="Title"/>
    <w:basedOn w:val="Normal"/>
    <w:uiPriority w:val="10"/>
    <w:qFormat/>
    <w:pPr>
      <w:spacing w:line="1187" w:lineRule="exact"/>
      <w:ind w:left="20"/>
    </w:pPr>
    <w:rPr>
      <w:rFonts w:ascii="Verdana" w:eastAsia="Verdana" w:hAnsi="Verdana" w:cs="Verdana"/>
      <w:sz w:val="99"/>
      <w:szCs w:val="99"/>
    </w:rPr>
  </w:style>
  <w:style w:type="paragraph" w:styleId="PargrafodaLista">
    <w:name w:val="List Paragraph"/>
    <w:basedOn w:val="Normal"/>
    <w:uiPriority w:val="1"/>
    <w:qFormat/>
  </w:style>
  <w:style w:type="paragraph" w:customStyle="1" w:styleId="TableParagraph">
    <w:name w:val="Table Paragraph"/>
    <w:basedOn w:val="Normal"/>
    <w:uiPriority w:val="1"/>
    <w:qFormat/>
  </w:style>
  <w:style w:type="table" w:styleId="Tabelacomgrade">
    <w:name w:val="Table Grid"/>
    <w:basedOn w:val="Tabelanormal"/>
    <w:uiPriority w:val="39"/>
    <w:rsid w:val="008432C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semiHidden/>
    <w:unhideWhenUsed/>
    <w:rsid w:val="008432CE"/>
    <w:rPr>
      <w:rFonts w:cs="Times New Roman"/>
      <w:sz w:val="16"/>
      <w:szCs w:val="16"/>
    </w:rPr>
  </w:style>
  <w:style w:type="paragraph" w:styleId="Textodecomentrio">
    <w:name w:val="annotation text"/>
    <w:basedOn w:val="Normal"/>
    <w:link w:val="TextodecomentrioChar"/>
    <w:uiPriority w:val="99"/>
    <w:semiHidden/>
    <w:unhideWhenUsed/>
    <w:rsid w:val="008432CE"/>
    <w:pPr>
      <w:widowControl/>
      <w:autoSpaceDE/>
      <w:autoSpaceDN/>
      <w:spacing w:after="200"/>
    </w:pPr>
    <w:rPr>
      <w:rFonts w:asciiTheme="minorHAnsi" w:eastAsia="Times New Roman" w:hAnsiTheme="minorHAnsi" w:cs="Times New Roman"/>
      <w:sz w:val="20"/>
      <w:szCs w:val="20"/>
      <w:lang w:val="pt-BR"/>
    </w:rPr>
  </w:style>
  <w:style w:type="character" w:customStyle="1" w:styleId="TextodecomentrioChar">
    <w:name w:val="Texto de comentário Char"/>
    <w:basedOn w:val="Fontepargpadro"/>
    <w:link w:val="Textodecomentrio"/>
    <w:uiPriority w:val="99"/>
    <w:semiHidden/>
    <w:rsid w:val="008432CE"/>
    <w:rPr>
      <w:rFonts w:eastAsia="Times New Roman" w:cs="Times New Roman"/>
      <w:sz w:val="20"/>
      <w:szCs w:val="20"/>
      <w:lang w:val="pt-BR"/>
    </w:rPr>
  </w:style>
  <w:style w:type="paragraph" w:styleId="Textodebalo">
    <w:name w:val="Balloon Text"/>
    <w:basedOn w:val="Normal"/>
    <w:link w:val="TextodebaloChar"/>
    <w:uiPriority w:val="99"/>
    <w:semiHidden/>
    <w:unhideWhenUsed/>
    <w:rsid w:val="00AE2077"/>
    <w:rPr>
      <w:rFonts w:ascii="Segoe UI" w:hAnsi="Segoe UI" w:cs="Segoe UI"/>
      <w:sz w:val="18"/>
      <w:szCs w:val="18"/>
    </w:rPr>
  </w:style>
  <w:style w:type="character" w:customStyle="1" w:styleId="TextodebaloChar">
    <w:name w:val="Texto de balão Char"/>
    <w:basedOn w:val="Fontepargpadro"/>
    <w:link w:val="Textodebalo"/>
    <w:uiPriority w:val="99"/>
    <w:semiHidden/>
    <w:rsid w:val="00AE2077"/>
    <w:rPr>
      <w:rFonts w:ascii="Segoe UI" w:eastAsia="Arial MT" w:hAnsi="Segoe UI" w:cs="Segoe UI"/>
      <w:sz w:val="18"/>
      <w:szCs w:val="18"/>
      <w:lang w:val="pt-PT"/>
    </w:rPr>
  </w:style>
  <w:style w:type="character" w:customStyle="1" w:styleId="CorpodetextoChar">
    <w:name w:val="Corpo de texto Char"/>
    <w:basedOn w:val="Fontepargpadro"/>
    <w:link w:val="Corpodetexto"/>
    <w:uiPriority w:val="1"/>
    <w:rsid w:val="003E5949"/>
    <w:rPr>
      <w:rFonts w:ascii="Arial MT" w:eastAsia="Arial MT" w:hAnsi="Arial MT" w:cs="Arial MT"/>
      <w:sz w:val="19"/>
      <w:szCs w:val="19"/>
      <w:lang w:val="pt-PT"/>
    </w:rPr>
  </w:style>
  <w:style w:type="paragraph" w:styleId="Cabealho">
    <w:name w:val="header"/>
    <w:basedOn w:val="Normal"/>
    <w:link w:val="CabealhoChar"/>
    <w:uiPriority w:val="99"/>
    <w:unhideWhenUsed/>
    <w:rsid w:val="00C77717"/>
    <w:pPr>
      <w:tabs>
        <w:tab w:val="center" w:pos="4252"/>
        <w:tab w:val="right" w:pos="8504"/>
      </w:tabs>
    </w:pPr>
  </w:style>
  <w:style w:type="character" w:customStyle="1" w:styleId="CabealhoChar">
    <w:name w:val="Cabeçalho Char"/>
    <w:basedOn w:val="Fontepargpadro"/>
    <w:link w:val="Cabealho"/>
    <w:uiPriority w:val="99"/>
    <w:rsid w:val="00C77717"/>
    <w:rPr>
      <w:rFonts w:ascii="Arial MT" w:eastAsia="Arial MT" w:hAnsi="Arial MT" w:cs="Arial MT"/>
      <w:lang w:val="pt-PT"/>
    </w:rPr>
  </w:style>
  <w:style w:type="paragraph" w:styleId="Rodap">
    <w:name w:val="footer"/>
    <w:basedOn w:val="Normal"/>
    <w:link w:val="RodapChar"/>
    <w:uiPriority w:val="99"/>
    <w:unhideWhenUsed/>
    <w:rsid w:val="00C77717"/>
    <w:pPr>
      <w:tabs>
        <w:tab w:val="center" w:pos="4252"/>
        <w:tab w:val="right" w:pos="8504"/>
      </w:tabs>
    </w:pPr>
  </w:style>
  <w:style w:type="character" w:customStyle="1" w:styleId="RodapChar">
    <w:name w:val="Rodapé Char"/>
    <w:basedOn w:val="Fontepargpadro"/>
    <w:link w:val="Rodap"/>
    <w:uiPriority w:val="99"/>
    <w:rsid w:val="00C77717"/>
    <w:rPr>
      <w:rFonts w:ascii="Arial MT" w:eastAsia="Arial MT" w:hAnsi="Arial MT" w:cs="Arial MT"/>
      <w:lang w:val="pt-PT"/>
    </w:rPr>
  </w:style>
  <w:style w:type="paragraph" w:customStyle="1" w:styleId="Nivel01">
    <w:name w:val="Nivel 01"/>
    <w:basedOn w:val="Ttulo1"/>
    <w:next w:val="Normal"/>
    <w:qFormat/>
    <w:rsid w:val="005A7A4F"/>
    <w:pPr>
      <w:widowControl/>
      <w:numPr>
        <w:numId w:val="9"/>
      </w:numPr>
      <w:tabs>
        <w:tab w:val="num" w:pos="360"/>
        <w:tab w:val="left" w:pos="567"/>
      </w:tabs>
      <w:autoSpaceDE/>
      <w:autoSpaceDN/>
      <w:ind w:left="0" w:firstLine="0"/>
      <w:jc w:val="both"/>
    </w:pPr>
    <w:rPr>
      <w:rFonts w:ascii="Arial" w:hAnsi="Arial" w:cs="Arial"/>
      <w:b/>
      <w:bCs/>
      <w:color w:val="auto"/>
      <w:sz w:val="20"/>
      <w:szCs w:val="20"/>
      <w:lang w:val="pt-BR" w:eastAsia="pt-BR"/>
    </w:rPr>
  </w:style>
  <w:style w:type="character" w:customStyle="1" w:styleId="Nivel2Char">
    <w:name w:val="Nivel 2 Char"/>
    <w:basedOn w:val="Fontepargpadro"/>
    <w:link w:val="Nivel2"/>
    <w:locked/>
    <w:rsid w:val="005A7A4F"/>
    <w:rPr>
      <w:rFonts w:ascii="Arial" w:eastAsiaTheme="minorEastAsia" w:hAnsi="Arial" w:cs="Arial"/>
      <w:color w:val="000000"/>
      <w:sz w:val="20"/>
      <w:szCs w:val="20"/>
      <w:lang w:val="pt-BR" w:eastAsia="pt-BR"/>
    </w:rPr>
  </w:style>
  <w:style w:type="paragraph" w:customStyle="1" w:styleId="Nivel2">
    <w:name w:val="Nivel 2"/>
    <w:basedOn w:val="Normal"/>
    <w:link w:val="Nivel2Char"/>
    <w:qFormat/>
    <w:rsid w:val="005A7A4F"/>
    <w:pPr>
      <w:widowControl/>
      <w:numPr>
        <w:ilvl w:val="1"/>
        <w:numId w:val="9"/>
      </w:numPr>
      <w:autoSpaceDE/>
      <w:autoSpaceDN/>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qFormat/>
    <w:rsid w:val="005A7A4F"/>
    <w:pPr>
      <w:widowControl/>
      <w:numPr>
        <w:ilvl w:val="2"/>
        <w:numId w:val="9"/>
      </w:numPr>
      <w:autoSpaceDE/>
      <w:autoSpaceDN/>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5A7A4F"/>
    <w:pPr>
      <w:numPr>
        <w:ilvl w:val="3"/>
      </w:numPr>
      <w:tabs>
        <w:tab w:val="num" w:pos="2880"/>
      </w:tabs>
      <w:ind w:left="851" w:firstLine="0"/>
    </w:pPr>
    <w:rPr>
      <w:color w:val="auto"/>
    </w:rPr>
  </w:style>
  <w:style w:type="paragraph" w:customStyle="1" w:styleId="Nivel5">
    <w:name w:val="Nivel 5"/>
    <w:basedOn w:val="Nivel4"/>
    <w:qFormat/>
    <w:rsid w:val="005A7A4F"/>
    <w:pPr>
      <w:numPr>
        <w:ilvl w:val="4"/>
      </w:numPr>
      <w:tabs>
        <w:tab w:val="num" w:pos="3600"/>
      </w:tabs>
      <w:ind w:left="1276" w:firstLine="0"/>
    </w:pPr>
  </w:style>
  <w:style w:type="character" w:customStyle="1" w:styleId="Ttulo1Char">
    <w:name w:val="Título 1 Char"/>
    <w:basedOn w:val="Fontepargpadro"/>
    <w:link w:val="Ttulo1"/>
    <w:uiPriority w:val="9"/>
    <w:rsid w:val="005A7A4F"/>
    <w:rPr>
      <w:rFonts w:asciiTheme="majorHAnsi" w:eastAsiaTheme="majorEastAsia" w:hAnsiTheme="majorHAnsi" w:cstheme="majorBidi"/>
      <w:color w:val="365F91" w:themeColor="accent1" w:themeShade="BF"/>
      <w:sz w:val="32"/>
      <w:szCs w:val="32"/>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65548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microsoft.com/office/2011/relationships/people" Target="people.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4363</TotalTime>
  <Pages>9</Pages>
  <Words>2897</Words>
  <Characters>15650</Characters>
  <Application>Microsoft Office Word</Application>
  <DocSecurity>0</DocSecurity>
  <Lines>130</Lines>
  <Paragraphs>37</Paragraphs>
  <ScaleCrop>false</ScaleCrop>
  <HeadingPairs>
    <vt:vector size="2" baseType="variant">
      <vt:variant>
        <vt:lpstr>Título</vt:lpstr>
      </vt:variant>
      <vt:variant>
        <vt:i4>1</vt:i4>
      </vt:variant>
    </vt:vector>
  </HeadingPairs>
  <TitlesOfParts>
    <vt:vector size="1" baseType="lpstr">
      <vt:lpstr>memo completo.pdf</vt:lpstr>
    </vt:vector>
  </TitlesOfParts>
  <Company/>
  <LinksUpToDate>false</LinksUpToDate>
  <CharactersWithSpaces>18510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 completo.pdf</dc:title>
  <dc:creator>Laura Noro Alba</dc:creator>
  <cp:keywords>DAGbE_t1uSM,BAC8lfuUH7E</cp:keywords>
  <cp:lastModifiedBy>Swift Consultoria em Licitações</cp:lastModifiedBy>
  <cp:revision>20</cp:revision>
  <cp:lastPrinted>2026-06-29T13:08:00Z</cp:lastPrinted>
  <dcterms:created xsi:type="dcterms:W3CDTF">2026-06-18T15:19:00Z</dcterms:created>
  <dcterms:modified xsi:type="dcterms:W3CDTF">2026-07-24T15:59:00Z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2025-01-02T00:00:00Z</vt:filetime>
  </property>
  <property fmtid="{D5CDD505-2E9C-101B-9397-08002B2CF9AE}" pid="3" name="Creator">
    <vt:lpwstr>Canva</vt:lpwstr>
  </property>
  <property fmtid="{D5CDD505-2E9C-101B-9397-08002B2CF9AE}" pid="4" name="LastSaved">
    <vt:filetime>2025-01-03T00:00:00Z</vt:filetime>
  </property>
  <property fmtid="{D5CDD505-2E9C-101B-9397-08002B2CF9AE}" pid="5" name="Producer">
    <vt:lpwstr>Canva</vt:lpwstr>
  </property>
</Properties>
</file>