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2C20D" w14:textId="77777777" w:rsidR="003A50B7" w:rsidRDefault="003A50B7" w:rsidP="00483A9F">
      <w:pPr>
        <w:jc w:val="center"/>
        <w:rPr>
          <w:rFonts w:ascii="Arial" w:hAnsi="Arial" w:cs="Arial"/>
          <w:b/>
        </w:rPr>
      </w:pPr>
    </w:p>
    <w:p w14:paraId="2E0BE737" w14:textId="08317ADA" w:rsidR="00A83540" w:rsidRPr="00181601" w:rsidRDefault="00483A9F" w:rsidP="00483A9F">
      <w:pPr>
        <w:jc w:val="center"/>
        <w:rPr>
          <w:rFonts w:ascii="Arial" w:hAnsi="Arial" w:cs="Arial"/>
          <w:b/>
        </w:rPr>
      </w:pPr>
      <w:r w:rsidRPr="00181601">
        <w:rPr>
          <w:rFonts w:ascii="Arial" w:hAnsi="Arial" w:cs="Arial"/>
          <w:b/>
        </w:rPr>
        <w:t>ANEXO 1- ESTUDO TÉCNICO PRELIMINAR</w:t>
      </w:r>
    </w:p>
    <w:p w14:paraId="5D42A289" w14:textId="74C8F9FF" w:rsidR="00483A9F" w:rsidRPr="00F712FB" w:rsidRDefault="007A05DD" w:rsidP="00483A9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FF0000"/>
        </w:rPr>
      </w:pPr>
      <w:r w:rsidRPr="00F712FB">
        <w:rPr>
          <w:rFonts w:ascii="Arial" w:hAnsi="Arial" w:cs="Arial"/>
          <w:b/>
        </w:rPr>
        <w:t>OBJETO</w:t>
      </w:r>
      <w:r w:rsidRPr="002F4A97">
        <w:rPr>
          <w:rFonts w:ascii="Arial" w:hAnsi="Arial" w:cs="Arial"/>
          <w:color w:val="FF0000"/>
        </w:rPr>
        <w:t xml:space="preserve">: </w:t>
      </w:r>
      <w:r w:rsidR="002F4A97" w:rsidRPr="008653AC">
        <w:rPr>
          <w:rFonts w:ascii="Arial" w:hAnsi="Arial" w:cs="Arial"/>
        </w:rPr>
        <w:t xml:space="preserve">Constitui objeto deste Estudo Técnico Preliminar o registro de preços para </w:t>
      </w:r>
      <w:r w:rsidR="002F4A97">
        <w:rPr>
          <w:rFonts w:ascii="Arial" w:hAnsi="Arial" w:cs="Arial"/>
        </w:rPr>
        <w:t>aquisição/</w:t>
      </w:r>
      <w:r w:rsidR="002F4A97" w:rsidRPr="008653AC">
        <w:rPr>
          <w:rFonts w:ascii="Arial" w:hAnsi="Arial" w:cs="Arial"/>
        </w:rPr>
        <w:t>serviços GRÁFICOS</w:t>
      </w:r>
      <w:r w:rsidR="002F4A97">
        <w:rPr>
          <w:rFonts w:ascii="Arial" w:hAnsi="Arial" w:cs="Arial"/>
        </w:rPr>
        <w:t>, VESTUÁRIO e EQUIPAMENTOS.</w:t>
      </w:r>
    </w:p>
    <w:p w14:paraId="6441D1F8" w14:textId="77777777" w:rsidR="00F712FB" w:rsidRPr="002F4A97" w:rsidRDefault="00F712FB" w:rsidP="00483A9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FF0000"/>
        </w:rPr>
      </w:pPr>
    </w:p>
    <w:p w14:paraId="6096D6AB" w14:textId="77777777" w:rsidR="00F712FB" w:rsidRPr="008653AC" w:rsidRDefault="00F712FB" w:rsidP="00F712FB">
      <w:pPr>
        <w:pStyle w:val="PargrafodaLista"/>
        <w:numPr>
          <w:ilvl w:val="1"/>
          <w:numId w:val="1"/>
        </w:numPr>
        <w:jc w:val="both"/>
        <w:rPr>
          <w:rFonts w:ascii="Arial" w:hAnsi="Arial" w:cs="Arial"/>
        </w:rPr>
      </w:pPr>
      <w:r w:rsidRPr="008653AC">
        <w:rPr>
          <w:rFonts w:ascii="Arial" w:hAnsi="Arial" w:cs="Arial"/>
        </w:rPr>
        <w:t xml:space="preserve">Órgão Gerenciador: Secretaria Municipal do Trabalho, Habitação e Assistência Social. </w:t>
      </w:r>
    </w:p>
    <w:p w14:paraId="15B63651" w14:textId="0960EDF3" w:rsidR="00F712FB" w:rsidRPr="008653AC" w:rsidRDefault="00F712FB" w:rsidP="000430D7">
      <w:pPr>
        <w:pStyle w:val="PargrafodaLista"/>
        <w:ind w:left="792"/>
        <w:jc w:val="both"/>
        <w:rPr>
          <w:rFonts w:ascii="Arial" w:hAnsi="Arial" w:cs="Arial"/>
        </w:rPr>
      </w:pPr>
    </w:p>
    <w:p w14:paraId="291884A9" w14:textId="77777777" w:rsidR="00483A9F" w:rsidRPr="00181601" w:rsidRDefault="00483A9F" w:rsidP="00483A9F">
      <w:pPr>
        <w:pStyle w:val="PargrafodaLista"/>
        <w:jc w:val="both"/>
        <w:rPr>
          <w:rFonts w:ascii="Arial" w:hAnsi="Arial" w:cs="Arial"/>
          <w:color w:val="FF0000"/>
        </w:rPr>
      </w:pPr>
    </w:p>
    <w:p w14:paraId="2CA6042A" w14:textId="77777777" w:rsidR="00483A9F" w:rsidRPr="00181601" w:rsidRDefault="007A05DD" w:rsidP="00483A9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</w:rPr>
      </w:pPr>
      <w:r w:rsidRPr="00181601">
        <w:rPr>
          <w:rFonts w:ascii="Arial" w:hAnsi="Arial" w:cs="Arial"/>
          <w:b/>
        </w:rPr>
        <w:t xml:space="preserve">DESCRIÇÃO DA NECESSIDADE </w:t>
      </w:r>
      <w:r w:rsidR="00727D32" w:rsidRPr="00181601">
        <w:rPr>
          <w:rFonts w:ascii="Arial" w:hAnsi="Arial" w:cs="Arial"/>
          <w:b/>
        </w:rPr>
        <w:t xml:space="preserve">E OBJETIVO </w:t>
      </w:r>
      <w:r w:rsidRPr="00181601">
        <w:rPr>
          <w:rFonts w:ascii="Arial" w:hAnsi="Arial" w:cs="Arial"/>
          <w:b/>
        </w:rPr>
        <w:t>DA CONTRATAÇÃO</w:t>
      </w:r>
      <w:r w:rsidR="00483A9F" w:rsidRPr="00181601">
        <w:rPr>
          <w:rFonts w:ascii="Arial" w:hAnsi="Arial" w:cs="Arial"/>
        </w:rPr>
        <w:t>:</w:t>
      </w:r>
    </w:p>
    <w:p w14:paraId="77FA7EA5" w14:textId="77777777" w:rsidR="00483A9F" w:rsidRPr="00181601" w:rsidRDefault="00483A9F" w:rsidP="00483A9F">
      <w:pPr>
        <w:pStyle w:val="PargrafodaLista"/>
        <w:rPr>
          <w:rFonts w:ascii="Arial" w:hAnsi="Arial" w:cs="Arial"/>
        </w:rPr>
      </w:pPr>
    </w:p>
    <w:p w14:paraId="1ABA85A1" w14:textId="77777777" w:rsidR="00F712FB" w:rsidRPr="00181601" w:rsidRDefault="00F712FB" w:rsidP="00F712FB">
      <w:pPr>
        <w:pStyle w:val="PargrafodaLista"/>
        <w:numPr>
          <w:ilvl w:val="1"/>
          <w:numId w:val="1"/>
        </w:numPr>
        <w:jc w:val="both"/>
        <w:rPr>
          <w:rFonts w:ascii="Arial" w:hAnsi="Arial" w:cs="Arial"/>
        </w:rPr>
      </w:pPr>
      <w:r w:rsidRPr="00181601">
        <w:rPr>
          <w:rFonts w:ascii="Arial" w:hAnsi="Arial" w:cs="Arial"/>
        </w:rPr>
        <w:t xml:space="preserve">O objeto deste Estudo Técnico Preliminar deve ser licitado através da modalidade PREGÃO, em sua forma ELETRÔNICA, forma de julgamento MENOR PREÇO, por ser enquadrado como </w:t>
      </w:r>
      <w:r w:rsidRPr="00DD147E">
        <w:rPr>
          <w:rFonts w:ascii="Arial" w:hAnsi="Arial" w:cs="Arial"/>
        </w:rPr>
        <w:t>bem ou serviço comum</w:t>
      </w:r>
      <w:r>
        <w:rPr>
          <w:rFonts w:ascii="Arial" w:hAnsi="Arial" w:cs="Arial"/>
        </w:rPr>
        <w:t>.</w:t>
      </w:r>
    </w:p>
    <w:p w14:paraId="00A52D5C" w14:textId="77777777" w:rsidR="00F712FB" w:rsidRPr="0044291C" w:rsidRDefault="00F712FB" w:rsidP="00F712FB">
      <w:pPr>
        <w:pStyle w:val="PargrafodaLista"/>
        <w:numPr>
          <w:ilvl w:val="1"/>
          <w:numId w:val="1"/>
        </w:numPr>
        <w:jc w:val="both"/>
        <w:rPr>
          <w:rStyle w:val="Refdecomentrio"/>
          <w:sz w:val="22"/>
          <w:szCs w:val="22"/>
        </w:rPr>
      </w:pPr>
      <w:r w:rsidRPr="0044291C">
        <w:rPr>
          <w:rFonts w:ascii="Arial" w:hAnsi="Arial" w:cs="Arial"/>
        </w:rPr>
        <w:t>JUSTIFICATIVA</w:t>
      </w:r>
      <w:r w:rsidRPr="0044291C">
        <w:rPr>
          <w:rStyle w:val="Refdecomentrio"/>
          <w:rFonts w:ascii="Arial" w:hAnsi="Arial" w:cs="Arial"/>
          <w:sz w:val="22"/>
          <w:szCs w:val="22"/>
        </w:rPr>
        <w:t xml:space="preserve"> </w:t>
      </w:r>
    </w:p>
    <w:p w14:paraId="5BC9DAEB" w14:textId="77777777" w:rsidR="00F712FB" w:rsidRDefault="00F712FB" w:rsidP="00F712FB">
      <w:pPr>
        <w:pStyle w:val="PargrafodaLista"/>
        <w:ind w:left="792"/>
        <w:jc w:val="both"/>
      </w:pPr>
      <w:r>
        <w:t xml:space="preserve">Justifica-se o presente registro de preços pois o serviço, objeto deste ETP, é necessário para o desempenho pleno das funções e serviços desta Secretaria, visando a organização de eventos, </w:t>
      </w:r>
      <w:r w:rsidRPr="00BF0054">
        <w:t>campanhas</w:t>
      </w:r>
      <w:r>
        <w:t xml:space="preserve"> e</w:t>
      </w:r>
      <w:r w:rsidRPr="00BF0054">
        <w:t xml:space="preserve"> oficinas</w:t>
      </w:r>
      <w:r>
        <w:t xml:space="preserve"> para atendimento à comunidade, bem com a identificação da área de abrangência de cada profissional, facilitando assim, o acesso dos usuários aos atendimentos ofertados.</w:t>
      </w:r>
    </w:p>
    <w:p w14:paraId="45110962" w14:textId="205FEAAC" w:rsidR="007A05DD" w:rsidRPr="00F712FB" w:rsidRDefault="007A05DD" w:rsidP="00F712FB">
      <w:pPr>
        <w:pStyle w:val="PargrafodaLista"/>
        <w:ind w:left="792"/>
        <w:jc w:val="both"/>
        <w:rPr>
          <w:rStyle w:val="Refdecomentrio"/>
          <w:rFonts w:ascii="Arial" w:hAnsi="Arial" w:cs="Arial"/>
          <w:color w:val="FF0000"/>
          <w:sz w:val="22"/>
          <w:szCs w:val="22"/>
        </w:rPr>
      </w:pPr>
    </w:p>
    <w:p w14:paraId="5F9CD908" w14:textId="77777777" w:rsidR="00F712FB" w:rsidRPr="00F712FB" w:rsidRDefault="00F712FB" w:rsidP="00F712FB">
      <w:pPr>
        <w:pStyle w:val="PargrafodaLista"/>
        <w:ind w:left="792"/>
        <w:jc w:val="both"/>
        <w:rPr>
          <w:rFonts w:ascii="Arial" w:hAnsi="Arial" w:cs="Arial"/>
          <w:color w:val="FF0000"/>
        </w:rPr>
      </w:pPr>
    </w:p>
    <w:p w14:paraId="39A1CBBE" w14:textId="77777777" w:rsidR="007A05DD" w:rsidRPr="00181601" w:rsidRDefault="007A05DD" w:rsidP="007A05D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181601">
        <w:rPr>
          <w:rFonts w:ascii="Arial" w:hAnsi="Arial" w:cs="Arial"/>
          <w:b/>
        </w:rPr>
        <w:t>PREVISÃO NO PLANO DE CONTRATAÇÕES ANUAL:</w:t>
      </w:r>
    </w:p>
    <w:p w14:paraId="0F121B62" w14:textId="670F9C95" w:rsidR="007A05DD" w:rsidRPr="00F712FB" w:rsidRDefault="007A05DD" w:rsidP="007A05D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b/>
        </w:rPr>
      </w:pPr>
      <w:r w:rsidRPr="00F712FB">
        <w:rPr>
          <w:rFonts w:ascii="Arial" w:hAnsi="Arial" w:cs="Arial"/>
        </w:rPr>
        <w:t>A presente licitação foi prevista no Plano de Contratações</w:t>
      </w:r>
      <w:r w:rsidR="005B0B65" w:rsidRPr="00F712FB">
        <w:rPr>
          <w:rFonts w:ascii="Arial" w:hAnsi="Arial" w:cs="Arial"/>
        </w:rPr>
        <w:t xml:space="preserve"> Anual</w:t>
      </w:r>
      <w:r w:rsidRPr="00F712FB">
        <w:rPr>
          <w:rFonts w:ascii="Arial" w:hAnsi="Arial" w:cs="Arial"/>
        </w:rPr>
        <w:t xml:space="preserve"> 202</w:t>
      </w:r>
      <w:r w:rsidR="00F712FB" w:rsidRPr="00F712FB">
        <w:rPr>
          <w:rFonts w:ascii="Arial" w:hAnsi="Arial" w:cs="Arial"/>
        </w:rPr>
        <w:t>6</w:t>
      </w:r>
    </w:p>
    <w:p w14:paraId="7BE98240" w14:textId="77777777" w:rsidR="00F712FB" w:rsidRPr="00F712FB" w:rsidRDefault="00F712FB" w:rsidP="00F712FB">
      <w:pPr>
        <w:pStyle w:val="PargrafodaLista"/>
        <w:widowControl w:val="0"/>
        <w:autoSpaceDE w:val="0"/>
        <w:autoSpaceDN w:val="0"/>
        <w:spacing w:before="54" w:after="0" w:line="360" w:lineRule="auto"/>
        <w:ind w:left="360"/>
        <w:contextualSpacing w:val="0"/>
        <w:jc w:val="both"/>
        <w:rPr>
          <w:rFonts w:ascii="Arial" w:hAnsi="Arial" w:cs="Arial"/>
          <w:b/>
          <w:bCs/>
          <w:color w:val="0D0D0D" w:themeColor="text1" w:themeTint="F2"/>
        </w:rPr>
      </w:pPr>
    </w:p>
    <w:p w14:paraId="5F2FA6FC" w14:textId="006A49A6" w:rsidR="00BE6769" w:rsidRPr="00181601" w:rsidRDefault="00BE6769" w:rsidP="00BE6769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/>
          <w:bCs/>
          <w:color w:val="0D0D0D" w:themeColor="text1" w:themeTint="F2"/>
        </w:rPr>
      </w:pPr>
      <w:r w:rsidRPr="00181601">
        <w:rPr>
          <w:rFonts w:ascii="Arial" w:hAnsi="Arial" w:cs="Arial"/>
          <w:b/>
          <w:bCs/>
          <w:color w:val="0D0D0D" w:themeColor="text1" w:themeTint="F2"/>
        </w:rPr>
        <w:t>REQUISITOS DA CONTRATAÇÃ</w:t>
      </w:r>
      <w:r w:rsidR="00F712FB">
        <w:rPr>
          <w:rFonts w:ascii="Arial" w:hAnsi="Arial" w:cs="Arial"/>
          <w:b/>
          <w:bCs/>
          <w:color w:val="0D0D0D" w:themeColor="text1" w:themeTint="F2"/>
        </w:rPr>
        <w:t>O</w:t>
      </w:r>
    </w:p>
    <w:p w14:paraId="6928C464" w14:textId="77777777" w:rsidR="00F712FB" w:rsidRPr="00606637" w:rsidRDefault="00F712FB" w:rsidP="00F712FB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574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 w:rsidRPr="00181601">
        <w:rPr>
          <w:rFonts w:ascii="Arial" w:hAnsi="Arial" w:cs="Arial"/>
          <w:bCs/>
          <w:color w:val="0D0D0D" w:themeColor="text1" w:themeTint="F2"/>
        </w:rPr>
        <w:t xml:space="preserve">Prazo de entrega/execução: </w:t>
      </w:r>
      <w:r>
        <w:rPr>
          <w:rFonts w:ascii="Arial" w:hAnsi="Arial" w:cs="Arial"/>
          <w:bCs/>
          <w:color w:val="0D0D0D" w:themeColor="text1" w:themeTint="F2"/>
        </w:rPr>
        <w:t>15 dias a contar da emissão da Requisição de Despesa</w:t>
      </w:r>
    </w:p>
    <w:p w14:paraId="5C031FD2" w14:textId="58102538" w:rsidR="00F712FB" w:rsidRPr="00606637" w:rsidRDefault="00F712FB" w:rsidP="00F712FB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574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 w:rsidRPr="00181601">
        <w:rPr>
          <w:rFonts w:ascii="Arial" w:hAnsi="Arial" w:cs="Arial"/>
          <w:bCs/>
          <w:color w:val="0D0D0D" w:themeColor="text1" w:themeTint="F2"/>
        </w:rPr>
        <w:t xml:space="preserve">Local e horário: </w:t>
      </w:r>
      <w:r>
        <w:rPr>
          <w:rFonts w:ascii="Arial" w:hAnsi="Arial" w:cs="Arial"/>
          <w:bCs/>
          <w:color w:val="0D0D0D" w:themeColor="text1" w:themeTint="F2"/>
        </w:rPr>
        <w:t>Prefeitura Municipal de Rosário do Sul/Departamento de Almoxarifado, das 07h às 13h</w:t>
      </w:r>
    </w:p>
    <w:p w14:paraId="7EE89FEA" w14:textId="77777777" w:rsidR="00F712FB" w:rsidRPr="00181601" w:rsidRDefault="00F712FB" w:rsidP="00F712FB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 w:rsidRPr="00181601">
        <w:rPr>
          <w:rFonts w:ascii="Arial" w:hAnsi="Arial" w:cs="Arial"/>
          <w:bCs/>
          <w:color w:val="0D0D0D" w:themeColor="text1" w:themeTint="F2"/>
        </w:rPr>
        <w:t>Endereço para entrega/execução:</w:t>
      </w:r>
      <w:r>
        <w:rPr>
          <w:rFonts w:ascii="Arial" w:hAnsi="Arial" w:cs="Arial"/>
          <w:bCs/>
          <w:color w:val="0D0D0D" w:themeColor="text1" w:themeTint="F2"/>
        </w:rPr>
        <w:t xml:space="preserve"> Rua Amaro Souto, 2203</w:t>
      </w:r>
    </w:p>
    <w:p w14:paraId="3CFE1925" w14:textId="01B82AC2" w:rsidR="00BE6769" w:rsidRPr="00181601" w:rsidRDefault="00BE6769" w:rsidP="00BE6769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 w:rsidRPr="00181601">
        <w:rPr>
          <w:rFonts w:ascii="Arial" w:hAnsi="Arial" w:cs="Arial"/>
          <w:bCs/>
          <w:color w:val="0D0D0D" w:themeColor="text1" w:themeTint="F2"/>
        </w:rPr>
        <w:t>Forma do recebimento:</w:t>
      </w:r>
      <w:r w:rsidRPr="00F712FB">
        <w:rPr>
          <w:rFonts w:ascii="Arial" w:hAnsi="Arial" w:cs="Arial"/>
          <w:bCs/>
        </w:rPr>
        <w:t xml:space="preserve"> </w:t>
      </w:r>
      <w:r w:rsidR="00371A6D" w:rsidRPr="00F712FB">
        <w:rPr>
          <w:rFonts w:ascii="Arial" w:hAnsi="Arial" w:cs="Arial"/>
          <w:bCs/>
        </w:rPr>
        <w:t>parceladamente</w:t>
      </w:r>
    </w:p>
    <w:p w14:paraId="7B1764B3" w14:textId="1AD7B104" w:rsidR="00BE6769" w:rsidRPr="00F712FB" w:rsidRDefault="00BE6769" w:rsidP="00371A6D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</w:rPr>
      </w:pPr>
      <w:r w:rsidRPr="00181601">
        <w:rPr>
          <w:rFonts w:ascii="Arial" w:hAnsi="Arial" w:cs="Arial"/>
          <w:bCs/>
          <w:color w:val="0D0D0D" w:themeColor="text1" w:themeTint="F2"/>
        </w:rPr>
        <w:t>Prazo de garantia</w:t>
      </w:r>
      <w:r w:rsidR="00305E9D" w:rsidRPr="00181601">
        <w:rPr>
          <w:rFonts w:ascii="Arial" w:hAnsi="Arial" w:cs="Arial"/>
          <w:bCs/>
          <w:color w:val="0D0D0D" w:themeColor="text1" w:themeTint="F2"/>
        </w:rPr>
        <w:t xml:space="preserve"> dos produtos</w:t>
      </w:r>
      <w:r w:rsidRPr="00181601">
        <w:rPr>
          <w:rFonts w:ascii="Arial" w:hAnsi="Arial" w:cs="Arial"/>
          <w:bCs/>
          <w:color w:val="0D0D0D" w:themeColor="text1" w:themeTint="F2"/>
        </w:rPr>
        <w:t xml:space="preserve">:  </w:t>
      </w:r>
      <w:r w:rsidR="00305E9D" w:rsidRPr="00F712FB">
        <w:rPr>
          <w:rFonts w:ascii="Arial" w:hAnsi="Arial" w:cs="Arial"/>
          <w:bCs/>
        </w:rPr>
        <w:t>será exigida garantia para os itens licitados disposta no Código de Defesa do Consumidor (CDC)</w:t>
      </w:r>
      <w:r w:rsidR="00F712FB" w:rsidRPr="00F712FB">
        <w:rPr>
          <w:rFonts w:ascii="Arial" w:hAnsi="Arial" w:cs="Arial"/>
          <w:bCs/>
        </w:rPr>
        <w:t xml:space="preserve"> </w:t>
      </w:r>
    </w:p>
    <w:p w14:paraId="4B7F1313" w14:textId="77B080FF" w:rsidR="00BE6769" w:rsidRPr="00181601" w:rsidRDefault="00BE6769" w:rsidP="00BE6769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 w:rsidRPr="00181601">
        <w:rPr>
          <w:rFonts w:ascii="Arial" w:hAnsi="Arial" w:cs="Arial"/>
          <w:bCs/>
          <w:color w:val="0D0D0D" w:themeColor="text1" w:themeTint="F2"/>
        </w:rPr>
        <w:t>Prazo de vigência do instrumento contratual ou substitutivo</w:t>
      </w:r>
      <w:r w:rsidR="00F712FB">
        <w:rPr>
          <w:rFonts w:ascii="Arial" w:hAnsi="Arial" w:cs="Arial"/>
          <w:bCs/>
          <w:color w:val="0D0D0D" w:themeColor="text1" w:themeTint="F2"/>
        </w:rPr>
        <w:t>:</w:t>
      </w:r>
    </w:p>
    <w:p w14:paraId="650B970B" w14:textId="49519F89" w:rsidR="00371A6D" w:rsidRPr="00F712FB" w:rsidRDefault="00371A6D" w:rsidP="00865A35">
      <w:pPr>
        <w:pStyle w:val="PargrafodaLista"/>
        <w:widowControl w:val="0"/>
        <w:numPr>
          <w:ilvl w:val="2"/>
          <w:numId w:val="1"/>
        </w:numPr>
        <w:autoSpaceDE w:val="0"/>
        <w:autoSpaceDN w:val="0"/>
        <w:spacing w:before="54" w:after="0" w:line="240" w:lineRule="auto"/>
        <w:contextualSpacing w:val="0"/>
        <w:jc w:val="both"/>
        <w:rPr>
          <w:rFonts w:ascii="Arial" w:hAnsi="Arial" w:cs="Arial"/>
          <w:bCs/>
        </w:rPr>
      </w:pPr>
      <w:r w:rsidRPr="00F712FB">
        <w:rPr>
          <w:rFonts w:ascii="Arial" w:hAnsi="Arial" w:cs="Arial"/>
          <w:bCs/>
        </w:rPr>
        <w:t xml:space="preserve">Por se tratar de um </w:t>
      </w:r>
      <w:r w:rsidRPr="00F712FB">
        <w:rPr>
          <w:rFonts w:ascii="Arial" w:hAnsi="Arial" w:cs="Arial"/>
          <w:bCs/>
          <w:u w:val="single"/>
        </w:rPr>
        <w:t>registro de preços</w:t>
      </w:r>
      <w:r w:rsidRPr="00F712FB">
        <w:rPr>
          <w:rFonts w:ascii="Arial" w:hAnsi="Arial" w:cs="Arial"/>
          <w:bCs/>
        </w:rPr>
        <w:t>, o prazo d</w:t>
      </w:r>
      <w:r w:rsidR="00865A35" w:rsidRPr="00F712FB">
        <w:rPr>
          <w:rFonts w:ascii="Arial" w:hAnsi="Arial" w:cs="Arial"/>
          <w:bCs/>
        </w:rPr>
        <w:t>e vigência do</w:t>
      </w:r>
      <w:r w:rsidRPr="00F712FB">
        <w:rPr>
          <w:rFonts w:ascii="Arial" w:hAnsi="Arial" w:cs="Arial"/>
          <w:bCs/>
        </w:rPr>
        <w:t xml:space="preserve"> instrumento contratual será de </w:t>
      </w:r>
      <w:r w:rsidR="008F74AA" w:rsidRPr="00F712FB">
        <w:rPr>
          <w:rFonts w:ascii="Arial" w:hAnsi="Arial" w:cs="Arial"/>
          <w:bCs/>
        </w:rPr>
        <w:t>1</w:t>
      </w:r>
      <w:r w:rsidRPr="00F712FB">
        <w:rPr>
          <w:rFonts w:ascii="Arial" w:hAnsi="Arial" w:cs="Arial"/>
          <w:bCs/>
        </w:rPr>
        <w:t xml:space="preserve"> ano, </w:t>
      </w:r>
      <w:r w:rsidR="008F74AA" w:rsidRPr="00F712FB">
        <w:rPr>
          <w:rFonts w:ascii="Arial" w:hAnsi="Arial" w:cs="Arial"/>
          <w:bCs/>
        </w:rPr>
        <w:t>podendo ser prorrogado por mais 1 ano, desde que comprovado o preço vantajoso, nos termos do art. 84 da Lei. 14.133/21.</w:t>
      </w:r>
    </w:p>
    <w:p w14:paraId="6FAA663D" w14:textId="77777777" w:rsidR="00865A35" w:rsidRPr="00181601" w:rsidRDefault="00865A35" w:rsidP="00865A35">
      <w:pPr>
        <w:pStyle w:val="PargrafodaLista"/>
        <w:widowControl w:val="0"/>
        <w:autoSpaceDE w:val="0"/>
        <w:autoSpaceDN w:val="0"/>
        <w:spacing w:before="54"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14:paraId="77211AD5" w14:textId="77777777" w:rsidR="00BE6769" w:rsidRPr="00181601" w:rsidRDefault="00BE6769" w:rsidP="00BE6769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 w:rsidRPr="00181601">
        <w:rPr>
          <w:rFonts w:ascii="Arial" w:hAnsi="Arial" w:cs="Arial"/>
          <w:bCs/>
          <w:color w:val="0D0D0D" w:themeColor="text1" w:themeTint="F2"/>
        </w:rPr>
        <w:t>Índice de reajuste incidente na contratação:</w:t>
      </w:r>
      <w:r w:rsidR="00305E9D" w:rsidRPr="00181601">
        <w:rPr>
          <w:rFonts w:ascii="Arial" w:hAnsi="Arial" w:cs="Arial"/>
          <w:bCs/>
          <w:color w:val="0D0D0D" w:themeColor="text1" w:themeTint="F2"/>
        </w:rPr>
        <w:t xml:space="preserve"> IPCA-E</w:t>
      </w:r>
    </w:p>
    <w:p w14:paraId="68536566" w14:textId="77777777" w:rsidR="00727D32" w:rsidRPr="00181601" w:rsidRDefault="00727D32" w:rsidP="00727D32">
      <w:pPr>
        <w:pStyle w:val="PargrafodaLista"/>
        <w:rPr>
          <w:rFonts w:ascii="Arial" w:hAnsi="Arial" w:cs="Arial"/>
          <w:bCs/>
          <w:color w:val="FF0000"/>
        </w:rPr>
      </w:pPr>
    </w:p>
    <w:p w14:paraId="5EE6D82B" w14:textId="591DCD77" w:rsidR="003A50B7" w:rsidRDefault="00727D32" w:rsidP="00FB24B2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</w:rPr>
      </w:pPr>
      <w:r w:rsidRPr="00B70F42">
        <w:rPr>
          <w:rFonts w:ascii="Arial" w:hAnsi="Arial" w:cs="Arial"/>
          <w:b/>
          <w:bCs/>
        </w:rPr>
        <w:t xml:space="preserve">ESTIMATIVA DAS QUANTIDADES </w:t>
      </w:r>
      <w:r w:rsidR="00181601" w:rsidRPr="00B70F42">
        <w:rPr>
          <w:rFonts w:ascii="Arial" w:hAnsi="Arial" w:cs="Arial"/>
          <w:b/>
          <w:bCs/>
        </w:rPr>
        <w:t xml:space="preserve">E VALORES </w:t>
      </w:r>
      <w:r w:rsidRPr="00B70F42">
        <w:rPr>
          <w:rFonts w:ascii="Arial" w:hAnsi="Arial" w:cs="Arial"/>
          <w:b/>
          <w:bCs/>
        </w:rPr>
        <w:t xml:space="preserve">PARA A </w:t>
      </w:r>
      <w:r w:rsidR="001B40B8" w:rsidRPr="001B40B8">
        <w:rPr>
          <w:rFonts w:ascii="Arial" w:hAnsi="Arial" w:cs="Arial"/>
          <w:b/>
          <w:bCs/>
          <w:lang w:val="en-US"/>
        </w:rPr>
        <w:t>CONTRATAÇÃO</w:t>
      </w:r>
    </w:p>
    <w:p w14:paraId="584FFE2D" w14:textId="77777777" w:rsidR="001B40B8" w:rsidRDefault="001B40B8" w:rsidP="001B40B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8D7D459" w14:textId="77777777" w:rsidR="001B40B8" w:rsidRDefault="001B40B8" w:rsidP="001B40B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DE3B450" w14:textId="77777777" w:rsidR="001B40B8" w:rsidRDefault="001B40B8" w:rsidP="001B40B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C840833" w14:textId="77777777" w:rsidR="001B40B8" w:rsidRDefault="001B40B8" w:rsidP="001B40B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581CB7A" w14:textId="77777777" w:rsidR="001B40B8" w:rsidRDefault="001B40B8" w:rsidP="001B40B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F143295" w14:textId="77777777" w:rsidR="001B40B8" w:rsidRPr="001B40B8" w:rsidRDefault="001B40B8" w:rsidP="001B40B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75A7B8" w14:textId="77777777" w:rsidR="003D1525" w:rsidRDefault="003D1525" w:rsidP="003D1525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</w:p>
    <w:tbl>
      <w:tblPr>
        <w:tblStyle w:val="Tabelacomgrade"/>
        <w:tblpPr w:leftFromText="141" w:rightFromText="141" w:vertAnchor="text" w:horzAnchor="margin" w:tblpXSpec="center" w:tblpY="109"/>
        <w:tblW w:w="10455" w:type="dxa"/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4111"/>
        <w:gridCol w:w="1559"/>
        <w:gridCol w:w="1134"/>
        <w:gridCol w:w="1275"/>
      </w:tblGrid>
      <w:tr w:rsidR="0083262C" w:rsidRPr="00181601" w14:paraId="069A4298" w14:textId="77777777" w:rsidTr="0083262C">
        <w:trPr>
          <w:trHeight w:val="980"/>
        </w:trPr>
        <w:tc>
          <w:tcPr>
            <w:tcW w:w="817" w:type="dxa"/>
          </w:tcPr>
          <w:p w14:paraId="0EB02FD0" w14:textId="77777777" w:rsidR="00D42F88" w:rsidRPr="00181601" w:rsidRDefault="00D42F88" w:rsidP="00332A7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181601">
              <w:rPr>
                <w:rFonts w:ascii="Arial" w:hAnsi="Arial" w:cs="Arial"/>
                <w:bCs/>
              </w:rPr>
              <w:t>ITEM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826FCAE" w14:textId="77777777" w:rsidR="00D42F88" w:rsidRPr="00181601" w:rsidRDefault="00D42F88" w:rsidP="00332A7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181601">
              <w:rPr>
                <w:rFonts w:ascii="Arial" w:hAnsi="Arial" w:cs="Arial"/>
                <w:bCs/>
              </w:rPr>
              <w:t>DESCRIÇÃO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01EAC002" w14:textId="427582A6" w:rsidR="00D42F88" w:rsidRDefault="00D42F88" w:rsidP="00332A7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ESPECIFICAÇÕES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A6ACD05" w14:textId="2BED5BD2" w:rsidR="00D42F88" w:rsidRDefault="00D42F88" w:rsidP="00332A7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TAMANHO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AB868F1" w14:textId="21E52F43" w:rsidR="00D42F88" w:rsidRPr="00181601" w:rsidRDefault="00D42F88" w:rsidP="00332A7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QUAN</w:t>
            </w:r>
            <w:r w:rsidR="0083262C">
              <w:rPr>
                <w:rFonts w:ascii="Arial" w:hAnsi="Arial" w:cs="Arial"/>
                <w:bCs/>
              </w:rPr>
              <w:t>T.</w:t>
            </w:r>
          </w:p>
        </w:tc>
        <w:tc>
          <w:tcPr>
            <w:tcW w:w="1275" w:type="dxa"/>
          </w:tcPr>
          <w:p w14:paraId="7F9EB532" w14:textId="40D3AB1D" w:rsidR="00D42F88" w:rsidRPr="00181601" w:rsidRDefault="00D42F88" w:rsidP="00332A7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VALOR MÁXIMO</w:t>
            </w:r>
            <w:r w:rsidR="005A6358">
              <w:rPr>
                <w:rFonts w:ascii="Arial" w:hAnsi="Arial" w:cs="Arial"/>
                <w:bCs/>
              </w:rPr>
              <w:t xml:space="preserve"> (UN)</w:t>
            </w:r>
            <w:r>
              <w:rPr>
                <w:rFonts w:ascii="Arial" w:hAnsi="Arial" w:cs="Arial"/>
                <w:bCs/>
              </w:rPr>
              <w:t xml:space="preserve"> (R$)</w:t>
            </w:r>
          </w:p>
        </w:tc>
      </w:tr>
      <w:tr w:rsidR="0083262C" w:rsidRPr="00181601" w14:paraId="670492BE" w14:textId="77777777" w:rsidTr="0083262C">
        <w:trPr>
          <w:trHeight w:val="1128"/>
        </w:trPr>
        <w:tc>
          <w:tcPr>
            <w:tcW w:w="817" w:type="dxa"/>
          </w:tcPr>
          <w:p w14:paraId="66F96568" w14:textId="1CA0DEE4" w:rsidR="00D42F88" w:rsidRPr="00332A78" w:rsidRDefault="00D42F88" w:rsidP="0083262C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332A78">
              <w:rPr>
                <w:rFonts w:ascii="Arial" w:hAnsi="Arial" w:cs="Arial"/>
                <w:bCs/>
              </w:rPr>
              <w:lastRenderedPageBreak/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F4FF14E" w14:textId="77777777" w:rsidR="00D42F88" w:rsidRPr="00816834" w:rsidRDefault="00D42F88" w:rsidP="00D42F8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816834">
              <w:rPr>
                <w:rFonts w:ascii="Arial" w:hAnsi="Arial" w:cs="Arial"/>
                <w:bCs/>
              </w:rPr>
              <w:t>Camiseta Unissex</w:t>
            </w:r>
          </w:p>
          <w:p w14:paraId="08B43CB9" w14:textId="42C347BA" w:rsidR="00D42F88" w:rsidRPr="00816834" w:rsidRDefault="00D42F88" w:rsidP="00D42F88">
            <w:pPr>
              <w:widowControl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6F3FECA8" w14:textId="0744A952" w:rsidR="00D42F88" w:rsidRPr="00181601" w:rsidRDefault="0083262C" w:rsidP="0083262C">
            <w:pPr>
              <w:widowControl w:val="0"/>
              <w:jc w:val="both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</w:rPr>
              <w:t xml:space="preserve">MATERIAL: </w:t>
            </w:r>
            <w:r w:rsidR="009E048D" w:rsidRPr="009E048D">
              <w:rPr>
                <w:rFonts w:ascii="Arial" w:hAnsi="Arial" w:cs="Arial"/>
                <w:bCs/>
              </w:rPr>
              <w:t>100%Algodão, Gola redonda, mangas curtas, malha, alta performance, Malha 180g. As camisetas deverão ser estampadas conforme arte fornecida pelo contratante.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D1D72EC" w14:textId="48873C7F" w:rsidR="00D42F88" w:rsidRPr="00181601" w:rsidRDefault="00816834" w:rsidP="0083262C">
            <w:pPr>
              <w:widowControl w:val="0"/>
              <w:jc w:val="center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</w:rPr>
              <w:t>PP, P, M, G, GG, EGG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58A34F1" w14:textId="775A0B5E" w:rsidR="00D42F88" w:rsidRPr="00536E63" w:rsidRDefault="00536E63" w:rsidP="00536E63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536E63">
              <w:rPr>
                <w:rFonts w:ascii="Arial" w:hAnsi="Arial" w:cs="Arial"/>
                <w:bCs/>
              </w:rPr>
              <w:t>1.000</w:t>
            </w:r>
          </w:p>
        </w:tc>
        <w:tc>
          <w:tcPr>
            <w:tcW w:w="1275" w:type="dxa"/>
          </w:tcPr>
          <w:p w14:paraId="221DA9B7" w14:textId="70ADEF4B" w:rsidR="00D42F88" w:rsidRPr="005A6358" w:rsidRDefault="005A6358" w:rsidP="005A635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5A6358">
              <w:rPr>
                <w:rFonts w:ascii="Arial" w:hAnsi="Arial" w:cs="Arial"/>
                <w:bCs/>
              </w:rPr>
              <w:t>24,86</w:t>
            </w:r>
          </w:p>
        </w:tc>
      </w:tr>
      <w:tr w:rsidR="0083262C" w:rsidRPr="00181601" w14:paraId="2B350E9C" w14:textId="77777777" w:rsidTr="0083262C">
        <w:trPr>
          <w:trHeight w:val="475"/>
        </w:trPr>
        <w:tc>
          <w:tcPr>
            <w:tcW w:w="817" w:type="dxa"/>
          </w:tcPr>
          <w:p w14:paraId="357E64E1" w14:textId="77777777" w:rsidR="00D42F88" w:rsidRPr="00332A78" w:rsidRDefault="00D42F88" w:rsidP="0083262C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332A78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B91B759" w14:textId="77777777" w:rsidR="00D42F88" w:rsidRPr="00816834" w:rsidRDefault="00D42F88" w:rsidP="00816834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816834">
              <w:rPr>
                <w:rFonts w:ascii="Arial" w:hAnsi="Arial" w:cs="Arial"/>
                <w:bCs/>
              </w:rPr>
              <w:t>Jaquetas</w:t>
            </w:r>
          </w:p>
          <w:p w14:paraId="3033AE05" w14:textId="77777777" w:rsidR="00D42F88" w:rsidRPr="00816834" w:rsidRDefault="00D42F88" w:rsidP="00816834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816834">
              <w:rPr>
                <w:rFonts w:ascii="Arial" w:hAnsi="Arial" w:cs="Arial"/>
                <w:bCs/>
              </w:rPr>
              <w:t>Unissex.</w:t>
            </w:r>
          </w:p>
          <w:p w14:paraId="4CF0EE1E" w14:textId="77777777" w:rsidR="00D42F88" w:rsidRPr="00816834" w:rsidRDefault="00D42F88" w:rsidP="00816834">
            <w:pPr>
              <w:widowControl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3D769DEE" w14:textId="6276638D" w:rsidR="00D42F88" w:rsidRPr="00CB1A7F" w:rsidRDefault="0083262C" w:rsidP="003D1525">
            <w:pPr>
              <w:widowControl w:val="0"/>
              <w:jc w:val="both"/>
              <w:rPr>
                <w:rFonts w:ascii="Arial" w:hAnsi="Arial" w:cs="Arial"/>
                <w:bCs/>
                <w:color w:val="FF0000"/>
              </w:rPr>
            </w:pPr>
            <w:r w:rsidRPr="00CB1A7F">
              <w:rPr>
                <w:rFonts w:ascii="Arial" w:hAnsi="Arial" w:cs="Arial"/>
                <w:bCs/>
              </w:rPr>
              <w:t xml:space="preserve">MATERIAL: </w:t>
            </w:r>
            <w:r w:rsidR="00CB1A7F" w:rsidRPr="00CB1A7F">
              <w:t xml:space="preserve"> </w:t>
            </w:r>
            <w:r w:rsidR="00CB1A7F" w:rsidRPr="00CB1A7F">
              <w:rPr>
                <w:rFonts w:ascii="Arial" w:hAnsi="Arial" w:cs="Arial"/>
                <w:bCs/>
              </w:rPr>
              <w:t xml:space="preserve"> </w:t>
            </w:r>
            <w:r w:rsidR="00CB1A7F" w:rsidRPr="00CB1A7F">
              <w:rPr>
                <w:rFonts w:ascii="Arial" w:hAnsi="Arial" w:cs="Arial"/>
                <w:bCs/>
              </w:rPr>
              <w:t xml:space="preserve">Confeccionadas em nylon médio e manta (enchimento), de gramatura 100 ou 200, bolso interno com zíper de nylon, recorte nas laterais da frente e costas, bolso na cintura, com lapela tipo faca, com opção zíper, punho com elástico espelho. Pespontos na horizontal de 6,5cm, barra com cordão, zíper frontal de </w:t>
            </w:r>
            <w:proofErr w:type="spellStart"/>
            <w:r w:rsidR="00CB1A7F" w:rsidRPr="00CB1A7F">
              <w:rPr>
                <w:rFonts w:ascii="Arial" w:hAnsi="Arial" w:cs="Arial"/>
                <w:bCs/>
              </w:rPr>
              <w:t>vislon</w:t>
            </w:r>
            <w:proofErr w:type="spellEnd"/>
            <w:r w:rsidR="00CB1A7F" w:rsidRPr="00CB1A7F">
              <w:rPr>
                <w:rFonts w:ascii="Arial" w:hAnsi="Arial" w:cs="Arial"/>
                <w:bCs/>
              </w:rPr>
              <w:t xml:space="preserve"> até final da gola, mangas removíveis para opção colete. As jaquetas deverão ser bordadas conforme arte fornecida pelo contratante.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F85762C" w14:textId="77777777" w:rsidR="00816834" w:rsidRDefault="00816834" w:rsidP="0083262C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PP, P, M, G, GG, EGG</w:t>
            </w:r>
          </w:p>
          <w:p w14:paraId="5816F8BB" w14:textId="77777777" w:rsidR="00D42F88" w:rsidRPr="00181601" w:rsidRDefault="00D42F88" w:rsidP="0083262C">
            <w:pPr>
              <w:widowControl w:val="0"/>
              <w:jc w:val="center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1EBE1B2" w14:textId="5DC4D257" w:rsidR="00D42F88" w:rsidRPr="00536E63" w:rsidRDefault="00536E63" w:rsidP="00536E63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536E63">
              <w:rPr>
                <w:rFonts w:ascii="Arial" w:hAnsi="Arial" w:cs="Arial"/>
                <w:bCs/>
              </w:rPr>
              <w:t>80</w:t>
            </w:r>
          </w:p>
        </w:tc>
        <w:tc>
          <w:tcPr>
            <w:tcW w:w="1275" w:type="dxa"/>
          </w:tcPr>
          <w:p w14:paraId="613E399C" w14:textId="2EF48ACF" w:rsidR="00D42F88" w:rsidRPr="005A6358" w:rsidRDefault="005A6358" w:rsidP="005A635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5A6358">
              <w:rPr>
                <w:rFonts w:ascii="Arial" w:hAnsi="Arial" w:cs="Arial"/>
                <w:bCs/>
              </w:rPr>
              <w:t>235,98</w:t>
            </w:r>
          </w:p>
        </w:tc>
      </w:tr>
      <w:tr w:rsidR="0083262C" w:rsidRPr="00181601" w14:paraId="29125B9B" w14:textId="77777777" w:rsidTr="0083262C">
        <w:trPr>
          <w:trHeight w:val="505"/>
        </w:trPr>
        <w:tc>
          <w:tcPr>
            <w:tcW w:w="817" w:type="dxa"/>
          </w:tcPr>
          <w:p w14:paraId="2D7E3098" w14:textId="77777777" w:rsidR="00D42F88" w:rsidRPr="00332A78" w:rsidRDefault="00D42F88" w:rsidP="0083262C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332A78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D1AFA5A" w14:textId="05D6E3CB" w:rsidR="00D42F88" w:rsidRPr="00816834" w:rsidRDefault="00816834" w:rsidP="00816834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816834">
              <w:rPr>
                <w:rFonts w:ascii="Arial" w:hAnsi="Arial" w:cs="Arial"/>
                <w:bCs/>
              </w:rPr>
              <w:t>Crachá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23BCE9C8" w14:textId="5C7C3145" w:rsidR="00D42F88" w:rsidRPr="0083262C" w:rsidRDefault="0083262C" w:rsidP="0083262C">
            <w:pPr>
              <w:widowControl w:val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MATERIAL: Crachá tipo PVC, impressão frente colorida, com furo </w:t>
            </w:r>
            <w:proofErr w:type="spellStart"/>
            <w:r>
              <w:rPr>
                <w:rFonts w:ascii="Arial" w:hAnsi="Arial" w:cs="Arial"/>
                <w:bCs/>
              </w:rPr>
              <w:t>ovóide</w:t>
            </w:r>
            <w:proofErr w:type="spellEnd"/>
            <w:r>
              <w:rPr>
                <w:rFonts w:ascii="Arial" w:hAnsi="Arial" w:cs="Arial"/>
                <w:bCs/>
              </w:rPr>
              <w:t>, com cantos arredondados, cordão incluso.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5B64521" w14:textId="4E0918FB" w:rsidR="00D42F88" w:rsidRPr="00181601" w:rsidRDefault="00816834" w:rsidP="0083262C">
            <w:pPr>
              <w:widowControl w:val="0"/>
              <w:jc w:val="center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277896">
              <w:rPr>
                <w:rFonts w:ascii="Arial" w:hAnsi="Arial" w:cs="Arial"/>
                <w:bCs/>
              </w:rPr>
              <w:t>,5</w:t>
            </w:r>
            <w:r>
              <w:rPr>
                <w:rFonts w:ascii="Arial" w:hAnsi="Arial" w:cs="Arial"/>
                <w:bCs/>
              </w:rPr>
              <w:t>cmx8,5cm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F03454E" w14:textId="5B28A677" w:rsidR="00D42F88" w:rsidRPr="00536E63" w:rsidRDefault="00536E63" w:rsidP="00536E63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536E63">
              <w:rPr>
                <w:rFonts w:ascii="Arial" w:hAnsi="Arial" w:cs="Arial"/>
                <w:bCs/>
              </w:rPr>
              <w:t>80</w:t>
            </w:r>
          </w:p>
        </w:tc>
        <w:tc>
          <w:tcPr>
            <w:tcW w:w="1275" w:type="dxa"/>
          </w:tcPr>
          <w:p w14:paraId="6B86AFC7" w14:textId="55E34A08" w:rsidR="00D42F88" w:rsidRPr="005A6358" w:rsidRDefault="005A6358" w:rsidP="005A635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5A6358">
              <w:rPr>
                <w:rFonts w:ascii="Arial" w:hAnsi="Arial" w:cs="Arial"/>
                <w:bCs/>
              </w:rPr>
              <w:t>21,91</w:t>
            </w:r>
          </w:p>
        </w:tc>
      </w:tr>
      <w:tr w:rsidR="0083262C" w:rsidRPr="00181601" w14:paraId="53259E4D" w14:textId="77777777" w:rsidTr="0083262C">
        <w:trPr>
          <w:trHeight w:val="475"/>
        </w:trPr>
        <w:tc>
          <w:tcPr>
            <w:tcW w:w="817" w:type="dxa"/>
          </w:tcPr>
          <w:p w14:paraId="40511BF4" w14:textId="29F97F8F" w:rsidR="00D42F88" w:rsidRPr="00332A78" w:rsidRDefault="00D42F88" w:rsidP="0083262C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332A78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2AA46E5" w14:textId="7B128E27" w:rsidR="00D42F88" w:rsidRPr="00816834" w:rsidRDefault="00816834" w:rsidP="00816834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816834">
              <w:rPr>
                <w:rFonts w:ascii="Arial" w:hAnsi="Arial" w:cs="Arial"/>
                <w:bCs/>
              </w:rPr>
              <w:t>Banner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31F0234B" w14:textId="46F5ADFD" w:rsidR="00D42F88" w:rsidRPr="00181601" w:rsidRDefault="0083262C" w:rsidP="003D1525">
            <w:pPr>
              <w:widowControl w:val="0"/>
              <w:jc w:val="both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</w:rPr>
              <w:t>MATERIAL: lona vinílica. Aplicação: divulgação de informações e serviços, Características adicionais: conforme modelo do programa. Acabamento perfil (em madeira), cordão de nylon e ponteiras de plástico.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E2B732B" w14:textId="27B92674" w:rsidR="00D42F88" w:rsidRPr="00181601" w:rsidRDefault="0083262C" w:rsidP="0083262C">
            <w:pPr>
              <w:widowControl w:val="0"/>
              <w:jc w:val="center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</w:rPr>
              <w:t>1,80mx95cm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96E7E34" w14:textId="71211EE1" w:rsidR="00D42F88" w:rsidRPr="00536E63" w:rsidRDefault="00F81B6F" w:rsidP="00536E63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536E63" w:rsidRPr="00536E63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75" w:type="dxa"/>
          </w:tcPr>
          <w:p w14:paraId="7EEC87E0" w14:textId="79C0B349" w:rsidR="00D42F88" w:rsidRPr="005A6358" w:rsidRDefault="005A6358" w:rsidP="005A635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5A6358">
              <w:rPr>
                <w:rFonts w:ascii="Arial" w:hAnsi="Arial" w:cs="Arial"/>
                <w:bCs/>
              </w:rPr>
              <w:t>277,13</w:t>
            </w:r>
          </w:p>
        </w:tc>
      </w:tr>
      <w:tr w:rsidR="0083262C" w:rsidRPr="00181601" w14:paraId="4E374182" w14:textId="77777777" w:rsidTr="0083262C">
        <w:trPr>
          <w:trHeight w:val="475"/>
        </w:trPr>
        <w:tc>
          <w:tcPr>
            <w:tcW w:w="817" w:type="dxa"/>
          </w:tcPr>
          <w:p w14:paraId="20B018ED" w14:textId="7464B1F3" w:rsidR="00D42F88" w:rsidRPr="00332A78" w:rsidRDefault="00D42F88" w:rsidP="0083262C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332A78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EB8FB6A" w14:textId="1FED9D91" w:rsidR="00D42F88" w:rsidRPr="00816834" w:rsidRDefault="00816834" w:rsidP="00816834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816834">
              <w:rPr>
                <w:rFonts w:ascii="Arial" w:hAnsi="Arial" w:cs="Arial"/>
                <w:bCs/>
              </w:rPr>
              <w:t>Banner-faixa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22B9B25F" w14:textId="1D9F6B63" w:rsidR="00D42F88" w:rsidRPr="00181601" w:rsidRDefault="0083262C" w:rsidP="003D1525">
            <w:pPr>
              <w:widowControl w:val="0"/>
              <w:jc w:val="both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</w:rPr>
              <w:t>MATERIAL: lona vinílica, largura 2,00m, altura 1,20m. Aplicação: divulgação de informações e serviços, Características adicionais: conforme modelo do programa. Acabamento perfil (em madeira), cordão de nylon e ponteiras de plástico.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FD6C413" w14:textId="3961B40C" w:rsidR="00D42F88" w:rsidRPr="00181601" w:rsidRDefault="0083262C" w:rsidP="0083262C">
            <w:pPr>
              <w:widowControl w:val="0"/>
              <w:jc w:val="center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</w:rPr>
              <w:t>2,00mx1,20m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991D7A4" w14:textId="774A97CC" w:rsidR="00D42F88" w:rsidRPr="00536E63" w:rsidRDefault="00536E63" w:rsidP="00536E63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536E63">
              <w:rPr>
                <w:rFonts w:ascii="Arial" w:hAnsi="Arial" w:cs="Arial"/>
                <w:bCs/>
              </w:rPr>
              <w:t>80</w:t>
            </w:r>
          </w:p>
        </w:tc>
        <w:tc>
          <w:tcPr>
            <w:tcW w:w="1275" w:type="dxa"/>
          </w:tcPr>
          <w:p w14:paraId="2B0A8905" w14:textId="345E7426" w:rsidR="00D42F88" w:rsidRPr="005A6358" w:rsidRDefault="005A6358" w:rsidP="005A635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5A6358">
              <w:rPr>
                <w:rFonts w:ascii="Arial" w:hAnsi="Arial" w:cs="Arial"/>
                <w:bCs/>
              </w:rPr>
              <w:t>352,67</w:t>
            </w:r>
          </w:p>
        </w:tc>
      </w:tr>
      <w:tr w:rsidR="0083262C" w:rsidRPr="00181601" w14:paraId="61A790A3" w14:textId="77777777" w:rsidTr="0083262C">
        <w:trPr>
          <w:trHeight w:val="475"/>
        </w:trPr>
        <w:tc>
          <w:tcPr>
            <w:tcW w:w="817" w:type="dxa"/>
          </w:tcPr>
          <w:p w14:paraId="6AF12BCD" w14:textId="560BB754" w:rsidR="00D42F88" w:rsidRPr="00332A78" w:rsidRDefault="00D42F88" w:rsidP="0083262C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332A78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12A3FF6" w14:textId="441459EA" w:rsidR="00D42F88" w:rsidRPr="00816834" w:rsidRDefault="00816834" w:rsidP="00816834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816834">
              <w:rPr>
                <w:rFonts w:ascii="Arial" w:hAnsi="Arial" w:cs="Arial"/>
                <w:bCs/>
              </w:rPr>
              <w:t>Impressora Plotter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22ED940F" w14:textId="054BF006" w:rsidR="00D42F88" w:rsidRPr="00181601" w:rsidRDefault="0083262C" w:rsidP="003D1525">
            <w:pPr>
              <w:widowControl w:val="0"/>
              <w:jc w:val="both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</w:rPr>
              <w:t xml:space="preserve">Impressora Plotter a Jato de tinta, resolução impressão 2400x1200 </w:t>
            </w:r>
            <w:proofErr w:type="spellStart"/>
            <w:r>
              <w:rPr>
                <w:rFonts w:ascii="Arial" w:hAnsi="Arial" w:cs="Arial"/>
                <w:bCs/>
              </w:rPr>
              <w:t>dpi</w:t>
            </w:r>
            <w:proofErr w:type="spellEnd"/>
            <w:r>
              <w:rPr>
                <w:rFonts w:ascii="Arial" w:hAnsi="Arial" w:cs="Arial"/>
                <w:bCs/>
              </w:rPr>
              <w:t xml:space="preserve"> otimizados, 4 cores, formato A0, velocidade mínima 25s por página, memória RAM min 1GB, TCP/IP WIFI, alimentação por rolos e bandeja de folhas soltas, cortador automático e suporte a impressão, tipo papel comum/fotográfico e brilhante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7C69720A" w14:textId="1BBE9DCC" w:rsidR="00D42F88" w:rsidRPr="0083262C" w:rsidRDefault="0083262C" w:rsidP="0083262C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83262C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CE49291" w14:textId="76B93C1B" w:rsidR="00D42F88" w:rsidRPr="00536E63" w:rsidRDefault="00536E63" w:rsidP="00536E63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536E63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1275" w:type="dxa"/>
          </w:tcPr>
          <w:p w14:paraId="37D7821E" w14:textId="0D10372B" w:rsidR="00D42F88" w:rsidRPr="005A6358" w:rsidRDefault="005A6358" w:rsidP="005A6358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5A6358">
              <w:rPr>
                <w:rFonts w:ascii="Arial" w:hAnsi="Arial" w:cs="Arial"/>
                <w:bCs/>
              </w:rPr>
              <w:t>8.001,59</w:t>
            </w:r>
          </w:p>
        </w:tc>
      </w:tr>
    </w:tbl>
    <w:p w14:paraId="01BB044F" w14:textId="5401D5C6" w:rsidR="00623586" w:rsidRPr="00AF5DF6" w:rsidRDefault="00623586" w:rsidP="00AF5DF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</w:rPr>
      </w:pPr>
    </w:p>
    <w:p w14:paraId="2565401E" w14:textId="24B266E1" w:rsidR="00FB24B2" w:rsidRDefault="00FB24B2" w:rsidP="003D1525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Pesquisa de preços:</w:t>
      </w:r>
    </w:p>
    <w:p w14:paraId="7EA0F2EF" w14:textId="77777777" w:rsidR="00623586" w:rsidRDefault="00623586" w:rsidP="00623586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Para esta pesquisa de preços foi utilizada </w:t>
      </w:r>
      <w:r w:rsidRPr="00623586">
        <w:rPr>
          <w:rFonts w:ascii="Arial" w:hAnsi="Arial" w:cs="Arial"/>
          <w:b/>
          <w:bCs/>
        </w:rPr>
        <w:t>mediana</w:t>
      </w:r>
      <w:r>
        <w:rPr>
          <w:rFonts w:ascii="Arial" w:hAnsi="Arial" w:cs="Arial"/>
          <w:bCs/>
        </w:rPr>
        <w:t xml:space="preserve"> considerando a/as seguinte(s) fonte(s) de pesquisa:</w:t>
      </w:r>
    </w:p>
    <w:p w14:paraId="1248111C" w14:textId="77777777" w:rsidR="00FB24B2" w:rsidRPr="00FB24B2" w:rsidRDefault="00FB24B2" w:rsidP="00FB24B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20"/>
        <w:jc w:val="both"/>
        <w:rPr>
          <w:rFonts w:ascii="Arial" w:hAnsi="Arial" w:cs="Arial"/>
          <w:bCs/>
        </w:rPr>
      </w:pPr>
    </w:p>
    <w:p w14:paraId="053462B0" w14:textId="77777777" w:rsidR="003D1525" w:rsidRPr="00332A78" w:rsidRDefault="00407005" w:rsidP="00623586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 w:rsidRPr="00332A78">
        <w:rPr>
          <w:rFonts w:ascii="Arial" w:hAnsi="Arial" w:cs="Arial"/>
          <w:bCs/>
        </w:rPr>
        <w:t xml:space="preserve">Pesquisa de preços em banco de preços públicos </w:t>
      </w:r>
      <w:r w:rsidR="00623586" w:rsidRPr="00332A78">
        <w:rPr>
          <w:rFonts w:ascii="Arial" w:hAnsi="Arial" w:cs="Arial"/>
          <w:bCs/>
        </w:rPr>
        <w:t>considerando contratações de outros entes públicos.</w:t>
      </w:r>
    </w:p>
    <w:p w14:paraId="20184154" w14:textId="77777777" w:rsidR="00D07783" w:rsidRPr="00332A78" w:rsidRDefault="00D07783" w:rsidP="00332A7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FF0000"/>
        </w:rPr>
      </w:pPr>
    </w:p>
    <w:p w14:paraId="5D8EEE2F" w14:textId="7B4DE46B" w:rsidR="00623586" w:rsidRDefault="00623586" w:rsidP="00332A78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rPr>
          <w:rFonts w:ascii="Arial" w:hAnsi="Arial" w:cs="Arial"/>
          <w:bCs/>
          <w:color w:val="FF0000"/>
        </w:rPr>
      </w:pPr>
    </w:p>
    <w:p w14:paraId="17525587" w14:textId="77777777" w:rsidR="008F6024" w:rsidRDefault="008F6024" w:rsidP="00332A78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rPr>
          <w:rFonts w:ascii="Arial" w:hAnsi="Arial" w:cs="Arial"/>
          <w:bCs/>
          <w:color w:val="FF0000"/>
        </w:rPr>
      </w:pPr>
    </w:p>
    <w:p w14:paraId="60A526E3" w14:textId="77777777" w:rsidR="008F6024" w:rsidRPr="00623586" w:rsidRDefault="008F6024" w:rsidP="00332A78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rPr>
          <w:rFonts w:ascii="Arial" w:hAnsi="Arial" w:cs="Arial"/>
          <w:bCs/>
          <w:color w:val="FF0000"/>
        </w:rPr>
      </w:pPr>
    </w:p>
    <w:p w14:paraId="56664207" w14:textId="77777777" w:rsidR="00B70F42" w:rsidRPr="00B70F42" w:rsidRDefault="00B70F42" w:rsidP="00B70F42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</w:rPr>
      </w:pPr>
      <w:r w:rsidRPr="00B70F42">
        <w:rPr>
          <w:rFonts w:ascii="Arial" w:hAnsi="Arial" w:cs="Arial"/>
          <w:b/>
          <w:bCs/>
        </w:rPr>
        <w:t>JUSTIFICATIVA PARA O PARCELAMENTO OU NÃO DA CONTRATAÇÃO</w:t>
      </w:r>
    </w:p>
    <w:p w14:paraId="2BFFD97D" w14:textId="77777777" w:rsidR="00B70F42" w:rsidRDefault="00B70F42" w:rsidP="00B70F42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 w:rsidRPr="00536E63">
        <w:rPr>
          <w:rFonts w:ascii="Arial" w:hAnsi="Arial" w:cs="Arial"/>
          <w:bCs/>
        </w:rPr>
        <w:t>Por ser objeto que permite o parcelamento</w:t>
      </w:r>
      <w:r w:rsidR="00D87C2F" w:rsidRPr="00536E63">
        <w:rPr>
          <w:rFonts w:ascii="Arial" w:hAnsi="Arial" w:cs="Arial"/>
          <w:bCs/>
        </w:rPr>
        <w:t xml:space="preserve"> por itens, a licitação deverá ser realizada com a divisão do objeto em itens distintos, a fim de proporcionar a ampliação da concorrência entre fornecedores.</w:t>
      </w:r>
    </w:p>
    <w:p w14:paraId="1FD19D9F" w14:textId="77777777" w:rsidR="00FB24B2" w:rsidRPr="00FB24B2" w:rsidRDefault="00FB24B2" w:rsidP="00FB24B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jc w:val="both"/>
        <w:rPr>
          <w:rFonts w:ascii="Arial" w:hAnsi="Arial" w:cs="Arial"/>
          <w:bCs/>
        </w:rPr>
      </w:pPr>
    </w:p>
    <w:p w14:paraId="72D25ADB" w14:textId="77777777" w:rsidR="00FB6088" w:rsidRPr="00D87C2F" w:rsidRDefault="00FB6088" w:rsidP="00FB6088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</w:rPr>
      </w:pPr>
    </w:p>
    <w:p w14:paraId="0AF486C3" w14:textId="77777777" w:rsidR="00D87C2F" w:rsidRPr="00FB6088" w:rsidRDefault="00FB6088" w:rsidP="00D87C2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 w:rsidRPr="00FB6088">
        <w:rPr>
          <w:rFonts w:ascii="Arial" w:hAnsi="Arial" w:cs="Arial"/>
          <w:b/>
          <w:bCs/>
          <w:color w:val="000000" w:themeColor="text1"/>
        </w:rPr>
        <w:t>POSICIONAMENTO CONCLUSIVO SOBRE A ADEQUAÇÃO DA CONTRATAÇÃO PARA O ATENDIMENTO DA NECESSIDADE A QUE SE DESTINA</w:t>
      </w:r>
      <w:r>
        <w:rPr>
          <w:rFonts w:ascii="Arial" w:hAnsi="Arial" w:cs="Arial"/>
          <w:bCs/>
          <w:color w:val="FF0000"/>
        </w:rPr>
        <w:t>:</w:t>
      </w:r>
    </w:p>
    <w:p w14:paraId="4D97637A" w14:textId="06E16C7E" w:rsidR="00102832" w:rsidRPr="00536E63" w:rsidRDefault="00FB6088" w:rsidP="00102832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 w:rsidRPr="00536E63">
        <w:rPr>
          <w:rFonts w:ascii="Arial" w:hAnsi="Arial" w:cs="Arial"/>
          <w:bCs/>
          <w:color w:val="000000" w:themeColor="text1"/>
        </w:rPr>
        <w:t xml:space="preserve">Diante das informações expostas nos tópicos acima, a partir de estudos técnicos setoriais, a melhor solução para a necessidade da contratação é a realização de LICITAÇÃO, na modalidade PREGÃO, em sua forma ELETRÔNICA, </w:t>
      </w:r>
      <w:r w:rsidRPr="00536E63">
        <w:rPr>
          <w:rFonts w:ascii="Arial" w:hAnsi="Arial" w:cs="Arial"/>
          <w:bCs/>
        </w:rPr>
        <w:t>utilizando-se do sistema de REGISTRO DE PREÇO</w:t>
      </w:r>
      <w:r w:rsidR="00536E63" w:rsidRPr="00536E63">
        <w:rPr>
          <w:rFonts w:ascii="Arial" w:hAnsi="Arial" w:cs="Arial"/>
          <w:bCs/>
        </w:rPr>
        <w:t>S</w:t>
      </w:r>
    </w:p>
    <w:p w14:paraId="43D01869" w14:textId="77777777" w:rsidR="00102832" w:rsidRPr="00102832" w:rsidRDefault="00102832" w:rsidP="00102832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</w:rPr>
      </w:pPr>
      <w:r w:rsidRPr="00102832">
        <w:rPr>
          <w:rFonts w:ascii="Arial" w:hAnsi="Arial" w:cs="Arial"/>
          <w:b/>
          <w:bCs/>
        </w:rPr>
        <w:t>JUSTIFICATIVA DO § 2º DO ART. 18 DA LEI 14.133/21:</w:t>
      </w:r>
    </w:p>
    <w:p w14:paraId="21454CDD" w14:textId="77777777" w:rsidR="00102832" w:rsidRDefault="00102832" w:rsidP="00102832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Pelas características do objeto, não se aplicam os demais requisitos do §1º e incisos da Lei 14.133/21.</w:t>
      </w:r>
    </w:p>
    <w:p w14:paraId="7AA27028" w14:textId="77777777" w:rsidR="00102832" w:rsidRPr="00B70F42" w:rsidRDefault="00102832" w:rsidP="00102832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</w:rPr>
      </w:pPr>
    </w:p>
    <w:p w14:paraId="44B59F60" w14:textId="77777777" w:rsidR="00623586" w:rsidRPr="00623586" w:rsidRDefault="00623586" w:rsidP="0062358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</w:rPr>
      </w:pPr>
    </w:p>
    <w:p w14:paraId="06AFEEA2" w14:textId="77777777" w:rsidR="003D1525" w:rsidRPr="003D1525" w:rsidRDefault="003D1525" w:rsidP="003D1525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</w:rPr>
      </w:pPr>
    </w:p>
    <w:p w14:paraId="26627EA4" w14:textId="4D1CF894" w:rsidR="00727D32" w:rsidRPr="00DB0BCF" w:rsidRDefault="00DB0BCF" w:rsidP="005A6C7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64" w:firstLine="708"/>
        <w:jc w:val="both"/>
        <w:rPr>
          <w:rFonts w:ascii="Arial" w:hAnsi="Arial" w:cs="Arial"/>
          <w:bCs/>
        </w:rPr>
      </w:pPr>
      <w:r w:rsidRPr="00DB0BCF">
        <w:rPr>
          <w:rFonts w:ascii="Arial" w:hAnsi="Arial" w:cs="Arial"/>
          <w:bCs/>
        </w:rPr>
        <w:t xml:space="preserve">Rosário do Sul, </w:t>
      </w:r>
      <w:r w:rsidR="004F0FD8">
        <w:rPr>
          <w:rFonts w:ascii="Arial" w:hAnsi="Arial" w:cs="Arial"/>
          <w:bCs/>
        </w:rPr>
        <w:t>09</w:t>
      </w:r>
      <w:r w:rsidRPr="00DB0BCF">
        <w:rPr>
          <w:rFonts w:ascii="Arial" w:hAnsi="Arial" w:cs="Arial"/>
          <w:bCs/>
        </w:rPr>
        <w:t xml:space="preserve"> de janeiro de 2026</w:t>
      </w:r>
    </w:p>
    <w:p w14:paraId="3834EBE7" w14:textId="77777777" w:rsidR="00DB0BCF" w:rsidRDefault="00DB0BCF" w:rsidP="00727D32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14:paraId="1D29D61F" w14:textId="77777777" w:rsidR="00DB0BCF" w:rsidRDefault="00DB0BCF" w:rsidP="00727D32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14:paraId="7A4B3511" w14:textId="77777777" w:rsidR="00DB0BCF" w:rsidRDefault="00DB0BCF" w:rsidP="00727D32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14:paraId="5135FC56" w14:textId="77777777" w:rsidR="00DB0BCF" w:rsidRDefault="00DB0BCF" w:rsidP="00727D32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14:paraId="6617B11F" w14:textId="77777777" w:rsidR="00DB0BCF" w:rsidRDefault="00DB0BCF" w:rsidP="00727D32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14:paraId="402DA05D" w14:textId="77777777" w:rsidR="00DB0BCF" w:rsidRDefault="00DB0BCF" w:rsidP="00727D32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14:paraId="0B354F28" w14:textId="77777777" w:rsidR="00DB0BCF" w:rsidRPr="00181601" w:rsidRDefault="00DB0BCF" w:rsidP="00727D32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14:paraId="2BA11F7D" w14:textId="77777777" w:rsidR="00727D32" w:rsidRPr="00181601" w:rsidRDefault="00727D32" w:rsidP="00727D3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FF0000"/>
        </w:rPr>
      </w:pPr>
    </w:p>
    <w:p w14:paraId="42FFCA30" w14:textId="77777777" w:rsidR="005A6358" w:rsidRPr="000332DA" w:rsidRDefault="005A6358" w:rsidP="005A6C7E">
      <w:pPr>
        <w:widowControl w:val="0"/>
        <w:autoSpaceDE w:val="0"/>
        <w:autoSpaceDN w:val="0"/>
        <w:spacing w:after="0" w:line="240" w:lineRule="auto"/>
        <w:jc w:val="center"/>
        <w:rPr>
          <w:rFonts w:ascii="Bookman Old Style" w:eastAsia="Arial MT" w:hAnsi="Bookman Old Style" w:cs="Arial MT"/>
          <w:b/>
          <w:bCs/>
          <w:i/>
          <w:iCs/>
          <w:sz w:val="24"/>
          <w:szCs w:val="24"/>
          <w:lang w:val="pt-PT"/>
        </w:rPr>
      </w:pPr>
      <w:r w:rsidRPr="000332DA">
        <w:rPr>
          <w:rFonts w:ascii="Bookman Old Style" w:eastAsia="Arial MT" w:hAnsi="Bookman Old Style" w:cs="Arial MT"/>
          <w:b/>
          <w:bCs/>
          <w:i/>
          <w:iCs/>
          <w:sz w:val="24"/>
          <w:szCs w:val="24"/>
          <w:lang w:val="pt-PT"/>
        </w:rPr>
        <w:t>Juliane Alvienes Soares</w:t>
      </w:r>
    </w:p>
    <w:p w14:paraId="69FC6FE6" w14:textId="77777777" w:rsidR="005A6358" w:rsidRPr="000332DA" w:rsidRDefault="005A6358" w:rsidP="005A6C7E">
      <w:pPr>
        <w:widowControl w:val="0"/>
        <w:autoSpaceDE w:val="0"/>
        <w:autoSpaceDN w:val="0"/>
        <w:spacing w:after="0" w:line="240" w:lineRule="auto"/>
        <w:jc w:val="center"/>
        <w:rPr>
          <w:rFonts w:ascii="Bookman Old Style" w:eastAsia="Arial MT" w:hAnsi="Bookman Old Style" w:cs="Arial MT"/>
          <w:sz w:val="20"/>
          <w:szCs w:val="20"/>
          <w:lang w:val="pt-PT"/>
        </w:rPr>
      </w:pPr>
      <w:r w:rsidRPr="000332DA">
        <w:rPr>
          <w:rFonts w:ascii="Bookman Old Style" w:eastAsia="Arial MT" w:hAnsi="Bookman Old Style" w:cs="Arial MT"/>
          <w:sz w:val="20"/>
          <w:szCs w:val="20"/>
          <w:lang w:val="pt-PT"/>
        </w:rPr>
        <w:t>Secretária Municipal do Trabalho, Habitação</w:t>
      </w:r>
    </w:p>
    <w:p w14:paraId="145DA9F1" w14:textId="77777777" w:rsidR="005A6358" w:rsidRPr="000332DA" w:rsidRDefault="005A6358" w:rsidP="005A6C7E">
      <w:pPr>
        <w:widowControl w:val="0"/>
        <w:autoSpaceDE w:val="0"/>
        <w:autoSpaceDN w:val="0"/>
        <w:spacing w:after="0" w:line="240" w:lineRule="auto"/>
        <w:jc w:val="center"/>
        <w:rPr>
          <w:rFonts w:ascii="Bookman Old Style" w:eastAsia="Arial MT" w:hAnsi="Bookman Old Style" w:cs="Arial MT"/>
          <w:sz w:val="20"/>
          <w:szCs w:val="20"/>
          <w:lang w:val="pt-PT"/>
        </w:rPr>
      </w:pPr>
      <w:r w:rsidRPr="000332DA">
        <w:rPr>
          <w:rFonts w:ascii="Bookman Old Style" w:eastAsia="Arial MT" w:hAnsi="Bookman Old Style" w:cs="Arial MT"/>
          <w:sz w:val="20"/>
          <w:szCs w:val="20"/>
          <w:lang w:val="pt-PT"/>
        </w:rPr>
        <w:t>e  Assistência Social</w:t>
      </w:r>
    </w:p>
    <w:p w14:paraId="5F41C3F1" w14:textId="7F9FEBB0" w:rsidR="00727D32" w:rsidRPr="00181601" w:rsidRDefault="005A6C7E" w:rsidP="005A6C7E">
      <w:pPr>
        <w:pStyle w:val="PargrafodaLista"/>
        <w:ind w:left="4260"/>
        <w:rPr>
          <w:rFonts w:ascii="Arial" w:hAnsi="Arial" w:cs="Arial"/>
          <w:bCs/>
          <w:color w:val="0D0D0D" w:themeColor="text1" w:themeTint="F2"/>
        </w:rPr>
      </w:pPr>
      <w:r>
        <w:rPr>
          <w:rFonts w:ascii="Arial MT" w:eastAsia="Arial MT" w:hAnsi="Arial MT" w:cs="Arial MT"/>
          <w:sz w:val="20"/>
          <w:szCs w:val="19"/>
          <w:lang w:val="pt-PT"/>
        </w:rPr>
        <w:t xml:space="preserve">        </w:t>
      </w:r>
      <w:r w:rsidR="005A6358" w:rsidRPr="000332DA">
        <w:rPr>
          <w:rFonts w:ascii="Arial MT" w:eastAsia="Arial MT" w:hAnsi="Arial MT" w:cs="Arial MT"/>
          <w:sz w:val="20"/>
          <w:szCs w:val="19"/>
          <w:lang w:val="pt-PT"/>
        </w:rPr>
        <w:t>Port.Nº008/2025</w:t>
      </w:r>
    </w:p>
    <w:p w14:paraId="7906E3F7" w14:textId="77777777" w:rsidR="00727D32" w:rsidRPr="00181601" w:rsidRDefault="00727D32" w:rsidP="005A6C7E">
      <w:pPr>
        <w:pStyle w:val="PargrafodaLista"/>
        <w:jc w:val="center"/>
        <w:rPr>
          <w:rFonts w:ascii="Arial" w:hAnsi="Arial" w:cs="Arial"/>
          <w:bCs/>
          <w:color w:val="0D0D0D" w:themeColor="text1" w:themeTint="F2"/>
        </w:rPr>
      </w:pPr>
    </w:p>
    <w:p w14:paraId="18647EC2" w14:textId="77777777" w:rsidR="00727D32" w:rsidRPr="00181601" w:rsidRDefault="00727D32" w:rsidP="00727D32">
      <w:pPr>
        <w:widowControl w:val="0"/>
        <w:autoSpaceDE w:val="0"/>
        <w:autoSpaceDN w:val="0"/>
        <w:spacing w:before="54" w:after="0" w:line="360" w:lineRule="auto"/>
        <w:jc w:val="both"/>
        <w:rPr>
          <w:rFonts w:ascii="Arial" w:hAnsi="Arial" w:cs="Arial"/>
          <w:bCs/>
          <w:color w:val="0D0D0D" w:themeColor="text1" w:themeTint="F2"/>
        </w:rPr>
      </w:pPr>
    </w:p>
    <w:p w14:paraId="625F8E0C" w14:textId="77777777" w:rsidR="00483A9F" w:rsidRPr="00181601" w:rsidRDefault="00483A9F" w:rsidP="00483A9F">
      <w:pPr>
        <w:rPr>
          <w:rFonts w:ascii="Arial" w:hAnsi="Arial" w:cs="Arial"/>
        </w:rPr>
      </w:pPr>
    </w:p>
    <w:p w14:paraId="06D95DB2" w14:textId="77777777" w:rsidR="00483A9F" w:rsidRPr="00181601" w:rsidRDefault="00483A9F">
      <w:pPr>
        <w:rPr>
          <w:rFonts w:ascii="Arial" w:hAnsi="Arial" w:cs="Arial"/>
        </w:rPr>
      </w:pPr>
    </w:p>
    <w:sectPr w:rsidR="00483A9F" w:rsidRPr="00181601" w:rsidSect="006109CA">
      <w:headerReference w:type="default" r:id="rId8"/>
      <w:footerReference w:type="default" r:id="rId9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C43DC" w14:textId="77777777" w:rsidR="00102832" w:rsidRDefault="00102832" w:rsidP="00102832">
      <w:pPr>
        <w:spacing w:after="0" w:line="240" w:lineRule="auto"/>
      </w:pPr>
      <w:r>
        <w:separator/>
      </w:r>
    </w:p>
  </w:endnote>
  <w:endnote w:type="continuationSeparator" w:id="0">
    <w:p w14:paraId="0A69A3FE" w14:textId="77777777" w:rsidR="00102832" w:rsidRDefault="00102832" w:rsidP="00102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7212002"/>
      <w:docPartObj>
        <w:docPartGallery w:val="Page Numbers (Bottom of Page)"/>
        <w:docPartUnique/>
      </w:docPartObj>
    </w:sdtPr>
    <w:sdtEndPr/>
    <w:sdtContent>
      <w:p w14:paraId="26F791FB" w14:textId="77777777" w:rsidR="00102832" w:rsidRDefault="007F6319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283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2A824DA" w14:textId="77777777" w:rsidR="00102832" w:rsidRDefault="001028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DF652" w14:textId="77777777" w:rsidR="00102832" w:rsidRDefault="00102832" w:rsidP="00102832">
      <w:pPr>
        <w:spacing w:after="0" w:line="240" w:lineRule="auto"/>
      </w:pPr>
      <w:r>
        <w:separator/>
      </w:r>
    </w:p>
  </w:footnote>
  <w:footnote w:type="continuationSeparator" w:id="0">
    <w:p w14:paraId="5A7652B9" w14:textId="77777777" w:rsidR="00102832" w:rsidRDefault="00102832" w:rsidP="00102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5FFAA" w14:textId="77777777" w:rsidR="00102832" w:rsidRDefault="00102832">
    <w:pPr>
      <w:pStyle w:val="Cabealho"/>
    </w:pPr>
    <w:r w:rsidRPr="00102832">
      <w:rPr>
        <w:noProof/>
      </w:rPr>
      <w:drawing>
        <wp:anchor distT="0" distB="0" distL="114300" distR="114300" simplePos="0" relativeHeight="251658240" behindDoc="0" locked="0" layoutInCell="1" allowOverlap="1" wp14:anchorId="5CD428F1" wp14:editId="52337EF0">
          <wp:simplePos x="0" y="0"/>
          <wp:positionH relativeFrom="column">
            <wp:posOffset>1716234</wp:posOffset>
          </wp:positionH>
          <wp:positionV relativeFrom="paragraph">
            <wp:posOffset>-115210</wp:posOffset>
          </wp:positionV>
          <wp:extent cx="2258060" cy="777923"/>
          <wp:effectExtent l="19050" t="0" r="889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27240"/>
                  <a:stretch>
                    <a:fillRect/>
                  </a:stretch>
                </pic:blipFill>
                <pic:spPr bwMode="auto">
                  <a:xfrm>
                    <a:off x="0" y="0"/>
                    <a:ext cx="2258060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48E086D" w14:textId="77777777" w:rsidR="00102832" w:rsidRDefault="0010283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6135C"/>
    <w:multiLevelType w:val="multilevel"/>
    <w:tmpl w:val="197C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802EE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7F4BC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043357E"/>
    <w:multiLevelType w:val="multilevel"/>
    <w:tmpl w:val="609E1ECC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782F70F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28050860">
    <w:abstractNumId w:val="0"/>
  </w:num>
  <w:num w:numId="2" w16cid:durableId="223107369">
    <w:abstractNumId w:val="3"/>
  </w:num>
  <w:num w:numId="3" w16cid:durableId="1054113036">
    <w:abstractNumId w:val="4"/>
  </w:num>
  <w:num w:numId="4" w16cid:durableId="1908413970">
    <w:abstractNumId w:val="1"/>
  </w:num>
  <w:num w:numId="5" w16cid:durableId="1821383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3A9F"/>
    <w:rsid w:val="000430D7"/>
    <w:rsid w:val="00102832"/>
    <w:rsid w:val="00166E92"/>
    <w:rsid w:val="00181601"/>
    <w:rsid w:val="001B199E"/>
    <w:rsid w:val="001B40B8"/>
    <w:rsid w:val="001F6AB4"/>
    <w:rsid w:val="00264CB2"/>
    <w:rsid w:val="00277896"/>
    <w:rsid w:val="002D606E"/>
    <w:rsid w:val="002F4A97"/>
    <w:rsid w:val="00305E9D"/>
    <w:rsid w:val="00332A78"/>
    <w:rsid w:val="00371A6D"/>
    <w:rsid w:val="0038442D"/>
    <w:rsid w:val="003A50B7"/>
    <w:rsid w:val="003D1525"/>
    <w:rsid w:val="004014FF"/>
    <w:rsid w:val="00407005"/>
    <w:rsid w:val="0042435E"/>
    <w:rsid w:val="00436810"/>
    <w:rsid w:val="00461EFE"/>
    <w:rsid w:val="00483A9F"/>
    <w:rsid w:val="004F0FD8"/>
    <w:rsid w:val="00536E63"/>
    <w:rsid w:val="005A6358"/>
    <w:rsid w:val="005A6C7E"/>
    <w:rsid w:val="005B0B65"/>
    <w:rsid w:val="005B27CC"/>
    <w:rsid w:val="006109CA"/>
    <w:rsid w:val="00623586"/>
    <w:rsid w:val="00727D32"/>
    <w:rsid w:val="0076271B"/>
    <w:rsid w:val="007855C9"/>
    <w:rsid w:val="007A05DD"/>
    <w:rsid w:val="007F6319"/>
    <w:rsid w:val="008036C6"/>
    <w:rsid w:val="00816834"/>
    <w:rsid w:val="0083262C"/>
    <w:rsid w:val="00865A35"/>
    <w:rsid w:val="008F6024"/>
    <w:rsid w:val="008F74AA"/>
    <w:rsid w:val="009E048D"/>
    <w:rsid w:val="00A265E7"/>
    <w:rsid w:val="00A83540"/>
    <w:rsid w:val="00AF5DF6"/>
    <w:rsid w:val="00B70F42"/>
    <w:rsid w:val="00BE6769"/>
    <w:rsid w:val="00C60DDF"/>
    <w:rsid w:val="00CB1A7F"/>
    <w:rsid w:val="00CD1544"/>
    <w:rsid w:val="00D0324A"/>
    <w:rsid w:val="00D07783"/>
    <w:rsid w:val="00D42F88"/>
    <w:rsid w:val="00D43893"/>
    <w:rsid w:val="00D50AE6"/>
    <w:rsid w:val="00D87C2F"/>
    <w:rsid w:val="00DB0BCF"/>
    <w:rsid w:val="00E05C1F"/>
    <w:rsid w:val="00E67C01"/>
    <w:rsid w:val="00ED7900"/>
    <w:rsid w:val="00F172F5"/>
    <w:rsid w:val="00F63E49"/>
    <w:rsid w:val="00F712FB"/>
    <w:rsid w:val="00F81B6F"/>
    <w:rsid w:val="00FB24B2"/>
    <w:rsid w:val="00FB6088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5EB0B"/>
  <w15:docId w15:val="{E941BDD3-1AE3-41B7-8249-949766394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5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483A9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483A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3A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3A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3A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3A9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3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3A9F"/>
    <w:rPr>
      <w:rFonts w:ascii="Tahoma" w:hAnsi="Tahoma" w:cs="Tahoma"/>
      <w:sz w:val="16"/>
      <w:szCs w:val="16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BE6769"/>
  </w:style>
  <w:style w:type="table" w:styleId="Tabelacomgrade">
    <w:name w:val="Table Grid"/>
    <w:basedOn w:val="Tabelanormal"/>
    <w:uiPriority w:val="59"/>
    <w:rsid w:val="00727D3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1028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2832"/>
  </w:style>
  <w:style w:type="paragraph" w:styleId="Rodap">
    <w:name w:val="footer"/>
    <w:basedOn w:val="Normal"/>
    <w:link w:val="RodapChar"/>
    <w:uiPriority w:val="99"/>
    <w:unhideWhenUsed/>
    <w:rsid w:val="001028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2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F0FBC-6FCB-4114-A524-6766EE040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752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USER</cp:lastModifiedBy>
  <cp:revision>27</cp:revision>
  <cp:lastPrinted>2026-01-06T12:17:00Z</cp:lastPrinted>
  <dcterms:created xsi:type="dcterms:W3CDTF">2023-03-28T14:38:00Z</dcterms:created>
  <dcterms:modified xsi:type="dcterms:W3CDTF">2026-01-09T13:53:00Z</dcterms:modified>
</cp:coreProperties>
</file>