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99BAD" w14:textId="3BAECFB9" w:rsidR="00A2797F" w:rsidRPr="00C2028F" w:rsidRDefault="00610501" w:rsidP="00920DB0">
      <w:pPr>
        <w:pStyle w:val="NormalWeb"/>
        <w:jc w:val="both"/>
        <w:rPr>
          <w:rStyle w:val="Forte"/>
          <w:rFonts w:ascii="Arial" w:hAnsi="Arial" w:cs="Arial"/>
          <w:b w:val="0"/>
          <w:bCs w:val="0"/>
          <w:sz w:val="20"/>
          <w:szCs w:val="20"/>
        </w:rPr>
      </w:pPr>
      <w:r w:rsidRPr="00C2028F">
        <w:rPr>
          <w:rStyle w:val="Forte"/>
          <w:rFonts w:ascii="Arial" w:hAnsi="Arial" w:cs="Arial"/>
          <w:b w:val="0"/>
          <w:bCs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84963B6" w14:textId="255F25DA" w:rsidR="001E302E" w:rsidRPr="00C2028F" w:rsidRDefault="001E302E" w:rsidP="007D5598">
      <w:pPr>
        <w:pStyle w:val="NormalWeb"/>
        <w:jc w:val="center"/>
        <w:rPr>
          <w:rFonts w:ascii="Arial" w:hAnsi="Arial" w:cs="Arial"/>
          <w:b/>
          <w:bCs/>
          <w:sz w:val="20"/>
          <w:szCs w:val="20"/>
        </w:rPr>
      </w:pPr>
      <w:r w:rsidRPr="00C2028F">
        <w:rPr>
          <w:rFonts w:ascii="Arial" w:hAnsi="Arial" w:cs="Arial"/>
          <w:b/>
          <w:bCs/>
          <w:sz w:val="20"/>
          <w:szCs w:val="20"/>
        </w:rPr>
        <w:t>ANEXO 1 – ESTUDO TÉCNICO</w:t>
      </w:r>
    </w:p>
    <w:p w14:paraId="2EEA899B" w14:textId="77777777" w:rsidR="001E302E" w:rsidRPr="00C2028F" w:rsidRDefault="001E302E" w:rsidP="001E302E">
      <w:pPr>
        <w:jc w:val="center"/>
        <w:rPr>
          <w:rFonts w:ascii="Arial" w:hAnsi="Arial" w:cs="Arial"/>
          <w:b/>
          <w:sz w:val="20"/>
          <w:szCs w:val="20"/>
        </w:rPr>
      </w:pPr>
      <w:r w:rsidRPr="00C2028F">
        <w:rPr>
          <w:rFonts w:ascii="Arial" w:hAnsi="Arial" w:cs="Arial"/>
          <w:b/>
          <w:sz w:val="20"/>
          <w:szCs w:val="20"/>
        </w:rPr>
        <w:t>ESTUDO TÉCNICO PRELIMINAR</w:t>
      </w:r>
    </w:p>
    <w:p w14:paraId="76ADBCBF" w14:textId="563E16DD" w:rsidR="001E302E" w:rsidRPr="00C2028F" w:rsidRDefault="001E302E" w:rsidP="0061050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C2028F">
        <w:rPr>
          <w:rFonts w:ascii="Arial" w:hAnsi="Arial" w:cs="Arial"/>
          <w:b/>
          <w:sz w:val="20"/>
          <w:szCs w:val="20"/>
        </w:rPr>
        <w:t>OBJETO</w:t>
      </w:r>
      <w:r w:rsidRPr="00C2028F">
        <w:rPr>
          <w:rFonts w:ascii="Arial" w:hAnsi="Arial" w:cs="Arial"/>
          <w:sz w:val="20"/>
          <w:szCs w:val="20"/>
        </w:rPr>
        <w:t xml:space="preserve">: Constitui objeto deste Estudo Técnico Preliminar o registro de preços para </w:t>
      </w:r>
      <w:r w:rsidR="00C2028F">
        <w:rPr>
          <w:rFonts w:ascii="Arial" w:hAnsi="Arial" w:cs="Arial"/>
          <w:sz w:val="20"/>
          <w:szCs w:val="20"/>
        </w:rPr>
        <w:t>contratação de empresa especializada n</w:t>
      </w:r>
      <w:r w:rsidRPr="00C2028F">
        <w:rPr>
          <w:rFonts w:ascii="Arial" w:hAnsi="Arial" w:cs="Arial"/>
          <w:sz w:val="20"/>
          <w:szCs w:val="20"/>
        </w:rPr>
        <w:t>a prestação dos serviços de publicação em jornal de grande circulação no Estado do Rio Grande do Sul, a fim de veiculação impressa ou digital de publicidade legal.</w:t>
      </w:r>
    </w:p>
    <w:p w14:paraId="022EE97F" w14:textId="77777777" w:rsidR="001E302E" w:rsidRPr="00C2028F" w:rsidRDefault="001E302E" w:rsidP="00610501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5CC05539" w14:textId="77777777" w:rsidR="001E302E" w:rsidRPr="00C2028F" w:rsidRDefault="001E302E" w:rsidP="00610501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59924C5E" w14:textId="77777777" w:rsidR="001E302E" w:rsidRPr="00C2028F" w:rsidRDefault="001E302E" w:rsidP="0061050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C2028F">
        <w:rPr>
          <w:rFonts w:ascii="Arial" w:hAnsi="Arial" w:cs="Arial"/>
          <w:b/>
          <w:sz w:val="20"/>
          <w:szCs w:val="20"/>
        </w:rPr>
        <w:t>DESCRIÇÃO DA NECESSIDADE E OBJETIVO DA CONTRATAÇÃO</w:t>
      </w:r>
      <w:r w:rsidRPr="00C2028F">
        <w:rPr>
          <w:rFonts w:ascii="Arial" w:hAnsi="Arial" w:cs="Arial"/>
          <w:sz w:val="20"/>
          <w:szCs w:val="20"/>
        </w:rPr>
        <w:t>:</w:t>
      </w:r>
    </w:p>
    <w:p w14:paraId="7CF3A024" w14:textId="77777777" w:rsidR="001E302E" w:rsidRPr="00C2028F" w:rsidRDefault="001E302E" w:rsidP="00610501">
      <w:pPr>
        <w:pStyle w:val="PargrafodaLista"/>
        <w:numPr>
          <w:ilvl w:val="1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C2028F">
        <w:rPr>
          <w:rFonts w:ascii="Arial" w:hAnsi="Arial" w:cs="Arial"/>
          <w:sz w:val="20"/>
          <w:szCs w:val="20"/>
        </w:rPr>
        <w:t>O objeto deste Estudo Técnico Preliminar deve ser licitado através da modalidade PREGÃO, em sua forma ELETRÔNICA, forma de julgamento MENOR PREÇO, por ser enquadrado como serviço comum.</w:t>
      </w:r>
    </w:p>
    <w:p w14:paraId="29537639" w14:textId="77777777" w:rsidR="001E302E" w:rsidRPr="00C2028F" w:rsidRDefault="001E302E" w:rsidP="00610501">
      <w:pPr>
        <w:pStyle w:val="PargrafodaLista"/>
        <w:ind w:left="792"/>
        <w:jc w:val="both"/>
        <w:rPr>
          <w:rFonts w:ascii="Arial" w:hAnsi="Arial" w:cs="Arial"/>
          <w:sz w:val="20"/>
          <w:szCs w:val="20"/>
        </w:rPr>
      </w:pPr>
    </w:p>
    <w:p w14:paraId="01EB26FA" w14:textId="77777777" w:rsidR="001E302E" w:rsidRPr="00C2028F" w:rsidRDefault="001E302E" w:rsidP="00610501">
      <w:pPr>
        <w:pStyle w:val="PargrafodaLista"/>
        <w:ind w:left="792"/>
        <w:jc w:val="both"/>
        <w:rPr>
          <w:rFonts w:ascii="Arial" w:hAnsi="Arial" w:cs="Arial"/>
          <w:b/>
          <w:bCs/>
          <w:sz w:val="20"/>
          <w:szCs w:val="20"/>
        </w:rPr>
      </w:pPr>
      <w:r w:rsidRPr="00C2028F">
        <w:rPr>
          <w:rFonts w:ascii="Arial" w:hAnsi="Arial" w:cs="Arial"/>
          <w:b/>
          <w:bCs/>
          <w:sz w:val="20"/>
          <w:szCs w:val="20"/>
        </w:rPr>
        <w:t>JUSTIFICATIVA:</w:t>
      </w:r>
    </w:p>
    <w:p w14:paraId="3542F620" w14:textId="77777777" w:rsidR="001E302E" w:rsidRPr="00C2028F" w:rsidRDefault="001E302E" w:rsidP="00610501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64E8F108" w14:textId="77777777" w:rsidR="001E302E" w:rsidRPr="00C2028F" w:rsidRDefault="001E302E" w:rsidP="00610501">
      <w:pPr>
        <w:pStyle w:val="PargrafodaLista"/>
        <w:numPr>
          <w:ilvl w:val="1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C2028F">
        <w:rPr>
          <w:rFonts w:ascii="Arial" w:hAnsi="Arial" w:cs="Arial"/>
          <w:sz w:val="20"/>
          <w:szCs w:val="20"/>
        </w:rPr>
        <w:t>A presente contratação faz-se necessária para o atendimento ao artigo 54, § 1º da Lei Federal 14.133/2021, a fim de dar ampla publicidade às publicações legais através de publicação em jornal diário de grande circulação.</w:t>
      </w:r>
    </w:p>
    <w:p w14:paraId="5773B4B8" w14:textId="77777777" w:rsidR="001E302E" w:rsidRPr="00C2028F" w:rsidRDefault="001E302E" w:rsidP="00610501">
      <w:pPr>
        <w:pStyle w:val="PargrafodaLista"/>
        <w:ind w:left="792"/>
        <w:jc w:val="both"/>
        <w:rPr>
          <w:rFonts w:ascii="Arial" w:hAnsi="Arial" w:cs="Arial"/>
          <w:sz w:val="20"/>
          <w:szCs w:val="20"/>
        </w:rPr>
      </w:pPr>
    </w:p>
    <w:p w14:paraId="0CE8D781" w14:textId="77777777" w:rsidR="001E302E" w:rsidRPr="00C2028F" w:rsidRDefault="001E302E" w:rsidP="0061050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2028F">
        <w:rPr>
          <w:rFonts w:ascii="Arial" w:hAnsi="Arial" w:cs="Arial"/>
          <w:b/>
          <w:sz w:val="20"/>
          <w:szCs w:val="20"/>
        </w:rPr>
        <w:t>PREVISÃO NO PLANO DE CONTRATAÇÕES ANUAL:</w:t>
      </w:r>
    </w:p>
    <w:p w14:paraId="5BA02F7A" w14:textId="6094FD39" w:rsidR="001E302E" w:rsidRPr="00C2028F" w:rsidRDefault="001E302E" w:rsidP="00610501">
      <w:pPr>
        <w:pStyle w:val="PargrafodaLista"/>
        <w:numPr>
          <w:ilvl w:val="1"/>
          <w:numId w:val="2"/>
        </w:numPr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2028F">
        <w:rPr>
          <w:rFonts w:ascii="Arial" w:hAnsi="Arial" w:cs="Arial"/>
          <w:sz w:val="20"/>
          <w:szCs w:val="20"/>
        </w:rPr>
        <w:t>A presente licitação foi prevista no Plano de Contratações Anual 202</w:t>
      </w:r>
      <w:r w:rsidR="007D5598" w:rsidRPr="00C2028F">
        <w:rPr>
          <w:rFonts w:ascii="Arial" w:hAnsi="Arial" w:cs="Arial"/>
          <w:sz w:val="20"/>
          <w:szCs w:val="20"/>
        </w:rPr>
        <w:t>6</w:t>
      </w:r>
      <w:r w:rsidRPr="00C2028F">
        <w:rPr>
          <w:rFonts w:ascii="Arial" w:hAnsi="Arial" w:cs="Arial"/>
          <w:sz w:val="20"/>
          <w:szCs w:val="20"/>
        </w:rPr>
        <w:t>.</w:t>
      </w:r>
    </w:p>
    <w:p w14:paraId="2B4A3D54" w14:textId="77777777" w:rsidR="001E302E" w:rsidRPr="00C2028F" w:rsidRDefault="001E302E" w:rsidP="00610501">
      <w:pPr>
        <w:pStyle w:val="PargrafodaLista"/>
        <w:ind w:left="792"/>
        <w:jc w:val="both"/>
        <w:rPr>
          <w:rFonts w:ascii="Arial" w:hAnsi="Arial" w:cs="Arial"/>
          <w:b/>
          <w:sz w:val="20"/>
          <w:szCs w:val="20"/>
        </w:rPr>
      </w:pPr>
    </w:p>
    <w:p w14:paraId="5A1F8978" w14:textId="77777777" w:rsidR="001E302E" w:rsidRPr="00C2028F" w:rsidRDefault="001E302E" w:rsidP="00610501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C2028F">
        <w:rPr>
          <w:rFonts w:ascii="Arial" w:hAnsi="Arial" w:cs="Arial"/>
          <w:b/>
          <w:bCs/>
          <w:sz w:val="20"/>
          <w:szCs w:val="20"/>
        </w:rPr>
        <w:t>REQUISITOS DA CONTRATAÇÃO</w:t>
      </w:r>
    </w:p>
    <w:p w14:paraId="06E9A527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Prazo de entrega/execução: 24 horas</w:t>
      </w:r>
    </w:p>
    <w:p w14:paraId="4C717381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Local(</w:t>
      </w:r>
      <w:proofErr w:type="spellStart"/>
      <w:r w:rsidRPr="00C2028F">
        <w:rPr>
          <w:rFonts w:ascii="Arial" w:hAnsi="Arial" w:cs="Arial"/>
          <w:bCs/>
          <w:sz w:val="20"/>
          <w:szCs w:val="20"/>
        </w:rPr>
        <w:t>is</w:t>
      </w:r>
      <w:proofErr w:type="spellEnd"/>
      <w:r w:rsidRPr="00C2028F">
        <w:rPr>
          <w:rFonts w:ascii="Arial" w:hAnsi="Arial" w:cs="Arial"/>
          <w:bCs/>
          <w:sz w:val="20"/>
          <w:szCs w:val="20"/>
        </w:rPr>
        <w:t>) e horário(s): a contratada deverá receber as solicitações de publicações até as 17h do dia útil anterior à publicação.</w:t>
      </w:r>
    </w:p>
    <w:p w14:paraId="3768E764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Forma do recebimento: parceladamente</w:t>
      </w:r>
    </w:p>
    <w:p w14:paraId="4E81C4C3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Prazo de garantia dos produtos:  não se aplica.</w:t>
      </w:r>
    </w:p>
    <w:p w14:paraId="63665A15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Prazo de vigência do instrumento contratual ou substitutivo:</w:t>
      </w:r>
    </w:p>
    <w:p w14:paraId="689AD163" w14:textId="0B4892D8" w:rsidR="001E302E" w:rsidRPr="00C2028F" w:rsidRDefault="001E302E" w:rsidP="00610501">
      <w:pPr>
        <w:pStyle w:val="PargrafodaLista"/>
        <w:widowControl w:val="0"/>
        <w:numPr>
          <w:ilvl w:val="2"/>
          <w:numId w:val="2"/>
        </w:numPr>
        <w:autoSpaceDE w:val="0"/>
        <w:autoSpaceDN w:val="0"/>
        <w:spacing w:before="54"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 xml:space="preserve">Por se tratar de um </w:t>
      </w:r>
      <w:r w:rsidRPr="00C2028F">
        <w:rPr>
          <w:rFonts w:ascii="Arial" w:hAnsi="Arial" w:cs="Arial"/>
          <w:bCs/>
          <w:sz w:val="20"/>
          <w:szCs w:val="20"/>
          <w:u w:val="single"/>
        </w:rPr>
        <w:t>registro de preços</w:t>
      </w:r>
      <w:r w:rsidRPr="00C2028F">
        <w:rPr>
          <w:rFonts w:ascii="Arial" w:hAnsi="Arial" w:cs="Arial"/>
          <w:bCs/>
          <w:sz w:val="20"/>
          <w:szCs w:val="20"/>
        </w:rPr>
        <w:t>, o prazo de vigência da ata de registro de preços será de 1 ano, podendo ser prorrogado por mais 1 ano, desde que comprovado o preço vantajoso, nos termos do art. 84 da Lei. 14.133/21, e o instrumento substitutivo do contrato será a nota de empenho, que deverá ser gerada para a previsão de utilização de 30 dias de publicações legais, a fim de encaixar-se na possibilidade do art. 95 da Lei 14.133/21, como sendo serviço de entrega imediata.</w:t>
      </w:r>
    </w:p>
    <w:p w14:paraId="165FA32D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Índice de reajuste incidente na contratação: IPCA-E</w:t>
      </w:r>
    </w:p>
    <w:p w14:paraId="1EBDE953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 xml:space="preserve">Demais requisitos necessários à contratação: </w:t>
      </w:r>
    </w:p>
    <w:p w14:paraId="76ACDD01" w14:textId="77777777" w:rsidR="001E302E" w:rsidRPr="00C2028F" w:rsidRDefault="001E302E" w:rsidP="00610501">
      <w:pPr>
        <w:pStyle w:val="PargrafodaLista"/>
        <w:jc w:val="both"/>
        <w:rPr>
          <w:rFonts w:ascii="Arial" w:hAnsi="Arial" w:cs="Arial"/>
          <w:bCs/>
          <w:sz w:val="20"/>
          <w:szCs w:val="20"/>
        </w:rPr>
      </w:pPr>
    </w:p>
    <w:p w14:paraId="60A776FB" w14:textId="77777777" w:rsidR="001E302E" w:rsidRPr="00C2028F" w:rsidRDefault="001E302E" w:rsidP="00610501">
      <w:pPr>
        <w:pStyle w:val="PargrafodaLista"/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 xml:space="preserve">A empresa deverá comprovar </w:t>
      </w:r>
      <w:r w:rsidRPr="00C2028F">
        <w:rPr>
          <w:rFonts w:ascii="Arial" w:hAnsi="Arial" w:cs="Arial"/>
          <w:b/>
          <w:sz w:val="20"/>
          <w:szCs w:val="20"/>
          <w:u w:val="single"/>
        </w:rPr>
        <w:t>através de declaração</w:t>
      </w:r>
      <w:r w:rsidRPr="00C2028F">
        <w:rPr>
          <w:rFonts w:ascii="Arial" w:hAnsi="Arial" w:cs="Arial"/>
          <w:bCs/>
          <w:sz w:val="20"/>
          <w:szCs w:val="20"/>
        </w:rPr>
        <w:t>, a ser enviada juntamente com a proposta escrita de preços de que seu jornal circula com edições diárias, compreendendo-se no mínimo de 2ª a 6ª feira, 5 edições por semana, e que possui alcance de no mínimo 50% dos municípios do Estado do Rio Grande do Sul. Deverá ser desclassificada a proposta que não atender a esta exigência.</w:t>
      </w:r>
    </w:p>
    <w:p w14:paraId="138C72B2" w14:textId="4B2FCAC5" w:rsidR="001E302E" w:rsidRDefault="001E302E" w:rsidP="00610501">
      <w:pPr>
        <w:pStyle w:val="PargrafodaLista"/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 xml:space="preserve">A contratada deverá indicar </w:t>
      </w:r>
      <w:r w:rsidR="00C2028F">
        <w:rPr>
          <w:rFonts w:ascii="Arial" w:hAnsi="Arial" w:cs="Arial"/>
          <w:bCs/>
          <w:sz w:val="20"/>
          <w:szCs w:val="20"/>
        </w:rPr>
        <w:t>p</w:t>
      </w:r>
      <w:r w:rsidRPr="00C2028F">
        <w:rPr>
          <w:rFonts w:ascii="Arial" w:hAnsi="Arial" w:cs="Arial"/>
          <w:bCs/>
          <w:sz w:val="20"/>
          <w:szCs w:val="20"/>
        </w:rPr>
        <w:t>reposto, com respectivo número de telefone ou telefone e whatsapp, e endereço de e-mail para contato entre o Fiscal do Contrato e Preposto da empresa, devendo substituí-lo sempre que ausente o Preposto anterior.</w:t>
      </w:r>
    </w:p>
    <w:p w14:paraId="48B2F66E" w14:textId="77777777" w:rsidR="00C2028F" w:rsidRPr="00C2028F" w:rsidRDefault="00C2028F" w:rsidP="00610501">
      <w:pPr>
        <w:pStyle w:val="PargrafodaLista"/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0E18E5A4" w14:textId="77777777" w:rsidR="001E302E" w:rsidRPr="00C2028F" w:rsidRDefault="001E302E" w:rsidP="00610501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1224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6C2E8949" w14:textId="77777777" w:rsidR="001E302E" w:rsidRPr="00C2028F" w:rsidRDefault="001E302E" w:rsidP="00610501">
      <w:pPr>
        <w:pStyle w:val="Pargrafoda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C2028F">
        <w:rPr>
          <w:rFonts w:ascii="Arial" w:hAnsi="Arial" w:cs="Arial"/>
          <w:b/>
          <w:bCs/>
          <w:sz w:val="20"/>
          <w:szCs w:val="20"/>
        </w:rPr>
        <w:t>ESTIMATIVA DAS QUANTIDADES E VALORES PARA A CONTRATAÇÃO</w:t>
      </w:r>
    </w:p>
    <w:p w14:paraId="5055A503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0" w:type="auto"/>
        <w:tblLayout w:type="fixed"/>
        <w:tblLook w:val="04A0" w:firstRow="1" w:lastRow="0" w:firstColumn="1" w:lastColumn="0" w:noHBand="0" w:noVBand="1"/>
      </w:tblPr>
      <w:tblGrid>
        <w:gridCol w:w="803"/>
        <w:gridCol w:w="3020"/>
        <w:gridCol w:w="1842"/>
        <w:gridCol w:w="1418"/>
        <w:gridCol w:w="1411"/>
      </w:tblGrid>
      <w:tr w:rsidR="001E302E" w:rsidRPr="00C2028F" w14:paraId="25D89E0C" w14:textId="77777777" w:rsidTr="00F3698D">
        <w:tc>
          <w:tcPr>
            <w:tcW w:w="803" w:type="dxa"/>
          </w:tcPr>
          <w:p w14:paraId="00A848B9" w14:textId="77777777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020" w:type="dxa"/>
            <w:tcBorders>
              <w:right w:val="single" w:sz="4" w:space="0" w:color="auto"/>
            </w:tcBorders>
          </w:tcPr>
          <w:p w14:paraId="52FA9282" w14:textId="77777777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71D372FF" w14:textId="77777777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</w:tc>
        <w:tc>
          <w:tcPr>
            <w:tcW w:w="1418" w:type="dxa"/>
          </w:tcPr>
          <w:p w14:paraId="57EF89E9" w14:textId="77777777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  <w:p w14:paraId="1B8A916E" w14:textId="77777777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MÁXIMO UNITÁRIO</w:t>
            </w:r>
          </w:p>
        </w:tc>
        <w:tc>
          <w:tcPr>
            <w:tcW w:w="1411" w:type="dxa"/>
          </w:tcPr>
          <w:p w14:paraId="2DF9DE03" w14:textId="21901C51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  <w:p w14:paraId="65C6E3A4" w14:textId="77777777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MÁXIMO</w:t>
            </w:r>
          </w:p>
          <w:p w14:paraId="1A180085" w14:textId="309B0E4B" w:rsidR="001E302E" w:rsidRPr="00C2028F" w:rsidRDefault="001E302E" w:rsidP="00C2028F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28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  <w:tr w:rsidR="001E302E" w:rsidRPr="00C2028F" w14:paraId="684A39C7" w14:textId="77777777" w:rsidTr="00F3698D">
        <w:tc>
          <w:tcPr>
            <w:tcW w:w="803" w:type="dxa"/>
          </w:tcPr>
          <w:p w14:paraId="023400E3" w14:textId="77777777" w:rsidR="001E302E" w:rsidRPr="00C2028F" w:rsidRDefault="001E302E" w:rsidP="00C2028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bookmarkStart w:id="0" w:name="_Hlk160442668"/>
            <w:r w:rsidRPr="00C2028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3020" w:type="dxa"/>
            <w:tcBorders>
              <w:right w:val="single" w:sz="4" w:space="0" w:color="auto"/>
            </w:tcBorders>
          </w:tcPr>
          <w:p w14:paraId="2012C5BB" w14:textId="77777777" w:rsidR="001E302E" w:rsidRPr="00C2028F" w:rsidRDefault="001E302E" w:rsidP="00C2028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028F">
              <w:rPr>
                <w:rFonts w:ascii="Arial" w:hAnsi="Arial" w:cs="Arial"/>
                <w:bCs/>
                <w:sz w:val="20"/>
                <w:szCs w:val="20"/>
              </w:rPr>
              <w:t>Publicidade legal em jornal de grande circulação, dentro do Estado do Rio Grande do Sul, com edições diárias, no mínimo 5 dias na semana, entre segunda e sexta-feira, com alcance de no mínimo 50% dos municípios do Estado do Rio Grande do Sul, exigência a ser declarada por meio de declaração específica juntada à proposta de preços.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0B38526F" w14:textId="77777777" w:rsidR="001E302E" w:rsidRPr="00C2028F" w:rsidRDefault="001E302E" w:rsidP="00C2028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028F">
              <w:rPr>
                <w:rFonts w:ascii="Arial" w:hAnsi="Arial" w:cs="Arial"/>
                <w:bCs/>
                <w:sz w:val="20"/>
                <w:szCs w:val="20"/>
              </w:rPr>
              <w:t>4000 cm/coluna anuais</w:t>
            </w:r>
          </w:p>
        </w:tc>
        <w:tc>
          <w:tcPr>
            <w:tcW w:w="1418" w:type="dxa"/>
          </w:tcPr>
          <w:p w14:paraId="0ABF18FC" w14:textId="40C48754" w:rsidR="001E302E" w:rsidRPr="00C2028F" w:rsidRDefault="001E302E" w:rsidP="00C2028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028F">
              <w:rPr>
                <w:rFonts w:ascii="Arial" w:hAnsi="Arial" w:cs="Arial"/>
                <w:bCs/>
                <w:sz w:val="20"/>
                <w:szCs w:val="20"/>
              </w:rPr>
              <w:t>R$</w:t>
            </w:r>
            <w:r w:rsidR="00610501" w:rsidRPr="00C2028F">
              <w:rPr>
                <w:rFonts w:ascii="Arial" w:hAnsi="Arial" w:cs="Arial"/>
                <w:bCs/>
                <w:sz w:val="20"/>
                <w:szCs w:val="20"/>
              </w:rPr>
              <w:t>15,97</w:t>
            </w:r>
          </w:p>
        </w:tc>
        <w:tc>
          <w:tcPr>
            <w:tcW w:w="1411" w:type="dxa"/>
          </w:tcPr>
          <w:p w14:paraId="602E38E9" w14:textId="0E166872" w:rsidR="001E302E" w:rsidRPr="00C2028F" w:rsidRDefault="001E302E" w:rsidP="00C2028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028F">
              <w:rPr>
                <w:rFonts w:ascii="Arial" w:hAnsi="Arial" w:cs="Arial"/>
                <w:bCs/>
                <w:sz w:val="20"/>
                <w:szCs w:val="20"/>
              </w:rPr>
              <w:t>R$</w:t>
            </w:r>
            <w:r w:rsidR="00610501" w:rsidRPr="00C2028F">
              <w:rPr>
                <w:rFonts w:ascii="Arial" w:hAnsi="Arial" w:cs="Arial"/>
                <w:bCs/>
                <w:sz w:val="20"/>
                <w:szCs w:val="20"/>
              </w:rPr>
              <w:t>63880</w:t>
            </w:r>
            <w:r w:rsidRPr="00C2028F">
              <w:rPr>
                <w:rFonts w:ascii="Arial" w:hAnsi="Arial" w:cs="Arial"/>
                <w:bCs/>
                <w:sz w:val="20"/>
                <w:szCs w:val="20"/>
              </w:rPr>
              <w:t>,00</w:t>
            </w:r>
          </w:p>
        </w:tc>
      </w:tr>
      <w:bookmarkEnd w:id="0"/>
    </w:tbl>
    <w:p w14:paraId="02978028" w14:textId="77777777" w:rsidR="001E302E" w:rsidRPr="00C2028F" w:rsidRDefault="001E302E" w:rsidP="0061050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0"/>
          <w:szCs w:val="20"/>
        </w:rPr>
      </w:pPr>
    </w:p>
    <w:p w14:paraId="091C317C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 xml:space="preserve">Pesquisa de preços: </w:t>
      </w:r>
    </w:p>
    <w:p w14:paraId="19A3294F" w14:textId="77777777" w:rsidR="001E302E" w:rsidRPr="00C2028F" w:rsidRDefault="001E302E" w:rsidP="00610501">
      <w:pPr>
        <w:pStyle w:val="PargrafodaLista"/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 xml:space="preserve">Para esta pesquisa de preços foi utilizada </w:t>
      </w:r>
      <w:r w:rsidRPr="00C2028F">
        <w:rPr>
          <w:rFonts w:ascii="Arial" w:hAnsi="Arial" w:cs="Arial"/>
          <w:b/>
          <w:bCs/>
          <w:sz w:val="20"/>
          <w:szCs w:val="20"/>
        </w:rPr>
        <w:t>mediana</w:t>
      </w:r>
      <w:r w:rsidRPr="00C2028F">
        <w:rPr>
          <w:rFonts w:ascii="Arial" w:hAnsi="Arial" w:cs="Arial"/>
          <w:bCs/>
          <w:sz w:val="20"/>
          <w:szCs w:val="20"/>
        </w:rPr>
        <w:t xml:space="preserve"> considerando a/as seguinte(s) fonte(s) de pesquisa: pesquisa entre outras contratações de entes municipais dentro do Estado do Rio Grande do Sul, utilizando-se o </w:t>
      </w:r>
      <w:proofErr w:type="spellStart"/>
      <w:r w:rsidRPr="00C2028F">
        <w:rPr>
          <w:rFonts w:ascii="Arial" w:hAnsi="Arial" w:cs="Arial"/>
          <w:bCs/>
          <w:sz w:val="20"/>
          <w:szCs w:val="20"/>
        </w:rPr>
        <w:t>Licitacon</w:t>
      </w:r>
      <w:proofErr w:type="spellEnd"/>
      <w:r w:rsidRPr="00C2028F">
        <w:rPr>
          <w:rFonts w:ascii="Arial" w:hAnsi="Arial" w:cs="Arial"/>
          <w:bCs/>
          <w:sz w:val="20"/>
          <w:szCs w:val="20"/>
        </w:rPr>
        <w:t xml:space="preserve"> Cidadão, conforme contratos juntados aos autos do processo.</w:t>
      </w:r>
    </w:p>
    <w:p w14:paraId="23747C35" w14:textId="77777777" w:rsidR="001E302E" w:rsidRPr="00C2028F" w:rsidRDefault="001E302E" w:rsidP="00610501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1224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46CDB08B" w14:textId="77777777" w:rsidR="001E302E" w:rsidRPr="00C2028F" w:rsidRDefault="001E302E" w:rsidP="00610501">
      <w:pPr>
        <w:pStyle w:val="Pargrafoda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C2028F">
        <w:rPr>
          <w:rFonts w:ascii="Arial" w:hAnsi="Arial" w:cs="Arial"/>
          <w:b/>
          <w:bCs/>
          <w:sz w:val="20"/>
          <w:szCs w:val="20"/>
        </w:rPr>
        <w:t>JUSTIFICATIVA PARA O PARCELAMENTO OU NÃO DA CONTRATAÇÃO</w:t>
      </w:r>
    </w:p>
    <w:p w14:paraId="37A355EF" w14:textId="5BD986A2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Pelas características do objeto, a licitação deverá ocorrer tendo como parâmetro de disputa o(os) lote unitário, com apenas um item, por não ser permitido o parcelamento do objeto, a fim de viabilizar a execução contratual, e a economia de escala.</w:t>
      </w:r>
    </w:p>
    <w:p w14:paraId="3808E802" w14:textId="77777777" w:rsidR="00F3698D" w:rsidRPr="00C2028F" w:rsidRDefault="00F3698D" w:rsidP="00610501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5433B081" w14:textId="77777777" w:rsidR="00F3698D" w:rsidRPr="00C2028F" w:rsidRDefault="00F3698D" w:rsidP="00610501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10248ED0" w14:textId="77777777" w:rsidR="001E302E" w:rsidRPr="00C2028F" w:rsidRDefault="001E302E" w:rsidP="00610501">
      <w:pPr>
        <w:pStyle w:val="Pargrafoda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/>
          <w:bCs/>
          <w:sz w:val="20"/>
          <w:szCs w:val="20"/>
        </w:rPr>
        <w:t>POSICIONAMENTO CONCLUSIVO SOBRE A ADEQUAÇÃO DA CONTRATAÇÃO PARA O ATENDIMENTO DA NECESSIDADE A QUE SE DESTINA</w:t>
      </w:r>
      <w:r w:rsidRPr="00C2028F">
        <w:rPr>
          <w:rFonts w:ascii="Arial" w:hAnsi="Arial" w:cs="Arial"/>
          <w:bCs/>
          <w:sz w:val="20"/>
          <w:szCs w:val="20"/>
        </w:rPr>
        <w:t>:</w:t>
      </w:r>
    </w:p>
    <w:p w14:paraId="658784FF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Diante das informações expostas nos tópicos acima, a partir de estudos técnicos setoriais, a melhor solução para a necessidade da contratação é a realização de LICITAÇÃO, na modalidade PREGÃO, em sua forma ELETRÔNICA, utilizando-se do sistema de REGISTRO DE PREÇOS</w:t>
      </w:r>
    </w:p>
    <w:p w14:paraId="1B0616C3" w14:textId="77777777" w:rsidR="001E302E" w:rsidRPr="00C2028F" w:rsidRDefault="001E302E" w:rsidP="00610501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53A3EE70" w14:textId="77777777" w:rsidR="001E302E" w:rsidRPr="00C2028F" w:rsidRDefault="001E302E" w:rsidP="00610501">
      <w:pPr>
        <w:pStyle w:val="Pargrafoda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C2028F">
        <w:rPr>
          <w:rFonts w:ascii="Arial" w:hAnsi="Arial" w:cs="Arial"/>
          <w:b/>
          <w:bCs/>
          <w:sz w:val="20"/>
          <w:szCs w:val="20"/>
        </w:rPr>
        <w:t>JUSTIFICATIVA DO § 2º DO ART. 18 DA LEI 14.133/21:</w:t>
      </w:r>
    </w:p>
    <w:p w14:paraId="52FF0FFC" w14:textId="77777777" w:rsidR="001E302E" w:rsidRPr="00C2028F" w:rsidRDefault="001E302E" w:rsidP="00610501">
      <w:pPr>
        <w:pStyle w:val="PargrafodaLista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2028F">
        <w:rPr>
          <w:rFonts w:ascii="Arial" w:hAnsi="Arial" w:cs="Arial"/>
          <w:bCs/>
          <w:sz w:val="20"/>
          <w:szCs w:val="20"/>
        </w:rPr>
        <w:t>Pelas características do objeto, não se aplicam os demais requisitos do §1º e incisos da Lei 14.133/21.</w:t>
      </w:r>
    </w:p>
    <w:p w14:paraId="1E151376" w14:textId="77777777" w:rsidR="001E302E" w:rsidRPr="00C2028F" w:rsidRDefault="001E302E" w:rsidP="00610501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21205614" w14:textId="3221EAA6" w:rsidR="00F65105" w:rsidRPr="00C2028F" w:rsidRDefault="00F65105" w:rsidP="00610501">
      <w:pPr>
        <w:pStyle w:val="Ttulo5"/>
        <w:numPr>
          <w:ilvl w:val="12"/>
          <w:numId w:val="0"/>
        </w:numPr>
        <w:shd w:val="clear" w:color="auto" w:fill="FFFFFF"/>
        <w:tabs>
          <w:tab w:val="center" w:pos="4680"/>
          <w:tab w:val="right" w:pos="9360"/>
        </w:tabs>
        <w:jc w:val="right"/>
        <w:rPr>
          <w:rFonts w:ascii="Arial" w:eastAsia="Microsoft JhengHei" w:hAnsi="Arial" w:cs="Arial"/>
          <w:b/>
          <w:bCs/>
          <w:color w:val="auto"/>
          <w:sz w:val="20"/>
          <w:szCs w:val="20"/>
        </w:rPr>
      </w:pPr>
      <w:r w:rsidRPr="00C2028F">
        <w:rPr>
          <w:rFonts w:ascii="Arial" w:eastAsia="Microsoft JhengHei" w:hAnsi="Arial" w:cs="Arial"/>
          <w:color w:val="auto"/>
          <w:sz w:val="20"/>
          <w:szCs w:val="20"/>
        </w:rPr>
        <w:t xml:space="preserve">Rosário do Sul, </w:t>
      </w:r>
      <w:r w:rsidR="00F3698D" w:rsidRPr="00C2028F">
        <w:rPr>
          <w:rFonts w:ascii="Arial" w:eastAsia="Microsoft JhengHei" w:hAnsi="Arial" w:cs="Arial"/>
          <w:color w:val="auto"/>
          <w:sz w:val="20"/>
          <w:szCs w:val="20"/>
        </w:rPr>
        <w:t>6 de maio</w:t>
      </w:r>
      <w:r w:rsidR="00C932B8" w:rsidRPr="00C2028F">
        <w:rPr>
          <w:rFonts w:ascii="Arial" w:eastAsia="Microsoft JhengHei" w:hAnsi="Arial" w:cs="Arial"/>
          <w:color w:val="auto"/>
          <w:sz w:val="20"/>
          <w:szCs w:val="20"/>
        </w:rPr>
        <w:t xml:space="preserve"> de 2026</w:t>
      </w:r>
      <w:r w:rsidRPr="00C2028F">
        <w:rPr>
          <w:rFonts w:ascii="Arial" w:eastAsia="Microsoft JhengHei" w:hAnsi="Arial" w:cs="Arial"/>
          <w:color w:val="auto"/>
          <w:sz w:val="20"/>
          <w:szCs w:val="20"/>
        </w:rPr>
        <w:t>.</w:t>
      </w:r>
    </w:p>
    <w:p w14:paraId="230D26DF" w14:textId="77777777" w:rsidR="00F21750" w:rsidRPr="00C2028F" w:rsidRDefault="00F21750" w:rsidP="00610501">
      <w:pPr>
        <w:pStyle w:val="NormalWeb"/>
        <w:jc w:val="center"/>
        <w:rPr>
          <w:rStyle w:val="Forte"/>
          <w:rFonts w:ascii="Arial" w:hAnsi="Arial" w:cs="Arial"/>
          <w:sz w:val="20"/>
          <w:szCs w:val="20"/>
        </w:rPr>
      </w:pPr>
    </w:p>
    <w:p w14:paraId="07154CAF" w14:textId="7982F310" w:rsidR="00F65105" w:rsidRPr="00C2028F" w:rsidRDefault="00F65105" w:rsidP="00610501">
      <w:pPr>
        <w:pStyle w:val="NormalWeb"/>
        <w:jc w:val="center"/>
        <w:rPr>
          <w:rStyle w:val="Forte"/>
          <w:rFonts w:ascii="Arial" w:hAnsi="Arial" w:cs="Arial"/>
          <w:b w:val="0"/>
          <w:bCs w:val="0"/>
          <w:sz w:val="20"/>
          <w:szCs w:val="20"/>
        </w:rPr>
      </w:pPr>
      <w:r w:rsidRPr="00C2028F">
        <w:rPr>
          <w:rStyle w:val="Forte"/>
          <w:rFonts w:ascii="Arial" w:hAnsi="Arial" w:cs="Arial"/>
          <w:b w:val="0"/>
          <w:bCs w:val="0"/>
          <w:sz w:val="20"/>
          <w:szCs w:val="20"/>
        </w:rPr>
        <w:t>___________________________________</w:t>
      </w:r>
    </w:p>
    <w:p w14:paraId="4ABA3022" w14:textId="0D1CB673" w:rsidR="00F65105" w:rsidRPr="00C2028F" w:rsidRDefault="00F65105" w:rsidP="00610501">
      <w:pPr>
        <w:pStyle w:val="NormalWeb"/>
        <w:jc w:val="center"/>
        <w:rPr>
          <w:rStyle w:val="Forte"/>
          <w:rFonts w:ascii="Arial" w:hAnsi="Arial" w:cs="Arial"/>
          <w:b w:val="0"/>
          <w:bCs w:val="0"/>
          <w:sz w:val="20"/>
          <w:szCs w:val="20"/>
        </w:rPr>
      </w:pPr>
      <w:proofErr w:type="spellStart"/>
      <w:r w:rsidRPr="00C2028F">
        <w:rPr>
          <w:rStyle w:val="Forte"/>
          <w:rFonts w:ascii="Arial" w:hAnsi="Arial" w:cs="Arial"/>
          <w:sz w:val="20"/>
          <w:szCs w:val="20"/>
        </w:rPr>
        <w:t>Dyuli</w:t>
      </w:r>
      <w:proofErr w:type="spellEnd"/>
      <w:r w:rsidRPr="00C2028F">
        <w:rPr>
          <w:rStyle w:val="Forte"/>
          <w:rFonts w:ascii="Arial" w:hAnsi="Arial" w:cs="Arial"/>
          <w:sz w:val="20"/>
          <w:szCs w:val="20"/>
        </w:rPr>
        <w:t xml:space="preserve"> Soares</w:t>
      </w:r>
      <w:r w:rsidR="00C2028F">
        <w:rPr>
          <w:rStyle w:val="Forte"/>
          <w:rFonts w:ascii="Arial" w:hAnsi="Arial" w:cs="Arial"/>
          <w:sz w:val="20"/>
          <w:szCs w:val="20"/>
        </w:rPr>
        <w:t>,</w:t>
      </w:r>
      <w:r w:rsidRPr="00C2028F">
        <w:rPr>
          <w:rStyle w:val="Forte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C2028F">
        <w:rPr>
          <w:rStyle w:val="Forte"/>
          <w:rFonts w:ascii="Arial" w:hAnsi="Arial" w:cs="Arial"/>
          <w:b w:val="0"/>
          <w:bCs w:val="0"/>
          <w:sz w:val="20"/>
          <w:szCs w:val="20"/>
        </w:rPr>
        <w:br/>
      </w:r>
      <w:r w:rsidR="00610501" w:rsidRPr="00C2028F">
        <w:rPr>
          <w:rStyle w:val="Forte"/>
          <w:rFonts w:ascii="Arial" w:hAnsi="Arial" w:cs="Arial"/>
          <w:b w:val="0"/>
          <w:bCs w:val="0"/>
          <w:sz w:val="20"/>
          <w:szCs w:val="20"/>
        </w:rPr>
        <w:t>Agente Administrativo</w:t>
      </w:r>
      <w:r w:rsidR="00C2028F">
        <w:rPr>
          <w:rStyle w:val="Forte"/>
          <w:rFonts w:ascii="Arial" w:hAnsi="Arial" w:cs="Arial"/>
          <w:b w:val="0"/>
          <w:bCs w:val="0"/>
          <w:sz w:val="20"/>
          <w:szCs w:val="20"/>
        </w:rPr>
        <w:t>.</w:t>
      </w:r>
    </w:p>
    <w:sectPr w:rsidR="00F65105" w:rsidRPr="00C2028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9B96B" w14:textId="77777777" w:rsidR="007B0949" w:rsidRDefault="007B0949" w:rsidP="00AA0672">
      <w:pPr>
        <w:spacing w:after="0" w:line="240" w:lineRule="auto"/>
      </w:pPr>
      <w:r>
        <w:separator/>
      </w:r>
    </w:p>
  </w:endnote>
  <w:endnote w:type="continuationSeparator" w:id="0">
    <w:p w14:paraId="369C2100" w14:textId="77777777" w:rsidR="007B0949" w:rsidRDefault="007B0949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F6FC5" w14:textId="1B47DEC7" w:rsidR="003506B8" w:rsidRDefault="00C932B8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2AAD0C4C" wp14:editId="5B560530">
              <wp:simplePos x="0" y="0"/>
              <wp:positionH relativeFrom="column">
                <wp:posOffset>-817245</wp:posOffset>
              </wp:positionH>
              <wp:positionV relativeFrom="paragraph">
                <wp:posOffset>-405765</wp:posOffset>
              </wp:positionV>
              <wp:extent cx="3267075" cy="770255"/>
              <wp:effectExtent l="0" t="0" r="0" b="0"/>
              <wp:wrapSquare wrapText="bothSides"/>
              <wp:docPr id="23250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7075" cy="770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F44AA2" w14:textId="2EF42598" w:rsidR="003506B8" w:rsidRDefault="003506B8" w:rsidP="003506B8">
                          <w:r w:rsidRPr="003506B8">
                            <w:rPr>
                              <w:rFonts w:ascii="Times New Roman" w:hAnsi="Times New Roman" w:cs="Times New Roman"/>
                              <w:b/>
                              <w:bCs/>
                              <w:sz w:val="20"/>
                              <w:szCs w:val="20"/>
                            </w:rPr>
                            <w:t>Prefeitura Municipal de Rosário do Sul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  <w:t xml:space="preserve">Rua Amaro Souto, 2203 – Centro – Rosário do Sul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  <w:t>E-mail: imprensa@rosariodosul.rs.gov.br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AD0C4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64.35pt;margin-top:-31.95pt;width:257.25pt;height:60.6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gJR29OAAAAALAQAADwAAAGRycy9k&#10;b3ducmV2LnhtbEyPTU/DMAyG70j8h8hI3LZkH9260nRCIK6gDZi0W9Z4bUXjVE22ln+POcHNlh+9&#10;ft58O7pWXLEPjScNs6kCgVR621Cl4eP9ZZKCCNGQNa0n1PCNAbbF7U1uMusH2uF1HyvBIRQyo6GO&#10;scukDGWNzoSp75D4dva9M5HXvpK2NwOHu1bOlVpJZxriD7Xp8KnG8mt/cRo+X8/Hw1K9Vc8u6QY/&#10;KkluI7W+vxsfH0BEHOMfDL/6rA4FO538hWwQrYbJbJ6umeVptdiAYGSRJtzmpCFZL0EWufzfofgB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gJR29OAAAAALAQAADwAAAAAAAAAAAAAA&#10;AACKBAAAZHJzL2Rvd25yZXYueG1sUEsFBgAAAAAEAAQA8wAAAJcFAAAAAA==&#10;" filled="f" stroked="f">
              <v:textbox>
                <w:txbxContent>
                  <w:p w14:paraId="5BF44AA2" w14:textId="2EF42598" w:rsidR="003506B8" w:rsidRDefault="003506B8" w:rsidP="003506B8">
                    <w:r w:rsidRPr="003506B8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Prefeitura Municipal de Rosário do Sul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  <w:t xml:space="preserve">Rua Amaro Souto, 2203 – Centro – Rosário do Sul 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  <w:t>E-mail: imprensa@rosariodosul.rs.gov.br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0A3617D" wp14:editId="6438BFCD">
              <wp:simplePos x="0" y="0"/>
              <wp:positionH relativeFrom="margin">
                <wp:posOffset>-1141095</wp:posOffset>
              </wp:positionH>
              <wp:positionV relativeFrom="paragraph">
                <wp:posOffset>207645</wp:posOffset>
              </wp:positionV>
              <wp:extent cx="7648575" cy="605790"/>
              <wp:effectExtent l="0" t="0" r="28575" b="22860"/>
              <wp:wrapNone/>
              <wp:docPr id="13395360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8575" cy="605790"/>
                      </a:xfrm>
                      <a:prstGeom prst="rect">
                        <a:avLst/>
                      </a:prstGeom>
                      <a:solidFill>
                        <a:srgbClr val="009900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422EF1" id="Retângulo 4" o:spid="_x0000_s1026" style="position:absolute;margin-left:-89.85pt;margin-top:16.35pt;width:602.25pt;height:47.7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" fillcolor="#090" strokecolor="white [3212]" strokeweight="1pt"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4C1DD9A" wp14:editId="46348559">
              <wp:simplePos x="0" y="0"/>
              <wp:positionH relativeFrom="column">
                <wp:posOffset>3515360</wp:posOffset>
              </wp:positionH>
              <wp:positionV relativeFrom="paragraph">
                <wp:posOffset>34925</wp:posOffset>
              </wp:positionV>
              <wp:extent cx="3162300" cy="542925"/>
              <wp:effectExtent l="19050" t="0" r="38100" b="28575"/>
              <wp:wrapNone/>
              <wp:docPr id="2098803105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FBF61E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8ECF32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3" o:spid="_x0000_s1026" type="#_x0000_t7" style="position:absolute;margin-left:276.8pt;margin-top:2.75pt;width:249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" adj="927" fillcolor="#fbf61e" strokecolor="white [3201]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A004DD" wp14:editId="375CA481">
              <wp:simplePos x="0" y="0"/>
              <wp:positionH relativeFrom="column">
                <wp:posOffset>4025265</wp:posOffset>
              </wp:positionH>
              <wp:positionV relativeFrom="paragraph">
                <wp:posOffset>36830</wp:posOffset>
              </wp:positionV>
              <wp:extent cx="3162300" cy="542925"/>
              <wp:effectExtent l="19050" t="0" r="38100" b="28575"/>
              <wp:wrapNone/>
              <wp:docPr id="2081634128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33CC33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E40BCD" id="Paralelogramo 3" o:spid="_x0000_s1026" type="#_x0000_t7" style="position:absolute;margin-left:316.95pt;margin-top:2.9pt;width:249pt;height:4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" adj="927" fillcolor="#3c3" strokecolor="white [3201]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274BD" w14:textId="77777777" w:rsidR="007B0949" w:rsidRDefault="007B0949" w:rsidP="00AA0672">
      <w:pPr>
        <w:spacing w:after="0" w:line="240" w:lineRule="auto"/>
      </w:pPr>
      <w:r>
        <w:separator/>
      </w:r>
    </w:p>
  </w:footnote>
  <w:footnote w:type="continuationSeparator" w:id="0">
    <w:p w14:paraId="0F2E971B" w14:textId="77777777" w:rsidR="007B0949" w:rsidRDefault="007B0949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9D425" w14:textId="1DDE1AF5" w:rsidR="00AA0672" w:rsidRDefault="00F53730">
    <w:pPr>
      <w:pStyle w:val="Cabealho"/>
    </w:pPr>
    <w:r>
      <w:rPr>
        <w:noProof/>
      </w:rPr>
      <w:drawing>
        <wp:anchor distT="0" distB="0" distL="114300" distR="114300" simplePos="0" relativeHeight="251675648" behindDoc="1" locked="0" layoutInCell="1" allowOverlap="1" wp14:anchorId="1EA72311" wp14:editId="5126512A">
          <wp:simplePos x="0" y="0"/>
          <wp:positionH relativeFrom="column">
            <wp:posOffset>1845945</wp:posOffset>
          </wp:positionH>
          <wp:positionV relativeFrom="paragraph">
            <wp:posOffset>-320040</wp:posOffset>
          </wp:positionV>
          <wp:extent cx="1597660" cy="899160"/>
          <wp:effectExtent l="0" t="0" r="0" b="0"/>
          <wp:wrapTight wrapText="bothSides">
            <wp:wrapPolygon edited="0">
              <wp:start x="3606" y="3661"/>
              <wp:lineTo x="2576" y="4576"/>
              <wp:lineTo x="1545" y="9153"/>
              <wp:lineTo x="1545" y="13729"/>
              <wp:lineTo x="2576" y="16475"/>
              <wp:lineTo x="3348" y="17390"/>
              <wp:lineTo x="5924" y="17390"/>
              <wp:lineTo x="17771" y="15102"/>
              <wp:lineTo x="19316" y="14186"/>
              <wp:lineTo x="18286" y="11898"/>
              <wp:lineTo x="19831" y="10068"/>
              <wp:lineTo x="18029" y="6864"/>
              <wp:lineTo x="5666" y="3661"/>
              <wp:lineTo x="3606" y="3661"/>
            </wp:wrapPolygon>
          </wp:wrapTight>
          <wp:docPr id="15967561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6756190" name="Imagem 159675619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7660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06B8"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708F2892" wp14:editId="180B24B5">
              <wp:simplePos x="0" y="0"/>
              <wp:positionH relativeFrom="column">
                <wp:posOffset>3005738</wp:posOffset>
              </wp:positionH>
              <wp:positionV relativeFrom="paragraph">
                <wp:posOffset>-210820</wp:posOffset>
              </wp:positionV>
              <wp:extent cx="3267075" cy="77025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7075" cy="770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EBCD55" w14:textId="11159E4D" w:rsidR="00F51B37" w:rsidRPr="00F51B37" w:rsidRDefault="00F51B37" w:rsidP="003506B8">
                          <w:pPr>
                            <w:spacing w:line="240" w:lineRule="auto"/>
                            <w:jc w:val="right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Estado do Rio Grande do Sul 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</w:r>
                          <w:r w:rsidRPr="00F51B37">
                            <w:rPr>
                              <w:rFonts w:ascii="Times New Roman" w:hAnsi="Times New Roman" w:cs="Times New Roman"/>
                              <w:b/>
                              <w:bCs/>
                              <w:sz w:val="20"/>
                              <w:szCs w:val="20"/>
                            </w:rPr>
                            <w:t>Prefeitura Municipal de Rosário do Sul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  <w:t>Assessoria de Imprensa | Gabinete do Prefeito</w:t>
                          </w:r>
                        </w:p>
                        <w:p w14:paraId="74446C93" w14:textId="77777777" w:rsidR="00F51B37" w:rsidRDefault="00F51B37" w:rsidP="00F51B37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8F289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6.65pt;margin-top:-16.6pt;width:257.25pt;height:60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    <v:textbox>
                <w:txbxContent>
                  <w:p w14:paraId="26EBCD55" w14:textId="11159E4D" w:rsidR="00F51B37" w:rsidRPr="00F51B37" w:rsidRDefault="00F51B37" w:rsidP="003506B8">
                    <w:pPr>
                      <w:spacing w:line="240" w:lineRule="auto"/>
                      <w:jc w:val="righ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Estado do Rio Grande do Sul 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</w:r>
                    <w:r w:rsidRPr="00F51B3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Prefeitura Municipal de Rosário do Sul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  <w:t>Assessoria de Imprensa | Gabinete do Prefeito</w:t>
                    </w:r>
                  </w:p>
                  <w:p w14:paraId="74446C93" w14:textId="77777777" w:rsidR="00F51B37" w:rsidRDefault="00F51B37" w:rsidP="00F51B37">
                    <w:pPr>
                      <w:jc w:val="right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3506B8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337C0" wp14:editId="5FC4F9D4">
              <wp:simplePos x="0" y="0"/>
              <wp:positionH relativeFrom="column">
                <wp:posOffset>-1486535</wp:posOffset>
              </wp:positionH>
              <wp:positionV relativeFrom="paragraph">
                <wp:posOffset>-681355</wp:posOffset>
              </wp:positionV>
              <wp:extent cx="3162300" cy="542925"/>
              <wp:effectExtent l="19050" t="0" r="38100" b="28575"/>
              <wp:wrapNone/>
              <wp:docPr id="165153233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FBF61E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B16159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3" o:spid="_x0000_s1026" type="#_x0000_t7" style="position:absolute;margin-left:-117.05pt;margin-top:-53.65pt;width:249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    </w:pict>
        </mc:Fallback>
      </mc:AlternateContent>
    </w:r>
    <w:r w:rsidR="003506B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D3CF74" wp14:editId="4A438A8F">
              <wp:simplePos x="0" y="0"/>
              <wp:positionH relativeFrom="column">
                <wp:posOffset>-1843405</wp:posOffset>
              </wp:positionH>
              <wp:positionV relativeFrom="paragraph">
                <wp:posOffset>-678815</wp:posOffset>
              </wp:positionV>
              <wp:extent cx="3162300" cy="542925"/>
              <wp:effectExtent l="19050" t="0" r="38100" b="28575"/>
              <wp:wrapNone/>
              <wp:docPr id="716921089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33CC33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7C42FA" id="Paralelogramo 3" o:spid="_x0000_s1026" type="#_x0000_t7" style="position:absolute;margin-left:-145.15pt;margin-top:-53.45pt;width:249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    </w:pict>
        </mc:Fallback>
      </mc:AlternateContent>
    </w:r>
    <w:r w:rsidR="003506B8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4D3111A" wp14:editId="55DE9CEB">
              <wp:simplePos x="0" y="0"/>
              <wp:positionH relativeFrom="page">
                <wp:posOffset>-104775</wp:posOffset>
              </wp:positionH>
              <wp:positionV relativeFrom="paragraph">
                <wp:posOffset>-449579</wp:posOffset>
              </wp:positionV>
              <wp:extent cx="7648575" cy="152400"/>
              <wp:effectExtent l="0" t="0" r="28575" b="19050"/>
              <wp:wrapNone/>
              <wp:docPr id="1672524076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8575" cy="152400"/>
                      </a:xfrm>
                      <a:prstGeom prst="rect">
                        <a:avLst/>
                      </a:prstGeom>
                      <a:solidFill>
                        <a:srgbClr val="009900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AFBF862" id="Retângulo 4" o:spid="_x0000_s1026" style="position:absolute;margin-left:-8.25pt;margin-top:-35.4pt;width:602.25pt;height:12pt;z-index:2516633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35C"/>
    <w:multiLevelType w:val="multilevel"/>
    <w:tmpl w:val="207A6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DBA519D"/>
    <w:multiLevelType w:val="multilevel"/>
    <w:tmpl w:val="8E34F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651378">
    <w:abstractNumId w:val="1"/>
  </w:num>
  <w:num w:numId="2" w16cid:durableId="1005011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672"/>
    <w:rsid w:val="000213B0"/>
    <w:rsid w:val="00022453"/>
    <w:rsid w:val="0004232F"/>
    <w:rsid w:val="00120C26"/>
    <w:rsid w:val="001E302E"/>
    <w:rsid w:val="00202921"/>
    <w:rsid w:val="00227728"/>
    <w:rsid w:val="002432DB"/>
    <w:rsid w:val="002B7B52"/>
    <w:rsid w:val="003424D0"/>
    <w:rsid w:val="0034712A"/>
    <w:rsid w:val="003506B8"/>
    <w:rsid w:val="00386F84"/>
    <w:rsid w:val="004547DF"/>
    <w:rsid w:val="00455063"/>
    <w:rsid w:val="00465FA7"/>
    <w:rsid w:val="004C54A7"/>
    <w:rsid w:val="005033E0"/>
    <w:rsid w:val="005C4F0B"/>
    <w:rsid w:val="005E010E"/>
    <w:rsid w:val="00610501"/>
    <w:rsid w:val="00612D21"/>
    <w:rsid w:val="006443AB"/>
    <w:rsid w:val="00703699"/>
    <w:rsid w:val="00753EF7"/>
    <w:rsid w:val="007B0949"/>
    <w:rsid w:val="007D5598"/>
    <w:rsid w:val="007F7E69"/>
    <w:rsid w:val="00894448"/>
    <w:rsid w:val="008F0A04"/>
    <w:rsid w:val="008F1DB6"/>
    <w:rsid w:val="00920DB0"/>
    <w:rsid w:val="009468FC"/>
    <w:rsid w:val="009674C7"/>
    <w:rsid w:val="009D0DCF"/>
    <w:rsid w:val="00A2797F"/>
    <w:rsid w:val="00A713FE"/>
    <w:rsid w:val="00AA0672"/>
    <w:rsid w:val="00AE0F4D"/>
    <w:rsid w:val="00BD76A6"/>
    <w:rsid w:val="00C2028F"/>
    <w:rsid w:val="00C740D5"/>
    <w:rsid w:val="00C919B7"/>
    <w:rsid w:val="00C932B8"/>
    <w:rsid w:val="00CA7FC2"/>
    <w:rsid w:val="00CE5426"/>
    <w:rsid w:val="00CF7194"/>
    <w:rsid w:val="00D12705"/>
    <w:rsid w:val="00D15BC2"/>
    <w:rsid w:val="00DD6F86"/>
    <w:rsid w:val="00DE4FFF"/>
    <w:rsid w:val="00E17D9A"/>
    <w:rsid w:val="00ED6B10"/>
    <w:rsid w:val="00EF1FE4"/>
    <w:rsid w:val="00EF3244"/>
    <w:rsid w:val="00F21750"/>
    <w:rsid w:val="00F3698D"/>
    <w:rsid w:val="00F41EBD"/>
    <w:rsid w:val="00F51B37"/>
    <w:rsid w:val="00F53730"/>
    <w:rsid w:val="00F65105"/>
    <w:rsid w:val="00F761A7"/>
    <w:rsid w:val="00FA4E87"/>
    <w:rsid w:val="00FF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041A4"/>
  <w15:chartTrackingRefBased/>
  <w15:docId w15:val="{7DBDA690-0081-4A17-9069-9E363B9D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97F"/>
    <w:pPr>
      <w:spacing w:line="259" w:lineRule="auto"/>
    </w:pPr>
    <w:rPr>
      <w:rFonts w:eastAsiaTheme="minorEastAsia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paragraph" w:styleId="NormalWeb">
    <w:name w:val="Normal (Web)"/>
    <w:basedOn w:val="Normal"/>
    <w:uiPriority w:val="99"/>
    <w:unhideWhenUsed/>
    <w:rsid w:val="00A2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Forte">
    <w:name w:val="Strong"/>
    <w:basedOn w:val="Fontepargpadro"/>
    <w:uiPriority w:val="22"/>
    <w:qFormat/>
    <w:rsid w:val="00A2797F"/>
    <w:rPr>
      <w:b/>
      <w:bCs/>
    </w:rPr>
  </w:style>
  <w:style w:type="character" w:styleId="nfase">
    <w:name w:val="Emphasis"/>
    <w:basedOn w:val="Fontepargpadro"/>
    <w:uiPriority w:val="20"/>
    <w:qFormat/>
    <w:rsid w:val="00A2797F"/>
    <w:rPr>
      <w:i/>
      <w:iCs/>
    </w:rPr>
  </w:style>
  <w:style w:type="paragraph" w:customStyle="1" w:styleId="Textopadro">
    <w:name w:val="Texto padrão"/>
    <w:basedOn w:val="Normal"/>
    <w:rsid w:val="00612D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612D2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wordsection1Char">
    <w:name w:val="wordsection1 Char"/>
    <w:basedOn w:val="Fontepargpadro"/>
    <w:link w:val="wordsection1"/>
    <w:uiPriority w:val="99"/>
    <w:locked/>
    <w:rsid w:val="00612D21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612D21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4"/>
      <w:szCs w:val="24"/>
      <w:lang w:eastAsia="en-US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basedOn w:val="Fontepargpadro"/>
    <w:link w:val="PargrafodaLista"/>
    <w:uiPriority w:val="34"/>
    <w:qFormat/>
    <w:rsid w:val="001E302E"/>
    <w:rPr>
      <w:rFonts w:eastAsiaTheme="minorEastAsia"/>
      <w:sz w:val="22"/>
      <w:szCs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5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742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ADMINISTRACAO2</dc:creator>
  <cp:keywords/>
  <dc:description/>
  <cp:lastModifiedBy>01</cp:lastModifiedBy>
  <cp:revision>5</cp:revision>
  <dcterms:created xsi:type="dcterms:W3CDTF">2026-05-06T13:00:00Z</dcterms:created>
  <dcterms:modified xsi:type="dcterms:W3CDTF">2026-06-17T13:35:00Z</dcterms:modified>
</cp:coreProperties>
</file>