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41DF4" w14:textId="509602CB" w:rsidR="0067059D" w:rsidRPr="00FD4F5E" w:rsidRDefault="0067059D" w:rsidP="00081102">
      <w:pPr>
        <w:pStyle w:val="Corpodetexto"/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bookmarkStart w:id="0" w:name="_Hlk157608212"/>
    </w:p>
    <w:p w14:paraId="190DF7FA" w14:textId="77777777" w:rsidR="0067059D" w:rsidRPr="00FD4F5E" w:rsidRDefault="0067059D" w:rsidP="00081102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r w:rsidRPr="00FD4F5E">
        <w:rPr>
          <w:rFonts w:ascii="Calibri Light" w:hAnsi="Calibri Light" w:cs="Calibri Light"/>
          <w:b/>
          <w:sz w:val="22"/>
          <w:szCs w:val="22"/>
        </w:rPr>
        <w:t>DOCUMENTO DE FORMALIZAÇÃO DA DEMANDA</w:t>
      </w:r>
    </w:p>
    <w:p w14:paraId="71EEE12A" w14:textId="77777777" w:rsidR="0067059D" w:rsidRPr="00FD4F5E" w:rsidRDefault="0067059D" w:rsidP="00081102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3856"/>
      </w:tblGrid>
      <w:tr w:rsidR="0067059D" w:rsidRPr="00FD4F5E" w14:paraId="4FCAA878" w14:textId="77777777" w:rsidTr="00A31285">
        <w:tc>
          <w:tcPr>
            <w:tcW w:w="10343" w:type="dxa"/>
            <w:gridSpan w:val="2"/>
            <w:shd w:val="clear" w:color="auto" w:fill="D9D9D9" w:themeFill="background1" w:themeFillShade="D9"/>
          </w:tcPr>
          <w:p w14:paraId="7EA66055" w14:textId="3E407B4A" w:rsidR="00126591" w:rsidRPr="00FD4F5E" w:rsidRDefault="00126591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bookmarkStart w:id="1" w:name="_Hlk157607955"/>
            <w:r w:rsidRPr="00FD4F5E">
              <w:rPr>
                <w:rFonts w:ascii="Calibri Light" w:hAnsi="Calibri Light" w:cs="Calibri Light"/>
                <w:sz w:val="22"/>
                <w:szCs w:val="22"/>
              </w:rPr>
              <w:t>PREFEITURA MUNICIPAL DE DAVID CANABARRO/RS</w:t>
            </w:r>
          </w:p>
        </w:tc>
      </w:tr>
      <w:tr w:rsidR="00126591" w:rsidRPr="00FD4F5E" w14:paraId="4C238C42" w14:textId="77777777" w:rsidTr="00A31285">
        <w:tc>
          <w:tcPr>
            <w:tcW w:w="10343" w:type="dxa"/>
            <w:gridSpan w:val="2"/>
            <w:shd w:val="clear" w:color="auto" w:fill="auto"/>
          </w:tcPr>
          <w:p w14:paraId="7C044DA4" w14:textId="5026C10F" w:rsidR="00126591" w:rsidRPr="00FD4F5E" w:rsidRDefault="00126591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Secretaria  Municipal de </w:t>
            </w:r>
            <w:r w:rsidR="00ED254C">
              <w:rPr>
                <w:rFonts w:ascii="Calibri Light" w:hAnsi="Calibri Light" w:cs="Calibri Light"/>
                <w:sz w:val="22"/>
                <w:szCs w:val="22"/>
              </w:rPr>
              <w:t>Administração</w:t>
            </w:r>
          </w:p>
        </w:tc>
      </w:tr>
      <w:tr w:rsidR="0067059D" w:rsidRPr="00FD4F5E" w14:paraId="07BFBDBA" w14:textId="77777777" w:rsidTr="00A31285">
        <w:tc>
          <w:tcPr>
            <w:tcW w:w="10343" w:type="dxa"/>
            <w:gridSpan w:val="2"/>
            <w:shd w:val="clear" w:color="auto" w:fill="auto"/>
          </w:tcPr>
          <w:p w14:paraId="275F229E" w14:textId="0B4C6787" w:rsidR="00126591" w:rsidRPr="00FD4F5E" w:rsidRDefault="0067059D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Setor Requisitante (Unidade/Setor/Depto):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Secretaria </w:t>
            </w:r>
            <w:r w:rsidR="00163B3F" w:rsidRPr="00FD4F5E">
              <w:rPr>
                <w:rFonts w:ascii="Calibri Light" w:hAnsi="Calibri Light" w:cs="Calibri Light"/>
                <w:sz w:val="22"/>
                <w:szCs w:val="22"/>
              </w:rPr>
              <w:t>Municipal de</w:t>
            </w:r>
            <w:r w:rsidR="00C90A6F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ED254C">
              <w:rPr>
                <w:rFonts w:ascii="Calibri Light" w:hAnsi="Calibri Light" w:cs="Calibri Light"/>
                <w:sz w:val="22"/>
                <w:szCs w:val="22"/>
              </w:rPr>
              <w:t>Administração</w:t>
            </w:r>
          </w:p>
        </w:tc>
      </w:tr>
      <w:tr w:rsidR="0067059D" w:rsidRPr="00FD4F5E" w14:paraId="7A8664D2" w14:textId="77777777" w:rsidTr="00A31285">
        <w:tc>
          <w:tcPr>
            <w:tcW w:w="6487" w:type="dxa"/>
            <w:shd w:val="clear" w:color="auto" w:fill="auto"/>
          </w:tcPr>
          <w:p w14:paraId="23E95E99" w14:textId="1FB28946" w:rsidR="0067059D" w:rsidRPr="00FD4F5E" w:rsidRDefault="0067059D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Responsável pela Demanda: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ED254C">
              <w:rPr>
                <w:rFonts w:ascii="Calibri Light" w:hAnsi="Calibri Light" w:cs="Calibri Light"/>
                <w:sz w:val="22"/>
                <w:szCs w:val="22"/>
              </w:rPr>
              <w:t>Adriana Gatto Justino</w:t>
            </w:r>
          </w:p>
        </w:tc>
        <w:tc>
          <w:tcPr>
            <w:tcW w:w="3856" w:type="dxa"/>
            <w:shd w:val="clear" w:color="auto" w:fill="auto"/>
          </w:tcPr>
          <w:p w14:paraId="5FEBF798" w14:textId="5F6C0C0F" w:rsidR="00D033DD" w:rsidRPr="00FD4F5E" w:rsidRDefault="0067059D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Cargo:</w:t>
            </w:r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D033DD" w:rsidRPr="00FD4F5E">
              <w:rPr>
                <w:rFonts w:ascii="Calibri Light" w:hAnsi="Calibri Light" w:cs="Calibri Light"/>
                <w:sz w:val="22"/>
                <w:szCs w:val="22"/>
              </w:rPr>
              <w:t>Secretári</w:t>
            </w:r>
            <w:r w:rsidR="00163B3F" w:rsidRPr="00FD4F5E">
              <w:rPr>
                <w:rFonts w:ascii="Calibri Light" w:hAnsi="Calibri Light" w:cs="Calibri Light"/>
                <w:sz w:val="22"/>
                <w:szCs w:val="22"/>
              </w:rPr>
              <w:t>a</w:t>
            </w:r>
            <w:r w:rsidR="00D033DD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ED254C">
              <w:rPr>
                <w:rFonts w:ascii="Calibri Light" w:hAnsi="Calibri Light" w:cs="Calibri Light"/>
                <w:sz w:val="22"/>
                <w:szCs w:val="22"/>
              </w:rPr>
              <w:t>M. de Administração</w:t>
            </w:r>
          </w:p>
        </w:tc>
      </w:tr>
      <w:tr w:rsidR="0067059D" w:rsidRPr="00FD4F5E" w14:paraId="1E385802" w14:textId="77777777" w:rsidTr="00A31285">
        <w:tc>
          <w:tcPr>
            <w:tcW w:w="6487" w:type="dxa"/>
            <w:shd w:val="clear" w:color="auto" w:fill="auto"/>
          </w:tcPr>
          <w:p w14:paraId="1BA94CF0" w14:textId="12A90E65" w:rsidR="00126591" w:rsidRPr="00FD4F5E" w:rsidRDefault="0067059D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E-mail:</w:t>
            </w:r>
            <w:r w:rsidR="00FA5E66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hyperlink r:id="rId7" w:history="1">
              <w:r w:rsidR="00ED254C" w:rsidRPr="00D50AB2">
                <w:rPr>
                  <w:rStyle w:val="Hyperlink"/>
                  <w:rFonts w:ascii="Calibri Light" w:hAnsi="Calibri Light" w:cs="Calibri Light"/>
                  <w:sz w:val="22"/>
                  <w:szCs w:val="22"/>
                </w:rPr>
                <w:t>administracao@davidcanabarro.rs.gov.br</w:t>
              </w:r>
            </w:hyperlink>
            <w:r w:rsidR="00126591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3856" w:type="dxa"/>
            <w:shd w:val="clear" w:color="auto" w:fill="auto"/>
          </w:tcPr>
          <w:p w14:paraId="4EDB3B3D" w14:textId="5E59E71E" w:rsidR="0067059D" w:rsidRPr="00FD4F5E" w:rsidRDefault="0067059D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>Telefone: (</w:t>
            </w:r>
            <w:r w:rsidR="00FA5E66" w:rsidRPr="00FD4F5E">
              <w:rPr>
                <w:rFonts w:ascii="Calibri Light" w:hAnsi="Calibri Light" w:cs="Calibri Light"/>
                <w:sz w:val="22"/>
                <w:szCs w:val="22"/>
              </w:rPr>
              <w:t>54</w:t>
            </w:r>
            <w:r w:rsidRPr="00FD4F5E">
              <w:rPr>
                <w:rFonts w:ascii="Calibri Light" w:hAnsi="Calibri Light" w:cs="Calibri Light"/>
                <w:sz w:val="22"/>
                <w:szCs w:val="22"/>
              </w:rPr>
              <w:t>)</w:t>
            </w:r>
            <w:r w:rsidR="00FA5E66" w:rsidRPr="00FD4F5E">
              <w:rPr>
                <w:rFonts w:ascii="Calibri Light" w:hAnsi="Calibri Light" w:cs="Calibri Light"/>
                <w:sz w:val="22"/>
                <w:szCs w:val="22"/>
              </w:rPr>
              <w:t xml:space="preserve"> 3351-1</w:t>
            </w:r>
            <w:r w:rsidR="00ED254C">
              <w:rPr>
                <w:rFonts w:ascii="Calibri Light" w:hAnsi="Calibri Light" w:cs="Calibri Light"/>
                <w:sz w:val="22"/>
                <w:szCs w:val="22"/>
              </w:rPr>
              <w:t>214</w:t>
            </w:r>
          </w:p>
          <w:p w14:paraId="48F9477D" w14:textId="582DCBEF" w:rsidR="00126591" w:rsidRPr="00FD4F5E" w:rsidRDefault="00126591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                </w:t>
            </w:r>
          </w:p>
        </w:tc>
      </w:tr>
      <w:bookmarkEnd w:id="1"/>
    </w:tbl>
    <w:p w14:paraId="72951725" w14:textId="77777777" w:rsidR="0067059D" w:rsidRPr="00FD4F5E" w:rsidRDefault="0067059D" w:rsidP="00081102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7"/>
      </w:tblGrid>
      <w:tr w:rsidR="0067059D" w:rsidRPr="00FD4F5E" w14:paraId="0770D1D3" w14:textId="77777777" w:rsidTr="00A31285">
        <w:trPr>
          <w:trHeight w:val="690"/>
        </w:trPr>
        <w:tc>
          <w:tcPr>
            <w:tcW w:w="10377" w:type="dxa"/>
            <w:shd w:val="clear" w:color="auto" w:fill="auto"/>
          </w:tcPr>
          <w:p w14:paraId="45C85C6F" w14:textId="77777777" w:rsidR="003C0FFE" w:rsidRPr="00FD4F5E" w:rsidRDefault="003C0FFE" w:rsidP="00081102">
            <w:pPr>
              <w:shd w:val="clear" w:color="auto" w:fill="D9D9D9" w:themeFill="background1" w:themeFillShade="D9"/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bookmarkStart w:id="2" w:name="_Hlk157607973"/>
            <w:bookmarkEnd w:id="0"/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1.  Objeto da Contratação</w:t>
            </w:r>
          </w:p>
          <w:p w14:paraId="1F553098" w14:textId="09F11132" w:rsidR="00671A0E" w:rsidRPr="00FD4F5E" w:rsidRDefault="00081102" w:rsidP="00081102">
            <w:pPr>
              <w:spacing w:after="6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81102">
              <w:rPr>
                <w:rFonts w:ascii="Calibri Light" w:hAnsi="Calibri Light" w:cs="Calibri Light"/>
                <w:sz w:val="22"/>
                <w:szCs w:val="22"/>
              </w:rPr>
              <w:t>Contratação d</w:t>
            </w:r>
            <w:r>
              <w:rPr>
                <w:rFonts w:ascii="Calibri Light" w:hAnsi="Calibri Light" w:cs="Calibri Light"/>
                <w:sz w:val="22"/>
                <w:szCs w:val="22"/>
              </w:rPr>
              <w:t>a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 emissora de televisão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– RBS -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 para a transmissão e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cobertura </w:t>
            </w:r>
            <w:r>
              <w:rPr>
                <w:rFonts w:ascii="Calibri Light" w:hAnsi="Calibri Light" w:cs="Calibri Light"/>
                <w:sz w:val="22"/>
                <w:szCs w:val="22"/>
              </w:rPr>
              <w:t>da ExpoDavid 2025.</w:t>
            </w:r>
          </w:p>
          <w:p w14:paraId="60285C7B" w14:textId="4C4EB1A5" w:rsidR="00671A0E" w:rsidRPr="00FD4F5E" w:rsidRDefault="00671A0E" w:rsidP="00081102">
            <w:pPr>
              <w:spacing w:after="6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2469F180" w14:textId="77777777" w:rsidTr="00A31285">
        <w:tc>
          <w:tcPr>
            <w:tcW w:w="10377" w:type="dxa"/>
            <w:shd w:val="clear" w:color="auto" w:fill="auto"/>
          </w:tcPr>
          <w:p w14:paraId="0E2E37CA" w14:textId="77C2327A" w:rsidR="0067059D" w:rsidRPr="00FD4F5E" w:rsidRDefault="0067059D" w:rsidP="00081102">
            <w:pPr>
              <w:shd w:val="clear" w:color="auto" w:fill="D9D9D9" w:themeFill="background1" w:themeFillShade="D9"/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2. Justificativa da necessidade da contratação</w:t>
            </w:r>
            <w:r w:rsidR="00DC300A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                                                                               </w:t>
            </w:r>
          </w:p>
          <w:p w14:paraId="31130B26" w14:textId="61834322" w:rsidR="00081102" w:rsidRDefault="00081102" w:rsidP="00081102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A Expo David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, reconhecido oficialmente como o principal evento cultural e turístico do município é um marco de grande importância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cultural</w:t>
            </w:r>
            <w:r>
              <w:rPr>
                <w:rFonts w:ascii="Calibri Light" w:hAnsi="Calibri Light" w:cs="Calibri Light"/>
                <w:sz w:val="22"/>
                <w:szCs w:val="22"/>
              </w:rPr>
              <w:t>, turística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 e econômica par</w:t>
            </w:r>
            <w:r>
              <w:rPr>
                <w:rFonts w:ascii="Calibri Light" w:hAnsi="Calibri Light" w:cs="Calibri Light"/>
                <w:sz w:val="22"/>
                <w:szCs w:val="22"/>
              </w:rPr>
              <w:t>a David Canabarro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. </w:t>
            </w:r>
          </w:p>
          <w:p w14:paraId="4827D1FC" w14:textId="77777777" w:rsidR="00081102" w:rsidRDefault="00081102" w:rsidP="00081102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81102">
              <w:rPr>
                <w:rFonts w:ascii="Calibri Light" w:hAnsi="Calibri Light" w:cs="Calibri Light"/>
                <w:sz w:val="22"/>
                <w:szCs w:val="22"/>
              </w:rPr>
              <w:t>O evento movimenta a economia local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em setores como comércio, hotelaria, gastronomia, transporte e entretenimento, além de promover a cidade em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âmbito estadual como um dos maiores eventos </w:t>
            </w:r>
            <w:r>
              <w:rPr>
                <w:rFonts w:ascii="Calibri Light" w:hAnsi="Calibri Light" w:cs="Calibri Light"/>
                <w:sz w:val="22"/>
                <w:szCs w:val="22"/>
              </w:rPr>
              <w:t>do Município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. </w:t>
            </w:r>
          </w:p>
          <w:p w14:paraId="79A6D462" w14:textId="1B3FF417" w:rsidR="00081102" w:rsidRPr="00081102" w:rsidRDefault="00081102" w:rsidP="00081102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81102">
              <w:rPr>
                <w:rFonts w:ascii="Calibri Light" w:hAnsi="Calibri Light" w:cs="Calibri Light"/>
                <w:sz w:val="22"/>
                <w:szCs w:val="22"/>
              </w:rPr>
              <w:t>A ampla divulgação e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transmissão do desfile são essenciais para atrair turistas, valorizar os investimentos realizados e consolidar o sucesso da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celebração.</w:t>
            </w:r>
          </w:p>
          <w:p w14:paraId="293E2C22" w14:textId="19825391" w:rsidR="00BD6B8B" w:rsidRPr="00FD4F5E" w:rsidRDefault="00081102" w:rsidP="00BD6B8B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81102">
              <w:rPr>
                <w:rFonts w:ascii="Calibri Light" w:hAnsi="Calibri Light" w:cs="Calibri Light"/>
                <w:sz w:val="22"/>
                <w:szCs w:val="22"/>
              </w:rPr>
              <w:t>A contratação direta para a transmissão do evento será realizada com base no art. 7</w:t>
            </w:r>
            <w:r>
              <w:rPr>
                <w:rFonts w:ascii="Calibri Light" w:hAnsi="Calibri Light" w:cs="Calibri Light"/>
                <w:sz w:val="22"/>
                <w:szCs w:val="22"/>
              </w:rPr>
              <w:t>4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 da Lei nº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14.133/2021, que 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>não exige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 licitação 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>quando inviável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. Tal escolha é fundamentada na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necessidade de eficiência, 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>divulgação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 especializad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>a e de grande alcance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>, capazes de garantir a qualidade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081102">
              <w:rPr>
                <w:rFonts w:ascii="Calibri Light" w:hAnsi="Calibri Light" w:cs="Calibri Light"/>
                <w:sz w:val="22"/>
                <w:szCs w:val="22"/>
              </w:rPr>
              <w:t xml:space="preserve">esperada para um evento de grande porte. </w:t>
            </w:r>
          </w:p>
          <w:p w14:paraId="1E1EF356" w14:textId="41ACB4DA" w:rsidR="0067059D" w:rsidRPr="00FD4F5E" w:rsidRDefault="0067059D" w:rsidP="00081102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06D105BA" w14:textId="77777777" w:rsidTr="00A31285">
        <w:tc>
          <w:tcPr>
            <w:tcW w:w="10377" w:type="dxa"/>
            <w:shd w:val="clear" w:color="auto" w:fill="auto"/>
          </w:tcPr>
          <w:p w14:paraId="0F628B60" w14:textId="77777777" w:rsidR="0067059D" w:rsidRPr="00FD4F5E" w:rsidRDefault="0067059D" w:rsidP="00081102">
            <w:pPr>
              <w:pStyle w:val="NormalWeb"/>
              <w:shd w:val="clear" w:color="auto" w:fill="D9D9D9" w:themeFill="background1" w:themeFillShade="D9"/>
              <w:spacing w:before="0" w:beforeAutospacing="0" w:after="60" w:afterAutospacing="0"/>
              <w:jc w:val="both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2.1. Motivação da Contratação </w:t>
            </w:r>
          </w:p>
          <w:p w14:paraId="5B563C96" w14:textId="55184BC8" w:rsidR="00BD6B8B" w:rsidRPr="00BD6B8B" w:rsidRDefault="00BD6B8B" w:rsidP="00BD6B8B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>A contratação de emissora de rádio/TV visa atender à necessidade da administração pública municipal em promover a ampla divulgação de eventos institucionais, campanhas educativas, ações de interesse coletivo e informações de utilidade pública promovidas pelas secretarias municipais</w:t>
            </w:r>
            <w:r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  <w:p w14:paraId="6C0D2407" w14:textId="77777777" w:rsidR="00BD6B8B" w:rsidRDefault="00BD6B8B" w:rsidP="00BD6B8B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>A utilização de veículo de comunicação com alcance local e regional é essencial para garantir que a população seja devidamente informada sobre datas, locais, objetivos e formas de participação nos eventos públicos, bem como para fortalecer o vínculo entre o poder público e a comunidade.</w:t>
            </w:r>
          </w:p>
          <w:p w14:paraId="757F68F0" w14:textId="2E3CC482" w:rsidR="00FD4F5E" w:rsidRPr="00FD4F5E" w:rsidRDefault="00BD6B8B" w:rsidP="00BD6B8B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 xml:space="preserve">Considerando a </w:t>
            </w:r>
            <w:r>
              <w:rPr>
                <w:rFonts w:ascii="Calibri Light" w:hAnsi="Calibri Light" w:cs="Calibri Light"/>
                <w:sz w:val="22"/>
                <w:szCs w:val="22"/>
              </w:rPr>
              <w:t>competência</w:t>
            </w:r>
            <w:r w:rsidRPr="00BD6B8B">
              <w:rPr>
                <w:rFonts w:ascii="Calibri Light" w:hAnsi="Calibri Light" w:cs="Calibri Light"/>
                <w:sz w:val="22"/>
                <w:szCs w:val="22"/>
              </w:rPr>
              <w:t xml:space="preserve"> técnica, o alcance da audiência e a credibilidade das emissoras locais, bem como a inexistência de estrutura própria da Prefeitura para comunicação em larga escala, a contratação se mostra necessária, eficiente e compatível com os princípios da administração pública.</w:t>
            </w:r>
          </w:p>
          <w:p w14:paraId="5289AD7A" w14:textId="0E766CA2" w:rsidR="00E7540F" w:rsidRPr="00FD4F5E" w:rsidRDefault="00E7540F" w:rsidP="00081102">
            <w:pPr>
              <w:pStyle w:val="NormalWeb"/>
              <w:spacing w:before="0" w:beforeAutospacing="0" w:after="6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1507B508" w14:textId="77777777" w:rsidTr="00BD6B8B">
        <w:trPr>
          <w:trHeight w:val="1975"/>
        </w:trPr>
        <w:tc>
          <w:tcPr>
            <w:tcW w:w="10377" w:type="dxa"/>
            <w:shd w:val="clear" w:color="auto" w:fill="auto"/>
          </w:tcPr>
          <w:p w14:paraId="3E357933" w14:textId="77777777" w:rsidR="0067059D" w:rsidRPr="00FD4F5E" w:rsidRDefault="0067059D" w:rsidP="00081102">
            <w:pPr>
              <w:shd w:val="clear" w:color="auto" w:fill="D9D9D9" w:themeFill="background1" w:themeFillShade="D9"/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 xml:space="preserve">2.2. Objetivos da Contratação </w:t>
            </w:r>
          </w:p>
          <w:p w14:paraId="2E967672" w14:textId="77777777" w:rsidR="00BD6B8B" w:rsidRPr="00BD6B8B" w:rsidRDefault="00BD6B8B" w:rsidP="00BD6B8B">
            <w:pPr>
              <w:pStyle w:val="NormalWeb"/>
              <w:numPr>
                <w:ilvl w:val="0"/>
                <w:numId w:val="17"/>
              </w:numPr>
              <w:spacing w:after="60"/>
              <w:ind w:left="488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>Maior alcance e penetração da informação, inclusive em áreas rurais ou com acesso limitado à internet;</w:t>
            </w:r>
          </w:p>
          <w:p w14:paraId="785CADC2" w14:textId="77777777" w:rsidR="00BD6B8B" w:rsidRDefault="00BD6B8B" w:rsidP="00BD6B8B">
            <w:pPr>
              <w:pStyle w:val="NormalWeb"/>
              <w:numPr>
                <w:ilvl w:val="0"/>
                <w:numId w:val="17"/>
              </w:numPr>
              <w:spacing w:after="60"/>
              <w:ind w:left="488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>Rapidez na comunicação de ações emergenciais ou mudanças na programação de eventos;</w:t>
            </w:r>
          </w:p>
          <w:p w14:paraId="33D26F6A" w14:textId="77777777" w:rsidR="00BD6B8B" w:rsidRDefault="00BD6B8B" w:rsidP="00BD6B8B">
            <w:pPr>
              <w:pStyle w:val="NormalWeb"/>
              <w:numPr>
                <w:ilvl w:val="0"/>
                <w:numId w:val="17"/>
              </w:numPr>
              <w:spacing w:after="60"/>
              <w:ind w:left="488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 xml:space="preserve">Acessibilidade à informação para diferentes públicos, incluindo pessoas com baixa escolaridade; </w:t>
            </w:r>
          </w:p>
          <w:p w14:paraId="2269785E" w14:textId="1682D281" w:rsidR="00BD6B8B" w:rsidRPr="00BD6B8B" w:rsidRDefault="00BD6B8B" w:rsidP="00BD6B8B">
            <w:pPr>
              <w:pStyle w:val="NormalWeb"/>
              <w:numPr>
                <w:ilvl w:val="0"/>
                <w:numId w:val="17"/>
              </w:numPr>
              <w:spacing w:after="60"/>
              <w:ind w:left="488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D6B8B">
              <w:rPr>
                <w:rFonts w:ascii="Calibri Light" w:hAnsi="Calibri Light" w:cs="Calibri Light"/>
                <w:sz w:val="22"/>
                <w:szCs w:val="22"/>
              </w:rPr>
              <w:t>Cumprimento do princípio da publicidade, previsto no artigo 37 da Constituição Federal, assegurando transparência nas ações da administração pública.</w:t>
            </w:r>
          </w:p>
          <w:p w14:paraId="24776FC6" w14:textId="433B8597" w:rsidR="00FD4F5E" w:rsidRPr="00FD4F5E" w:rsidRDefault="00FD4F5E" w:rsidP="00BD6B8B">
            <w:pPr>
              <w:pStyle w:val="NormalWeb"/>
              <w:spacing w:before="0" w:beforeAutospacing="0" w:after="60" w:afterAutospacing="0"/>
              <w:ind w:left="488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3390A" w:rsidRPr="00FD4F5E" w14:paraId="12C48C40" w14:textId="77777777" w:rsidTr="00C35FA5">
        <w:trPr>
          <w:trHeight w:val="1125"/>
        </w:trPr>
        <w:tc>
          <w:tcPr>
            <w:tcW w:w="10377" w:type="dxa"/>
            <w:shd w:val="clear" w:color="auto" w:fill="auto"/>
          </w:tcPr>
          <w:p w14:paraId="0D623F86" w14:textId="77777777" w:rsidR="003526D6" w:rsidRPr="00FD4F5E" w:rsidRDefault="003526D6" w:rsidP="00081102">
            <w:pPr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3. Quantidade de serviço/materiais a ser contratada</w:t>
            </w:r>
          </w:p>
          <w:p w14:paraId="68DE45F7" w14:textId="77777777" w:rsidR="009B17B4" w:rsidRDefault="00BD6B8B" w:rsidP="00081102">
            <w:pPr>
              <w:pStyle w:val="PargrafodaLista"/>
              <w:spacing w:after="60"/>
              <w:ind w:left="0" w:firstLine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Os serviços serão divulgados nos comerciais dos seguintes programas:</w:t>
            </w:r>
          </w:p>
          <w:p w14:paraId="62F2D5A6" w14:textId="77777777" w:rsidR="00BD6B8B" w:rsidRDefault="00BD6B8B" w:rsidP="00BD6B8B">
            <w:pPr>
              <w:pStyle w:val="PargrafodaLista"/>
              <w:numPr>
                <w:ilvl w:val="0"/>
                <w:numId w:val="19"/>
              </w:numPr>
              <w:spacing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Bom dia Rio Grande;</w:t>
            </w:r>
          </w:p>
          <w:p w14:paraId="1288BBB2" w14:textId="206B7391" w:rsidR="00BD6B8B" w:rsidRDefault="00BD6B8B" w:rsidP="00BD6B8B">
            <w:pPr>
              <w:pStyle w:val="PargrafodaLista"/>
              <w:numPr>
                <w:ilvl w:val="0"/>
                <w:numId w:val="19"/>
              </w:numPr>
              <w:spacing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Jornal do almoço;</w:t>
            </w:r>
          </w:p>
          <w:p w14:paraId="57F86598" w14:textId="553D39CC" w:rsidR="00BD6B8B" w:rsidRDefault="00BD6B8B" w:rsidP="00BD6B8B">
            <w:pPr>
              <w:pStyle w:val="PargrafodaLista"/>
              <w:numPr>
                <w:ilvl w:val="0"/>
                <w:numId w:val="19"/>
              </w:numPr>
              <w:spacing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Mais você;</w:t>
            </w:r>
          </w:p>
          <w:p w14:paraId="3E0E62D6" w14:textId="77777777" w:rsidR="00BD6B8B" w:rsidRDefault="00BD6B8B" w:rsidP="00BD6B8B">
            <w:pPr>
              <w:pStyle w:val="PargrafodaLista"/>
              <w:numPr>
                <w:ilvl w:val="0"/>
                <w:numId w:val="19"/>
              </w:numPr>
              <w:spacing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Globo rural;</w:t>
            </w:r>
          </w:p>
          <w:p w14:paraId="5E6639CE" w14:textId="61DAC2AE" w:rsidR="00BD6B8B" w:rsidRPr="00BD6B8B" w:rsidRDefault="00BD6B8B" w:rsidP="00BD6B8B">
            <w:pPr>
              <w:pStyle w:val="PargrafodaLista"/>
              <w:numPr>
                <w:ilvl w:val="0"/>
                <w:numId w:val="19"/>
              </w:numPr>
              <w:spacing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É de casa;</w:t>
            </w:r>
          </w:p>
        </w:tc>
      </w:tr>
      <w:bookmarkEnd w:id="2"/>
    </w:tbl>
    <w:p w14:paraId="2FA60DF5" w14:textId="77777777" w:rsidR="0067059D" w:rsidRPr="00FD4F5E" w:rsidRDefault="0067059D" w:rsidP="00081102">
      <w:pPr>
        <w:spacing w:after="60"/>
        <w:ind w:right="223"/>
        <w:jc w:val="center"/>
        <w:rPr>
          <w:rFonts w:ascii="Calibri Light" w:hAnsi="Calibri Light" w:cs="Calibri Light"/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67059D" w:rsidRPr="00FD4F5E" w14:paraId="144BBD39" w14:textId="77777777" w:rsidTr="00081F98">
        <w:tc>
          <w:tcPr>
            <w:tcW w:w="10173" w:type="dxa"/>
            <w:shd w:val="clear" w:color="auto" w:fill="auto"/>
          </w:tcPr>
          <w:p w14:paraId="10723158" w14:textId="0F73CB46" w:rsidR="0067059D" w:rsidRPr="00FD4F5E" w:rsidRDefault="0067059D" w:rsidP="00081102">
            <w:pPr>
              <w:spacing w:after="6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4. Previsão de data em que deve ser </w:t>
            </w: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iniciada</w:t>
            </w: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a prestação dos serviços</w:t>
            </w:r>
          </w:p>
          <w:p w14:paraId="713DC9EE" w14:textId="72528293" w:rsidR="00DD1B46" w:rsidRDefault="00BD6B8B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A divulgação acontecerá do dia 17 de maio até o dia 30 de maio do ano de 2025</w:t>
            </w:r>
            <w:r w:rsidR="00C35FA5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  <w:p w14:paraId="07DBBF6F" w14:textId="2C7EDCD9" w:rsidR="00C35FA5" w:rsidRPr="00FD4F5E" w:rsidRDefault="00C35FA5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7059D" w:rsidRPr="00FD4F5E" w14:paraId="1AD06BF8" w14:textId="77777777" w:rsidTr="00081F98">
        <w:tc>
          <w:tcPr>
            <w:tcW w:w="10173" w:type="dxa"/>
            <w:shd w:val="clear" w:color="auto" w:fill="auto"/>
          </w:tcPr>
          <w:p w14:paraId="400777BD" w14:textId="3D7697E2" w:rsidR="0067059D" w:rsidRPr="00FD4F5E" w:rsidRDefault="00EA6611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sz w:val="22"/>
                <w:szCs w:val="22"/>
              </w:rPr>
              <w:t xml:space="preserve">David Canabarro - RS, </w:t>
            </w:r>
            <w:r w:rsidR="001E737D" w:rsidRPr="00FD4F5E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BD6B8B">
              <w:rPr>
                <w:rFonts w:ascii="Calibri Light" w:hAnsi="Calibri Light" w:cs="Calibri Light"/>
                <w:sz w:val="22"/>
                <w:szCs w:val="22"/>
              </w:rPr>
              <w:t xml:space="preserve">23 de abril de </w:t>
            </w:r>
            <w:r w:rsidR="000D690E" w:rsidRPr="00FD4F5E">
              <w:rPr>
                <w:rFonts w:ascii="Calibri Light" w:hAnsi="Calibri Light" w:cs="Calibri Light"/>
                <w:sz w:val="22"/>
                <w:szCs w:val="22"/>
              </w:rPr>
              <w:t>2025</w:t>
            </w:r>
          </w:p>
          <w:p w14:paraId="3709E2F5" w14:textId="77777777" w:rsidR="000C16FF" w:rsidRPr="00FD4F5E" w:rsidRDefault="000C16FF" w:rsidP="00081102">
            <w:pPr>
              <w:spacing w:after="60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9896A45" w14:textId="77777777" w:rsidR="0067059D" w:rsidRPr="00FD4F5E" w:rsidRDefault="0067059D" w:rsidP="00081102">
            <w:pPr>
              <w:spacing w:after="6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CC8D9FF" w14:textId="646FA459" w:rsidR="00F378C6" w:rsidRPr="00FD4F5E" w:rsidRDefault="00970869" w:rsidP="00081102">
            <w:pPr>
              <w:spacing w:after="60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Adriana Gatto Justino</w:t>
            </w:r>
          </w:p>
          <w:p w14:paraId="4476C0D4" w14:textId="58112E1C" w:rsidR="0067059D" w:rsidRPr="00FD4F5E" w:rsidRDefault="00F378C6" w:rsidP="00081102">
            <w:pPr>
              <w:spacing w:after="6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Secretári</w:t>
            </w:r>
            <w:r w:rsidR="00931DB7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a </w:t>
            </w:r>
            <w:r w:rsidR="005E7E38" w:rsidRPr="00FD4F5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Municipal de</w:t>
            </w:r>
            <w:r w:rsidR="00970869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Administração</w:t>
            </w:r>
          </w:p>
        </w:tc>
      </w:tr>
    </w:tbl>
    <w:p w14:paraId="336F1611" w14:textId="77777777" w:rsidR="00C8542B" w:rsidRPr="00FD4F5E" w:rsidRDefault="005516A4" w:rsidP="00081102">
      <w:pPr>
        <w:spacing w:after="60"/>
        <w:rPr>
          <w:rFonts w:ascii="Calibri Light" w:hAnsi="Calibri Light" w:cs="Calibri Light"/>
          <w:sz w:val="22"/>
          <w:szCs w:val="22"/>
        </w:rPr>
      </w:pPr>
      <w:r w:rsidRPr="00FD4F5E">
        <w:rPr>
          <w:rFonts w:ascii="Calibri Light" w:hAnsi="Calibri Light" w:cs="Calibri Light"/>
          <w:sz w:val="22"/>
          <w:szCs w:val="22"/>
        </w:rPr>
        <w:t xml:space="preserve">. </w:t>
      </w:r>
    </w:p>
    <w:sectPr w:rsidR="00C8542B" w:rsidRPr="00FD4F5E" w:rsidSect="00C90A6F">
      <w:headerReference w:type="default" r:id="rId8"/>
      <w:pgSz w:w="12240" w:h="15840" w:code="1"/>
      <w:pgMar w:top="2552" w:right="851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5A545" w14:textId="77777777" w:rsidR="00FC3FFA" w:rsidRDefault="00FC3FFA">
      <w:r>
        <w:separator/>
      </w:r>
    </w:p>
  </w:endnote>
  <w:endnote w:type="continuationSeparator" w:id="0">
    <w:p w14:paraId="719DD73C" w14:textId="77777777" w:rsidR="00FC3FFA" w:rsidRDefault="00FC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E0B0E" w14:textId="77777777" w:rsidR="00FC3FFA" w:rsidRDefault="00FC3FFA">
      <w:r>
        <w:separator/>
      </w:r>
    </w:p>
  </w:footnote>
  <w:footnote w:type="continuationSeparator" w:id="0">
    <w:p w14:paraId="4C768677" w14:textId="77777777" w:rsidR="00FC3FFA" w:rsidRDefault="00FC3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527E" w14:textId="2DB29F73" w:rsidR="00517BC0" w:rsidRDefault="001B4F1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389BC416" wp14:editId="748E7A08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53350" cy="10005695"/>
          <wp:effectExtent l="0" t="0" r="0" b="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10005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D396B"/>
    <w:multiLevelType w:val="hybridMultilevel"/>
    <w:tmpl w:val="69381B80"/>
    <w:lvl w:ilvl="0" w:tplc="04160001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508"/>
        </w:tabs>
        <w:ind w:left="85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228"/>
        </w:tabs>
        <w:ind w:left="92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48"/>
        </w:tabs>
        <w:ind w:left="9948" w:hanging="360"/>
      </w:pPr>
      <w:rPr>
        <w:rFonts w:ascii="Wingdings" w:hAnsi="Wingdings" w:hint="default"/>
      </w:rPr>
    </w:lvl>
  </w:abstractNum>
  <w:abstractNum w:abstractNumId="1" w15:restartNumberingAfterBreak="0">
    <w:nsid w:val="0CDF7CD8"/>
    <w:multiLevelType w:val="hybridMultilevel"/>
    <w:tmpl w:val="86CCAE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519B2"/>
    <w:multiLevelType w:val="hybridMultilevel"/>
    <w:tmpl w:val="0AA474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C66BA"/>
    <w:multiLevelType w:val="hybridMultilevel"/>
    <w:tmpl w:val="90128F60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3C941F1"/>
    <w:multiLevelType w:val="hybridMultilevel"/>
    <w:tmpl w:val="565A148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37B3E"/>
    <w:multiLevelType w:val="hybridMultilevel"/>
    <w:tmpl w:val="8E9EC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526EA"/>
    <w:multiLevelType w:val="multilevel"/>
    <w:tmpl w:val="2418F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00A51"/>
    <w:multiLevelType w:val="hybridMultilevel"/>
    <w:tmpl w:val="C84A775C"/>
    <w:lvl w:ilvl="0" w:tplc="FD8207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E6EC4"/>
    <w:multiLevelType w:val="hybridMultilevel"/>
    <w:tmpl w:val="5426A9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5305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2707508"/>
    <w:multiLevelType w:val="hybridMultilevel"/>
    <w:tmpl w:val="0F10585C"/>
    <w:lvl w:ilvl="0" w:tplc="0416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 w15:restartNumberingAfterBreak="0">
    <w:nsid w:val="57FF14B5"/>
    <w:multiLevelType w:val="hybridMultilevel"/>
    <w:tmpl w:val="19589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A71413"/>
    <w:multiLevelType w:val="multilevel"/>
    <w:tmpl w:val="9552D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106DED"/>
    <w:multiLevelType w:val="hybridMultilevel"/>
    <w:tmpl w:val="C7220F12"/>
    <w:lvl w:ilvl="0" w:tplc="AA9A5700">
      <w:start w:val="1"/>
      <w:numFmt w:val="upp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17741FD4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5C92DD14">
      <w:numFmt w:val="bullet"/>
      <w:lvlText w:val="•"/>
      <w:lvlJc w:val="left"/>
      <w:pPr>
        <w:ind w:left="2401" w:hanging="360"/>
      </w:pPr>
      <w:rPr>
        <w:rFonts w:hint="default"/>
        <w:lang w:val="pt-PT" w:eastAsia="en-US" w:bidi="ar-SA"/>
      </w:rPr>
    </w:lvl>
    <w:lvl w:ilvl="3" w:tplc="074C2E42">
      <w:numFmt w:val="bullet"/>
      <w:lvlText w:val="•"/>
      <w:lvlJc w:val="left"/>
      <w:pPr>
        <w:ind w:left="3191" w:hanging="360"/>
      </w:pPr>
      <w:rPr>
        <w:rFonts w:hint="default"/>
        <w:lang w:val="pt-PT" w:eastAsia="en-US" w:bidi="ar-SA"/>
      </w:rPr>
    </w:lvl>
    <w:lvl w:ilvl="4" w:tplc="09DC7E48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EE640C38">
      <w:numFmt w:val="bullet"/>
      <w:lvlText w:val="•"/>
      <w:lvlJc w:val="left"/>
      <w:pPr>
        <w:ind w:left="4773" w:hanging="360"/>
      </w:pPr>
      <w:rPr>
        <w:rFonts w:hint="default"/>
        <w:lang w:val="pt-PT" w:eastAsia="en-US" w:bidi="ar-SA"/>
      </w:rPr>
    </w:lvl>
    <w:lvl w:ilvl="6" w:tplc="0DDABCB2">
      <w:numFmt w:val="bullet"/>
      <w:lvlText w:val="•"/>
      <w:lvlJc w:val="left"/>
      <w:pPr>
        <w:ind w:left="5563" w:hanging="360"/>
      </w:pPr>
      <w:rPr>
        <w:rFonts w:hint="default"/>
        <w:lang w:val="pt-PT" w:eastAsia="en-US" w:bidi="ar-SA"/>
      </w:rPr>
    </w:lvl>
    <w:lvl w:ilvl="7" w:tplc="68D67942">
      <w:numFmt w:val="bullet"/>
      <w:lvlText w:val="•"/>
      <w:lvlJc w:val="left"/>
      <w:pPr>
        <w:ind w:left="6354" w:hanging="360"/>
      </w:pPr>
      <w:rPr>
        <w:rFonts w:hint="default"/>
        <w:lang w:val="pt-PT" w:eastAsia="en-US" w:bidi="ar-SA"/>
      </w:rPr>
    </w:lvl>
    <w:lvl w:ilvl="8" w:tplc="4258AB3A">
      <w:numFmt w:val="bullet"/>
      <w:lvlText w:val="•"/>
      <w:lvlJc w:val="left"/>
      <w:pPr>
        <w:ind w:left="7145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6E242083"/>
    <w:multiLevelType w:val="hybridMultilevel"/>
    <w:tmpl w:val="A05C8F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264870"/>
    <w:multiLevelType w:val="hybridMultilevel"/>
    <w:tmpl w:val="8C46F812"/>
    <w:lvl w:ilvl="0" w:tplc="57720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945270"/>
    <w:multiLevelType w:val="hybridMultilevel"/>
    <w:tmpl w:val="CECC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95FB1"/>
    <w:multiLevelType w:val="hybridMultilevel"/>
    <w:tmpl w:val="565A148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C65BFE"/>
    <w:multiLevelType w:val="hybridMultilevel"/>
    <w:tmpl w:val="E07EB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511673">
    <w:abstractNumId w:val="9"/>
  </w:num>
  <w:num w:numId="2" w16cid:durableId="1956668652">
    <w:abstractNumId w:val="7"/>
  </w:num>
  <w:num w:numId="3" w16cid:durableId="1196576891">
    <w:abstractNumId w:val="14"/>
  </w:num>
  <w:num w:numId="4" w16cid:durableId="718549264">
    <w:abstractNumId w:val="1"/>
  </w:num>
  <w:num w:numId="5" w16cid:durableId="1897813369">
    <w:abstractNumId w:val="0"/>
  </w:num>
  <w:num w:numId="6" w16cid:durableId="79909393">
    <w:abstractNumId w:val="13"/>
  </w:num>
  <w:num w:numId="7" w16cid:durableId="1377312413">
    <w:abstractNumId w:val="12"/>
  </w:num>
  <w:num w:numId="8" w16cid:durableId="740367697">
    <w:abstractNumId w:val="16"/>
  </w:num>
  <w:num w:numId="9" w16cid:durableId="1709061763">
    <w:abstractNumId w:val="18"/>
  </w:num>
  <w:num w:numId="10" w16cid:durableId="120736654">
    <w:abstractNumId w:val="11"/>
  </w:num>
  <w:num w:numId="11" w16cid:durableId="1613970760">
    <w:abstractNumId w:val="6"/>
  </w:num>
  <w:num w:numId="12" w16cid:durableId="867571045">
    <w:abstractNumId w:val="15"/>
  </w:num>
  <w:num w:numId="13" w16cid:durableId="2030136948">
    <w:abstractNumId w:val="4"/>
  </w:num>
  <w:num w:numId="14" w16cid:durableId="1888183803">
    <w:abstractNumId w:val="3"/>
  </w:num>
  <w:num w:numId="15" w16cid:durableId="658967749">
    <w:abstractNumId w:val="5"/>
  </w:num>
  <w:num w:numId="16" w16cid:durableId="1496145582">
    <w:abstractNumId w:val="17"/>
  </w:num>
  <w:num w:numId="17" w16cid:durableId="1420834073">
    <w:abstractNumId w:val="10"/>
  </w:num>
  <w:num w:numId="18" w16cid:durableId="1625305765">
    <w:abstractNumId w:val="2"/>
  </w:num>
  <w:num w:numId="19" w16cid:durableId="6374231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159"/>
    <w:rsid w:val="00005635"/>
    <w:rsid w:val="00006F2A"/>
    <w:rsid w:val="000171D7"/>
    <w:rsid w:val="00024358"/>
    <w:rsid w:val="00042249"/>
    <w:rsid w:val="000425FF"/>
    <w:rsid w:val="00081102"/>
    <w:rsid w:val="00081F98"/>
    <w:rsid w:val="00083581"/>
    <w:rsid w:val="000868B2"/>
    <w:rsid w:val="000A0878"/>
    <w:rsid w:val="000C16FF"/>
    <w:rsid w:val="000D690E"/>
    <w:rsid w:val="000F65EA"/>
    <w:rsid w:val="0012382B"/>
    <w:rsid w:val="00125B9D"/>
    <w:rsid w:val="00126591"/>
    <w:rsid w:val="001301B6"/>
    <w:rsid w:val="00142D17"/>
    <w:rsid w:val="00146802"/>
    <w:rsid w:val="001555BD"/>
    <w:rsid w:val="00163B3F"/>
    <w:rsid w:val="00172C11"/>
    <w:rsid w:val="001944C2"/>
    <w:rsid w:val="001A430A"/>
    <w:rsid w:val="001A44A9"/>
    <w:rsid w:val="001A4E40"/>
    <w:rsid w:val="001B1615"/>
    <w:rsid w:val="001B4F19"/>
    <w:rsid w:val="001C6C23"/>
    <w:rsid w:val="001E5D1A"/>
    <w:rsid w:val="001E737D"/>
    <w:rsid w:val="002008CE"/>
    <w:rsid w:val="00201338"/>
    <w:rsid w:val="00257E91"/>
    <w:rsid w:val="0026219A"/>
    <w:rsid w:val="00282168"/>
    <w:rsid w:val="00285563"/>
    <w:rsid w:val="002C5543"/>
    <w:rsid w:val="002C76D4"/>
    <w:rsid w:val="002D5AF4"/>
    <w:rsid w:val="002E5AC0"/>
    <w:rsid w:val="002F06D9"/>
    <w:rsid w:val="002F5A66"/>
    <w:rsid w:val="003113A7"/>
    <w:rsid w:val="00323771"/>
    <w:rsid w:val="0033365F"/>
    <w:rsid w:val="00352404"/>
    <w:rsid w:val="003526D6"/>
    <w:rsid w:val="0036541C"/>
    <w:rsid w:val="00365E0F"/>
    <w:rsid w:val="00380F05"/>
    <w:rsid w:val="0038212E"/>
    <w:rsid w:val="00385909"/>
    <w:rsid w:val="0039505F"/>
    <w:rsid w:val="003A4E2E"/>
    <w:rsid w:val="003A6531"/>
    <w:rsid w:val="003A7DD0"/>
    <w:rsid w:val="003B4997"/>
    <w:rsid w:val="003C0FFE"/>
    <w:rsid w:val="003E1CDA"/>
    <w:rsid w:val="00410FF9"/>
    <w:rsid w:val="00412987"/>
    <w:rsid w:val="00436F6B"/>
    <w:rsid w:val="0047772A"/>
    <w:rsid w:val="00487CC7"/>
    <w:rsid w:val="00487D3B"/>
    <w:rsid w:val="004B3818"/>
    <w:rsid w:val="004B5F28"/>
    <w:rsid w:val="004B748A"/>
    <w:rsid w:val="004D039E"/>
    <w:rsid w:val="004D07C7"/>
    <w:rsid w:val="004E7956"/>
    <w:rsid w:val="004F4742"/>
    <w:rsid w:val="004F7E63"/>
    <w:rsid w:val="00505DF8"/>
    <w:rsid w:val="00512FEF"/>
    <w:rsid w:val="00517BC0"/>
    <w:rsid w:val="005246B6"/>
    <w:rsid w:val="00525BAA"/>
    <w:rsid w:val="005273E2"/>
    <w:rsid w:val="0054553C"/>
    <w:rsid w:val="005516A4"/>
    <w:rsid w:val="005650D5"/>
    <w:rsid w:val="0057395B"/>
    <w:rsid w:val="00576AEB"/>
    <w:rsid w:val="005868C3"/>
    <w:rsid w:val="00597748"/>
    <w:rsid w:val="005A4B81"/>
    <w:rsid w:val="005A7826"/>
    <w:rsid w:val="005C7C18"/>
    <w:rsid w:val="005D473D"/>
    <w:rsid w:val="005D48A4"/>
    <w:rsid w:val="005E52CC"/>
    <w:rsid w:val="005E7E38"/>
    <w:rsid w:val="00606E97"/>
    <w:rsid w:val="00613BC3"/>
    <w:rsid w:val="006270B1"/>
    <w:rsid w:val="00633C46"/>
    <w:rsid w:val="00636BA9"/>
    <w:rsid w:val="00650E56"/>
    <w:rsid w:val="0067059D"/>
    <w:rsid w:val="00671A0E"/>
    <w:rsid w:val="0067249F"/>
    <w:rsid w:val="00675159"/>
    <w:rsid w:val="006B107B"/>
    <w:rsid w:val="006B44D7"/>
    <w:rsid w:val="006D2462"/>
    <w:rsid w:val="006F2D06"/>
    <w:rsid w:val="007042EF"/>
    <w:rsid w:val="007263B3"/>
    <w:rsid w:val="007342EA"/>
    <w:rsid w:val="007456F5"/>
    <w:rsid w:val="0075526B"/>
    <w:rsid w:val="007676EE"/>
    <w:rsid w:val="00777017"/>
    <w:rsid w:val="007849DC"/>
    <w:rsid w:val="00786804"/>
    <w:rsid w:val="0079205F"/>
    <w:rsid w:val="00795727"/>
    <w:rsid w:val="007A09B7"/>
    <w:rsid w:val="007A3949"/>
    <w:rsid w:val="007B6C8E"/>
    <w:rsid w:val="007C631C"/>
    <w:rsid w:val="007E2995"/>
    <w:rsid w:val="008072B6"/>
    <w:rsid w:val="00827F70"/>
    <w:rsid w:val="00894FA0"/>
    <w:rsid w:val="00897BA4"/>
    <w:rsid w:val="008B0951"/>
    <w:rsid w:val="008B3ED6"/>
    <w:rsid w:val="008B4843"/>
    <w:rsid w:val="008B6DAE"/>
    <w:rsid w:val="008D0D92"/>
    <w:rsid w:val="008F3CA4"/>
    <w:rsid w:val="00921340"/>
    <w:rsid w:val="00931223"/>
    <w:rsid w:val="00931DB7"/>
    <w:rsid w:val="00970869"/>
    <w:rsid w:val="00990DB0"/>
    <w:rsid w:val="00991D9E"/>
    <w:rsid w:val="009A04E8"/>
    <w:rsid w:val="009B17B4"/>
    <w:rsid w:val="009C04C6"/>
    <w:rsid w:val="009C6353"/>
    <w:rsid w:val="009C6C64"/>
    <w:rsid w:val="009D29B3"/>
    <w:rsid w:val="009D42D0"/>
    <w:rsid w:val="00A1394C"/>
    <w:rsid w:val="00A174FA"/>
    <w:rsid w:val="00A31285"/>
    <w:rsid w:val="00A45855"/>
    <w:rsid w:val="00A6616D"/>
    <w:rsid w:val="00A91D09"/>
    <w:rsid w:val="00A92EAD"/>
    <w:rsid w:val="00AC2B7C"/>
    <w:rsid w:val="00AC31AB"/>
    <w:rsid w:val="00AF4A15"/>
    <w:rsid w:val="00B05C42"/>
    <w:rsid w:val="00B2164D"/>
    <w:rsid w:val="00B21773"/>
    <w:rsid w:val="00B3390A"/>
    <w:rsid w:val="00B41DD5"/>
    <w:rsid w:val="00B549E0"/>
    <w:rsid w:val="00B81D30"/>
    <w:rsid w:val="00BD6B8B"/>
    <w:rsid w:val="00BE11E6"/>
    <w:rsid w:val="00C21717"/>
    <w:rsid w:val="00C35FA5"/>
    <w:rsid w:val="00C40F86"/>
    <w:rsid w:val="00C5068A"/>
    <w:rsid w:val="00C5496A"/>
    <w:rsid w:val="00C566A8"/>
    <w:rsid w:val="00C653C9"/>
    <w:rsid w:val="00C81866"/>
    <w:rsid w:val="00C8542B"/>
    <w:rsid w:val="00C90A6F"/>
    <w:rsid w:val="00C9112A"/>
    <w:rsid w:val="00CA0F9C"/>
    <w:rsid w:val="00CA3FF2"/>
    <w:rsid w:val="00CD517A"/>
    <w:rsid w:val="00CF2312"/>
    <w:rsid w:val="00CF7388"/>
    <w:rsid w:val="00D01239"/>
    <w:rsid w:val="00D033DD"/>
    <w:rsid w:val="00D131D8"/>
    <w:rsid w:val="00D271AC"/>
    <w:rsid w:val="00D36DBF"/>
    <w:rsid w:val="00D4336B"/>
    <w:rsid w:val="00D6797E"/>
    <w:rsid w:val="00D71E0B"/>
    <w:rsid w:val="00D87304"/>
    <w:rsid w:val="00DA4956"/>
    <w:rsid w:val="00DC300A"/>
    <w:rsid w:val="00DD1B46"/>
    <w:rsid w:val="00DF090B"/>
    <w:rsid w:val="00E45360"/>
    <w:rsid w:val="00E50420"/>
    <w:rsid w:val="00E65F5E"/>
    <w:rsid w:val="00E730A6"/>
    <w:rsid w:val="00E7540F"/>
    <w:rsid w:val="00E8329C"/>
    <w:rsid w:val="00E873B6"/>
    <w:rsid w:val="00E92F8F"/>
    <w:rsid w:val="00EA6611"/>
    <w:rsid w:val="00ED254C"/>
    <w:rsid w:val="00ED565A"/>
    <w:rsid w:val="00EF48BD"/>
    <w:rsid w:val="00F00885"/>
    <w:rsid w:val="00F0244F"/>
    <w:rsid w:val="00F02880"/>
    <w:rsid w:val="00F225E3"/>
    <w:rsid w:val="00F241E9"/>
    <w:rsid w:val="00F31100"/>
    <w:rsid w:val="00F3559F"/>
    <w:rsid w:val="00F36D97"/>
    <w:rsid w:val="00F378C6"/>
    <w:rsid w:val="00F40396"/>
    <w:rsid w:val="00F60293"/>
    <w:rsid w:val="00F945C3"/>
    <w:rsid w:val="00FA5E66"/>
    <w:rsid w:val="00FB26EE"/>
    <w:rsid w:val="00FC3FFA"/>
    <w:rsid w:val="00FC59DA"/>
    <w:rsid w:val="00FD4F5E"/>
    <w:rsid w:val="00FD5C13"/>
    <w:rsid w:val="00FF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1C30"/>
  <w15:docId w15:val="{A66D1573-69AB-4A58-8118-76ED73C2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017"/>
    <w:rPr>
      <w:rFonts w:ascii="Arial" w:hAnsi="Arial"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5D473D"/>
    <w:pPr>
      <w:keepNext/>
      <w:jc w:val="center"/>
      <w:outlineLvl w:val="1"/>
    </w:pPr>
    <w:rPr>
      <w:b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4">
    <w:name w:val="Normal 4"/>
    <w:basedOn w:val="Normal"/>
    <w:rsid w:val="00777017"/>
    <w:pPr>
      <w:keepLines/>
      <w:tabs>
        <w:tab w:val="num" w:pos="1080"/>
      </w:tabs>
      <w:spacing w:before="120"/>
      <w:jc w:val="both"/>
      <w:outlineLvl w:val="3"/>
    </w:pPr>
    <w:rPr>
      <w:color w:val="auto"/>
      <w:spacing w:val="10"/>
      <w:sz w:val="18"/>
    </w:rPr>
  </w:style>
  <w:style w:type="paragraph" w:styleId="Recuodecorpodetexto">
    <w:name w:val="Body Text Indent"/>
    <w:basedOn w:val="Normal"/>
    <w:rsid w:val="00777017"/>
    <w:pPr>
      <w:jc w:val="both"/>
    </w:pPr>
    <w:rPr>
      <w:rFonts w:ascii="Times New Roman" w:hAnsi="Times New Roman"/>
      <w:color w:val="auto"/>
    </w:rPr>
  </w:style>
  <w:style w:type="character" w:customStyle="1" w:styleId="apple-style-span">
    <w:name w:val="apple-style-span"/>
    <w:basedOn w:val="Fontepargpadro"/>
    <w:rsid w:val="00C5068A"/>
  </w:style>
  <w:style w:type="paragraph" w:styleId="NormalWeb">
    <w:name w:val="Normal (Web)"/>
    <w:basedOn w:val="Normal"/>
    <w:uiPriority w:val="99"/>
    <w:unhideWhenUsed/>
    <w:rsid w:val="002F5A66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9D29B3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9D29B3"/>
    <w:rPr>
      <w:rFonts w:ascii="Arial" w:hAnsi="Arial"/>
      <w:color w:val="000000"/>
      <w:sz w:val="24"/>
    </w:rPr>
  </w:style>
  <w:style w:type="paragraph" w:styleId="MapadoDocumento">
    <w:name w:val="Document Map"/>
    <w:basedOn w:val="Normal"/>
    <w:semiHidden/>
    <w:rsid w:val="00C40F86"/>
    <w:pPr>
      <w:shd w:val="clear" w:color="auto" w:fill="000080"/>
    </w:pPr>
    <w:rPr>
      <w:rFonts w:ascii="Tahoma" w:hAnsi="Tahoma" w:cs="Tahoma"/>
      <w:sz w:val="20"/>
    </w:rPr>
  </w:style>
  <w:style w:type="paragraph" w:styleId="Textodenotaderodap">
    <w:name w:val="footnote text"/>
    <w:basedOn w:val="Normal"/>
    <w:semiHidden/>
    <w:rsid w:val="001301B6"/>
    <w:rPr>
      <w:sz w:val="20"/>
    </w:rPr>
  </w:style>
  <w:style w:type="character" w:styleId="Refdenotaderodap">
    <w:name w:val="footnote reference"/>
    <w:semiHidden/>
    <w:rsid w:val="001301B6"/>
    <w:rPr>
      <w:vertAlign w:val="superscript"/>
    </w:rPr>
  </w:style>
  <w:style w:type="paragraph" w:styleId="Cabealho">
    <w:name w:val="header"/>
    <w:basedOn w:val="Normal"/>
    <w:link w:val="CabealhoChar"/>
    <w:unhideWhenUsed/>
    <w:rsid w:val="00DA4956"/>
    <w:pPr>
      <w:tabs>
        <w:tab w:val="center" w:pos="4252"/>
        <w:tab w:val="right" w:pos="8504"/>
      </w:tabs>
    </w:pPr>
    <w:rPr>
      <w:rFonts w:ascii="Times New Roman" w:hAnsi="Times New Roman"/>
      <w:color w:val="auto"/>
      <w:szCs w:val="24"/>
    </w:rPr>
  </w:style>
  <w:style w:type="character" w:customStyle="1" w:styleId="CabealhoChar">
    <w:name w:val="Cabeçalho Char"/>
    <w:link w:val="Cabealho"/>
    <w:rsid w:val="00DA4956"/>
    <w:rPr>
      <w:sz w:val="24"/>
      <w:szCs w:val="24"/>
      <w:lang w:val="pt-BR" w:eastAsia="pt-BR" w:bidi="ar-SA"/>
    </w:rPr>
  </w:style>
  <w:style w:type="character" w:customStyle="1" w:styleId="Ttulo2Char">
    <w:name w:val="Título 2 Char"/>
    <w:link w:val="Ttulo2"/>
    <w:rsid w:val="005D473D"/>
    <w:rPr>
      <w:rFonts w:ascii="Arial" w:hAnsi="Arial"/>
      <w:b/>
      <w:snapToGrid/>
      <w:color w:val="000000"/>
      <w:sz w:val="24"/>
    </w:rPr>
  </w:style>
  <w:style w:type="paragraph" w:customStyle="1" w:styleId="Default">
    <w:name w:val="Default"/>
    <w:rsid w:val="001B16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A6616D"/>
    <w:pPr>
      <w:widowControl w:val="0"/>
      <w:autoSpaceDE w:val="0"/>
      <w:autoSpaceDN w:val="0"/>
      <w:ind w:left="821" w:hanging="360"/>
      <w:jc w:val="both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table" w:styleId="Tabelacomgrade">
    <w:name w:val="Table Grid"/>
    <w:basedOn w:val="Tabelanormal"/>
    <w:rsid w:val="00670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51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7BC0"/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12659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6591"/>
    <w:rPr>
      <w:color w:val="605E5C"/>
      <w:shd w:val="clear" w:color="auto" w:fill="E1DFDD"/>
    </w:rPr>
  </w:style>
  <w:style w:type="table" w:styleId="SimplesTabela2">
    <w:name w:val="Plain Table 2"/>
    <w:basedOn w:val="Tabelanormal"/>
    <w:uiPriority w:val="42"/>
    <w:rsid w:val="0059774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2F06D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rte">
    <w:name w:val="Strong"/>
    <w:basedOn w:val="Fontepargpadro"/>
    <w:uiPriority w:val="22"/>
    <w:qFormat/>
    <w:rsid w:val="00F22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4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istracao@davidcanabarr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529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II-B - SUGESTÃO DE PARECER DO ÓRGÃO TÉCNICO DA PREFEITURA</vt:lpstr>
    </vt:vector>
  </TitlesOfParts>
  <Company>Caixa Econômica Federal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II-B - SUGESTÃO DE PARECER DO ÓRGÃO TÉCNICO DA PREFEITURA</dc:title>
  <dc:creator>Magno</dc:creator>
  <cp:lastModifiedBy>pc36</cp:lastModifiedBy>
  <cp:revision>33</cp:revision>
  <cp:lastPrinted>2025-02-13T11:34:00Z</cp:lastPrinted>
  <dcterms:created xsi:type="dcterms:W3CDTF">2025-02-04T12:20:00Z</dcterms:created>
  <dcterms:modified xsi:type="dcterms:W3CDTF">2025-04-30T19:46:00Z</dcterms:modified>
</cp:coreProperties>
</file>