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579BB0" w14:textId="77777777" w:rsidR="00633851" w:rsidRPr="000A65B2" w:rsidRDefault="00CC59DA" w:rsidP="000A65B2">
      <w:pPr>
        <w:spacing w:before="120"/>
        <w:ind w:left="467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CONTRATO</w:t>
      </w:r>
      <w:r w:rsidR="00390A12" w:rsidRPr="000A65B2">
        <w:rPr>
          <w:b/>
          <w:sz w:val="24"/>
          <w:szCs w:val="24"/>
        </w:rPr>
        <w:t xml:space="preserve"> N.º </w:t>
      </w:r>
      <w:r w:rsidR="0020499E" w:rsidRPr="000A65B2">
        <w:rPr>
          <w:b/>
          <w:sz w:val="24"/>
          <w:szCs w:val="24"/>
        </w:rPr>
        <w:t>__</w:t>
      </w:r>
      <w:r w:rsidR="00B415E2" w:rsidRPr="000A65B2">
        <w:rPr>
          <w:b/>
          <w:sz w:val="24"/>
          <w:szCs w:val="24"/>
        </w:rPr>
        <w:t>/</w:t>
      </w:r>
      <w:r w:rsidR="0020499E" w:rsidRPr="000A65B2">
        <w:rPr>
          <w:b/>
          <w:sz w:val="24"/>
          <w:szCs w:val="24"/>
        </w:rPr>
        <w:t>202</w:t>
      </w:r>
      <w:r w:rsidR="00F749AF" w:rsidRPr="000A65B2">
        <w:rPr>
          <w:b/>
          <w:sz w:val="24"/>
          <w:szCs w:val="24"/>
        </w:rPr>
        <w:t>4</w:t>
      </w:r>
    </w:p>
    <w:p w14:paraId="41FC96CA" w14:textId="77777777" w:rsidR="00633851" w:rsidRPr="000A65B2" w:rsidRDefault="00CC59DA" w:rsidP="000A65B2">
      <w:pPr>
        <w:spacing w:before="120"/>
        <w:ind w:left="4678"/>
        <w:jc w:val="both"/>
        <w:rPr>
          <w:sz w:val="24"/>
          <w:szCs w:val="24"/>
        </w:rPr>
      </w:pPr>
      <w:r>
        <w:rPr>
          <w:sz w:val="24"/>
          <w:szCs w:val="24"/>
        </w:rPr>
        <w:t>Contrato</w:t>
      </w:r>
      <w:r w:rsidR="00633851" w:rsidRPr="000A65B2">
        <w:rPr>
          <w:sz w:val="24"/>
          <w:szCs w:val="24"/>
        </w:rPr>
        <w:t xml:space="preserve"> celebrado entre a Assembleia Legislativa do Estado do Rio Grande do Sul e a </w:t>
      </w:r>
      <w:r w:rsidR="00F7405A" w:rsidRPr="000A65B2">
        <w:rPr>
          <w:sz w:val="24"/>
          <w:szCs w:val="24"/>
        </w:rPr>
        <w:t>_________________</w:t>
      </w:r>
      <w:r w:rsidR="00633851" w:rsidRPr="000A65B2">
        <w:rPr>
          <w:sz w:val="24"/>
          <w:szCs w:val="24"/>
        </w:rPr>
        <w:t>.</w:t>
      </w:r>
    </w:p>
    <w:p w14:paraId="123193C9" w14:textId="70209E5B" w:rsidR="00633851" w:rsidRPr="000A65B2" w:rsidRDefault="005B2122" w:rsidP="005A3468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</w:t>
      </w:r>
      <w:r w:rsidR="00633851" w:rsidRPr="000A65B2">
        <w:rPr>
          <w:sz w:val="24"/>
          <w:szCs w:val="24"/>
        </w:rPr>
        <w:t xml:space="preserve">(Processo n.º </w:t>
      </w:r>
      <w:r w:rsidR="00050657">
        <w:rPr>
          <w:sz w:val="24"/>
          <w:szCs w:val="24"/>
        </w:rPr>
        <w:t>8226</w:t>
      </w:r>
      <w:r w:rsidR="00322737" w:rsidRPr="000A65B2">
        <w:rPr>
          <w:sz w:val="24"/>
          <w:szCs w:val="24"/>
        </w:rPr>
        <w:t>-0100/</w:t>
      </w:r>
      <w:r w:rsidR="00F77BAA" w:rsidRPr="000A65B2">
        <w:rPr>
          <w:sz w:val="24"/>
          <w:szCs w:val="24"/>
        </w:rPr>
        <w:t>2</w:t>
      </w:r>
      <w:r w:rsidR="005354D5">
        <w:rPr>
          <w:sz w:val="24"/>
          <w:szCs w:val="24"/>
        </w:rPr>
        <w:t>4</w:t>
      </w:r>
      <w:r w:rsidR="0020499E" w:rsidRPr="000A65B2">
        <w:rPr>
          <w:sz w:val="24"/>
          <w:szCs w:val="24"/>
        </w:rPr>
        <w:t>-</w:t>
      </w:r>
      <w:r w:rsidR="00050657">
        <w:rPr>
          <w:sz w:val="24"/>
          <w:szCs w:val="24"/>
        </w:rPr>
        <w:t>7</w:t>
      </w:r>
      <w:r w:rsidR="00633851" w:rsidRPr="000A65B2">
        <w:rPr>
          <w:sz w:val="24"/>
          <w:szCs w:val="24"/>
        </w:rPr>
        <w:t>)</w:t>
      </w:r>
    </w:p>
    <w:p w14:paraId="12FF35AD" w14:textId="77777777" w:rsidR="00D7203A" w:rsidRDefault="00D7203A" w:rsidP="000A65B2">
      <w:pPr>
        <w:spacing w:before="120"/>
        <w:ind w:left="851" w:firstLine="851"/>
        <w:rPr>
          <w:sz w:val="24"/>
          <w:szCs w:val="24"/>
        </w:rPr>
      </w:pPr>
    </w:p>
    <w:p w14:paraId="63BAF567" w14:textId="77777777" w:rsidR="00633851" w:rsidRPr="00EA2842" w:rsidRDefault="00633851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bCs/>
          <w:sz w:val="24"/>
          <w:szCs w:val="24"/>
        </w:rPr>
        <w:t xml:space="preserve">A </w:t>
      </w:r>
      <w:r w:rsidRPr="00EA2842">
        <w:rPr>
          <w:b/>
          <w:sz w:val="24"/>
          <w:szCs w:val="24"/>
        </w:rPr>
        <w:t>Assembleia Legislativa do Estado do Rio Grande do Sul,</w:t>
      </w:r>
      <w:r w:rsidRPr="00EA2842">
        <w:rPr>
          <w:sz w:val="24"/>
          <w:szCs w:val="24"/>
        </w:rPr>
        <w:t xml:space="preserve"> neste instrumento </w:t>
      </w:r>
      <w:r w:rsidR="00B415E2" w:rsidRPr="00EA2842">
        <w:rPr>
          <w:sz w:val="24"/>
          <w:szCs w:val="24"/>
        </w:rPr>
        <w:t>denominada</w:t>
      </w:r>
      <w:r w:rsidRPr="00EA2842">
        <w:rPr>
          <w:sz w:val="24"/>
          <w:szCs w:val="24"/>
        </w:rPr>
        <w:t xml:space="preserve"> </w:t>
      </w:r>
      <w:r w:rsidR="00880E41" w:rsidRPr="00EA2842">
        <w:rPr>
          <w:sz w:val="24"/>
          <w:szCs w:val="24"/>
        </w:rPr>
        <w:t>CONTRATANTE</w:t>
      </w:r>
      <w:r w:rsidRPr="00EA2842">
        <w:rPr>
          <w:sz w:val="24"/>
          <w:szCs w:val="24"/>
        </w:rPr>
        <w:t xml:space="preserve">, com sede </w:t>
      </w:r>
      <w:r w:rsidR="00B415E2" w:rsidRPr="00EA2842">
        <w:rPr>
          <w:sz w:val="24"/>
          <w:szCs w:val="24"/>
        </w:rPr>
        <w:t>na Praça Marechal Deodoro n.º</w:t>
      </w:r>
      <w:r w:rsidRPr="00EA2842">
        <w:rPr>
          <w:sz w:val="24"/>
          <w:szCs w:val="24"/>
        </w:rPr>
        <w:t xml:space="preserve"> 101, Centro</w:t>
      </w:r>
      <w:r w:rsidR="00B415E2" w:rsidRPr="00EA2842">
        <w:rPr>
          <w:sz w:val="24"/>
          <w:szCs w:val="24"/>
        </w:rPr>
        <w:t xml:space="preserve"> Histórico</w:t>
      </w:r>
      <w:r w:rsidRPr="00EA2842">
        <w:rPr>
          <w:sz w:val="24"/>
          <w:szCs w:val="24"/>
        </w:rPr>
        <w:t xml:space="preserve">, </w:t>
      </w:r>
      <w:r w:rsidR="00B415E2" w:rsidRPr="00EA2842">
        <w:rPr>
          <w:sz w:val="24"/>
          <w:szCs w:val="24"/>
        </w:rPr>
        <w:t>em</w:t>
      </w:r>
      <w:r w:rsidRPr="00EA2842">
        <w:rPr>
          <w:sz w:val="24"/>
          <w:szCs w:val="24"/>
        </w:rPr>
        <w:t xml:space="preserve"> Porto Alegre – RS, inscrita no CNPJ sob número 88.243.</w:t>
      </w:r>
      <w:r w:rsidR="00444E32" w:rsidRPr="00EA2842">
        <w:rPr>
          <w:sz w:val="24"/>
          <w:szCs w:val="24"/>
        </w:rPr>
        <w:t>688/0001-81, representada por s</w:t>
      </w:r>
      <w:r w:rsidR="00390A12" w:rsidRPr="00EA2842">
        <w:rPr>
          <w:sz w:val="24"/>
          <w:szCs w:val="24"/>
        </w:rPr>
        <w:t>e</w:t>
      </w:r>
      <w:r w:rsidRPr="00EA2842">
        <w:rPr>
          <w:sz w:val="24"/>
          <w:szCs w:val="24"/>
        </w:rPr>
        <w:t>u</w:t>
      </w:r>
      <w:r w:rsidR="00390A12" w:rsidRPr="00EA2842">
        <w:rPr>
          <w:sz w:val="24"/>
          <w:szCs w:val="24"/>
        </w:rPr>
        <w:t xml:space="preserve"> Superintendente Administrativo</w:t>
      </w:r>
      <w:r w:rsidR="00444E32" w:rsidRPr="00EA2842">
        <w:rPr>
          <w:sz w:val="24"/>
          <w:szCs w:val="24"/>
        </w:rPr>
        <w:t xml:space="preserve"> e Financeir</w:t>
      </w:r>
      <w:r w:rsidR="00390A12" w:rsidRPr="00EA2842">
        <w:rPr>
          <w:sz w:val="24"/>
          <w:szCs w:val="24"/>
        </w:rPr>
        <w:t>o</w:t>
      </w:r>
      <w:r w:rsidRPr="00EA2842">
        <w:rPr>
          <w:sz w:val="24"/>
          <w:szCs w:val="24"/>
        </w:rPr>
        <w:t xml:space="preserve">, </w:t>
      </w:r>
      <w:r w:rsidR="00EA2842">
        <w:rPr>
          <w:sz w:val="24"/>
          <w:szCs w:val="24"/>
        </w:rPr>
        <w:t xml:space="preserve">Carlos Eduardo Prates Cogo, </w:t>
      </w:r>
      <w:r w:rsidRPr="00EA2842">
        <w:rPr>
          <w:sz w:val="24"/>
          <w:szCs w:val="24"/>
        </w:rPr>
        <w:t xml:space="preserve">e a </w:t>
      </w:r>
      <w:r w:rsidR="00F7405A" w:rsidRPr="00EA2842">
        <w:rPr>
          <w:b/>
          <w:sz w:val="24"/>
          <w:szCs w:val="24"/>
        </w:rPr>
        <w:t>___________________</w:t>
      </w:r>
      <w:r w:rsidR="00312847" w:rsidRPr="00EA2842">
        <w:rPr>
          <w:b/>
          <w:sz w:val="24"/>
          <w:szCs w:val="24"/>
        </w:rPr>
        <w:t>,</w:t>
      </w:r>
      <w:r w:rsidR="00312847" w:rsidRPr="00EA2842">
        <w:rPr>
          <w:sz w:val="24"/>
          <w:szCs w:val="24"/>
        </w:rPr>
        <w:t xml:space="preserve"> </w:t>
      </w:r>
      <w:r w:rsidR="00B415E2" w:rsidRPr="00EA2842">
        <w:rPr>
          <w:sz w:val="24"/>
          <w:szCs w:val="24"/>
        </w:rPr>
        <w:t xml:space="preserve">neste instrumento denominada </w:t>
      </w:r>
      <w:r w:rsidR="00880E41" w:rsidRPr="00EA2842">
        <w:rPr>
          <w:sz w:val="24"/>
          <w:szCs w:val="24"/>
        </w:rPr>
        <w:t>CONTRATADA</w:t>
      </w:r>
      <w:r w:rsidR="00312847" w:rsidRPr="00EA2842">
        <w:rPr>
          <w:sz w:val="24"/>
          <w:szCs w:val="24"/>
        </w:rPr>
        <w:t xml:space="preserve">, com sede na </w:t>
      </w:r>
      <w:r w:rsidR="00F7405A" w:rsidRPr="00EA2842">
        <w:rPr>
          <w:sz w:val="24"/>
          <w:szCs w:val="24"/>
        </w:rPr>
        <w:t>____________</w:t>
      </w:r>
      <w:r w:rsidR="00B415E2" w:rsidRPr="00EA2842">
        <w:rPr>
          <w:sz w:val="24"/>
          <w:szCs w:val="24"/>
        </w:rPr>
        <w:t xml:space="preserve">, </w:t>
      </w:r>
      <w:r w:rsidR="00F7405A" w:rsidRPr="00EA2842">
        <w:rPr>
          <w:sz w:val="24"/>
          <w:szCs w:val="24"/>
        </w:rPr>
        <w:t>_______</w:t>
      </w:r>
      <w:r w:rsidR="00312847" w:rsidRPr="00EA2842">
        <w:rPr>
          <w:sz w:val="24"/>
          <w:szCs w:val="24"/>
        </w:rPr>
        <w:t xml:space="preserve">, </w:t>
      </w:r>
      <w:r w:rsidR="009A5E50" w:rsidRPr="00EA2842">
        <w:rPr>
          <w:sz w:val="24"/>
          <w:szCs w:val="24"/>
        </w:rPr>
        <w:t>em</w:t>
      </w:r>
      <w:r w:rsidR="00312847" w:rsidRPr="00EA2842">
        <w:rPr>
          <w:sz w:val="24"/>
          <w:szCs w:val="24"/>
        </w:rPr>
        <w:t xml:space="preserve"> </w:t>
      </w:r>
      <w:r w:rsidR="00F7405A" w:rsidRPr="00EA2842">
        <w:rPr>
          <w:sz w:val="24"/>
          <w:szCs w:val="24"/>
        </w:rPr>
        <w:t>__________</w:t>
      </w:r>
      <w:r w:rsidR="00312847" w:rsidRPr="00EA2842">
        <w:rPr>
          <w:sz w:val="24"/>
          <w:szCs w:val="24"/>
        </w:rPr>
        <w:t xml:space="preserve"> </w:t>
      </w:r>
      <w:r w:rsidR="009A5E50" w:rsidRPr="00EA2842">
        <w:rPr>
          <w:sz w:val="24"/>
          <w:szCs w:val="24"/>
        </w:rPr>
        <w:t xml:space="preserve">– </w:t>
      </w:r>
      <w:r w:rsidR="00F7405A" w:rsidRPr="00EA2842">
        <w:rPr>
          <w:sz w:val="24"/>
          <w:szCs w:val="24"/>
        </w:rPr>
        <w:t>__</w:t>
      </w:r>
      <w:r w:rsidR="009A5E50" w:rsidRPr="00EA2842">
        <w:rPr>
          <w:sz w:val="24"/>
          <w:szCs w:val="24"/>
        </w:rPr>
        <w:t>, inscrita no CNPJ sob número</w:t>
      </w:r>
      <w:r w:rsidR="00312847" w:rsidRPr="00EA2842">
        <w:rPr>
          <w:sz w:val="24"/>
          <w:szCs w:val="24"/>
        </w:rPr>
        <w:t xml:space="preserve"> </w:t>
      </w:r>
      <w:r w:rsidR="0020499E" w:rsidRPr="00EA2842">
        <w:rPr>
          <w:sz w:val="24"/>
          <w:szCs w:val="24"/>
        </w:rPr>
        <w:t>_________</w:t>
      </w:r>
      <w:r w:rsidR="00312847" w:rsidRPr="00EA2842">
        <w:rPr>
          <w:sz w:val="24"/>
          <w:szCs w:val="24"/>
        </w:rPr>
        <w:t>/001-</w:t>
      </w:r>
      <w:r w:rsidR="0020499E" w:rsidRPr="00EA2842">
        <w:rPr>
          <w:sz w:val="24"/>
          <w:szCs w:val="24"/>
        </w:rPr>
        <w:t>__</w:t>
      </w:r>
      <w:r w:rsidR="00312847" w:rsidRPr="00EA2842">
        <w:rPr>
          <w:sz w:val="24"/>
          <w:szCs w:val="24"/>
        </w:rPr>
        <w:t xml:space="preserve">, </w:t>
      </w:r>
      <w:r w:rsidR="009A5E50" w:rsidRPr="00EA2842">
        <w:rPr>
          <w:sz w:val="24"/>
          <w:szCs w:val="24"/>
        </w:rPr>
        <w:t xml:space="preserve">representada </w:t>
      </w:r>
      <w:r w:rsidR="00312847" w:rsidRPr="00EA2842">
        <w:rPr>
          <w:sz w:val="24"/>
          <w:szCs w:val="24"/>
        </w:rPr>
        <w:t xml:space="preserve">por </w:t>
      </w:r>
      <w:r w:rsidR="00F7405A" w:rsidRPr="00EA2842">
        <w:rPr>
          <w:sz w:val="24"/>
          <w:szCs w:val="24"/>
        </w:rPr>
        <w:t>________________</w:t>
      </w:r>
      <w:r w:rsidR="00312847" w:rsidRPr="00EA2842">
        <w:rPr>
          <w:sz w:val="24"/>
          <w:szCs w:val="24"/>
        </w:rPr>
        <w:t xml:space="preserve">, </w:t>
      </w:r>
      <w:r w:rsidR="00F7405A" w:rsidRPr="00EA2842">
        <w:rPr>
          <w:sz w:val="24"/>
          <w:szCs w:val="24"/>
        </w:rPr>
        <w:t xml:space="preserve"> </w:t>
      </w:r>
      <w:r w:rsidR="00022BCC" w:rsidRPr="00EA2842">
        <w:rPr>
          <w:sz w:val="24"/>
          <w:szCs w:val="24"/>
        </w:rPr>
        <w:t>celebram</w:t>
      </w:r>
      <w:r w:rsidR="00F7405A" w:rsidRPr="00EA2842">
        <w:rPr>
          <w:sz w:val="24"/>
          <w:szCs w:val="24"/>
        </w:rPr>
        <w:t xml:space="preserve"> o presente </w:t>
      </w:r>
      <w:r w:rsidR="00CC59DA">
        <w:rPr>
          <w:sz w:val="24"/>
          <w:szCs w:val="24"/>
        </w:rPr>
        <w:t>Contrato</w:t>
      </w:r>
      <w:r w:rsidR="00F7405A" w:rsidRPr="00EA2842">
        <w:rPr>
          <w:sz w:val="24"/>
          <w:szCs w:val="24"/>
        </w:rPr>
        <w:t xml:space="preserve">, </w:t>
      </w:r>
      <w:r w:rsidR="00022BCC" w:rsidRPr="00EA2842">
        <w:rPr>
          <w:sz w:val="24"/>
          <w:szCs w:val="24"/>
        </w:rPr>
        <w:t>consoante as disposições da Lei n.º 14.133/21 e demais normas aplicáveis, do Edital de Pregão Eletrônico n.º ___/2024 e da proposta vencedora a que se vincula, nos termos das seguintes cláusulas e condições</w:t>
      </w:r>
      <w:r w:rsidRPr="00EA2842">
        <w:rPr>
          <w:sz w:val="24"/>
          <w:szCs w:val="24"/>
        </w:rPr>
        <w:t>:</w:t>
      </w:r>
    </w:p>
    <w:p w14:paraId="16655C2B" w14:textId="77777777" w:rsidR="00633851" w:rsidRPr="00EA2842" w:rsidRDefault="00633851" w:rsidP="00EA2842">
      <w:pPr>
        <w:spacing w:before="120"/>
        <w:jc w:val="both"/>
        <w:rPr>
          <w:sz w:val="24"/>
          <w:szCs w:val="24"/>
        </w:rPr>
      </w:pPr>
    </w:p>
    <w:p w14:paraId="498D98BD" w14:textId="77777777" w:rsidR="00B405E2" w:rsidRPr="00EA2842" w:rsidRDefault="00B405E2" w:rsidP="00EA2842">
      <w:pPr>
        <w:spacing w:before="120"/>
        <w:ind w:firstLine="709"/>
        <w:jc w:val="both"/>
        <w:rPr>
          <w:b/>
          <w:sz w:val="24"/>
          <w:szCs w:val="24"/>
          <w:u w:val="single"/>
        </w:rPr>
      </w:pPr>
      <w:r w:rsidRPr="00EA2842">
        <w:rPr>
          <w:b/>
          <w:sz w:val="24"/>
          <w:szCs w:val="24"/>
          <w:u w:val="single"/>
        </w:rPr>
        <w:t>DO OBJETO</w:t>
      </w:r>
    </w:p>
    <w:p w14:paraId="58297090" w14:textId="0C51ACA9" w:rsidR="00F7405A" w:rsidRPr="00EA2842" w:rsidRDefault="00F7405A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b/>
          <w:sz w:val="24"/>
          <w:szCs w:val="24"/>
        </w:rPr>
        <w:t xml:space="preserve">CLÁUSULA PRIMEIRA </w:t>
      </w:r>
      <w:r w:rsidRPr="00EA2842">
        <w:rPr>
          <w:sz w:val="24"/>
          <w:szCs w:val="24"/>
        </w:rPr>
        <w:sym w:font="Symbol" w:char="F02D"/>
      </w:r>
      <w:r w:rsidRPr="00EA2842">
        <w:rPr>
          <w:sz w:val="24"/>
          <w:szCs w:val="24"/>
        </w:rPr>
        <w:t xml:space="preserve"> </w:t>
      </w:r>
      <w:r w:rsidR="00983B52" w:rsidRPr="00983B52">
        <w:rPr>
          <w:sz w:val="24"/>
          <w:szCs w:val="24"/>
        </w:rPr>
        <w:t>Contratação de empresa para fornecimento de equipamento UPS (Uninterruptable Power Supply - comumente chamado de nobreak) de 30KVA/30KW, com fornecimento de baterias para aproximadamente 10 minutos (LOTE 1), com a devida adequação da rede elétrica (LOTE 2)</w:t>
      </w:r>
      <w:r w:rsidRPr="00EA2842">
        <w:rPr>
          <w:sz w:val="24"/>
          <w:szCs w:val="24"/>
        </w:rPr>
        <w:t>, nas condições estabelecidas n</w:t>
      </w:r>
      <w:r w:rsidR="00B405E2" w:rsidRPr="00EA2842">
        <w:rPr>
          <w:sz w:val="24"/>
          <w:szCs w:val="24"/>
        </w:rPr>
        <w:t>este instrumento</w:t>
      </w:r>
      <w:r w:rsidR="00F77BAA" w:rsidRPr="00EA2842">
        <w:rPr>
          <w:sz w:val="24"/>
          <w:szCs w:val="24"/>
        </w:rPr>
        <w:t xml:space="preserve"> e em seu</w:t>
      </w:r>
      <w:r w:rsidR="000A65B2" w:rsidRPr="00EA2842">
        <w:rPr>
          <w:sz w:val="24"/>
          <w:szCs w:val="24"/>
        </w:rPr>
        <w:t>(</w:t>
      </w:r>
      <w:r w:rsidR="00F77BAA" w:rsidRPr="00EA2842">
        <w:rPr>
          <w:sz w:val="24"/>
          <w:szCs w:val="24"/>
        </w:rPr>
        <w:t>s</w:t>
      </w:r>
      <w:r w:rsidR="000A65B2" w:rsidRPr="00EA2842">
        <w:rPr>
          <w:sz w:val="24"/>
          <w:szCs w:val="24"/>
        </w:rPr>
        <w:t>)</w:t>
      </w:r>
      <w:r w:rsidR="00F77BAA" w:rsidRPr="00EA2842">
        <w:rPr>
          <w:sz w:val="24"/>
          <w:szCs w:val="24"/>
        </w:rPr>
        <w:t xml:space="preserve"> Anexo</w:t>
      </w:r>
      <w:r w:rsidR="000A65B2" w:rsidRPr="00EA2842">
        <w:rPr>
          <w:sz w:val="24"/>
          <w:szCs w:val="24"/>
        </w:rPr>
        <w:t>(</w:t>
      </w:r>
      <w:r w:rsidR="00F77BAA" w:rsidRPr="00EA2842">
        <w:rPr>
          <w:sz w:val="24"/>
          <w:szCs w:val="24"/>
        </w:rPr>
        <w:t>s</w:t>
      </w:r>
      <w:r w:rsidR="000A65B2" w:rsidRPr="00EA2842">
        <w:rPr>
          <w:sz w:val="24"/>
          <w:szCs w:val="24"/>
        </w:rPr>
        <w:t>)</w:t>
      </w:r>
      <w:r w:rsidR="00B405E2" w:rsidRPr="00EA2842">
        <w:rPr>
          <w:sz w:val="24"/>
          <w:szCs w:val="24"/>
        </w:rPr>
        <w:t>.</w:t>
      </w:r>
    </w:p>
    <w:p w14:paraId="48D01F5A" w14:textId="3F5C1B2B" w:rsidR="00F7405A" w:rsidRPr="00EA2842" w:rsidRDefault="00B405E2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sz w:val="24"/>
          <w:szCs w:val="24"/>
        </w:rPr>
        <w:t xml:space="preserve">Parágrafo </w:t>
      </w:r>
      <w:r w:rsidR="00574769" w:rsidRPr="00EA2842">
        <w:rPr>
          <w:sz w:val="24"/>
          <w:szCs w:val="24"/>
        </w:rPr>
        <w:t>único</w:t>
      </w:r>
      <w:r w:rsidRPr="00EA2842">
        <w:rPr>
          <w:sz w:val="24"/>
          <w:szCs w:val="24"/>
        </w:rPr>
        <w:t xml:space="preserve"> - </w:t>
      </w:r>
      <w:r w:rsidR="00F7405A" w:rsidRPr="00EA2842">
        <w:rPr>
          <w:sz w:val="24"/>
          <w:szCs w:val="24"/>
        </w:rPr>
        <w:t xml:space="preserve">Vinculam </w:t>
      </w:r>
      <w:r w:rsidR="0052773E" w:rsidRPr="00EA2842">
        <w:rPr>
          <w:sz w:val="24"/>
          <w:szCs w:val="24"/>
        </w:rPr>
        <w:t xml:space="preserve">e integram </w:t>
      </w:r>
      <w:r w:rsidR="00F7405A" w:rsidRPr="00EA2842">
        <w:rPr>
          <w:sz w:val="24"/>
          <w:szCs w:val="24"/>
        </w:rPr>
        <w:t>est</w:t>
      </w:r>
      <w:r w:rsidR="000A65B2" w:rsidRPr="00EA2842">
        <w:rPr>
          <w:sz w:val="24"/>
          <w:szCs w:val="24"/>
        </w:rPr>
        <w:t xml:space="preserve">e </w:t>
      </w:r>
      <w:r w:rsidR="00CC59DA">
        <w:rPr>
          <w:sz w:val="24"/>
          <w:szCs w:val="24"/>
        </w:rPr>
        <w:t>Contrato</w:t>
      </w:r>
      <w:r w:rsidR="00F7405A" w:rsidRPr="00EA2842">
        <w:rPr>
          <w:sz w:val="24"/>
          <w:szCs w:val="24"/>
        </w:rPr>
        <w:t>, independentemente de transcrição</w:t>
      </w:r>
      <w:r w:rsidRPr="00EA2842">
        <w:rPr>
          <w:sz w:val="24"/>
          <w:szCs w:val="24"/>
        </w:rPr>
        <w:t xml:space="preserve">, o </w:t>
      </w:r>
      <w:r w:rsidR="00CF50E2" w:rsidRPr="00EA2842">
        <w:rPr>
          <w:sz w:val="24"/>
          <w:szCs w:val="24"/>
        </w:rPr>
        <w:t xml:space="preserve">Estudo Técnico Preliminar (doc. SEI </w:t>
      </w:r>
      <w:r w:rsidR="00B4716A">
        <w:rPr>
          <w:sz w:val="24"/>
          <w:szCs w:val="24"/>
        </w:rPr>
        <w:t>3703103</w:t>
      </w:r>
      <w:r w:rsidR="00CF50E2" w:rsidRPr="00EA2842">
        <w:rPr>
          <w:sz w:val="24"/>
          <w:szCs w:val="24"/>
        </w:rPr>
        <w:t>), o Termo de Referência</w:t>
      </w:r>
      <w:r w:rsidR="00791CC4" w:rsidRPr="00EA2842">
        <w:rPr>
          <w:sz w:val="24"/>
          <w:szCs w:val="24"/>
        </w:rPr>
        <w:t xml:space="preserve"> e seu Anexo</w:t>
      </w:r>
      <w:r w:rsidR="00F77BAA" w:rsidRPr="00EA2842">
        <w:rPr>
          <w:sz w:val="24"/>
          <w:szCs w:val="24"/>
        </w:rPr>
        <w:t xml:space="preserve"> </w:t>
      </w:r>
      <w:r w:rsidRPr="00EA2842">
        <w:rPr>
          <w:sz w:val="24"/>
          <w:szCs w:val="24"/>
        </w:rPr>
        <w:t>(doc</w:t>
      </w:r>
      <w:r w:rsidR="00791CC4" w:rsidRPr="00EA2842">
        <w:rPr>
          <w:sz w:val="24"/>
          <w:szCs w:val="24"/>
        </w:rPr>
        <w:t>s</w:t>
      </w:r>
      <w:r w:rsidRPr="00EA2842">
        <w:rPr>
          <w:sz w:val="24"/>
          <w:szCs w:val="24"/>
        </w:rPr>
        <w:t>. SEI</w:t>
      </w:r>
      <w:r w:rsidR="00F77BAA" w:rsidRPr="00EA2842">
        <w:rPr>
          <w:sz w:val="24"/>
          <w:szCs w:val="24"/>
        </w:rPr>
        <w:t xml:space="preserve"> </w:t>
      </w:r>
      <w:r w:rsidR="00372FBC">
        <w:rPr>
          <w:sz w:val="24"/>
          <w:szCs w:val="24"/>
        </w:rPr>
        <w:t>37</w:t>
      </w:r>
      <w:r w:rsidR="00F16CA6">
        <w:rPr>
          <w:sz w:val="24"/>
          <w:szCs w:val="24"/>
        </w:rPr>
        <w:t>16839</w:t>
      </w:r>
      <w:r w:rsidRPr="00EA2842">
        <w:rPr>
          <w:sz w:val="24"/>
          <w:szCs w:val="24"/>
        </w:rPr>
        <w:t xml:space="preserve">), o </w:t>
      </w:r>
      <w:r w:rsidR="000A65B2" w:rsidRPr="00EA2842">
        <w:rPr>
          <w:sz w:val="24"/>
          <w:szCs w:val="24"/>
        </w:rPr>
        <w:t>E</w:t>
      </w:r>
      <w:r w:rsidRPr="00EA2842">
        <w:rPr>
          <w:sz w:val="24"/>
          <w:szCs w:val="24"/>
        </w:rPr>
        <w:t xml:space="preserve">dital de </w:t>
      </w:r>
      <w:r w:rsidR="000A65B2" w:rsidRPr="00EA2842">
        <w:rPr>
          <w:sz w:val="24"/>
          <w:szCs w:val="24"/>
        </w:rPr>
        <w:t>L</w:t>
      </w:r>
      <w:r w:rsidRPr="00EA2842">
        <w:rPr>
          <w:sz w:val="24"/>
          <w:szCs w:val="24"/>
        </w:rPr>
        <w:t>icitação (doc. SEI</w:t>
      </w:r>
      <w:r w:rsidR="00F77BAA" w:rsidRPr="00EA2842">
        <w:rPr>
          <w:sz w:val="24"/>
          <w:szCs w:val="24"/>
        </w:rPr>
        <w:t xml:space="preserve"> __________</w:t>
      </w:r>
      <w:r w:rsidRPr="00EA2842">
        <w:rPr>
          <w:sz w:val="24"/>
          <w:szCs w:val="24"/>
        </w:rPr>
        <w:t xml:space="preserve">), a proposta da </w:t>
      </w:r>
      <w:r w:rsidR="00880E41" w:rsidRPr="00EA2842">
        <w:rPr>
          <w:sz w:val="24"/>
          <w:szCs w:val="24"/>
        </w:rPr>
        <w:t>CONTRATADA</w:t>
      </w:r>
      <w:r w:rsidRPr="00EA2842">
        <w:rPr>
          <w:sz w:val="24"/>
          <w:szCs w:val="24"/>
        </w:rPr>
        <w:t xml:space="preserve"> (doc. SEI</w:t>
      </w:r>
      <w:r w:rsidR="00F77BAA" w:rsidRPr="00EA2842">
        <w:rPr>
          <w:sz w:val="24"/>
          <w:szCs w:val="24"/>
        </w:rPr>
        <w:t xml:space="preserve"> _________</w:t>
      </w:r>
      <w:r w:rsidRPr="00EA2842">
        <w:rPr>
          <w:sz w:val="24"/>
          <w:szCs w:val="24"/>
        </w:rPr>
        <w:t xml:space="preserve">) e </w:t>
      </w:r>
      <w:r w:rsidR="00F77BAA" w:rsidRPr="00EA2842">
        <w:rPr>
          <w:sz w:val="24"/>
          <w:szCs w:val="24"/>
        </w:rPr>
        <w:t>respectivos</w:t>
      </w:r>
      <w:r w:rsidRPr="00EA2842">
        <w:rPr>
          <w:sz w:val="24"/>
          <w:szCs w:val="24"/>
        </w:rPr>
        <w:t xml:space="preserve"> anexos dos documentos citados.</w:t>
      </w:r>
    </w:p>
    <w:p w14:paraId="734F8DC5" w14:textId="77777777" w:rsidR="00964CE9" w:rsidRPr="00EA2842" w:rsidRDefault="00964CE9" w:rsidP="00EA2842">
      <w:pPr>
        <w:spacing w:before="120"/>
        <w:jc w:val="both"/>
        <w:rPr>
          <w:b/>
          <w:sz w:val="24"/>
          <w:szCs w:val="24"/>
          <w:u w:val="single"/>
        </w:rPr>
      </w:pPr>
    </w:p>
    <w:p w14:paraId="4DFEA2BF" w14:textId="77777777" w:rsidR="00B85E39" w:rsidRPr="00EA2842" w:rsidRDefault="00B85E39" w:rsidP="00EA2842">
      <w:pPr>
        <w:spacing w:before="120"/>
        <w:ind w:firstLine="709"/>
        <w:jc w:val="both"/>
        <w:rPr>
          <w:b/>
          <w:sz w:val="24"/>
          <w:szCs w:val="24"/>
          <w:u w:val="single"/>
        </w:rPr>
      </w:pPr>
      <w:r w:rsidRPr="00EA2842">
        <w:rPr>
          <w:b/>
          <w:sz w:val="24"/>
          <w:szCs w:val="24"/>
          <w:u w:val="single"/>
        </w:rPr>
        <w:t>DA SUBCONTRATAÇÃO</w:t>
      </w:r>
    </w:p>
    <w:p w14:paraId="5528025D" w14:textId="737A9D98" w:rsidR="00F7405A" w:rsidRPr="00EA2842" w:rsidRDefault="00B85E39" w:rsidP="00A67177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b/>
          <w:sz w:val="24"/>
          <w:szCs w:val="24"/>
        </w:rPr>
        <w:t xml:space="preserve">CLÁUSULA SEGUNDA </w:t>
      </w:r>
      <w:r w:rsidR="00791CC4" w:rsidRPr="00EA2842">
        <w:rPr>
          <w:b/>
          <w:sz w:val="24"/>
          <w:szCs w:val="24"/>
        </w:rPr>
        <w:t>–</w:t>
      </w:r>
      <w:r w:rsidRPr="00EA2842">
        <w:rPr>
          <w:sz w:val="24"/>
          <w:szCs w:val="24"/>
        </w:rPr>
        <w:t xml:space="preserve"> </w:t>
      </w:r>
      <w:r w:rsidR="00A67177" w:rsidRPr="00A67177">
        <w:rPr>
          <w:sz w:val="24"/>
          <w:szCs w:val="24"/>
        </w:rPr>
        <w:t>Não será permitida a subcontratação</w:t>
      </w:r>
      <w:r w:rsidR="00A67177">
        <w:rPr>
          <w:sz w:val="24"/>
          <w:szCs w:val="24"/>
        </w:rPr>
        <w:t>.</w:t>
      </w:r>
    </w:p>
    <w:p w14:paraId="713759BD" w14:textId="77777777" w:rsidR="00A67177" w:rsidRDefault="00A67177" w:rsidP="00EA2842">
      <w:pPr>
        <w:spacing w:before="120"/>
        <w:ind w:firstLine="709"/>
        <w:jc w:val="both"/>
        <w:rPr>
          <w:b/>
          <w:sz w:val="24"/>
          <w:szCs w:val="24"/>
          <w:u w:val="single"/>
        </w:rPr>
      </w:pPr>
    </w:p>
    <w:p w14:paraId="7AEF9142" w14:textId="1D8778F0" w:rsidR="00633851" w:rsidRPr="00EA2842" w:rsidRDefault="00556BE2" w:rsidP="00EA2842">
      <w:pPr>
        <w:spacing w:before="120"/>
        <w:ind w:firstLine="709"/>
        <w:jc w:val="both"/>
        <w:rPr>
          <w:b/>
          <w:sz w:val="24"/>
          <w:szCs w:val="24"/>
          <w:u w:val="single"/>
        </w:rPr>
      </w:pPr>
      <w:r w:rsidRPr="00EA2842">
        <w:rPr>
          <w:b/>
          <w:sz w:val="24"/>
          <w:szCs w:val="24"/>
          <w:u w:val="single"/>
        </w:rPr>
        <w:t xml:space="preserve">DO </w:t>
      </w:r>
      <w:r w:rsidR="00880E41" w:rsidRPr="00EA2842">
        <w:rPr>
          <w:b/>
          <w:sz w:val="24"/>
          <w:szCs w:val="24"/>
          <w:u w:val="single"/>
        </w:rPr>
        <w:t>GESTOR</w:t>
      </w:r>
    </w:p>
    <w:p w14:paraId="53A48B42" w14:textId="703FE827" w:rsidR="00633851" w:rsidRPr="00EA2842" w:rsidRDefault="00B405E2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b/>
          <w:sz w:val="24"/>
          <w:szCs w:val="24"/>
        </w:rPr>
        <w:t xml:space="preserve">CLÁUSULA </w:t>
      </w:r>
      <w:r w:rsidR="00B85E39" w:rsidRPr="00EA2842">
        <w:rPr>
          <w:b/>
          <w:sz w:val="24"/>
          <w:szCs w:val="24"/>
        </w:rPr>
        <w:t>TERCEIRA</w:t>
      </w:r>
      <w:r w:rsidRPr="00EA2842">
        <w:rPr>
          <w:b/>
          <w:sz w:val="24"/>
          <w:szCs w:val="24"/>
        </w:rPr>
        <w:t xml:space="preserve"> - </w:t>
      </w:r>
      <w:r w:rsidR="00633851" w:rsidRPr="00EA2842">
        <w:rPr>
          <w:sz w:val="24"/>
          <w:szCs w:val="24"/>
        </w:rPr>
        <w:t xml:space="preserve">O </w:t>
      </w:r>
      <w:r w:rsidR="00880E41" w:rsidRPr="00EA2842">
        <w:rPr>
          <w:sz w:val="24"/>
          <w:szCs w:val="24"/>
        </w:rPr>
        <w:t>GESTOR</w:t>
      </w:r>
      <w:r w:rsidR="00633851" w:rsidRPr="00EA2842">
        <w:rPr>
          <w:sz w:val="24"/>
          <w:szCs w:val="24"/>
        </w:rPr>
        <w:t xml:space="preserve"> do presente </w:t>
      </w:r>
      <w:r w:rsidR="00CC59DA">
        <w:rPr>
          <w:sz w:val="24"/>
          <w:szCs w:val="24"/>
        </w:rPr>
        <w:t>Contrato</w:t>
      </w:r>
      <w:r w:rsidR="00633851" w:rsidRPr="00EA2842">
        <w:rPr>
          <w:sz w:val="24"/>
          <w:szCs w:val="24"/>
        </w:rPr>
        <w:t xml:space="preserve"> é </w:t>
      </w:r>
      <w:r w:rsidR="008E66AB" w:rsidRPr="00EA2842">
        <w:rPr>
          <w:sz w:val="24"/>
          <w:szCs w:val="24"/>
        </w:rPr>
        <w:t>o</w:t>
      </w:r>
      <w:r w:rsidR="00633851" w:rsidRPr="00EA2842">
        <w:rPr>
          <w:sz w:val="24"/>
          <w:szCs w:val="24"/>
        </w:rPr>
        <w:t xml:space="preserve"> Coordenador da Divisão de </w:t>
      </w:r>
      <w:r w:rsidR="0093008D" w:rsidRPr="0093008D">
        <w:rPr>
          <w:sz w:val="24"/>
          <w:szCs w:val="24"/>
        </w:rPr>
        <w:t>Redes e Telecomunicações</w:t>
      </w:r>
      <w:r w:rsidR="00F37083" w:rsidRPr="00EA2842">
        <w:rPr>
          <w:sz w:val="24"/>
          <w:szCs w:val="24"/>
        </w:rPr>
        <w:t xml:space="preserve">, </w:t>
      </w:r>
      <w:r w:rsidR="00633851" w:rsidRPr="00EA2842">
        <w:rPr>
          <w:sz w:val="24"/>
          <w:szCs w:val="24"/>
        </w:rPr>
        <w:t xml:space="preserve">do Departamento de </w:t>
      </w:r>
      <w:r w:rsidR="008E66AB" w:rsidRPr="00EA2842">
        <w:rPr>
          <w:sz w:val="24"/>
          <w:szCs w:val="24"/>
        </w:rPr>
        <w:t>Tecnologia da Informação</w:t>
      </w:r>
      <w:r w:rsidR="00633851" w:rsidRPr="00EA2842">
        <w:rPr>
          <w:sz w:val="24"/>
          <w:szCs w:val="24"/>
        </w:rPr>
        <w:t xml:space="preserve"> da </w:t>
      </w:r>
      <w:r w:rsidR="00880E41" w:rsidRPr="00EA2842">
        <w:rPr>
          <w:sz w:val="24"/>
          <w:szCs w:val="24"/>
        </w:rPr>
        <w:t>CONTRATANTE</w:t>
      </w:r>
      <w:r w:rsidR="00633851" w:rsidRPr="00EA2842">
        <w:rPr>
          <w:sz w:val="24"/>
          <w:szCs w:val="24"/>
        </w:rPr>
        <w:t xml:space="preserve">, </w:t>
      </w:r>
      <w:r w:rsidR="00C17A9A" w:rsidRPr="00EA2842">
        <w:rPr>
          <w:sz w:val="24"/>
          <w:szCs w:val="24"/>
        </w:rPr>
        <w:t>designado</w:t>
      </w:r>
      <w:r w:rsidR="00633851" w:rsidRPr="00EA2842">
        <w:rPr>
          <w:sz w:val="24"/>
          <w:szCs w:val="24"/>
        </w:rPr>
        <w:t xml:space="preserve"> </w:t>
      </w:r>
      <w:r w:rsidR="00C17A9A" w:rsidRPr="00EA2842">
        <w:rPr>
          <w:sz w:val="24"/>
          <w:szCs w:val="24"/>
        </w:rPr>
        <w:t xml:space="preserve">simplesmente </w:t>
      </w:r>
      <w:r w:rsidR="00880E41" w:rsidRPr="00EA2842">
        <w:rPr>
          <w:sz w:val="24"/>
          <w:szCs w:val="24"/>
        </w:rPr>
        <w:t>GESTOR</w:t>
      </w:r>
      <w:r w:rsidR="00633851" w:rsidRPr="00EA2842">
        <w:rPr>
          <w:sz w:val="24"/>
          <w:szCs w:val="24"/>
        </w:rPr>
        <w:t>.</w:t>
      </w:r>
    </w:p>
    <w:p w14:paraId="6A7F4D99" w14:textId="77777777" w:rsidR="00D57A06" w:rsidRPr="00EA2842" w:rsidRDefault="00D57A06" w:rsidP="00EA2842">
      <w:pPr>
        <w:spacing w:before="120"/>
        <w:jc w:val="both"/>
        <w:rPr>
          <w:sz w:val="24"/>
          <w:szCs w:val="24"/>
        </w:rPr>
      </w:pPr>
    </w:p>
    <w:p w14:paraId="14022A5D" w14:textId="64BE2A67" w:rsidR="003D00CB" w:rsidRPr="00EA2842" w:rsidRDefault="00556BE2" w:rsidP="003D00CB">
      <w:pPr>
        <w:spacing w:before="120"/>
        <w:ind w:firstLine="709"/>
        <w:jc w:val="both"/>
        <w:rPr>
          <w:b/>
          <w:sz w:val="24"/>
          <w:szCs w:val="24"/>
        </w:rPr>
      </w:pPr>
      <w:r w:rsidRPr="00EA2842">
        <w:rPr>
          <w:b/>
          <w:sz w:val="24"/>
          <w:szCs w:val="24"/>
          <w:u w:val="single"/>
        </w:rPr>
        <w:t xml:space="preserve">DO </w:t>
      </w:r>
      <w:r w:rsidR="00D57A06" w:rsidRPr="00EA2842">
        <w:rPr>
          <w:b/>
          <w:sz w:val="24"/>
          <w:szCs w:val="24"/>
          <w:u w:val="single"/>
        </w:rPr>
        <w:t>MODELO</w:t>
      </w:r>
      <w:r w:rsidR="000209CE" w:rsidRPr="00EA2842">
        <w:rPr>
          <w:b/>
          <w:sz w:val="24"/>
          <w:szCs w:val="24"/>
          <w:u w:val="single"/>
        </w:rPr>
        <w:t xml:space="preserve"> DE</w:t>
      </w:r>
      <w:r w:rsidR="00D57A06" w:rsidRPr="00EA2842">
        <w:rPr>
          <w:b/>
          <w:sz w:val="24"/>
          <w:szCs w:val="24"/>
          <w:u w:val="single"/>
        </w:rPr>
        <w:t xml:space="preserve"> GESTÃO </w:t>
      </w:r>
      <w:r w:rsidR="003D00CB" w:rsidRPr="00EA2842">
        <w:rPr>
          <w:b/>
          <w:sz w:val="24"/>
          <w:szCs w:val="24"/>
          <w:u w:val="single"/>
        </w:rPr>
        <w:t>CONTRATUAL</w:t>
      </w:r>
    </w:p>
    <w:p w14:paraId="321FF972" w14:textId="695F3BA0" w:rsidR="003D00CB" w:rsidRPr="00EA2842" w:rsidRDefault="003D00CB" w:rsidP="003D00CB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b/>
          <w:sz w:val="24"/>
          <w:szCs w:val="24"/>
        </w:rPr>
        <w:t xml:space="preserve">CLÁUSULA QUARTA - </w:t>
      </w:r>
      <w:r w:rsidRPr="00EA2842">
        <w:rPr>
          <w:sz w:val="24"/>
          <w:szCs w:val="24"/>
        </w:rPr>
        <w:t>O modelo de gestão contratual</w:t>
      </w:r>
      <w:r w:rsidR="001C1FFE">
        <w:rPr>
          <w:sz w:val="24"/>
          <w:szCs w:val="24"/>
        </w:rPr>
        <w:t xml:space="preserve"> está especificado </w:t>
      </w:r>
      <w:r w:rsidR="008C55CB">
        <w:rPr>
          <w:sz w:val="24"/>
          <w:szCs w:val="24"/>
        </w:rPr>
        <w:t xml:space="preserve">no </w:t>
      </w:r>
      <w:r w:rsidRPr="00EA2842">
        <w:rPr>
          <w:sz w:val="24"/>
          <w:szCs w:val="24"/>
        </w:rPr>
        <w:t>ite</w:t>
      </w:r>
      <w:r w:rsidR="008C55CB">
        <w:rPr>
          <w:sz w:val="24"/>
          <w:szCs w:val="24"/>
        </w:rPr>
        <w:t>m</w:t>
      </w:r>
      <w:r w:rsidRPr="00EA2842">
        <w:rPr>
          <w:sz w:val="24"/>
          <w:szCs w:val="24"/>
        </w:rPr>
        <w:t xml:space="preserve"> 6 do Termo de Referência (doc. SEI </w:t>
      </w:r>
      <w:r w:rsidRPr="0088078D">
        <w:rPr>
          <w:sz w:val="24"/>
          <w:szCs w:val="24"/>
        </w:rPr>
        <w:t>37</w:t>
      </w:r>
      <w:r w:rsidR="00DB6D05">
        <w:rPr>
          <w:sz w:val="24"/>
          <w:szCs w:val="24"/>
        </w:rPr>
        <w:t>16839</w:t>
      </w:r>
      <w:r w:rsidRPr="00EA2842">
        <w:rPr>
          <w:sz w:val="24"/>
          <w:szCs w:val="24"/>
        </w:rPr>
        <w:t xml:space="preserve">), parte integrante deste </w:t>
      </w:r>
      <w:r>
        <w:rPr>
          <w:sz w:val="24"/>
          <w:szCs w:val="24"/>
        </w:rPr>
        <w:t>Contrato</w:t>
      </w:r>
      <w:r w:rsidRPr="00EA2842">
        <w:rPr>
          <w:sz w:val="24"/>
          <w:szCs w:val="24"/>
        </w:rPr>
        <w:t>.</w:t>
      </w:r>
    </w:p>
    <w:p w14:paraId="2135E11B" w14:textId="0FB15E30" w:rsidR="00E2349E" w:rsidRPr="00EA2842" w:rsidRDefault="00E2349E" w:rsidP="003D00CB">
      <w:pPr>
        <w:spacing w:before="120"/>
        <w:ind w:firstLine="709"/>
        <w:jc w:val="both"/>
        <w:rPr>
          <w:b/>
          <w:sz w:val="24"/>
          <w:szCs w:val="24"/>
          <w:u w:val="single"/>
        </w:rPr>
      </w:pPr>
    </w:p>
    <w:p w14:paraId="2B097EFC" w14:textId="77777777" w:rsidR="00633851" w:rsidRPr="00EA2842" w:rsidRDefault="006258EC" w:rsidP="00EA2842">
      <w:pPr>
        <w:spacing w:before="120"/>
        <w:ind w:firstLine="709"/>
        <w:jc w:val="both"/>
        <w:rPr>
          <w:b/>
          <w:sz w:val="24"/>
          <w:szCs w:val="24"/>
        </w:rPr>
      </w:pPr>
      <w:r w:rsidRPr="00EA2842">
        <w:rPr>
          <w:b/>
          <w:sz w:val="24"/>
          <w:szCs w:val="24"/>
          <w:u w:val="single"/>
        </w:rPr>
        <w:t xml:space="preserve">DAS </w:t>
      </w:r>
      <w:r w:rsidR="00633851" w:rsidRPr="00EA2842">
        <w:rPr>
          <w:b/>
          <w:sz w:val="24"/>
          <w:szCs w:val="24"/>
          <w:u w:val="single"/>
        </w:rPr>
        <w:t xml:space="preserve">OBRIGAÇÕES DA </w:t>
      </w:r>
      <w:r w:rsidR="00880E41" w:rsidRPr="00EA2842">
        <w:rPr>
          <w:b/>
          <w:sz w:val="24"/>
          <w:szCs w:val="24"/>
          <w:u w:val="single"/>
        </w:rPr>
        <w:t>CONTRATADA</w:t>
      </w:r>
    </w:p>
    <w:p w14:paraId="2659498A" w14:textId="77777777" w:rsidR="00867B0A" w:rsidRPr="00EA2842" w:rsidRDefault="006258EC" w:rsidP="00EA2842">
      <w:pPr>
        <w:spacing w:before="120"/>
        <w:ind w:firstLine="709"/>
        <w:jc w:val="both"/>
        <w:rPr>
          <w:spacing w:val="4"/>
          <w:sz w:val="24"/>
          <w:szCs w:val="24"/>
        </w:rPr>
      </w:pPr>
      <w:r w:rsidRPr="00EA2842">
        <w:rPr>
          <w:b/>
          <w:spacing w:val="4"/>
          <w:sz w:val="24"/>
          <w:szCs w:val="24"/>
        </w:rPr>
        <w:t xml:space="preserve">CLÁUSULA </w:t>
      </w:r>
      <w:r w:rsidR="00B85E39" w:rsidRPr="00EA2842">
        <w:rPr>
          <w:b/>
          <w:spacing w:val="4"/>
          <w:sz w:val="24"/>
          <w:szCs w:val="24"/>
        </w:rPr>
        <w:t>QUINTA</w:t>
      </w:r>
      <w:r w:rsidRPr="00EA2842">
        <w:rPr>
          <w:spacing w:val="4"/>
          <w:sz w:val="24"/>
          <w:szCs w:val="24"/>
        </w:rPr>
        <w:t xml:space="preserve"> – </w:t>
      </w:r>
      <w:r w:rsidR="00E279D1" w:rsidRPr="00EA2842">
        <w:rPr>
          <w:spacing w:val="4"/>
          <w:sz w:val="24"/>
          <w:szCs w:val="24"/>
        </w:rPr>
        <w:t xml:space="preserve">A </w:t>
      </w:r>
      <w:r w:rsidR="00880E41" w:rsidRPr="00EA2842">
        <w:rPr>
          <w:spacing w:val="4"/>
          <w:sz w:val="24"/>
          <w:szCs w:val="24"/>
        </w:rPr>
        <w:t>CONTRATADA</w:t>
      </w:r>
      <w:r w:rsidR="00E279D1" w:rsidRPr="00EA2842">
        <w:rPr>
          <w:spacing w:val="4"/>
          <w:sz w:val="24"/>
          <w:szCs w:val="24"/>
        </w:rPr>
        <w:t xml:space="preserve"> deve cumprir todas as obrigações constantes deste </w:t>
      </w:r>
      <w:r w:rsidR="00CC59DA">
        <w:rPr>
          <w:spacing w:val="4"/>
          <w:sz w:val="24"/>
          <w:szCs w:val="24"/>
        </w:rPr>
        <w:t>Contrato</w:t>
      </w:r>
      <w:r w:rsidR="00E279D1" w:rsidRPr="00EA2842">
        <w:rPr>
          <w:spacing w:val="4"/>
          <w:sz w:val="24"/>
          <w:szCs w:val="24"/>
        </w:rPr>
        <w:t xml:space="preserve"> e de seus anexos, assumindo como exclusivamente seus os riscos e as despesas decorrentes da boa e perfeita execução do objeto, observando, ainda, as obrigações a seguir dispostas:</w:t>
      </w:r>
    </w:p>
    <w:p w14:paraId="5C9C614D" w14:textId="2A361909" w:rsidR="00FE6693" w:rsidRDefault="00FA34CD" w:rsidP="00F75A2F">
      <w:pPr>
        <w:pStyle w:val="PargrafodaLista"/>
        <w:numPr>
          <w:ilvl w:val="0"/>
          <w:numId w:val="7"/>
        </w:numPr>
        <w:spacing w:before="120"/>
        <w:ind w:left="709" w:hanging="283"/>
        <w:jc w:val="both"/>
        <w:rPr>
          <w:spacing w:val="4"/>
          <w:sz w:val="24"/>
          <w:szCs w:val="24"/>
        </w:rPr>
      </w:pPr>
      <w:r>
        <w:rPr>
          <w:spacing w:val="4"/>
          <w:sz w:val="24"/>
          <w:szCs w:val="24"/>
        </w:rPr>
        <w:t>f</w:t>
      </w:r>
      <w:r>
        <w:rPr>
          <w:color w:val="000000"/>
          <w:sz w:val="27"/>
          <w:szCs w:val="27"/>
        </w:rPr>
        <w:t>ornecer e instalar todos os equipamentos e materiais necessários para o bom funcionamento do sistem</w:t>
      </w:r>
      <w:r>
        <w:rPr>
          <w:spacing w:val="4"/>
          <w:sz w:val="24"/>
          <w:szCs w:val="24"/>
        </w:rPr>
        <w:t>a</w:t>
      </w:r>
      <w:r w:rsidR="00FE6693" w:rsidRPr="00F75A2F">
        <w:rPr>
          <w:spacing w:val="4"/>
          <w:sz w:val="24"/>
          <w:szCs w:val="24"/>
        </w:rPr>
        <w:t>;</w:t>
      </w:r>
    </w:p>
    <w:p w14:paraId="15F78D1E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t>garantir a interoperabilidade de seus equipamentos com os equipamentos da CONTRATANTE sempre que necessário para a fiel prestação dos serviços contratados conforme as especificações descritas no presente termo, arcando com todos os ônus;</w:t>
      </w:r>
    </w:p>
    <w:p w14:paraId="54ED7E41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t>assumir inteira responsabilidade técnica e administrativa pelo objeto contratado, não podendo, sob qualquer hipótese, transferir a outras empresas as responsabilidades por problemas de funcionamento do serviço;</w:t>
      </w:r>
    </w:p>
    <w:p w14:paraId="361172F5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t>assumir, como exclusividade sua, os riscos e as despesas decorrentes do fornecimento de material, mão de obra e equipamentos necessários à boa e perfeita execução dos serviços ora contratados, responsabilizando-se por quaisquer prejuízos que sejam causados à CONTRATANTE ou a terceiros;</w:t>
      </w:r>
    </w:p>
    <w:p w14:paraId="5673F7B2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t>indenizar todo e qualquer dano ou prejuízo material ou pessoal que possa advir à CONTRATANTE, decorrente do exercício das atividades previstas neste Contrato;</w:t>
      </w:r>
    </w:p>
    <w:p w14:paraId="39F24793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t>responder por quaisquer prejuízos que seus empregados ou prepostos causarem ao patrimônio da CONTRATANTE ou a terceiros, decorrentes da incompatibilidade de ação ou omissão culposa, incluindo os danos decorrentes de sinistros havidos nas redes de comunicação instaladas, procedendo imediatamente aos reparos ou indenizações cabíveis e assumindo inteiramente o ônus decorrente;</w:t>
      </w:r>
    </w:p>
    <w:p w14:paraId="1EB09910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t>comunicar imediatamente à CONTRATANTE quando verificar condições inadequadas para a prestação do serviço ou iminência de fatos que possam prejudicar a execução deste Contrato;</w:t>
      </w:r>
    </w:p>
    <w:p w14:paraId="77ECB94D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t>prestar assistência técnica integral sobre os serviços prestados e equipamentos/materiais fornecidos durante a vigência contratual;</w:t>
      </w:r>
    </w:p>
    <w:p w14:paraId="4F8DAB8B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lastRenderedPageBreak/>
        <w:t>substituir, caso haja necessidade de remoção de equipamentos para conserto, os dispositivos defeituosos por outro de igual ou superior qualidade enquanto perdurar o defeito;</w:t>
      </w:r>
    </w:p>
    <w:p w14:paraId="08FAD4FB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t>a CONTRATADA deverá designar, por escrito, um preposto com poderes de decisão, principalmente em relação à eficiência e agilidade da execução dos serviços objetos do Contrato;</w:t>
      </w:r>
    </w:p>
    <w:p w14:paraId="19C960BA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t>fornecer endereço de caixa postal de e-mail corporativo para recebimento de comunicações da CONTRATANTE, sendo a CONTRATADA considerada comunicada na data do envio de e-mail à caixa postal corporativa indicada;</w:t>
      </w:r>
    </w:p>
    <w:p w14:paraId="5D90743E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t>apresentar por escrito, nos casos de constatação de problema nos equipamentos ou instalações da CONTRATANTE, e sem qualquer ônus adicional a esta, alternativas para sua resolução;</w:t>
      </w:r>
    </w:p>
    <w:p w14:paraId="09C862F7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t>prestar as informações e os esclarecimentos que venham a ser solicitados pela CONTRATANTE, por meio de um consultor designado para o acompanhamento do objeto contratado, em até 2 (dois) dias úteis a contar da solicitação;</w:t>
      </w:r>
    </w:p>
    <w:p w14:paraId="67895B8B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t>prestar informações e esclarecimentos, bem como apresentar documentos contábeis ou financeiros, sempre que solicitados pela CONTRATANTE;</w:t>
      </w:r>
    </w:p>
    <w:p w14:paraId="1B89DE15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t>manter, durante toda execução do presente Contrato, todas as condições de habilitação e qualificação técnicas exigidas por ocasião da licitação;</w:t>
      </w:r>
    </w:p>
    <w:p w14:paraId="13198567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t>responder por quaisquer compromissos assumidos com terceiros, ainda que vinculados à execução do presente instrumento;</w:t>
      </w:r>
    </w:p>
    <w:p w14:paraId="551F759E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t>responder por quaisquer ônus, direitos ou obrigação vinculados à legislação tributária, trabalhista, previdenciária, ou securitária, decorrentes da execução dos serviços objeto deste Contrato;</w:t>
      </w:r>
    </w:p>
    <w:p w14:paraId="32F006E4" w14:textId="77777777" w:rsidR="003A180B" w:rsidRPr="003A180B" w:rsidRDefault="003A180B" w:rsidP="003A180B">
      <w:pPr>
        <w:numPr>
          <w:ilvl w:val="0"/>
          <w:numId w:val="7"/>
        </w:numPr>
        <w:spacing w:before="100" w:beforeAutospacing="1" w:after="100" w:afterAutospacing="1"/>
        <w:ind w:left="709"/>
        <w:rPr>
          <w:color w:val="000000"/>
          <w:sz w:val="27"/>
          <w:szCs w:val="27"/>
        </w:rPr>
      </w:pPr>
      <w:r w:rsidRPr="003A180B">
        <w:rPr>
          <w:color w:val="000000"/>
          <w:sz w:val="27"/>
          <w:szCs w:val="27"/>
        </w:rPr>
        <w:t>cumprir e fazer cumprir todas as normas regulamentares sobre Medicina e Segurança do Trabalho, obrigando seus empregados a trabalhar com equipamentos individuais adequados quando da prestação dos serviços objeto do presente Contrato;</w:t>
      </w:r>
    </w:p>
    <w:p w14:paraId="15DA226D" w14:textId="77777777" w:rsidR="000B3EE6" w:rsidRPr="00EA2842" w:rsidRDefault="000B3EE6" w:rsidP="000B3EE6">
      <w:pPr>
        <w:spacing w:before="120"/>
        <w:ind w:left="720"/>
        <w:jc w:val="both"/>
        <w:rPr>
          <w:spacing w:val="4"/>
          <w:sz w:val="24"/>
          <w:szCs w:val="24"/>
        </w:rPr>
      </w:pPr>
    </w:p>
    <w:p w14:paraId="7740B63A" w14:textId="77777777" w:rsidR="00633851" w:rsidRPr="00EA2842" w:rsidRDefault="00BB78D4" w:rsidP="00EA2842">
      <w:pPr>
        <w:spacing w:before="120"/>
        <w:ind w:firstLine="709"/>
        <w:jc w:val="both"/>
        <w:rPr>
          <w:b/>
          <w:sz w:val="24"/>
          <w:szCs w:val="24"/>
          <w:u w:val="single"/>
        </w:rPr>
      </w:pPr>
      <w:r w:rsidRPr="00EA2842">
        <w:rPr>
          <w:b/>
          <w:sz w:val="24"/>
          <w:szCs w:val="24"/>
          <w:u w:val="single"/>
        </w:rPr>
        <w:t xml:space="preserve">DAS </w:t>
      </w:r>
      <w:r w:rsidR="00633851" w:rsidRPr="00EA2842">
        <w:rPr>
          <w:b/>
          <w:sz w:val="24"/>
          <w:szCs w:val="24"/>
          <w:u w:val="single"/>
        </w:rPr>
        <w:t xml:space="preserve">OBRIGAÇÕES DA </w:t>
      </w:r>
      <w:r w:rsidR="00880E41" w:rsidRPr="00EA2842">
        <w:rPr>
          <w:b/>
          <w:sz w:val="24"/>
          <w:szCs w:val="24"/>
          <w:u w:val="single"/>
        </w:rPr>
        <w:t>CONTRATANTE</w:t>
      </w:r>
    </w:p>
    <w:p w14:paraId="089BC28A" w14:textId="77777777" w:rsidR="00633851" w:rsidRPr="00EA2842" w:rsidRDefault="00BB78D4" w:rsidP="00EA2842">
      <w:pPr>
        <w:spacing w:before="120"/>
        <w:ind w:firstLine="709"/>
        <w:jc w:val="both"/>
        <w:rPr>
          <w:spacing w:val="8"/>
          <w:sz w:val="24"/>
          <w:szCs w:val="24"/>
        </w:rPr>
      </w:pPr>
      <w:r w:rsidRPr="00EA2842">
        <w:rPr>
          <w:b/>
          <w:sz w:val="24"/>
          <w:szCs w:val="24"/>
        </w:rPr>
        <w:t xml:space="preserve">CLÁUSULA </w:t>
      </w:r>
      <w:r w:rsidR="00B85E39" w:rsidRPr="00EA2842">
        <w:rPr>
          <w:b/>
          <w:sz w:val="24"/>
          <w:szCs w:val="24"/>
        </w:rPr>
        <w:t>SEXTA</w:t>
      </w:r>
      <w:r w:rsidRPr="00EA2842">
        <w:rPr>
          <w:b/>
          <w:sz w:val="24"/>
          <w:szCs w:val="24"/>
        </w:rPr>
        <w:t xml:space="preserve"> – </w:t>
      </w:r>
      <w:r w:rsidR="00633851" w:rsidRPr="00EA2842">
        <w:rPr>
          <w:spacing w:val="8"/>
          <w:sz w:val="24"/>
          <w:szCs w:val="24"/>
        </w:rPr>
        <w:t xml:space="preserve">A </w:t>
      </w:r>
      <w:r w:rsidR="00880E41" w:rsidRPr="00EA2842">
        <w:rPr>
          <w:spacing w:val="8"/>
          <w:sz w:val="24"/>
          <w:szCs w:val="24"/>
        </w:rPr>
        <w:t>CONTRATANTE</w:t>
      </w:r>
      <w:r w:rsidR="00633851" w:rsidRPr="00EA2842">
        <w:rPr>
          <w:spacing w:val="8"/>
          <w:sz w:val="24"/>
          <w:szCs w:val="24"/>
        </w:rPr>
        <w:t xml:space="preserve"> obriga-se a:</w:t>
      </w:r>
    </w:p>
    <w:p w14:paraId="5A82D829" w14:textId="679625F5" w:rsidR="004A638E" w:rsidRPr="00EA2842" w:rsidRDefault="00C14500">
      <w:pPr>
        <w:numPr>
          <w:ilvl w:val="0"/>
          <w:numId w:val="6"/>
        </w:numPr>
        <w:spacing w:before="120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p</w:t>
      </w:r>
      <w:r w:rsidR="006D6D04" w:rsidRPr="006D6D04">
        <w:rPr>
          <w:sz w:val="24"/>
          <w:szCs w:val="24"/>
        </w:rPr>
        <w:t>roporcionar todas as facilidades para que a CONTRATADA possa desempenhar seus serviços dentro das normas do Contrato</w:t>
      </w:r>
      <w:r w:rsidR="004A638E" w:rsidRPr="00EA2842">
        <w:rPr>
          <w:sz w:val="24"/>
          <w:szCs w:val="24"/>
        </w:rPr>
        <w:t>;</w:t>
      </w:r>
    </w:p>
    <w:p w14:paraId="68AB874A" w14:textId="26938A27" w:rsidR="004A638E" w:rsidRPr="00EA2842" w:rsidRDefault="00C14500">
      <w:pPr>
        <w:numPr>
          <w:ilvl w:val="0"/>
          <w:numId w:val="6"/>
        </w:numPr>
        <w:spacing w:before="120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Pr="00C14500">
        <w:rPr>
          <w:sz w:val="24"/>
          <w:szCs w:val="24"/>
        </w:rPr>
        <w:t>omunicar à CONTRATADA as irregularidades detectadas na execução dos serviços</w:t>
      </w:r>
      <w:r w:rsidR="004A638E" w:rsidRPr="00EA2842">
        <w:rPr>
          <w:sz w:val="24"/>
          <w:szCs w:val="24"/>
        </w:rPr>
        <w:t>;</w:t>
      </w:r>
    </w:p>
    <w:p w14:paraId="17721F64" w14:textId="274EA3CC" w:rsidR="004A638E" w:rsidRPr="00EA2842" w:rsidRDefault="00C14500">
      <w:pPr>
        <w:numPr>
          <w:ilvl w:val="0"/>
          <w:numId w:val="6"/>
        </w:numPr>
        <w:spacing w:before="120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  <w:r w:rsidRPr="00C14500">
        <w:rPr>
          <w:sz w:val="24"/>
          <w:szCs w:val="24"/>
        </w:rPr>
        <w:t>companhar, fiscalizar, conferir e avaliar os trabalhos objeto do Contrato</w:t>
      </w:r>
      <w:r w:rsidR="004A638E" w:rsidRPr="00EA2842">
        <w:rPr>
          <w:sz w:val="24"/>
          <w:szCs w:val="24"/>
        </w:rPr>
        <w:t>;</w:t>
      </w:r>
    </w:p>
    <w:p w14:paraId="102AFC53" w14:textId="057F6A3B" w:rsidR="004A638E" w:rsidRPr="00EA2842" w:rsidRDefault="009B2DAA">
      <w:pPr>
        <w:numPr>
          <w:ilvl w:val="0"/>
          <w:numId w:val="6"/>
        </w:numPr>
        <w:spacing w:before="120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9B2DAA">
        <w:rPr>
          <w:sz w:val="24"/>
          <w:szCs w:val="24"/>
        </w:rPr>
        <w:t>ermitir aos empregados da CONTRATADA</w:t>
      </w:r>
      <w:r w:rsidR="008C55CB">
        <w:rPr>
          <w:sz w:val="24"/>
          <w:szCs w:val="24"/>
        </w:rPr>
        <w:t>,</w:t>
      </w:r>
      <w:r w:rsidRPr="009B2DAA">
        <w:rPr>
          <w:sz w:val="24"/>
          <w:szCs w:val="24"/>
        </w:rPr>
        <w:t xml:space="preserve"> livre acesso às dependências da CONTRATANTE, de modo a viabilizar a prestação dos serviços durante o horário de expediente ou fora dele, quando necessário</w:t>
      </w:r>
      <w:r w:rsidR="004A638E" w:rsidRPr="00EA2842">
        <w:rPr>
          <w:sz w:val="24"/>
          <w:szCs w:val="24"/>
        </w:rPr>
        <w:t>;</w:t>
      </w:r>
    </w:p>
    <w:p w14:paraId="5C1EAA15" w14:textId="22D9EE72" w:rsidR="004A638E" w:rsidRPr="00EA2842" w:rsidRDefault="00385983">
      <w:pPr>
        <w:numPr>
          <w:ilvl w:val="0"/>
          <w:numId w:val="6"/>
        </w:numPr>
        <w:spacing w:before="120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Pr="00385983">
        <w:rPr>
          <w:sz w:val="24"/>
          <w:szCs w:val="24"/>
        </w:rPr>
        <w:t>xigir o cumprimento de todas as normas de segurança do trabalho para a prestação dos serviços</w:t>
      </w:r>
      <w:r w:rsidR="004A638E" w:rsidRPr="00EA2842">
        <w:rPr>
          <w:sz w:val="24"/>
          <w:szCs w:val="24"/>
        </w:rPr>
        <w:t>;</w:t>
      </w:r>
    </w:p>
    <w:p w14:paraId="1F6FCEBC" w14:textId="121F4177" w:rsidR="004E71D9" w:rsidRDefault="00D85B07">
      <w:pPr>
        <w:numPr>
          <w:ilvl w:val="0"/>
          <w:numId w:val="6"/>
        </w:numPr>
        <w:spacing w:before="120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r</w:t>
      </w:r>
      <w:r w:rsidRPr="00D85B07">
        <w:rPr>
          <w:sz w:val="24"/>
          <w:szCs w:val="24"/>
        </w:rPr>
        <w:t>esolver as dúvidas e omissões, porventura existentes, nas especificações</w:t>
      </w:r>
      <w:r w:rsidR="00D43086">
        <w:rPr>
          <w:sz w:val="24"/>
          <w:szCs w:val="24"/>
        </w:rPr>
        <w:t>;</w:t>
      </w:r>
    </w:p>
    <w:p w14:paraId="42A1D155" w14:textId="5259B8E1" w:rsidR="00D85B07" w:rsidRDefault="005815DE">
      <w:pPr>
        <w:numPr>
          <w:ilvl w:val="0"/>
          <w:numId w:val="6"/>
        </w:numPr>
        <w:spacing w:before="120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c</w:t>
      </w:r>
      <w:r w:rsidRPr="005815DE">
        <w:rPr>
          <w:sz w:val="24"/>
          <w:szCs w:val="24"/>
        </w:rPr>
        <w:t>omunicar, prontamente à CONTRATADA, toda e qualquer anormalidade observada no funcionamento do sistema sob manutenção, bem como prestar as informações e os esclarecimentos que venham a ser solicitados pelos técnicos da CONTRATADA</w:t>
      </w:r>
      <w:r w:rsidR="00D43086">
        <w:rPr>
          <w:sz w:val="24"/>
          <w:szCs w:val="24"/>
        </w:rPr>
        <w:t>;</w:t>
      </w:r>
    </w:p>
    <w:p w14:paraId="4CF02027" w14:textId="07F5E49C" w:rsidR="00D43086" w:rsidRDefault="00B30742">
      <w:pPr>
        <w:numPr>
          <w:ilvl w:val="0"/>
          <w:numId w:val="6"/>
        </w:numPr>
        <w:spacing w:before="120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="00D43086" w:rsidRPr="00D43086">
        <w:rPr>
          <w:sz w:val="24"/>
          <w:szCs w:val="24"/>
        </w:rPr>
        <w:t>ermitir, mediante documento comprobatório, a retirada do equipamento, cujo conserto ou ajuste só seja possível em oficina, caso em que será necessária requisição da CONTRATADA;</w:t>
      </w:r>
    </w:p>
    <w:p w14:paraId="618AB34A" w14:textId="5C4A5D83" w:rsidR="0050778B" w:rsidRDefault="00B30742">
      <w:pPr>
        <w:numPr>
          <w:ilvl w:val="0"/>
          <w:numId w:val="6"/>
        </w:numPr>
        <w:spacing w:before="120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f</w:t>
      </w:r>
      <w:r w:rsidR="0050778B" w:rsidRPr="0050778B">
        <w:rPr>
          <w:sz w:val="24"/>
          <w:szCs w:val="24"/>
        </w:rPr>
        <w:t>iscalizar a execução dos serviços de manutenção corretiva e preventiva, o que será feito por servidores da CONTRATANTE, os quais anotarão em registros próprios todas as ocorrências relacionadas com a execução desses serviços, determinando as medidas necessárias à regularização das falhas ou defeitos observados. As decisões e providências que ultrapassarem a competência daqueles representantes serão imediatamente submetidos à autoridade superior do CONTRATANTE, para a adoção das medidas cabíveis;</w:t>
      </w:r>
    </w:p>
    <w:p w14:paraId="5EBD2BCB" w14:textId="7FBEE112" w:rsidR="00B30742" w:rsidRPr="00EA2842" w:rsidRDefault="00B30742">
      <w:pPr>
        <w:numPr>
          <w:ilvl w:val="0"/>
          <w:numId w:val="6"/>
        </w:numPr>
        <w:spacing w:before="120"/>
        <w:ind w:left="709" w:hanging="283"/>
        <w:jc w:val="both"/>
        <w:rPr>
          <w:sz w:val="24"/>
          <w:szCs w:val="24"/>
        </w:rPr>
      </w:pPr>
      <w:r>
        <w:rPr>
          <w:sz w:val="24"/>
          <w:szCs w:val="24"/>
        </w:rPr>
        <w:t>n</w:t>
      </w:r>
      <w:r w:rsidRPr="00B30742">
        <w:rPr>
          <w:sz w:val="24"/>
          <w:szCs w:val="24"/>
        </w:rPr>
        <w:t>otificar a CONTRATADA, por escrito, sobre imperfeições, falhas ou irregularidades constadas na execução dos serviços, para que sejam adotadas as medidas corretivas necessárias.</w:t>
      </w:r>
    </w:p>
    <w:p w14:paraId="1F5AB361" w14:textId="77777777" w:rsidR="004A638E" w:rsidRPr="00EA2842" w:rsidRDefault="004A638E" w:rsidP="00EA2842">
      <w:pPr>
        <w:spacing w:before="120"/>
        <w:ind w:left="709"/>
        <w:jc w:val="both"/>
        <w:rPr>
          <w:sz w:val="24"/>
          <w:szCs w:val="24"/>
        </w:rPr>
      </w:pPr>
    </w:p>
    <w:p w14:paraId="75A042BD" w14:textId="77777777" w:rsidR="00633851" w:rsidRPr="00EA2842" w:rsidRDefault="00C45A15" w:rsidP="00EA2842">
      <w:pPr>
        <w:spacing w:before="120"/>
        <w:ind w:firstLine="709"/>
        <w:jc w:val="both"/>
        <w:rPr>
          <w:b/>
          <w:sz w:val="24"/>
          <w:szCs w:val="24"/>
          <w:u w:val="single"/>
        </w:rPr>
      </w:pPr>
      <w:r w:rsidRPr="00EA2842">
        <w:rPr>
          <w:b/>
          <w:sz w:val="24"/>
          <w:szCs w:val="24"/>
          <w:u w:val="single"/>
        </w:rPr>
        <w:t xml:space="preserve">DO </w:t>
      </w:r>
      <w:r w:rsidR="00633851" w:rsidRPr="00EA2842">
        <w:rPr>
          <w:b/>
          <w:sz w:val="24"/>
          <w:szCs w:val="24"/>
          <w:u w:val="single"/>
        </w:rPr>
        <w:t>PREÇO</w:t>
      </w:r>
    </w:p>
    <w:p w14:paraId="202D36D6" w14:textId="77777777" w:rsidR="00616B48" w:rsidRPr="00EA2842" w:rsidRDefault="00C45A15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b/>
          <w:sz w:val="24"/>
          <w:szCs w:val="24"/>
        </w:rPr>
        <w:t xml:space="preserve">CLÁUSULA </w:t>
      </w:r>
      <w:r w:rsidR="00B85E39" w:rsidRPr="00EA2842">
        <w:rPr>
          <w:b/>
          <w:sz w:val="24"/>
          <w:szCs w:val="24"/>
        </w:rPr>
        <w:t>SÉTIMA</w:t>
      </w:r>
      <w:r w:rsidRPr="00EA2842">
        <w:rPr>
          <w:b/>
          <w:sz w:val="24"/>
          <w:szCs w:val="24"/>
        </w:rPr>
        <w:t xml:space="preserve"> –</w:t>
      </w:r>
      <w:r w:rsidR="00F659FF" w:rsidRPr="00EA2842">
        <w:rPr>
          <w:b/>
          <w:sz w:val="24"/>
          <w:szCs w:val="24"/>
        </w:rPr>
        <w:t xml:space="preserve"> </w:t>
      </w:r>
      <w:r w:rsidRPr="00EA2842">
        <w:rPr>
          <w:sz w:val="24"/>
          <w:szCs w:val="24"/>
        </w:rPr>
        <w:t>O valor total da contratação</w:t>
      </w:r>
      <w:r w:rsidR="00DA7B31" w:rsidRPr="00EA2842">
        <w:rPr>
          <w:sz w:val="24"/>
          <w:szCs w:val="24"/>
        </w:rPr>
        <w:t xml:space="preserve"> é de R$ .......</w:t>
      </w:r>
      <w:r w:rsidR="00616B48" w:rsidRPr="00EA2842">
        <w:rPr>
          <w:sz w:val="24"/>
          <w:szCs w:val="24"/>
        </w:rPr>
        <w:t>....... (.</w:t>
      </w:r>
      <w:r w:rsidR="00DA7B31" w:rsidRPr="00EA2842">
        <w:rPr>
          <w:sz w:val="24"/>
          <w:szCs w:val="24"/>
        </w:rPr>
        <w:t>........................................</w:t>
      </w:r>
      <w:r w:rsidR="00616B48" w:rsidRPr="00EA2842">
        <w:rPr>
          <w:sz w:val="24"/>
          <w:szCs w:val="24"/>
        </w:rPr>
        <w:t>...)</w:t>
      </w:r>
      <w:r w:rsidRPr="00EA2842">
        <w:rPr>
          <w:sz w:val="24"/>
          <w:szCs w:val="24"/>
        </w:rPr>
        <w:t xml:space="preserve">, </w:t>
      </w:r>
      <w:r w:rsidRPr="00EA2842">
        <w:rPr>
          <w:rFonts w:eastAsia="Symbol"/>
          <w:bCs/>
          <w:sz w:val="24"/>
          <w:szCs w:val="24"/>
        </w:rPr>
        <w:t>consoante discriminado n</w:t>
      </w:r>
      <w:r w:rsidR="00AC1E0A" w:rsidRPr="00EA2842">
        <w:rPr>
          <w:rFonts w:eastAsia="Symbol"/>
          <w:bCs/>
          <w:sz w:val="24"/>
          <w:szCs w:val="24"/>
        </w:rPr>
        <w:t>a</w:t>
      </w:r>
      <w:r w:rsidRPr="00EA2842">
        <w:rPr>
          <w:rFonts w:eastAsia="Symbol"/>
          <w:bCs/>
          <w:sz w:val="24"/>
          <w:szCs w:val="24"/>
        </w:rPr>
        <w:t xml:space="preserve"> </w:t>
      </w:r>
      <w:r w:rsidR="00AC1E0A" w:rsidRPr="00EA2842">
        <w:rPr>
          <w:rFonts w:eastAsia="Symbol"/>
          <w:bCs/>
          <w:sz w:val="24"/>
          <w:szCs w:val="24"/>
        </w:rPr>
        <w:t>planilha de preços</w:t>
      </w:r>
      <w:r w:rsidRPr="00EA2842">
        <w:rPr>
          <w:rFonts w:eastAsia="Symbol"/>
          <w:bCs/>
          <w:sz w:val="24"/>
          <w:szCs w:val="24"/>
        </w:rPr>
        <w:t xml:space="preserve"> do Anexo </w:t>
      </w:r>
      <w:r w:rsidR="0052773E" w:rsidRPr="00EA2842">
        <w:rPr>
          <w:rFonts w:eastAsia="Symbol"/>
          <w:bCs/>
          <w:sz w:val="24"/>
          <w:szCs w:val="24"/>
        </w:rPr>
        <w:t>Único</w:t>
      </w:r>
      <w:r w:rsidRPr="00EA2842">
        <w:rPr>
          <w:rFonts w:eastAsia="Symbol"/>
          <w:bCs/>
          <w:sz w:val="24"/>
          <w:szCs w:val="24"/>
        </w:rPr>
        <w:t xml:space="preserve"> deste </w:t>
      </w:r>
      <w:r w:rsidR="00357948" w:rsidRPr="00EA2842">
        <w:rPr>
          <w:rFonts w:eastAsia="Symbol"/>
          <w:bCs/>
          <w:sz w:val="24"/>
          <w:szCs w:val="24"/>
        </w:rPr>
        <w:t>i</w:t>
      </w:r>
      <w:r w:rsidRPr="00EA2842">
        <w:rPr>
          <w:rFonts w:eastAsia="Symbol"/>
          <w:bCs/>
          <w:sz w:val="24"/>
          <w:szCs w:val="24"/>
        </w:rPr>
        <w:t xml:space="preserve">nstrumento, entendido como preço justo e hábil para execução do presente </w:t>
      </w:r>
      <w:r w:rsidR="00CC59DA">
        <w:rPr>
          <w:rFonts w:eastAsia="Symbol"/>
          <w:bCs/>
          <w:sz w:val="24"/>
          <w:szCs w:val="24"/>
        </w:rPr>
        <w:t>Contrato</w:t>
      </w:r>
      <w:r w:rsidRPr="00EA2842">
        <w:rPr>
          <w:sz w:val="24"/>
          <w:szCs w:val="24"/>
        </w:rPr>
        <w:t>.</w:t>
      </w:r>
    </w:p>
    <w:p w14:paraId="019D720F" w14:textId="77777777" w:rsidR="00616B48" w:rsidRPr="00EA2842" w:rsidRDefault="00C45A15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sz w:val="24"/>
          <w:szCs w:val="24"/>
        </w:rPr>
        <w:t xml:space="preserve">Parágrafo único - </w:t>
      </w:r>
      <w:r w:rsidR="00616B48" w:rsidRPr="00EA2842">
        <w:rPr>
          <w:sz w:val="24"/>
          <w:szCs w:val="24"/>
        </w:rPr>
        <w:t>No valor acima estão incluídas todas as despesas ordinárias diretas e indiretas decorrentes da execução do objeto,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102D536A" w14:textId="77777777" w:rsidR="002242AD" w:rsidRPr="00EA2842" w:rsidRDefault="002242AD" w:rsidP="00EA2842">
      <w:pPr>
        <w:spacing w:before="120"/>
        <w:ind w:firstLine="709"/>
        <w:jc w:val="both"/>
        <w:rPr>
          <w:sz w:val="24"/>
          <w:szCs w:val="24"/>
        </w:rPr>
      </w:pPr>
    </w:p>
    <w:p w14:paraId="35E5B232" w14:textId="5A26CCBB" w:rsidR="002242AD" w:rsidRPr="00EA2842" w:rsidRDefault="002242AD" w:rsidP="00EA2842">
      <w:pPr>
        <w:spacing w:before="120"/>
        <w:ind w:firstLine="709"/>
        <w:jc w:val="both"/>
        <w:rPr>
          <w:b/>
          <w:bCs/>
          <w:sz w:val="24"/>
          <w:szCs w:val="24"/>
          <w:u w:val="single"/>
        </w:rPr>
      </w:pPr>
      <w:r w:rsidRPr="00EA2842">
        <w:rPr>
          <w:b/>
          <w:bCs/>
          <w:sz w:val="24"/>
          <w:szCs w:val="24"/>
          <w:u w:val="single"/>
        </w:rPr>
        <w:lastRenderedPageBreak/>
        <w:t>DA GARANTIA</w:t>
      </w:r>
      <w:r w:rsidR="0014106A">
        <w:rPr>
          <w:b/>
          <w:bCs/>
          <w:sz w:val="24"/>
          <w:szCs w:val="24"/>
          <w:u w:val="single"/>
        </w:rPr>
        <w:t xml:space="preserve"> CONTRATUAL</w:t>
      </w:r>
    </w:p>
    <w:p w14:paraId="47F1FF58" w14:textId="1EB5C83F" w:rsidR="002242AD" w:rsidRPr="00EA2842" w:rsidRDefault="002242AD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b/>
          <w:bCs/>
          <w:sz w:val="24"/>
          <w:szCs w:val="24"/>
        </w:rPr>
        <w:t>CLÁUSULA OITAVA</w:t>
      </w:r>
      <w:r w:rsidRPr="00EA2842">
        <w:rPr>
          <w:sz w:val="24"/>
          <w:szCs w:val="24"/>
        </w:rPr>
        <w:t xml:space="preserve"> – A CONTRATADA deverá prestar garantia contratual no valor correspondente a 5% do valor total contratado, conforme disposto no </w:t>
      </w:r>
      <w:r w:rsidR="00661FF8">
        <w:rPr>
          <w:sz w:val="24"/>
          <w:szCs w:val="24"/>
        </w:rPr>
        <w:t xml:space="preserve">Termo de </w:t>
      </w:r>
      <w:r w:rsidR="00E14948">
        <w:rPr>
          <w:sz w:val="24"/>
          <w:szCs w:val="24"/>
        </w:rPr>
        <w:t>R</w:t>
      </w:r>
      <w:r w:rsidR="005C70AF">
        <w:rPr>
          <w:sz w:val="24"/>
          <w:szCs w:val="24"/>
        </w:rPr>
        <w:t>eferência</w:t>
      </w:r>
      <w:r w:rsidRPr="00EA2842">
        <w:rPr>
          <w:sz w:val="24"/>
          <w:szCs w:val="24"/>
        </w:rPr>
        <w:t xml:space="preserve"> (doc. SEI </w:t>
      </w:r>
      <w:r w:rsidR="009E63FF">
        <w:rPr>
          <w:sz w:val="24"/>
          <w:szCs w:val="24"/>
        </w:rPr>
        <w:t>3716839</w:t>
      </w:r>
      <w:r w:rsidRPr="00EA2842">
        <w:rPr>
          <w:sz w:val="24"/>
          <w:szCs w:val="24"/>
        </w:rPr>
        <w:t>), parte integrante deste instrumento, e no art. 96 da Lei n.º 14.133/2021.</w:t>
      </w:r>
    </w:p>
    <w:p w14:paraId="29DDA697" w14:textId="77777777" w:rsidR="00616B48" w:rsidRPr="00EA2842" w:rsidRDefault="00616B48" w:rsidP="00E24502">
      <w:pPr>
        <w:spacing w:before="120"/>
        <w:jc w:val="both"/>
        <w:rPr>
          <w:sz w:val="24"/>
          <w:szCs w:val="24"/>
        </w:rPr>
      </w:pPr>
    </w:p>
    <w:p w14:paraId="374CBD9B" w14:textId="77777777" w:rsidR="00E423FB" w:rsidRPr="00EA2842" w:rsidRDefault="002242AD" w:rsidP="00EA2842">
      <w:pPr>
        <w:spacing w:before="120"/>
        <w:ind w:firstLine="709"/>
        <w:jc w:val="both"/>
        <w:rPr>
          <w:b/>
          <w:sz w:val="24"/>
          <w:szCs w:val="24"/>
        </w:rPr>
      </w:pPr>
      <w:r w:rsidRPr="00EA2842">
        <w:rPr>
          <w:b/>
          <w:sz w:val="24"/>
          <w:szCs w:val="24"/>
          <w:u w:val="single"/>
        </w:rPr>
        <w:t>DO MODELO DE EXECUÇÃO</w:t>
      </w:r>
    </w:p>
    <w:p w14:paraId="1612B97B" w14:textId="254D28CC" w:rsidR="00AE308F" w:rsidRDefault="00D2253B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b/>
          <w:sz w:val="24"/>
          <w:szCs w:val="24"/>
        </w:rPr>
        <w:t xml:space="preserve">CLÁUSULA </w:t>
      </w:r>
      <w:r w:rsidR="002242AD" w:rsidRPr="00EA2842">
        <w:rPr>
          <w:b/>
          <w:sz w:val="24"/>
          <w:szCs w:val="24"/>
        </w:rPr>
        <w:t>NONA</w:t>
      </w:r>
      <w:r w:rsidRPr="00EA2842">
        <w:rPr>
          <w:b/>
          <w:sz w:val="24"/>
          <w:szCs w:val="24"/>
        </w:rPr>
        <w:t xml:space="preserve"> – </w:t>
      </w:r>
      <w:r w:rsidR="002242AD" w:rsidRPr="00EA2842">
        <w:rPr>
          <w:bCs/>
          <w:sz w:val="24"/>
          <w:szCs w:val="24"/>
        </w:rPr>
        <w:t>As condições de entrega, bem como o período de garantia e a prestação de assistência técnica encontram-se dispostos</w:t>
      </w:r>
      <w:r w:rsidR="00E670A8">
        <w:rPr>
          <w:bCs/>
          <w:sz w:val="24"/>
          <w:szCs w:val="24"/>
        </w:rPr>
        <w:t xml:space="preserve"> </w:t>
      </w:r>
      <w:r w:rsidR="00E670A8">
        <w:rPr>
          <w:sz w:val="24"/>
          <w:szCs w:val="24"/>
        </w:rPr>
        <w:t>nos itens 3 e</w:t>
      </w:r>
      <w:r w:rsidR="00E670A8" w:rsidRPr="007C2C78">
        <w:rPr>
          <w:sz w:val="24"/>
          <w:szCs w:val="24"/>
        </w:rPr>
        <w:t xml:space="preserve"> 5</w:t>
      </w:r>
      <w:r w:rsidR="002242AD" w:rsidRPr="00EA2842">
        <w:rPr>
          <w:bCs/>
          <w:sz w:val="24"/>
          <w:szCs w:val="24"/>
        </w:rPr>
        <w:t xml:space="preserve"> </w:t>
      </w:r>
      <w:r w:rsidR="00E670A8">
        <w:rPr>
          <w:bCs/>
          <w:sz w:val="24"/>
          <w:szCs w:val="24"/>
        </w:rPr>
        <w:t>d</w:t>
      </w:r>
      <w:r w:rsidR="002242AD" w:rsidRPr="00EA2842">
        <w:rPr>
          <w:bCs/>
          <w:sz w:val="24"/>
          <w:szCs w:val="24"/>
        </w:rPr>
        <w:t xml:space="preserve">o Termo de Referência (doc. SEI </w:t>
      </w:r>
      <w:r w:rsidR="009E63FF">
        <w:rPr>
          <w:sz w:val="24"/>
          <w:szCs w:val="24"/>
        </w:rPr>
        <w:t>3716839</w:t>
      </w:r>
      <w:r w:rsidR="002242AD" w:rsidRPr="00EA2842">
        <w:rPr>
          <w:bCs/>
          <w:sz w:val="24"/>
          <w:szCs w:val="24"/>
        </w:rPr>
        <w:t>)</w:t>
      </w:r>
      <w:r w:rsidR="00AE308F" w:rsidRPr="00EA2842">
        <w:rPr>
          <w:bCs/>
          <w:sz w:val="24"/>
          <w:szCs w:val="24"/>
        </w:rPr>
        <w:t>,</w:t>
      </w:r>
      <w:r w:rsidR="00AE308F" w:rsidRPr="00EA2842">
        <w:rPr>
          <w:sz w:val="24"/>
          <w:szCs w:val="24"/>
        </w:rPr>
        <w:t xml:space="preserve"> parte integrante deste </w:t>
      </w:r>
      <w:r w:rsidR="00CC59DA">
        <w:rPr>
          <w:sz w:val="24"/>
          <w:szCs w:val="24"/>
        </w:rPr>
        <w:t>Contrato</w:t>
      </w:r>
      <w:r w:rsidR="00AE308F" w:rsidRPr="00EA2842">
        <w:rPr>
          <w:sz w:val="24"/>
          <w:szCs w:val="24"/>
        </w:rPr>
        <w:t>.</w:t>
      </w:r>
    </w:p>
    <w:p w14:paraId="103B460B" w14:textId="77777777" w:rsidR="001374EF" w:rsidRDefault="001374EF" w:rsidP="00EA2842">
      <w:pPr>
        <w:spacing w:before="120"/>
        <w:ind w:firstLine="709"/>
        <w:jc w:val="both"/>
        <w:rPr>
          <w:sz w:val="24"/>
          <w:szCs w:val="24"/>
        </w:rPr>
      </w:pPr>
    </w:p>
    <w:p w14:paraId="760F8BA3" w14:textId="77777777" w:rsidR="001374EF" w:rsidRPr="001374EF" w:rsidRDefault="001374EF" w:rsidP="001374EF">
      <w:pPr>
        <w:spacing w:before="120"/>
        <w:ind w:firstLine="709"/>
        <w:jc w:val="both"/>
        <w:rPr>
          <w:b/>
          <w:sz w:val="24"/>
          <w:szCs w:val="24"/>
          <w:u w:val="single"/>
        </w:rPr>
      </w:pPr>
      <w:r w:rsidRPr="001374EF">
        <w:rPr>
          <w:b/>
          <w:sz w:val="24"/>
          <w:szCs w:val="24"/>
          <w:u w:val="single"/>
        </w:rPr>
        <w:t xml:space="preserve">DO PAGAMENTO </w:t>
      </w:r>
    </w:p>
    <w:p w14:paraId="6AA01E6F" w14:textId="19454524" w:rsidR="001374EF" w:rsidRPr="00964FAD" w:rsidRDefault="001374EF" w:rsidP="00964FAD">
      <w:pPr>
        <w:spacing w:before="120"/>
        <w:ind w:firstLine="709"/>
        <w:jc w:val="both"/>
        <w:rPr>
          <w:bCs/>
          <w:sz w:val="24"/>
          <w:szCs w:val="24"/>
        </w:rPr>
      </w:pPr>
      <w:r w:rsidRPr="001374EF">
        <w:rPr>
          <w:b/>
          <w:sz w:val="24"/>
          <w:szCs w:val="24"/>
        </w:rPr>
        <w:t xml:space="preserve">CLÁUSULA </w:t>
      </w:r>
      <w:r w:rsidR="00387843">
        <w:rPr>
          <w:b/>
          <w:sz w:val="24"/>
          <w:szCs w:val="24"/>
        </w:rPr>
        <w:t>DÉCIMA</w:t>
      </w:r>
      <w:r w:rsidRPr="001374EF">
        <w:rPr>
          <w:b/>
          <w:sz w:val="24"/>
          <w:szCs w:val="24"/>
        </w:rPr>
        <w:t xml:space="preserve"> – </w:t>
      </w:r>
      <w:r w:rsidRPr="001374EF">
        <w:rPr>
          <w:sz w:val="24"/>
          <w:szCs w:val="24"/>
        </w:rPr>
        <w:t xml:space="preserve">O </w:t>
      </w:r>
      <w:r w:rsidRPr="005F1617">
        <w:rPr>
          <w:bCs/>
          <w:sz w:val="24"/>
          <w:szCs w:val="24"/>
        </w:rPr>
        <w:t>pagamento deve ser feito em até 15 (quinze) dias,</w:t>
      </w:r>
      <w:r w:rsidR="00964FAD">
        <w:rPr>
          <w:bCs/>
          <w:sz w:val="24"/>
          <w:szCs w:val="24"/>
        </w:rPr>
        <w:t xml:space="preserve"> </w:t>
      </w:r>
      <w:r w:rsidRPr="005F1617">
        <w:rPr>
          <w:bCs/>
          <w:sz w:val="24"/>
          <w:szCs w:val="24"/>
        </w:rPr>
        <w:t xml:space="preserve">contados a partir da apresentação do documento fiscal de cobrança, </w:t>
      </w:r>
      <w:r w:rsidR="00C93225" w:rsidRPr="005F1617">
        <w:rPr>
          <w:bCs/>
          <w:sz w:val="24"/>
          <w:szCs w:val="24"/>
        </w:rPr>
        <w:t xml:space="preserve">após o </w:t>
      </w:r>
      <w:r w:rsidR="00E80282">
        <w:rPr>
          <w:bCs/>
          <w:sz w:val="24"/>
          <w:szCs w:val="24"/>
        </w:rPr>
        <w:t>recebimento</w:t>
      </w:r>
      <w:r w:rsidR="00C93225" w:rsidRPr="005F1617">
        <w:rPr>
          <w:bCs/>
          <w:sz w:val="24"/>
          <w:szCs w:val="24"/>
        </w:rPr>
        <w:t xml:space="preserve"> definitivo</w:t>
      </w:r>
      <w:r w:rsidR="00FA3722" w:rsidRPr="005F1617">
        <w:rPr>
          <w:bCs/>
          <w:sz w:val="24"/>
          <w:szCs w:val="24"/>
        </w:rPr>
        <w:t>, por parte da CONTRATANTE</w:t>
      </w:r>
      <w:r w:rsidR="005F1617" w:rsidRPr="005F1617">
        <w:rPr>
          <w:bCs/>
          <w:sz w:val="24"/>
          <w:szCs w:val="24"/>
        </w:rPr>
        <w:t xml:space="preserve">, </w:t>
      </w:r>
      <w:r w:rsidR="00686635">
        <w:rPr>
          <w:bCs/>
          <w:sz w:val="24"/>
          <w:szCs w:val="24"/>
        </w:rPr>
        <w:t>de acordo com os critérios definidos</w:t>
      </w:r>
      <w:r w:rsidR="00E72F53">
        <w:rPr>
          <w:bCs/>
          <w:sz w:val="24"/>
          <w:szCs w:val="24"/>
        </w:rPr>
        <w:t xml:space="preserve"> no item </w:t>
      </w:r>
      <w:r w:rsidR="00E14948">
        <w:rPr>
          <w:bCs/>
          <w:sz w:val="24"/>
          <w:szCs w:val="24"/>
        </w:rPr>
        <w:t>7.1.3 do Termo de Referência (</w:t>
      </w:r>
      <w:r w:rsidR="00E14948" w:rsidRPr="00E14948">
        <w:rPr>
          <w:bCs/>
          <w:sz w:val="24"/>
          <w:szCs w:val="24"/>
        </w:rPr>
        <w:t>doc. SEI 3716839), parte integrante deste instrumento</w:t>
      </w:r>
      <w:r w:rsidRPr="001374EF">
        <w:rPr>
          <w:sz w:val="24"/>
          <w:szCs w:val="24"/>
        </w:rPr>
        <w:t xml:space="preserve">. </w:t>
      </w:r>
    </w:p>
    <w:p w14:paraId="69B47A42" w14:textId="384D0043" w:rsidR="001374EF" w:rsidRPr="001374EF" w:rsidRDefault="001374EF" w:rsidP="00F610EA">
      <w:pPr>
        <w:spacing w:before="120"/>
        <w:ind w:firstLine="709"/>
        <w:jc w:val="both"/>
        <w:rPr>
          <w:sz w:val="24"/>
          <w:szCs w:val="24"/>
        </w:rPr>
      </w:pPr>
      <w:r w:rsidRPr="001374EF">
        <w:rPr>
          <w:sz w:val="24"/>
          <w:szCs w:val="24"/>
        </w:rPr>
        <w:t xml:space="preserve">Parágrafo primeiro – O GESTOR do presente Contrato instruirá o processo de pagamento mediante a impressão dos seguintes documentos da CONTRATADA, nos correlativos sítios da internet: </w:t>
      </w:r>
    </w:p>
    <w:p w14:paraId="1978861A" w14:textId="458409CE" w:rsidR="001374EF" w:rsidRPr="001374EF" w:rsidRDefault="001374EF" w:rsidP="001F36C3">
      <w:pPr>
        <w:spacing w:before="120"/>
        <w:ind w:firstLine="709"/>
        <w:jc w:val="both"/>
        <w:rPr>
          <w:sz w:val="24"/>
          <w:szCs w:val="24"/>
        </w:rPr>
      </w:pPr>
      <w:r w:rsidRPr="001374EF">
        <w:rPr>
          <w:sz w:val="24"/>
          <w:szCs w:val="24"/>
        </w:rPr>
        <w:t xml:space="preserve">a) prova de regularidade para com a Fazenda Nacional (Certidão Conjunta de Débitos Relativos a Tributos Federais e à Dívida Ativa da União – DAU); </w:t>
      </w:r>
    </w:p>
    <w:p w14:paraId="5F644EB8" w14:textId="5EC35EFC" w:rsidR="001374EF" w:rsidRPr="001374EF" w:rsidRDefault="001374EF" w:rsidP="001F36C3">
      <w:pPr>
        <w:spacing w:before="120"/>
        <w:ind w:firstLine="709"/>
        <w:jc w:val="both"/>
        <w:rPr>
          <w:sz w:val="24"/>
          <w:szCs w:val="24"/>
        </w:rPr>
      </w:pPr>
      <w:r w:rsidRPr="001374EF">
        <w:rPr>
          <w:sz w:val="24"/>
          <w:szCs w:val="24"/>
        </w:rPr>
        <w:t xml:space="preserve">b) prova de regularidade para com a Justiça do Trabalho (Certidão Negativa de Débitos Trabalhistas – CNDT); </w:t>
      </w:r>
    </w:p>
    <w:p w14:paraId="1F691769" w14:textId="51B80468" w:rsidR="001374EF" w:rsidRDefault="001374EF" w:rsidP="001F36C3">
      <w:pPr>
        <w:spacing w:before="120"/>
        <w:ind w:firstLine="709"/>
        <w:jc w:val="both"/>
        <w:rPr>
          <w:sz w:val="24"/>
          <w:szCs w:val="24"/>
        </w:rPr>
      </w:pPr>
      <w:r w:rsidRPr="001374EF">
        <w:rPr>
          <w:sz w:val="24"/>
          <w:szCs w:val="24"/>
        </w:rPr>
        <w:t xml:space="preserve">c) prova de regularidade para com o Fundo de Garantia por Tempo de Serviço (Certificado de Regularidade do FGTS – CRF); e </w:t>
      </w:r>
    </w:p>
    <w:p w14:paraId="7708868B" w14:textId="1AC98AE5" w:rsidR="00EA51BC" w:rsidRPr="001374EF" w:rsidRDefault="00B438E8" w:rsidP="00B438E8">
      <w:pPr>
        <w:spacing w:before="120"/>
        <w:ind w:firstLine="709"/>
        <w:jc w:val="both"/>
        <w:rPr>
          <w:sz w:val="24"/>
          <w:szCs w:val="24"/>
        </w:rPr>
      </w:pPr>
      <w:r w:rsidRPr="001374EF">
        <w:rPr>
          <w:sz w:val="24"/>
          <w:szCs w:val="24"/>
        </w:rPr>
        <w:t xml:space="preserve">d) prova de regularidade para com a Fazenda </w:t>
      </w:r>
      <w:r>
        <w:rPr>
          <w:sz w:val="24"/>
          <w:szCs w:val="24"/>
        </w:rPr>
        <w:t>Estadual</w:t>
      </w:r>
      <w:r w:rsidRPr="001374EF">
        <w:rPr>
          <w:sz w:val="24"/>
          <w:szCs w:val="24"/>
        </w:rPr>
        <w:t xml:space="preserve"> relativamente ao I</w:t>
      </w:r>
      <w:r>
        <w:rPr>
          <w:sz w:val="24"/>
          <w:szCs w:val="24"/>
        </w:rPr>
        <w:t>CMS</w:t>
      </w:r>
      <w:r w:rsidRPr="001374EF">
        <w:rPr>
          <w:sz w:val="24"/>
          <w:szCs w:val="24"/>
        </w:rPr>
        <w:t xml:space="preserve"> (Certidão Negativa de I</w:t>
      </w:r>
      <w:r>
        <w:rPr>
          <w:sz w:val="24"/>
          <w:szCs w:val="24"/>
        </w:rPr>
        <w:t>CMS</w:t>
      </w:r>
      <w:r w:rsidRPr="001374EF">
        <w:rPr>
          <w:sz w:val="24"/>
          <w:szCs w:val="24"/>
        </w:rPr>
        <w:t xml:space="preserve">) no </w:t>
      </w:r>
      <w:r>
        <w:rPr>
          <w:sz w:val="24"/>
          <w:szCs w:val="24"/>
        </w:rPr>
        <w:t>estado</w:t>
      </w:r>
      <w:r w:rsidRPr="001374EF">
        <w:rPr>
          <w:sz w:val="24"/>
          <w:szCs w:val="24"/>
        </w:rPr>
        <w:t xml:space="preserve"> </w:t>
      </w:r>
      <w:r>
        <w:rPr>
          <w:sz w:val="24"/>
          <w:szCs w:val="24"/>
        </w:rPr>
        <w:t>sede da CONTRATADA</w:t>
      </w:r>
      <w:r w:rsidRPr="001374EF">
        <w:rPr>
          <w:sz w:val="24"/>
          <w:szCs w:val="24"/>
        </w:rPr>
        <w:t xml:space="preserve">. </w:t>
      </w:r>
    </w:p>
    <w:p w14:paraId="184846B8" w14:textId="27BDF9D5" w:rsidR="001374EF" w:rsidRPr="001374EF" w:rsidRDefault="00B438E8" w:rsidP="001F36C3">
      <w:pPr>
        <w:spacing w:before="12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1374EF" w:rsidRPr="001374EF">
        <w:rPr>
          <w:sz w:val="24"/>
          <w:szCs w:val="24"/>
        </w:rPr>
        <w:t xml:space="preserve">) prova de regularidade para com a Fazenda Municipal relativamente ao ISSQN (Certidão Negativa de ISSQN) no município </w:t>
      </w:r>
      <w:r w:rsidR="00EA51BC">
        <w:rPr>
          <w:sz w:val="24"/>
          <w:szCs w:val="24"/>
        </w:rPr>
        <w:t>sede da CONTRATADA</w:t>
      </w:r>
      <w:r w:rsidR="001374EF" w:rsidRPr="001374EF">
        <w:rPr>
          <w:sz w:val="24"/>
          <w:szCs w:val="24"/>
        </w:rPr>
        <w:t xml:space="preserve">. </w:t>
      </w:r>
    </w:p>
    <w:p w14:paraId="09BD6D89" w14:textId="27FEC2C0" w:rsidR="001374EF" w:rsidRPr="001374EF" w:rsidRDefault="001374EF" w:rsidP="00B438E8">
      <w:pPr>
        <w:spacing w:before="120"/>
        <w:ind w:firstLine="709"/>
        <w:jc w:val="both"/>
        <w:rPr>
          <w:sz w:val="24"/>
          <w:szCs w:val="24"/>
        </w:rPr>
      </w:pPr>
      <w:r w:rsidRPr="001374EF">
        <w:rPr>
          <w:sz w:val="24"/>
          <w:szCs w:val="24"/>
        </w:rPr>
        <w:t xml:space="preserve">Parágrafo segundo – A impossibilidade de emissão dos documentos mencionados no parágrafo primeiro, quando de responsabilidade da CONTRATADA, implicará suspensão do prazo para pagamento até regularização dos problemas que a tenham causado. </w:t>
      </w:r>
    </w:p>
    <w:p w14:paraId="466D1C9D" w14:textId="60462C23" w:rsidR="001374EF" w:rsidRPr="001374EF" w:rsidRDefault="001374EF" w:rsidP="004A6FC8">
      <w:pPr>
        <w:spacing w:before="120"/>
        <w:ind w:firstLine="709"/>
        <w:jc w:val="both"/>
        <w:rPr>
          <w:sz w:val="24"/>
          <w:szCs w:val="24"/>
        </w:rPr>
      </w:pPr>
      <w:r w:rsidRPr="001374EF">
        <w:rPr>
          <w:sz w:val="24"/>
          <w:szCs w:val="24"/>
        </w:rPr>
        <w:t>Parágrafo terceiro – As notas fiscais devem ser emitidas, obrigatoriamente, com o CNPJ constante neste Contrato, apresentado por ocasião da fase de habilitação no processo licitatório. Eventual alteração no CNPJ entre matriz e filial solicitada pela</w:t>
      </w:r>
      <w:r w:rsidR="004A6FC8">
        <w:rPr>
          <w:sz w:val="24"/>
          <w:szCs w:val="24"/>
        </w:rPr>
        <w:t xml:space="preserve"> </w:t>
      </w:r>
      <w:r w:rsidRPr="001374EF">
        <w:rPr>
          <w:sz w:val="24"/>
          <w:szCs w:val="24"/>
        </w:rPr>
        <w:t>CONTRATADA será precedida da apresentação das certidões de regularidade em nome</w:t>
      </w:r>
      <w:r w:rsidR="004A6FC8">
        <w:rPr>
          <w:sz w:val="24"/>
          <w:szCs w:val="24"/>
        </w:rPr>
        <w:t xml:space="preserve"> </w:t>
      </w:r>
      <w:r w:rsidRPr="001374EF">
        <w:rPr>
          <w:sz w:val="24"/>
          <w:szCs w:val="24"/>
        </w:rPr>
        <w:t xml:space="preserve">do CNPJ demandado e, ainda, da demonstração de que essa alteração não produzirá modificação em seus ônus financeiros. Na hipótese de menor incidência tributária, a </w:t>
      </w:r>
      <w:r w:rsidRPr="001374EF">
        <w:rPr>
          <w:sz w:val="24"/>
          <w:szCs w:val="24"/>
        </w:rPr>
        <w:lastRenderedPageBreak/>
        <w:t>CONTRATANTE estará legitimada a invocar o reequilíbrio econômico</w:t>
      </w:r>
      <w:r w:rsidR="00844A18">
        <w:rPr>
          <w:sz w:val="24"/>
          <w:szCs w:val="24"/>
        </w:rPr>
        <w:t>-</w:t>
      </w:r>
      <w:r w:rsidRPr="001374EF">
        <w:rPr>
          <w:sz w:val="24"/>
          <w:szCs w:val="24"/>
        </w:rPr>
        <w:t>financeiro com vista à redução do valor a ser pago.</w:t>
      </w:r>
    </w:p>
    <w:p w14:paraId="4C4011EF" w14:textId="77777777" w:rsidR="00FE3977" w:rsidRPr="001754FE" w:rsidRDefault="00FE3977" w:rsidP="00FE3977">
      <w:pPr>
        <w:spacing w:before="100"/>
        <w:ind w:firstLine="709"/>
        <w:jc w:val="both"/>
        <w:rPr>
          <w:rStyle w:val="Fontepargpadro1"/>
          <w:rFonts w:eastAsia="Garamond"/>
          <w:spacing w:val="-2"/>
          <w:sz w:val="24"/>
          <w:szCs w:val="24"/>
        </w:rPr>
      </w:pPr>
      <w:r w:rsidRPr="001754FE">
        <w:rPr>
          <w:rStyle w:val="Fontepargpadro1"/>
          <w:rFonts w:eastAsia="Garamond"/>
          <w:spacing w:val="-2"/>
          <w:sz w:val="24"/>
          <w:szCs w:val="24"/>
        </w:rPr>
        <w:t>Parágrafo quarto – Será efetuada a retenção na fonte dos tributos e contribuições elencados nas disposições dos órgãos fiscais e fazendários, consoante as normas vigentes, sejam federais ou municipais.</w:t>
      </w:r>
    </w:p>
    <w:p w14:paraId="10A7F263" w14:textId="64B249A0" w:rsidR="00FE3977" w:rsidRPr="001754FE" w:rsidRDefault="00FE3977" w:rsidP="00FE3977">
      <w:pPr>
        <w:spacing w:before="100"/>
        <w:ind w:firstLine="709"/>
        <w:jc w:val="both"/>
        <w:rPr>
          <w:rStyle w:val="Fontepargpadro1"/>
          <w:rFonts w:eastAsia="Garamond"/>
          <w:spacing w:val="-2"/>
          <w:sz w:val="24"/>
          <w:szCs w:val="24"/>
        </w:rPr>
      </w:pPr>
      <w:r w:rsidRPr="001754FE">
        <w:rPr>
          <w:rStyle w:val="Fontepargpadro1"/>
          <w:rFonts w:eastAsia="Garamond"/>
          <w:spacing w:val="-2"/>
          <w:sz w:val="24"/>
          <w:szCs w:val="24"/>
        </w:rPr>
        <w:t xml:space="preserve">Parágrafo </w:t>
      </w:r>
      <w:r w:rsidR="0011368D">
        <w:rPr>
          <w:rStyle w:val="Fontepargpadro1"/>
          <w:rFonts w:eastAsia="Garamond"/>
          <w:spacing w:val="-2"/>
          <w:sz w:val="24"/>
          <w:szCs w:val="24"/>
        </w:rPr>
        <w:t>quinto</w:t>
      </w:r>
      <w:r w:rsidRPr="001754FE">
        <w:rPr>
          <w:rStyle w:val="Fontepargpadro1"/>
          <w:rFonts w:eastAsia="Garamond"/>
          <w:spacing w:val="-2"/>
          <w:sz w:val="24"/>
          <w:szCs w:val="24"/>
        </w:rPr>
        <w:t xml:space="preserve"> – A CONTRATANTE deve aferir a documentação recebida e, na hipótese de verificar erro ou omissão, ou outra situação que desaconselhe o pagamento, deve devolvê-la, em 5 (cinco) dias úteis, instruída com os dados sobre o que motivou a sua rejeição, para que a CONTRATADA providencie, no mesmo prazo, as correções, reabrindo-se prazo para pagamento com a nova apresentação.</w:t>
      </w:r>
    </w:p>
    <w:p w14:paraId="160A8068" w14:textId="51C77211" w:rsidR="00FE3977" w:rsidRPr="001754FE" w:rsidRDefault="00FE3977" w:rsidP="00FE3977">
      <w:pPr>
        <w:spacing w:before="100"/>
        <w:ind w:firstLine="709"/>
        <w:jc w:val="both"/>
        <w:rPr>
          <w:rStyle w:val="Fontepargpadro1"/>
          <w:rFonts w:eastAsia="Garamond"/>
          <w:spacing w:val="-2"/>
          <w:sz w:val="24"/>
          <w:szCs w:val="24"/>
        </w:rPr>
      </w:pPr>
      <w:r w:rsidRPr="001754FE">
        <w:rPr>
          <w:rStyle w:val="Fontepargpadro1"/>
          <w:rFonts w:eastAsia="Garamond"/>
          <w:spacing w:val="-2"/>
          <w:sz w:val="24"/>
          <w:szCs w:val="24"/>
        </w:rPr>
        <w:t xml:space="preserve">Parágrafo </w:t>
      </w:r>
      <w:r w:rsidR="0011368D">
        <w:rPr>
          <w:rStyle w:val="Fontepargpadro1"/>
          <w:rFonts w:eastAsia="Garamond"/>
          <w:spacing w:val="-2"/>
          <w:sz w:val="24"/>
          <w:szCs w:val="24"/>
        </w:rPr>
        <w:t>sexto</w:t>
      </w:r>
      <w:r w:rsidRPr="001754FE">
        <w:rPr>
          <w:rStyle w:val="Fontepargpadro1"/>
          <w:rFonts w:eastAsia="Garamond"/>
          <w:spacing w:val="-2"/>
          <w:sz w:val="24"/>
          <w:szCs w:val="24"/>
        </w:rPr>
        <w:t xml:space="preserve"> – A suspensão do pagamento, nos termos do parágrafo segundo, e a devolução da documentação de cobrança, na forma do parágrafo quinto, não libera a CONTRATADA de prestar os serviços.</w:t>
      </w:r>
    </w:p>
    <w:p w14:paraId="74025FBA" w14:textId="77777777" w:rsidR="00F92B3C" w:rsidRDefault="00F92B3C" w:rsidP="00EA2842">
      <w:pPr>
        <w:spacing w:before="120"/>
        <w:ind w:firstLine="709"/>
        <w:jc w:val="both"/>
        <w:rPr>
          <w:b/>
          <w:sz w:val="24"/>
          <w:szCs w:val="24"/>
          <w:u w:val="single"/>
        </w:rPr>
      </w:pPr>
    </w:p>
    <w:p w14:paraId="420FD911" w14:textId="70687FF9" w:rsidR="00E423FB" w:rsidRPr="00EA2842" w:rsidRDefault="00B24798" w:rsidP="00EA2842">
      <w:pPr>
        <w:spacing w:before="120"/>
        <w:ind w:firstLine="709"/>
        <w:jc w:val="both"/>
        <w:rPr>
          <w:b/>
          <w:sz w:val="24"/>
          <w:szCs w:val="24"/>
          <w:u w:val="single"/>
        </w:rPr>
      </w:pPr>
      <w:r w:rsidRPr="00EA2842">
        <w:rPr>
          <w:b/>
          <w:sz w:val="24"/>
          <w:szCs w:val="24"/>
          <w:u w:val="single"/>
        </w:rPr>
        <w:t xml:space="preserve">DA </w:t>
      </w:r>
      <w:r w:rsidR="00E423FB" w:rsidRPr="00EA2842">
        <w:rPr>
          <w:b/>
          <w:sz w:val="24"/>
          <w:szCs w:val="24"/>
          <w:u w:val="single"/>
        </w:rPr>
        <w:t>MORA</w:t>
      </w:r>
    </w:p>
    <w:p w14:paraId="75074367" w14:textId="1223031C" w:rsidR="00E423FB" w:rsidRPr="00EA2842" w:rsidRDefault="00B24798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b/>
          <w:sz w:val="24"/>
          <w:szCs w:val="24"/>
        </w:rPr>
        <w:t xml:space="preserve">CLÁUSULA </w:t>
      </w:r>
      <w:r w:rsidR="0024604B" w:rsidRPr="00EA2842">
        <w:rPr>
          <w:b/>
          <w:sz w:val="24"/>
          <w:szCs w:val="24"/>
        </w:rPr>
        <w:t>DÉCIMA</w:t>
      </w:r>
      <w:r w:rsidR="007C4DF4">
        <w:rPr>
          <w:b/>
          <w:sz w:val="24"/>
          <w:szCs w:val="24"/>
        </w:rPr>
        <w:t xml:space="preserve"> PRIMEIRA</w:t>
      </w:r>
      <w:r w:rsidRPr="00EA2842">
        <w:rPr>
          <w:sz w:val="24"/>
          <w:szCs w:val="24"/>
        </w:rPr>
        <w:t xml:space="preserve"> – </w:t>
      </w:r>
      <w:r w:rsidR="00E423FB" w:rsidRPr="00EA2842">
        <w:rPr>
          <w:sz w:val="24"/>
          <w:szCs w:val="24"/>
        </w:rPr>
        <w:t xml:space="preserve">Na hipótese de a </w:t>
      </w:r>
      <w:r w:rsidR="00880E41" w:rsidRPr="00EA2842">
        <w:rPr>
          <w:sz w:val="24"/>
          <w:szCs w:val="24"/>
        </w:rPr>
        <w:t>CONTRATANTE</w:t>
      </w:r>
      <w:r w:rsidR="00E423FB" w:rsidRPr="00EA2842">
        <w:rPr>
          <w:sz w:val="24"/>
          <w:szCs w:val="24"/>
        </w:rPr>
        <w:t xml:space="preserve"> não fazer o pagamento no prazo fixado, o valor da cobrança pelo serviço será acrescido de multa de mora, no percentual de 0,5% (meio por cento) ao mês calculado “pro rata die”, limitado ao valor integral do pagamento.</w:t>
      </w:r>
    </w:p>
    <w:p w14:paraId="32B1CBA4" w14:textId="77777777" w:rsidR="00F41268" w:rsidRPr="00EA2842" w:rsidRDefault="00F41268" w:rsidP="00EA2842">
      <w:pPr>
        <w:spacing w:before="120"/>
        <w:jc w:val="both"/>
        <w:rPr>
          <w:sz w:val="24"/>
          <w:szCs w:val="24"/>
        </w:rPr>
      </w:pPr>
    </w:p>
    <w:p w14:paraId="69DE2AEB" w14:textId="77777777" w:rsidR="00F41268" w:rsidRPr="00EA2842" w:rsidRDefault="00B85E39" w:rsidP="00EA2842">
      <w:pPr>
        <w:spacing w:before="120"/>
        <w:ind w:firstLine="709"/>
        <w:jc w:val="both"/>
        <w:rPr>
          <w:b/>
          <w:sz w:val="24"/>
          <w:szCs w:val="24"/>
          <w:u w:val="single"/>
        </w:rPr>
      </w:pPr>
      <w:r w:rsidRPr="00EA2842">
        <w:rPr>
          <w:b/>
          <w:sz w:val="24"/>
          <w:szCs w:val="24"/>
          <w:u w:val="single"/>
        </w:rPr>
        <w:t xml:space="preserve">DA </w:t>
      </w:r>
      <w:r w:rsidR="00F41268" w:rsidRPr="00EA2842">
        <w:rPr>
          <w:b/>
          <w:sz w:val="24"/>
          <w:szCs w:val="24"/>
          <w:u w:val="single"/>
        </w:rPr>
        <w:t xml:space="preserve">VIGÊNCIA </w:t>
      </w:r>
    </w:p>
    <w:p w14:paraId="0B215922" w14:textId="6D79FB92" w:rsidR="00331A8A" w:rsidRPr="00EA2842" w:rsidRDefault="00B85E39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b/>
          <w:sz w:val="24"/>
          <w:szCs w:val="24"/>
        </w:rPr>
        <w:t>CLÁUSULA DÉCIMA</w:t>
      </w:r>
      <w:r w:rsidR="0024604B" w:rsidRPr="00EA2842">
        <w:rPr>
          <w:b/>
          <w:sz w:val="24"/>
          <w:szCs w:val="24"/>
        </w:rPr>
        <w:t xml:space="preserve"> </w:t>
      </w:r>
      <w:r w:rsidR="007C4DF4">
        <w:rPr>
          <w:b/>
          <w:sz w:val="24"/>
          <w:szCs w:val="24"/>
        </w:rPr>
        <w:t>SEGUNDA</w:t>
      </w:r>
      <w:r w:rsidR="004A3A61" w:rsidRPr="00EA2842">
        <w:rPr>
          <w:b/>
          <w:sz w:val="24"/>
          <w:szCs w:val="24"/>
        </w:rPr>
        <w:t xml:space="preserve"> </w:t>
      </w:r>
      <w:r w:rsidRPr="00EA2842">
        <w:rPr>
          <w:b/>
          <w:sz w:val="24"/>
          <w:szCs w:val="24"/>
        </w:rPr>
        <w:t xml:space="preserve">– </w:t>
      </w:r>
      <w:r w:rsidR="00795529" w:rsidRPr="00795529">
        <w:rPr>
          <w:sz w:val="24"/>
          <w:szCs w:val="24"/>
        </w:rPr>
        <w:t>O prazo de vigência da contratação é de 36 meses (LOTE 1) e 12 meses (LOTE 2)</w:t>
      </w:r>
      <w:r w:rsidR="00AE308F" w:rsidRPr="00EA2842">
        <w:rPr>
          <w:sz w:val="24"/>
          <w:szCs w:val="24"/>
        </w:rPr>
        <w:t xml:space="preserve">, contados da assinatura das partes, cuja eficácia é condicionada à publicação da respectiva súmula no </w:t>
      </w:r>
      <w:r w:rsidR="00331A8A" w:rsidRPr="00EA2842">
        <w:rPr>
          <w:sz w:val="24"/>
          <w:szCs w:val="24"/>
        </w:rPr>
        <w:t>Portal Nacional de Contratações Públicas, na forma do art</w:t>
      </w:r>
      <w:r w:rsidR="00851F96" w:rsidRPr="00EA2842">
        <w:rPr>
          <w:sz w:val="24"/>
          <w:szCs w:val="24"/>
        </w:rPr>
        <w:t>.</w:t>
      </w:r>
      <w:r w:rsidR="00331A8A" w:rsidRPr="00EA2842">
        <w:rPr>
          <w:sz w:val="24"/>
          <w:szCs w:val="24"/>
        </w:rPr>
        <w:t xml:space="preserve"> 10</w:t>
      </w:r>
      <w:r w:rsidR="002D10E5" w:rsidRPr="00EA2842">
        <w:rPr>
          <w:sz w:val="24"/>
          <w:szCs w:val="24"/>
        </w:rPr>
        <w:t>5</w:t>
      </w:r>
      <w:r w:rsidR="00331A8A" w:rsidRPr="00EA2842">
        <w:rPr>
          <w:sz w:val="24"/>
          <w:szCs w:val="24"/>
        </w:rPr>
        <w:t xml:space="preserve"> da Lei n° 14.133/21.</w:t>
      </w:r>
    </w:p>
    <w:p w14:paraId="19652613" w14:textId="77777777" w:rsidR="00F41268" w:rsidRPr="00EA2842" w:rsidRDefault="00F41268" w:rsidP="00EA2842">
      <w:pPr>
        <w:spacing w:before="120"/>
        <w:ind w:firstLine="709"/>
        <w:jc w:val="both"/>
        <w:rPr>
          <w:sz w:val="24"/>
          <w:szCs w:val="24"/>
        </w:rPr>
      </w:pPr>
    </w:p>
    <w:p w14:paraId="58726DA2" w14:textId="77777777" w:rsidR="003A2C0F" w:rsidRPr="00EA2842" w:rsidRDefault="007A19E7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b/>
          <w:sz w:val="24"/>
          <w:szCs w:val="24"/>
          <w:u w:val="single"/>
        </w:rPr>
        <w:t>DA EXTINÇÃO CONTRATUAL</w:t>
      </w:r>
      <w:r w:rsidRPr="00EA2842">
        <w:rPr>
          <w:sz w:val="24"/>
          <w:szCs w:val="24"/>
        </w:rPr>
        <w:t xml:space="preserve"> </w:t>
      </w:r>
    </w:p>
    <w:p w14:paraId="38E4CBAD" w14:textId="36B66588" w:rsidR="007A19E7" w:rsidRPr="00EA2842" w:rsidRDefault="00EA3D43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b/>
          <w:bCs/>
          <w:spacing w:val="2"/>
          <w:sz w:val="24"/>
          <w:szCs w:val="24"/>
        </w:rPr>
        <w:t xml:space="preserve">CLÁUSULA DÉCIMA </w:t>
      </w:r>
      <w:r w:rsidR="007C4DF4">
        <w:rPr>
          <w:b/>
          <w:bCs/>
          <w:spacing w:val="2"/>
          <w:sz w:val="24"/>
          <w:szCs w:val="24"/>
        </w:rPr>
        <w:t>TERCEIRA</w:t>
      </w:r>
      <w:r w:rsidRPr="00EA2842">
        <w:rPr>
          <w:b/>
          <w:bCs/>
          <w:spacing w:val="2"/>
          <w:sz w:val="24"/>
          <w:szCs w:val="24"/>
        </w:rPr>
        <w:t xml:space="preserve"> -</w:t>
      </w:r>
      <w:r w:rsidR="002A089D" w:rsidRPr="00EA2842">
        <w:rPr>
          <w:b/>
          <w:bCs/>
          <w:spacing w:val="2"/>
          <w:sz w:val="24"/>
          <w:szCs w:val="24"/>
        </w:rPr>
        <w:t xml:space="preserve"> </w:t>
      </w:r>
      <w:r w:rsidR="007A19E7" w:rsidRPr="00EA2842">
        <w:rPr>
          <w:sz w:val="24"/>
          <w:szCs w:val="24"/>
        </w:rPr>
        <w:t xml:space="preserve">O </w:t>
      </w:r>
      <w:r w:rsidR="00CC59DA">
        <w:rPr>
          <w:sz w:val="24"/>
          <w:szCs w:val="24"/>
        </w:rPr>
        <w:t>Contrato</w:t>
      </w:r>
      <w:r w:rsidR="007A19E7" w:rsidRPr="00EA2842">
        <w:rPr>
          <w:sz w:val="24"/>
          <w:szCs w:val="24"/>
        </w:rPr>
        <w:t xml:space="preserve"> se extingue </w:t>
      </w:r>
      <w:r w:rsidR="00FB0311" w:rsidRPr="00EA2842">
        <w:rPr>
          <w:sz w:val="24"/>
          <w:szCs w:val="24"/>
        </w:rPr>
        <w:t xml:space="preserve">ao final do prazo de vigência, </w:t>
      </w:r>
      <w:r w:rsidR="007A19E7" w:rsidRPr="00EA2842">
        <w:rPr>
          <w:sz w:val="24"/>
          <w:szCs w:val="24"/>
        </w:rPr>
        <w:t>quando cumpridas as obrigações de ambas as partes.</w:t>
      </w:r>
    </w:p>
    <w:p w14:paraId="3C666DEF" w14:textId="77777777" w:rsidR="00851F96" w:rsidRPr="00EA2842" w:rsidRDefault="00851F96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sz w:val="24"/>
          <w:szCs w:val="24"/>
        </w:rPr>
        <w:t xml:space="preserve">Parágrafo primeiro - Se as obrigações não forem cumpridas no prazo estipulado, a vigência ficará prorrogada até a conclusão do objeto, caso em que deverá a Administração providenciar a readequação do cronograma fixado para o </w:t>
      </w:r>
      <w:r w:rsidR="00CC59DA">
        <w:rPr>
          <w:sz w:val="24"/>
          <w:szCs w:val="24"/>
        </w:rPr>
        <w:t>Contrato</w:t>
      </w:r>
      <w:r w:rsidRPr="00EA2842">
        <w:rPr>
          <w:sz w:val="24"/>
          <w:szCs w:val="24"/>
        </w:rPr>
        <w:t>.</w:t>
      </w:r>
    </w:p>
    <w:p w14:paraId="40944B9B" w14:textId="77777777" w:rsidR="00851F96" w:rsidRPr="00EA2842" w:rsidRDefault="00851F96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sz w:val="24"/>
          <w:szCs w:val="24"/>
        </w:rPr>
        <w:t xml:space="preserve">Parágrafo segundo - Quando a não conclusão do </w:t>
      </w:r>
      <w:r w:rsidR="00CC59DA">
        <w:rPr>
          <w:sz w:val="24"/>
          <w:szCs w:val="24"/>
        </w:rPr>
        <w:t>Contrato</w:t>
      </w:r>
      <w:r w:rsidRPr="00EA2842">
        <w:rPr>
          <w:sz w:val="24"/>
          <w:szCs w:val="24"/>
        </w:rPr>
        <w:t xml:space="preserve"> referida no item anterior decorrer de culpa da </w:t>
      </w:r>
      <w:r w:rsidR="00880E41" w:rsidRPr="00EA2842">
        <w:rPr>
          <w:sz w:val="24"/>
          <w:szCs w:val="24"/>
        </w:rPr>
        <w:t>CONTRATADA</w:t>
      </w:r>
      <w:r w:rsidRPr="00EA2842">
        <w:rPr>
          <w:sz w:val="24"/>
          <w:szCs w:val="24"/>
        </w:rPr>
        <w:t>:</w:t>
      </w:r>
    </w:p>
    <w:p w14:paraId="142554B9" w14:textId="77777777" w:rsidR="00851F96" w:rsidRPr="00EA2842" w:rsidRDefault="00851F96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sz w:val="24"/>
          <w:szCs w:val="24"/>
        </w:rPr>
        <w:t>a)</w:t>
      </w:r>
      <w:r w:rsidRPr="00EA2842">
        <w:rPr>
          <w:sz w:val="24"/>
          <w:szCs w:val="24"/>
        </w:rPr>
        <w:tab/>
        <w:t xml:space="preserve">ficará ela constituído em mora, sendo-lhe aplicáveis as respectivas sanções administrativas; e  </w:t>
      </w:r>
    </w:p>
    <w:p w14:paraId="773007C2" w14:textId="77777777" w:rsidR="00851F96" w:rsidRPr="00EA2842" w:rsidRDefault="00851F96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sz w:val="24"/>
          <w:szCs w:val="24"/>
        </w:rPr>
        <w:t>b)</w:t>
      </w:r>
      <w:r w:rsidRPr="00EA2842">
        <w:rPr>
          <w:sz w:val="24"/>
          <w:szCs w:val="24"/>
        </w:rPr>
        <w:tab/>
        <w:t xml:space="preserve">poderá a Administração optar pela extinção do </w:t>
      </w:r>
      <w:r w:rsidR="00CC59DA">
        <w:rPr>
          <w:sz w:val="24"/>
          <w:szCs w:val="24"/>
        </w:rPr>
        <w:t>Contrato</w:t>
      </w:r>
      <w:r w:rsidRPr="00EA2842">
        <w:rPr>
          <w:sz w:val="24"/>
          <w:szCs w:val="24"/>
        </w:rPr>
        <w:t xml:space="preserve"> e, nesse caso, adotará as medidas admitidas em lei para a continuidade da execução contratual.</w:t>
      </w:r>
    </w:p>
    <w:p w14:paraId="08A6936B" w14:textId="77777777" w:rsidR="00851F96" w:rsidRPr="00EA2842" w:rsidRDefault="00851F96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sz w:val="24"/>
          <w:szCs w:val="24"/>
        </w:rPr>
        <w:lastRenderedPageBreak/>
        <w:t xml:space="preserve">Parágrafo terceiro - O </w:t>
      </w:r>
      <w:r w:rsidR="00CC59DA">
        <w:rPr>
          <w:sz w:val="24"/>
          <w:szCs w:val="24"/>
        </w:rPr>
        <w:t>Contrato</w:t>
      </w:r>
      <w:r w:rsidRPr="00EA2842">
        <w:rPr>
          <w:sz w:val="24"/>
          <w:szCs w:val="24"/>
        </w:rPr>
        <w:t xml:space="preserve"> pode ser extinto antes de cumpridas as obrigações nele estipuladas, ou antes do prazo nele fixado, por algum dos motivos previstos no artigo 137 da Lei nº 14.133/21, bem como amigavelmente, assegurados o contraditório e a ampla defesa.</w:t>
      </w:r>
    </w:p>
    <w:p w14:paraId="79721FBF" w14:textId="77777777" w:rsidR="007A19E7" w:rsidRPr="00EA2842" w:rsidRDefault="00851F96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sz w:val="24"/>
          <w:szCs w:val="24"/>
        </w:rPr>
        <w:t>Parágrafo quarto – Caracterizada a hipótese do parágrafo anterior, aplicam-se também os artigos 138 e 139 da mesma Lei.</w:t>
      </w:r>
    </w:p>
    <w:p w14:paraId="2A38E537" w14:textId="77777777" w:rsidR="00C81951" w:rsidRPr="00EA2842" w:rsidRDefault="00C81951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sz w:val="24"/>
          <w:szCs w:val="24"/>
        </w:rPr>
        <w:t xml:space="preserve">Parágrafo quinto – Constitui também hipótese de extinção do </w:t>
      </w:r>
      <w:r w:rsidR="00CC59DA">
        <w:rPr>
          <w:sz w:val="24"/>
          <w:szCs w:val="24"/>
        </w:rPr>
        <w:t>Contrato</w:t>
      </w:r>
      <w:r w:rsidRPr="00EA2842">
        <w:rPr>
          <w:sz w:val="24"/>
          <w:szCs w:val="24"/>
        </w:rPr>
        <w:t xml:space="preserve"> a prática de atos de discriminação fundada em orientação sexual e identidade e expressão de gênero, conforme previsto no inciso IV do art. 9º da Lei Estadual n.º 11.872, de 19 de dezembro de 2002.</w:t>
      </w:r>
    </w:p>
    <w:p w14:paraId="63BE2826" w14:textId="77777777" w:rsidR="00AE0F7E" w:rsidRPr="00EA2842" w:rsidRDefault="00AE0F7E" w:rsidP="00EA2842">
      <w:pPr>
        <w:spacing w:before="120"/>
        <w:ind w:left="851" w:firstLine="851"/>
        <w:jc w:val="both"/>
        <w:rPr>
          <w:b/>
          <w:sz w:val="24"/>
          <w:szCs w:val="24"/>
          <w:u w:val="single"/>
        </w:rPr>
      </w:pPr>
    </w:p>
    <w:p w14:paraId="11172A5A" w14:textId="77777777" w:rsidR="00355C8C" w:rsidRPr="00EA2842" w:rsidRDefault="00355C8C" w:rsidP="00EA2842">
      <w:pPr>
        <w:spacing w:before="120"/>
        <w:ind w:firstLine="709"/>
        <w:jc w:val="both"/>
        <w:rPr>
          <w:b/>
          <w:sz w:val="24"/>
          <w:szCs w:val="24"/>
        </w:rPr>
      </w:pPr>
      <w:r w:rsidRPr="00EA2842">
        <w:rPr>
          <w:b/>
          <w:sz w:val="24"/>
          <w:szCs w:val="24"/>
          <w:u w:val="single"/>
        </w:rPr>
        <w:t>INFRAÇÕES E SANÇÕES ADMINISTRATIVAS</w:t>
      </w:r>
      <w:r w:rsidRPr="00EA2842">
        <w:rPr>
          <w:b/>
          <w:sz w:val="24"/>
          <w:szCs w:val="24"/>
        </w:rPr>
        <w:t xml:space="preserve"> </w:t>
      </w:r>
    </w:p>
    <w:p w14:paraId="40C06B6E" w14:textId="051882D5" w:rsidR="00290DFB" w:rsidRPr="00EA2842" w:rsidRDefault="00EA3D43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b/>
          <w:sz w:val="24"/>
          <w:szCs w:val="24"/>
        </w:rPr>
        <w:t xml:space="preserve">CLÁUSULA DÉCIMA </w:t>
      </w:r>
      <w:r w:rsidR="007C4DF4">
        <w:rPr>
          <w:b/>
          <w:sz w:val="24"/>
          <w:szCs w:val="24"/>
        </w:rPr>
        <w:t>QUARTA</w:t>
      </w:r>
      <w:r w:rsidRPr="00EA2842">
        <w:rPr>
          <w:b/>
          <w:sz w:val="24"/>
          <w:szCs w:val="24"/>
        </w:rPr>
        <w:t xml:space="preserve"> – </w:t>
      </w:r>
      <w:r w:rsidR="00290DFB" w:rsidRPr="00EA2842">
        <w:rPr>
          <w:sz w:val="24"/>
          <w:szCs w:val="24"/>
        </w:rPr>
        <w:t xml:space="preserve">Comete infração administrativa, </w:t>
      </w:r>
      <w:r w:rsidR="008B37C2" w:rsidRPr="00EA2842">
        <w:rPr>
          <w:sz w:val="24"/>
          <w:szCs w:val="24"/>
        </w:rPr>
        <w:t xml:space="preserve">a </w:t>
      </w:r>
      <w:r w:rsidR="00880E41" w:rsidRPr="00EA2842">
        <w:rPr>
          <w:sz w:val="24"/>
          <w:szCs w:val="24"/>
        </w:rPr>
        <w:t>CONTRATADA</w:t>
      </w:r>
      <w:r w:rsidR="00290DFB" w:rsidRPr="00EA2842">
        <w:rPr>
          <w:sz w:val="24"/>
          <w:szCs w:val="24"/>
        </w:rPr>
        <w:t xml:space="preserve"> que:</w:t>
      </w:r>
    </w:p>
    <w:p w14:paraId="30E61F4C" w14:textId="77777777" w:rsidR="00851F96" w:rsidRPr="00EA2842" w:rsidRDefault="00851F96">
      <w:pPr>
        <w:numPr>
          <w:ilvl w:val="2"/>
          <w:numId w:val="2"/>
        </w:numPr>
        <w:tabs>
          <w:tab w:val="num" w:pos="567"/>
        </w:tabs>
        <w:suppressAutoHyphens/>
        <w:spacing w:before="120"/>
        <w:ind w:left="567" w:firstLine="0"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sz w:val="24"/>
          <w:szCs w:val="24"/>
        </w:rPr>
        <w:t xml:space="preserve">der causa à inexecução parcial do </w:t>
      </w:r>
      <w:r w:rsidR="00CC59DA">
        <w:rPr>
          <w:rFonts w:eastAsia="Arial"/>
          <w:sz w:val="24"/>
          <w:szCs w:val="24"/>
        </w:rPr>
        <w:t>Contrato</w:t>
      </w:r>
      <w:r w:rsidRPr="00EA2842">
        <w:rPr>
          <w:rFonts w:eastAsia="Arial"/>
          <w:sz w:val="24"/>
          <w:szCs w:val="24"/>
        </w:rPr>
        <w:t>;</w:t>
      </w:r>
    </w:p>
    <w:p w14:paraId="074B7344" w14:textId="77777777" w:rsidR="00851F96" w:rsidRPr="00EA2842" w:rsidRDefault="00851F96">
      <w:pPr>
        <w:numPr>
          <w:ilvl w:val="2"/>
          <w:numId w:val="2"/>
        </w:numPr>
        <w:tabs>
          <w:tab w:val="num" w:pos="567"/>
        </w:tabs>
        <w:suppressAutoHyphens/>
        <w:spacing w:before="120"/>
        <w:ind w:left="567" w:firstLine="0"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sz w:val="24"/>
          <w:szCs w:val="24"/>
        </w:rPr>
        <w:t xml:space="preserve">der causa à inexecução parcial do </w:t>
      </w:r>
      <w:r w:rsidR="00CC59DA">
        <w:rPr>
          <w:rFonts w:eastAsia="Arial"/>
          <w:sz w:val="24"/>
          <w:szCs w:val="24"/>
        </w:rPr>
        <w:t>Contrato</w:t>
      </w:r>
      <w:r w:rsidRPr="00EA2842">
        <w:rPr>
          <w:rFonts w:eastAsia="Arial"/>
          <w:sz w:val="24"/>
          <w:szCs w:val="24"/>
        </w:rPr>
        <w:t xml:space="preserve"> que cause grave dano à Administração ou ao funcionamento dos serviços públicos ou ao interesse coletivo;</w:t>
      </w:r>
    </w:p>
    <w:p w14:paraId="7491A435" w14:textId="77777777" w:rsidR="00851F96" w:rsidRPr="00EA2842" w:rsidRDefault="00851F96">
      <w:pPr>
        <w:numPr>
          <w:ilvl w:val="2"/>
          <w:numId w:val="2"/>
        </w:numPr>
        <w:tabs>
          <w:tab w:val="num" w:pos="567"/>
        </w:tabs>
        <w:suppressAutoHyphens/>
        <w:spacing w:before="120"/>
        <w:ind w:left="567" w:firstLine="0"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sz w:val="24"/>
          <w:szCs w:val="24"/>
        </w:rPr>
        <w:t xml:space="preserve">der causa à inexecução total do </w:t>
      </w:r>
      <w:r w:rsidR="00CC59DA">
        <w:rPr>
          <w:rFonts w:eastAsia="Arial"/>
          <w:sz w:val="24"/>
          <w:szCs w:val="24"/>
        </w:rPr>
        <w:t>Contrato</w:t>
      </w:r>
      <w:r w:rsidRPr="00EA2842">
        <w:rPr>
          <w:rFonts w:eastAsia="Arial"/>
          <w:sz w:val="24"/>
          <w:szCs w:val="24"/>
        </w:rPr>
        <w:t>;</w:t>
      </w:r>
    </w:p>
    <w:p w14:paraId="1255816A" w14:textId="77777777" w:rsidR="00851F96" w:rsidRPr="00EA2842" w:rsidRDefault="00851F96">
      <w:pPr>
        <w:numPr>
          <w:ilvl w:val="2"/>
          <w:numId w:val="2"/>
        </w:numPr>
        <w:tabs>
          <w:tab w:val="num" w:pos="567"/>
        </w:tabs>
        <w:suppressAutoHyphens/>
        <w:spacing w:before="120"/>
        <w:ind w:left="567" w:firstLine="0"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sz w:val="24"/>
          <w:szCs w:val="24"/>
        </w:rPr>
        <w:t>ensejar o retardamento da execução ou da entrega do objeto da contratação sem motivo justificado;</w:t>
      </w:r>
    </w:p>
    <w:p w14:paraId="7552723B" w14:textId="77777777" w:rsidR="00851F96" w:rsidRPr="00EA2842" w:rsidRDefault="00851F96">
      <w:pPr>
        <w:numPr>
          <w:ilvl w:val="2"/>
          <w:numId w:val="2"/>
        </w:numPr>
        <w:tabs>
          <w:tab w:val="num" w:pos="567"/>
        </w:tabs>
        <w:suppressAutoHyphens/>
        <w:spacing w:before="120"/>
        <w:ind w:left="567" w:firstLine="0"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sz w:val="24"/>
          <w:szCs w:val="24"/>
        </w:rPr>
        <w:t xml:space="preserve">apresentar documentação falsa ou prestar declaração falsa durante a execução do </w:t>
      </w:r>
      <w:r w:rsidR="00CC59DA">
        <w:rPr>
          <w:rFonts w:eastAsia="Arial"/>
          <w:sz w:val="24"/>
          <w:szCs w:val="24"/>
        </w:rPr>
        <w:t>Contrato</w:t>
      </w:r>
      <w:r w:rsidRPr="00EA2842">
        <w:rPr>
          <w:rFonts w:eastAsia="Arial"/>
          <w:sz w:val="24"/>
          <w:szCs w:val="24"/>
        </w:rPr>
        <w:t>;</w:t>
      </w:r>
    </w:p>
    <w:p w14:paraId="76F54082" w14:textId="77777777" w:rsidR="00851F96" w:rsidRPr="00EA2842" w:rsidRDefault="00851F96">
      <w:pPr>
        <w:numPr>
          <w:ilvl w:val="2"/>
          <w:numId w:val="2"/>
        </w:numPr>
        <w:tabs>
          <w:tab w:val="num" w:pos="567"/>
        </w:tabs>
        <w:suppressAutoHyphens/>
        <w:spacing w:before="120"/>
        <w:ind w:left="567" w:firstLine="0"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sz w:val="24"/>
          <w:szCs w:val="24"/>
        </w:rPr>
        <w:t xml:space="preserve">praticar ato fraudulento na execução do </w:t>
      </w:r>
      <w:r w:rsidR="00CC59DA">
        <w:rPr>
          <w:rFonts w:eastAsia="Arial"/>
          <w:sz w:val="24"/>
          <w:szCs w:val="24"/>
        </w:rPr>
        <w:t>Contrato</w:t>
      </w:r>
      <w:r w:rsidRPr="00EA2842">
        <w:rPr>
          <w:rFonts w:eastAsia="Arial"/>
          <w:sz w:val="24"/>
          <w:szCs w:val="24"/>
        </w:rPr>
        <w:t>;</w:t>
      </w:r>
    </w:p>
    <w:p w14:paraId="39B8BDD4" w14:textId="77777777" w:rsidR="00851F96" w:rsidRPr="00EA2842" w:rsidRDefault="00851F96">
      <w:pPr>
        <w:numPr>
          <w:ilvl w:val="2"/>
          <w:numId w:val="2"/>
        </w:numPr>
        <w:tabs>
          <w:tab w:val="num" w:pos="567"/>
        </w:tabs>
        <w:suppressAutoHyphens/>
        <w:spacing w:before="120"/>
        <w:ind w:left="567" w:firstLine="0"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sz w:val="24"/>
          <w:szCs w:val="24"/>
        </w:rPr>
        <w:t>comportar-se de modo inidôneo ou cometer fraude de qualquer natureza;</w:t>
      </w:r>
    </w:p>
    <w:p w14:paraId="7F573891" w14:textId="77777777" w:rsidR="00851F96" w:rsidRPr="00EA2842" w:rsidRDefault="00851F96">
      <w:pPr>
        <w:numPr>
          <w:ilvl w:val="2"/>
          <w:numId w:val="2"/>
        </w:numPr>
        <w:tabs>
          <w:tab w:val="num" w:pos="567"/>
        </w:tabs>
        <w:suppressAutoHyphens/>
        <w:spacing w:before="120"/>
        <w:ind w:left="567" w:firstLine="0"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sz w:val="24"/>
          <w:szCs w:val="24"/>
        </w:rPr>
        <w:t xml:space="preserve">praticar ato lesivo previsto no art. 5º da Lei nº 12.846/2013. </w:t>
      </w:r>
    </w:p>
    <w:p w14:paraId="5022089D" w14:textId="77777777" w:rsidR="00851F96" w:rsidRPr="00EA2842" w:rsidRDefault="00851F96" w:rsidP="00EA2842">
      <w:pPr>
        <w:spacing w:before="120"/>
        <w:ind w:firstLine="709"/>
        <w:jc w:val="both"/>
        <w:rPr>
          <w:rFonts w:eastAsia="MS Mincho"/>
          <w:sz w:val="24"/>
          <w:szCs w:val="24"/>
        </w:rPr>
      </w:pPr>
      <w:r w:rsidRPr="00EA2842">
        <w:rPr>
          <w:rFonts w:eastAsia="MS Mincho"/>
          <w:sz w:val="24"/>
          <w:szCs w:val="24"/>
        </w:rPr>
        <w:t xml:space="preserve">Parágrafo primeiro - Serão aplicadas à </w:t>
      </w:r>
      <w:r w:rsidR="00880E41" w:rsidRPr="00EA2842">
        <w:rPr>
          <w:rFonts w:eastAsia="MS Mincho"/>
          <w:sz w:val="24"/>
          <w:szCs w:val="24"/>
        </w:rPr>
        <w:t>CONTRATADA</w:t>
      </w:r>
      <w:r w:rsidRPr="00EA2842">
        <w:rPr>
          <w:rFonts w:eastAsia="MS Mincho"/>
          <w:sz w:val="24"/>
          <w:szCs w:val="24"/>
        </w:rPr>
        <w:t xml:space="preserve"> que incorrer nas infrações acima descritas as seguintes sanções: </w:t>
      </w:r>
    </w:p>
    <w:p w14:paraId="44B14547" w14:textId="77777777" w:rsidR="00851F96" w:rsidRPr="00EA2842" w:rsidRDefault="00851F96" w:rsidP="00EA2842">
      <w:pPr>
        <w:suppressAutoHyphens/>
        <w:spacing w:before="120"/>
        <w:ind w:left="567"/>
        <w:contextualSpacing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bCs/>
          <w:sz w:val="24"/>
          <w:szCs w:val="24"/>
        </w:rPr>
        <w:t>a)</w:t>
      </w:r>
      <w:r w:rsidRPr="00EA2842">
        <w:rPr>
          <w:rFonts w:eastAsia="Arial"/>
          <w:b/>
          <w:bCs/>
          <w:sz w:val="24"/>
          <w:szCs w:val="24"/>
        </w:rPr>
        <w:t xml:space="preserve"> </w:t>
      </w:r>
      <w:r w:rsidRPr="00EA2842">
        <w:rPr>
          <w:rFonts w:eastAsia="Arial"/>
          <w:bCs/>
          <w:sz w:val="24"/>
          <w:szCs w:val="24"/>
        </w:rPr>
        <w:t>advertência</w:t>
      </w:r>
      <w:r w:rsidRPr="00EA2842">
        <w:rPr>
          <w:rFonts w:eastAsia="Arial"/>
          <w:sz w:val="24"/>
          <w:szCs w:val="24"/>
        </w:rPr>
        <w:t xml:space="preserve">, quando a </w:t>
      </w:r>
      <w:r w:rsidR="00880E41" w:rsidRPr="00EA2842">
        <w:rPr>
          <w:rFonts w:eastAsia="Arial"/>
          <w:sz w:val="24"/>
          <w:szCs w:val="24"/>
        </w:rPr>
        <w:t>CONTRATADA</w:t>
      </w:r>
      <w:r w:rsidRPr="00EA2842">
        <w:rPr>
          <w:rFonts w:eastAsia="Arial"/>
          <w:sz w:val="24"/>
          <w:szCs w:val="24"/>
        </w:rPr>
        <w:t xml:space="preserve"> der causa à inexecução parcial do </w:t>
      </w:r>
      <w:r w:rsidR="00CC59DA">
        <w:rPr>
          <w:rFonts w:eastAsia="Arial"/>
          <w:sz w:val="24"/>
          <w:szCs w:val="24"/>
        </w:rPr>
        <w:t>Contrato</w:t>
      </w:r>
      <w:r w:rsidRPr="00EA2842">
        <w:rPr>
          <w:rFonts w:eastAsia="Arial"/>
          <w:sz w:val="24"/>
          <w:szCs w:val="24"/>
        </w:rPr>
        <w:t>, sempre que não se justificar a imposição de penalidade mais grave;</w:t>
      </w:r>
    </w:p>
    <w:p w14:paraId="5FBB9141" w14:textId="77777777" w:rsidR="00851F96" w:rsidRPr="00EA2842" w:rsidRDefault="00851F96" w:rsidP="00EA2842">
      <w:pPr>
        <w:suppressAutoHyphens/>
        <w:spacing w:before="120"/>
        <w:ind w:left="567"/>
        <w:contextualSpacing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bCs/>
          <w:sz w:val="24"/>
          <w:szCs w:val="24"/>
        </w:rPr>
        <w:t>b) impedimento de licitar e contratar</w:t>
      </w:r>
      <w:r w:rsidRPr="00EA2842">
        <w:rPr>
          <w:rFonts w:eastAsia="Arial"/>
          <w:sz w:val="24"/>
          <w:szCs w:val="24"/>
        </w:rPr>
        <w:t xml:space="preserve">, quando praticadas as condutas descritas nas alíneas “b”, “c” e “d” do subitem acima deste </w:t>
      </w:r>
      <w:r w:rsidR="00CC59DA">
        <w:rPr>
          <w:rFonts w:eastAsia="Arial"/>
          <w:sz w:val="24"/>
          <w:szCs w:val="24"/>
        </w:rPr>
        <w:t>Contrato</w:t>
      </w:r>
      <w:r w:rsidRPr="00EA2842">
        <w:rPr>
          <w:rFonts w:eastAsia="Arial"/>
          <w:sz w:val="24"/>
          <w:szCs w:val="24"/>
        </w:rPr>
        <w:t>, sempre que não se justificar a imposição de penalidade mais grave;</w:t>
      </w:r>
    </w:p>
    <w:p w14:paraId="39C049FF" w14:textId="77777777" w:rsidR="00851F96" w:rsidRPr="00EA2842" w:rsidRDefault="00851F96" w:rsidP="00EA2842">
      <w:pPr>
        <w:suppressAutoHyphens/>
        <w:spacing w:before="120"/>
        <w:ind w:left="567"/>
        <w:contextualSpacing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bCs/>
          <w:sz w:val="24"/>
          <w:szCs w:val="24"/>
        </w:rPr>
        <w:t>c) declaração de inidoneidade para licitar e contratar</w:t>
      </w:r>
      <w:r w:rsidRPr="00EA2842">
        <w:rPr>
          <w:rFonts w:eastAsia="Arial"/>
          <w:sz w:val="24"/>
          <w:szCs w:val="24"/>
        </w:rPr>
        <w:t xml:space="preserve">, quando praticadas as condutas descritas nas alíneas “e”, “f”, “g” e “h” do subitem acima deste </w:t>
      </w:r>
      <w:r w:rsidR="00CC59DA">
        <w:rPr>
          <w:rFonts w:eastAsia="Arial"/>
          <w:sz w:val="24"/>
          <w:szCs w:val="24"/>
        </w:rPr>
        <w:t>Contrato</w:t>
      </w:r>
      <w:r w:rsidRPr="00EA2842">
        <w:rPr>
          <w:rFonts w:eastAsia="Arial"/>
          <w:sz w:val="24"/>
          <w:szCs w:val="24"/>
        </w:rPr>
        <w:t>, bem como nas alíneas “b”, “c” e “d”, que justifiquem a imposição de penalidade mais grave;</w:t>
      </w:r>
    </w:p>
    <w:p w14:paraId="20E39E3F" w14:textId="77777777" w:rsidR="00851F96" w:rsidRPr="00EA2842" w:rsidRDefault="00851F96" w:rsidP="00EA2842">
      <w:pPr>
        <w:suppressAutoHyphens/>
        <w:spacing w:before="120"/>
        <w:ind w:left="567"/>
        <w:contextualSpacing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bCs/>
          <w:sz w:val="24"/>
          <w:szCs w:val="24"/>
        </w:rPr>
        <w:t>d) multa</w:t>
      </w:r>
      <w:r w:rsidR="002D10E5" w:rsidRPr="00EA2842">
        <w:rPr>
          <w:rFonts w:eastAsia="Arial"/>
          <w:bCs/>
          <w:sz w:val="24"/>
          <w:szCs w:val="24"/>
        </w:rPr>
        <w:t>, conforme a seguir</w:t>
      </w:r>
      <w:r w:rsidRPr="00EA2842">
        <w:rPr>
          <w:rFonts w:eastAsia="Arial"/>
          <w:bCs/>
          <w:sz w:val="24"/>
          <w:szCs w:val="24"/>
        </w:rPr>
        <w:t>:</w:t>
      </w:r>
    </w:p>
    <w:p w14:paraId="573A8BDC" w14:textId="44AFADEA" w:rsidR="00851F96" w:rsidRPr="00EA2842" w:rsidRDefault="00851F96" w:rsidP="00EA2842">
      <w:pPr>
        <w:suppressAutoHyphens/>
        <w:spacing w:before="120"/>
        <w:ind w:left="1134"/>
        <w:contextualSpacing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sz w:val="24"/>
          <w:szCs w:val="24"/>
        </w:rPr>
        <w:t xml:space="preserve">(d.1) </w:t>
      </w:r>
      <w:r w:rsidR="00E75060" w:rsidRPr="00E75060">
        <w:rPr>
          <w:rFonts w:eastAsia="Arial"/>
          <w:sz w:val="24"/>
          <w:szCs w:val="24"/>
        </w:rPr>
        <w:t>pelo descumprimento do prazo previsto para entrega e instalação, a CONTRATANTE aplicará multa na ordem de 0,5% (zero vírgula cinco por cento) por dia corrido de atraso, calculado sobre o valor total do contrato – limitados a 10%</w:t>
      </w:r>
      <w:r w:rsidR="0065703A" w:rsidRPr="00EA2842">
        <w:rPr>
          <w:rFonts w:eastAsia="Arial"/>
          <w:sz w:val="24"/>
          <w:szCs w:val="24"/>
        </w:rPr>
        <w:t>;</w:t>
      </w:r>
    </w:p>
    <w:p w14:paraId="7C1460DE" w14:textId="277981A7" w:rsidR="00851F96" w:rsidRPr="00EA2842" w:rsidRDefault="00851F96" w:rsidP="00EA2842">
      <w:pPr>
        <w:spacing w:before="120"/>
        <w:ind w:left="1134"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sz w:val="24"/>
          <w:szCs w:val="24"/>
        </w:rPr>
        <w:lastRenderedPageBreak/>
        <w:t xml:space="preserve">(d.2) </w:t>
      </w:r>
      <w:r w:rsidR="0046757A" w:rsidRPr="0046757A">
        <w:rPr>
          <w:rFonts w:eastAsia="Arial"/>
          <w:sz w:val="24"/>
          <w:szCs w:val="24"/>
        </w:rPr>
        <w:t>pelo descumprimento do(s) prazo(s) previsto(s) para identificação, diagnóstico e solução de problemas durante o período de garantia, a CONTRATANTE aplicará multa na ordem de 0,5% (zero vírgula cinco por cento) por dia corrido de atraso, calculado sobre o valor total do contrato – limitados a 10%, sendo computado igualmente como o tempo despendido para regularizar o serviço rejeitado</w:t>
      </w:r>
      <w:r w:rsidRPr="00EA2842">
        <w:rPr>
          <w:rFonts w:eastAsia="Arial"/>
          <w:sz w:val="24"/>
          <w:szCs w:val="24"/>
        </w:rPr>
        <w:t>;</w:t>
      </w:r>
    </w:p>
    <w:p w14:paraId="34D51EB5" w14:textId="7307D30A" w:rsidR="00851F96" w:rsidRPr="00EA2842" w:rsidRDefault="00851F96" w:rsidP="00EA2842">
      <w:pPr>
        <w:suppressAutoHyphens/>
        <w:spacing w:before="120"/>
        <w:ind w:left="1134"/>
        <w:contextualSpacing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sz w:val="24"/>
          <w:szCs w:val="24"/>
        </w:rPr>
        <w:t xml:space="preserve">(d.3) </w:t>
      </w:r>
      <w:r w:rsidR="004938E3" w:rsidRPr="004938E3">
        <w:rPr>
          <w:rFonts w:eastAsia="Arial"/>
          <w:sz w:val="24"/>
          <w:szCs w:val="24"/>
        </w:rPr>
        <w:t>pelo descumprimento de cláusula contratual ou norma de legislação pertinente, ou nos casos de inexecução total ou parcial, execução imperfeita ou em desacordo com as especificações e negligência na execução dos serviços contratados, a CONTRATANTE aplicará multa na ordem de 5% (cinco por cento) calculada sobre o valor total do contrato</w:t>
      </w:r>
      <w:r w:rsidRPr="00EA2842">
        <w:rPr>
          <w:rFonts w:eastAsia="Arial"/>
          <w:sz w:val="24"/>
          <w:szCs w:val="24"/>
        </w:rPr>
        <w:t>;</w:t>
      </w:r>
    </w:p>
    <w:p w14:paraId="5AA3FD1F" w14:textId="77777777" w:rsidR="002D10E5" w:rsidRPr="00EA2842" w:rsidRDefault="002D10E5" w:rsidP="00EA2842">
      <w:pPr>
        <w:suppressAutoHyphens/>
        <w:spacing w:before="120"/>
        <w:ind w:left="1134"/>
        <w:contextualSpacing/>
        <w:jc w:val="both"/>
        <w:rPr>
          <w:rFonts w:eastAsia="Arial"/>
          <w:sz w:val="24"/>
          <w:szCs w:val="24"/>
        </w:rPr>
      </w:pPr>
    </w:p>
    <w:p w14:paraId="60326E9E" w14:textId="77777777" w:rsidR="00851F96" w:rsidRPr="00EA2842" w:rsidRDefault="00851F96" w:rsidP="00EA2842">
      <w:pPr>
        <w:suppressAutoHyphens/>
        <w:spacing w:before="120"/>
        <w:ind w:firstLine="709"/>
        <w:contextualSpacing/>
        <w:jc w:val="both"/>
        <w:rPr>
          <w:rFonts w:eastAsia="MS Mincho"/>
          <w:sz w:val="24"/>
          <w:szCs w:val="24"/>
        </w:rPr>
      </w:pPr>
      <w:r w:rsidRPr="00EA2842">
        <w:rPr>
          <w:rFonts w:eastAsia="MS Mincho"/>
          <w:sz w:val="24"/>
          <w:szCs w:val="24"/>
        </w:rPr>
        <w:t xml:space="preserve">Parágrafo segundo - A aplicação das sanções previstas neste </w:t>
      </w:r>
      <w:r w:rsidR="00CC59DA">
        <w:rPr>
          <w:rFonts w:eastAsia="MS Mincho"/>
          <w:sz w:val="24"/>
          <w:szCs w:val="24"/>
        </w:rPr>
        <w:t>Contrato</w:t>
      </w:r>
      <w:r w:rsidRPr="00EA2842">
        <w:rPr>
          <w:rFonts w:eastAsia="MS Mincho"/>
          <w:sz w:val="24"/>
          <w:szCs w:val="24"/>
        </w:rPr>
        <w:t xml:space="preserve"> não exclui, em hipótese alguma, a obrigação de reparação integral do dano causado à </w:t>
      </w:r>
      <w:r w:rsidR="00880E41" w:rsidRPr="00EA2842">
        <w:rPr>
          <w:rFonts w:eastAsia="MS Mincho"/>
          <w:sz w:val="24"/>
          <w:szCs w:val="24"/>
        </w:rPr>
        <w:t>CONTRATANTE</w:t>
      </w:r>
      <w:r w:rsidRPr="00EA2842">
        <w:rPr>
          <w:rFonts w:eastAsia="MS Mincho"/>
          <w:sz w:val="24"/>
          <w:szCs w:val="24"/>
        </w:rPr>
        <w:t xml:space="preserve">. </w:t>
      </w:r>
    </w:p>
    <w:p w14:paraId="09CA93DF" w14:textId="77777777" w:rsidR="00851F96" w:rsidRPr="00EA2842" w:rsidRDefault="00851F96" w:rsidP="00EA2842">
      <w:pPr>
        <w:spacing w:before="120"/>
        <w:ind w:firstLine="709"/>
        <w:jc w:val="both"/>
        <w:rPr>
          <w:rFonts w:eastAsia="MS Mincho"/>
          <w:sz w:val="24"/>
          <w:szCs w:val="24"/>
        </w:rPr>
      </w:pPr>
      <w:r w:rsidRPr="00EA2842">
        <w:rPr>
          <w:rFonts w:eastAsia="MS Mincho"/>
          <w:sz w:val="24"/>
          <w:szCs w:val="24"/>
        </w:rPr>
        <w:t xml:space="preserve">Parágrafo terceiro - Todas as sanções previstas neste </w:t>
      </w:r>
      <w:r w:rsidR="00CC59DA">
        <w:rPr>
          <w:rFonts w:eastAsia="MS Mincho"/>
          <w:sz w:val="24"/>
          <w:szCs w:val="24"/>
        </w:rPr>
        <w:t>Contrato</w:t>
      </w:r>
      <w:r w:rsidRPr="00EA2842">
        <w:rPr>
          <w:rFonts w:eastAsia="MS Mincho"/>
          <w:sz w:val="24"/>
          <w:szCs w:val="24"/>
        </w:rPr>
        <w:t xml:space="preserve"> poderão ser aplicadas cumulativamente com a multa. </w:t>
      </w:r>
    </w:p>
    <w:p w14:paraId="3B9777C7" w14:textId="77777777" w:rsidR="00851F96" w:rsidRPr="00EA2842" w:rsidRDefault="00851F96" w:rsidP="00EA2842">
      <w:pPr>
        <w:spacing w:before="120"/>
        <w:ind w:firstLine="709"/>
        <w:jc w:val="both"/>
        <w:rPr>
          <w:rFonts w:eastAsia="MS Mincho"/>
          <w:sz w:val="24"/>
          <w:szCs w:val="24"/>
        </w:rPr>
      </w:pPr>
      <w:r w:rsidRPr="00EA2842">
        <w:rPr>
          <w:rFonts w:eastAsia="MS Mincho"/>
          <w:sz w:val="24"/>
          <w:szCs w:val="24"/>
        </w:rPr>
        <w:t xml:space="preserve">Parágrafo quarto - Antes da aplicação da multa será facultada a defesa do interessado no prazo de 15 (quinze) dias úteis, contado da data de sua intimação. </w:t>
      </w:r>
    </w:p>
    <w:p w14:paraId="3CDAD5C0" w14:textId="77777777" w:rsidR="00851F96" w:rsidRPr="00EA2842" w:rsidRDefault="00851F96" w:rsidP="00EA2842">
      <w:pPr>
        <w:spacing w:before="120"/>
        <w:ind w:firstLine="709"/>
        <w:jc w:val="both"/>
        <w:rPr>
          <w:rFonts w:eastAsia="MS Mincho"/>
          <w:sz w:val="24"/>
          <w:szCs w:val="24"/>
        </w:rPr>
      </w:pPr>
      <w:r w:rsidRPr="00EA2842">
        <w:rPr>
          <w:rFonts w:eastAsia="MS Mincho"/>
          <w:sz w:val="24"/>
          <w:szCs w:val="24"/>
        </w:rPr>
        <w:t xml:space="preserve">Parágrafo quinto - Caso a multa aplicada e as indenizações cabíveis forem superiores ao valor do pagamento eventualmente devido pela </w:t>
      </w:r>
      <w:r w:rsidR="00880E41" w:rsidRPr="00EA2842">
        <w:rPr>
          <w:rFonts w:eastAsia="MS Mincho"/>
          <w:sz w:val="24"/>
          <w:szCs w:val="24"/>
        </w:rPr>
        <w:t>CONTRATANTE</w:t>
      </w:r>
      <w:r w:rsidRPr="00EA2842">
        <w:rPr>
          <w:rFonts w:eastAsia="MS Mincho"/>
          <w:sz w:val="24"/>
          <w:szCs w:val="24"/>
        </w:rPr>
        <w:t xml:space="preserve"> à </w:t>
      </w:r>
      <w:r w:rsidR="00880E41" w:rsidRPr="00EA2842">
        <w:rPr>
          <w:rFonts w:eastAsia="MS Mincho"/>
          <w:sz w:val="24"/>
          <w:szCs w:val="24"/>
        </w:rPr>
        <w:t>CONTRATADA</w:t>
      </w:r>
      <w:r w:rsidRPr="00EA2842">
        <w:rPr>
          <w:rFonts w:eastAsia="MS Mincho"/>
          <w:sz w:val="24"/>
          <w:szCs w:val="24"/>
        </w:rPr>
        <w:t xml:space="preserve">, além da perda desse valor, a diferença será descontada da garantia prestada ou será cobrada judicialmente. </w:t>
      </w:r>
    </w:p>
    <w:p w14:paraId="3246F307" w14:textId="77777777" w:rsidR="00851F96" w:rsidRPr="00EA2842" w:rsidRDefault="00851F96" w:rsidP="00EA2842">
      <w:pPr>
        <w:spacing w:before="120"/>
        <w:ind w:firstLine="709"/>
        <w:jc w:val="both"/>
        <w:rPr>
          <w:rFonts w:eastAsia="MS Mincho"/>
          <w:sz w:val="24"/>
          <w:szCs w:val="24"/>
        </w:rPr>
      </w:pPr>
      <w:r w:rsidRPr="00EA2842">
        <w:rPr>
          <w:rFonts w:eastAsia="MS Mincho"/>
          <w:sz w:val="24"/>
          <w:szCs w:val="24"/>
        </w:rPr>
        <w:t>Parágrafo sexto - Previamente ao encaminhamento à cobrança judicial, a multa poderá ser recolhida administrativamente no prazo máximo de 5 (cinco)</w:t>
      </w:r>
      <w:r w:rsidRPr="00EA2842">
        <w:rPr>
          <w:rFonts w:eastAsia="MS Mincho"/>
          <w:i/>
          <w:iCs/>
          <w:sz w:val="24"/>
          <w:szCs w:val="24"/>
        </w:rPr>
        <w:t xml:space="preserve"> </w:t>
      </w:r>
      <w:r w:rsidRPr="00EA2842">
        <w:rPr>
          <w:rFonts w:eastAsia="MS Mincho"/>
          <w:sz w:val="24"/>
          <w:szCs w:val="24"/>
        </w:rPr>
        <w:t>dias úteis, a contar da data do recebimento da comunicação enviada pela autoridade competente.</w:t>
      </w:r>
      <w:bookmarkStart w:id="0" w:name="_Hlk78351618"/>
      <w:bookmarkEnd w:id="0"/>
    </w:p>
    <w:p w14:paraId="66E629EF" w14:textId="77777777" w:rsidR="00851F96" w:rsidRPr="00EA2842" w:rsidRDefault="00851F96" w:rsidP="00EA2842">
      <w:pPr>
        <w:spacing w:before="120"/>
        <w:ind w:firstLine="709"/>
        <w:jc w:val="both"/>
        <w:rPr>
          <w:rFonts w:eastAsia="MS Mincho"/>
          <w:sz w:val="24"/>
          <w:szCs w:val="24"/>
        </w:rPr>
      </w:pPr>
      <w:r w:rsidRPr="00EA2842">
        <w:rPr>
          <w:rFonts w:eastAsia="MS Mincho"/>
          <w:sz w:val="24"/>
          <w:szCs w:val="24"/>
        </w:rPr>
        <w:t xml:space="preserve">Parágrafo sétimo - A aplicação das sanções realizar-se-á em processo administrativo que assegure o contraditório e a ampla defesa à </w:t>
      </w:r>
      <w:r w:rsidR="00880E41" w:rsidRPr="00EA2842">
        <w:rPr>
          <w:rFonts w:eastAsia="MS Mincho"/>
          <w:sz w:val="24"/>
          <w:szCs w:val="24"/>
        </w:rPr>
        <w:t>CONTRATADA</w:t>
      </w:r>
      <w:r w:rsidRPr="00EA2842">
        <w:rPr>
          <w:rFonts w:eastAsia="MS Mincho"/>
          <w:sz w:val="24"/>
          <w:szCs w:val="24"/>
        </w:rPr>
        <w:t xml:space="preserve">, observando-se o procedimento previsto no </w:t>
      </w:r>
      <w:r w:rsidRPr="00EA2842">
        <w:rPr>
          <w:rFonts w:eastAsia="MS Mincho"/>
          <w:b/>
          <w:bCs/>
          <w:sz w:val="24"/>
          <w:szCs w:val="24"/>
        </w:rPr>
        <w:t xml:space="preserve">caput </w:t>
      </w:r>
      <w:r w:rsidRPr="00EA2842">
        <w:rPr>
          <w:rFonts w:eastAsia="MS Mincho"/>
          <w:sz w:val="24"/>
          <w:szCs w:val="24"/>
        </w:rPr>
        <w:t xml:space="preserve">e parágrafos do </w:t>
      </w:r>
      <w:hyperlink r:id="rId11" w:anchor="art158" w:history="1">
        <w:r w:rsidRPr="00EA2842">
          <w:rPr>
            <w:rFonts w:eastAsia="MS Mincho"/>
            <w:sz w:val="24"/>
            <w:szCs w:val="24"/>
          </w:rPr>
          <w:t>art. 158 da Lei nº 14.133/21</w:t>
        </w:r>
      </w:hyperlink>
      <w:r w:rsidRPr="00EA2842">
        <w:rPr>
          <w:rFonts w:eastAsia="MS Mincho"/>
          <w:sz w:val="24"/>
          <w:szCs w:val="24"/>
        </w:rPr>
        <w:t>, para as penalidades de impedimento de licitar e contratar e de declaração de inidoneidade para licitar ou contratar.</w:t>
      </w:r>
    </w:p>
    <w:p w14:paraId="26E3A039" w14:textId="77777777" w:rsidR="00851F96" w:rsidRPr="00EA2842" w:rsidRDefault="00851F96" w:rsidP="00EA2842">
      <w:pPr>
        <w:spacing w:before="120"/>
        <w:ind w:firstLine="709"/>
        <w:jc w:val="both"/>
        <w:rPr>
          <w:rFonts w:eastAsia="MS Mincho"/>
          <w:sz w:val="24"/>
          <w:szCs w:val="24"/>
        </w:rPr>
      </w:pPr>
      <w:r w:rsidRPr="00EA2842">
        <w:rPr>
          <w:rFonts w:eastAsia="MS Mincho"/>
          <w:sz w:val="24"/>
          <w:szCs w:val="24"/>
        </w:rPr>
        <w:t xml:space="preserve">Parágrafo oitavo - Na aplicação das sanções serão considerados: </w:t>
      </w:r>
    </w:p>
    <w:p w14:paraId="058681DA" w14:textId="77777777" w:rsidR="00851F96" w:rsidRPr="00EA2842" w:rsidRDefault="00851F96">
      <w:pPr>
        <w:numPr>
          <w:ilvl w:val="0"/>
          <w:numId w:val="3"/>
        </w:numPr>
        <w:suppressAutoHyphens/>
        <w:spacing w:before="120"/>
        <w:ind w:left="567" w:firstLine="0"/>
        <w:contextualSpacing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sz w:val="24"/>
          <w:szCs w:val="24"/>
        </w:rPr>
        <w:t>a natureza e a gravidade da infração cometida;</w:t>
      </w:r>
    </w:p>
    <w:p w14:paraId="14304531" w14:textId="77777777" w:rsidR="00851F96" w:rsidRPr="00EA2842" w:rsidRDefault="00851F96">
      <w:pPr>
        <w:numPr>
          <w:ilvl w:val="0"/>
          <w:numId w:val="3"/>
        </w:numPr>
        <w:suppressAutoHyphens/>
        <w:spacing w:before="120"/>
        <w:ind w:left="567" w:firstLine="0"/>
        <w:contextualSpacing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sz w:val="24"/>
          <w:szCs w:val="24"/>
        </w:rPr>
        <w:t>as peculiaridades do caso concreto;</w:t>
      </w:r>
    </w:p>
    <w:p w14:paraId="1ADB16BC" w14:textId="77777777" w:rsidR="00851F96" w:rsidRPr="00EA2842" w:rsidRDefault="00851F96">
      <w:pPr>
        <w:numPr>
          <w:ilvl w:val="0"/>
          <w:numId w:val="3"/>
        </w:numPr>
        <w:suppressAutoHyphens/>
        <w:spacing w:before="120"/>
        <w:ind w:left="567" w:firstLine="0"/>
        <w:contextualSpacing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sz w:val="24"/>
          <w:szCs w:val="24"/>
        </w:rPr>
        <w:t>as circunstâncias agravantes ou atenuantes;</w:t>
      </w:r>
    </w:p>
    <w:p w14:paraId="6203EB08" w14:textId="77777777" w:rsidR="00851F96" w:rsidRPr="00EA2842" w:rsidRDefault="00851F96">
      <w:pPr>
        <w:numPr>
          <w:ilvl w:val="0"/>
          <w:numId w:val="3"/>
        </w:numPr>
        <w:suppressAutoHyphens/>
        <w:spacing w:before="120"/>
        <w:ind w:left="567" w:firstLine="0"/>
        <w:contextualSpacing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sz w:val="24"/>
          <w:szCs w:val="24"/>
        </w:rPr>
        <w:t xml:space="preserve">os danos que dela provierem para a </w:t>
      </w:r>
      <w:r w:rsidR="00880E41" w:rsidRPr="00EA2842">
        <w:rPr>
          <w:rFonts w:eastAsia="Arial"/>
          <w:sz w:val="24"/>
          <w:szCs w:val="24"/>
        </w:rPr>
        <w:t>CONTRATANTE</w:t>
      </w:r>
      <w:r w:rsidRPr="00EA2842">
        <w:rPr>
          <w:rFonts w:eastAsia="Arial"/>
          <w:sz w:val="24"/>
          <w:szCs w:val="24"/>
        </w:rPr>
        <w:t>;</w:t>
      </w:r>
    </w:p>
    <w:p w14:paraId="4B5C8FB6" w14:textId="77777777" w:rsidR="00851F96" w:rsidRPr="00EA2842" w:rsidRDefault="00851F96">
      <w:pPr>
        <w:numPr>
          <w:ilvl w:val="0"/>
          <w:numId w:val="3"/>
        </w:numPr>
        <w:suppressAutoHyphens/>
        <w:spacing w:before="120"/>
        <w:ind w:left="567" w:firstLine="0"/>
        <w:contextualSpacing/>
        <w:jc w:val="both"/>
        <w:rPr>
          <w:rFonts w:eastAsia="Arial"/>
          <w:sz w:val="24"/>
          <w:szCs w:val="24"/>
        </w:rPr>
      </w:pPr>
      <w:r w:rsidRPr="00EA2842">
        <w:rPr>
          <w:rFonts w:eastAsia="Arial"/>
          <w:sz w:val="24"/>
          <w:szCs w:val="24"/>
        </w:rPr>
        <w:t>a implantação ou o aperfeiçoamento de programa de integridade, conforme normas e orientações dos órgãos de controle.</w:t>
      </w:r>
    </w:p>
    <w:p w14:paraId="390211FC" w14:textId="77777777" w:rsidR="00851F96" w:rsidRPr="00EA2842" w:rsidRDefault="00851F96" w:rsidP="00EA2842">
      <w:pPr>
        <w:spacing w:before="120"/>
        <w:ind w:firstLine="709"/>
        <w:jc w:val="both"/>
        <w:rPr>
          <w:rFonts w:eastAsia="MS Mincho"/>
          <w:sz w:val="24"/>
          <w:szCs w:val="24"/>
        </w:rPr>
      </w:pPr>
      <w:r w:rsidRPr="00EA2842">
        <w:rPr>
          <w:rFonts w:eastAsia="MS Mincho"/>
          <w:sz w:val="24"/>
          <w:szCs w:val="24"/>
        </w:rPr>
        <w:t xml:space="preserve">Parágrafo nono - Os atos previstos como infrações administrativas na </w:t>
      </w:r>
      <w:hyperlink r:id="rId12" w:history="1">
        <w:r w:rsidRPr="00EA2842">
          <w:rPr>
            <w:rFonts w:eastAsia="MS Mincho"/>
            <w:sz w:val="24"/>
            <w:szCs w:val="24"/>
          </w:rPr>
          <w:t>Lei nº 14.133/21</w:t>
        </w:r>
      </w:hyperlink>
      <w:r w:rsidRPr="00EA2842">
        <w:rPr>
          <w:rFonts w:eastAsia="MS Mincho"/>
          <w:sz w:val="24"/>
          <w:szCs w:val="24"/>
        </w:rPr>
        <w:t xml:space="preserve">, ou em outras leis de licitações e </w:t>
      </w:r>
      <w:r w:rsidR="00CC59DA">
        <w:rPr>
          <w:rFonts w:eastAsia="MS Mincho"/>
          <w:sz w:val="24"/>
          <w:szCs w:val="24"/>
        </w:rPr>
        <w:t>Contrato</w:t>
      </w:r>
      <w:r w:rsidRPr="00EA2842">
        <w:rPr>
          <w:rFonts w:eastAsia="MS Mincho"/>
          <w:sz w:val="24"/>
          <w:szCs w:val="24"/>
        </w:rPr>
        <w:t xml:space="preserve">s da Administração Pública que também sejam tipificados como atos lesivos </w:t>
      </w:r>
      <w:hyperlink r:id="rId13" w:history="1">
        <w:r w:rsidRPr="00EA2842">
          <w:rPr>
            <w:rFonts w:eastAsia="MS Mincho"/>
            <w:sz w:val="24"/>
            <w:szCs w:val="24"/>
          </w:rPr>
          <w:t>na Lei nº 12.846/13</w:t>
        </w:r>
      </w:hyperlink>
      <w:r w:rsidRPr="00EA2842">
        <w:rPr>
          <w:rFonts w:eastAsia="MS Mincho"/>
          <w:sz w:val="24"/>
          <w:szCs w:val="24"/>
        </w:rPr>
        <w:t>, serão apurados e julgados conjuntamente, nos mesmos autos, observados o rito procedimental e autoridade competente definidos na referida Lei.</w:t>
      </w:r>
    </w:p>
    <w:p w14:paraId="1F78B45C" w14:textId="77777777" w:rsidR="00851F96" w:rsidRPr="00EA2842" w:rsidRDefault="00851F96" w:rsidP="00EA2842">
      <w:pPr>
        <w:spacing w:before="120"/>
        <w:ind w:firstLine="709"/>
        <w:jc w:val="both"/>
        <w:rPr>
          <w:rFonts w:eastAsia="MS Mincho"/>
          <w:i/>
          <w:iCs/>
          <w:sz w:val="24"/>
          <w:szCs w:val="24"/>
        </w:rPr>
      </w:pPr>
      <w:r w:rsidRPr="00EA2842">
        <w:rPr>
          <w:rFonts w:eastAsia="MS Mincho"/>
          <w:sz w:val="24"/>
          <w:szCs w:val="24"/>
        </w:rPr>
        <w:lastRenderedPageBreak/>
        <w:t xml:space="preserve">Parágrafo décimo - A personalidade jurídica da </w:t>
      </w:r>
      <w:r w:rsidR="00880E41" w:rsidRPr="00EA2842">
        <w:rPr>
          <w:rFonts w:eastAsia="MS Mincho"/>
          <w:sz w:val="24"/>
          <w:szCs w:val="24"/>
        </w:rPr>
        <w:t>CONTRATADA</w:t>
      </w:r>
      <w:r w:rsidRPr="00EA2842">
        <w:rPr>
          <w:rFonts w:eastAsia="MS Mincho"/>
          <w:sz w:val="24"/>
          <w:szCs w:val="24"/>
        </w:rPr>
        <w:t xml:space="preserve"> poderá ser desconsiderada sempre que utilizada com abuso do direito para facilitar, encobrir ou dissimular a prática dos atos ilícitos previstos neste </w:t>
      </w:r>
      <w:r w:rsidR="00CC59DA">
        <w:rPr>
          <w:rFonts w:eastAsia="MS Mincho"/>
          <w:sz w:val="24"/>
          <w:szCs w:val="24"/>
        </w:rPr>
        <w:t>Contrato</w:t>
      </w:r>
      <w:r w:rsidRPr="00EA2842">
        <w:rPr>
          <w:rFonts w:eastAsia="MS Mincho"/>
          <w:sz w:val="24"/>
          <w:szCs w:val="24"/>
        </w:rPr>
        <w:t xml:space="preserve"> ou para provocar confusão patrimonial, e, nesse caso, todos os efeitos das sanções aplicadas à pessoa jurídica serão estendidos aos seus administradores e sócios com poderes de administração, à pessoa jurídica sucessora ou à empresa do mesmo ramo com relação de coligação ou controle, de fato ou de direito, com o Contratado, observados, em todos os casos, o contraditório, a ampla defesa e a obrigatoriedade de análise jurídica prévia. </w:t>
      </w:r>
    </w:p>
    <w:p w14:paraId="74ABEFA8" w14:textId="77777777" w:rsidR="00851F96" w:rsidRPr="00EA2842" w:rsidRDefault="00851F96" w:rsidP="00EA2842">
      <w:pPr>
        <w:spacing w:before="120"/>
        <w:ind w:firstLine="709"/>
        <w:jc w:val="both"/>
        <w:rPr>
          <w:rFonts w:eastAsia="MS Mincho"/>
          <w:i/>
          <w:iCs/>
          <w:sz w:val="24"/>
          <w:szCs w:val="24"/>
        </w:rPr>
      </w:pPr>
      <w:r w:rsidRPr="00EA2842">
        <w:rPr>
          <w:rFonts w:eastAsia="MS Mincho"/>
          <w:sz w:val="24"/>
          <w:szCs w:val="24"/>
        </w:rPr>
        <w:t xml:space="preserve">Parágrafo décimo primeiro - A </w:t>
      </w:r>
      <w:r w:rsidR="00880E41" w:rsidRPr="00EA2842">
        <w:rPr>
          <w:rFonts w:eastAsia="MS Mincho"/>
          <w:sz w:val="24"/>
          <w:szCs w:val="24"/>
        </w:rPr>
        <w:t>CONTRATANTE</w:t>
      </w:r>
      <w:r w:rsidRPr="00EA2842">
        <w:rPr>
          <w:rFonts w:eastAsia="MS Mincho"/>
          <w:sz w:val="24"/>
          <w:szCs w:val="24"/>
        </w:rPr>
        <w:t xml:space="preserve"> deverá, no prazo máximo 15 (quinze) dias úteis, contado da data de aplicação da sanção, informar e manter atualizados os dados relativos às sanções por ela aplicadas, para fins de publicidade no Cadastro Nacional de Empresas Inidôneas e Suspensas (Ceis) e no Cadastro Nacional de Empresas Punidas (Cnep), instituídos no âmbito do Poder Executivo Federal. </w:t>
      </w:r>
    </w:p>
    <w:p w14:paraId="0315EFC1" w14:textId="77777777" w:rsidR="00851F96" w:rsidRPr="00EA2842" w:rsidRDefault="00851F96" w:rsidP="00EA2842">
      <w:pPr>
        <w:spacing w:before="120"/>
        <w:ind w:firstLine="709"/>
        <w:jc w:val="both"/>
        <w:rPr>
          <w:rFonts w:eastAsia="MS Mincho"/>
          <w:i/>
          <w:iCs/>
          <w:sz w:val="24"/>
          <w:szCs w:val="24"/>
        </w:rPr>
      </w:pPr>
      <w:r w:rsidRPr="00EA2842">
        <w:rPr>
          <w:rFonts w:eastAsia="MS Mincho"/>
          <w:sz w:val="24"/>
          <w:szCs w:val="24"/>
        </w:rPr>
        <w:t xml:space="preserve">Parágrafo décimo segundo - As sanções de impedimento de licitar e contratar e declaração de inidoneidade para licitar ou contratar são passíveis de reabilitação na forma do </w:t>
      </w:r>
      <w:hyperlink r:id="rId14" w:anchor="art163" w:history="1">
        <w:r w:rsidRPr="00EA2842">
          <w:rPr>
            <w:rFonts w:eastAsia="MS Mincho"/>
            <w:sz w:val="24"/>
            <w:szCs w:val="24"/>
          </w:rPr>
          <w:t>art. 163 da Lei nº 14.133/21.</w:t>
        </w:r>
      </w:hyperlink>
    </w:p>
    <w:p w14:paraId="7B9B6BFE" w14:textId="77777777" w:rsidR="00851F96" w:rsidRPr="00EA2842" w:rsidRDefault="00851F96" w:rsidP="00EA2842">
      <w:pPr>
        <w:spacing w:before="120"/>
        <w:ind w:firstLine="709"/>
        <w:jc w:val="both"/>
        <w:rPr>
          <w:b/>
          <w:sz w:val="24"/>
          <w:szCs w:val="24"/>
          <w:u w:val="single"/>
        </w:rPr>
      </w:pPr>
    </w:p>
    <w:p w14:paraId="148AE7EA" w14:textId="77777777" w:rsidR="00633851" w:rsidRPr="00EA2842" w:rsidRDefault="00151810" w:rsidP="00EA2842">
      <w:pPr>
        <w:spacing w:before="120"/>
        <w:ind w:firstLine="709"/>
        <w:jc w:val="both"/>
        <w:rPr>
          <w:b/>
          <w:sz w:val="24"/>
          <w:szCs w:val="24"/>
          <w:u w:val="single"/>
        </w:rPr>
      </w:pPr>
      <w:r w:rsidRPr="00EA2842">
        <w:rPr>
          <w:b/>
          <w:sz w:val="24"/>
          <w:szCs w:val="24"/>
          <w:u w:val="single"/>
        </w:rPr>
        <w:t xml:space="preserve">DA </w:t>
      </w:r>
      <w:r w:rsidR="00633851" w:rsidRPr="00EA2842">
        <w:rPr>
          <w:b/>
          <w:sz w:val="24"/>
          <w:szCs w:val="24"/>
          <w:u w:val="single"/>
        </w:rPr>
        <w:t>DOTAÇÃO ORÇAMENTÁRIA</w:t>
      </w:r>
    </w:p>
    <w:p w14:paraId="2FEFB122" w14:textId="50CBE4E9" w:rsidR="00DE5C6B" w:rsidRPr="00EA2842" w:rsidRDefault="00151810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b/>
          <w:sz w:val="24"/>
          <w:szCs w:val="24"/>
        </w:rPr>
        <w:t xml:space="preserve">CLÁUSULA DÉCIMA </w:t>
      </w:r>
      <w:r w:rsidR="0024604B" w:rsidRPr="00EA2842">
        <w:rPr>
          <w:b/>
          <w:sz w:val="24"/>
          <w:szCs w:val="24"/>
        </w:rPr>
        <w:t>QU</w:t>
      </w:r>
      <w:r w:rsidR="007C4DF4">
        <w:rPr>
          <w:b/>
          <w:sz w:val="24"/>
          <w:szCs w:val="24"/>
        </w:rPr>
        <w:t>INTA</w:t>
      </w:r>
      <w:r w:rsidRPr="00EA2842">
        <w:rPr>
          <w:b/>
          <w:sz w:val="24"/>
          <w:szCs w:val="24"/>
        </w:rPr>
        <w:t xml:space="preserve"> </w:t>
      </w:r>
      <w:r w:rsidRPr="00EA2842">
        <w:rPr>
          <w:b/>
          <w:sz w:val="24"/>
          <w:szCs w:val="24"/>
        </w:rPr>
        <w:sym w:font="Symbol" w:char="F02D"/>
      </w:r>
      <w:r w:rsidRPr="00EA2842">
        <w:rPr>
          <w:b/>
          <w:sz w:val="24"/>
          <w:szCs w:val="24"/>
        </w:rPr>
        <w:t xml:space="preserve"> </w:t>
      </w:r>
      <w:r w:rsidR="00067A4F" w:rsidRPr="00EA2842">
        <w:rPr>
          <w:sz w:val="24"/>
          <w:szCs w:val="24"/>
        </w:rPr>
        <w:t>A</w:t>
      </w:r>
      <w:r w:rsidR="008C652F" w:rsidRPr="00EA2842">
        <w:rPr>
          <w:sz w:val="24"/>
          <w:szCs w:val="24"/>
        </w:rPr>
        <w:t>s</w:t>
      </w:r>
      <w:r w:rsidR="00067A4F" w:rsidRPr="00EA2842">
        <w:rPr>
          <w:rFonts w:eastAsia="Garamond"/>
          <w:sz w:val="24"/>
          <w:szCs w:val="24"/>
        </w:rPr>
        <w:t xml:space="preserve"> </w:t>
      </w:r>
      <w:r w:rsidR="00067A4F" w:rsidRPr="00EA2842">
        <w:rPr>
          <w:sz w:val="24"/>
          <w:szCs w:val="24"/>
        </w:rPr>
        <w:t>despesa</w:t>
      </w:r>
      <w:r w:rsidR="008C652F" w:rsidRPr="00EA2842">
        <w:rPr>
          <w:sz w:val="24"/>
          <w:szCs w:val="24"/>
        </w:rPr>
        <w:t>s</w:t>
      </w:r>
      <w:r w:rsidR="00067A4F" w:rsidRPr="00EA2842">
        <w:rPr>
          <w:rFonts w:eastAsia="Garamond"/>
          <w:sz w:val="24"/>
          <w:szCs w:val="24"/>
        </w:rPr>
        <w:t xml:space="preserve"> </w:t>
      </w:r>
      <w:r w:rsidR="008C652F" w:rsidRPr="00EA2842">
        <w:rPr>
          <w:rFonts w:eastAsia="Garamond"/>
          <w:sz w:val="24"/>
          <w:szCs w:val="24"/>
        </w:rPr>
        <w:t xml:space="preserve">oriundas </w:t>
      </w:r>
      <w:r w:rsidR="00067A4F" w:rsidRPr="00EA2842">
        <w:rPr>
          <w:rFonts w:eastAsia="Garamond"/>
          <w:sz w:val="24"/>
          <w:szCs w:val="24"/>
        </w:rPr>
        <w:t xml:space="preserve">do </w:t>
      </w:r>
      <w:r w:rsidR="00CC59DA">
        <w:rPr>
          <w:rFonts w:eastAsia="Garamond"/>
          <w:sz w:val="24"/>
          <w:szCs w:val="24"/>
        </w:rPr>
        <w:t>Contrato</w:t>
      </w:r>
      <w:r w:rsidR="00067A4F" w:rsidRPr="00EA2842">
        <w:rPr>
          <w:rFonts w:eastAsia="Garamond"/>
          <w:sz w:val="24"/>
          <w:szCs w:val="24"/>
        </w:rPr>
        <w:t xml:space="preserve"> </w:t>
      </w:r>
      <w:r w:rsidR="00067A4F" w:rsidRPr="00EA2842">
        <w:rPr>
          <w:sz w:val="24"/>
          <w:szCs w:val="24"/>
        </w:rPr>
        <w:t>corre</w:t>
      </w:r>
      <w:r w:rsidR="008C652F" w:rsidRPr="00EA2842">
        <w:rPr>
          <w:sz w:val="24"/>
          <w:szCs w:val="24"/>
        </w:rPr>
        <w:t>m</w:t>
      </w:r>
      <w:r w:rsidR="00067A4F" w:rsidRPr="00EA2842">
        <w:rPr>
          <w:rFonts w:eastAsia="Garamond"/>
          <w:sz w:val="24"/>
          <w:szCs w:val="24"/>
        </w:rPr>
        <w:t xml:space="preserve"> </w:t>
      </w:r>
      <w:r w:rsidR="00067A4F" w:rsidRPr="00EA2842">
        <w:rPr>
          <w:sz w:val="24"/>
          <w:szCs w:val="24"/>
        </w:rPr>
        <w:t>por</w:t>
      </w:r>
      <w:r w:rsidR="00067A4F" w:rsidRPr="00EA2842">
        <w:rPr>
          <w:rFonts w:eastAsia="Garamond"/>
          <w:sz w:val="24"/>
          <w:szCs w:val="24"/>
        </w:rPr>
        <w:t xml:space="preserve"> </w:t>
      </w:r>
      <w:r w:rsidR="00067A4F" w:rsidRPr="00EA2842">
        <w:rPr>
          <w:sz w:val="24"/>
          <w:szCs w:val="24"/>
        </w:rPr>
        <w:t>conta</w:t>
      </w:r>
      <w:r w:rsidR="00067A4F" w:rsidRPr="00EA2842">
        <w:rPr>
          <w:rFonts w:eastAsia="Garamond"/>
          <w:sz w:val="24"/>
          <w:szCs w:val="24"/>
        </w:rPr>
        <w:t xml:space="preserve"> </w:t>
      </w:r>
      <w:r w:rsidR="00067A4F" w:rsidRPr="00EA2842">
        <w:rPr>
          <w:sz w:val="24"/>
          <w:szCs w:val="24"/>
        </w:rPr>
        <w:t>dos recursos específicos consignados no orçamento, de acordo com a seguinte classificação orçamentária:</w:t>
      </w:r>
      <w:r w:rsidR="00067A4F" w:rsidRPr="00EA2842">
        <w:rPr>
          <w:rFonts w:eastAsia="Garamond"/>
          <w:sz w:val="24"/>
          <w:szCs w:val="24"/>
        </w:rPr>
        <w:t xml:space="preserve"> </w:t>
      </w:r>
      <w:r w:rsidR="00EA2842" w:rsidRPr="00EA2842">
        <w:rPr>
          <w:sz w:val="24"/>
          <w:szCs w:val="24"/>
        </w:rPr>
        <w:t xml:space="preserve">Função </w:t>
      </w:r>
      <w:r w:rsidR="0004638E" w:rsidRPr="0004638E">
        <w:rPr>
          <w:sz w:val="24"/>
          <w:szCs w:val="24"/>
        </w:rPr>
        <w:t>01 - LEGISLATIVA, Subfunção 0031 – AÇÃO LEGISLATIVA, Atividade 6351 – APOIO ADMINISTRATIVO E QUALIFICAÇÃO DA INFRA-ESTRUTURA DA AL, subtítulo 005 - AÇÕES DE INFORMÁTICA, Elemento 3.3.90.40 – SERVIÇOS DE TECNOLOGIA DA INFORMAÇÃO E COMUNICAÇÃO - PESSOA JURÍDICA e Atividade 6351 – APOIO ADMINISTRATIVO E QUALIFICAÇÃO DA INFRA-ESTRUTURA DA AL, subtítulo 009 – Ações de Informática - Investimento, Elemento 4.4.90.52 – EQUIPAMENTOS E MATERIAL PERMANENTE e Atividade 1763 – MELHORIA DO ESPAÇO FÍSICO, subtítulo 005 – Melhoria do Espaço Físico – Investimento - Elemento 4.4.90.51 – OBRAS E INSTALAÇÕES</w:t>
      </w:r>
      <w:r w:rsidR="00343DB5" w:rsidRPr="00EA2842">
        <w:rPr>
          <w:sz w:val="24"/>
          <w:szCs w:val="24"/>
        </w:rPr>
        <w:t>.</w:t>
      </w:r>
    </w:p>
    <w:p w14:paraId="196B36E0" w14:textId="77777777" w:rsidR="00343DB5" w:rsidRPr="00EA2842" w:rsidRDefault="00343DB5" w:rsidP="00EA2842">
      <w:pPr>
        <w:spacing w:before="120"/>
        <w:ind w:firstLine="709"/>
        <w:jc w:val="both"/>
        <w:rPr>
          <w:spacing w:val="12"/>
          <w:sz w:val="24"/>
          <w:szCs w:val="24"/>
        </w:rPr>
      </w:pPr>
    </w:p>
    <w:p w14:paraId="4124FAD4" w14:textId="77777777" w:rsidR="00DE5C6B" w:rsidRPr="00EA2842" w:rsidRDefault="00A17F37" w:rsidP="00EA2842">
      <w:pPr>
        <w:spacing w:before="120"/>
        <w:ind w:firstLine="709"/>
        <w:jc w:val="both"/>
        <w:rPr>
          <w:b/>
          <w:sz w:val="24"/>
          <w:szCs w:val="24"/>
        </w:rPr>
      </w:pPr>
      <w:r w:rsidRPr="00EA2842">
        <w:rPr>
          <w:b/>
          <w:sz w:val="24"/>
          <w:szCs w:val="24"/>
          <w:u w:val="single"/>
        </w:rPr>
        <w:t xml:space="preserve">DOS </w:t>
      </w:r>
      <w:r w:rsidR="00DE5C6B" w:rsidRPr="00EA2842">
        <w:rPr>
          <w:b/>
          <w:sz w:val="24"/>
          <w:szCs w:val="24"/>
          <w:u w:val="single"/>
        </w:rPr>
        <w:t>CASOS OMISSOS</w:t>
      </w:r>
      <w:r w:rsidR="00DE5C6B" w:rsidRPr="00EA2842">
        <w:rPr>
          <w:b/>
          <w:sz w:val="24"/>
          <w:szCs w:val="24"/>
        </w:rPr>
        <w:t xml:space="preserve"> </w:t>
      </w:r>
    </w:p>
    <w:p w14:paraId="42B76D7C" w14:textId="35EDB2C4" w:rsidR="00DE5C6B" w:rsidRPr="00EA2842" w:rsidRDefault="00A17F37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b/>
          <w:sz w:val="24"/>
          <w:szCs w:val="24"/>
        </w:rPr>
        <w:t xml:space="preserve">CLÁUSULA DÉCIMA </w:t>
      </w:r>
      <w:r w:rsidR="007C4DF4">
        <w:rPr>
          <w:b/>
          <w:sz w:val="24"/>
          <w:szCs w:val="24"/>
        </w:rPr>
        <w:t>SEXTA</w:t>
      </w:r>
      <w:r w:rsidRPr="00EA2842">
        <w:rPr>
          <w:b/>
          <w:sz w:val="24"/>
          <w:szCs w:val="24"/>
        </w:rPr>
        <w:t xml:space="preserve"> </w:t>
      </w:r>
      <w:r w:rsidRPr="00EA2842">
        <w:rPr>
          <w:b/>
          <w:sz w:val="24"/>
          <w:szCs w:val="24"/>
        </w:rPr>
        <w:sym w:font="Symbol" w:char="F02D"/>
      </w:r>
      <w:r w:rsidRPr="00EA2842">
        <w:rPr>
          <w:b/>
          <w:sz w:val="24"/>
          <w:szCs w:val="24"/>
        </w:rPr>
        <w:t xml:space="preserve"> </w:t>
      </w:r>
      <w:r w:rsidR="00DE5C6B" w:rsidRPr="00EA2842">
        <w:rPr>
          <w:sz w:val="24"/>
          <w:szCs w:val="24"/>
        </w:rPr>
        <w:t xml:space="preserve">Os casos omissos serão decididos pela </w:t>
      </w:r>
      <w:r w:rsidR="00880E41" w:rsidRPr="00EA2842">
        <w:rPr>
          <w:sz w:val="24"/>
          <w:szCs w:val="24"/>
        </w:rPr>
        <w:t>CONTRATANTE</w:t>
      </w:r>
      <w:r w:rsidR="00DE5C6B" w:rsidRPr="00EA2842">
        <w:rPr>
          <w:sz w:val="24"/>
          <w:szCs w:val="24"/>
        </w:rPr>
        <w:t xml:space="preserve">, segundo as disposições contidas na </w:t>
      </w:r>
      <w:hyperlink r:id="rId15" w:history="1">
        <w:r w:rsidR="00DE5C6B" w:rsidRPr="00EA2842">
          <w:rPr>
            <w:rStyle w:val="Hyperlink"/>
            <w:color w:val="auto"/>
            <w:sz w:val="24"/>
            <w:szCs w:val="24"/>
            <w:u w:val="none"/>
          </w:rPr>
          <w:t>Lei nº 14.133/21</w:t>
        </w:r>
      </w:hyperlink>
      <w:r w:rsidR="00DE5C6B" w:rsidRPr="00EA2842">
        <w:rPr>
          <w:sz w:val="24"/>
          <w:szCs w:val="24"/>
        </w:rPr>
        <w:t xml:space="preserve">, e demais normas aplicáveis e, subsidiariamente, segundo as disposições contidas na </w:t>
      </w:r>
      <w:hyperlink r:id="rId16" w:history="1">
        <w:r w:rsidR="00DE5C6B" w:rsidRPr="00EA2842">
          <w:rPr>
            <w:rStyle w:val="Hyperlink"/>
            <w:color w:val="auto"/>
            <w:sz w:val="24"/>
            <w:szCs w:val="24"/>
            <w:u w:val="none"/>
          </w:rPr>
          <w:t>Lei nº 8.078/90 – Código de Defesa do Consumidor</w:t>
        </w:r>
      </w:hyperlink>
      <w:r w:rsidR="00DE5C6B" w:rsidRPr="00EA2842">
        <w:rPr>
          <w:sz w:val="24"/>
          <w:szCs w:val="24"/>
        </w:rPr>
        <w:t xml:space="preserve"> – e normas e princípios gerais dos </w:t>
      </w:r>
      <w:r w:rsidR="00CC59DA">
        <w:rPr>
          <w:sz w:val="24"/>
          <w:szCs w:val="24"/>
        </w:rPr>
        <w:t>Contrato</w:t>
      </w:r>
      <w:r w:rsidR="00DE5C6B" w:rsidRPr="00EA2842">
        <w:rPr>
          <w:sz w:val="24"/>
          <w:szCs w:val="24"/>
        </w:rPr>
        <w:t>s.</w:t>
      </w:r>
    </w:p>
    <w:p w14:paraId="11EFF90E" w14:textId="77777777" w:rsidR="0046714E" w:rsidRPr="00EA2842" w:rsidRDefault="0046714E" w:rsidP="00EA2842">
      <w:pPr>
        <w:pStyle w:val="Nivel2"/>
        <w:numPr>
          <w:ilvl w:val="0"/>
          <w:numId w:val="0"/>
        </w:numPr>
        <w:spacing w:after="0" w:line="240" w:lineRule="auto"/>
        <w:ind w:firstLine="709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</w:p>
    <w:p w14:paraId="3E323ABE" w14:textId="77777777" w:rsidR="00DE5C6B" w:rsidRPr="00EA2842" w:rsidRDefault="00A17F37" w:rsidP="00EA2842">
      <w:pPr>
        <w:pStyle w:val="Nivel2"/>
        <w:numPr>
          <w:ilvl w:val="0"/>
          <w:numId w:val="0"/>
        </w:numPr>
        <w:spacing w:after="0" w:line="240" w:lineRule="auto"/>
        <w:ind w:firstLine="709"/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</w:pPr>
      <w:r w:rsidRPr="00EA2842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 xml:space="preserve">DAS </w:t>
      </w:r>
      <w:r w:rsidR="00DE5C6B" w:rsidRPr="00EA2842">
        <w:rPr>
          <w:rFonts w:ascii="Times New Roman" w:hAnsi="Times New Roman" w:cs="Times New Roman"/>
          <w:b/>
          <w:color w:val="auto"/>
          <w:sz w:val="24"/>
          <w:szCs w:val="24"/>
          <w:u w:val="single"/>
        </w:rPr>
        <w:t>ALTERAÇÕES</w:t>
      </w:r>
    </w:p>
    <w:p w14:paraId="28046EC1" w14:textId="4A339601" w:rsidR="00DE5C6B" w:rsidRPr="00EA2842" w:rsidRDefault="00A17F37" w:rsidP="00EA2842">
      <w:pPr>
        <w:pStyle w:val="Nivel2"/>
        <w:numPr>
          <w:ilvl w:val="0"/>
          <w:numId w:val="0"/>
        </w:numPr>
        <w:spacing w:after="0" w:line="240" w:lineRule="auto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r w:rsidRPr="00EA2842">
        <w:rPr>
          <w:rFonts w:ascii="Times New Roman" w:hAnsi="Times New Roman" w:cs="Times New Roman"/>
          <w:b/>
          <w:color w:val="auto"/>
          <w:sz w:val="24"/>
          <w:szCs w:val="24"/>
        </w:rPr>
        <w:t xml:space="preserve">CLÁUSULA DÉCIMA </w:t>
      </w:r>
      <w:r w:rsidR="007C4DF4">
        <w:rPr>
          <w:rFonts w:ascii="Times New Roman" w:hAnsi="Times New Roman" w:cs="Times New Roman"/>
          <w:b/>
          <w:color w:val="auto"/>
          <w:sz w:val="24"/>
          <w:szCs w:val="24"/>
        </w:rPr>
        <w:t xml:space="preserve">SÉTIMA </w:t>
      </w:r>
      <w:r w:rsidRPr="00EA2842">
        <w:rPr>
          <w:rFonts w:ascii="Times New Roman" w:hAnsi="Times New Roman" w:cs="Times New Roman"/>
          <w:b/>
          <w:color w:val="auto"/>
          <w:sz w:val="24"/>
          <w:szCs w:val="24"/>
        </w:rPr>
        <w:sym w:font="Symbol" w:char="F02D"/>
      </w:r>
      <w:r w:rsidRPr="00EA2842">
        <w:rPr>
          <w:rFonts w:ascii="Times New Roman" w:hAnsi="Times New Roman" w:cs="Times New Roman"/>
          <w:b/>
          <w:color w:val="auto"/>
          <w:sz w:val="24"/>
          <w:szCs w:val="24"/>
        </w:rPr>
        <w:t xml:space="preserve"> </w:t>
      </w:r>
      <w:r w:rsidR="00DE5C6B" w:rsidRPr="00EA2842">
        <w:rPr>
          <w:rFonts w:ascii="Times New Roman" w:hAnsi="Times New Roman" w:cs="Times New Roman"/>
          <w:color w:val="auto"/>
          <w:sz w:val="24"/>
          <w:szCs w:val="24"/>
        </w:rPr>
        <w:t>Eventuais alterações contratuais reger-se-ão pela disciplina do</w:t>
      </w:r>
      <w:r w:rsidR="00343DB5" w:rsidRPr="00EA2842">
        <w:rPr>
          <w:rFonts w:ascii="Times New Roman" w:hAnsi="Times New Roman" w:cs="Times New Roman"/>
          <w:color w:val="auto"/>
          <w:sz w:val="24"/>
          <w:szCs w:val="24"/>
        </w:rPr>
        <w:t xml:space="preserve"> Capítulo VII </w:t>
      </w:r>
      <w:hyperlink r:id="rId17" w:anchor="art124" w:history="1">
        <w:r w:rsidR="00DE5C6B" w:rsidRPr="00EA2842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da Lei nº 14.133</w:t>
        </w:r>
        <w:r w:rsidR="00F83810" w:rsidRPr="00EA2842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/</w:t>
        </w:r>
        <w:r w:rsidR="00DE5C6B" w:rsidRPr="00EA2842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21</w:t>
        </w:r>
      </w:hyperlink>
      <w:r w:rsidR="00DE5C6B" w:rsidRPr="00EA2842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4D19B2E3" w14:textId="77777777" w:rsidR="00CB45A4" w:rsidRPr="00EA2842" w:rsidRDefault="00A17F37" w:rsidP="00EA2842">
      <w:pPr>
        <w:pStyle w:val="Default"/>
        <w:spacing w:before="120"/>
        <w:ind w:firstLine="709"/>
        <w:jc w:val="both"/>
        <w:rPr>
          <w:rFonts w:ascii="Times New Roman" w:hAnsi="Times New Roman" w:cs="Times New Roman"/>
          <w:color w:val="auto"/>
        </w:rPr>
      </w:pPr>
      <w:r w:rsidRPr="00EA2842">
        <w:rPr>
          <w:rFonts w:ascii="Times New Roman" w:hAnsi="Times New Roman" w:cs="Times New Roman"/>
          <w:color w:val="auto"/>
        </w:rPr>
        <w:lastRenderedPageBreak/>
        <w:t xml:space="preserve">Parágrafo primeiro - </w:t>
      </w:r>
      <w:r w:rsidR="00CB45A4" w:rsidRPr="00EA2842">
        <w:rPr>
          <w:rFonts w:ascii="Times New Roman" w:hAnsi="Times New Roman" w:cs="Times New Roman"/>
          <w:color w:val="auto"/>
        </w:rPr>
        <w:t>Nas alterações unilaterais a que se refere o inciso I do caput do art. 124 da Lei n.º 14.133/21, a</w:t>
      </w:r>
      <w:r w:rsidR="00F83810" w:rsidRPr="00EA2842">
        <w:rPr>
          <w:rFonts w:ascii="Times New Roman" w:hAnsi="Times New Roman" w:cs="Times New Roman"/>
          <w:color w:val="auto"/>
        </w:rPr>
        <w:t xml:space="preserve"> </w:t>
      </w:r>
      <w:r w:rsidR="00880E41" w:rsidRPr="00EA2842">
        <w:rPr>
          <w:rFonts w:ascii="Times New Roman" w:hAnsi="Times New Roman" w:cs="Times New Roman"/>
          <w:color w:val="auto"/>
        </w:rPr>
        <w:t>CONTRATADA</w:t>
      </w:r>
      <w:r w:rsidR="00DE5C6B" w:rsidRPr="00EA2842">
        <w:rPr>
          <w:rFonts w:ascii="Times New Roman" w:hAnsi="Times New Roman" w:cs="Times New Roman"/>
          <w:color w:val="auto"/>
        </w:rPr>
        <w:t xml:space="preserve"> é obrigad</w:t>
      </w:r>
      <w:r w:rsidR="00F83810" w:rsidRPr="00EA2842">
        <w:rPr>
          <w:rFonts w:ascii="Times New Roman" w:hAnsi="Times New Roman" w:cs="Times New Roman"/>
          <w:color w:val="auto"/>
        </w:rPr>
        <w:t>a</w:t>
      </w:r>
      <w:r w:rsidR="00DE5C6B" w:rsidRPr="00EA2842">
        <w:rPr>
          <w:rFonts w:ascii="Times New Roman" w:hAnsi="Times New Roman" w:cs="Times New Roman"/>
          <w:color w:val="auto"/>
        </w:rPr>
        <w:t xml:space="preserve"> a aceitar, nas mesmas condições contratuais, os acréscimos ou supressões que se fizerem necessários, até o limite de 25% (vinte e cinco por cento) do valor inicial atualizado do </w:t>
      </w:r>
      <w:r w:rsidR="00CC59DA">
        <w:rPr>
          <w:rFonts w:ascii="Times New Roman" w:hAnsi="Times New Roman" w:cs="Times New Roman"/>
          <w:color w:val="auto"/>
        </w:rPr>
        <w:t>Contrato</w:t>
      </w:r>
      <w:r w:rsidR="00DE5C6B" w:rsidRPr="00EA2842">
        <w:rPr>
          <w:rFonts w:ascii="Times New Roman" w:hAnsi="Times New Roman" w:cs="Times New Roman"/>
          <w:color w:val="auto"/>
        </w:rPr>
        <w:t>.</w:t>
      </w:r>
    </w:p>
    <w:p w14:paraId="6DF080F5" w14:textId="77777777" w:rsidR="00DE5C6B" w:rsidRPr="00EA2842" w:rsidRDefault="00A17F37" w:rsidP="00EA2842">
      <w:pPr>
        <w:pStyle w:val="Nivel2"/>
        <w:numPr>
          <w:ilvl w:val="0"/>
          <w:numId w:val="0"/>
        </w:numPr>
        <w:spacing w:after="0" w:line="240" w:lineRule="auto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  <w:r w:rsidRPr="00EA2842">
        <w:rPr>
          <w:rFonts w:ascii="Times New Roman" w:hAnsi="Times New Roman" w:cs="Times New Roman"/>
          <w:color w:val="auto"/>
          <w:sz w:val="24"/>
          <w:szCs w:val="24"/>
        </w:rPr>
        <w:t>Parágrafo segundo -</w:t>
      </w:r>
      <w:r w:rsidR="00F83810" w:rsidRPr="00EA284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DE5C6B" w:rsidRPr="00EA2842">
        <w:rPr>
          <w:rFonts w:ascii="Times New Roman" w:hAnsi="Times New Roman" w:cs="Times New Roman"/>
          <w:color w:val="auto"/>
          <w:sz w:val="24"/>
          <w:szCs w:val="24"/>
        </w:rPr>
        <w:t xml:space="preserve">Registros que não caracterizam alteração do </w:t>
      </w:r>
      <w:r w:rsidR="00CC59DA">
        <w:rPr>
          <w:rFonts w:ascii="Times New Roman" w:hAnsi="Times New Roman" w:cs="Times New Roman"/>
          <w:color w:val="auto"/>
          <w:sz w:val="24"/>
          <w:szCs w:val="24"/>
        </w:rPr>
        <w:t>Contrato</w:t>
      </w:r>
      <w:r w:rsidR="00DE5C6B" w:rsidRPr="00EA2842">
        <w:rPr>
          <w:rFonts w:ascii="Times New Roman" w:hAnsi="Times New Roman" w:cs="Times New Roman"/>
          <w:color w:val="auto"/>
          <w:sz w:val="24"/>
          <w:szCs w:val="24"/>
        </w:rPr>
        <w:t xml:space="preserve"> podem ser realizados por simples apostila, dispensada a celebração de termo aditivo, na forma do </w:t>
      </w:r>
      <w:hyperlink r:id="rId18" w:anchor="art136" w:history="1">
        <w:r w:rsidR="00DE5C6B" w:rsidRPr="00EA2842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art. 136 da Lei nº 14.133</w:t>
        </w:r>
        <w:r w:rsidR="00F83810" w:rsidRPr="00EA2842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/</w:t>
        </w:r>
        <w:r w:rsidR="00DE5C6B" w:rsidRPr="00EA2842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21</w:t>
        </w:r>
      </w:hyperlink>
      <w:r w:rsidR="00DE5C6B" w:rsidRPr="00EA2842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3E9036AF" w14:textId="77777777" w:rsidR="00343DB5" w:rsidRPr="00EA2842" w:rsidRDefault="00343DB5" w:rsidP="00EA2842">
      <w:pPr>
        <w:pStyle w:val="Nivel2"/>
        <w:numPr>
          <w:ilvl w:val="0"/>
          <w:numId w:val="0"/>
        </w:numPr>
        <w:spacing w:after="0" w:line="240" w:lineRule="auto"/>
        <w:ind w:firstLine="709"/>
        <w:rPr>
          <w:rFonts w:ascii="Times New Roman" w:hAnsi="Times New Roman" w:cs="Times New Roman"/>
          <w:color w:val="auto"/>
          <w:sz w:val="24"/>
          <w:szCs w:val="24"/>
        </w:rPr>
      </w:pPr>
    </w:p>
    <w:p w14:paraId="3D8E9ED5" w14:textId="77777777" w:rsidR="00633851" w:rsidRPr="00EA2842" w:rsidRDefault="00633851" w:rsidP="00EA2842">
      <w:pPr>
        <w:spacing w:before="120"/>
        <w:ind w:firstLine="709"/>
        <w:jc w:val="both"/>
        <w:rPr>
          <w:b/>
          <w:sz w:val="24"/>
          <w:szCs w:val="24"/>
          <w:u w:val="single"/>
        </w:rPr>
      </w:pPr>
      <w:r w:rsidRPr="00EA2842">
        <w:rPr>
          <w:b/>
          <w:sz w:val="24"/>
          <w:szCs w:val="24"/>
          <w:u w:val="single"/>
        </w:rPr>
        <w:t>DO FORO</w:t>
      </w:r>
    </w:p>
    <w:p w14:paraId="23702141" w14:textId="5F54D207" w:rsidR="00633851" w:rsidRPr="00EA2842" w:rsidRDefault="00A17F37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b/>
          <w:sz w:val="24"/>
          <w:szCs w:val="24"/>
        </w:rPr>
        <w:t xml:space="preserve">CLÁUSULA DÉCIMA </w:t>
      </w:r>
      <w:r w:rsidR="007C4DF4">
        <w:rPr>
          <w:b/>
          <w:sz w:val="24"/>
          <w:szCs w:val="24"/>
        </w:rPr>
        <w:t>OITA</w:t>
      </w:r>
      <w:r w:rsidR="005B24F1">
        <w:rPr>
          <w:b/>
          <w:sz w:val="24"/>
          <w:szCs w:val="24"/>
        </w:rPr>
        <w:t>VA</w:t>
      </w:r>
      <w:r w:rsidR="002A089D" w:rsidRPr="00EA2842">
        <w:rPr>
          <w:b/>
          <w:sz w:val="24"/>
          <w:szCs w:val="24"/>
        </w:rPr>
        <w:t xml:space="preserve"> </w:t>
      </w:r>
      <w:r w:rsidRPr="00EA2842">
        <w:rPr>
          <w:b/>
          <w:sz w:val="24"/>
          <w:szCs w:val="24"/>
        </w:rPr>
        <w:sym w:font="Symbol" w:char="F02D"/>
      </w:r>
      <w:r w:rsidRPr="00EA2842">
        <w:rPr>
          <w:b/>
          <w:sz w:val="24"/>
          <w:szCs w:val="24"/>
        </w:rPr>
        <w:t xml:space="preserve"> </w:t>
      </w:r>
      <w:r w:rsidR="00633851" w:rsidRPr="00EA2842">
        <w:rPr>
          <w:spacing w:val="2"/>
          <w:sz w:val="24"/>
          <w:szCs w:val="24"/>
        </w:rPr>
        <w:t>Fica eleito o foro da Comarca de Porto Alegre, capital do Estado do Rio Grande do Sul,</w:t>
      </w:r>
      <w:r w:rsidR="00633851" w:rsidRPr="00EA2842">
        <w:rPr>
          <w:sz w:val="24"/>
          <w:szCs w:val="24"/>
        </w:rPr>
        <w:t xml:space="preserve"> para dirimir questões decorrentes da interpretação do presente </w:t>
      </w:r>
      <w:r w:rsidR="00CC59DA">
        <w:rPr>
          <w:sz w:val="24"/>
          <w:szCs w:val="24"/>
        </w:rPr>
        <w:t>Contrato</w:t>
      </w:r>
      <w:r w:rsidR="00633851" w:rsidRPr="00EA2842">
        <w:rPr>
          <w:sz w:val="24"/>
          <w:szCs w:val="24"/>
        </w:rPr>
        <w:t>.</w:t>
      </w:r>
    </w:p>
    <w:p w14:paraId="1FB88638" w14:textId="77777777" w:rsidR="00633851" w:rsidRPr="00EA2842" w:rsidRDefault="00633851" w:rsidP="00EA2842">
      <w:pPr>
        <w:spacing w:before="120"/>
        <w:ind w:firstLine="709"/>
        <w:jc w:val="both"/>
        <w:rPr>
          <w:sz w:val="24"/>
          <w:szCs w:val="24"/>
        </w:rPr>
      </w:pPr>
    </w:p>
    <w:p w14:paraId="0501D063" w14:textId="77777777" w:rsidR="00633851" w:rsidRPr="00EA2842" w:rsidRDefault="00633851" w:rsidP="00EA2842">
      <w:pPr>
        <w:spacing w:before="120"/>
        <w:ind w:firstLine="709"/>
        <w:jc w:val="both"/>
        <w:rPr>
          <w:spacing w:val="4"/>
          <w:sz w:val="24"/>
          <w:szCs w:val="24"/>
        </w:rPr>
      </w:pPr>
      <w:r w:rsidRPr="00EA2842">
        <w:rPr>
          <w:spacing w:val="4"/>
          <w:sz w:val="24"/>
          <w:szCs w:val="24"/>
        </w:rPr>
        <w:t xml:space="preserve">E, </w:t>
      </w:r>
      <w:r w:rsidR="008C652F" w:rsidRPr="00EA2842">
        <w:rPr>
          <w:spacing w:val="4"/>
          <w:sz w:val="24"/>
          <w:szCs w:val="24"/>
        </w:rPr>
        <w:t>por</w:t>
      </w:r>
      <w:r w:rsidRPr="00EA2842">
        <w:rPr>
          <w:spacing w:val="4"/>
          <w:sz w:val="24"/>
          <w:szCs w:val="24"/>
        </w:rPr>
        <w:t xml:space="preserve"> estarem de acordo, as </w:t>
      </w:r>
      <w:r w:rsidR="008C652F" w:rsidRPr="00EA2842">
        <w:rPr>
          <w:spacing w:val="4"/>
          <w:sz w:val="24"/>
          <w:szCs w:val="24"/>
        </w:rPr>
        <w:t>partes assinam este instrumento</w:t>
      </w:r>
      <w:r w:rsidRPr="00EA2842">
        <w:rPr>
          <w:spacing w:val="4"/>
          <w:sz w:val="24"/>
          <w:szCs w:val="24"/>
        </w:rPr>
        <w:t>.</w:t>
      </w:r>
    </w:p>
    <w:p w14:paraId="31A428BA" w14:textId="77777777" w:rsidR="00633851" w:rsidRPr="00EA2842" w:rsidRDefault="00633851" w:rsidP="00EA2842">
      <w:pPr>
        <w:spacing w:before="120"/>
        <w:ind w:firstLine="709"/>
        <w:jc w:val="both"/>
        <w:rPr>
          <w:sz w:val="24"/>
          <w:szCs w:val="24"/>
        </w:rPr>
      </w:pPr>
    </w:p>
    <w:p w14:paraId="01BB3B58" w14:textId="77777777" w:rsidR="00633851" w:rsidRPr="00EA2842" w:rsidRDefault="00633851" w:rsidP="00EA2842">
      <w:pPr>
        <w:spacing w:before="120"/>
        <w:ind w:firstLine="709"/>
        <w:jc w:val="both"/>
        <w:rPr>
          <w:sz w:val="24"/>
          <w:szCs w:val="24"/>
        </w:rPr>
      </w:pPr>
      <w:r w:rsidRPr="00EA2842">
        <w:rPr>
          <w:sz w:val="24"/>
          <w:szCs w:val="24"/>
        </w:rPr>
        <w:t xml:space="preserve">Porto Alegre, </w:t>
      </w:r>
      <w:r w:rsidR="00875880" w:rsidRPr="00EA2842">
        <w:rPr>
          <w:sz w:val="24"/>
          <w:szCs w:val="24"/>
        </w:rPr>
        <w:t>__</w:t>
      </w:r>
      <w:r w:rsidR="00D30216" w:rsidRPr="00EA2842">
        <w:rPr>
          <w:sz w:val="24"/>
          <w:szCs w:val="24"/>
        </w:rPr>
        <w:t xml:space="preserve"> de </w:t>
      </w:r>
      <w:r w:rsidR="00875880" w:rsidRPr="00EA2842">
        <w:rPr>
          <w:sz w:val="24"/>
          <w:szCs w:val="24"/>
        </w:rPr>
        <w:t>_____________</w:t>
      </w:r>
      <w:r w:rsidR="00D30216" w:rsidRPr="00EA2842">
        <w:rPr>
          <w:sz w:val="24"/>
          <w:szCs w:val="24"/>
        </w:rPr>
        <w:t xml:space="preserve"> de 202</w:t>
      </w:r>
      <w:r w:rsidR="00875880" w:rsidRPr="00EA2842">
        <w:rPr>
          <w:sz w:val="24"/>
          <w:szCs w:val="24"/>
        </w:rPr>
        <w:t>4</w:t>
      </w:r>
      <w:r w:rsidRPr="00EA2842">
        <w:rPr>
          <w:sz w:val="24"/>
          <w:szCs w:val="24"/>
        </w:rPr>
        <w:t>.</w:t>
      </w:r>
    </w:p>
    <w:p w14:paraId="06E0554C" w14:textId="77777777" w:rsidR="00633851" w:rsidRPr="000A65B2" w:rsidRDefault="00633851" w:rsidP="000A65B2">
      <w:pPr>
        <w:spacing w:before="120"/>
        <w:ind w:left="851" w:firstLine="851"/>
        <w:jc w:val="both"/>
        <w:rPr>
          <w:sz w:val="24"/>
          <w:szCs w:val="24"/>
        </w:rPr>
      </w:pPr>
    </w:p>
    <w:p w14:paraId="6734EC2C" w14:textId="77777777" w:rsidR="00633851" w:rsidRPr="000A65B2" w:rsidRDefault="00EA2842" w:rsidP="000A65B2">
      <w:pPr>
        <w:spacing w:before="120"/>
        <w:jc w:val="center"/>
        <w:rPr>
          <w:sz w:val="24"/>
          <w:szCs w:val="24"/>
        </w:rPr>
      </w:pPr>
      <w:r>
        <w:rPr>
          <w:sz w:val="24"/>
          <w:szCs w:val="24"/>
        </w:rPr>
        <w:t>Carlos Eduardo Prates Cogo,</w:t>
      </w:r>
    </w:p>
    <w:p w14:paraId="74554138" w14:textId="77777777" w:rsidR="00633851" w:rsidRPr="000A65B2" w:rsidRDefault="005F5A49" w:rsidP="000A65B2">
      <w:pPr>
        <w:spacing w:before="120"/>
        <w:jc w:val="center"/>
        <w:rPr>
          <w:sz w:val="24"/>
          <w:szCs w:val="24"/>
        </w:rPr>
      </w:pPr>
      <w:r w:rsidRPr="000A65B2">
        <w:rPr>
          <w:sz w:val="24"/>
          <w:szCs w:val="24"/>
        </w:rPr>
        <w:t>Superint</w:t>
      </w:r>
      <w:r w:rsidR="001C7043" w:rsidRPr="000A65B2">
        <w:rPr>
          <w:sz w:val="24"/>
          <w:szCs w:val="24"/>
        </w:rPr>
        <w:t xml:space="preserve">endente </w:t>
      </w:r>
      <w:r w:rsidR="002529AE" w:rsidRPr="000A65B2">
        <w:rPr>
          <w:sz w:val="24"/>
          <w:szCs w:val="24"/>
        </w:rPr>
        <w:t>Administrativo e Financeiro</w:t>
      </w:r>
      <w:r w:rsidR="00633851" w:rsidRPr="000A65B2">
        <w:rPr>
          <w:sz w:val="24"/>
          <w:szCs w:val="24"/>
        </w:rPr>
        <w:t xml:space="preserve"> da</w:t>
      </w:r>
    </w:p>
    <w:p w14:paraId="05B3EBD2" w14:textId="77777777" w:rsidR="00633851" w:rsidRPr="000A65B2" w:rsidRDefault="00633851" w:rsidP="000A65B2">
      <w:pPr>
        <w:spacing w:before="120"/>
        <w:jc w:val="center"/>
        <w:rPr>
          <w:sz w:val="24"/>
          <w:szCs w:val="24"/>
        </w:rPr>
      </w:pPr>
      <w:r w:rsidRPr="000A65B2">
        <w:rPr>
          <w:sz w:val="24"/>
          <w:szCs w:val="24"/>
        </w:rPr>
        <w:t>Assembleia Legislativa do Estado do Rio Grande do Sul.</w:t>
      </w:r>
    </w:p>
    <w:p w14:paraId="37EFA00E" w14:textId="77777777" w:rsidR="00EB5B5B" w:rsidRDefault="00EB5B5B" w:rsidP="00EA2842">
      <w:pPr>
        <w:spacing w:before="120"/>
        <w:jc w:val="center"/>
        <w:rPr>
          <w:sz w:val="24"/>
          <w:szCs w:val="24"/>
        </w:rPr>
      </w:pPr>
    </w:p>
    <w:p w14:paraId="626A8F1C" w14:textId="7C71E1C8" w:rsidR="002529AE" w:rsidRPr="000A65B2" w:rsidRDefault="002529AE" w:rsidP="00EA2842">
      <w:pPr>
        <w:spacing w:before="120"/>
        <w:jc w:val="center"/>
        <w:rPr>
          <w:sz w:val="24"/>
          <w:szCs w:val="24"/>
        </w:rPr>
      </w:pPr>
      <w:r w:rsidRPr="000A65B2">
        <w:rPr>
          <w:sz w:val="24"/>
          <w:szCs w:val="24"/>
        </w:rPr>
        <w:t>________________________</w:t>
      </w:r>
      <w:r w:rsidR="0022063A" w:rsidRPr="000A65B2">
        <w:rPr>
          <w:sz w:val="24"/>
          <w:szCs w:val="24"/>
        </w:rPr>
        <w:t>_______________</w:t>
      </w:r>
      <w:r w:rsidR="00D7238B">
        <w:rPr>
          <w:sz w:val="24"/>
          <w:szCs w:val="24"/>
        </w:rPr>
        <w:t>,</w:t>
      </w:r>
    </w:p>
    <w:p w14:paraId="2D010B60" w14:textId="77777777" w:rsidR="002529AE" w:rsidRPr="000A65B2" w:rsidRDefault="0046714E" w:rsidP="000A65B2">
      <w:pPr>
        <w:spacing w:before="120"/>
        <w:jc w:val="center"/>
        <w:rPr>
          <w:sz w:val="24"/>
          <w:szCs w:val="24"/>
        </w:rPr>
      </w:pPr>
      <w:r w:rsidRPr="000A65B2">
        <w:rPr>
          <w:sz w:val="24"/>
          <w:szCs w:val="24"/>
        </w:rPr>
        <w:t xml:space="preserve">Representante legal da </w:t>
      </w:r>
      <w:r w:rsidR="00EA2842">
        <w:rPr>
          <w:sz w:val="24"/>
          <w:szCs w:val="24"/>
        </w:rPr>
        <w:t>CONTRATADA.</w:t>
      </w:r>
    </w:p>
    <w:p w14:paraId="1C1E326D" w14:textId="77777777" w:rsidR="002529AE" w:rsidRPr="000A65B2" w:rsidRDefault="002529AE" w:rsidP="000A65B2">
      <w:pPr>
        <w:spacing w:before="120"/>
        <w:jc w:val="center"/>
        <w:rPr>
          <w:sz w:val="24"/>
          <w:szCs w:val="24"/>
        </w:rPr>
      </w:pPr>
    </w:p>
    <w:p w14:paraId="4D813D30" w14:textId="77777777" w:rsidR="00DB5D99" w:rsidRPr="000A65B2" w:rsidRDefault="00DB5D99" w:rsidP="000A65B2">
      <w:pPr>
        <w:spacing w:before="120"/>
        <w:jc w:val="center"/>
        <w:rPr>
          <w:sz w:val="24"/>
          <w:szCs w:val="24"/>
        </w:rPr>
      </w:pPr>
    </w:p>
    <w:p w14:paraId="7215401D" w14:textId="77777777" w:rsidR="00215C21" w:rsidRPr="000A65B2" w:rsidRDefault="00215C21" w:rsidP="000A65B2">
      <w:pPr>
        <w:spacing w:before="120"/>
        <w:jc w:val="center"/>
        <w:rPr>
          <w:b/>
          <w:bCs/>
          <w:sz w:val="24"/>
          <w:szCs w:val="24"/>
        </w:rPr>
      </w:pPr>
      <w:r w:rsidRPr="000A65B2">
        <w:rPr>
          <w:b/>
          <w:bCs/>
          <w:sz w:val="24"/>
          <w:szCs w:val="24"/>
        </w:rPr>
        <w:t xml:space="preserve">ANEXO </w:t>
      </w:r>
      <w:r w:rsidR="0052773E" w:rsidRPr="000A65B2">
        <w:rPr>
          <w:b/>
          <w:bCs/>
          <w:sz w:val="24"/>
          <w:szCs w:val="24"/>
        </w:rPr>
        <w:t>ÚNICO</w:t>
      </w:r>
    </w:p>
    <w:p w14:paraId="34498508" w14:textId="77777777" w:rsidR="00215C21" w:rsidRPr="000A65B2" w:rsidRDefault="00215C21" w:rsidP="000A65B2">
      <w:pPr>
        <w:spacing w:before="120"/>
        <w:jc w:val="center"/>
        <w:rPr>
          <w:b/>
          <w:bCs/>
          <w:sz w:val="24"/>
          <w:szCs w:val="24"/>
          <w:u w:val="single"/>
        </w:rPr>
      </w:pPr>
      <w:r w:rsidRPr="000A65B2">
        <w:rPr>
          <w:b/>
          <w:bCs/>
          <w:sz w:val="24"/>
          <w:szCs w:val="24"/>
          <w:u w:val="single"/>
        </w:rPr>
        <w:t xml:space="preserve">PLANILHA DE PREÇOS </w:t>
      </w:r>
    </w:p>
    <w:p w14:paraId="03815E59" w14:textId="77777777" w:rsidR="00215C21" w:rsidRPr="000A65B2" w:rsidRDefault="00215C21" w:rsidP="000A65B2">
      <w:pPr>
        <w:spacing w:before="120"/>
        <w:jc w:val="center"/>
        <w:rPr>
          <w:b/>
          <w:bCs/>
          <w:sz w:val="24"/>
          <w:szCs w:val="24"/>
          <w:u w:val="single"/>
        </w:rPr>
      </w:pPr>
    </w:p>
    <w:p w14:paraId="6DE9AEB4" w14:textId="77777777" w:rsidR="00EB5FBA" w:rsidRPr="000A65B2" w:rsidRDefault="000C627B" w:rsidP="000A65B2">
      <w:pPr>
        <w:spacing w:before="120"/>
        <w:jc w:val="both"/>
        <w:rPr>
          <w:b/>
          <w:bCs/>
          <w:sz w:val="24"/>
          <w:szCs w:val="24"/>
          <w:u w:val="single"/>
        </w:rPr>
      </w:pPr>
      <w:r w:rsidRPr="000A65B2">
        <w:rPr>
          <w:sz w:val="24"/>
          <w:szCs w:val="24"/>
        </w:rPr>
        <w:t> </w:t>
      </w:r>
    </w:p>
    <w:tbl>
      <w:tblPr>
        <w:tblW w:w="992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6521"/>
        <w:gridCol w:w="992"/>
        <w:gridCol w:w="1418"/>
      </w:tblGrid>
      <w:tr w:rsidR="00EB5FBA" w:rsidRPr="00007FB6" w14:paraId="08F6A9C5" w14:textId="77777777" w:rsidTr="00D77A2C">
        <w:tc>
          <w:tcPr>
            <w:tcW w:w="9923" w:type="dxa"/>
            <w:gridSpan w:val="4"/>
            <w:shd w:val="clear" w:color="auto" w:fill="E0E0E0"/>
            <w:vAlign w:val="center"/>
          </w:tcPr>
          <w:p w14:paraId="38E01E49" w14:textId="77777777" w:rsidR="00EB5FBA" w:rsidRPr="00007FB6" w:rsidRDefault="00EB5FBA" w:rsidP="00BC49DF">
            <w:pPr>
              <w:pStyle w:val="Corpodetexto"/>
              <w:tabs>
                <w:tab w:val="left" w:pos="432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mallCaps/>
                <w:kern w:val="30"/>
                <w:szCs w:val="24"/>
              </w:rPr>
            </w:pPr>
            <w:r w:rsidRPr="00007FB6">
              <w:rPr>
                <w:rFonts w:ascii="Times New Roman" w:hAnsi="Times New Roman"/>
                <w:b/>
                <w:bCs/>
                <w:smallCaps/>
                <w:kern w:val="30"/>
                <w:szCs w:val="24"/>
              </w:rPr>
              <w:t>LOTE 1 – AMPLA PARTICIPAÇÃO</w:t>
            </w:r>
          </w:p>
        </w:tc>
      </w:tr>
      <w:tr w:rsidR="00F16CA6" w:rsidRPr="00007FB6" w14:paraId="0D71ADBC" w14:textId="77777777" w:rsidTr="00F50789">
        <w:tc>
          <w:tcPr>
            <w:tcW w:w="992" w:type="dxa"/>
            <w:shd w:val="clear" w:color="auto" w:fill="D9D9D9"/>
            <w:vAlign w:val="center"/>
          </w:tcPr>
          <w:p w14:paraId="79DB9679" w14:textId="77777777" w:rsidR="00EB5FBA" w:rsidRPr="00007FB6" w:rsidRDefault="00EB5FBA" w:rsidP="00BC49DF">
            <w:pPr>
              <w:pStyle w:val="Corpodetexto"/>
              <w:tabs>
                <w:tab w:val="left" w:pos="432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kern w:val="30"/>
                <w:szCs w:val="24"/>
              </w:rPr>
            </w:pPr>
            <w:r w:rsidRPr="00007FB6">
              <w:rPr>
                <w:rFonts w:ascii="Times New Roman" w:hAnsi="Times New Roman"/>
                <w:b/>
                <w:bCs/>
                <w:kern w:val="30"/>
                <w:szCs w:val="24"/>
              </w:rPr>
              <w:t>Item</w:t>
            </w:r>
          </w:p>
        </w:tc>
        <w:tc>
          <w:tcPr>
            <w:tcW w:w="6521" w:type="dxa"/>
            <w:shd w:val="clear" w:color="auto" w:fill="D9D9D9"/>
            <w:vAlign w:val="center"/>
          </w:tcPr>
          <w:p w14:paraId="78288ABA" w14:textId="77777777" w:rsidR="00EB5FBA" w:rsidRPr="00007FB6" w:rsidRDefault="00EB5FBA" w:rsidP="00BC49DF">
            <w:pPr>
              <w:pStyle w:val="Corpodetexto"/>
              <w:tabs>
                <w:tab w:val="left" w:pos="432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kern w:val="30"/>
                <w:szCs w:val="24"/>
              </w:rPr>
            </w:pPr>
            <w:r w:rsidRPr="00007FB6">
              <w:rPr>
                <w:rFonts w:ascii="Times New Roman" w:hAnsi="Times New Roman"/>
                <w:b/>
                <w:bCs/>
                <w:kern w:val="30"/>
                <w:szCs w:val="24"/>
              </w:rPr>
              <w:t>Descrição do Objeto</w:t>
            </w:r>
          </w:p>
          <w:p w14:paraId="465EFBA1" w14:textId="77777777" w:rsidR="00EB5FBA" w:rsidRPr="00007FB6" w:rsidRDefault="00EB5FBA" w:rsidP="00BC49DF">
            <w:pPr>
              <w:pStyle w:val="western"/>
              <w:spacing w:before="40" w:after="40"/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44E82548" w14:textId="77777777" w:rsidR="00EB5FBA" w:rsidRPr="00007FB6" w:rsidRDefault="00EB5FBA" w:rsidP="00BC49DF">
            <w:pPr>
              <w:pStyle w:val="western"/>
              <w:spacing w:before="40" w:after="40"/>
              <w:jc w:val="center"/>
              <w:rPr>
                <w:b/>
                <w:bCs/>
                <w:kern w:val="30"/>
                <w:szCs w:val="24"/>
              </w:rPr>
            </w:pPr>
            <w:r w:rsidRPr="00007FB6">
              <w:rPr>
                <w:b/>
                <w:szCs w:val="24"/>
              </w:rPr>
              <w:t xml:space="preserve">Quant. 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18EB142C" w14:textId="77777777" w:rsidR="00EB5FBA" w:rsidRPr="00007FB6" w:rsidRDefault="00EB5FBA" w:rsidP="00BC49DF">
            <w:pPr>
              <w:pStyle w:val="Corpodetexto"/>
              <w:tabs>
                <w:tab w:val="left" w:pos="432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kern w:val="30"/>
                <w:szCs w:val="24"/>
              </w:rPr>
            </w:pPr>
            <w:r w:rsidRPr="00007FB6">
              <w:rPr>
                <w:rFonts w:ascii="Times New Roman" w:hAnsi="Times New Roman"/>
                <w:b/>
                <w:bCs/>
                <w:kern w:val="30"/>
                <w:szCs w:val="24"/>
              </w:rPr>
              <w:t>Valor Total (R$)</w:t>
            </w:r>
          </w:p>
        </w:tc>
      </w:tr>
      <w:tr w:rsidR="00F16CA6" w:rsidRPr="00007FB6" w14:paraId="6E6E0372" w14:textId="77777777" w:rsidTr="00F50789">
        <w:tc>
          <w:tcPr>
            <w:tcW w:w="992" w:type="dxa"/>
            <w:shd w:val="clear" w:color="auto" w:fill="auto"/>
            <w:vAlign w:val="center"/>
          </w:tcPr>
          <w:p w14:paraId="5D22BF4A" w14:textId="77777777" w:rsidR="00EB5FBA" w:rsidRPr="00007FB6" w:rsidRDefault="00EB5FBA" w:rsidP="00BC49DF">
            <w:pPr>
              <w:pStyle w:val="Corpodetexto"/>
              <w:spacing w:before="60" w:after="60"/>
              <w:ind w:left="-150" w:right="-202"/>
              <w:jc w:val="center"/>
              <w:rPr>
                <w:rFonts w:ascii="Times New Roman" w:hAnsi="Times New Roman"/>
                <w:bCs/>
                <w:kern w:val="30"/>
                <w:szCs w:val="24"/>
              </w:rPr>
            </w:pPr>
            <w:r w:rsidRPr="00007FB6">
              <w:rPr>
                <w:rFonts w:ascii="Times New Roman" w:hAnsi="Times New Roman"/>
                <w:bCs/>
                <w:kern w:val="30"/>
                <w:szCs w:val="24"/>
              </w:rPr>
              <w:t>1</w:t>
            </w:r>
          </w:p>
        </w:tc>
        <w:tc>
          <w:tcPr>
            <w:tcW w:w="6521" w:type="dxa"/>
            <w:shd w:val="clear" w:color="auto" w:fill="FFFFFF"/>
            <w:vAlign w:val="center"/>
          </w:tcPr>
          <w:p w14:paraId="19116A5A" w14:textId="77777777" w:rsidR="00EB5FBA" w:rsidRPr="00007FB6" w:rsidRDefault="00EB5FBA" w:rsidP="00BC49DF">
            <w:pPr>
              <w:pStyle w:val="western"/>
              <w:spacing w:before="40" w:after="40"/>
              <w:rPr>
                <w:szCs w:val="24"/>
              </w:rPr>
            </w:pPr>
            <w:r w:rsidRPr="00007FB6">
              <w:rPr>
                <w:szCs w:val="24"/>
              </w:rPr>
              <w:t xml:space="preserve">UPS Delta Modelo HPH de 30kVA/30kW. Tensão de entrada/saída trifásico 220V, com banco de baterias interno </w:t>
            </w:r>
            <w:r w:rsidRPr="00007FB6">
              <w:rPr>
                <w:szCs w:val="24"/>
              </w:rPr>
              <w:lastRenderedPageBreak/>
              <w:t>fornecido e  autonomia de +/- 10 minutos à plena carga. Deve acompanhar placa para gerenciamento web/snmp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4C29CAD2" w14:textId="77777777" w:rsidR="00EB5FBA" w:rsidRPr="00007FB6" w:rsidRDefault="00EB5FBA" w:rsidP="00BC49DF">
            <w:pPr>
              <w:pStyle w:val="western"/>
              <w:spacing w:before="40" w:after="40"/>
              <w:jc w:val="center"/>
              <w:rPr>
                <w:szCs w:val="24"/>
              </w:rPr>
            </w:pPr>
            <w:r w:rsidRPr="00007FB6">
              <w:rPr>
                <w:szCs w:val="24"/>
              </w:rPr>
              <w:lastRenderedPageBreak/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56C91B" w14:textId="77777777" w:rsidR="00EB5FBA" w:rsidRPr="00007FB6" w:rsidRDefault="00EB5FBA" w:rsidP="00BC49DF">
            <w:pPr>
              <w:snapToGrid w:val="0"/>
              <w:spacing w:before="40" w:after="40"/>
              <w:jc w:val="right"/>
              <w:rPr>
                <w:b/>
                <w:sz w:val="24"/>
                <w:szCs w:val="24"/>
              </w:rPr>
            </w:pPr>
          </w:p>
        </w:tc>
      </w:tr>
      <w:tr w:rsidR="00F16CA6" w:rsidRPr="00007FB6" w14:paraId="210A99A9" w14:textId="77777777" w:rsidTr="00F50789">
        <w:tc>
          <w:tcPr>
            <w:tcW w:w="992" w:type="dxa"/>
            <w:shd w:val="clear" w:color="auto" w:fill="auto"/>
            <w:vAlign w:val="center"/>
          </w:tcPr>
          <w:p w14:paraId="0D872953" w14:textId="77777777" w:rsidR="00EB5FBA" w:rsidRPr="00007FB6" w:rsidRDefault="00EB5FBA" w:rsidP="00BC49DF">
            <w:pPr>
              <w:pStyle w:val="Corpodetexto"/>
              <w:spacing w:before="60" w:after="60"/>
              <w:ind w:left="-150" w:right="-60"/>
              <w:jc w:val="center"/>
              <w:rPr>
                <w:rFonts w:ascii="Times New Roman" w:hAnsi="Times New Roman"/>
                <w:bCs/>
                <w:kern w:val="30"/>
                <w:szCs w:val="24"/>
              </w:rPr>
            </w:pPr>
            <w:r w:rsidRPr="00007FB6">
              <w:rPr>
                <w:rFonts w:ascii="Times New Roman" w:hAnsi="Times New Roman"/>
                <w:bCs/>
                <w:kern w:val="30"/>
                <w:szCs w:val="24"/>
              </w:rPr>
              <w:t>2</w:t>
            </w:r>
          </w:p>
        </w:tc>
        <w:tc>
          <w:tcPr>
            <w:tcW w:w="6521" w:type="dxa"/>
            <w:shd w:val="clear" w:color="auto" w:fill="FFFFFF"/>
            <w:vAlign w:val="center"/>
          </w:tcPr>
          <w:p w14:paraId="154900D7" w14:textId="77777777" w:rsidR="00EB5FBA" w:rsidRPr="00007FB6" w:rsidRDefault="00EB5FBA" w:rsidP="00BC49DF">
            <w:pPr>
              <w:pStyle w:val="western"/>
              <w:spacing w:before="40" w:after="40"/>
              <w:rPr>
                <w:szCs w:val="24"/>
              </w:rPr>
            </w:pPr>
            <w:r w:rsidRPr="00007FB6">
              <w:rPr>
                <w:szCs w:val="24"/>
              </w:rPr>
              <w:t>Instalação (startup) do nobreak (UPS)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2CB1E79D" w14:textId="77777777" w:rsidR="00EB5FBA" w:rsidRPr="00007FB6" w:rsidRDefault="00EB5FBA" w:rsidP="00BC49DF">
            <w:pPr>
              <w:pStyle w:val="western"/>
              <w:spacing w:before="40" w:after="40"/>
              <w:jc w:val="center"/>
              <w:rPr>
                <w:szCs w:val="24"/>
              </w:rPr>
            </w:pPr>
            <w:r w:rsidRPr="00007FB6">
              <w:rPr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0F2BA8" w14:textId="77777777" w:rsidR="00EB5FBA" w:rsidRPr="00007FB6" w:rsidRDefault="00EB5FBA" w:rsidP="00BC49DF">
            <w:pPr>
              <w:snapToGrid w:val="0"/>
              <w:spacing w:before="40" w:after="40"/>
              <w:jc w:val="right"/>
              <w:rPr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F16CA6" w:rsidRPr="00007FB6" w14:paraId="097CAEB5" w14:textId="77777777" w:rsidTr="00F50789">
        <w:tc>
          <w:tcPr>
            <w:tcW w:w="992" w:type="dxa"/>
            <w:shd w:val="clear" w:color="auto" w:fill="auto"/>
            <w:vAlign w:val="center"/>
          </w:tcPr>
          <w:p w14:paraId="2EB5A2C4" w14:textId="77777777" w:rsidR="00EB5FBA" w:rsidRPr="00007FB6" w:rsidRDefault="00EB5FBA" w:rsidP="00BC49DF">
            <w:pPr>
              <w:pStyle w:val="Corpodetexto"/>
              <w:spacing w:before="60" w:after="60"/>
              <w:ind w:left="-150" w:right="-60"/>
              <w:jc w:val="center"/>
              <w:rPr>
                <w:rFonts w:ascii="Times New Roman" w:hAnsi="Times New Roman"/>
                <w:bCs/>
                <w:kern w:val="30"/>
                <w:szCs w:val="24"/>
              </w:rPr>
            </w:pPr>
            <w:r w:rsidRPr="00007FB6">
              <w:rPr>
                <w:rFonts w:ascii="Times New Roman" w:hAnsi="Times New Roman"/>
                <w:bCs/>
                <w:kern w:val="30"/>
                <w:szCs w:val="24"/>
              </w:rPr>
              <w:t>3</w:t>
            </w:r>
          </w:p>
        </w:tc>
        <w:tc>
          <w:tcPr>
            <w:tcW w:w="6521" w:type="dxa"/>
            <w:shd w:val="clear" w:color="auto" w:fill="FFFFFF"/>
            <w:vAlign w:val="center"/>
          </w:tcPr>
          <w:p w14:paraId="0931FFCA" w14:textId="77777777" w:rsidR="00EB5FBA" w:rsidRPr="00007FB6" w:rsidRDefault="00EB5FBA" w:rsidP="00BC49DF">
            <w:pPr>
              <w:pStyle w:val="western"/>
              <w:spacing w:before="40" w:after="40"/>
              <w:rPr>
                <w:szCs w:val="24"/>
              </w:rPr>
            </w:pPr>
            <w:r w:rsidRPr="00007FB6">
              <w:rPr>
                <w:szCs w:val="24"/>
              </w:rPr>
              <w:t>Garantia de 36 meses, excluindo baterias. Garantia das baterias de 12 meses.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5E2E9FE7" w14:textId="77777777" w:rsidR="00EB5FBA" w:rsidRPr="00007FB6" w:rsidRDefault="00EB5FBA" w:rsidP="00BC49DF">
            <w:pPr>
              <w:pStyle w:val="western"/>
              <w:spacing w:before="40" w:after="40"/>
              <w:jc w:val="center"/>
              <w:rPr>
                <w:szCs w:val="24"/>
              </w:rPr>
            </w:pPr>
            <w:r w:rsidRPr="00007FB6">
              <w:rPr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B9519C" w14:textId="77777777" w:rsidR="00EB5FBA" w:rsidRPr="00007FB6" w:rsidRDefault="00EB5FBA" w:rsidP="00BC49DF">
            <w:pPr>
              <w:snapToGrid w:val="0"/>
              <w:spacing w:before="40" w:after="40"/>
              <w:jc w:val="right"/>
              <w:rPr>
                <w:b/>
                <w:sz w:val="24"/>
                <w:szCs w:val="24"/>
                <w:shd w:val="clear" w:color="auto" w:fill="FFFFFF"/>
              </w:rPr>
            </w:pPr>
          </w:p>
        </w:tc>
      </w:tr>
      <w:tr w:rsidR="00EB5FBA" w:rsidRPr="00007FB6" w14:paraId="5A11EC9F" w14:textId="77777777" w:rsidTr="00D77A2C">
        <w:tc>
          <w:tcPr>
            <w:tcW w:w="8505" w:type="dxa"/>
            <w:gridSpan w:val="3"/>
            <w:shd w:val="clear" w:color="auto" w:fill="D9D9D9"/>
            <w:vAlign w:val="center"/>
          </w:tcPr>
          <w:p w14:paraId="0F4711DA" w14:textId="77777777" w:rsidR="00EB5FBA" w:rsidRPr="00007FB6" w:rsidRDefault="00EB5FBA" w:rsidP="00BC49DF">
            <w:pPr>
              <w:pStyle w:val="western"/>
              <w:spacing w:before="40" w:after="40"/>
              <w:rPr>
                <w:b/>
                <w:szCs w:val="24"/>
              </w:rPr>
            </w:pPr>
            <w:r w:rsidRPr="00007FB6">
              <w:rPr>
                <w:b/>
                <w:szCs w:val="24"/>
              </w:rPr>
              <w:t>Valor Global (R$)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34847F3C" w14:textId="77777777" w:rsidR="00EB5FBA" w:rsidRPr="00007FB6" w:rsidRDefault="00EB5FBA" w:rsidP="00BC49DF">
            <w:pPr>
              <w:snapToGrid w:val="0"/>
              <w:spacing w:before="40" w:after="40"/>
              <w:jc w:val="right"/>
              <w:rPr>
                <w:b/>
                <w:sz w:val="24"/>
                <w:szCs w:val="24"/>
              </w:rPr>
            </w:pPr>
          </w:p>
        </w:tc>
      </w:tr>
    </w:tbl>
    <w:p w14:paraId="7CAF8911" w14:textId="77777777" w:rsidR="00EB5FBA" w:rsidRPr="00007FB6" w:rsidRDefault="00EB5FBA" w:rsidP="00EB5FBA">
      <w:pPr>
        <w:rPr>
          <w:rFonts w:eastAsia="Tahoma"/>
          <w:sz w:val="24"/>
          <w:szCs w:val="24"/>
        </w:rPr>
      </w:pPr>
    </w:p>
    <w:tbl>
      <w:tblPr>
        <w:tblW w:w="9923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2"/>
        <w:gridCol w:w="6521"/>
        <w:gridCol w:w="992"/>
        <w:gridCol w:w="1418"/>
      </w:tblGrid>
      <w:tr w:rsidR="00EB5FBA" w:rsidRPr="00007FB6" w14:paraId="73F0E303" w14:textId="77777777" w:rsidTr="00D77A2C">
        <w:tc>
          <w:tcPr>
            <w:tcW w:w="9923" w:type="dxa"/>
            <w:gridSpan w:val="4"/>
            <w:shd w:val="clear" w:color="auto" w:fill="E0E0E0"/>
            <w:vAlign w:val="center"/>
          </w:tcPr>
          <w:p w14:paraId="752A544C" w14:textId="77777777" w:rsidR="00EB5FBA" w:rsidRPr="00007FB6" w:rsidRDefault="00EB5FBA" w:rsidP="00BC49DF">
            <w:pPr>
              <w:pStyle w:val="Corpodetexto"/>
              <w:tabs>
                <w:tab w:val="left" w:pos="432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smallCaps/>
                <w:kern w:val="30"/>
                <w:szCs w:val="24"/>
              </w:rPr>
            </w:pPr>
            <w:r w:rsidRPr="00007FB6">
              <w:rPr>
                <w:rFonts w:ascii="Times New Roman" w:hAnsi="Times New Roman"/>
                <w:b/>
                <w:bCs/>
                <w:smallCaps/>
                <w:kern w:val="30"/>
                <w:szCs w:val="24"/>
              </w:rPr>
              <w:t>LOTE 2 – PARTICIPAÇÃO EXCLUSIVA DE ME/EPP</w:t>
            </w:r>
          </w:p>
        </w:tc>
      </w:tr>
      <w:tr w:rsidR="00F16CA6" w:rsidRPr="00007FB6" w14:paraId="76E60C26" w14:textId="77777777" w:rsidTr="00F50789">
        <w:tc>
          <w:tcPr>
            <w:tcW w:w="992" w:type="dxa"/>
            <w:shd w:val="clear" w:color="auto" w:fill="D9D9D9"/>
            <w:vAlign w:val="center"/>
          </w:tcPr>
          <w:p w14:paraId="7B41F095" w14:textId="77777777" w:rsidR="00EB5FBA" w:rsidRPr="00007FB6" w:rsidRDefault="00EB5FBA" w:rsidP="00BC49DF">
            <w:pPr>
              <w:pStyle w:val="Corpodetexto"/>
              <w:tabs>
                <w:tab w:val="left" w:pos="432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kern w:val="30"/>
                <w:szCs w:val="24"/>
              </w:rPr>
            </w:pPr>
            <w:r w:rsidRPr="00007FB6">
              <w:rPr>
                <w:rFonts w:ascii="Times New Roman" w:hAnsi="Times New Roman"/>
                <w:b/>
                <w:bCs/>
                <w:kern w:val="30"/>
                <w:szCs w:val="24"/>
              </w:rPr>
              <w:t>Item</w:t>
            </w:r>
          </w:p>
        </w:tc>
        <w:tc>
          <w:tcPr>
            <w:tcW w:w="6521" w:type="dxa"/>
            <w:shd w:val="clear" w:color="auto" w:fill="D9D9D9"/>
            <w:vAlign w:val="center"/>
          </w:tcPr>
          <w:p w14:paraId="2BB78622" w14:textId="77777777" w:rsidR="00EB5FBA" w:rsidRPr="00007FB6" w:rsidRDefault="00EB5FBA" w:rsidP="00BC49DF">
            <w:pPr>
              <w:pStyle w:val="Corpodetexto"/>
              <w:tabs>
                <w:tab w:val="left" w:pos="432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kern w:val="30"/>
                <w:szCs w:val="24"/>
              </w:rPr>
            </w:pPr>
            <w:r w:rsidRPr="00007FB6">
              <w:rPr>
                <w:rFonts w:ascii="Times New Roman" w:hAnsi="Times New Roman"/>
                <w:b/>
                <w:bCs/>
                <w:kern w:val="30"/>
                <w:szCs w:val="24"/>
              </w:rPr>
              <w:t>Descrição do Objeto</w:t>
            </w:r>
          </w:p>
          <w:p w14:paraId="3AA17F86" w14:textId="77777777" w:rsidR="00EB5FBA" w:rsidRPr="00007FB6" w:rsidRDefault="00EB5FBA" w:rsidP="00BC49DF">
            <w:pPr>
              <w:pStyle w:val="western"/>
              <w:spacing w:before="40" w:after="40"/>
              <w:jc w:val="center"/>
              <w:rPr>
                <w:b/>
                <w:szCs w:val="24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60A601DB" w14:textId="77777777" w:rsidR="00EB5FBA" w:rsidRPr="00007FB6" w:rsidRDefault="00EB5FBA" w:rsidP="00BC49DF">
            <w:pPr>
              <w:pStyle w:val="western"/>
              <w:spacing w:before="40" w:after="40"/>
              <w:jc w:val="center"/>
              <w:rPr>
                <w:b/>
                <w:bCs/>
                <w:kern w:val="30"/>
                <w:szCs w:val="24"/>
              </w:rPr>
            </w:pPr>
            <w:r w:rsidRPr="00007FB6">
              <w:rPr>
                <w:b/>
                <w:szCs w:val="24"/>
              </w:rPr>
              <w:t xml:space="preserve">Quant. 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5BA22804" w14:textId="77777777" w:rsidR="00EB5FBA" w:rsidRPr="00007FB6" w:rsidRDefault="00EB5FBA" w:rsidP="00BC49DF">
            <w:pPr>
              <w:pStyle w:val="Corpodetexto"/>
              <w:tabs>
                <w:tab w:val="left" w:pos="432"/>
              </w:tabs>
              <w:spacing w:before="60" w:after="60"/>
              <w:jc w:val="center"/>
              <w:rPr>
                <w:rFonts w:ascii="Times New Roman" w:hAnsi="Times New Roman"/>
                <w:b/>
                <w:bCs/>
                <w:kern w:val="30"/>
                <w:szCs w:val="24"/>
              </w:rPr>
            </w:pPr>
            <w:r w:rsidRPr="00007FB6">
              <w:rPr>
                <w:rFonts w:ascii="Times New Roman" w:hAnsi="Times New Roman"/>
                <w:b/>
                <w:bCs/>
                <w:kern w:val="30"/>
                <w:szCs w:val="24"/>
              </w:rPr>
              <w:t>Valor Total (R$)</w:t>
            </w:r>
          </w:p>
        </w:tc>
      </w:tr>
      <w:tr w:rsidR="00F16CA6" w:rsidRPr="00007FB6" w14:paraId="403E357B" w14:textId="77777777" w:rsidTr="00F50789">
        <w:tc>
          <w:tcPr>
            <w:tcW w:w="992" w:type="dxa"/>
            <w:shd w:val="clear" w:color="auto" w:fill="auto"/>
            <w:vAlign w:val="center"/>
          </w:tcPr>
          <w:p w14:paraId="726D00D1" w14:textId="77777777" w:rsidR="00EB5FBA" w:rsidRPr="00007FB6" w:rsidRDefault="00EB5FBA" w:rsidP="00BC49DF">
            <w:pPr>
              <w:pStyle w:val="Corpodetexto"/>
              <w:spacing w:before="60" w:after="60"/>
              <w:ind w:left="-150" w:right="-202"/>
              <w:jc w:val="center"/>
              <w:rPr>
                <w:rFonts w:ascii="Times New Roman" w:hAnsi="Times New Roman"/>
                <w:bCs/>
                <w:kern w:val="30"/>
                <w:szCs w:val="24"/>
              </w:rPr>
            </w:pPr>
            <w:r w:rsidRPr="00007FB6">
              <w:rPr>
                <w:rFonts w:ascii="Times New Roman" w:hAnsi="Times New Roman"/>
                <w:bCs/>
                <w:kern w:val="30"/>
                <w:szCs w:val="24"/>
              </w:rPr>
              <w:t>1</w:t>
            </w:r>
          </w:p>
        </w:tc>
        <w:tc>
          <w:tcPr>
            <w:tcW w:w="6521" w:type="dxa"/>
            <w:shd w:val="clear" w:color="auto" w:fill="FFFFFF"/>
            <w:vAlign w:val="center"/>
          </w:tcPr>
          <w:p w14:paraId="5AC54B3C" w14:textId="1EC95F1F" w:rsidR="00EB5FBA" w:rsidRPr="00007FB6" w:rsidRDefault="004E0511" w:rsidP="00BC49DF">
            <w:pPr>
              <w:pStyle w:val="western"/>
              <w:spacing w:before="40" w:after="40"/>
              <w:rPr>
                <w:szCs w:val="24"/>
              </w:rPr>
            </w:pPr>
            <w:r w:rsidRPr="004E0511">
              <w:rPr>
                <w:szCs w:val="24"/>
              </w:rPr>
              <w:t>Instalação e ajuste dos quadros elétricos e rede elétrica para suportar o nobreak (UPS) de 30KVA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5DE419A2" w14:textId="77777777" w:rsidR="00EB5FBA" w:rsidRPr="00007FB6" w:rsidRDefault="00EB5FBA" w:rsidP="00BC49DF">
            <w:pPr>
              <w:pStyle w:val="western"/>
              <w:spacing w:before="40" w:after="40"/>
              <w:jc w:val="center"/>
              <w:rPr>
                <w:szCs w:val="24"/>
              </w:rPr>
            </w:pPr>
            <w:r w:rsidRPr="00007FB6">
              <w:rPr>
                <w:szCs w:val="24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B837B7" w14:textId="77777777" w:rsidR="00EB5FBA" w:rsidRPr="00007FB6" w:rsidRDefault="00EB5FBA" w:rsidP="00BC49DF">
            <w:pPr>
              <w:snapToGrid w:val="0"/>
              <w:spacing w:before="40" w:after="40"/>
              <w:jc w:val="right"/>
              <w:rPr>
                <w:b/>
                <w:sz w:val="24"/>
                <w:szCs w:val="24"/>
              </w:rPr>
            </w:pPr>
          </w:p>
        </w:tc>
      </w:tr>
      <w:tr w:rsidR="00EB5FBA" w:rsidRPr="00007FB6" w14:paraId="5FE9122A" w14:textId="77777777" w:rsidTr="00D77A2C">
        <w:tc>
          <w:tcPr>
            <w:tcW w:w="8505" w:type="dxa"/>
            <w:gridSpan w:val="3"/>
            <w:shd w:val="clear" w:color="auto" w:fill="D9D9D9"/>
            <w:vAlign w:val="center"/>
          </w:tcPr>
          <w:p w14:paraId="2D968CE5" w14:textId="77777777" w:rsidR="00EB5FBA" w:rsidRPr="00007FB6" w:rsidRDefault="00EB5FBA" w:rsidP="00BC49DF">
            <w:pPr>
              <w:pStyle w:val="western"/>
              <w:spacing w:before="40" w:after="40"/>
              <w:rPr>
                <w:b/>
                <w:szCs w:val="24"/>
              </w:rPr>
            </w:pPr>
            <w:r w:rsidRPr="00007FB6">
              <w:rPr>
                <w:b/>
                <w:szCs w:val="24"/>
              </w:rPr>
              <w:t>Valor Global (R$)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03A80589" w14:textId="77777777" w:rsidR="00EB5FBA" w:rsidRPr="00007FB6" w:rsidRDefault="00EB5FBA" w:rsidP="00BC49DF">
            <w:pPr>
              <w:snapToGrid w:val="0"/>
              <w:spacing w:before="40" w:after="40"/>
              <w:jc w:val="right"/>
              <w:rPr>
                <w:b/>
                <w:sz w:val="24"/>
                <w:szCs w:val="24"/>
              </w:rPr>
            </w:pPr>
          </w:p>
        </w:tc>
      </w:tr>
    </w:tbl>
    <w:p w14:paraId="1746E288" w14:textId="403C8C93" w:rsidR="000C627B" w:rsidRPr="000A65B2" w:rsidRDefault="000C627B" w:rsidP="000A65B2">
      <w:pPr>
        <w:spacing w:before="120"/>
        <w:jc w:val="both"/>
        <w:rPr>
          <w:b/>
          <w:bCs/>
          <w:sz w:val="24"/>
          <w:szCs w:val="24"/>
          <w:u w:val="single"/>
        </w:rPr>
      </w:pPr>
    </w:p>
    <w:sectPr w:rsidR="000C627B" w:rsidRPr="000A65B2" w:rsidSect="00B80472">
      <w:headerReference w:type="even" r:id="rId19"/>
      <w:headerReference w:type="default" r:id="rId20"/>
      <w:footerReference w:type="default" r:id="rId21"/>
      <w:headerReference w:type="first" r:id="rId22"/>
      <w:pgSz w:w="11907" w:h="16840" w:code="9"/>
      <w:pgMar w:top="2552" w:right="1134" w:bottom="1418" w:left="2268" w:header="851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93DE80" w14:textId="77777777" w:rsidR="002D4E5A" w:rsidRDefault="002D4E5A">
      <w:r>
        <w:separator/>
      </w:r>
    </w:p>
  </w:endnote>
  <w:endnote w:type="continuationSeparator" w:id="0">
    <w:p w14:paraId="4C4221E3" w14:textId="77777777" w:rsidR="002D4E5A" w:rsidRDefault="002D4E5A">
      <w:r>
        <w:continuationSeparator/>
      </w:r>
    </w:p>
  </w:endnote>
  <w:endnote w:type="continuationNotice" w:id="1">
    <w:p w14:paraId="4289E36E" w14:textId="77777777" w:rsidR="002D4E5A" w:rsidRDefault="002D4E5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awline Medium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F3B442" w14:textId="77777777" w:rsidR="00633851" w:rsidRDefault="00633851">
    <w:pPr>
      <w:pStyle w:val="Rodap"/>
      <w:rPr>
        <w:rStyle w:val="Nmerodepgina"/>
        <w:rFonts w:ascii="Garamond" w:hAnsi="Garamond"/>
        <w:color w:val="808080"/>
        <w:sz w:val="14"/>
      </w:rPr>
    </w:pPr>
    <w:r>
      <w:rPr>
        <w:rStyle w:val="Nmerodepgina"/>
        <w:rFonts w:ascii="Garamond" w:hAnsi="Garamond"/>
        <w:color w:val="808080"/>
        <w:sz w:val="14"/>
      </w:rPr>
      <w:tab/>
    </w:r>
  </w:p>
  <w:p w14:paraId="5B574A33" w14:textId="77777777" w:rsidR="00633851" w:rsidRPr="00390A12" w:rsidRDefault="00633851">
    <w:pPr>
      <w:pStyle w:val="Rodap"/>
      <w:jc w:val="right"/>
      <w:rPr>
        <w:rFonts w:ascii="Garamond" w:hAnsi="Garamond"/>
      </w:rPr>
    </w:pPr>
    <w:r w:rsidRPr="00390A12">
      <w:rPr>
        <w:rStyle w:val="Nmerodepgina"/>
        <w:rFonts w:ascii="Garamond" w:hAnsi="Garamond"/>
      </w:rPr>
      <w:fldChar w:fldCharType="begin"/>
    </w:r>
    <w:r w:rsidRPr="00390A12">
      <w:rPr>
        <w:rStyle w:val="Nmerodepgina"/>
        <w:rFonts w:ascii="Garamond" w:hAnsi="Garamond"/>
      </w:rPr>
      <w:instrText xml:space="preserve"> PAGE </w:instrText>
    </w:r>
    <w:r w:rsidRPr="00390A12">
      <w:rPr>
        <w:rStyle w:val="Nmerodepgina"/>
        <w:rFonts w:ascii="Garamond" w:hAnsi="Garamond"/>
      </w:rPr>
      <w:fldChar w:fldCharType="separate"/>
    </w:r>
    <w:r w:rsidR="00CD092D">
      <w:rPr>
        <w:rStyle w:val="Nmerodepgina"/>
        <w:rFonts w:ascii="Garamond" w:hAnsi="Garamond"/>
        <w:noProof/>
      </w:rPr>
      <w:t>9</w:t>
    </w:r>
    <w:r w:rsidRPr="00390A12">
      <w:rPr>
        <w:rStyle w:val="Nmerodepgina"/>
        <w:rFonts w:ascii="Garamond" w:hAnsi="Garamond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B582C6D" w14:textId="77777777" w:rsidR="002D4E5A" w:rsidRDefault="002D4E5A">
      <w:r>
        <w:separator/>
      </w:r>
    </w:p>
  </w:footnote>
  <w:footnote w:type="continuationSeparator" w:id="0">
    <w:p w14:paraId="28AB5B72" w14:textId="77777777" w:rsidR="002D4E5A" w:rsidRDefault="002D4E5A">
      <w:r>
        <w:continuationSeparator/>
      </w:r>
    </w:p>
  </w:footnote>
  <w:footnote w:type="continuationNotice" w:id="1">
    <w:p w14:paraId="3B7A7D2D" w14:textId="77777777" w:rsidR="002D4E5A" w:rsidRDefault="002D4E5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746363" w14:textId="77777777" w:rsidR="00D906CD" w:rsidRDefault="00000000">
    <w:pPr>
      <w:pStyle w:val="Cabealho"/>
    </w:pPr>
    <w:r>
      <w:rPr>
        <w:noProof/>
      </w:rPr>
      <w:pict w14:anchorId="737A4CC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70766" o:spid="_x0000_s1029" type="#_x0000_t136" style="position:absolute;margin-left:0;margin-top:0;width:450.75pt;height:128.7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19B710" w14:textId="3871837A" w:rsidR="00633851" w:rsidRDefault="00000000">
    <w:pPr>
      <w:pStyle w:val="Cabealho"/>
      <w:jc w:val="center"/>
      <w:rPr>
        <w:b/>
      </w:rPr>
    </w:pPr>
    <w:r>
      <w:rPr>
        <w:noProof/>
      </w:rPr>
      <w:pict w14:anchorId="35E13EC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70767" o:spid="_x0000_s1030" type="#_x0000_t136" style="position:absolute;left:0;text-align:left;margin-left:0;margin-top:0;width:450.75pt;height:128.75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  <w:r w:rsidR="00AD1DD8">
      <w:rPr>
        <w:noProof/>
      </w:rPr>
      <w:drawing>
        <wp:anchor distT="0" distB="0" distL="114300" distR="114300" simplePos="0" relativeHeight="251656192" behindDoc="0" locked="0" layoutInCell="0" allowOverlap="1" wp14:anchorId="1D32E85C" wp14:editId="23421021">
          <wp:simplePos x="0" y="0"/>
          <wp:positionH relativeFrom="column">
            <wp:posOffset>2340610</wp:posOffset>
          </wp:positionH>
          <wp:positionV relativeFrom="paragraph">
            <wp:posOffset>-269875</wp:posOffset>
          </wp:positionV>
          <wp:extent cx="504825" cy="65722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48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690C345" w14:textId="77777777" w:rsidR="00633851" w:rsidRDefault="00633851">
    <w:pPr>
      <w:pStyle w:val="Cabealho"/>
      <w:jc w:val="center"/>
      <w:rPr>
        <w:b/>
      </w:rPr>
    </w:pPr>
  </w:p>
  <w:p w14:paraId="1A9FFB78" w14:textId="77777777" w:rsidR="00633851" w:rsidRDefault="00633851">
    <w:pPr>
      <w:pStyle w:val="Cabealho"/>
      <w:jc w:val="center"/>
      <w:rPr>
        <w:rFonts w:ascii="Garamond" w:hAnsi="Garamond"/>
        <w:b/>
      </w:rPr>
    </w:pPr>
  </w:p>
  <w:p w14:paraId="067EF66D" w14:textId="77777777" w:rsidR="00633851" w:rsidRDefault="00633851">
    <w:pPr>
      <w:pStyle w:val="Cabealho"/>
      <w:jc w:val="center"/>
      <w:rPr>
        <w:rFonts w:ascii="Garamond" w:hAnsi="Garamond"/>
        <w:b/>
      </w:rPr>
    </w:pPr>
    <w:r>
      <w:rPr>
        <w:rFonts w:ascii="Garamond" w:hAnsi="Garamond"/>
        <w:b/>
      </w:rPr>
      <w:t>ASSEMBLEIA LEGISLATIVA DO ESTADO DO RIO GRANDE DO SUL</w:t>
    </w:r>
  </w:p>
  <w:p w14:paraId="4FC0602E" w14:textId="77777777" w:rsidR="00633851" w:rsidRDefault="00633851">
    <w:pPr>
      <w:pStyle w:val="Cabealho"/>
      <w:jc w:val="center"/>
      <w:rPr>
        <w:rFonts w:ascii="Garamond" w:hAnsi="Garamond"/>
        <w:b/>
      </w:rPr>
    </w:pPr>
    <w:r>
      <w:rPr>
        <w:rFonts w:ascii="Garamond" w:hAnsi="Garamond"/>
        <w:b/>
      </w:rPr>
      <w:t>SUPERINTENDÊNCIA ADMINISTRATIVA E FINANCEIRA</w:t>
    </w:r>
  </w:p>
  <w:p w14:paraId="2236A179" w14:textId="77777777" w:rsidR="00633851" w:rsidRDefault="002F5599">
    <w:pPr>
      <w:pStyle w:val="Cabealho"/>
      <w:jc w:val="center"/>
      <w:rPr>
        <w:rFonts w:ascii="Garamond" w:hAnsi="Garamond"/>
        <w:b/>
      </w:rPr>
    </w:pPr>
    <w:r>
      <w:rPr>
        <w:rFonts w:ascii="Garamond" w:hAnsi="Garamond"/>
        <w:b/>
      </w:rPr>
      <w:t>DEPARTAMENTO DE COMPRAS, ALMOXARIFADO E PATRIMÔNIO</w:t>
    </w:r>
  </w:p>
  <w:p w14:paraId="24DD73DA" w14:textId="77777777" w:rsidR="00444E32" w:rsidRDefault="00444E32">
    <w:pPr>
      <w:pStyle w:val="Cabealho"/>
      <w:jc w:val="center"/>
      <w:rPr>
        <w:b/>
      </w:rPr>
    </w:pPr>
    <w:r>
      <w:rPr>
        <w:rFonts w:ascii="Garamond" w:hAnsi="Garamond"/>
        <w:b/>
      </w:rPr>
      <w:t xml:space="preserve">CENTRAL DE COMPRAS E </w:t>
    </w:r>
    <w:r w:rsidR="00CC59DA">
      <w:rPr>
        <w:rFonts w:ascii="Garamond" w:hAnsi="Garamond"/>
        <w:b/>
      </w:rPr>
      <w:t>CONTRATO</w:t>
    </w:r>
    <w:r>
      <w:rPr>
        <w:rFonts w:ascii="Garamond" w:hAnsi="Garamond"/>
        <w:b/>
      </w:rPr>
      <w:t>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6B19C7" w14:textId="77777777" w:rsidR="00D906CD" w:rsidRDefault="00000000">
    <w:pPr>
      <w:pStyle w:val="Cabealho"/>
    </w:pPr>
    <w:r>
      <w:rPr>
        <w:noProof/>
      </w:rPr>
      <w:pict w14:anchorId="4508D98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1970765" o:spid="_x0000_s1031" type="#_x0000_t136" style="position:absolute;margin-left:0;margin-top:0;width:450.75pt;height:128.7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MINU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5B5B94"/>
    <w:multiLevelType w:val="hybridMultilevel"/>
    <w:tmpl w:val="F2C2BF1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820244"/>
    <w:multiLevelType w:val="hybridMultilevel"/>
    <w:tmpl w:val="AFAA77CE"/>
    <w:lvl w:ilvl="0" w:tplc="BB927B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5C100D"/>
    <w:multiLevelType w:val="multilevel"/>
    <w:tmpl w:val="28A2157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2B53AC9"/>
    <w:multiLevelType w:val="hybridMultilevel"/>
    <w:tmpl w:val="ECBC99B4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25EB6560"/>
    <w:multiLevelType w:val="hybridMultilevel"/>
    <w:tmpl w:val="AD144A18"/>
    <w:lvl w:ilvl="0" w:tplc="3C562CDE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3CE1902"/>
    <w:multiLevelType w:val="hybridMultilevel"/>
    <w:tmpl w:val="4DD2D33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3F87885"/>
    <w:multiLevelType w:val="hybridMultilevel"/>
    <w:tmpl w:val="D78A6F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0B3BEC"/>
    <w:multiLevelType w:val="multilevel"/>
    <w:tmpl w:val="011AA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EA9AFCF"/>
    <w:multiLevelType w:val="multilevel"/>
    <w:tmpl w:val="373E9DEC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 w16cid:durableId="506134815">
    <w:abstractNumId w:val="2"/>
  </w:num>
  <w:num w:numId="2" w16cid:durableId="1035933220">
    <w:abstractNumId w:val="8"/>
  </w:num>
  <w:num w:numId="3" w16cid:durableId="703867214">
    <w:abstractNumId w:val="0"/>
  </w:num>
  <w:num w:numId="4" w16cid:durableId="1416049835">
    <w:abstractNumId w:val="6"/>
  </w:num>
  <w:num w:numId="5" w16cid:durableId="1386831939">
    <w:abstractNumId w:val="4"/>
  </w:num>
  <w:num w:numId="6" w16cid:durableId="960576523">
    <w:abstractNumId w:val="3"/>
  </w:num>
  <w:num w:numId="7" w16cid:durableId="1166361936">
    <w:abstractNumId w:val="1"/>
  </w:num>
  <w:num w:numId="8" w16cid:durableId="447047773">
    <w:abstractNumId w:val="7"/>
  </w:num>
  <w:num w:numId="9" w16cid:durableId="2069496435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7ED9"/>
    <w:rsid w:val="00006112"/>
    <w:rsid w:val="00006890"/>
    <w:rsid w:val="00006CF9"/>
    <w:rsid w:val="000209CE"/>
    <w:rsid w:val="00022A1A"/>
    <w:rsid w:val="00022BCC"/>
    <w:rsid w:val="00027F4B"/>
    <w:rsid w:val="00027F6B"/>
    <w:rsid w:val="0003242F"/>
    <w:rsid w:val="000427F7"/>
    <w:rsid w:val="00043E4B"/>
    <w:rsid w:val="0004638E"/>
    <w:rsid w:val="00047C52"/>
    <w:rsid w:val="0005058F"/>
    <w:rsid w:val="00050657"/>
    <w:rsid w:val="000605EA"/>
    <w:rsid w:val="00062B51"/>
    <w:rsid w:val="00067A4F"/>
    <w:rsid w:val="0007006E"/>
    <w:rsid w:val="00074F0E"/>
    <w:rsid w:val="000911D7"/>
    <w:rsid w:val="00096B4D"/>
    <w:rsid w:val="000A0182"/>
    <w:rsid w:val="000A16E5"/>
    <w:rsid w:val="000A5855"/>
    <w:rsid w:val="000A65B2"/>
    <w:rsid w:val="000A7A40"/>
    <w:rsid w:val="000B3EE6"/>
    <w:rsid w:val="000C0CB5"/>
    <w:rsid w:val="000C627B"/>
    <w:rsid w:val="000D249D"/>
    <w:rsid w:val="000E6178"/>
    <w:rsid w:val="000F0283"/>
    <w:rsid w:val="001111AB"/>
    <w:rsid w:val="0011368D"/>
    <w:rsid w:val="00115B22"/>
    <w:rsid w:val="00117EAD"/>
    <w:rsid w:val="001211AD"/>
    <w:rsid w:val="001241AA"/>
    <w:rsid w:val="001302BF"/>
    <w:rsid w:val="001374EF"/>
    <w:rsid w:val="0014106A"/>
    <w:rsid w:val="00141C89"/>
    <w:rsid w:val="00143424"/>
    <w:rsid w:val="00150D1E"/>
    <w:rsid w:val="00151810"/>
    <w:rsid w:val="0015782B"/>
    <w:rsid w:val="0016383B"/>
    <w:rsid w:val="00174A46"/>
    <w:rsid w:val="00176422"/>
    <w:rsid w:val="00190A29"/>
    <w:rsid w:val="00193F81"/>
    <w:rsid w:val="001A3A5E"/>
    <w:rsid w:val="001B280E"/>
    <w:rsid w:val="001C1FFE"/>
    <w:rsid w:val="001C4C2C"/>
    <w:rsid w:val="001C7043"/>
    <w:rsid w:val="001D13AE"/>
    <w:rsid w:val="001D292C"/>
    <w:rsid w:val="001D46E0"/>
    <w:rsid w:val="001E1B7E"/>
    <w:rsid w:val="001F36C3"/>
    <w:rsid w:val="001F7754"/>
    <w:rsid w:val="0020499E"/>
    <w:rsid w:val="0020663C"/>
    <w:rsid w:val="00213621"/>
    <w:rsid w:val="00215C21"/>
    <w:rsid w:val="00215DAE"/>
    <w:rsid w:val="0022063A"/>
    <w:rsid w:val="002217DE"/>
    <w:rsid w:val="002242AD"/>
    <w:rsid w:val="00225733"/>
    <w:rsid w:val="002278CB"/>
    <w:rsid w:val="00233BEF"/>
    <w:rsid w:val="00243FFC"/>
    <w:rsid w:val="0024604B"/>
    <w:rsid w:val="002508CD"/>
    <w:rsid w:val="002529AE"/>
    <w:rsid w:val="00253671"/>
    <w:rsid w:val="00264C01"/>
    <w:rsid w:val="00272025"/>
    <w:rsid w:val="00281116"/>
    <w:rsid w:val="00287C7E"/>
    <w:rsid w:val="00290DFB"/>
    <w:rsid w:val="002931B8"/>
    <w:rsid w:val="00296255"/>
    <w:rsid w:val="002A089D"/>
    <w:rsid w:val="002A4AB5"/>
    <w:rsid w:val="002B0BEC"/>
    <w:rsid w:val="002B6D98"/>
    <w:rsid w:val="002D10E5"/>
    <w:rsid w:val="002D343E"/>
    <w:rsid w:val="002D4D33"/>
    <w:rsid w:val="002D4E5A"/>
    <w:rsid w:val="002D5525"/>
    <w:rsid w:val="002F466A"/>
    <w:rsid w:val="002F4C7D"/>
    <w:rsid w:val="002F5599"/>
    <w:rsid w:val="00300F63"/>
    <w:rsid w:val="00306274"/>
    <w:rsid w:val="00311F5F"/>
    <w:rsid w:val="00312847"/>
    <w:rsid w:val="00312EFF"/>
    <w:rsid w:val="00322737"/>
    <w:rsid w:val="00325300"/>
    <w:rsid w:val="003266E0"/>
    <w:rsid w:val="00327DAF"/>
    <w:rsid w:val="00331A8A"/>
    <w:rsid w:val="003408EE"/>
    <w:rsid w:val="00342263"/>
    <w:rsid w:val="00343A7E"/>
    <w:rsid w:val="00343DB5"/>
    <w:rsid w:val="00355C8C"/>
    <w:rsid w:val="00357948"/>
    <w:rsid w:val="0036091D"/>
    <w:rsid w:val="003726F3"/>
    <w:rsid w:val="00372FBC"/>
    <w:rsid w:val="003731DD"/>
    <w:rsid w:val="00375DB4"/>
    <w:rsid w:val="00382EDF"/>
    <w:rsid w:val="003837F1"/>
    <w:rsid w:val="00385983"/>
    <w:rsid w:val="00387843"/>
    <w:rsid w:val="0039068C"/>
    <w:rsid w:val="00390A12"/>
    <w:rsid w:val="00395F9E"/>
    <w:rsid w:val="00396BD4"/>
    <w:rsid w:val="003A180B"/>
    <w:rsid w:val="003A2C0F"/>
    <w:rsid w:val="003A365B"/>
    <w:rsid w:val="003B5399"/>
    <w:rsid w:val="003C19CA"/>
    <w:rsid w:val="003C6331"/>
    <w:rsid w:val="003D0043"/>
    <w:rsid w:val="003D00CB"/>
    <w:rsid w:val="003D601C"/>
    <w:rsid w:val="003E53B8"/>
    <w:rsid w:val="00422CE9"/>
    <w:rsid w:val="004301C1"/>
    <w:rsid w:val="00444E32"/>
    <w:rsid w:val="00446602"/>
    <w:rsid w:val="00446C88"/>
    <w:rsid w:val="00453969"/>
    <w:rsid w:val="00454F83"/>
    <w:rsid w:val="00460318"/>
    <w:rsid w:val="004604A4"/>
    <w:rsid w:val="0046714E"/>
    <w:rsid w:val="0046757A"/>
    <w:rsid w:val="00472D49"/>
    <w:rsid w:val="00475D92"/>
    <w:rsid w:val="004938E3"/>
    <w:rsid w:val="004A3A61"/>
    <w:rsid w:val="004A638E"/>
    <w:rsid w:val="004A6FC8"/>
    <w:rsid w:val="004B0F28"/>
    <w:rsid w:val="004B7B8B"/>
    <w:rsid w:val="004C3CBD"/>
    <w:rsid w:val="004C60C7"/>
    <w:rsid w:val="004E0511"/>
    <w:rsid w:val="004E6122"/>
    <w:rsid w:val="004E6B8C"/>
    <w:rsid w:val="004E71D9"/>
    <w:rsid w:val="004F214D"/>
    <w:rsid w:val="00500FB9"/>
    <w:rsid w:val="0050778B"/>
    <w:rsid w:val="00510F8C"/>
    <w:rsid w:val="00511173"/>
    <w:rsid w:val="00512492"/>
    <w:rsid w:val="00514284"/>
    <w:rsid w:val="0052773E"/>
    <w:rsid w:val="005354D5"/>
    <w:rsid w:val="00537395"/>
    <w:rsid w:val="0054227A"/>
    <w:rsid w:val="00554AC3"/>
    <w:rsid w:val="00556BE2"/>
    <w:rsid w:val="00563580"/>
    <w:rsid w:val="00564A64"/>
    <w:rsid w:val="005652E3"/>
    <w:rsid w:val="00570C1B"/>
    <w:rsid w:val="005722C8"/>
    <w:rsid w:val="00574617"/>
    <w:rsid w:val="00574769"/>
    <w:rsid w:val="005815DE"/>
    <w:rsid w:val="00581E99"/>
    <w:rsid w:val="005869F9"/>
    <w:rsid w:val="005A3468"/>
    <w:rsid w:val="005A36FE"/>
    <w:rsid w:val="005B1A38"/>
    <w:rsid w:val="005B2122"/>
    <w:rsid w:val="005B24F1"/>
    <w:rsid w:val="005C323D"/>
    <w:rsid w:val="005C70AF"/>
    <w:rsid w:val="005D3831"/>
    <w:rsid w:val="005E1DF7"/>
    <w:rsid w:val="005E1E83"/>
    <w:rsid w:val="005F1617"/>
    <w:rsid w:val="005F252E"/>
    <w:rsid w:val="005F346B"/>
    <w:rsid w:val="005F5A49"/>
    <w:rsid w:val="005F726D"/>
    <w:rsid w:val="006139E4"/>
    <w:rsid w:val="006153BC"/>
    <w:rsid w:val="00616B48"/>
    <w:rsid w:val="006223B9"/>
    <w:rsid w:val="00623C24"/>
    <w:rsid w:val="006258EC"/>
    <w:rsid w:val="00630B72"/>
    <w:rsid w:val="00632B1C"/>
    <w:rsid w:val="00633851"/>
    <w:rsid w:val="00634B1F"/>
    <w:rsid w:val="00640E14"/>
    <w:rsid w:val="00650CAE"/>
    <w:rsid w:val="006553A0"/>
    <w:rsid w:val="00656D90"/>
    <w:rsid w:val="0065703A"/>
    <w:rsid w:val="0066162B"/>
    <w:rsid w:val="00661FF8"/>
    <w:rsid w:val="006670B9"/>
    <w:rsid w:val="006716D3"/>
    <w:rsid w:val="00675087"/>
    <w:rsid w:val="0068085D"/>
    <w:rsid w:val="00680ED1"/>
    <w:rsid w:val="00682246"/>
    <w:rsid w:val="00682F87"/>
    <w:rsid w:val="00686635"/>
    <w:rsid w:val="00696205"/>
    <w:rsid w:val="006C2CFA"/>
    <w:rsid w:val="006C5F77"/>
    <w:rsid w:val="006D3475"/>
    <w:rsid w:val="006D6D04"/>
    <w:rsid w:val="006E06BF"/>
    <w:rsid w:val="006E0EE6"/>
    <w:rsid w:val="006E71F8"/>
    <w:rsid w:val="006F7B63"/>
    <w:rsid w:val="00701C63"/>
    <w:rsid w:val="00706CDE"/>
    <w:rsid w:val="00717963"/>
    <w:rsid w:val="00721DF1"/>
    <w:rsid w:val="00725A24"/>
    <w:rsid w:val="00740558"/>
    <w:rsid w:val="00740C16"/>
    <w:rsid w:val="00742274"/>
    <w:rsid w:val="00745A45"/>
    <w:rsid w:val="00747ED9"/>
    <w:rsid w:val="00756B48"/>
    <w:rsid w:val="00757203"/>
    <w:rsid w:val="00760C17"/>
    <w:rsid w:val="00770046"/>
    <w:rsid w:val="00771E26"/>
    <w:rsid w:val="0077399D"/>
    <w:rsid w:val="00791CC4"/>
    <w:rsid w:val="00791F47"/>
    <w:rsid w:val="00792789"/>
    <w:rsid w:val="00795529"/>
    <w:rsid w:val="007961D8"/>
    <w:rsid w:val="007A0188"/>
    <w:rsid w:val="007A19E7"/>
    <w:rsid w:val="007A2A20"/>
    <w:rsid w:val="007A50E0"/>
    <w:rsid w:val="007A67B4"/>
    <w:rsid w:val="007C2C78"/>
    <w:rsid w:val="007C2FCF"/>
    <w:rsid w:val="007C4DF4"/>
    <w:rsid w:val="007D0F6A"/>
    <w:rsid w:val="007D2447"/>
    <w:rsid w:val="007E67F2"/>
    <w:rsid w:val="007F1085"/>
    <w:rsid w:val="00803B88"/>
    <w:rsid w:val="0082090F"/>
    <w:rsid w:val="00823FBB"/>
    <w:rsid w:val="00831B3F"/>
    <w:rsid w:val="00835316"/>
    <w:rsid w:val="00844A18"/>
    <w:rsid w:val="008518BF"/>
    <w:rsid w:val="00851F96"/>
    <w:rsid w:val="00852966"/>
    <w:rsid w:val="008564C2"/>
    <w:rsid w:val="00857797"/>
    <w:rsid w:val="00867A7C"/>
    <w:rsid w:val="00867B0A"/>
    <w:rsid w:val="00870278"/>
    <w:rsid w:val="00875880"/>
    <w:rsid w:val="0088078D"/>
    <w:rsid w:val="00880E41"/>
    <w:rsid w:val="00884429"/>
    <w:rsid w:val="008A14AF"/>
    <w:rsid w:val="008A1966"/>
    <w:rsid w:val="008A5170"/>
    <w:rsid w:val="008A553F"/>
    <w:rsid w:val="008B37C2"/>
    <w:rsid w:val="008B5B09"/>
    <w:rsid w:val="008C548E"/>
    <w:rsid w:val="008C55CB"/>
    <w:rsid w:val="008C652F"/>
    <w:rsid w:val="008D0CF3"/>
    <w:rsid w:val="008D5E70"/>
    <w:rsid w:val="008D66B6"/>
    <w:rsid w:val="008E0711"/>
    <w:rsid w:val="008E2C28"/>
    <w:rsid w:val="008E3B8B"/>
    <w:rsid w:val="008E66AB"/>
    <w:rsid w:val="008F6D9D"/>
    <w:rsid w:val="0091224B"/>
    <w:rsid w:val="0093008D"/>
    <w:rsid w:val="00932814"/>
    <w:rsid w:val="00937629"/>
    <w:rsid w:val="00942F30"/>
    <w:rsid w:val="00947181"/>
    <w:rsid w:val="00950352"/>
    <w:rsid w:val="00950AB5"/>
    <w:rsid w:val="00956AE7"/>
    <w:rsid w:val="00963E1A"/>
    <w:rsid w:val="00964CE9"/>
    <w:rsid w:val="00964FAD"/>
    <w:rsid w:val="00967713"/>
    <w:rsid w:val="00980E09"/>
    <w:rsid w:val="00983B52"/>
    <w:rsid w:val="00987686"/>
    <w:rsid w:val="00990801"/>
    <w:rsid w:val="00995C63"/>
    <w:rsid w:val="009A5E50"/>
    <w:rsid w:val="009B2DAA"/>
    <w:rsid w:val="009D523F"/>
    <w:rsid w:val="009D75ED"/>
    <w:rsid w:val="009E0871"/>
    <w:rsid w:val="009E63FF"/>
    <w:rsid w:val="009E77EF"/>
    <w:rsid w:val="009F4425"/>
    <w:rsid w:val="00A07A18"/>
    <w:rsid w:val="00A11FE4"/>
    <w:rsid w:val="00A17F37"/>
    <w:rsid w:val="00A208BE"/>
    <w:rsid w:val="00A2115E"/>
    <w:rsid w:val="00A443F3"/>
    <w:rsid w:val="00A52345"/>
    <w:rsid w:val="00A5522D"/>
    <w:rsid w:val="00A64794"/>
    <w:rsid w:val="00A67177"/>
    <w:rsid w:val="00A746A1"/>
    <w:rsid w:val="00A805C9"/>
    <w:rsid w:val="00A96DFA"/>
    <w:rsid w:val="00AA2C91"/>
    <w:rsid w:val="00AB7063"/>
    <w:rsid w:val="00AC1E0A"/>
    <w:rsid w:val="00AD1DD8"/>
    <w:rsid w:val="00AD41AE"/>
    <w:rsid w:val="00AE0F7E"/>
    <w:rsid w:val="00AE308F"/>
    <w:rsid w:val="00AF207D"/>
    <w:rsid w:val="00B126B4"/>
    <w:rsid w:val="00B139BC"/>
    <w:rsid w:val="00B13CF3"/>
    <w:rsid w:val="00B14CE5"/>
    <w:rsid w:val="00B17770"/>
    <w:rsid w:val="00B21081"/>
    <w:rsid w:val="00B2235C"/>
    <w:rsid w:val="00B24798"/>
    <w:rsid w:val="00B24F08"/>
    <w:rsid w:val="00B26734"/>
    <w:rsid w:val="00B304C9"/>
    <w:rsid w:val="00B30742"/>
    <w:rsid w:val="00B405E2"/>
    <w:rsid w:val="00B40D73"/>
    <w:rsid w:val="00B415E2"/>
    <w:rsid w:val="00B438E8"/>
    <w:rsid w:val="00B4716A"/>
    <w:rsid w:val="00B52164"/>
    <w:rsid w:val="00B54DF6"/>
    <w:rsid w:val="00B55875"/>
    <w:rsid w:val="00B575F7"/>
    <w:rsid w:val="00B777B0"/>
    <w:rsid w:val="00B80472"/>
    <w:rsid w:val="00B82A7C"/>
    <w:rsid w:val="00B85E39"/>
    <w:rsid w:val="00B86214"/>
    <w:rsid w:val="00B96579"/>
    <w:rsid w:val="00BA1AF7"/>
    <w:rsid w:val="00BA2A62"/>
    <w:rsid w:val="00BA511C"/>
    <w:rsid w:val="00BB78D4"/>
    <w:rsid w:val="00BE3C22"/>
    <w:rsid w:val="00BE4C46"/>
    <w:rsid w:val="00BF033D"/>
    <w:rsid w:val="00BF5F70"/>
    <w:rsid w:val="00C01502"/>
    <w:rsid w:val="00C05E80"/>
    <w:rsid w:val="00C065B5"/>
    <w:rsid w:val="00C078F3"/>
    <w:rsid w:val="00C14500"/>
    <w:rsid w:val="00C17A9A"/>
    <w:rsid w:val="00C23B70"/>
    <w:rsid w:val="00C25953"/>
    <w:rsid w:val="00C45A15"/>
    <w:rsid w:val="00C51A7B"/>
    <w:rsid w:val="00C55BF3"/>
    <w:rsid w:val="00C6053E"/>
    <w:rsid w:val="00C60821"/>
    <w:rsid w:val="00C670C2"/>
    <w:rsid w:val="00C778BE"/>
    <w:rsid w:val="00C81951"/>
    <w:rsid w:val="00C84043"/>
    <w:rsid w:val="00C93225"/>
    <w:rsid w:val="00CA15D1"/>
    <w:rsid w:val="00CB28F6"/>
    <w:rsid w:val="00CB3521"/>
    <w:rsid w:val="00CB3F13"/>
    <w:rsid w:val="00CB42D2"/>
    <w:rsid w:val="00CB45A4"/>
    <w:rsid w:val="00CB63BA"/>
    <w:rsid w:val="00CC0918"/>
    <w:rsid w:val="00CC3EE1"/>
    <w:rsid w:val="00CC59DA"/>
    <w:rsid w:val="00CD092D"/>
    <w:rsid w:val="00CF19F0"/>
    <w:rsid w:val="00CF50E2"/>
    <w:rsid w:val="00D02841"/>
    <w:rsid w:val="00D14CD5"/>
    <w:rsid w:val="00D2253B"/>
    <w:rsid w:val="00D26C0D"/>
    <w:rsid w:val="00D30216"/>
    <w:rsid w:val="00D43086"/>
    <w:rsid w:val="00D443E0"/>
    <w:rsid w:val="00D55855"/>
    <w:rsid w:val="00D57A06"/>
    <w:rsid w:val="00D717A8"/>
    <w:rsid w:val="00D7203A"/>
    <w:rsid w:val="00D7238B"/>
    <w:rsid w:val="00D7730D"/>
    <w:rsid w:val="00D77A2C"/>
    <w:rsid w:val="00D837B0"/>
    <w:rsid w:val="00D852E5"/>
    <w:rsid w:val="00D85B07"/>
    <w:rsid w:val="00D86D61"/>
    <w:rsid w:val="00D87C6E"/>
    <w:rsid w:val="00D906CD"/>
    <w:rsid w:val="00D92015"/>
    <w:rsid w:val="00D948A8"/>
    <w:rsid w:val="00D97349"/>
    <w:rsid w:val="00DA223A"/>
    <w:rsid w:val="00DA257A"/>
    <w:rsid w:val="00DA7B31"/>
    <w:rsid w:val="00DB184E"/>
    <w:rsid w:val="00DB1974"/>
    <w:rsid w:val="00DB3E96"/>
    <w:rsid w:val="00DB5D99"/>
    <w:rsid w:val="00DB6D05"/>
    <w:rsid w:val="00DC4305"/>
    <w:rsid w:val="00DD6551"/>
    <w:rsid w:val="00DD79E0"/>
    <w:rsid w:val="00DE5C6B"/>
    <w:rsid w:val="00E14948"/>
    <w:rsid w:val="00E21CF7"/>
    <w:rsid w:val="00E2349E"/>
    <w:rsid w:val="00E24502"/>
    <w:rsid w:val="00E279D1"/>
    <w:rsid w:val="00E423FB"/>
    <w:rsid w:val="00E50117"/>
    <w:rsid w:val="00E670A8"/>
    <w:rsid w:val="00E70C01"/>
    <w:rsid w:val="00E720BF"/>
    <w:rsid w:val="00E72F53"/>
    <w:rsid w:val="00E75060"/>
    <w:rsid w:val="00E80282"/>
    <w:rsid w:val="00E80A33"/>
    <w:rsid w:val="00E8226B"/>
    <w:rsid w:val="00E86A07"/>
    <w:rsid w:val="00E92EA7"/>
    <w:rsid w:val="00E9686E"/>
    <w:rsid w:val="00EA2842"/>
    <w:rsid w:val="00EA3D43"/>
    <w:rsid w:val="00EA51BC"/>
    <w:rsid w:val="00EB5B5B"/>
    <w:rsid w:val="00EB5FBA"/>
    <w:rsid w:val="00EC5166"/>
    <w:rsid w:val="00EC5C3B"/>
    <w:rsid w:val="00EC6730"/>
    <w:rsid w:val="00ED296B"/>
    <w:rsid w:val="00ED4143"/>
    <w:rsid w:val="00ED6AE2"/>
    <w:rsid w:val="00EE08E2"/>
    <w:rsid w:val="00EF0757"/>
    <w:rsid w:val="00F009B5"/>
    <w:rsid w:val="00F04312"/>
    <w:rsid w:val="00F15DF5"/>
    <w:rsid w:val="00F160AE"/>
    <w:rsid w:val="00F16CA6"/>
    <w:rsid w:val="00F35138"/>
    <w:rsid w:val="00F35E15"/>
    <w:rsid w:val="00F36E0E"/>
    <w:rsid w:val="00F37083"/>
    <w:rsid w:val="00F41268"/>
    <w:rsid w:val="00F50789"/>
    <w:rsid w:val="00F53BDA"/>
    <w:rsid w:val="00F610EA"/>
    <w:rsid w:val="00F6183E"/>
    <w:rsid w:val="00F659FF"/>
    <w:rsid w:val="00F708F4"/>
    <w:rsid w:val="00F724FF"/>
    <w:rsid w:val="00F7405A"/>
    <w:rsid w:val="00F749AF"/>
    <w:rsid w:val="00F750CF"/>
    <w:rsid w:val="00F755A6"/>
    <w:rsid w:val="00F75A2F"/>
    <w:rsid w:val="00F77BAA"/>
    <w:rsid w:val="00F821F5"/>
    <w:rsid w:val="00F82B2A"/>
    <w:rsid w:val="00F83750"/>
    <w:rsid w:val="00F83810"/>
    <w:rsid w:val="00F86A06"/>
    <w:rsid w:val="00F92B3C"/>
    <w:rsid w:val="00FA34CD"/>
    <w:rsid w:val="00FA3722"/>
    <w:rsid w:val="00FB0311"/>
    <w:rsid w:val="00FC19A9"/>
    <w:rsid w:val="00FC430E"/>
    <w:rsid w:val="00FD116C"/>
    <w:rsid w:val="00FD2616"/>
    <w:rsid w:val="00FE3977"/>
    <w:rsid w:val="00FE4581"/>
    <w:rsid w:val="00FE6693"/>
    <w:rsid w:val="00FF4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B8EBDB"/>
  <w15:chartTrackingRefBased/>
  <w15:docId w15:val="{B3088E06-C496-4AAC-A710-B7A727224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D73"/>
  </w:style>
  <w:style w:type="paragraph" w:styleId="Ttulo1">
    <w:name w:val="heading 1"/>
    <w:basedOn w:val="Normal"/>
    <w:next w:val="Normal"/>
    <w:qFormat/>
    <w:pPr>
      <w:keepNext/>
      <w:ind w:left="851" w:firstLine="1134"/>
      <w:jc w:val="both"/>
      <w:outlineLvl w:val="0"/>
    </w:pPr>
    <w:rPr>
      <w:rFonts w:ascii="Garamond" w:hAnsi="Garamond"/>
      <w:b/>
      <w:sz w:val="26"/>
      <w:u w:val="single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"/>
    <w:semiHidden/>
  </w:style>
  <w:style w:type="paragraph" w:styleId="Rodap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Cabealho">
    <w:name w:val="header"/>
    <w:basedOn w:val="Normal"/>
    <w:semiHidden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uiPriority w:val="99"/>
    <w:pPr>
      <w:suppressLineNumbers/>
      <w:suppressAutoHyphens/>
    </w:pPr>
  </w:style>
  <w:style w:type="paragraph" w:customStyle="1" w:styleId="Padro">
    <w:name w:val="Padrão"/>
    <w:rPr>
      <w:snapToGrid w:val="0"/>
    </w:rPr>
  </w:style>
  <w:style w:type="paragraph" w:styleId="Recuodecorpodetexto">
    <w:name w:val="Body Text Indent"/>
    <w:basedOn w:val="Normal"/>
    <w:semiHidden/>
    <w:pPr>
      <w:ind w:left="851" w:firstLine="1134"/>
      <w:jc w:val="both"/>
    </w:pPr>
    <w:rPr>
      <w:rFonts w:ascii="Garamond" w:hAnsi="Garamond"/>
      <w:spacing w:val="-2"/>
      <w:sz w:val="26"/>
    </w:rPr>
  </w:style>
  <w:style w:type="paragraph" w:styleId="Recuodecorpodetexto2">
    <w:name w:val="Body Text Indent 2"/>
    <w:basedOn w:val="Normal"/>
    <w:semiHidden/>
    <w:pPr>
      <w:ind w:left="851" w:firstLine="1134"/>
      <w:jc w:val="both"/>
    </w:pPr>
    <w:rPr>
      <w:rFonts w:ascii="Garamond" w:hAnsi="Garamond"/>
      <w:color w:val="808080"/>
      <w:sz w:val="26"/>
    </w:rPr>
  </w:style>
  <w:style w:type="paragraph" w:styleId="Corpodetexto">
    <w:name w:val="Body Text"/>
    <w:basedOn w:val="Normal"/>
    <w:semiHidden/>
    <w:pPr>
      <w:jc w:val="both"/>
    </w:pPr>
    <w:rPr>
      <w:rFonts w:ascii="Garamond" w:hAnsi="Garamond"/>
      <w:sz w:val="26"/>
    </w:rPr>
  </w:style>
  <w:style w:type="paragraph" w:styleId="NormalWeb">
    <w:name w:val="Normal (Web)"/>
    <w:basedOn w:val="Normal"/>
    <w:uiPriority w:val="99"/>
    <w:unhideWhenUsed/>
    <w:rsid w:val="00D26C0D"/>
    <w:pPr>
      <w:spacing w:before="100" w:beforeAutospacing="1"/>
      <w:jc w:val="both"/>
    </w:pPr>
    <w:rPr>
      <w:color w:val="000000"/>
      <w:sz w:val="24"/>
      <w:szCs w:val="24"/>
    </w:rPr>
  </w:style>
  <w:style w:type="paragraph" w:customStyle="1" w:styleId="western">
    <w:name w:val="western"/>
    <w:basedOn w:val="Normal"/>
    <w:rsid w:val="000F0283"/>
    <w:pPr>
      <w:spacing w:before="100" w:beforeAutospacing="1"/>
    </w:pPr>
    <w:rPr>
      <w:rFonts w:ascii="Garamond" w:hAnsi="Garamond"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2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422CE9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947181"/>
    <w:rPr>
      <w:color w:val="0563C1"/>
      <w:u w:val="single"/>
    </w:rPr>
  </w:style>
  <w:style w:type="paragraph" w:customStyle="1" w:styleId="textojustificado">
    <w:name w:val="texto_justificado"/>
    <w:basedOn w:val="Normal"/>
    <w:rsid w:val="00174A46"/>
    <w:pPr>
      <w:spacing w:before="120" w:after="120"/>
      <w:ind w:left="120" w:right="120"/>
      <w:jc w:val="both"/>
    </w:pPr>
    <w:rPr>
      <w:sz w:val="24"/>
      <w:szCs w:val="24"/>
    </w:rPr>
  </w:style>
  <w:style w:type="table" w:styleId="Tabelacomgrade">
    <w:name w:val="Table Grid"/>
    <w:basedOn w:val="Tabelanormal"/>
    <w:uiPriority w:val="39"/>
    <w:rsid w:val="00311F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Clara">
    <w:name w:val="Grid Table Light"/>
    <w:basedOn w:val="Tabelanormal"/>
    <w:uiPriority w:val="40"/>
    <w:rsid w:val="00311F5F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Default">
    <w:name w:val="Default"/>
    <w:rsid w:val="00537395"/>
    <w:pPr>
      <w:autoSpaceDE w:val="0"/>
      <w:autoSpaceDN w:val="0"/>
      <w:adjustRightInd w:val="0"/>
    </w:pPr>
    <w:rPr>
      <w:rFonts w:ascii="Rawline Medium" w:hAnsi="Rawline Medium" w:cs="Rawline Medium"/>
      <w:color w:val="000000"/>
      <w:sz w:val="24"/>
      <w:szCs w:val="24"/>
    </w:rPr>
  </w:style>
  <w:style w:type="character" w:styleId="Refdecomentrio">
    <w:name w:val="annotation reference"/>
    <w:unhideWhenUsed/>
    <w:qFormat/>
    <w:rsid w:val="00D906C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D906CD"/>
    <w:rPr>
      <w:rFonts w:ascii="Ecofont_Spranq_eco_Sans" w:eastAsia="MS Mincho" w:hAnsi="Ecofont_Spranq_eco_Sans" w:cs="Tahoma"/>
    </w:rPr>
  </w:style>
  <w:style w:type="character" w:customStyle="1" w:styleId="TextodecomentrioChar">
    <w:name w:val="Texto de comentário Char"/>
    <w:link w:val="Textodecomentrio"/>
    <w:uiPriority w:val="99"/>
    <w:qFormat/>
    <w:rsid w:val="00D906CD"/>
    <w:rPr>
      <w:rFonts w:ascii="Ecofont_Spranq_eco_Sans" w:eastAsia="MS Mincho" w:hAnsi="Ecofont_Spranq_eco_Sans" w:cs="Tahom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4227A"/>
    <w:rPr>
      <w:rFonts w:ascii="Times New Roman" w:eastAsia="Times New Roman" w:hAnsi="Times New Roman" w:cs="Times New Roman"/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54227A"/>
    <w:rPr>
      <w:rFonts w:ascii="Ecofont_Spranq_eco_Sans" w:eastAsia="MS Mincho" w:hAnsi="Ecofont_Spranq_eco_Sans" w:cs="Tahoma"/>
      <w:b/>
      <w:bCs/>
    </w:rPr>
  </w:style>
  <w:style w:type="paragraph" w:customStyle="1" w:styleId="Nivel01">
    <w:name w:val="Nivel 01"/>
    <w:basedOn w:val="Ttulo1"/>
    <w:next w:val="Normal"/>
    <w:qFormat/>
    <w:rsid w:val="00C51A7B"/>
    <w:pPr>
      <w:keepLines/>
      <w:numPr>
        <w:numId w:val="1"/>
      </w:numPr>
      <w:tabs>
        <w:tab w:val="left" w:pos="567"/>
        <w:tab w:val="num" w:pos="2705"/>
      </w:tabs>
      <w:spacing w:before="240"/>
      <w:ind w:left="2705"/>
    </w:pPr>
    <w:rPr>
      <w:rFonts w:ascii="Arial" w:eastAsia="MS Gothic" w:hAnsi="Arial" w:cs="Arial"/>
      <w:bCs/>
      <w:sz w:val="20"/>
      <w:u w:val="none"/>
    </w:rPr>
  </w:style>
  <w:style w:type="paragraph" w:customStyle="1" w:styleId="Nivel2">
    <w:name w:val="Nivel 2"/>
    <w:basedOn w:val="Normal"/>
    <w:link w:val="Nivel2Char"/>
    <w:qFormat/>
    <w:rsid w:val="00C51A7B"/>
    <w:pPr>
      <w:numPr>
        <w:ilvl w:val="1"/>
        <w:numId w:val="1"/>
      </w:numPr>
      <w:spacing w:before="120" w:after="120" w:line="276" w:lineRule="auto"/>
      <w:jc w:val="both"/>
    </w:pPr>
    <w:rPr>
      <w:rFonts w:ascii="Arial" w:eastAsia="MS Mincho" w:hAnsi="Arial" w:cs="Arial"/>
      <w:color w:val="000000"/>
    </w:rPr>
  </w:style>
  <w:style w:type="paragraph" w:customStyle="1" w:styleId="Nivel3">
    <w:name w:val="Nivel 3"/>
    <w:basedOn w:val="Normal"/>
    <w:link w:val="Nivel3Char"/>
    <w:qFormat/>
    <w:rsid w:val="00C51A7B"/>
    <w:pPr>
      <w:numPr>
        <w:ilvl w:val="2"/>
        <w:numId w:val="1"/>
      </w:numPr>
      <w:spacing w:before="120" w:after="120" w:line="276" w:lineRule="auto"/>
      <w:ind w:left="425" w:firstLine="0"/>
      <w:jc w:val="both"/>
    </w:pPr>
    <w:rPr>
      <w:rFonts w:ascii="Arial" w:eastAsia="MS Mincho" w:hAnsi="Arial" w:cs="Arial"/>
      <w:color w:val="000000"/>
    </w:rPr>
  </w:style>
  <w:style w:type="paragraph" w:customStyle="1" w:styleId="Nivel4">
    <w:name w:val="Nivel 4"/>
    <w:basedOn w:val="Nivel3"/>
    <w:qFormat/>
    <w:rsid w:val="00C51A7B"/>
    <w:pPr>
      <w:numPr>
        <w:ilvl w:val="3"/>
      </w:numPr>
      <w:tabs>
        <w:tab w:val="num" w:pos="4865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C51A7B"/>
    <w:pPr>
      <w:numPr>
        <w:ilvl w:val="4"/>
      </w:numPr>
      <w:tabs>
        <w:tab w:val="num" w:pos="5585"/>
      </w:tabs>
      <w:ind w:left="1276" w:firstLine="0"/>
    </w:pPr>
  </w:style>
  <w:style w:type="character" w:customStyle="1" w:styleId="Nivel2Char">
    <w:name w:val="Nivel 2 Char"/>
    <w:link w:val="Nivel2"/>
    <w:locked/>
    <w:rsid w:val="00C51A7B"/>
    <w:rPr>
      <w:rFonts w:ascii="Arial" w:eastAsia="MS Mincho" w:hAnsi="Arial" w:cs="Arial"/>
      <w:color w:val="000000"/>
    </w:rPr>
  </w:style>
  <w:style w:type="paragraph" w:customStyle="1" w:styleId="Nvel2-Red">
    <w:name w:val="Nível 2 -Red"/>
    <w:basedOn w:val="Nivel2"/>
    <w:link w:val="Nvel2-RedChar"/>
    <w:qFormat/>
    <w:rsid w:val="00C51A7B"/>
    <w:rPr>
      <w:i/>
      <w:iCs/>
      <w:color w:val="FF0000"/>
    </w:rPr>
  </w:style>
  <w:style w:type="character" w:customStyle="1" w:styleId="Nvel2-RedChar">
    <w:name w:val="Nível 2 -Red Char"/>
    <w:link w:val="Nvel2-Red"/>
    <w:rsid w:val="00C51A7B"/>
    <w:rPr>
      <w:rFonts w:ascii="Arial" w:eastAsia="MS Mincho" w:hAnsi="Arial" w:cs="Arial"/>
      <w:i/>
      <w:iCs/>
      <w:color w:val="FF0000"/>
    </w:rPr>
  </w:style>
  <w:style w:type="character" w:customStyle="1" w:styleId="Nivel3Char">
    <w:name w:val="Nivel 3 Char"/>
    <w:link w:val="Nivel3"/>
    <w:rsid w:val="00C51A7B"/>
    <w:rPr>
      <w:rFonts w:ascii="Arial" w:eastAsia="MS Mincho" w:hAnsi="Arial" w:cs="Arial"/>
      <w:color w:val="000000"/>
    </w:rPr>
  </w:style>
  <w:style w:type="paragraph" w:customStyle="1" w:styleId="textojustificadorecuoprimeiralinha">
    <w:name w:val="texto_justificado_recuo_primeira_linha"/>
    <w:basedOn w:val="Normal"/>
    <w:rsid w:val="0046714E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46714E"/>
    <w:rPr>
      <w:b/>
      <w:bCs/>
    </w:rPr>
  </w:style>
  <w:style w:type="character" w:customStyle="1" w:styleId="Fontepargpadro1">
    <w:name w:val="Fonte parág. padrão1"/>
    <w:rsid w:val="00745A45"/>
  </w:style>
  <w:style w:type="paragraph" w:styleId="PargrafodaLista">
    <w:name w:val="List Paragraph"/>
    <w:basedOn w:val="Normal"/>
    <w:uiPriority w:val="34"/>
    <w:qFormat/>
    <w:rsid w:val="00F75A2F"/>
    <w:pPr>
      <w:ind w:left="720"/>
      <w:contextualSpacing/>
    </w:pPr>
  </w:style>
  <w:style w:type="paragraph" w:customStyle="1" w:styleId="Textodebalo1">
    <w:name w:val="Texto de balão1"/>
    <w:basedOn w:val="Normal"/>
    <w:rsid w:val="004E6122"/>
    <w:rPr>
      <w:rFonts w:ascii="Tahoma" w:hAnsi="Tahoma"/>
      <w:sz w:val="16"/>
    </w:rPr>
  </w:style>
  <w:style w:type="paragraph" w:customStyle="1" w:styleId="Corpodetexto21">
    <w:name w:val="Corpo de texto 21"/>
    <w:basedOn w:val="Normal"/>
    <w:rsid w:val="004E6122"/>
    <w:pPr>
      <w:ind w:left="851" w:firstLine="1134"/>
      <w:jc w:val="both"/>
    </w:pPr>
    <w:rPr>
      <w:rFonts w:ascii="Garamond" w:hAnsi="Garamond"/>
      <w:spacing w:val="16"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17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9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8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24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86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planalto.gov.br/ccivil_03/_ato2011-2014/2013/lei/l12846.htm" TargetMode="External"/><Relationship Id="rId18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hyperlink" Target="http://www.planalto.gov.br/ccivil_03/_ato2019-2022/2021/lei/L14133.htm" TargetMode="External"/><Relationship Id="rId17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lanalto.gov.br/ccivil_03/leis/l8078compilado.htm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4e1897b-a267-4a7e-b4dd-e0658635455b"/>
    <lcf76f155ced4ddcb4097134ff3c332f xmlns="9451a66c-52d5-4a90-ae6f-a51e8984ab70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227F550DC83C4B8C40FBC9F4B6CA5D" ma:contentTypeVersion="15" ma:contentTypeDescription="Crie um novo documento." ma:contentTypeScope="" ma:versionID="459557e875abc03bffaeadd97776ebcd">
  <xsd:schema xmlns:xsd="http://www.w3.org/2001/XMLSchema" xmlns:xs="http://www.w3.org/2001/XMLSchema" xmlns:p="http://schemas.microsoft.com/office/2006/metadata/properties" xmlns:ns2="9451a66c-52d5-4a90-ae6f-a51e8984ab70" xmlns:ns3="44e1897b-a267-4a7e-b4dd-e0658635455b" targetNamespace="http://schemas.microsoft.com/office/2006/metadata/properties" ma:root="true" ma:fieldsID="03982f0638153c4267237989a48dfcd3" ns2:_="" ns3:_="">
    <xsd:import namespace="9451a66c-52d5-4a90-ae6f-a51e8984ab70"/>
    <xsd:import namespace="44e1897b-a267-4a7e-b4dd-e065863545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51a66c-52d5-4a90-ae6f-a51e8984a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Marcações de imagem" ma:readOnly="false" ma:fieldId="{5cf76f15-5ced-4ddc-b409-7134ff3c332f}" ma:taxonomyMulti="true" ma:sspId="5d3ef64a-58ba-480e-84dd-f493bfc743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e1897b-a267-4a7e-b4dd-e0658635455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7165ab3-5b96-414a-9a94-ea0023a223ab}" ma:internalName="TaxCatchAll" ma:showField="CatchAllData" ma:web="44e1897b-a267-4a7e-b4dd-e0658635455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FCE24F1-E413-46D4-B8A9-5A8A6EE9EB9F}">
  <ds:schemaRefs>
    <ds:schemaRef ds:uri="http://schemas.microsoft.com/office/2006/metadata/properties"/>
    <ds:schemaRef ds:uri="http://schemas.microsoft.com/office/infopath/2007/PartnerControls"/>
    <ds:schemaRef ds:uri="44e1897b-a267-4a7e-b4dd-e0658635455b"/>
    <ds:schemaRef ds:uri="9451a66c-52d5-4a90-ae6f-a51e8984ab70"/>
  </ds:schemaRefs>
</ds:datastoreItem>
</file>

<file path=customXml/itemProps2.xml><?xml version="1.0" encoding="utf-8"?>
<ds:datastoreItem xmlns:ds="http://schemas.openxmlformats.org/officeDocument/2006/customXml" ds:itemID="{7E3D30E0-89E8-4C4F-9B6A-DEB02DE446C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26E6CD8-1C85-4C85-9A3A-03B852FE38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6823422-F966-4096-932C-F48EAA987B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51a66c-52d5-4a90-ae6f-a51e8984ab70"/>
    <ds:schemaRef ds:uri="44e1897b-a267-4a7e-b4dd-e065863545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11</Pages>
  <Words>3621</Words>
  <Characters>19554</Characters>
  <Application>Microsoft Office Word</Application>
  <DocSecurity>0</DocSecurity>
  <Lines>162</Lines>
  <Paragraphs>46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CONTRATO N</vt:lpstr>
    </vt:vector>
  </TitlesOfParts>
  <Company>ALERGS</Company>
  <LinksUpToDate>false</LinksUpToDate>
  <CharactersWithSpaces>23129</CharactersWithSpaces>
  <SharedDoc>false</SharedDoc>
  <HLinks>
    <vt:vector size="48" baseType="variant">
      <vt:variant>
        <vt:i4>1835088</vt:i4>
      </vt:variant>
      <vt:variant>
        <vt:i4>21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art136</vt:lpwstr>
      </vt:variant>
      <vt:variant>
        <vt:i4>1966161</vt:i4>
      </vt:variant>
      <vt:variant>
        <vt:i4>18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art124</vt:lpwstr>
      </vt:variant>
      <vt:variant>
        <vt:i4>4980850</vt:i4>
      </vt:variant>
      <vt:variant>
        <vt:i4>15</vt:i4>
      </vt:variant>
      <vt:variant>
        <vt:i4>0</vt:i4>
      </vt:variant>
      <vt:variant>
        <vt:i4>5</vt:i4>
      </vt:variant>
      <vt:variant>
        <vt:lpwstr>https://www.planalto.gov.br/ccivil_03/leis/l8078compilado.htm</vt:lpwstr>
      </vt:variant>
      <vt:variant>
        <vt:lpwstr/>
      </vt:variant>
      <vt:variant>
        <vt:i4>6881398</vt:i4>
      </vt:variant>
      <vt:variant>
        <vt:i4>12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1638485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art163</vt:lpwstr>
      </vt:variant>
      <vt:variant>
        <vt:i4>6684774</vt:i4>
      </vt:variant>
      <vt:variant>
        <vt:i4>6</vt:i4>
      </vt:variant>
      <vt:variant>
        <vt:i4>0</vt:i4>
      </vt:variant>
      <vt:variant>
        <vt:i4>5</vt:i4>
      </vt:variant>
      <vt:variant>
        <vt:lpwstr>https://www.planalto.gov.br/ccivil_03/_ato2011-2014/2013/lei/l12846.htm</vt:lpwstr>
      </vt:variant>
      <vt:variant>
        <vt:lpwstr/>
      </vt:variant>
      <vt:variant>
        <vt:i4>6881398</vt:i4>
      </vt:variant>
      <vt:variant>
        <vt:i4>3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/>
      </vt:variant>
      <vt:variant>
        <vt:i4>1179734</vt:i4>
      </vt:variant>
      <vt:variant>
        <vt:i4>0</vt:i4>
      </vt:variant>
      <vt:variant>
        <vt:i4>0</vt:i4>
      </vt:variant>
      <vt:variant>
        <vt:i4>5</vt:i4>
      </vt:variant>
      <vt:variant>
        <vt:lpwstr>http://www.planalto.gov.br/ccivil_03/_ato2019-2022/2021/lei/L14133.htm</vt:lpwstr>
      </vt:variant>
      <vt:variant>
        <vt:lpwstr>art158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CONTRATO N</dc:title>
  <dc:subject/>
  <dc:creator>DSI</dc:creator>
  <cp:keywords/>
  <dc:description/>
  <cp:lastModifiedBy>Rodrigo Arsego Collet</cp:lastModifiedBy>
  <cp:revision>120</cp:revision>
  <cp:lastPrinted>2024-11-06T13:06:00Z</cp:lastPrinted>
  <dcterms:created xsi:type="dcterms:W3CDTF">2024-11-04T14:36:00Z</dcterms:created>
  <dcterms:modified xsi:type="dcterms:W3CDTF">2024-11-06T13:08:00Z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0x01010012227F550DC83C4B8C40FBC9F4B6CA5D</vt:lpwstr>
  </property>
</Properties>
</file>