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21D0699" w14:textId="77777777" w:rsidR="00371C47" w:rsidRDefault="00371C47" w:rsidP="00371C47">
      <w:pPr>
        <w:pStyle w:val="Ttulo2"/>
        <w:numPr>
          <w:ilvl w:val="1"/>
          <w:numId w:val="20"/>
        </w:numPr>
        <w:shd w:val="clear" w:color="auto" w:fill="E8E8E8"/>
        <w:spacing w:before="12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AVISO DE CONTRATAÇÃO DIRETA</w:t>
      </w:r>
    </w:p>
    <w:p w14:paraId="4E92E264" w14:textId="6D6A1CB0" w:rsidR="00333A6C" w:rsidRDefault="00AD272B" w:rsidP="00333A6C">
      <w:pPr>
        <w:pStyle w:val="Ttulo2"/>
        <w:shd w:val="clear" w:color="auto" w:fill="E8E8E8"/>
        <w:spacing w:before="0" w:after="120"/>
        <w:ind w:left="578" w:hanging="578"/>
        <w:jc w:val="center"/>
        <w:rPr>
          <w:rFonts w:ascii="Times New Roman" w:hAnsi="Times New Roman" w:cs="Times New Roman"/>
          <w:i w:val="0"/>
          <w:smallCaps/>
          <w:szCs w:val="24"/>
        </w:rPr>
      </w:pPr>
      <w:r w:rsidRPr="00AD272B">
        <w:rPr>
          <w:rFonts w:ascii="Times New Roman" w:hAnsi="Times New Roman" w:cs="Times New Roman"/>
          <w:i w:val="0"/>
          <w:smallCaps/>
          <w:szCs w:val="24"/>
        </w:rPr>
        <w:t>DISPENSA ELETRÔNICA</w:t>
      </w:r>
      <w:r>
        <w:rPr>
          <w:i w:val="0"/>
          <w:smallCaps/>
          <w:szCs w:val="24"/>
        </w:rPr>
        <w:t xml:space="preserve"> </w:t>
      </w:r>
      <w:r w:rsidR="00333A6C" w:rsidRPr="00333A6C">
        <w:rPr>
          <w:rFonts w:ascii="Times New Roman" w:hAnsi="Times New Roman" w:cs="Times New Roman"/>
          <w:i w:val="0"/>
          <w:smallCaps/>
          <w:szCs w:val="24"/>
        </w:rPr>
        <w:t xml:space="preserve">N.º </w:t>
      </w:r>
      <w:r w:rsidR="00271569">
        <w:rPr>
          <w:rFonts w:ascii="Times New Roman" w:hAnsi="Times New Roman" w:cs="Times New Roman"/>
          <w:i w:val="0"/>
          <w:smallCaps/>
          <w:szCs w:val="24"/>
        </w:rPr>
        <w:t>63</w:t>
      </w:r>
      <w:r w:rsidR="00333A6C" w:rsidRPr="00333A6C">
        <w:rPr>
          <w:rFonts w:ascii="Times New Roman" w:hAnsi="Times New Roman" w:cs="Times New Roman"/>
          <w:i w:val="0"/>
          <w:smallCaps/>
          <w:szCs w:val="24"/>
        </w:rPr>
        <w:t>/</w:t>
      </w:r>
      <w:r w:rsidR="00AE5EB4">
        <w:rPr>
          <w:rFonts w:ascii="Times New Roman" w:hAnsi="Times New Roman" w:cs="Times New Roman"/>
          <w:i w:val="0"/>
          <w:smallCaps/>
          <w:szCs w:val="24"/>
        </w:rPr>
        <w:t>2025</w:t>
      </w:r>
    </w:p>
    <w:p w14:paraId="7403E2C1" w14:textId="47283379" w:rsidR="00837289" w:rsidRPr="00230B09" w:rsidRDefault="00333A6C" w:rsidP="00333A6C">
      <w:pPr>
        <w:pStyle w:val="Ttulo2"/>
        <w:shd w:val="clear" w:color="auto" w:fill="E8E8E8"/>
        <w:spacing w:before="120" w:after="120"/>
        <w:ind w:left="578" w:hanging="578"/>
        <w:jc w:val="center"/>
        <w:rPr>
          <w:rFonts w:ascii="Times New Roman" w:hAnsi="Times New Roman" w:cs="Times New Roman"/>
          <w:i w:val="0"/>
          <w:smallCaps/>
          <w:szCs w:val="24"/>
        </w:rPr>
      </w:pPr>
      <w:r w:rsidRPr="00230B09">
        <w:rPr>
          <w:rFonts w:ascii="Times New Roman" w:hAnsi="Times New Roman" w:cs="Times New Roman"/>
          <w:i w:val="0"/>
          <w:smallCaps/>
          <w:szCs w:val="24"/>
        </w:rPr>
        <w:t xml:space="preserve">PROCESSO N.º </w:t>
      </w:r>
      <w:r w:rsidR="00255322">
        <w:rPr>
          <w:rFonts w:ascii="Times New Roman" w:hAnsi="Times New Roman" w:cs="Times New Roman"/>
          <w:i w:val="0"/>
          <w:smallCaps/>
          <w:szCs w:val="24"/>
        </w:rPr>
        <w:t>8006</w:t>
      </w:r>
      <w:r w:rsidR="001F7AC3" w:rsidRPr="00230B09">
        <w:rPr>
          <w:rFonts w:ascii="Times New Roman" w:hAnsi="Times New Roman" w:cs="Times New Roman"/>
          <w:i w:val="0"/>
          <w:smallCaps/>
          <w:szCs w:val="24"/>
        </w:rPr>
        <w:t>-01.00/</w:t>
      </w:r>
      <w:r w:rsidR="007A72FF" w:rsidRPr="00230B09">
        <w:rPr>
          <w:rFonts w:ascii="Times New Roman" w:hAnsi="Times New Roman" w:cs="Times New Roman"/>
          <w:i w:val="0"/>
          <w:smallCaps/>
          <w:szCs w:val="24"/>
        </w:rPr>
        <w:t>25</w:t>
      </w:r>
      <w:r w:rsidR="009D4546" w:rsidRPr="00230B09">
        <w:rPr>
          <w:rFonts w:ascii="Times New Roman" w:hAnsi="Times New Roman" w:cs="Times New Roman"/>
          <w:i w:val="0"/>
          <w:smallCaps/>
          <w:szCs w:val="24"/>
        </w:rPr>
        <w:t>-</w:t>
      </w:r>
      <w:r w:rsidR="00255322">
        <w:rPr>
          <w:rFonts w:ascii="Times New Roman" w:hAnsi="Times New Roman" w:cs="Times New Roman"/>
          <w:i w:val="0"/>
          <w:smallCaps/>
          <w:szCs w:val="24"/>
        </w:rPr>
        <w:t>5</w:t>
      </w:r>
    </w:p>
    <w:p w14:paraId="541EEA71" w14:textId="77777777" w:rsidR="00ED73D6" w:rsidRDefault="00ED73D6" w:rsidP="00ED73D6">
      <w:pPr>
        <w:pStyle w:val="Ttulo2"/>
        <w:numPr>
          <w:ilvl w:val="0"/>
          <w:numId w:val="0"/>
        </w:numPr>
        <w:shd w:val="clear" w:color="auto" w:fill="E8E8E8"/>
        <w:spacing w:before="0" w:after="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14:paraId="4114D348" w14:textId="77777777" w:rsidR="00ED73D6" w:rsidRPr="00990674" w:rsidRDefault="00ED73D6" w:rsidP="00ED73D6">
      <w:pPr>
        <w:pStyle w:val="Ttulo2"/>
        <w:numPr>
          <w:ilvl w:val="0"/>
          <w:numId w:val="0"/>
        </w:numPr>
        <w:shd w:val="clear" w:color="auto" w:fill="E8E8E8"/>
        <w:spacing w:before="0" w:after="12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PEQU</w:t>
      </w:r>
      <w:r w:rsidR="0021381C">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00990674" w:rsidRPr="00990674">
        <w:rPr>
          <w:rFonts w:ascii="Times New Roman" w:hAnsi="Times New Roman" w:cs="Times New Roman"/>
          <w:i w:val="0"/>
          <w:smallCaps/>
          <w:color w:val="FFFFFF"/>
          <w:szCs w:val="24"/>
          <w:highlight w:val="black"/>
        </w:rPr>
        <w:t xml:space="preserve"> (OU EQUIPARADAS)</w:t>
      </w:r>
    </w:p>
    <w:p w14:paraId="56FA5004" w14:textId="58A15DF0" w:rsidR="00872B92" w:rsidRPr="00172DCF" w:rsidRDefault="00837289" w:rsidP="00B275B5">
      <w:pPr>
        <w:suppressAutoHyphens w:val="0"/>
        <w:autoSpaceDE w:val="0"/>
        <w:autoSpaceDN w:val="0"/>
        <w:adjustRightInd w:val="0"/>
        <w:spacing w:before="120"/>
        <w:jc w:val="both"/>
        <w:rPr>
          <w:b/>
          <w:sz w:val="24"/>
          <w:szCs w:val="24"/>
        </w:rPr>
      </w:pPr>
      <w:r w:rsidRPr="00172DCF">
        <w:rPr>
          <w:sz w:val="24"/>
          <w:szCs w:val="24"/>
        </w:rPr>
        <w:t xml:space="preserve">A ASSEMBLEIA LEGISLATIVA DO ESTADO DO RIO GRANDE DO SUL, por intermédio de </w:t>
      </w:r>
      <w:r w:rsidR="00417D13" w:rsidRPr="00172DCF">
        <w:rPr>
          <w:sz w:val="24"/>
          <w:szCs w:val="24"/>
        </w:rPr>
        <w:t>seu</w:t>
      </w:r>
      <w:r w:rsidR="00205BF8">
        <w:rPr>
          <w:sz w:val="24"/>
          <w:szCs w:val="24"/>
        </w:rPr>
        <w:t>(sua)</w:t>
      </w:r>
      <w:r w:rsidR="00CF1566">
        <w:rPr>
          <w:sz w:val="24"/>
          <w:szCs w:val="24"/>
        </w:rPr>
        <w:t xml:space="preserve"> AGENTE DE CONTRATAÇÃO</w:t>
      </w:r>
      <w:r w:rsidR="00557B41">
        <w:rPr>
          <w:sz w:val="24"/>
          <w:szCs w:val="24"/>
        </w:rPr>
        <w:t xml:space="preserve"> </w:t>
      </w:r>
      <w:r w:rsidRPr="00172DCF">
        <w:rPr>
          <w:sz w:val="24"/>
          <w:szCs w:val="24"/>
        </w:rPr>
        <w:t xml:space="preserve">e por meio da utilização de recursos de tecnologia da informação – </w:t>
      </w:r>
      <w:r w:rsidRPr="00172DCF">
        <w:rPr>
          <w:i/>
          <w:sz w:val="24"/>
          <w:szCs w:val="24"/>
        </w:rPr>
        <w:t>Internet</w:t>
      </w:r>
      <w:r w:rsidRPr="00172DCF">
        <w:rPr>
          <w:sz w:val="24"/>
          <w:szCs w:val="24"/>
        </w:rPr>
        <w:t xml:space="preserve">, torna público que realizará </w:t>
      </w:r>
      <w:r w:rsidR="00E24DC8">
        <w:rPr>
          <w:b/>
          <w:sz w:val="24"/>
          <w:szCs w:val="24"/>
        </w:rPr>
        <w:t>DISPENSA</w:t>
      </w:r>
      <w:r w:rsidR="00426D5E" w:rsidRPr="00456E8D">
        <w:rPr>
          <w:b/>
          <w:sz w:val="24"/>
          <w:szCs w:val="24"/>
        </w:rPr>
        <w:t xml:space="preserve"> ELETRÔNICA</w:t>
      </w:r>
      <w:r w:rsidR="00172DCF">
        <w:rPr>
          <w:b/>
          <w:sz w:val="24"/>
          <w:szCs w:val="24"/>
        </w:rPr>
        <w:t>,</w:t>
      </w:r>
      <w:r w:rsidR="00172DCF" w:rsidRPr="00172DCF">
        <w:rPr>
          <w:b/>
          <w:sz w:val="24"/>
          <w:szCs w:val="24"/>
        </w:rPr>
        <w:t xml:space="preserve"> </w:t>
      </w:r>
      <w:r w:rsidR="00D5034C">
        <w:rPr>
          <w:sz w:val="24"/>
          <w:szCs w:val="24"/>
        </w:rPr>
        <w:t>com modo de disputa ABERTO,</w:t>
      </w:r>
      <w:r w:rsidR="00D5034C">
        <w:rPr>
          <w:b/>
          <w:sz w:val="24"/>
          <w:szCs w:val="24"/>
        </w:rPr>
        <w:t xml:space="preserve"> </w:t>
      </w:r>
      <w:r w:rsidR="00722560">
        <w:rPr>
          <w:sz w:val="24"/>
          <w:szCs w:val="24"/>
        </w:rPr>
        <w:t xml:space="preserve">utilizando como critério de julgamento o </w:t>
      </w:r>
      <w:r w:rsidR="00C90434" w:rsidRPr="00C90434">
        <w:rPr>
          <w:sz w:val="24"/>
          <w:szCs w:val="24"/>
        </w:rPr>
        <w:t xml:space="preserve">MENOR PREÇO, </w:t>
      </w:r>
      <w:r w:rsidR="00872B92" w:rsidRPr="00172DCF">
        <w:rPr>
          <w:sz w:val="24"/>
          <w:szCs w:val="24"/>
        </w:rPr>
        <w:t xml:space="preserve">nas condições estatuídas neste </w:t>
      </w:r>
      <w:r w:rsidR="009025C5">
        <w:rPr>
          <w:sz w:val="24"/>
          <w:szCs w:val="24"/>
        </w:rPr>
        <w:t>Aviso</w:t>
      </w:r>
      <w:r w:rsidR="00234D41">
        <w:rPr>
          <w:sz w:val="24"/>
          <w:szCs w:val="24"/>
        </w:rPr>
        <w:t xml:space="preserve"> </w:t>
      </w:r>
      <w:r w:rsidR="00872B92" w:rsidRPr="00172DCF">
        <w:rPr>
          <w:sz w:val="24"/>
          <w:szCs w:val="24"/>
        </w:rPr>
        <w:t xml:space="preserve">e seus </w:t>
      </w:r>
      <w:r w:rsidR="00872B92">
        <w:rPr>
          <w:sz w:val="24"/>
          <w:szCs w:val="24"/>
        </w:rPr>
        <w:t>A</w:t>
      </w:r>
      <w:r w:rsidR="00872B92" w:rsidRPr="00172DCF">
        <w:rPr>
          <w:sz w:val="24"/>
          <w:szCs w:val="24"/>
        </w:rPr>
        <w:t>nexos, em conformidade co</w:t>
      </w:r>
      <w:r w:rsidR="00872B92" w:rsidRPr="00D766BA">
        <w:rPr>
          <w:sz w:val="24"/>
          <w:szCs w:val="24"/>
        </w:rPr>
        <w:t xml:space="preserve">m a </w:t>
      </w:r>
      <w:r w:rsidR="00456E8D" w:rsidRPr="00D766BA">
        <w:rPr>
          <w:sz w:val="24"/>
          <w:szCs w:val="24"/>
        </w:rPr>
        <w:t xml:space="preserve">Lei </w:t>
      </w:r>
      <w:r w:rsidR="00E74D48" w:rsidRPr="00D766BA">
        <w:rPr>
          <w:sz w:val="24"/>
          <w:szCs w:val="24"/>
        </w:rPr>
        <w:t>Federal n.º 14</w:t>
      </w:r>
      <w:r w:rsidR="00456E8D" w:rsidRPr="00D766BA">
        <w:rPr>
          <w:sz w:val="24"/>
          <w:szCs w:val="24"/>
        </w:rPr>
        <w:t>.</w:t>
      </w:r>
      <w:r w:rsidR="00E74D48" w:rsidRPr="00D766BA">
        <w:rPr>
          <w:sz w:val="24"/>
          <w:szCs w:val="24"/>
        </w:rPr>
        <w:t>133</w:t>
      </w:r>
      <w:r w:rsidR="00456E8D" w:rsidRPr="00D766BA">
        <w:rPr>
          <w:sz w:val="24"/>
          <w:szCs w:val="24"/>
        </w:rPr>
        <w:t>/</w:t>
      </w:r>
      <w:r w:rsidR="00E74D48" w:rsidRPr="00D766BA">
        <w:rPr>
          <w:sz w:val="24"/>
          <w:szCs w:val="24"/>
        </w:rPr>
        <w:t>21</w:t>
      </w:r>
      <w:r w:rsidR="00687D44" w:rsidRPr="00D766BA">
        <w:rPr>
          <w:sz w:val="24"/>
          <w:szCs w:val="24"/>
        </w:rPr>
        <w:t xml:space="preserve">, </w:t>
      </w:r>
      <w:r w:rsidR="003944BA" w:rsidRPr="00D766BA">
        <w:rPr>
          <w:sz w:val="24"/>
          <w:szCs w:val="24"/>
        </w:rPr>
        <w:t xml:space="preserve">a </w:t>
      </w:r>
      <w:r w:rsidR="00687D44" w:rsidRPr="00D766BA">
        <w:rPr>
          <w:sz w:val="24"/>
          <w:szCs w:val="24"/>
        </w:rPr>
        <w:t>Lei Complementar nº 123/2006</w:t>
      </w:r>
      <w:r w:rsidR="00C44F59" w:rsidRPr="00D766BA">
        <w:rPr>
          <w:sz w:val="24"/>
          <w:szCs w:val="24"/>
        </w:rPr>
        <w:t>,</w:t>
      </w:r>
      <w:r w:rsidR="003944BA" w:rsidRPr="00D766BA">
        <w:rPr>
          <w:sz w:val="24"/>
          <w:szCs w:val="24"/>
        </w:rPr>
        <w:t xml:space="preserve"> a Lei Estadual nº 13.706/2011, a Lei Estadual n.º 11.389/99, a Lei Estadual n.º 15.228/2018, </w:t>
      </w:r>
      <w:r w:rsidR="004D5550">
        <w:rPr>
          <w:color w:val="000000"/>
          <w:sz w:val="24"/>
          <w:szCs w:val="24"/>
        </w:rPr>
        <w:t xml:space="preserve">a </w:t>
      </w:r>
      <w:r w:rsidR="00C44F59" w:rsidRPr="00D766BA">
        <w:rPr>
          <w:sz w:val="24"/>
          <w:szCs w:val="24"/>
        </w:rPr>
        <w:t>Resolução de Plenário n.º 3137/2015 da AL-RS</w:t>
      </w:r>
      <w:r w:rsidR="00557DEE" w:rsidRPr="00D766BA">
        <w:rPr>
          <w:sz w:val="24"/>
          <w:szCs w:val="24"/>
        </w:rPr>
        <w:t xml:space="preserve"> e demais legislações aplicáveis</w:t>
      </w:r>
      <w:r w:rsidR="00872B92" w:rsidRPr="00D766BA">
        <w:rPr>
          <w:sz w:val="24"/>
          <w:szCs w:val="24"/>
        </w:rPr>
        <w:t>.</w:t>
      </w:r>
    </w:p>
    <w:p w14:paraId="5BDC81A4" w14:textId="77777777" w:rsidR="00837289" w:rsidRPr="00172DCF" w:rsidRDefault="005865C7"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14:paraId="356668C4" w14:textId="02B1568E" w:rsidR="00945DF3" w:rsidRPr="00F156B7" w:rsidRDefault="00945DF3" w:rsidP="004622DE">
      <w:pPr>
        <w:pStyle w:val="Corpodetexto"/>
        <w:pBdr>
          <w:top w:val="single" w:sz="8" w:space="8" w:color="000000"/>
          <w:left w:val="single" w:sz="8" w:space="12" w:color="000000"/>
          <w:bottom w:val="single" w:sz="8" w:space="8" w:color="000000"/>
          <w:right w:val="single" w:sz="8" w:space="12" w:color="000000"/>
        </w:pBdr>
        <w:spacing w:before="0" w:after="100" w:afterAutospacing="1"/>
        <w:ind w:left="284" w:right="284"/>
        <w:rPr>
          <w:rFonts w:ascii="Times New Roman" w:hAnsi="Times New Roman" w:cs="Times New Roman"/>
          <w:b/>
          <w:bCs/>
          <w:i/>
          <w:iCs/>
        </w:rPr>
      </w:pPr>
      <w:r w:rsidRPr="00F156B7">
        <w:rPr>
          <w:rFonts w:ascii="Times New Roman" w:hAnsi="Times New Roman" w:cs="Times New Roman"/>
          <w:b/>
          <w:bCs/>
          <w:i/>
          <w:iCs/>
          <w:spacing w:val="-2"/>
          <w:szCs w:val="24"/>
        </w:rPr>
        <w:t xml:space="preserve">Contratação de pessoa </w:t>
      </w:r>
      <w:r w:rsidRPr="009D4167">
        <w:rPr>
          <w:rFonts w:ascii="Times New Roman" w:hAnsi="Times New Roman" w:cs="Times New Roman"/>
          <w:b/>
          <w:bCs/>
          <w:i/>
          <w:iCs/>
          <w:spacing w:val="-2"/>
          <w:szCs w:val="24"/>
        </w:rPr>
        <w:t>jurídica</w:t>
      </w:r>
      <w:r w:rsidR="001729F5">
        <w:rPr>
          <w:rFonts w:ascii="Times New Roman" w:hAnsi="Times New Roman" w:cs="Times New Roman"/>
          <w:b/>
          <w:bCs/>
          <w:i/>
          <w:iCs/>
          <w:spacing w:val="-2"/>
          <w:szCs w:val="24"/>
          <w:lang w:val="pt-BR"/>
        </w:rPr>
        <w:t xml:space="preserve"> </w:t>
      </w:r>
      <w:r w:rsidR="001729F5" w:rsidRPr="001729F5">
        <w:rPr>
          <w:rFonts w:ascii="Times New Roman" w:hAnsi="Times New Roman" w:cs="Times New Roman"/>
          <w:b/>
          <w:bCs/>
          <w:i/>
          <w:iCs/>
          <w:spacing w:val="-2"/>
          <w:szCs w:val="24"/>
        </w:rPr>
        <w:t>(somente ME e EPP)</w:t>
      </w:r>
      <w:r w:rsidR="007D535F">
        <w:rPr>
          <w:rFonts w:ascii="Times New Roman" w:hAnsi="Times New Roman" w:cs="Times New Roman"/>
          <w:b/>
          <w:bCs/>
          <w:i/>
          <w:iCs/>
          <w:spacing w:val="-2"/>
          <w:szCs w:val="24"/>
        </w:rPr>
        <w:t>,</w:t>
      </w:r>
      <w:r w:rsidR="00101830">
        <w:rPr>
          <w:rFonts w:ascii="Times New Roman" w:hAnsi="Times New Roman" w:cs="Times New Roman"/>
          <w:b/>
          <w:bCs/>
          <w:i/>
          <w:iCs/>
          <w:spacing w:val="-2"/>
          <w:szCs w:val="24"/>
        </w:rPr>
        <w:t xml:space="preserve"> </w:t>
      </w:r>
      <w:r w:rsidR="00C90434" w:rsidRPr="00C90434">
        <w:rPr>
          <w:rFonts w:ascii="Times New Roman" w:hAnsi="Times New Roman" w:cs="Times New Roman"/>
          <w:b/>
          <w:bCs/>
          <w:i/>
          <w:iCs/>
          <w:spacing w:val="-2"/>
          <w:szCs w:val="24"/>
        </w:rPr>
        <w:t>prestação de serviços de</w:t>
      </w:r>
      <w:r w:rsidR="00C90434" w:rsidRPr="00DB4D32">
        <w:rPr>
          <w:rFonts w:ascii="Times New Roman" w:hAnsi="Times New Roman" w:cs="Times New Roman"/>
          <w:b/>
          <w:bCs/>
          <w:i/>
          <w:iCs/>
          <w:color w:val="FF0000"/>
          <w:spacing w:val="-2"/>
          <w:szCs w:val="24"/>
        </w:rPr>
        <w:t xml:space="preserve"> </w:t>
      </w:r>
      <w:r w:rsidR="00255322" w:rsidRPr="00255322">
        <w:rPr>
          <w:rFonts w:ascii="Times New Roman" w:hAnsi="Times New Roman" w:cs="Times New Roman"/>
          <w:b/>
          <w:bCs/>
          <w:i/>
          <w:iCs/>
          <w:spacing w:val="-2"/>
          <w:szCs w:val="24"/>
          <w:lang w:val="pt-BR"/>
        </w:rPr>
        <w:t>lavagem profissional de itens sob responsabilidade do Memorial e do Cerimonial da Assembleia Legislativa do RS</w:t>
      </w:r>
      <w:r w:rsidR="00FD61EB" w:rsidRPr="00255322">
        <w:rPr>
          <w:rFonts w:ascii="Times New Roman" w:hAnsi="Times New Roman" w:cs="Times New Roman"/>
          <w:b/>
          <w:bCs/>
          <w:i/>
          <w:iCs/>
          <w:spacing w:val="-2"/>
          <w:szCs w:val="24"/>
        </w:rPr>
        <w:t>,</w:t>
      </w:r>
      <w:r w:rsidR="00FD61EB" w:rsidRPr="00FD61EB">
        <w:rPr>
          <w:rFonts w:ascii="Times New Roman" w:hAnsi="Times New Roman" w:cs="Times New Roman"/>
          <w:b/>
          <w:bCs/>
          <w:i/>
          <w:iCs/>
          <w:spacing w:val="-2"/>
          <w:szCs w:val="24"/>
        </w:rPr>
        <w:t xml:space="preserve"> </w:t>
      </w:r>
      <w:r w:rsidRPr="00FD61EB">
        <w:rPr>
          <w:rFonts w:ascii="Times New Roman" w:hAnsi="Times New Roman" w:cs="Times New Roman"/>
          <w:b/>
          <w:bCs/>
          <w:i/>
          <w:iCs/>
          <w:spacing w:val="-2"/>
          <w:szCs w:val="24"/>
        </w:rPr>
        <w:t xml:space="preserve">de acordo com as condições e especificações previstas neste </w:t>
      </w:r>
      <w:r w:rsidR="009025C5">
        <w:rPr>
          <w:rFonts w:ascii="Times New Roman" w:hAnsi="Times New Roman" w:cs="Times New Roman"/>
          <w:b/>
          <w:bCs/>
          <w:i/>
          <w:iCs/>
          <w:spacing w:val="-2"/>
          <w:szCs w:val="24"/>
        </w:rPr>
        <w:t>Aviso</w:t>
      </w:r>
      <w:r w:rsidR="00966219">
        <w:rPr>
          <w:rFonts w:ascii="Times New Roman" w:hAnsi="Times New Roman" w:cs="Times New Roman"/>
          <w:b/>
          <w:bCs/>
          <w:i/>
          <w:iCs/>
          <w:spacing w:val="-2"/>
          <w:szCs w:val="24"/>
          <w:lang w:val="pt-BR"/>
        </w:rPr>
        <w:t xml:space="preserve"> </w:t>
      </w:r>
      <w:r w:rsidRPr="00FD61EB">
        <w:rPr>
          <w:rFonts w:ascii="Times New Roman" w:hAnsi="Times New Roman" w:cs="Times New Roman"/>
          <w:b/>
          <w:bCs/>
          <w:i/>
          <w:iCs/>
          <w:spacing w:val="-2"/>
          <w:szCs w:val="24"/>
        </w:rPr>
        <w:t>e seus Anexos.</w:t>
      </w:r>
      <w:r w:rsidRPr="00F156B7">
        <w:rPr>
          <w:rFonts w:ascii="Times New Roman" w:hAnsi="Times New Roman" w:cs="Times New Roman"/>
          <w:b/>
          <w:bCs/>
          <w:i/>
          <w:iCs/>
        </w:rPr>
        <w:t xml:space="preserve"> </w:t>
      </w:r>
    </w:p>
    <w:p w14:paraId="34CDE82B" w14:textId="77777777" w:rsidR="00516C8D" w:rsidRPr="00172DCF" w:rsidRDefault="00345F2F"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6"/>
      </w:tblGrid>
      <w:tr w:rsidR="00516C8D" w:rsidRPr="00360821" w14:paraId="5D3C29CF" w14:textId="77777777" w:rsidTr="00255322">
        <w:tc>
          <w:tcPr>
            <w:tcW w:w="8536" w:type="dxa"/>
            <w:shd w:val="clear" w:color="auto" w:fill="auto"/>
          </w:tcPr>
          <w:p w14:paraId="5A507F9A" w14:textId="647E8DAB" w:rsidR="00516C8D" w:rsidRPr="00360821" w:rsidRDefault="00CA343C" w:rsidP="002D1339">
            <w:pPr>
              <w:spacing w:before="120" w:after="120" w:line="252" w:lineRule="auto"/>
              <w:jc w:val="both"/>
              <w:rPr>
                <w:b/>
                <w:smallCaps/>
                <w:sz w:val="24"/>
                <w:szCs w:val="24"/>
              </w:rPr>
            </w:pPr>
            <w:r w:rsidRPr="00360821">
              <w:rPr>
                <w:b/>
                <w:sz w:val="24"/>
                <w:szCs w:val="24"/>
              </w:rPr>
              <w:t>RECEBIMENTO DAS PROPOSTAS</w:t>
            </w:r>
            <w:r w:rsidR="00516C8D" w:rsidRPr="00360821">
              <w:rPr>
                <w:b/>
                <w:sz w:val="24"/>
                <w:szCs w:val="24"/>
              </w:rPr>
              <w:t>:</w:t>
            </w:r>
            <w:r w:rsidR="00516C8D" w:rsidRPr="00360821">
              <w:rPr>
                <w:sz w:val="24"/>
                <w:szCs w:val="24"/>
              </w:rPr>
              <w:t xml:space="preserve"> desde o dia </w:t>
            </w:r>
            <w:r w:rsidR="00271569">
              <w:rPr>
                <w:sz w:val="24"/>
                <w:szCs w:val="24"/>
              </w:rPr>
              <w:t>08</w:t>
            </w:r>
            <w:r w:rsidRPr="009D4546">
              <w:rPr>
                <w:sz w:val="24"/>
                <w:szCs w:val="24"/>
              </w:rPr>
              <w:t xml:space="preserve"> de </w:t>
            </w:r>
            <w:r w:rsidR="00271569">
              <w:rPr>
                <w:sz w:val="24"/>
                <w:szCs w:val="24"/>
              </w:rPr>
              <w:t>agosto</w:t>
            </w:r>
            <w:r w:rsidRPr="009D4546">
              <w:rPr>
                <w:sz w:val="24"/>
                <w:szCs w:val="24"/>
              </w:rPr>
              <w:t xml:space="preserve"> de </w:t>
            </w:r>
            <w:r w:rsidR="00AE5EB4">
              <w:rPr>
                <w:sz w:val="24"/>
                <w:szCs w:val="24"/>
              </w:rPr>
              <w:t>2025</w:t>
            </w:r>
            <w:r w:rsidR="00426B4C">
              <w:rPr>
                <w:sz w:val="24"/>
                <w:szCs w:val="24"/>
              </w:rPr>
              <w:t>.</w:t>
            </w:r>
          </w:p>
        </w:tc>
      </w:tr>
      <w:tr w:rsidR="00516C8D" w:rsidRPr="00360821" w14:paraId="3537472C" w14:textId="77777777" w:rsidTr="00255322">
        <w:tc>
          <w:tcPr>
            <w:tcW w:w="8536" w:type="dxa"/>
            <w:shd w:val="clear" w:color="auto" w:fill="auto"/>
          </w:tcPr>
          <w:p w14:paraId="681CD57F" w14:textId="12BF74E5" w:rsidR="00516C8D" w:rsidRPr="00360821" w:rsidRDefault="00CA343C" w:rsidP="00803586">
            <w:pPr>
              <w:spacing w:before="120" w:after="120" w:line="252" w:lineRule="auto"/>
              <w:jc w:val="both"/>
              <w:rPr>
                <w:b/>
                <w:smallCaps/>
                <w:sz w:val="24"/>
                <w:szCs w:val="24"/>
              </w:rPr>
            </w:pPr>
            <w:r w:rsidRPr="00360821">
              <w:rPr>
                <w:b/>
                <w:sz w:val="24"/>
                <w:szCs w:val="24"/>
              </w:rPr>
              <w:t>ABERTURA DAS PROPOSTAS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271569">
              <w:rPr>
                <w:sz w:val="24"/>
                <w:szCs w:val="24"/>
              </w:rPr>
              <w:t>09</w:t>
            </w:r>
            <w:r w:rsidR="00516C8D" w:rsidRPr="00360821">
              <w:rPr>
                <w:sz w:val="24"/>
                <w:szCs w:val="24"/>
              </w:rPr>
              <w:t>h</w:t>
            </w:r>
            <w:r w:rsidR="00271569">
              <w:rPr>
                <w:sz w:val="24"/>
                <w:szCs w:val="24"/>
              </w:rPr>
              <w:t>30min</w:t>
            </w:r>
            <w:r w:rsidR="00516C8D" w:rsidRPr="00360821">
              <w:rPr>
                <w:sz w:val="24"/>
                <w:szCs w:val="24"/>
              </w:rPr>
              <w:t xml:space="preserve"> do dia </w:t>
            </w:r>
            <w:r w:rsidR="00271569">
              <w:rPr>
                <w:sz w:val="24"/>
                <w:szCs w:val="24"/>
              </w:rPr>
              <w:t>14</w:t>
            </w:r>
            <w:r w:rsidR="00264908" w:rsidRPr="009D4546">
              <w:rPr>
                <w:sz w:val="24"/>
                <w:szCs w:val="24"/>
              </w:rPr>
              <w:t xml:space="preserve"> de </w:t>
            </w:r>
            <w:r w:rsidR="00271569">
              <w:rPr>
                <w:sz w:val="24"/>
                <w:szCs w:val="24"/>
              </w:rPr>
              <w:t>agosto</w:t>
            </w:r>
            <w:r w:rsidR="00264908" w:rsidRPr="009D4546">
              <w:rPr>
                <w:sz w:val="24"/>
                <w:szCs w:val="24"/>
              </w:rPr>
              <w:t xml:space="preserve"> de </w:t>
            </w:r>
            <w:r w:rsidR="00AE5EB4">
              <w:rPr>
                <w:sz w:val="24"/>
                <w:szCs w:val="24"/>
              </w:rPr>
              <w:t>2025</w:t>
            </w:r>
            <w:r w:rsidR="00516C8D" w:rsidRPr="009D4546">
              <w:rPr>
                <w:sz w:val="24"/>
                <w:szCs w:val="24"/>
              </w:rPr>
              <w:t>.</w:t>
            </w:r>
          </w:p>
        </w:tc>
      </w:tr>
      <w:tr w:rsidR="00516C8D" w:rsidRPr="00360821" w14:paraId="6497DF0A" w14:textId="77777777" w:rsidTr="00255322">
        <w:tc>
          <w:tcPr>
            <w:tcW w:w="8536" w:type="dxa"/>
            <w:shd w:val="clear" w:color="auto" w:fill="auto"/>
          </w:tcPr>
          <w:p w14:paraId="24B23B40" w14:textId="3607BC3C" w:rsidR="00516C8D" w:rsidRPr="00360821" w:rsidRDefault="00CA343C" w:rsidP="002D1339">
            <w:pPr>
              <w:spacing w:before="120" w:after="120" w:line="252" w:lineRule="auto"/>
              <w:jc w:val="both"/>
              <w:rPr>
                <w:b/>
                <w:smallCaps/>
                <w:sz w:val="24"/>
                <w:szCs w:val="24"/>
              </w:rPr>
            </w:pPr>
            <w:r w:rsidRPr="00360821">
              <w:rPr>
                <w:b/>
                <w:sz w:val="24"/>
                <w:szCs w:val="24"/>
              </w:rPr>
              <w:t>INÍCIO DA DISPUTA DE PREÇOS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271569">
              <w:rPr>
                <w:sz w:val="24"/>
                <w:szCs w:val="24"/>
              </w:rPr>
              <w:t>10</w:t>
            </w:r>
            <w:r w:rsidR="00516C8D" w:rsidRPr="00360821">
              <w:rPr>
                <w:sz w:val="24"/>
                <w:szCs w:val="24"/>
              </w:rPr>
              <w:t xml:space="preserve">h do dia </w:t>
            </w:r>
            <w:r w:rsidR="00271569">
              <w:rPr>
                <w:sz w:val="24"/>
                <w:szCs w:val="24"/>
              </w:rPr>
              <w:t>14</w:t>
            </w:r>
            <w:r w:rsidRPr="009D4546">
              <w:rPr>
                <w:sz w:val="24"/>
                <w:szCs w:val="24"/>
              </w:rPr>
              <w:t xml:space="preserve"> de </w:t>
            </w:r>
            <w:r w:rsidR="00271569">
              <w:rPr>
                <w:sz w:val="24"/>
                <w:szCs w:val="24"/>
              </w:rPr>
              <w:t>agosto</w:t>
            </w:r>
            <w:r w:rsidRPr="009D4546">
              <w:rPr>
                <w:sz w:val="24"/>
                <w:szCs w:val="24"/>
              </w:rPr>
              <w:t xml:space="preserve"> de </w:t>
            </w:r>
            <w:r w:rsidR="00AE5EB4">
              <w:rPr>
                <w:sz w:val="24"/>
                <w:szCs w:val="24"/>
              </w:rPr>
              <w:t>2025</w:t>
            </w:r>
            <w:r w:rsidR="00516C8D" w:rsidRPr="009D4546">
              <w:rPr>
                <w:sz w:val="24"/>
                <w:szCs w:val="24"/>
              </w:rPr>
              <w:t>.</w:t>
            </w:r>
          </w:p>
        </w:tc>
      </w:tr>
      <w:tr w:rsidR="00516C8D" w:rsidRPr="00360821" w14:paraId="0CFF3137" w14:textId="77777777" w:rsidTr="00255322">
        <w:tc>
          <w:tcPr>
            <w:tcW w:w="8536" w:type="dxa"/>
            <w:shd w:val="clear" w:color="auto" w:fill="auto"/>
          </w:tcPr>
          <w:p w14:paraId="315465D7" w14:textId="31934C81" w:rsidR="00516C8D" w:rsidRPr="00FA485F" w:rsidRDefault="00CA343C" w:rsidP="00360821">
            <w:pPr>
              <w:pStyle w:val="Corpodetexto"/>
              <w:tabs>
                <w:tab w:val="left" w:pos="0"/>
              </w:tabs>
              <w:spacing w:line="252" w:lineRule="auto"/>
              <w:rPr>
                <w:rFonts w:ascii="Times New Roman" w:hAnsi="Times New Roman" w:cs="Times New Roman"/>
                <w:b/>
                <w:smallCaps/>
                <w:szCs w:val="24"/>
                <w:lang w:val="pt-BR"/>
              </w:rPr>
            </w:pPr>
            <w:r w:rsidRPr="00FA485F">
              <w:rPr>
                <w:rFonts w:ascii="Times New Roman" w:hAnsi="Times New Roman" w:cs="Times New Roman"/>
                <w:b/>
                <w:szCs w:val="24"/>
                <w:lang w:val="pt-BR"/>
              </w:rPr>
              <w:t>TEMPO DE DISPUTA</w:t>
            </w:r>
            <w:r w:rsidR="00516C8D" w:rsidRPr="00FA485F">
              <w:rPr>
                <w:rFonts w:ascii="Times New Roman" w:hAnsi="Times New Roman" w:cs="Times New Roman"/>
                <w:smallCaps/>
                <w:szCs w:val="24"/>
                <w:lang w:val="pt-BR"/>
              </w:rPr>
              <w:t xml:space="preserve">: </w:t>
            </w:r>
            <w:r w:rsidR="000B53B8">
              <w:rPr>
                <w:rFonts w:ascii="Times New Roman" w:hAnsi="Times New Roman" w:cs="Times New Roman"/>
                <w:smallCaps/>
                <w:szCs w:val="24"/>
                <w:lang w:val="pt-BR"/>
              </w:rPr>
              <w:t>10</w:t>
            </w:r>
            <w:r w:rsidR="00516C8D" w:rsidRPr="00FA485F">
              <w:rPr>
                <w:rFonts w:ascii="Times New Roman" w:hAnsi="Times New Roman" w:cs="Times New Roman"/>
                <w:b/>
                <w:bCs/>
                <w:smallCaps/>
                <w:szCs w:val="24"/>
                <w:lang w:val="pt-BR"/>
              </w:rPr>
              <w:t xml:space="preserve"> </w:t>
            </w:r>
            <w:r w:rsidR="00516C8D" w:rsidRPr="00FA485F">
              <w:rPr>
                <w:rFonts w:ascii="Times New Roman" w:hAnsi="Times New Roman" w:cs="Times New Roman"/>
                <w:bCs/>
                <w:smallCaps/>
                <w:szCs w:val="24"/>
                <w:lang w:val="pt-BR"/>
              </w:rPr>
              <w:t>(</w:t>
            </w:r>
            <w:r w:rsidR="000B53B8">
              <w:rPr>
                <w:rFonts w:ascii="Times New Roman" w:hAnsi="Times New Roman" w:cs="Times New Roman"/>
                <w:bCs/>
                <w:smallCaps/>
                <w:szCs w:val="24"/>
                <w:lang w:val="pt-BR"/>
              </w:rPr>
              <w:t>dez</w:t>
            </w:r>
            <w:r w:rsidR="00516C8D" w:rsidRPr="00FA485F">
              <w:rPr>
                <w:rFonts w:ascii="Times New Roman" w:hAnsi="Times New Roman" w:cs="Times New Roman"/>
                <w:bCs/>
                <w:smallCaps/>
                <w:szCs w:val="24"/>
                <w:lang w:val="pt-BR"/>
              </w:rPr>
              <w:t>)</w:t>
            </w:r>
            <w:r w:rsidR="00516C8D" w:rsidRPr="00FA485F">
              <w:rPr>
                <w:rFonts w:ascii="Times New Roman" w:hAnsi="Times New Roman" w:cs="Times New Roman"/>
                <w:szCs w:val="24"/>
                <w:lang w:val="pt-BR"/>
              </w:rPr>
              <w:t xml:space="preserve"> </w:t>
            </w:r>
            <w:r w:rsidR="00516C8D" w:rsidRPr="00586335">
              <w:rPr>
                <w:rFonts w:ascii="Times New Roman" w:hAnsi="Times New Roman" w:cs="Times New Roman"/>
                <w:szCs w:val="24"/>
                <w:lang w:val="pt-BR"/>
              </w:rPr>
              <w:t>minutos.</w:t>
            </w:r>
          </w:p>
          <w:p w14:paraId="0DD3AF77" w14:textId="77777777" w:rsidR="00516C8D" w:rsidRPr="00FA485F" w:rsidRDefault="00872B92" w:rsidP="00360821">
            <w:pPr>
              <w:pStyle w:val="Corpodetexto"/>
              <w:spacing w:after="120" w:line="252" w:lineRule="auto"/>
              <w:rPr>
                <w:rFonts w:ascii="Times New Roman" w:hAnsi="Times New Roman" w:cs="Times New Roman"/>
                <w:b/>
                <w:bCs/>
                <w:szCs w:val="24"/>
                <w:lang w:val="pt-BR"/>
              </w:rPr>
            </w:pPr>
            <w:r w:rsidRPr="00FA485F">
              <w:rPr>
                <w:rFonts w:ascii="Times New Roman" w:hAnsi="Times New Roman" w:cs="Times New Roman"/>
                <w:b/>
                <w:i/>
                <w:szCs w:val="24"/>
                <w:lang w:val="pt-BR"/>
              </w:rPr>
              <w:t xml:space="preserve">Obs.: </w:t>
            </w:r>
            <w:r w:rsidRPr="00FA485F">
              <w:rPr>
                <w:rFonts w:ascii="Times New Roman" w:hAnsi="Times New Roman" w:cs="Times New Roman"/>
                <w:i/>
                <w:szCs w:val="24"/>
                <w:lang w:val="pt-BR"/>
              </w:rPr>
              <w:t>para todas as referências de tempo será observado o horário de Brasília (DF).</w:t>
            </w:r>
          </w:p>
        </w:tc>
      </w:tr>
      <w:tr w:rsidR="00516C8D" w:rsidRPr="00360821" w14:paraId="698B1854" w14:textId="77777777" w:rsidTr="00255322">
        <w:tc>
          <w:tcPr>
            <w:tcW w:w="8536" w:type="dxa"/>
            <w:shd w:val="clear" w:color="auto" w:fill="auto"/>
          </w:tcPr>
          <w:p w14:paraId="350FBB4F" w14:textId="77777777" w:rsidR="00CA343C" w:rsidRPr="00FA485F" w:rsidRDefault="00345F2F" w:rsidP="00360821">
            <w:pPr>
              <w:pStyle w:val="Corpodetexto"/>
              <w:spacing w:after="120" w:line="264" w:lineRule="auto"/>
              <w:rPr>
                <w:rFonts w:ascii="Times New Roman" w:hAnsi="Times New Roman" w:cs="Times New Roman"/>
                <w:b/>
                <w:bCs/>
                <w:szCs w:val="24"/>
                <w:lang w:val="pt-BR"/>
              </w:rPr>
            </w:pPr>
            <w:r w:rsidRPr="00FA485F">
              <w:rPr>
                <w:rFonts w:ascii="Times New Roman" w:hAnsi="Times New Roman" w:cs="Times New Roman"/>
                <w:b/>
                <w:bCs/>
                <w:szCs w:val="24"/>
                <w:lang w:val="pt-BR"/>
              </w:rPr>
              <w:t>PORTAL</w:t>
            </w:r>
            <w:r w:rsidR="00CA343C" w:rsidRPr="00FA485F">
              <w:rPr>
                <w:rFonts w:ascii="Times New Roman" w:hAnsi="Times New Roman" w:cs="Times New Roman"/>
                <w:b/>
                <w:bCs/>
                <w:szCs w:val="24"/>
                <w:lang w:val="pt-BR"/>
              </w:rPr>
              <w:t xml:space="preserve"> DE REALIZAÇÃO </w:t>
            </w:r>
            <w:r w:rsidR="00456E8D" w:rsidRPr="00FA485F">
              <w:rPr>
                <w:rFonts w:ascii="Times New Roman" w:hAnsi="Times New Roman" w:cs="Times New Roman"/>
                <w:b/>
                <w:bCs/>
                <w:szCs w:val="24"/>
                <w:lang w:val="pt-BR"/>
              </w:rPr>
              <w:t>DA DISPUTA</w:t>
            </w:r>
            <w:r w:rsidR="00CA343C" w:rsidRPr="00FA485F">
              <w:rPr>
                <w:rFonts w:ascii="Times New Roman" w:hAnsi="Times New Roman" w:cs="Times New Roman"/>
                <w:b/>
                <w:bCs/>
                <w:szCs w:val="24"/>
                <w:lang w:val="pt-BR"/>
              </w:rPr>
              <w:t>:</w:t>
            </w:r>
            <w:r w:rsidRPr="00FA485F">
              <w:rPr>
                <w:rFonts w:ascii="Times New Roman" w:hAnsi="Times New Roman" w:cs="Times New Roman"/>
                <w:b/>
                <w:bCs/>
                <w:szCs w:val="24"/>
                <w:lang w:val="pt-BR"/>
              </w:rPr>
              <w:t xml:space="preserve"> </w:t>
            </w:r>
            <w:hyperlink r:id="rId11" w:history="1">
              <w:r w:rsidR="00CA343C" w:rsidRPr="00FA485F">
                <w:rPr>
                  <w:rStyle w:val="Hyperlink"/>
                  <w:rFonts w:ascii="Times New Roman" w:hAnsi="Times New Roman" w:cs="Times New Roman"/>
                  <w:b/>
                  <w:bCs/>
                  <w:szCs w:val="24"/>
                  <w:lang w:val="pt-BR"/>
                </w:rPr>
                <w:t>http://www.pregaobanrisul.com.br/</w:t>
              </w:r>
            </w:hyperlink>
          </w:p>
          <w:p w14:paraId="3791A59C" w14:textId="77777777" w:rsidR="00516C8D" w:rsidRPr="00D766BA" w:rsidRDefault="00516C8D" w:rsidP="00CE0419">
            <w:pPr>
              <w:pStyle w:val="Corpodetexto"/>
              <w:spacing w:before="0" w:line="264" w:lineRule="auto"/>
              <w:rPr>
                <w:rFonts w:ascii="Times New Roman" w:hAnsi="Times New Roman" w:cs="Times New Roman"/>
                <w:szCs w:val="24"/>
                <w:lang w:val="pt-BR"/>
              </w:rPr>
            </w:pPr>
            <w:r w:rsidRPr="00D766BA">
              <w:rPr>
                <w:rFonts w:ascii="Times New Roman" w:hAnsi="Times New Roman" w:cs="Times New Roman"/>
                <w:b/>
                <w:bCs/>
                <w:i/>
                <w:szCs w:val="24"/>
                <w:lang w:val="pt-BR"/>
              </w:rPr>
              <w:t>Obs</w:t>
            </w:r>
            <w:r w:rsidRPr="00D766BA">
              <w:rPr>
                <w:rFonts w:ascii="Times New Roman" w:hAnsi="Times New Roman" w:cs="Times New Roman"/>
                <w:i/>
                <w:szCs w:val="24"/>
                <w:lang w:val="pt-BR"/>
              </w:rPr>
              <w:t xml:space="preserve">.: O </w:t>
            </w:r>
            <w:r w:rsidR="009025C5">
              <w:rPr>
                <w:rFonts w:ascii="Times New Roman" w:hAnsi="Times New Roman" w:cs="Times New Roman"/>
                <w:i/>
                <w:szCs w:val="24"/>
                <w:lang w:val="pt-BR"/>
              </w:rPr>
              <w:t>Aviso</w:t>
            </w:r>
            <w:r w:rsidR="00B023A7">
              <w:rPr>
                <w:rFonts w:ascii="Times New Roman" w:hAnsi="Times New Roman" w:cs="Times New Roman"/>
                <w:i/>
                <w:szCs w:val="24"/>
                <w:lang w:val="pt-BR"/>
              </w:rPr>
              <w:t xml:space="preserve"> </w:t>
            </w:r>
            <w:r w:rsidRPr="00D766BA">
              <w:rPr>
                <w:rFonts w:ascii="Times New Roman" w:hAnsi="Times New Roman" w:cs="Times New Roman"/>
                <w:i/>
                <w:szCs w:val="24"/>
                <w:lang w:val="pt-BR"/>
              </w:rPr>
              <w:t xml:space="preserve">e seus Anexos estão disponíveis na Internet, </w:t>
            </w:r>
            <w:r w:rsidR="00D85349" w:rsidRPr="00D766BA">
              <w:rPr>
                <w:rFonts w:ascii="Times New Roman" w:hAnsi="Times New Roman" w:cs="Times New Roman"/>
                <w:i/>
                <w:szCs w:val="24"/>
                <w:lang w:val="pt-BR"/>
              </w:rPr>
              <w:t xml:space="preserve">no </w:t>
            </w:r>
            <w:r w:rsidR="00CE0419" w:rsidRPr="00D766BA">
              <w:rPr>
                <w:rFonts w:ascii="Times New Roman" w:hAnsi="Times New Roman" w:cs="Times New Roman"/>
                <w:i/>
                <w:szCs w:val="24"/>
                <w:lang w:val="pt-BR"/>
              </w:rPr>
              <w:t>p</w:t>
            </w:r>
            <w:r w:rsidR="00D85349" w:rsidRPr="00D766BA">
              <w:rPr>
                <w:rFonts w:ascii="Times New Roman" w:hAnsi="Times New Roman" w:cs="Times New Roman"/>
                <w:i/>
                <w:szCs w:val="24"/>
                <w:lang w:val="pt-BR"/>
              </w:rPr>
              <w:t xml:space="preserve">ortal de </w:t>
            </w:r>
            <w:r w:rsidR="00CE0419" w:rsidRPr="00D766BA">
              <w:rPr>
                <w:rFonts w:ascii="Times New Roman" w:hAnsi="Times New Roman" w:cs="Times New Roman"/>
                <w:i/>
                <w:szCs w:val="24"/>
                <w:lang w:val="pt-BR"/>
              </w:rPr>
              <w:t>r</w:t>
            </w:r>
            <w:r w:rsidR="00D85349" w:rsidRPr="00D766BA">
              <w:rPr>
                <w:rFonts w:ascii="Times New Roman" w:hAnsi="Times New Roman" w:cs="Times New Roman"/>
                <w:i/>
                <w:szCs w:val="24"/>
                <w:lang w:val="pt-BR"/>
              </w:rPr>
              <w:t>ealização da disputa</w:t>
            </w:r>
            <w:r w:rsidR="00CE0419" w:rsidRPr="00D766BA">
              <w:rPr>
                <w:rFonts w:ascii="Times New Roman" w:hAnsi="Times New Roman" w:cs="Times New Roman"/>
                <w:i/>
                <w:szCs w:val="24"/>
                <w:lang w:val="pt-BR"/>
              </w:rPr>
              <w:t xml:space="preserve"> (citado acima)</w:t>
            </w:r>
            <w:r w:rsidR="00D85349" w:rsidRPr="00D766BA">
              <w:rPr>
                <w:rFonts w:ascii="Times New Roman" w:hAnsi="Times New Roman" w:cs="Times New Roman"/>
                <w:i/>
                <w:szCs w:val="24"/>
                <w:lang w:val="pt-BR"/>
              </w:rPr>
              <w:t xml:space="preserve"> e no Portal Nacional de Contratações Públicas – PNCP.</w:t>
            </w:r>
          </w:p>
        </w:tc>
      </w:tr>
      <w:tr w:rsidR="00B275B5" w:rsidRPr="00360821" w14:paraId="227D2B30" w14:textId="77777777" w:rsidTr="00255322">
        <w:tc>
          <w:tcPr>
            <w:tcW w:w="8536" w:type="dxa"/>
            <w:shd w:val="clear" w:color="auto" w:fill="auto"/>
          </w:tcPr>
          <w:p w14:paraId="1831335F" w14:textId="77777777" w:rsidR="00B275B5" w:rsidRPr="00FA485F" w:rsidRDefault="00B275B5" w:rsidP="00BD1B26">
            <w:pPr>
              <w:pStyle w:val="Corpodetexto"/>
              <w:spacing w:after="60" w:line="264" w:lineRule="auto"/>
              <w:jc w:val="center"/>
              <w:rPr>
                <w:rFonts w:ascii="Times New Roman" w:hAnsi="Times New Roman" w:cs="Times New Roman"/>
                <w:b/>
                <w:bCs/>
                <w:szCs w:val="24"/>
                <w:lang w:val="pt-BR"/>
              </w:rPr>
            </w:pPr>
            <w:r w:rsidRPr="00FA485F">
              <w:rPr>
                <w:rFonts w:ascii="Times New Roman" w:hAnsi="Times New Roman" w:cs="Times New Roman"/>
                <w:b/>
                <w:bCs/>
                <w:szCs w:val="24"/>
                <w:lang w:val="pt-BR"/>
              </w:rPr>
              <w:t>Assembleia Legislativa do Estado do Rio Grande do Sul</w:t>
            </w:r>
          </w:p>
          <w:p w14:paraId="328C89B8" w14:textId="77777777" w:rsidR="00BD1B26" w:rsidRPr="00FA485F" w:rsidRDefault="003268E8" w:rsidP="00BD1B26">
            <w:pPr>
              <w:pStyle w:val="Corpodetexto"/>
              <w:spacing w:before="0" w:after="60" w:line="264" w:lineRule="auto"/>
              <w:rPr>
                <w:rFonts w:ascii="Times New Roman" w:hAnsi="Times New Roman" w:cs="Times New Roman"/>
                <w:bCs/>
                <w:szCs w:val="24"/>
                <w:lang w:val="pt-BR"/>
              </w:rPr>
            </w:pPr>
            <w:r w:rsidRPr="00FA485F">
              <w:rPr>
                <w:rFonts w:ascii="Times New Roman" w:hAnsi="Times New Roman" w:cs="Times New Roman"/>
                <w:bCs/>
                <w:szCs w:val="24"/>
                <w:lang w:val="pt-BR"/>
              </w:rPr>
              <w:t>Praça Marechal Deodoro, 101, Centro Histórico – CEP: 90010-300 – Porto Alegre/RS</w:t>
            </w:r>
          </w:p>
          <w:p w14:paraId="548C3940" w14:textId="77777777" w:rsidR="00B275B5" w:rsidRPr="00FA485F" w:rsidRDefault="00B275B5" w:rsidP="00BD1B26">
            <w:pPr>
              <w:pStyle w:val="Corpodetexto"/>
              <w:spacing w:before="0" w:after="60" w:line="264" w:lineRule="auto"/>
              <w:jc w:val="center"/>
              <w:rPr>
                <w:rFonts w:ascii="Times New Roman" w:hAnsi="Times New Roman" w:cs="Times New Roman"/>
                <w:bCs/>
                <w:szCs w:val="24"/>
                <w:lang w:val="pt-BR"/>
              </w:rPr>
            </w:pPr>
            <w:r w:rsidRPr="00FA485F">
              <w:rPr>
                <w:rFonts w:ascii="Times New Roman" w:hAnsi="Times New Roman" w:cs="Times New Roman"/>
                <w:bCs/>
                <w:szCs w:val="24"/>
                <w:lang w:val="pt-BR"/>
              </w:rPr>
              <w:t>CNPJ n.º 88.243.688/0001-81</w:t>
            </w:r>
          </w:p>
        </w:tc>
      </w:tr>
    </w:tbl>
    <w:p w14:paraId="36EE893C" w14:textId="77777777" w:rsidR="0057567D" w:rsidRDefault="0057567D" w:rsidP="0057567D">
      <w:pPr>
        <w:pStyle w:val="Ttulo1"/>
        <w:numPr>
          <w:ilvl w:val="0"/>
          <w:numId w:val="2"/>
        </w:numPr>
        <w:shd w:val="clear" w:color="auto" w:fill="E6E6E6"/>
        <w:tabs>
          <w:tab w:val="left" w:pos="284"/>
        </w:tabs>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CONDIÇÕES PARA PARTICIPAÇÃO</w:t>
      </w:r>
      <w:r>
        <w:rPr>
          <w:rFonts w:ascii="Times New Roman" w:hAnsi="Times New Roman" w:cs="Times New Roman"/>
          <w:caps w:val="0"/>
          <w:smallCaps/>
          <w:kern w:val="30"/>
          <w:sz w:val="24"/>
          <w:szCs w:val="24"/>
        </w:rPr>
        <w:t xml:space="preserve"> </w:t>
      </w:r>
    </w:p>
    <w:p w14:paraId="7813907F" w14:textId="77777777" w:rsidR="0057567D" w:rsidRDefault="00456E8D" w:rsidP="0057567D">
      <w:pPr>
        <w:pStyle w:val="Corpodetexto"/>
        <w:numPr>
          <w:ilvl w:val="1"/>
          <w:numId w:val="2"/>
        </w:numPr>
        <w:tabs>
          <w:tab w:val="left" w:pos="426"/>
        </w:tabs>
        <w:spacing w:before="240"/>
        <w:rPr>
          <w:rFonts w:ascii="Times New Roman" w:hAnsi="Times New Roman" w:cs="Times New Roman"/>
          <w:b/>
          <w:szCs w:val="24"/>
        </w:rPr>
      </w:pPr>
      <w:r>
        <w:rPr>
          <w:rFonts w:ascii="Times New Roman" w:hAnsi="Times New Roman" w:cs="Times New Roman"/>
          <w:b/>
          <w:szCs w:val="24"/>
        </w:rPr>
        <w:t>A</w:t>
      </w:r>
      <w:r w:rsidR="0057567D" w:rsidRPr="0057567D">
        <w:rPr>
          <w:rFonts w:ascii="Times New Roman" w:hAnsi="Times New Roman" w:cs="Times New Roman"/>
          <w:b/>
          <w:szCs w:val="24"/>
        </w:rPr>
        <w:t xml:space="preserve"> presente </w:t>
      </w:r>
      <w:r w:rsidR="00E24DC8">
        <w:rPr>
          <w:rFonts w:ascii="Times New Roman" w:hAnsi="Times New Roman" w:cs="Times New Roman"/>
          <w:b/>
          <w:szCs w:val="24"/>
        </w:rPr>
        <w:t>Dispensa Eletrônica</w:t>
      </w:r>
      <w:r w:rsidR="0057567D" w:rsidRPr="0057567D">
        <w:rPr>
          <w:rFonts w:ascii="Times New Roman" w:hAnsi="Times New Roman" w:cs="Times New Roman"/>
          <w:b/>
          <w:szCs w:val="24"/>
        </w:rPr>
        <w:t xml:space="preserve"> destina-se exclusivamente à participação de Microempresas (ME) e Empresas de Pequeno Porte (EPP), </w:t>
      </w:r>
      <w:r w:rsidR="00EE2891">
        <w:rPr>
          <w:rFonts w:ascii="Times New Roman" w:hAnsi="Times New Roman" w:cs="Times New Roman"/>
          <w:b/>
          <w:szCs w:val="24"/>
        </w:rPr>
        <w:t>nos termos</w:t>
      </w:r>
      <w:r>
        <w:rPr>
          <w:rFonts w:ascii="Times New Roman" w:hAnsi="Times New Roman" w:cs="Times New Roman"/>
          <w:b/>
          <w:szCs w:val="24"/>
        </w:rPr>
        <w:t xml:space="preserve"> do que dispõe o art. 49</w:t>
      </w:r>
      <w:r w:rsidR="00333A6C">
        <w:rPr>
          <w:rFonts w:ascii="Times New Roman" w:hAnsi="Times New Roman" w:cs="Times New Roman"/>
          <w:b/>
          <w:szCs w:val="24"/>
        </w:rPr>
        <w:t>, inc. I</w:t>
      </w:r>
      <w:r>
        <w:rPr>
          <w:rFonts w:ascii="Times New Roman" w:hAnsi="Times New Roman" w:cs="Times New Roman"/>
          <w:b/>
          <w:szCs w:val="24"/>
        </w:rPr>
        <w:t>V</w:t>
      </w:r>
      <w:r w:rsidR="0057567D" w:rsidRPr="0057567D">
        <w:rPr>
          <w:rFonts w:ascii="Times New Roman" w:hAnsi="Times New Roman" w:cs="Times New Roman"/>
          <w:b/>
          <w:szCs w:val="24"/>
        </w:rPr>
        <w:t>, da Lei Complementar Federal n</w:t>
      </w:r>
      <w:r w:rsidR="00333A6C">
        <w:rPr>
          <w:rFonts w:ascii="Times New Roman" w:hAnsi="Times New Roman" w:cs="Times New Roman"/>
          <w:b/>
          <w:szCs w:val="24"/>
        </w:rPr>
        <w:t>.</w:t>
      </w:r>
      <w:r w:rsidR="0057567D" w:rsidRPr="0057567D">
        <w:rPr>
          <w:rFonts w:ascii="Times New Roman" w:hAnsi="Times New Roman" w:cs="Times New Roman"/>
          <w:b/>
          <w:szCs w:val="24"/>
        </w:rPr>
        <w:t>º 123/2006</w:t>
      </w:r>
      <w:r>
        <w:rPr>
          <w:rFonts w:ascii="Times New Roman" w:hAnsi="Times New Roman" w:cs="Times New Roman"/>
          <w:b/>
          <w:szCs w:val="24"/>
        </w:rPr>
        <w:t>.</w:t>
      </w:r>
    </w:p>
    <w:p w14:paraId="219B3FD7" w14:textId="77777777" w:rsidR="003B2230" w:rsidRDefault="003B2230" w:rsidP="007F1E97">
      <w:pPr>
        <w:pStyle w:val="Corpodetexto"/>
        <w:numPr>
          <w:ilvl w:val="2"/>
          <w:numId w:val="24"/>
        </w:numPr>
        <w:tabs>
          <w:tab w:val="left" w:pos="426"/>
        </w:tabs>
        <w:spacing w:before="240"/>
        <w:rPr>
          <w:rFonts w:ascii="Times New Roman" w:hAnsi="Times New Roman" w:cs="Times New Roman"/>
          <w:b/>
          <w:szCs w:val="24"/>
        </w:rPr>
      </w:pPr>
      <w:r w:rsidRPr="003B2230">
        <w:rPr>
          <w:rFonts w:ascii="Times New Roman" w:hAnsi="Times New Roman" w:cs="Times New Roman"/>
          <w:b/>
          <w:szCs w:val="24"/>
          <w:u w:val="single"/>
        </w:rPr>
        <w:t>Equiparam-se a microempresas (MEs) e empresas de pequeno porte (EPPs)</w:t>
      </w:r>
      <w:r w:rsidRPr="003B2230">
        <w:rPr>
          <w:rFonts w:ascii="Times New Roman" w:hAnsi="Times New Roman" w:cs="Times New Roman"/>
          <w:b/>
          <w:szCs w:val="24"/>
        </w:rPr>
        <w:t>:</w:t>
      </w:r>
    </w:p>
    <w:p w14:paraId="5BECDD91" w14:textId="77777777" w:rsidR="003B2230" w:rsidRDefault="003B2230" w:rsidP="007F1E97">
      <w:pPr>
        <w:pStyle w:val="Corpodetexto"/>
        <w:numPr>
          <w:ilvl w:val="0"/>
          <w:numId w:val="12"/>
        </w:numPr>
        <w:tabs>
          <w:tab w:val="left" w:pos="426"/>
        </w:tabs>
        <w:ind w:left="851" w:hanging="284"/>
        <w:rPr>
          <w:rFonts w:ascii="Times New Roman" w:hAnsi="Times New Roman" w:cs="Times New Roman"/>
          <w:b/>
          <w:szCs w:val="24"/>
        </w:rPr>
      </w:pPr>
      <w:r w:rsidRPr="003B2230">
        <w:rPr>
          <w:rFonts w:ascii="Times New Roman" w:hAnsi="Times New Roman" w:cs="Times New Roman"/>
          <w:b/>
          <w:szCs w:val="24"/>
        </w:rPr>
        <w:t xml:space="preserve">as </w:t>
      </w:r>
      <w:r w:rsidR="004622DE">
        <w:rPr>
          <w:rFonts w:ascii="Times New Roman" w:hAnsi="Times New Roman" w:cs="Times New Roman"/>
          <w:b/>
          <w:szCs w:val="24"/>
        </w:rPr>
        <w:t>Sociedades C</w:t>
      </w:r>
      <w:r w:rsidRPr="003B2230">
        <w:rPr>
          <w:rFonts w:ascii="Times New Roman" w:hAnsi="Times New Roman" w:cs="Times New Roman"/>
          <w:b/>
          <w:szCs w:val="24"/>
        </w:rPr>
        <w:t>ooperativas</w:t>
      </w:r>
      <w:r w:rsidRPr="003B2230">
        <w:rPr>
          <w:rFonts w:ascii="Times New Roman" w:hAnsi="Times New Roman" w:cs="Times New Roman"/>
          <w:szCs w:val="24"/>
        </w:rPr>
        <w:t>, com fundamento no que dispõe o art. 34 da Lei Federal n.º 11.488/2007;</w:t>
      </w:r>
    </w:p>
    <w:p w14:paraId="28FCE1F0" w14:textId="77777777" w:rsidR="003B2230" w:rsidRPr="004622DE" w:rsidRDefault="003B2230" w:rsidP="004622DE">
      <w:pPr>
        <w:pStyle w:val="Corpodetexto"/>
        <w:tabs>
          <w:tab w:val="left" w:pos="426"/>
        </w:tabs>
        <w:spacing w:after="120"/>
        <w:ind w:left="851"/>
        <w:rPr>
          <w:rFonts w:ascii="Times New Roman" w:hAnsi="Times New Roman" w:cs="Times New Roman"/>
          <w:i/>
          <w:sz w:val="22"/>
          <w:szCs w:val="22"/>
        </w:rPr>
      </w:pPr>
      <w:r w:rsidRPr="004622DE">
        <w:rPr>
          <w:rFonts w:ascii="Times New Roman" w:hAnsi="Times New Roman" w:cs="Times New Roman"/>
          <w:b/>
          <w:i/>
          <w:sz w:val="22"/>
          <w:szCs w:val="22"/>
        </w:rPr>
        <w:t>Obs.:</w:t>
      </w:r>
      <w:r w:rsidRPr="004622DE">
        <w:rPr>
          <w:rFonts w:ascii="Times New Roman" w:hAnsi="Times New Roman" w:cs="Times New Roman"/>
          <w:i/>
          <w:sz w:val="22"/>
          <w:szCs w:val="22"/>
        </w:rPr>
        <w:t xml:space="preserve"> Cabe registrar que, conforme entendimento exarado pela Procuradoria da AL-RS no Parecer Coletivo n.º 6.109, na esteira da jurisprudência do STJ (Agravo Regimental na Suspensão de Segurança n.º 1.352-RS) e do TCU (Acórdãos n.º 1.815/2003 e n.º 724/2006 de Plenário), é vedada a participação de cooperativas em licitações que prevejam prestação de serviço com alocação de mão de obra – as quais têm como característica intrínseca o vínculo de subordinação entre a pessoa jurídica prestadora dos serviços e os indivíduos que os executam. Ante a impossibilidade de coexistirem trabalho subordinado e cooperativismo em uma mesma relação jurídica, é vedada, como dito, a participação de cooperativas em contratações dessa natureza.</w:t>
      </w:r>
    </w:p>
    <w:p w14:paraId="08747B00" w14:textId="77777777" w:rsidR="003B2230" w:rsidRPr="0057567D" w:rsidRDefault="003B2230" w:rsidP="007F1E97">
      <w:pPr>
        <w:pStyle w:val="Corpodetexto"/>
        <w:numPr>
          <w:ilvl w:val="0"/>
          <w:numId w:val="12"/>
        </w:numPr>
        <w:tabs>
          <w:tab w:val="left" w:pos="426"/>
        </w:tabs>
        <w:ind w:left="851" w:hanging="284"/>
        <w:rPr>
          <w:rFonts w:ascii="Times New Roman" w:hAnsi="Times New Roman" w:cs="Times New Roman"/>
          <w:b/>
          <w:szCs w:val="24"/>
        </w:rPr>
      </w:pPr>
      <w:r>
        <w:rPr>
          <w:rFonts w:ascii="Times New Roman" w:hAnsi="Times New Roman" w:cs="Times New Roman"/>
          <w:b/>
          <w:szCs w:val="24"/>
        </w:rPr>
        <w:t>o</w:t>
      </w:r>
      <w:r w:rsidRPr="003B2230">
        <w:rPr>
          <w:rFonts w:ascii="Times New Roman" w:hAnsi="Times New Roman" w:cs="Times New Roman"/>
          <w:b/>
          <w:szCs w:val="24"/>
        </w:rPr>
        <w:t xml:space="preserve"> Microempreendedor Individual (MEI)</w:t>
      </w:r>
      <w:r w:rsidRPr="003B2230">
        <w:rPr>
          <w:rFonts w:ascii="Times New Roman" w:hAnsi="Times New Roman" w:cs="Times New Roman"/>
          <w:szCs w:val="24"/>
        </w:rPr>
        <w:t>, conforme o disposto na Lei Complementar n.º 123/2006 e na Resolução CGSN n</w:t>
      </w:r>
      <w:r w:rsidR="004622DE">
        <w:rPr>
          <w:rFonts w:ascii="Times New Roman" w:hAnsi="Times New Roman" w:cs="Times New Roman"/>
          <w:szCs w:val="24"/>
        </w:rPr>
        <w:t>.</w:t>
      </w:r>
      <w:r w:rsidRPr="003B2230">
        <w:rPr>
          <w:rFonts w:ascii="Times New Roman" w:hAnsi="Times New Roman" w:cs="Times New Roman"/>
          <w:szCs w:val="24"/>
        </w:rPr>
        <w:t>º 140, de 22 de maio de 2018.</w:t>
      </w:r>
    </w:p>
    <w:p w14:paraId="779F550F" w14:textId="77777777" w:rsidR="00837289" w:rsidRPr="00172DCF" w:rsidRDefault="00837289" w:rsidP="004A068B">
      <w:pPr>
        <w:pStyle w:val="Corpodetexto"/>
        <w:numPr>
          <w:ilvl w:val="1"/>
          <w:numId w:val="2"/>
        </w:numPr>
        <w:tabs>
          <w:tab w:val="left" w:pos="426"/>
        </w:tabs>
        <w:spacing w:line="252" w:lineRule="auto"/>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 xml:space="preserve">participar desta </w:t>
      </w:r>
      <w:r w:rsidR="00E24DC8">
        <w:rPr>
          <w:rFonts w:ascii="Times New Roman" w:hAnsi="Times New Roman" w:cs="Times New Roman"/>
          <w:b/>
          <w:szCs w:val="24"/>
        </w:rPr>
        <w:t>Dispensa Eletrônica</w:t>
      </w:r>
      <w:r w:rsidRPr="00172DCF">
        <w:rPr>
          <w:rFonts w:ascii="Times New Roman" w:hAnsi="Times New Roman" w:cs="Times New Roman"/>
          <w:szCs w:val="24"/>
        </w:rPr>
        <w:t xml:space="preserve"> </w:t>
      </w:r>
      <w:r w:rsidR="00C70F9B">
        <w:rPr>
          <w:rFonts w:ascii="Times New Roman" w:hAnsi="Times New Roman" w:cs="Times New Roman"/>
          <w:szCs w:val="24"/>
        </w:rPr>
        <w:t xml:space="preserve">a </w:t>
      </w:r>
      <w:r w:rsidRPr="00172DCF">
        <w:rPr>
          <w:rFonts w:ascii="Times New Roman" w:hAnsi="Times New Roman" w:cs="Times New Roman"/>
          <w:szCs w:val="24"/>
        </w:rPr>
        <w:t>pessoa jurídica</w:t>
      </w:r>
      <w:r w:rsidR="00742EC1">
        <w:rPr>
          <w:rFonts w:ascii="Times New Roman" w:hAnsi="Times New Roman" w:cs="Times New Roman"/>
          <w:szCs w:val="24"/>
        </w:rPr>
        <w:t xml:space="preserve"> </w:t>
      </w:r>
      <w:r w:rsidRPr="00172DCF">
        <w:rPr>
          <w:rFonts w:ascii="Times New Roman" w:hAnsi="Times New Roman" w:cs="Times New Roman"/>
          <w:szCs w:val="24"/>
        </w:rPr>
        <w:t>enquadrada em quaisquer das hipóteses a seguir elencadas:</w:t>
      </w:r>
    </w:p>
    <w:p w14:paraId="368F2B24"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2D76E650"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56E438F" w14:textId="77777777" w:rsidR="00F41F00" w:rsidRPr="00D766BA" w:rsidRDefault="00F41F00"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que se encontre, ao tempo da contratação, impossibilitada de contratar em decorrência de sanção que lhe foi imposta;</w:t>
      </w:r>
    </w:p>
    <w:p w14:paraId="32229D24"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 xml:space="preserve">aquele que mantenha vínculo de natureza técnica, comercial, econômica, financeira, trabalhista ou civil com dirigente do órgão ou entidade contratante ou com agente público que desempenhe função na </w:t>
      </w:r>
      <w:r w:rsidR="00EF2009" w:rsidRPr="00D766BA">
        <w:rPr>
          <w:rFonts w:ascii="Times New Roman" w:hAnsi="Times New Roman" w:cs="Times New Roman"/>
          <w:b w:val="0"/>
          <w:spacing w:val="-2"/>
          <w:szCs w:val="24"/>
        </w:rPr>
        <w:t>dispensa</w:t>
      </w:r>
      <w:r w:rsidRPr="00D766BA">
        <w:rPr>
          <w:rFonts w:ascii="Times New Roman" w:hAnsi="Times New Roman" w:cs="Times New Roman"/>
          <w:b w:val="0"/>
          <w:spacing w:val="-2"/>
          <w:szCs w:val="24"/>
        </w:rPr>
        <w:t xml:space="preserve"> ou atue na fiscalização ou na gestão do contrato, ou que deles seja cônjuge, companheiro ou parente em linha reta, colateral ou por afinidade, até o terceiro grau;</w:t>
      </w:r>
    </w:p>
    <w:p w14:paraId="74F33FE6"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empresas controladoras, controladas ou coligadas, nos termos da Lei nº 6.404, de 15 de dezembro de 1976, concorrendo entre si;</w:t>
      </w:r>
    </w:p>
    <w:p w14:paraId="32E741E2"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 xml:space="preserve">que, nos 5 (cinco) anos anteriores à divulgação do </w:t>
      </w:r>
      <w:r w:rsidR="00B4561F">
        <w:rPr>
          <w:rFonts w:ascii="Times New Roman" w:hAnsi="Times New Roman" w:cs="Times New Roman"/>
          <w:b w:val="0"/>
          <w:spacing w:val="-2"/>
          <w:szCs w:val="24"/>
        </w:rPr>
        <w:t>Aviso</w:t>
      </w:r>
      <w:r w:rsidRPr="00D766BA">
        <w:rPr>
          <w:rFonts w:ascii="Times New Roman" w:hAnsi="Times New Roman" w:cs="Times New Roman"/>
          <w:b w:val="0"/>
          <w:spacing w:val="-2"/>
          <w:szCs w:val="24"/>
        </w:rPr>
        <w:t xml:space="preserve">, tenha sido condenada judicialmente, com trânsito em julgado, por exploração de trabalho infantil, por submissão de trabalhadores a condições análogas às de escravo ou por </w:t>
      </w:r>
      <w:r w:rsidRPr="00D766BA">
        <w:rPr>
          <w:rFonts w:ascii="Times New Roman" w:hAnsi="Times New Roman" w:cs="Times New Roman"/>
          <w:b w:val="0"/>
          <w:spacing w:val="-2"/>
          <w:szCs w:val="24"/>
        </w:rPr>
        <w:lastRenderedPageBreak/>
        <w:t>contratação de adolescentes nos casos vedados pela legislação trabalhista;</w:t>
      </w:r>
    </w:p>
    <w:p w14:paraId="6CD74128"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 xml:space="preserve">que não atenda às condições estabelecidas neste </w:t>
      </w:r>
      <w:r w:rsidR="009025C5">
        <w:rPr>
          <w:rFonts w:ascii="Times New Roman" w:hAnsi="Times New Roman" w:cs="Times New Roman"/>
          <w:b w:val="0"/>
          <w:spacing w:val="-2"/>
          <w:szCs w:val="24"/>
        </w:rPr>
        <w:t>Aviso</w:t>
      </w:r>
      <w:r w:rsidR="00B023A7">
        <w:rPr>
          <w:rFonts w:ascii="Times New Roman" w:hAnsi="Times New Roman" w:cs="Times New Roman"/>
          <w:b w:val="0"/>
          <w:spacing w:val="-2"/>
          <w:szCs w:val="24"/>
        </w:rPr>
        <w:t xml:space="preserve"> </w:t>
      </w:r>
      <w:r w:rsidRPr="00D766BA">
        <w:rPr>
          <w:rFonts w:ascii="Times New Roman" w:hAnsi="Times New Roman" w:cs="Times New Roman"/>
          <w:b w:val="0"/>
          <w:spacing w:val="-2"/>
          <w:szCs w:val="24"/>
        </w:rPr>
        <w:t>ou não apresente os documentos nele exigidos;</w:t>
      </w:r>
    </w:p>
    <w:p w14:paraId="18EB955E"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cujo ramo de atividade não seja compatível com o objeto desta cotação;</w:t>
      </w:r>
    </w:p>
    <w:p w14:paraId="20CDF81D"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que se encontre sob falência, concurso de credores, dissolução ou liquidação;</w:t>
      </w:r>
    </w:p>
    <w:p w14:paraId="18B43685"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que se encontre inscrita no Cadastro de Fornecedores Impedidos de Licitar e Contratar com a Administração Pública Estadual – CFIL/RS;</w:t>
      </w:r>
    </w:p>
    <w:p w14:paraId="549C58D1"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que tenha sido declarada inidônea para licitar ou contratar com a Administração Pública.</w:t>
      </w:r>
    </w:p>
    <w:p w14:paraId="0D08353A" w14:textId="77777777" w:rsidR="006F03A9" w:rsidRPr="00D766BA" w:rsidRDefault="006F03A9" w:rsidP="006F03A9"/>
    <w:p w14:paraId="0EEEA9BF" w14:textId="77777777" w:rsidR="00B5000E" w:rsidRPr="00D766BA" w:rsidRDefault="00B5000E" w:rsidP="00B5000E">
      <w:pPr>
        <w:pStyle w:val="dou-paragraph"/>
        <w:shd w:val="clear" w:color="auto" w:fill="FFFFFF"/>
        <w:spacing w:before="0" w:beforeAutospacing="0" w:after="150" w:afterAutospacing="0"/>
        <w:ind w:left="1134"/>
        <w:jc w:val="both"/>
        <w:rPr>
          <w:spacing w:val="-2"/>
          <w:lang w:eastAsia="zh-CN" w:bidi="hi-IN"/>
        </w:rPr>
      </w:pPr>
      <w:r w:rsidRPr="00D766BA">
        <w:rPr>
          <w:spacing w:val="-2"/>
          <w:lang w:eastAsia="zh-CN" w:bidi="hi-IN"/>
        </w:rPr>
        <w:t>1.2.1 O impedimento de que trata o subitem “c” do item 1.2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4F2B649" w14:textId="77777777" w:rsidR="00B5000E" w:rsidRPr="00D766BA" w:rsidRDefault="00B5000E" w:rsidP="00B5000E">
      <w:pPr>
        <w:pStyle w:val="dou-paragraph"/>
        <w:shd w:val="clear" w:color="auto" w:fill="FFFFFF"/>
        <w:spacing w:before="0" w:beforeAutospacing="0" w:after="150" w:afterAutospacing="0"/>
        <w:ind w:left="1134"/>
        <w:jc w:val="both"/>
        <w:rPr>
          <w:spacing w:val="-2"/>
          <w:lang w:eastAsia="zh-CN" w:bidi="hi-IN"/>
        </w:rPr>
      </w:pPr>
      <w:r w:rsidRPr="00D766BA">
        <w:rPr>
          <w:spacing w:val="-2"/>
          <w:lang w:eastAsia="zh-CN" w:bidi="hi-IN"/>
        </w:rPr>
        <w:t xml:space="preserve">1.2.2 A critério da </w:t>
      </w:r>
      <w:r w:rsidR="00143731">
        <w:t xml:space="preserve">AL-RS </w:t>
      </w:r>
      <w:r w:rsidRPr="00D766BA">
        <w:rPr>
          <w:spacing w:val="-2"/>
          <w:lang w:eastAsia="zh-CN" w:bidi="hi-IN"/>
        </w:rPr>
        <w:t xml:space="preserve">e exclusivamente a seu serviço, o autor dos projetos e a empresa a que se referem os subitens “a” e “b” do item 1.2 poderão participar no apoio das atividades de planejamento da contratação, de execução da </w:t>
      </w:r>
      <w:r w:rsidR="00E24DC8">
        <w:rPr>
          <w:spacing w:val="-2"/>
          <w:lang w:eastAsia="zh-CN" w:bidi="hi-IN"/>
        </w:rPr>
        <w:t>Dispensa Eletrônica</w:t>
      </w:r>
      <w:r w:rsidRPr="00D766BA">
        <w:rPr>
          <w:spacing w:val="-2"/>
          <w:lang w:eastAsia="zh-CN" w:bidi="hi-IN"/>
        </w:rPr>
        <w:t xml:space="preserve"> ou de gestão do contrato, desde que sob supervisão exclusiva de agentes públicos do órgão ou entidade.</w:t>
      </w:r>
    </w:p>
    <w:p w14:paraId="1E480DAD" w14:textId="77777777" w:rsidR="00B5000E" w:rsidRPr="00D766BA" w:rsidRDefault="00B5000E" w:rsidP="00B5000E">
      <w:pPr>
        <w:pStyle w:val="dou-paragraph"/>
        <w:shd w:val="clear" w:color="auto" w:fill="FFFFFF"/>
        <w:spacing w:before="0" w:beforeAutospacing="0" w:after="150" w:afterAutospacing="0"/>
        <w:ind w:left="1134"/>
        <w:jc w:val="both"/>
        <w:rPr>
          <w:spacing w:val="-2"/>
          <w:lang w:eastAsia="zh-CN" w:bidi="hi-IN"/>
        </w:rPr>
      </w:pPr>
      <w:r w:rsidRPr="00D766BA">
        <w:rPr>
          <w:spacing w:val="-2"/>
          <w:lang w:eastAsia="zh-CN" w:bidi="hi-IN"/>
        </w:rPr>
        <w:t>1.2.3 Equiparam-se aos autores do projeto as empresas integrantes do mesmo grupo econômico.</w:t>
      </w:r>
    </w:p>
    <w:p w14:paraId="4D4162C4" w14:textId="77777777" w:rsidR="00837289" w:rsidRPr="001D519A" w:rsidRDefault="00BA06B6" w:rsidP="00B73702">
      <w:pPr>
        <w:pStyle w:val="Corpodetexto"/>
        <w:tabs>
          <w:tab w:val="left" w:pos="284"/>
        </w:tabs>
        <w:spacing w:line="252" w:lineRule="auto"/>
        <w:rPr>
          <w:rFonts w:ascii="Times New Roman" w:hAnsi="Times New Roman" w:cs="Times New Roman"/>
          <w:kern w:val="1"/>
          <w:szCs w:val="24"/>
        </w:rPr>
      </w:pPr>
      <w:r>
        <w:rPr>
          <w:rFonts w:ascii="Times New Roman" w:hAnsi="Times New Roman" w:cs="Times New Roman"/>
          <w:szCs w:val="24"/>
        </w:rPr>
        <w:t>1.</w:t>
      </w:r>
      <w:r w:rsidR="00D03B65">
        <w:rPr>
          <w:rFonts w:ascii="Times New Roman" w:hAnsi="Times New Roman" w:cs="Times New Roman"/>
          <w:szCs w:val="24"/>
        </w:rPr>
        <w:t>3</w:t>
      </w:r>
      <w:r w:rsidR="000D1378">
        <w:rPr>
          <w:rFonts w:ascii="Times New Roman" w:hAnsi="Times New Roman" w:cs="Times New Roman"/>
          <w:szCs w:val="24"/>
        </w:rPr>
        <w:t xml:space="preserve"> </w:t>
      </w:r>
      <w:r w:rsidR="00B73702">
        <w:rPr>
          <w:rFonts w:ascii="Times New Roman" w:hAnsi="Times New Roman" w:cs="Times New Roman"/>
          <w:szCs w:val="24"/>
        </w:rPr>
        <w:t xml:space="preserve">  </w:t>
      </w:r>
      <w:r w:rsidR="00837289" w:rsidRPr="001D519A">
        <w:rPr>
          <w:rFonts w:ascii="Times New Roman" w:hAnsi="Times New Roman" w:cs="Times New Roman"/>
          <w:szCs w:val="24"/>
        </w:rPr>
        <w:t>Nos termos</w:t>
      </w:r>
      <w:r w:rsidR="00566DB5" w:rsidRPr="001D519A">
        <w:rPr>
          <w:rFonts w:ascii="Times New Roman" w:hAnsi="Times New Roman" w:cs="Times New Roman"/>
          <w:szCs w:val="24"/>
        </w:rPr>
        <w:t xml:space="preserve"> </w:t>
      </w:r>
      <w:r w:rsidR="00325D4A" w:rsidRPr="001D519A">
        <w:rPr>
          <w:rFonts w:ascii="Times New Roman" w:hAnsi="Times New Roman" w:cs="Times New Roman"/>
          <w:szCs w:val="24"/>
        </w:rPr>
        <w:t>do art.</w:t>
      </w:r>
      <w:r w:rsidR="00E16E01" w:rsidRPr="001D519A">
        <w:rPr>
          <w:rFonts w:ascii="Times New Roman" w:hAnsi="Times New Roman" w:cs="Times New Roman"/>
          <w:szCs w:val="24"/>
        </w:rPr>
        <w:t xml:space="preserve"> 8º </w:t>
      </w:r>
      <w:r w:rsidR="006E1772" w:rsidRPr="001D519A">
        <w:rPr>
          <w:rFonts w:ascii="Times New Roman" w:hAnsi="Times New Roman" w:cs="Times New Roman"/>
          <w:kern w:val="1"/>
          <w:szCs w:val="24"/>
        </w:rPr>
        <w:t xml:space="preserve">da Resolução de Mesa nº </w:t>
      </w:r>
      <w:r w:rsidR="0028705E" w:rsidRPr="001D519A">
        <w:rPr>
          <w:rFonts w:ascii="Times New Roman" w:hAnsi="Times New Roman" w:cs="Times New Roman"/>
          <w:kern w:val="1"/>
          <w:szCs w:val="24"/>
        </w:rPr>
        <w:t>1.168/2013</w:t>
      </w:r>
      <w:r w:rsidR="00325D4A" w:rsidRPr="001D519A">
        <w:rPr>
          <w:rFonts w:ascii="Times New Roman" w:hAnsi="Times New Roman" w:cs="Times New Roman"/>
          <w:kern w:val="1"/>
          <w:szCs w:val="24"/>
        </w:rPr>
        <w:t xml:space="preserve"> da AL-RS</w:t>
      </w:r>
      <w:r w:rsidR="0028705E" w:rsidRPr="001D519A">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8A1CE8">
        <w:rPr>
          <w:rFonts w:ascii="Times New Roman" w:hAnsi="Times New Roman" w:cs="Times New Roman"/>
          <w:kern w:val="1"/>
          <w:szCs w:val="24"/>
        </w:rPr>
        <w:t>,</w:t>
      </w:r>
      <w:r w:rsidR="0028705E" w:rsidRPr="001D519A">
        <w:rPr>
          <w:rFonts w:ascii="Times New Roman" w:hAnsi="Times New Roman" w:cs="Times New Roman"/>
          <w:kern w:val="1"/>
          <w:szCs w:val="24"/>
        </w:rPr>
        <w:t xml:space="preserve"> prestar </w:t>
      </w:r>
      <w:r w:rsidR="00E45573" w:rsidRPr="001D519A">
        <w:rPr>
          <w:rFonts w:ascii="Times New Roman" w:hAnsi="Times New Roman" w:cs="Times New Roman"/>
          <w:kern w:val="1"/>
          <w:szCs w:val="24"/>
        </w:rPr>
        <w:t>serviço</w:t>
      </w:r>
      <w:r w:rsidR="0028705E" w:rsidRPr="001D519A">
        <w:rPr>
          <w:rFonts w:ascii="Times New Roman" w:hAnsi="Times New Roman" w:cs="Times New Roman"/>
          <w:kern w:val="1"/>
          <w:szCs w:val="24"/>
        </w:rPr>
        <w:t>s ou desenvolver projetos na Casa por meio de:</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a)</w:t>
      </w:r>
      <w:r w:rsidR="0028705E" w:rsidRPr="001D519A">
        <w:rPr>
          <w:rFonts w:ascii="Times New Roman" w:hAnsi="Times New Roman" w:cs="Times New Roman"/>
          <w:szCs w:val="24"/>
          <w:lang w:eastAsia="pt-BR" w:bidi="ar-SA"/>
        </w:rPr>
        <w:t xml:space="preserve"> contratos de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 xml:space="preserve"> terceirizado;</w:t>
      </w:r>
      <w:r w:rsidR="00325D4A" w:rsidRPr="001D519A">
        <w:rPr>
          <w:rFonts w:ascii="Times New Roman" w:hAnsi="Times New Roman" w:cs="Times New Roman"/>
          <w:szCs w:val="24"/>
          <w:lang w:eastAsia="pt-BR" w:bidi="ar-SA"/>
        </w:rPr>
        <w:t xml:space="preserve"> </w:t>
      </w:r>
      <w:r w:rsidR="00325D4A" w:rsidRPr="001D74EB">
        <w:rPr>
          <w:rFonts w:ascii="Times New Roman" w:hAnsi="Times New Roman" w:cs="Times New Roman"/>
          <w:i/>
          <w:szCs w:val="24"/>
          <w:lang w:eastAsia="pt-BR" w:bidi="ar-SA"/>
        </w:rPr>
        <w:t>(</w:t>
      </w:r>
      <w:r w:rsidR="00E16E01" w:rsidRPr="001D74EB">
        <w:rPr>
          <w:rFonts w:ascii="Times New Roman" w:hAnsi="Times New Roman" w:cs="Times New Roman"/>
          <w:i/>
          <w:szCs w:val="24"/>
          <w:lang w:eastAsia="pt-BR" w:bidi="ar-SA"/>
        </w:rPr>
        <w:t>b)</w:t>
      </w:r>
      <w:r w:rsidR="0028705E" w:rsidRPr="001D519A">
        <w:rPr>
          <w:rFonts w:ascii="Times New Roman" w:hAnsi="Times New Roman" w:cs="Times New Roman"/>
          <w:szCs w:val="24"/>
          <w:lang w:eastAsia="pt-BR" w:bidi="ar-SA"/>
        </w:rPr>
        <w:t xml:space="preserve"> contratos pertinentes a obras,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s e à aquisição de bens;</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c)</w:t>
      </w:r>
      <w:r w:rsidR="0028705E" w:rsidRPr="001D519A">
        <w:rPr>
          <w:rFonts w:ascii="Times New Roman" w:hAnsi="Times New Roman" w:cs="Times New Roman"/>
          <w:szCs w:val="24"/>
          <w:lang w:eastAsia="pt-BR" w:bidi="ar-SA"/>
        </w:rPr>
        <w:t xml:space="preserve"> convênios e os instrumentos equivalentes.</w:t>
      </w:r>
    </w:p>
    <w:p w14:paraId="6076C687" w14:textId="77777777" w:rsidR="00C76D53" w:rsidRPr="00370E37" w:rsidRDefault="00C76D53" w:rsidP="007F1E97">
      <w:pPr>
        <w:pStyle w:val="Corpodetexto"/>
        <w:numPr>
          <w:ilvl w:val="1"/>
          <w:numId w:val="28"/>
        </w:numPr>
        <w:tabs>
          <w:tab w:val="left" w:pos="426"/>
        </w:tabs>
        <w:spacing w:line="252" w:lineRule="auto"/>
        <w:rPr>
          <w:rFonts w:ascii="Times New Roman" w:hAnsi="Times New Roman" w:cs="Times New Roman"/>
          <w:kern w:val="2"/>
          <w:szCs w:val="24"/>
        </w:rPr>
      </w:pPr>
      <w:r w:rsidRPr="00370E37">
        <w:rPr>
          <w:rFonts w:ascii="Times New Roman" w:hAnsi="Times New Roman" w:cs="Times New Roman"/>
          <w:kern w:val="2"/>
          <w:szCs w:val="24"/>
        </w:rPr>
        <w:t xml:space="preserve">Não poderá haver </w:t>
      </w:r>
      <w:r>
        <w:rPr>
          <w:rFonts w:ascii="Times New Roman" w:hAnsi="Times New Roman" w:cs="Times New Roman"/>
          <w:kern w:val="2"/>
          <w:szCs w:val="24"/>
          <w:lang w:val="pt-BR"/>
        </w:rPr>
        <w:t>fornecedor</w:t>
      </w:r>
      <w:r w:rsidRPr="00370E37">
        <w:rPr>
          <w:rFonts w:ascii="Times New Roman" w:hAnsi="Times New Roman" w:cs="Times New Roman"/>
          <w:kern w:val="2"/>
          <w:szCs w:val="24"/>
        </w:rPr>
        <w:t xml:space="preserve"> com mais de uma proposta por lote.</w:t>
      </w:r>
    </w:p>
    <w:p w14:paraId="47AB1444" w14:textId="77777777" w:rsidR="006F78AE" w:rsidRDefault="006F78AE" w:rsidP="006F78AE">
      <w:pPr>
        <w:pStyle w:val="Corpodetexto"/>
        <w:tabs>
          <w:tab w:val="left" w:pos="426"/>
        </w:tabs>
        <w:spacing w:line="252" w:lineRule="auto"/>
        <w:rPr>
          <w:rFonts w:ascii="Times New Roman" w:hAnsi="Times New Roman" w:cs="Times New Roman"/>
          <w:kern w:val="2"/>
          <w:szCs w:val="24"/>
        </w:rPr>
      </w:pPr>
      <w:r>
        <w:rPr>
          <w:rFonts w:ascii="Times New Roman" w:hAnsi="Times New Roman" w:cs="Times New Roman"/>
          <w:kern w:val="2"/>
          <w:szCs w:val="24"/>
        </w:rPr>
        <w:t>1.</w:t>
      </w:r>
      <w:r w:rsidR="00C76D53">
        <w:rPr>
          <w:rFonts w:ascii="Times New Roman" w:hAnsi="Times New Roman" w:cs="Times New Roman"/>
          <w:kern w:val="2"/>
          <w:szCs w:val="24"/>
          <w:lang w:val="pt-BR"/>
        </w:rPr>
        <w:t>5</w:t>
      </w:r>
      <w:r>
        <w:rPr>
          <w:rFonts w:ascii="Times New Roman" w:hAnsi="Times New Roman" w:cs="Times New Roman"/>
          <w:kern w:val="2"/>
          <w:szCs w:val="24"/>
        </w:rPr>
        <w:t xml:space="preserve"> </w:t>
      </w:r>
      <w:r w:rsidR="00C76D53">
        <w:rPr>
          <w:rFonts w:ascii="Times New Roman" w:hAnsi="Times New Roman" w:cs="Times New Roman"/>
          <w:kern w:val="2"/>
          <w:szCs w:val="24"/>
          <w:lang w:val="pt-BR"/>
        </w:rPr>
        <w:t xml:space="preserve"> </w:t>
      </w:r>
      <w:r>
        <w:rPr>
          <w:rFonts w:ascii="Times New Roman" w:hAnsi="Times New Roman" w:cs="Times New Roman"/>
          <w:kern w:val="2"/>
          <w:szCs w:val="24"/>
        </w:rPr>
        <w:t>Não será admitida participação sob a forma de consórcio.</w:t>
      </w:r>
    </w:p>
    <w:p w14:paraId="09354BC6" w14:textId="77777777" w:rsidR="000D1378" w:rsidRPr="00D77209" w:rsidRDefault="000D1378" w:rsidP="000D1378">
      <w:pPr>
        <w:pStyle w:val="Corpodetexto"/>
        <w:tabs>
          <w:tab w:val="left" w:pos="426"/>
        </w:tabs>
        <w:spacing w:line="252" w:lineRule="auto"/>
        <w:rPr>
          <w:rFonts w:ascii="Times New Roman" w:hAnsi="Times New Roman" w:cs="Times New Roman"/>
          <w:color w:val="FF0000"/>
          <w:szCs w:val="24"/>
        </w:rPr>
      </w:pPr>
    </w:p>
    <w:p w14:paraId="5CA8A0F4" w14:textId="77777777" w:rsidR="00837289" w:rsidRPr="00172DCF" w:rsidRDefault="007C5F65" w:rsidP="00325D4A">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14:paraId="4C33890E" w14:textId="77777777" w:rsidR="000640B2" w:rsidRDefault="001D519A" w:rsidP="007F1E97">
      <w:pPr>
        <w:pStyle w:val="Corpodetexto"/>
        <w:widowControl w:val="0"/>
        <w:numPr>
          <w:ilvl w:val="1"/>
          <w:numId w:val="25"/>
        </w:numPr>
        <w:tabs>
          <w:tab w:val="left" w:pos="443"/>
        </w:tabs>
        <w:spacing w:after="120"/>
        <w:rPr>
          <w:rFonts w:ascii="Times New Roman" w:hAnsi="Times New Roman" w:cs="Times New Roman"/>
          <w:spacing w:val="-4"/>
          <w:szCs w:val="24"/>
        </w:rPr>
      </w:pPr>
      <w:r w:rsidRPr="00A657D6">
        <w:rPr>
          <w:rFonts w:ascii="Times New Roman" w:hAnsi="Times New Roman" w:cs="Times New Roman"/>
          <w:b/>
          <w:spacing w:val="-4"/>
          <w:szCs w:val="24"/>
        </w:rPr>
        <w:t xml:space="preserve">É necessário o credenciamento </w:t>
      </w:r>
      <w:r w:rsidR="00B52D46" w:rsidRPr="00A657D6">
        <w:rPr>
          <w:rFonts w:ascii="Times New Roman" w:hAnsi="Times New Roman" w:cs="Times New Roman"/>
          <w:b/>
          <w:spacing w:val="-4"/>
          <w:szCs w:val="24"/>
        </w:rPr>
        <w:t>dos fornecedores</w:t>
      </w:r>
      <w:r w:rsidRPr="00A657D6">
        <w:rPr>
          <w:rFonts w:ascii="Times New Roman" w:hAnsi="Times New Roman" w:cs="Times New Roman"/>
          <w:b/>
          <w:spacing w:val="-4"/>
          <w:szCs w:val="24"/>
        </w:rPr>
        <w:t xml:space="preserve"> junto ao provedor do sistema eletrônico, como press</w:t>
      </w:r>
      <w:r w:rsidR="00263E6E" w:rsidRPr="00A657D6">
        <w:rPr>
          <w:rFonts w:ascii="Times New Roman" w:hAnsi="Times New Roman" w:cs="Times New Roman"/>
          <w:b/>
          <w:spacing w:val="-4"/>
          <w:szCs w:val="24"/>
        </w:rPr>
        <w:t xml:space="preserve">uposto para a participação nesta </w:t>
      </w:r>
      <w:r w:rsidR="00E24DC8" w:rsidRPr="00A657D6">
        <w:rPr>
          <w:rFonts w:ascii="Times New Roman" w:hAnsi="Times New Roman" w:cs="Times New Roman"/>
          <w:b/>
          <w:spacing w:val="-4"/>
          <w:szCs w:val="24"/>
        </w:rPr>
        <w:t>Dispensa Eletrônica</w:t>
      </w:r>
      <w:r w:rsidRPr="00A657D6">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w:t>
      </w:r>
      <w:r w:rsidR="000640B2">
        <w:rPr>
          <w:rFonts w:ascii="Times New Roman" w:hAnsi="Times New Roman" w:cs="Times New Roman"/>
          <w:spacing w:val="-4"/>
          <w:szCs w:val="24"/>
        </w:rPr>
        <w:t>fone (51) 3288-1160 e no endereço:</w:t>
      </w:r>
    </w:p>
    <w:p w14:paraId="701DC4CF" w14:textId="77777777" w:rsidR="000640B2" w:rsidRDefault="00000000" w:rsidP="000640B2">
      <w:pPr>
        <w:spacing w:before="120" w:line="252" w:lineRule="auto"/>
        <w:ind w:left="709"/>
        <w:jc w:val="center"/>
        <w:rPr>
          <w:b/>
          <w:sz w:val="24"/>
          <w:szCs w:val="24"/>
        </w:rPr>
      </w:pPr>
      <w:hyperlink r:id="rId12" w:history="1">
        <w:r w:rsidR="000640B2">
          <w:rPr>
            <w:rStyle w:val="Hyperlink"/>
            <w:b/>
            <w:sz w:val="24"/>
            <w:szCs w:val="24"/>
          </w:rPr>
          <w:t>https://portaldofornecedor.rs.gov.br/</w:t>
        </w:r>
      </w:hyperlink>
    </w:p>
    <w:p w14:paraId="41143A87" w14:textId="77777777" w:rsidR="001D519A" w:rsidRPr="00A657D6" w:rsidRDefault="001D519A" w:rsidP="000640B2">
      <w:pPr>
        <w:pStyle w:val="Corpodetexto"/>
        <w:widowControl w:val="0"/>
        <w:tabs>
          <w:tab w:val="left" w:pos="443"/>
        </w:tabs>
        <w:spacing w:after="120"/>
        <w:rPr>
          <w:b/>
          <w:bCs/>
          <w:i/>
          <w:iCs/>
          <w:spacing w:val="-2"/>
          <w:szCs w:val="24"/>
        </w:rPr>
      </w:pPr>
      <w:r w:rsidRPr="00A657D6">
        <w:rPr>
          <w:b/>
          <w:bCs/>
          <w:i/>
          <w:iCs/>
          <w:szCs w:val="24"/>
        </w:rPr>
        <w:t xml:space="preserve">Obs.: </w:t>
      </w:r>
      <w:r w:rsidRPr="00A657D6">
        <w:rPr>
          <w:i/>
          <w:iCs/>
          <w:szCs w:val="24"/>
        </w:rPr>
        <w:t>O</w:t>
      </w:r>
      <w:r w:rsidRPr="00A657D6">
        <w:rPr>
          <w:rFonts w:eastAsia="Book Antiqua"/>
          <w:i/>
          <w:iCs/>
          <w:szCs w:val="24"/>
        </w:rPr>
        <w:t xml:space="preserve"> </w:t>
      </w:r>
      <w:r w:rsidRPr="00A657D6">
        <w:rPr>
          <w:i/>
          <w:iCs/>
          <w:szCs w:val="24"/>
        </w:rPr>
        <w:t>credenciamento</w:t>
      </w:r>
      <w:r w:rsidRPr="00A657D6">
        <w:rPr>
          <w:rFonts w:eastAsia="Book Antiqua"/>
          <w:i/>
          <w:iCs/>
          <w:szCs w:val="24"/>
        </w:rPr>
        <w:t xml:space="preserve"> </w:t>
      </w:r>
      <w:r w:rsidRPr="00A657D6">
        <w:rPr>
          <w:i/>
          <w:iCs/>
          <w:szCs w:val="24"/>
        </w:rPr>
        <w:t>prévio,</w:t>
      </w:r>
      <w:r w:rsidRPr="00A657D6">
        <w:rPr>
          <w:rFonts w:eastAsia="Book Antiqua"/>
          <w:i/>
          <w:iCs/>
          <w:szCs w:val="24"/>
        </w:rPr>
        <w:t xml:space="preserve"> </w:t>
      </w:r>
      <w:r w:rsidRPr="00A657D6">
        <w:rPr>
          <w:i/>
          <w:iCs/>
          <w:szCs w:val="24"/>
        </w:rPr>
        <w:t>acima</w:t>
      </w:r>
      <w:r w:rsidRPr="00A657D6">
        <w:rPr>
          <w:rFonts w:eastAsia="Book Antiqua"/>
          <w:i/>
          <w:iCs/>
          <w:szCs w:val="24"/>
        </w:rPr>
        <w:t xml:space="preserve"> </w:t>
      </w:r>
      <w:r w:rsidRPr="00A657D6">
        <w:rPr>
          <w:i/>
          <w:iCs/>
          <w:szCs w:val="24"/>
        </w:rPr>
        <w:t>referido,</w:t>
      </w:r>
      <w:r w:rsidRPr="00A657D6">
        <w:rPr>
          <w:rFonts w:eastAsia="Book Antiqua"/>
          <w:i/>
          <w:iCs/>
          <w:szCs w:val="24"/>
        </w:rPr>
        <w:t xml:space="preserve"> </w:t>
      </w:r>
      <w:r w:rsidRPr="00A657D6">
        <w:rPr>
          <w:bCs/>
          <w:i/>
          <w:iCs/>
          <w:szCs w:val="24"/>
        </w:rPr>
        <w:t>não</w:t>
      </w:r>
      <w:r w:rsidRPr="00A657D6">
        <w:rPr>
          <w:rFonts w:eastAsia="Book Antiqua"/>
          <w:bCs/>
          <w:i/>
          <w:iCs/>
          <w:szCs w:val="24"/>
        </w:rPr>
        <w:t xml:space="preserve"> </w:t>
      </w:r>
      <w:r w:rsidRPr="00A657D6">
        <w:rPr>
          <w:bCs/>
          <w:i/>
          <w:iCs/>
          <w:szCs w:val="24"/>
        </w:rPr>
        <w:t>se</w:t>
      </w:r>
      <w:r w:rsidRPr="00A657D6">
        <w:rPr>
          <w:rFonts w:eastAsia="Book Antiqua"/>
          <w:bCs/>
          <w:i/>
          <w:iCs/>
          <w:szCs w:val="24"/>
        </w:rPr>
        <w:t xml:space="preserve"> </w:t>
      </w:r>
      <w:r w:rsidRPr="00A657D6">
        <w:rPr>
          <w:bCs/>
          <w:i/>
          <w:iCs/>
          <w:szCs w:val="24"/>
        </w:rPr>
        <w:t>confunde</w:t>
      </w:r>
      <w:r w:rsidRPr="00A657D6">
        <w:rPr>
          <w:rFonts w:eastAsia="Book Antiqua"/>
          <w:i/>
          <w:iCs/>
          <w:szCs w:val="24"/>
        </w:rPr>
        <w:t xml:space="preserve"> </w:t>
      </w:r>
      <w:r w:rsidRPr="00A657D6">
        <w:rPr>
          <w:i/>
          <w:iCs/>
          <w:szCs w:val="24"/>
        </w:rPr>
        <w:t>com</w:t>
      </w:r>
      <w:r w:rsidRPr="00A657D6">
        <w:rPr>
          <w:rFonts w:eastAsia="Book Antiqua"/>
          <w:i/>
          <w:iCs/>
          <w:szCs w:val="24"/>
        </w:rPr>
        <w:t xml:space="preserve"> </w:t>
      </w:r>
      <w:r w:rsidRPr="00A657D6">
        <w:rPr>
          <w:i/>
          <w:iCs/>
          <w:szCs w:val="24"/>
        </w:rPr>
        <w:t>o</w:t>
      </w:r>
      <w:r w:rsidRPr="00A657D6">
        <w:rPr>
          <w:rFonts w:eastAsia="Book Antiqua"/>
          <w:i/>
          <w:iCs/>
          <w:szCs w:val="24"/>
        </w:rPr>
        <w:t xml:space="preserve"> </w:t>
      </w:r>
      <w:r w:rsidRPr="00A657D6">
        <w:rPr>
          <w:i/>
          <w:iCs/>
          <w:szCs w:val="24"/>
        </w:rPr>
        <w:t>certificado</w:t>
      </w:r>
      <w:r w:rsidRPr="00A657D6">
        <w:rPr>
          <w:rFonts w:eastAsia="Book Antiqua"/>
          <w:i/>
          <w:iCs/>
          <w:szCs w:val="24"/>
        </w:rPr>
        <w:t xml:space="preserve"> </w:t>
      </w:r>
      <w:r w:rsidRPr="00A657D6">
        <w:rPr>
          <w:i/>
          <w:iCs/>
          <w:szCs w:val="24"/>
        </w:rPr>
        <w:t>cadastral</w:t>
      </w:r>
      <w:r w:rsidRPr="00A657D6">
        <w:rPr>
          <w:rFonts w:eastAsia="Book Antiqua"/>
          <w:i/>
          <w:iCs/>
          <w:szCs w:val="24"/>
        </w:rPr>
        <w:t xml:space="preserve"> </w:t>
      </w:r>
      <w:r w:rsidRPr="00A657D6">
        <w:rPr>
          <w:i/>
          <w:iCs/>
          <w:szCs w:val="24"/>
        </w:rPr>
        <w:t>junto</w:t>
      </w:r>
      <w:r w:rsidRPr="00A657D6">
        <w:rPr>
          <w:rFonts w:eastAsia="Book Antiqua"/>
          <w:i/>
          <w:iCs/>
          <w:szCs w:val="24"/>
        </w:rPr>
        <w:t xml:space="preserve"> </w:t>
      </w:r>
      <w:r w:rsidRPr="00A657D6">
        <w:rPr>
          <w:i/>
          <w:iCs/>
          <w:szCs w:val="24"/>
        </w:rPr>
        <w:t>à</w:t>
      </w:r>
      <w:r w:rsidRPr="00A657D6">
        <w:rPr>
          <w:rFonts w:eastAsia="Book Antiqua"/>
          <w:i/>
          <w:iCs/>
          <w:szCs w:val="24"/>
        </w:rPr>
        <w:t xml:space="preserve"> </w:t>
      </w:r>
      <w:r w:rsidRPr="00A657D6">
        <w:rPr>
          <w:i/>
          <w:iCs/>
          <w:szCs w:val="24"/>
        </w:rPr>
        <w:t>CELIC</w:t>
      </w:r>
      <w:r w:rsidRPr="00A657D6">
        <w:rPr>
          <w:rFonts w:eastAsia="Book Antiqua"/>
          <w:i/>
          <w:iCs/>
          <w:szCs w:val="24"/>
        </w:rPr>
        <w:t xml:space="preserve"> </w:t>
      </w:r>
      <w:r w:rsidRPr="00A657D6">
        <w:rPr>
          <w:i/>
          <w:iCs/>
          <w:szCs w:val="24"/>
        </w:rPr>
        <w:t>(mediante</w:t>
      </w:r>
      <w:r w:rsidRPr="00A657D6">
        <w:rPr>
          <w:rFonts w:eastAsia="Book Antiqua"/>
          <w:i/>
          <w:iCs/>
          <w:szCs w:val="24"/>
        </w:rPr>
        <w:t xml:space="preserve"> </w:t>
      </w:r>
      <w:r w:rsidRPr="00A657D6">
        <w:rPr>
          <w:i/>
          <w:iCs/>
          <w:szCs w:val="24"/>
        </w:rPr>
        <w:t>emissão</w:t>
      </w:r>
      <w:r w:rsidRPr="00A657D6">
        <w:rPr>
          <w:rFonts w:eastAsia="Book Antiqua"/>
          <w:i/>
          <w:iCs/>
          <w:szCs w:val="24"/>
        </w:rPr>
        <w:t xml:space="preserve"> </w:t>
      </w:r>
      <w:r w:rsidRPr="00A657D6">
        <w:rPr>
          <w:i/>
          <w:iCs/>
          <w:szCs w:val="24"/>
        </w:rPr>
        <w:t>do</w:t>
      </w:r>
      <w:r w:rsidRPr="00A657D6">
        <w:rPr>
          <w:rFonts w:eastAsia="Book Antiqua"/>
          <w:i/>
          <w:iCs/>
          <w:szCs w:val="24"/>
        </w:rPr>
        <w:t xml:space="preserve"> </w:t>
      </w:r>
      <w:r w:rsidRPr="00A657D6">
        <w:rPr>
          <w:i/>
          <w:iCs/>
          <w:szCs w:val="24"/>
        </w:rPr>
        <w:t>CFE),</w:t>
      </w:r>
      <w:r w:rsidRPr="00A657D6">
        <w:rPr>
          <w:rFonts w:eastAsia="Book Antiqua"/>
          <w:i/>
          <w:iCs/>
          <w:szCs w:val="24"/>
        </w:rPr>
        <w:t xml:space="preserve"> </w:t>
      </w:r>
      <w:r w:rsidRPr="00A657D6">
        <w:rPr>
          <w:i/>
          <w:iCs/>
          <w:szCs w:val="24"/>
        </w:rPr>
        <w:t>o</w:t>
      </w:r>
      <w:r w:rsidRPr="00A657D6">
        <w:rPr>
          <w:rFonts w:eastAsia="Book Antiqua"/>
          <w:i/>
          <w:iCs/>
          <w:szCs w:val="24"/>
        </w:rPr>
        <w:t xml:space="preserve"> </w:t>
      </w:r>
      <w:r w:rsidRPr="00A657D6">
        <w:rPr>
          <w:i/>
          <w:iCs/>
          <w:szCs w:val="24"/>
        </w:rPr>
        <w:t>qual</w:t>
      </w:r>
      <w:r w:rsidRPr="00A657D6">
        <w:rPr>
          <w:rFonts w:eastAsia="Book Antiqua"/>
          <w:i/>
          <w:iCs/>
          <w:szCs w:val="24"/>
        </w:rPr>
        <w:t xml:space="preserve"> </w:t>
      </w:r>
      <w:r w:rsidRPr="00A657D6">
        <w:rPr>
          <w:i/>
          <w:iCs/>
          <w:szCs w:val="24"/>
        </w:rPr>
        <w:t>é</w:t>
      </w:r>
      <w:r w:rsidRPr="00A657D6">
        <w:rPr>
          <w:rFonts w:eastAsia="Book Antiqua"/>
          <w:i/>
          <w:iCs/>
          <w:szCs w:val="24"/>
        </w:rPr>
        <w:t xml:space="preserve"> </w:t>
      </w:r>
      <w:r w:rsidR="00C70F9B" w:rsidRPr="00A657D6">
        <w:rPr>
          <w:i/>
          <w:iCs/>
          <w:szCs w:val="24"/>
        </w:rPr>
        <w:t xml:space="preserve">opcional </w:t>
      </w:r>
      <w:r w:rsidRPr="00A657D6">
        <w:rPr>
          <w:i/>
          <w:iCs/>
          <w:szCs w:val="24"/>
        </w:rPr>
        <w:t xml:space="preserve">[vale dizer: diferentemente do credenciamento prévio acima referido, </w:t>
      </w:r>
      <w:r w:rsidRPr="00A657D6">
        <w:rPr>
          <w:b/>
          <w:i/>
          <w:iCs/>
          <w:szCs w:val="24"/>
        </w:rPr>
        <w:t>o certificado cadastral (CFE) não é obrigatório</w:t>
      </w:r>
      <w:r w:rsidRPr="00A657D6">
        <w:rPr>
          <w:i/>
          <w:iCs/>
          <w:szCs w:val="24"/>
        </w:rPr>
        <w:t xml:space="preserve"> para participação no presente certame].</w:t>
      </w:r>
    </w:p>
    <w:p w14:paraId="4016144D" w14:textId="77777777" w:rsidR="00837289" w:rsidRPr="00A657D6" w:rsidRDefault="00837289" w:rsidP="00B12108">
      <w:pPr>
        <w:pStyle w:val="Corpodetexto"/>
        <w:numPr>
          <w:ilvl w:val="1"/>
          <w:numId w:val="2"/>
        </w:numPr>
        <w:tabs>
          <w:tab w:val="left" w:pos="483"/>
        </w:tabs>
        <w:spacing w:before="110"/>
        <w:rPr>
          <w:rFonts w:ascii="Times New Roman" w:hAnsi="Times New Roman" w:cs="Times New Roman"/>
          <w:szCs w:val="24"/>
        </w:rPr>
      </w:pPr>
      <w:r w:rsidRPr="00A657D6">
        <w:rPr>
          <w:rFonts w:ascii="Times New Roman" w:hAnsi="Times New Roman" w:cs="Times New Roman"/>
          <w:szCs w:val="24"/>
        </w:rPr>
        <w:t xml:space="preserve">O </w:t>
      </w:r>
      <w:r w:rsidR="003F4941" w:rsidRPr="00A657D6">
        <w:rPr>
          <w:rFonts w:ascii="Times New Roman" w:hAnsi="Times New Roman" w:cs="Times New Roman"/>
          <w:szCs w:val="24"/>
        </w:rPr>
        <w:t xml:space="preserve">credenciamento e </w:t>
      </w:r>
      <w:r w:rsidRPr="00A657D6">
        <w:rPr>
          <w:rFonts w:ascii="Times New Roman" w:hAnsi="Times New Roman" w:cs="Times New Roman"/>
          <w:szCs w:val="24"/>
        </w:rPr>
        <w:t xml:space="preserve">uso da senha de acesso </w:t>
      </w:r>
      <w:r w:rsidR="00B52D46" w:rsidRPr="00A657D6">
        <w:rPr>
          <w:rFonts w:ascii="Times New Roman" w:hAnsi="Times New Roman" w:cs="Times New Roman"/>
          <w:szCs w:val="24"/>
        </w:rPr>
        <w:t>pelo fornecedor</w:t>
      </w:r>
      <w:r w:rsidRPr="00A657D6">
        <w:rPr>
          <w:rFonts w:ascii="Times New Roman" w:hAnsi="Times New Roman" w:cs="Times New Roman"/>
          <w:szCs w:val="24"/>
        </w:rPr>
        <w:t xml:space="preserve"> é de sua responsabilidade exclusiva, incluindo qualquer transação efetuada diretamente ou por seu represe</w:t>
      </w:r>
      <w:r w:rsidR="00F42181" w:rsidRPr="00A657D6">
        <w:rPr>
          <w:rFonts w:ascii="Times New Roman" w:hAnsi="Times New Roman" w:cs="Times New Roman"/>
          <w:szCs w:val="24"/>
        </w:rPr>
        <w:t>ntante, não cabendo à CELIC/RS</w:t>
      </w:r>
      <w:r w:rsidRPr="00A657D6">
        <w:rPr>
          <w:rFonts w:ascii="Times New Roman" w:hAnsi="Times New Roman" w:cs="Times New Roman"/>
          <w:szCs w:val="24"/>
        </w:rPr>
        <w:t xml:space="preserve">, ao BANRISUL ou à </w:t>
      </w:r>
      <w:r w:rsidR="00F42181" w:rsidRPr="00A657D6">
        <w:rPr>
          <w:rFonts w:ascii="Times New Roman" w:hAnsi="Times New Roman" w:cs="Times New Roman"/>
          <w:szCs w:val="24"/>
        </w:rPr>
        <w:t xml:space="preserve">AL-RS </w:t>
      </w:r>
      <w:r w:rsidRPr="00A657D6">
        <w:rPr>
          <w:rFonts w:ascii="Times New Roman" w:hAnsi="Times New Roman" w:cs="Times New Roman"/>
          <w:szCs w:val="24"/>
        </w:rPr>
        <w:t>responsabilidade por eventuais danos causados por uso indevido da senha, ainda que por terceiros.</w:t>
      </w:r>
    </w:p>
    <w:p w14:paraId="2A159DD9" w14:textId="77777777" w:rsidR="00837289" w:rsidRPr="00A657D6" w:rsidRDefault="00837289" w:rsidP="00F42181">
      <w:pPr>
        <w:pStyle w:val="Corpodetexto"/>
        <w:numPr>
          <w:ilvl w:val="1"/>
          <w:numId w:val="2"/>
        </w:numPr>
        <w:tabs>
          <w:tab w:val="left" w:pos="483"/>
        </w:tabs>
        <w:spacing w:before="110"/>
        <w:rPr>
          <w:rFonts w:ascii="Times New Roman" w:hAnsi="Times New Roman" w:cs="Times New Roman"/>
          <w:szCs w:val="24"/>
        </w:rPr>
      </w:pPr>
      <w:r w:rsidRPr="00A657D6">
        <w:rPr>
          <w:rFonts w:ascii="Times New Roman" w:hAnsi="Times New Roman" w:cs="Times New Roman"/>
          <w:szCs w:val="24"/>
        </w:rPr>
        <w:t>A perda da senha ou quebra de sigilo deverão ser comunicadas imediatamente à Seção de Cadastro da CELIC/RS, p</w:t>
      </w:r>
      <w:r w:rsidR="00F42181" w:rsidRPr="00A657D6">
        <w:rPr>
          <w:rFonts w:ascii="Times New Roman" w:hAnsi="Times New Roman" w:cs="Times New Roman"/>
          <w:szCs w:val="24"/>
        </w:rPr>
        <w:t xml:space="preserve">ara imediato bloqueio de acesso. A </w:t>
      </w:r>
      <w:r w:rsidRPr="00A657D6">
        <w:rPr>
          <w:rFonts w:ascii="Times New Roman" w:hAnsi="Times New Roman" w:cs="Times New Roman"/>
          <w:szCs w:val="24"/>
        </w:rPr>
        <w:t xml:space="preserve">nova senha </w:t>
      </w:r>
      <w:r w:rsidR="00F42181" w:rsidRPr="00A657D6">
        <w:rPr>
          <w:rFonts w:ascii="Times New Roman" w:hAnsi="Times New Roman" w:cs="Times New Roman"/>
          <w:szCs w:val="24"/>
        </w:rPr>
        <w:t>deverá ser requerida junto a esse órgão.</w:t>
      </w:r>
    </w:p>
    <w:p w14:paraId="1A555970" w14:textId="77777777" w:rsidR="00C6269A" w:rsidRDefault="00C6269A" w:rsidP="00C6269A">
      <w:pPr>
        <w:pStyle w:val="Corpodetexto"/>
        <w:numPr>
          <w:ilvl w:val="1"/>
          <w:numId w:val="2"/>
        </w:numPr>
        <w:tabs>
          <w:tab w:val="left" w:pos="426"/>
        </w:tabs>
        <w:rPr>
          <w:rFonts w:ascii="Times New Roman" w:hAnsi="Times New Roman" w:cs="Times New Roman"/>
          <w:szCs w:val="24"/>
        </w:rPr>
      </w:pPr>
      <w:r w:rsidRPr="002C332E">
        <w:rPr>
          <w:rFonts w:ascii="Times New Roman" w:hAnsi="Times New Roman" w:cs="Times New Roman"/>
          <w:szCs w:val="24"/>
        </w:rPr>
        <w:t xml:space="preserve">Para participação nesta </w:t>
      </w:r>
      <w:r w:rsidR="00E24DC8">
        <w:rPr>
          <w:rFonts w:ascii="Times New Roman" w:hAnsi="Times New Roman" w:cs="Times New Roman"/>
          <w:szCs w:val="24"/>
        </w:rPr>
        <w:t>Dispensa Eletrônica</w:t>
      </w:r>
      <w:r w:rsidRPr="002C332E">
        <w:rPr>
          <w:rFonts w:ascii="Times New Roman" w:hAnsi="Times New Roman" w:cs="Times New Roman"/>
          <w:szCs w:val="24"/>
        </w:rPr>
        <w:t xml:space="preserve">, </w:t>
      </w:r>
      <w:r w:rsidR="00B52D46">
        <w:rPr>
          <w:rFonts w:ascii="Times New Roman" w:hAnsi="Times New Roman" w:cs="Times New Roman"/>
          <w:szCs w:val="24"/>
        </w:rPr>
        <w:t>o fornecedor</w:t>
      </w:r>
      <w:r w:rsidRPr="002C332E">
        <w:rPr>
          <w:rFonts w:ascii="Times New Roman" w:hAnsi="Times New Roman" w:cs="Times New Roman"/>
          <w:szCs w:val="24"/>
        </w:rPr>
        <w:t xml:space="preserve"> deverá </w:t>
      </w:r>
      <w:r w:rsidRPr="002C332E">
        <w:rPr>
          <w:rFonts w:ascii="Times New Roman" w:hAnsi="Times New Roman" w:cs="Times New Roman"/>
          <w:spacing w:val="-2"/>
          <w:szCs w:val="24"/>
        </w:rPr>
        <w:t>manifestar, em campo próprio do sistema eletrônico</w:t>
      </w:r>
      <w:r w:rsidRPr="002C332E">
        <w:rPr>
          <w:rFonts w:ascii="Times New Roman" w:hAnsi="Times New Roman" w:cs="Times New Roman"/>
          <w:szCs w:val="24"/>
        </w:rPr>
        <w:t>:</w:t>
      </w:r>
    </w:p>
    <w:p w14:paraId="5754DBBA"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 xml:space="preserve">que tem conhecimento e atende a todas as exigências de habilitação e especificações técnicas previstas neste </w:t>
      </w:r>
      <w:r w:rsidR="009025C5">
        <w:rPr>
          <w:rFonts w:ascii="Times New Roman" w:hAnsi="Times New Roman" w:cs="Times New Roman"/>
          <w:b w:val="0"/>
          <w:kern w:val="24"/>
          <w:szCs w:val="24"/>
        </w:rPr>
        <w:t>Aviso</w:t>
      </w:r>
      <w:r w:rsidR="00B023A7">
        <w:rPr>
          <w:rFonts w:ascii="Times New Roman" w:hAnsi="Times New Roman" w:cs="Times New Roman"/>
          <w:b w:val="0"/>
          <w:kern w:val="24"/>
          <w:szCs w:val="24"/>
        </w:rPr>
        <w:t xml:space="preserve"> </w:t>
      </w:r>
      <w:r w:rsidRPr="00461702">
        <w:rPr>
          <w:rFonts w:ascii="Times New Roman" w:hAnsi="Times New Roman" w:cs="Times New Roman"/>
          <w:b w:val="0"/>
          <w:kern w:val="24"/>
          <w:szCs w:val="24"/>
        </w:rPr>
        <w:t>e seus Anexos;</w:t>
      </w:r>
    </w:p>
    <w:p w14:paraId="6D7E57B1"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22F71B70"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7CE44E28"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5D9756C1"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 xml:space="preserve">que tem conhecimento das condutas passíveis de penalidades elencadas no </w:t>
      </w:r>
      <w:r w:rsidR="009025C5">
        <w:rPr>
          <w:rFonts w:ascii="Times New Roman" w:hAnsi="Times New Roman" w:cs="Times New Roman"/>
          <w:b w:val="0"/>
          <w:kern w:val="24"/>
          <w:szCs w:val="24"/>
        </w:rPr>
        <w:t>Aviso</w:t>
      </w:r>
      <w:r w:rsidR="00B023A7">
        <w:rPr>
          <w:rFonts w:ascii="Times New Roman" w:hAnsi="Times New Roman" w:cs="Times New Roman"/>
          <w:b w:val="0"/>
          <w:kern w:val="24"/>
          <w:szCs w:val="24"/>
        </w:rPr>
        <w:t xml:space="preserve"> </w:t>
      </w:r>
      <w:r w:rsidRPr="00461702">
        <w:rPr>
          <w:rFonts w:ascii="Times New Roman" w:hAnsi="Times New Roman" w:cs="Times New Roman"/>
          <w:b w:val="0"/>
          <w:kern w:val="24"/>
          <w:szCs w:val="24"/>
        </w:rPr>
        <w:t>e aquelas previstas no art. 156 da Lei Federal nº 14.133/2021;</w:t>
      </w:r>
    </w:p>
    <w:p w14:paraId="11E81EA1"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até a presente data inexistem fatos impeditivos à sua participação, salvo disposição extraordinária prevista em lei específica;</w:t>
      </w:r>
    </w:p>
    <w:p w14:paraId="10EBCB47" w14:textId="77777777" w:rsidR="00C2750F" w:rsidRDefault="00461702" w:rsidP="00C2750F">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lang w:val="x-none"/>
        </w:rPr>
      </w:pPr>
      <w:r w:rsidRPr="00461702">
        <w:rPr>
          <w:rFonts w:ascii="Times New Roman" w:hAnsi="Times New Roman" w:cs="Times New Roman"/>
          <w:b w:val="0"/>
          <w:kern w:val="24"/>
          <w:szCs w:val="24"/>
        </w:rPr>
        <w:t>que se enquadra como ME, EPP, ou, ainda, como MEI ou Sociedade Cooperativa, para fins de obtenção do tratamento diferenciado de que tratam os artigos 42 a 49 da Lei Complementar Federal nº 123/2006. A ausência dessa declaração significará a renúncia em usufruir das prerrogativas concedida pela Lei Complementar federal nº 123/2006;</w:t>
      </w:r>
    </w:p>
    <w:p w14:paraId="40E20C87" w14:textId="77777777" w:rsidR="00E531FC" w:rsidRPr="00C2750F" w:rsidRDefault="00E531FC" w:rsidP="00C2750F">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lang w:val="x-none"/>
        </w:rPr>
      </w:pPr>
      <w:r w:rsidRPr="00C2750F">
        <w:rPr>
          <w:rFonts w:ascii="Times New Roman" w:hAnsi="Times New Roman" w:cs="Times New Roman"/>
          <w:b w:val="0"/>
          <w:kern w:val="24"/>
          <w:szCs w:val="24"/>
        </w:rPr>
        <w:t>que, sendo ME/EPP,</w:t>
      </w:r>
      <w:r w:rsidRPr="00C2750F">
        <w:rPr>
          <w:rFonts w:ascii="Times New Roman" w:hAnsi="Times New Roman" w:cs="Times New Roman"/>
          <w:b w:val="0"/>
          <w:szCs w:val="24"/>
        </w:rPr>
        <w:t xml:space="preserve"> afirma que, no ano-calendário de realização desta </w:t>
      </w:r>
      <w:r w:rsidR="00714E85">
        <w:rPr>
          <w:rFonts w:ascii="Times New Roman" w:hAnsi="Times New Roman" w:cs="Times New Roman"/>
          <w:b w:val="0"/>
          <w:szCs w:val="24"/>
        </w:rPr>
        <w:t>dispensa</w:t>
      </w:r>
      <w:r w:rsidRPr="00C2750F">
        <w:rPr>
          <w:rFonts w:ascii="Times New Roman" w:hAnsi="Times New Roman" w:cs="Times New Roman"/>
          <w:b w:val="0"/>
          <w:szCs w:val="24"/>
        </w:rPr>
        <w:t xml:space="preserve">, ainda não tenha celebrado contratos com a Administração Pública, cujos valores somados extrapolem a receita bruta máxima admitida para fins </w:t>
      </w:r>
      <w:r w:rsidRPr="00C2750F">
        <w:rPr>
          <w:rFonts w:ascii="Times New Roman" w:hAnsi="Times New Roman" w:cs="Times New Roman"/>
          <w:b w:val="0"/>
          <w:szCs w:val="24"/>
        </w:rPr>
        <w:lastRenderedPageBreak/>
        <w:t>de enquadramento como Empresa de Pequeno Porte;</w:t>
      </w:r>
    </w:p>
    <w:p w14:paraId="3B07778D"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8823444"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261BD897" w14:textId="77777777" w:rsidR="00461702" w:rsidRPr="00461702" w:rsidRDefault="00461702" w:rsidP="00461702">
      <w:pPr>
        <w:pStyle w:val="Corpodetexto"/>
        <w:numPr>
          <w:ilvl w:val="1"/>
          <w:numId w:val="2"/>
        </w:numPr>
        <w:tabs>
          <w:tab w:val="left" w:pos="426"/>
        </w:tabs>
        <w:rPr>
          <w:rFonts w:ascii="Times New Roman" w:hAnsi="Times New Roman" w:cs="Times New Roman"/>
          <w:szCs w:val="24"/>
        </w:rPr>
      </w:pPr>
      <w:r w:rsidRPr="00461702">
        <w:rPr>
          <w:rFonts w:ascii="Times New Roman" w:hAnsi="Times New Roman" w:cs="Times New Roman"/>
          <w:szCs w:val="24"/>
          <w:lang w:val="pt-BR"/>
        </w:rPr>
        <w:t>As declarações mencionadas nos subitens anteriores são condicionantes para a participação.</w:t>
      </w:r>
    </w:p>
    <w:p w14:paraId="1550E210" w14:textId="77777777" w:rsidR="00461702" w:rsidRPr="00461702" w:rsidRDefault="00461702" w:rsidP="00461702">
      <w:pPr>
        <w:pStyle w:val="Corpodetexto"/>
        <w:numPr>
          <w:ilvl w:val="1"/>
          <w:numId w:val="2"/>
        </w:numPr>
        <w:tabs>
          <w:tab w:val="left" w:pos="426"/>
        </w:tabs>
        <w:rPr>
          <w:rFonts w:ascii="Times New Roman" w:hAnsi="Times New Roman" w:cs="Times New Roman"/>
          <w:szCs w:val="24"/>
        </w:rPr>
      </w:pPr>
      <w:r w:rsidRPr="00461702">
        <w:rPr>
          <w:rFonts w:ascii="Times New Roman" w:hAnsi="Times New Roman" w:cs="Times New Roman"/>
          <w:szCs w:val="24"/>
        </w:rPr>
        <w:t xml:space="preserve">Nos casos de declaração falsa, o </w:t>
      </w:r>
      <w:r w:rsidR="00765DCA">
        <w:rPr>
          <w:rFonts w:ascii="Times New Roman" w:hAnsi="Times New Roman" w:cs="Times New Roman"/>
          <w:szCs w:val="24"/>
          <w:lang w:val="pt-BR"/>
        </w:rPr>
        <w:t>fornecedor</w:t>
      </w:r>
      <w:r w:rsidRPr="00461702">
        <w:rPr>
          <w:rFonts w:ascii="Times New Roman" w:hAnsi="Times New Roman" w:cs="Times New Roman"/>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w:t>
      </w:r>
      <w:r w:rsidR="00B4561F">
        <w:rPr>
          <w:rFonts w:ascii="Times New Roman" w:hAnsi="Times New Roman" w:cs="Times New Roman"/>
          <w:szCs w:val="24"/>
          <w:lang w:val="pt-BR"/>
        </w:rPr>
        <w:t>aviso</w:t>
      </w:r>
      <w:r w:rsidRPr="00461702">
        <w:rPr>
          <w:rFonts w:ascii="Times New Roman" w:hAnsi="Times New Roman" w:cs="Times New Roman"/>
          <w:szCs w:val="24"/>
        </w:rPr>
        <w:t>.</w:t>
      </w:r>
    </w:p>
    <w:p w14:paraId="5AFD450C" w14:textId="77777777" w:rsidR="00710C45" w:rsidRPr="004753DD" w:rsidRDefault="004753DD" w:rsidP="004753DD">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PROCEDIMENTO</w:t>
      </w:r>
    </w:p>
    <w:p w14:paraId="414EB0E8" w14:textId="77777777" w:rsidR="00710C45" w:rsidRPr="00172DCF" w:rsidRDefault="00263E6E"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A</w:t>
      </w:r>
      <w:r w:rsidR="00710C45">
        <w:rPr>
          <w:rFonts w:ascii="Times New Roman" w:hAnsi="Times New Roman" w:cs="Times New Roman"/>
          <w:szCs w:val="24"/>
        </w:rPr>
        <w:t xml:space="preserve"> presente</w:t>
      </w:r>
      <w:r w:rsidR="00710C45" w:rsidRPr="00172DCF">
        <w:rPr>
          <w:rFonts w:ascii="Times New Roman" w:hAnsi="Times New Roman" w:cs="Times New Roman"/>
          <w:szCs w:val="24"/>
        </w:rPr>
        <w:t xml:space="preserve"> </w:t>
      </w:r>
      <w:r w:rsidR="00E24DC8">
        <w:rPr>
          <w:rFonts w:ascii="Times New Roman" w:hAnsi="Times New Roman" w:cs="Times New Roman"/>
          <w:szCs w:val="24"/>
        </w:rPr>
        <w:t>Dispensa Eletrônica</w:t>
      </w:r>
      <w:r>
        <w:rPr>
          <w:rFonts w:ascii="Times New Roman" w:hAnsi="Times New Roman" w:cs="Times New Roman"/>
          <w:szCs w:val="24"/>
        </w:rPr>
        <w:t xml:space="preserve"> </w:t>
      </w:r>
      <w:r w:rsidR="00710C45" w:rsidRPr="00172DCF">
        <w:rPr>
          <w:rFonts w:ascii="Times New Roman" w:hAnsi="Times New Roman" w:cs="Times New Roman"/>
          <w:szCs w:val="24"/>
        </w:rPr>
        <w:t>será realizad</w:t>
      </w:r>
      <w:r>
        <w:rPr>
          <w:rFonts w:ascii="Times New Roman" w:hAnsi="Times New Roman" w:cs="Times New Roman"/>
          <w:szCs w:val="24"/>
        </w:rPr>
        <w:t>a</w:t>
      </w:r>
      <w:r w:rsidR="00710C45" w:rsidRPr="00172DCF">
        <w:rPr>
          <w:rFonts w:ascii="Times New Roman" w:hAnsi="Times New Roman" w:cs="Times New Roman"/>
          <w:szCs w:val="24"/>
        </w:rPr>
        <w:t xml:space="preserve"> em sessão pública</w:t>
      </w:r>
      <w:r w:rsidR="00710C45">
        <w:rPr>
          <w:rFonts w:ascii="Times New Roman" w:hAnsi="Times New Roman" w:cs="Times New Roman"/>
          <w:szCs w:val="24"/>
        </w:rPr>
        <w:t>, por meio do portal eletrônico de compras “</w:t>
      </w:r>
      <w:r w:rsidR="00710C45" w:rsidRPr="00172DCF">
        <w:rPr>
          <w:rFonts w:ascii="Times New Roman" w:hAnsi="Times New Roman" w:cs="Times New Roman"/>
          <w:szCs w:val="24"/>
        </w:rPr>
        <w:t xml:space="preserve">Pregão </w:t>
      </w:r>
      <w:r w:rsidR="00710C45" w:rsidRPr="00590529">
        <w:rPr>
          <w:rFonts w:ascii="Times New Roman" w:hAnsi="Times New Roman" w:cs="Times New Roman"/>
          <w:szCs w:val="24"/>
        </w:rPr>
        <w:t>On Line</w:t>
      </w:r>
      <w:r w:rsidR="00710C45" w:rsidRPr="00172DCF">
        <w:rPr>
          <w:rFonts w:ascii="Times New Roman" w:hAnsi="Times New Roman" w:cs="Times New Roman"/>
          <w:szCs w:val="24"/>
        </w:rPr>
        <w:t xml:space="preserve"> Banrisul</w:t>
      </w:r>
      <w:r w:rsidR="00710C45">
        <w:rPr>
          <w:rFonts w:ascii="Times New Roman" w:hAnsi="Times New Roman" w:cs="Times New Roman"/>
          <w:szCs w:val="24"/>
        </w:rPr>
        <w:t>” (</w:t>
      </w:r>
      <w:hyperlink r:id="rId13" w:history="1">
        <w:r w:rsidR="00710C45" w:rsidRPr="00F01C78">
          <w:rPr>
            <w:rStyle w:val="Hyperlink"/>
            <w:rFonts w:ascii="Times New Roman" w:hAnsi="Times New Roman" w:cs="Times New Roman"/>
            <w:szCs w:val="24"/>
          </w:rPr>
          <w:t>http://www.pregaobanrisul.com.br/</w:t>
        </w:r>
      </w:hyperlink>
      <w:r w:rsidR="00710C45">
        <w:rPr>
          <w:rFonts w:ascii="Times New Roman" w:hAnsi="Times New Roman" w:cs="Times New Roman"/>
          <w:szCs w:val="24"/>
        </w:rPr>
        <w:t xml:space="preserve">) </w:t>
      </w:r>
      <w:r w:rsidR="00710C45" w:rsidRPr="00172DCF">
        <w:rPr>
          <w:rFonts w:ascii="Times New Roman" w:hAnsi="Times New Roman" w:cs="Times New Roman"/>
          <w:szCs w:val="24"/>
        </w:rPr>
        <w:t>mediante condições de segurança – criptografia e autenticação</w:t>
      </w:r>
      <w:r w:rsidR="00710C45" w:rsidRPr="00590529">
        <w:rPr>
          <w:rFonts w:ascii="Times New Roman" w:hAnsi="Times New Roman" w:cs="Times New Roman"/>
          <w:szCs w:val="24"/>
        </w:rPr>
        <w:t>.</w:t>
      </w:r>
    </w:p>
    <w:p w14:paraId="02E57C11" w14:textId="77777777" w:rsidR="00710C45" w:rsidRPr="00172DCF" w:rsidRDefault="004753DD"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O</w:t>
      </w:r>
      <w:r w:rsidR="00205BF8">
        <w:rPr>
          <w:rFonts w:ascii="Times New Roman" w:hAnsi="Times New Roman" w:cs="Times New Roman"/>
          <w:szCs w:val="24"/>
        </w:rPr>
        <w:t>(A)</w:t>
      </w:r>
      <w:r w:rsidR="00710C45"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00263E6E">
        <w:rPr>
          <w:rFonts w:ascii="Times New Roman" w:hAnsi="Times New Roman" w:cs="Times New Roman"/>
          <w:szCs w:val="24"/>
        </w:rPr>
        <w:t xml:space="preserve"> </w:t>
      </w:r>
      <w:r>
        <w:rPr>
          <w:rFonts w:ascii="Times New Roman" w:hAnsi="Times New Roman" w:cs="Times New Roman"/>
          <w:szCs w:val="24"/>
        </w:rPr>
        <w:t>é o</w:t>
      </w:r>
      <w:r w:rsidR="00DD6F59">
        <w:rPr>
          <w:rFonts w:ascii="Times New Roman" w:hAnsi="Times New Roman" w:cs="Times New Roman"/>
          <w:szCs w:val="24"/>
          <w:lang w:val="pt-BR"/>
        </w:rPr>
        <w:t>(a)</w:t>
      </w:r>
      <w:r>
        <w:rPr>
          <w:rFonts w:ascii="Times New Roman" w:hAnsi="Times New Roman" w:cs="Times New Roman"/>
          <w:szCs w:val="24"/>
        </w:rPr>
        <w:t xml:space="preserve"> responsável por </w:t>
      </w:r>
      <w:r w:rsidR="00710C45" w:rsidRPr="00172DCF">
        <w:rPr>
          <w:rFonts w:ascii="Times New Roman" w:hAnsi="Times New Roman" w:cs="Times New Roman"/>
          <w:szCs w:val="24"/>
        </w:rPr>
        <w:t>coordenar, dirigir e acompanhar o procedimento nas etapas de sua competênc</w:t>
      </w:r>
      <w:r>
        <w:rPr>
          <w:rFonts w:ascii="Times New Roman" w:hAnsi="Times New Roman" w:cs="Times New Roman"/>
          <w:szCs w:val="24"/>
        </w:rPr>
        <w:t xml:space="preserve">ia, </w:t>
      </w:r>
      <w:r w:rsidR="003F4941">
        <w:rPr>
          <w:rFonts w:ascii="Times New Roman" w:hAnsi="Times New Roman" w:cs="Times New Roman"/>
          <w:szCs w:val="24"/>
        </w:rPr>
        <w:t>tendo como atribuições</w:t>
      </w:r>
      <w:r w:rsidR="00710C45" w:rsidRPr="00172DCF">
        <w:rPr>
          <w:rFonts w:ascii="Times New Roman" w:hAnsi="Times New Roman" w:cs="Times New Roman"/>
          <w:szCs w:val="24"/>
        </w:rPr>
        <w:t>:</w:t>
      </w:r>
    </w:p>
    <w:p w14:paraId="38D54C1A" w14:textId="77777777" w:rsidR="00710C45" w:rsidRPr="00172DCF" w:rsidRDefault="00710C45" w:rsidP="007F1E97">
      <w:pPr>
        <w:numPr>
          <w:ilvl w:val="0"/>
          <w:numId w:val="4"/>
        </w:numPr>
        <w:spacing w:before="110"/>
        <w:ind w:left="851" w:hanging="284"/>
        <w:jc w:val="both"/>
        <w:rPr>
          <w:sz w:val="24"/>
          <w:szCs w:val="24"/>
        </w:rPr>
      </w:pPr>
      <w:r w:rsidRPr="00172DCF">
        <w:rPr>
          <w:sz w:val="24"/>
          <w:szCs w:val="24"/>
        </w:rPr>
        <w:t>responder às consultas que lhe forem formuladas pelos i</w:t>
      </w:r>
      <w:r w:rsidR="003007F7">
        <w:rPr>
          <w:sz w:val="24"/>
          <w:szCs w:val="24"/>
        </w:rPr>
        <w:t>nteressados</w:t>
      </w:r>
      <w:r w:rsidR="00C70F9B">
        <w:rPr>
          <w:sz w:val="24"/>
          <w:szCs w:val="24"/>
        </w:rPr>
        <w:t>,</w:t>
      </w:r>
      <w:r w:rsidR="003007F7">
        <w:rPr>
          <w:sz w:val="24"/>
          <w:szCs w:val="24"/>
        </w:rPr>
        <w:t xml:space="preserve"> relativas à</w:t>
      </w:r>
      <w:r w:rsidR="00C70F9B">
        <w:rPr>
          <w:sz w:val="24"/>
          <w:szCs w:val="24"/>
        </w:rPr>
        <w:t xml:space="preserve"> presente</w:t>
      </w:r>
      <w:r w:rsidR="003007F7">
        <w:rPr>
          <w:sz w:val="24"/>
          <w:szCs w:val="24"/>
        </w:rPr>
        <w:t xml:space="preserve"> </w:t>
      </w:r>
      <w:r w:rsidR="00E24DC8">
        <w:rPr>
          <w:sz w:val="24"/>
          <w:szCs w:val="24"/>
        </w:rPr>
        <w:t>Dispensa Eletrônica</w:t>
      </w:r>
      <w:r w:rsidR="00B275B5">
        <w:rPr>
          <w:sz w:val="24"/>
          <w:szCs w:val="24"/>
        </w:rPr>
        <w:t>;</w:t>
      </w:r>
    </w:p>
    <w:p w14:paraId="69D55690" w14:textId="77777777" w:rsidR="00710C45" w:rsidRPr="00590529" w:rsidRDefault="00710C45" w:rsidP="007F1E97">
      <w:pPr>
        <w:numPr>
          <w:ilvl w:val="0"/>
          <w:numId w:val="4"/>
        </w:numPr>
        <w:spacing w:before="110"/>
        <w:ind w:left="851" w:hanging="284"/>
        <w:jc w:val="both"/>
        <w:rPr>
          <w:sz w:val="24"/>
          <w:szCs w:val="24"/>
        </w:rPr>
      </w:pPr>
      <w:r>
        <w:rPr>
          <w:sz w:val="24"/>
          <w:szCs w:val="24"/>
        </w:rPr>
        <w:t xml:space="preserve">receber e </w:t>
      </w:r>
      <w:r w:rsidRPr="00590529">
        <w:rPr>
          <w:sz w:val="24"/>
          <w:szCs w:val="24"/>
        </w:rPr>
        <w:t xml:space="preserve">analisar a aceitabilidade das propostas e sua conformidade com as características mínimas exigidas neste </w:t>
      </w:r>
      <w:r w:rsidR="009025C5">
        <w:rPr>
          <w:sz w:val="24"/>
          <w:szCs w:val="24"/>
        </w:rPr>
        <w:t>Aviso</w:t>
      </w:r>
      <w:r w:rsidR="00B023A7">
        <w:rPr>
          <w:sz w:val="24"/>
          <w:szCs w:val="24"/>
        </w:rPr>
        <w:t xml:space="preserve"> </w:t>
      </w:r>
      <w:r w:rsidRPr="00590529">
        <w:rPr>
          <w:sz w:val="24"/>
          <w:szCs w:val="24"/>
        </w:rPr>
        <w:t>e seus Anexos;</w:t>
      </w:r>
    </w:p>
    <w:p w14:paraId="3866D058" w14:textId="77777777" w:rsidR="00710C45" w:rsidRPr="00172DCF" w:rsidRDefault="00710C45" w:rsidP="007F1E97">
      <w:pPr>
        <w:numPr>
          <w:ilvl w:val="0"/>
          <w:numId w:val="4"/>
        </w:numPr>
        <w:spacing w:before="110"/>
        <w:ind w:left="851" w:hanging="284"/>
        <w:jc w:val="both"/>
        <w:rPr>
          <w:sz w:val="24"/>
          <w:szCs w:val="24"/>
        </w:rPr>
      </w:pPr>
      <w:r w:rsidRPr="00172DCF">
        <w:rPr>
          <w:sz w:val="24"/>
          <w:szCs w:val="24"/>
        </w:rPr>
        <w:t>classificar e desclassificar propostas, decidindo motivadamente;</w:t>
      </w:r>
    </w:p>
    <w:p w14:paraId="5B538760" w14:textId="77777777" w:rsidR="00710C45" w:rsidRPr="00172DCF" w:rsidRDefault="00710C45" w:rsidP="007F1E97">
      <w:pPr>
        <w:numPr>
          <w:ilvl w:val="0"/>
          <w:numId w:val="4"/>
        </w:numPr>
        <w:spacing w:before="110"/>
        <w:ind w:left="851" w:hanging="284"/>
        <w:jc w:val="both"/>
        <w:rPr>
          <w:sz w:val="24"/>
          <w:szCs w:val="24"/>
        </w:rPr>
      </w:pPr>
      <w:r w:rsidRPr="00172DCF">
        <w:rPr>
          <w:sz w:val="24"/>
          <w:szCs w:val="24"/>
        </w:rPr>
        <w:t xml:space="preserve">conduzir os procedimentos relativos aos lances </w:t>
      </w:r>
      <w:r>
        <w:rPr>
          <w:sz w:val="24"/>
          <w:szCs w:val="24"/>
        </w:rPr>
        <w:t xml:space="preserve">e proceder à negociação junto </w:t>
      </w:r>
      <w:r w:rsidR="00B52D46">
        <w:rPr>
          <w:sz w:val="24"/>
          <w:szCs w:val="24"/>
        </w:rPr>
        <w:t>ao fornecedor vencedor</w:t>
      </w:r>
      <w:r>
        <w:rPr>
          <w:sz w:val="24"/>
          <w:szCs w:val="24"/>
        </w:rPr>
        <w:t xml:space="preserve"> dessa etapa, na busca pela maior redução de preço possível, em prol da economicidade</w:t>
      </w:r>
      <w:r w:rsidRPr="00172DCF">
        <w:rPr>
          <w:sz w:val="24"/>
          <w:szCs w:val="24"/>
        </w:rPr>
        <w:t>;</w:t>
      </w:r>
    </w:p>
    <w:p w14:paraId="17CD624D" w14:textId="7A77DDFA" w:rsidR="00710C45" w:rsidRPr="00B91EE7" w:rsidRDefault="00710C45" w:rsidP="00B91EE7">
      <w:pPr>
        <w:numPr>
          <w:ilvl w:val="0"/>
          <w:numId w:val="4"/>
        </w:numPr>
        <w:spacing w:before="110"/>
        <w:ind w:left="851" w:hanging="284"/>
        <w:jc w:val="both"/>
        <w:rPr>
          <w:sz w:val="24"/>
          <w:szCs w:val="24"/>
        </w:rPr>
      </w:pPr>
      <w:r w:rsidRPr="00172DCF">
        <w:rPr>
          <w:sz w:val="24"/>
          <w:szCs w:val="24"/>
        </w:rPr>
        <w:t xml:space="preserve">verificar o preenchimento dos requisitos de habilitação </w:t>
      </w:r>
      <w:r w:rsidR="00B52D46">
        <w:rPr>
          <w:sz w:val="24"/>
          <w:szCs w:val="24"/>
        </w:rPr>
        <w:t>do fornecedor classificado</w:t>
      </w:r>
      <w:r>
        <w:rPr>
          <w:sz w:val="24"/>
          <w:szCs w:val="24"/>
        </w:rPr>
        <w:t xml:space="preserve"> em primeiro lugar e, uma vez constatado o pleno atendimento ao disposto no </w:t>
      </w:r>
      <w:r w:rsidR="00B4561F">
        <w:rPr>
          <w:sz w:val="24"/>
          <w:szCs w:val="24"/>
        </w:rPr>
        <w:t>Aviso</w:t>
      </w:r>
      <w:r>
        <w:rPr>
          <w:sz w:val="24"/>
          <w:szCs w:val="24"/>
        </w:rPr>
        <w:t xml:space="preserve">, </w:t>
      </w:r>
      <w:r w:rsidRPr="00167317">
        <w:rPr>
          <w:sz w:val="24"/>
          <w:szCs w:val="24"/>
        </w:rPr>
        <w:t>declarar a vencedora</w:t>
      </w:r>
      <w:r w:rsidR="00B91EE7">
        <w:rPr>
          <w:sz w:val="24"/>
          <w:szCs w:val="24"/>
        </w:rPr>
        <w:t>.</w:t>
      </w:r>
    </w:p>
    <w:p w14:paraId="3D40E2C3" w14:textId="77777777" w:rsidR="002F28EB" w:rsidRPr="002F28EB" w:rsidRDefault="002C1A16" w:rsidP="002F28EB">
      <w:pPr>
        <w:pStyle w:val="Corpodetexto"/>
        <w:numPr>
          <w:ilvl w:val="1"/>
          <w:numId w:val="2"/>
        </w:numPr>
        <w:tabs>
          <w:tab w:val="left" w:pos="483"/>
        </w:tabs>
        <w:spacing w:before="110"/>
        <w:rPr>
          <w:rFonts w:ascii="Times New Roman" w:hAnsi="Times New Roman" w:cs="Times New Roman"/>
          <w:kern w:val="1"/>
          <w:szCs w:val="24"/>
        </w:rPr>
      </w:pPr>
      <w:r w:rsidRPr="002C1A16">
        <w:rPr>
          <w:rFonts w:ascii="Times New Roman" w:hAnsi="Times New Roman" w:cs="Times New Roman"/>
          <w:kern w:val="1"/>
          <w:szCs w:val="24"/>
        </w:rPr>
        <w:t>O</w:t>
      </w:r>
      <w:r w:rsidR="00205BF8">
        <w:rPr>
          <w:rFonts w:ascii="Times New Roman" w:hAnsi="Times New Roman" w:cs="Times New Roman"/>
          <w:kern w:val="1"/>
          <w:szCs w:val="24"/>
        </w:rPr>
        <w:t>(A)</w:t>
      </w:r>
      <w:r w:rsidRPr="002C1A16">
        <w:rPr>
          <w:rFonts w:ascii="Times New Roman" w:hAnsi="Times New Roman" w:cs="Times New Roman"/>
          <w:kern w:val="1"/>
          <w:szCs w:val="24"/>
        </w:rPr>
        <w:t xml:space="preserve"> </w:t>
      </w:r>
      <w:r w:rsidR="00CF1566">
        <w:rPr>
          <w:rFonts w:ascii="Times New Roman" w:hAnsi="Times New Roman" w:cs="Times New Roman"/>
          <w:kern w:val="1"/>
          <w:szCs w:val="24"/>
        </w:rPr>
        <w:t>Agente de Contratação</w:t>
      </w:r>
      <w:r w:rsidRPr="002C1A16">
        <w:rPr>
          <w:rFonts w:ascii="Times New Roman" w:hAnsi="Times New Roman" w:cs="Times New Roman"/>
          <w:kern w:val="1"/>
          <w:szCs w:val="24"/>
        </w:rPr>
        <w:t>, no interesse público</w:t>
      </w:r>
      <w:r>
        <w:rPr>
          <w:rFonts w:ascii="Times New Roman" w:hAnsi="Times New Roman" w:cs="Times New Roman"/>
          <w:kern w:val="1"/>
          <w:szCs w:val="24"/>
        </w:rPr>
        <w:t xml:space="preserve"> e </w:t>
      </w:r>
      <w:r w:rsidRPr="002C1A16">
        <w:rPr>
          <w:rFonts w:ascii="Times New Roman" w:hAnsi="Times New Roman" w:cs="Times New Roman"/>
          <w:kern w:val="1"/>
          <w:szCs w:val="24"/>
        </w:rPr>
        <w:t>em prol da vantajosidade, da razoabilidade e da eficiência, poderá sanar, relevar omissões ou erros puramente</w:t>
      </w:r>
      <w:r>
        <w:rPr>
          <w:rFonts w:ascii="Times New Roman" w:hAnsi="Times New Roman" w:cs="Times New Roman"/>
          <w:kern w:val="1"/>
          <w:szCs w:val="24"/>
        </w:rPr>
        <w:t xml:space="preserve"> </w:t>
      </w:r>
      <w:r w:rsidRPr="002C1A16">
        <w:rPr>
          <w:rFonts w:ascii="Times New Roman" w:hAnsi="Times New Roman" w:cs="Times New Roman"/>
          <w:kern w:val="1"/>
          <w:szCs w:val="24"/>
        </w:rPr>
        <w:t>formais observados na documentação e na proposta, desde que não contrariem</w:t>
      </w:r>
      <w:r w:rsidR="0079549E">
        <w:rPr>
          <w:rFonts w:ascii="Times New Roman" w:hAnsi="Times New Roman" w:cs="Times New Roman"/>
          <w:kern w:val="1"/>
          <w:szCs w:val="24"/>
        </w:rPr>
        <w:t>, por certo,</w:t>
      </w:r>
      <w:r w:rsidRPr="002C1A16">
        <w:rPr>
          <w:rFonts w:ascii="Times New Roman" w:hAnsi="Times New Roman" w:cs="Times New Roman"/>
          <w:kern w:val="1"/>
          <w:szCs w:val="24"/>
        </w:rPr>
        <w:t xml:space="preserve"> a </w:t>
      </w:r>
      <w:r>
        <w:rPr>
          <w:rFonts w:ascii="Times New Roman" w:hAnsi="Times New Roman" w:cs="Times New Roman"/>
          <w:kern w:val="1"/>
          <w:szCs w:val="24"/>
        </w:rPr>
        <w:t xml:space="preserve">legislação </w:t>
      </w:r>
      <w:r w:rsidRPr="002C1A16">
        <w:rPr>
          <w:rFonts w:ascii="Times New Roman" w:hAnsi="Times New Roman" w:cs="Times New Roman"/>
          <w:kern w:val="1"/>
          <w:szCs w:val="24"/>
        </w:rPr>
        <w:t>vigente e não comprometam a lisura</w:t>
      </w:r>
      <w:r>
        <w:rPr>
          <w:rFonts w:ascii="Times New Roman" w:hAnsi="Times New Roman" w:cs="Times New Roman"/>
          <w:kern w:val="1"/>
          <w:szCs w:val="24"/>
        </w:rPr>
        <w:t>/legalidade/higidez</w:t>
      </w:r>
      <w:r w:rsidR="00064C7D">
        <w:rPr>
          <w:rFonts w:ascii="Times New Roman" w:hAnsi="Times New Roman" w:cs="Times New Roman"/>
          <w:kern w:val="1"/>
          <w:szCs w:val="24"/>
        </w:rPr>
        <w:t xml:space="preserve"> do certame</w:t>
      </w:r>
      <w:r w:rsidRPr="002C1A16">
        <w:rPr>
          <w:rFonts w:ascii="Times New Roman" w:hAnsi="Times New Roman" w:cs="Times New Roman"/>
          <w:kern w:val="1"/>
          <w:szCs w:val="24"/>
        </w:rPr>
        <w:t>, sendo possível a promoção de diligência</w:t>
      </w:r>
      <w:r>
        <w:rPr>
          <w:rFonts w:ascii="Times New Roman" w:hAnsi="Times New Roman" w:cs="Times New Roman"/>
          <w:kern w:val="1"/>
          <w:szCs w:val="24"/>
        </w:rPr>
        <w:t xml:space="preserve"> </w:t>
      </w:r>
      <w:r w:rsidRPr="002C1A16">
        <w:rPr>
          <w:rFonts w:ascii="Times New Roman" w:hAnsi="Times New Roman" w:cs="Times New Roman"/>
          <w:kern w:val="1"/>
          <w:szCs w:val="24"/>
        </w:rPr>
        <w:t>destinada a esclarecer ou a complementar a instrução do processo</w:t>
      </w:r>
      <w:r>
        <w:rPr>
          <w:rFonts w:ascii="Times New Roman" w:hAnsi="Times New Roman" w:cs="Times New Roman"/>
          <w:kern w:val="1"/>
          <w:szCs w:val="24"/>
        </w:rPr>
        <w:t>.</w:t>
      </w:r>
    </w:p>
    <w:p w14:paraId="7D4834EB" w14:textId="77777777" w:rsidR="00837289" w:rsidRPr="00172DCF" w:rsidRDefault="003007F7" w:rsidP="00B12108">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lastRenderedPageBreak/>
        <w:t>OFERTA/</w:t>
      </w:r>
      <w:r w:rsidR="001D61BB" w:rsidRPr="00172DCF">
        <w:rPr>
          <w:rFonts w:ascii="Times New Roman" w:hAnsi="Times New Roman" w:cs="Times New Roman"/>
          <w:caps w:val="0"/>
          <w:smallCaps/>
          <w:kern w:val="30"/>
          <w:sz w:val="24"/>
          <w:szCs w:val="24"/>
        </w:rPr>
        <w:t>PROPOSTA DE PREÇOS</w:t>
      </w:r>
    </w:p>
    <w:p w14:paraId="562312A8" w14:textId="77777777" w:rsidR="00837289" w:rsidRPr="00172DCF" w:rsidRDefault="00B52D46" w:rsidP="00B12108">
      <w:pPr>
        <w:pStyle w:val="Corpodetexto"/>
        <w:numPr>
          <w:ilvl w:val="1"/>
          <w:numId w:val="2"/>
        </w:numPr>
        <w:tabs>
          <w:tab w:val="left" w:pos="426"/>
        </w:tabs>
        <w:spacing w:before="180"/>
        <w:rPr>
          <w:rFonts w:ascii="Times New Roman" w:hAnsi="Times New Roman" w:cs="Times New Roman"/>
          <w:szCs w:val="24"/>
        </w:rPr>
      </w:pPr>
      <w:r>
        <w:rPr>
          <w:rFonts w:ascii="Times New Roman" w:hAnsi="Times New Roman" w:cs="Times New Roman"/>
          <w:szCs w:val="24"/>
        </w:rPr>
        <w:t>O fornecedor</w:t>
      </w:r>
      <w:r w:rsidR="00837289" w:rsidRPr="00172DCF">
        <w:rPr>
          <w:rFonts w:ascii="Times New Roman" w:hAnsi="Times New Roman" w:cs="Times New Roman"/>
          <w:szCs w:val="24"/>
        </w:rPr>
        <w:t xml:space="preserve"> será responsável por todas as transações que forem efetuadas em seu nome no sistema, assumindo como firmes e verdadeiros sua proposta e seus lances.</w:t>
      </w:r>
    </w:p>
    <w:p w14:paraId="1A8F9777" w14:textId="77777777" w:rsidR="00837289" w:rsidRPr="00716A3A" w:rsidRDefault="00837289" w:rsidP="003F4941">
      <w:pPr>
        <w:pStyle w:val="Corpodetexto"/>
        <w:numPr>
          <w:ilvl w:val="1"/>
          <w:numId w:val="2"/>
        </w:numPr>
        <w:tabs>
          <w:tab w:val="left" w:pos="426"/>
        </w:tabs>
        <w:spacing w:before="110"/>
        <w:rPr>
          <w:rFonts w:ascii="Times New Roman" w:hAnsi="Times New Roman" w:cs="Times New Roman"/>
          <w:b/>
          <w:bCs/>
          <w:szCs w:val="24"/>
          <w:u w:val="single"/>
        </w:rPr>
      </w:pPr>
      <w:r w:rsidRPr="00172DCF">
        <w:rPr>
          <w:rFonts w:ascii="Times New Roman" w:hAnsi="Times New Roman" w:cs="Times New Roman"/>
          <w:szCs w:val="24"/>
        </w:rPr>
        <w:t xml:space="preserve">A partir da publicação deste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Pr="00172DCF">
        <w:rPr>
          <w:rFonts w:ascii="Times New Roman" w:hAnsi="Times New Roman" w:cs="Times New Roman"/>
          <w:szCs w:val="24"/>
        </w:rPr>
        <w:t xml:space="preserve">no </w:t>
      </w:r>
      <w:r w:rsidR="003F4941">
        <w:rPr>
          <w:rFonts w:ascii="Times New Roman" w:hAnsi="Times New Roman" w:cs="Times New Roman"/>
          <w:szCs w:val="24"/>
        </w:rPr>
        <w:t>portal</w:t>
      </w:r>
      <w:r w:rsidRPr="003F4941">
        <w:rPr>
          <w:rFonts w:ascii="Times New Roman" w:hAnsi="Times New Roman" w:cs="Times New Roman"/>
          <w:szCs w:val="24"/>
        </w:rPr>
        <w:t xml:space="preserve"> </w:t>
      </w:r>
      <w:r w:rsidR="0079549E">
        <w:rPr>
          <w:rFonts w:ascii="Times New Roman" w:hAnsi="Times New Roman" w:cs="Times New Roman"/>
          <w:szCs w:val="24"/>
        </w:rPr>
        <w:t>“</w:t>
      </w:r>
      <w:r w:rsidR="0079549E" w:rsidRPr="00172DCF">
        <w:rPr>
          <w:rFonts w:ascii="Times New Roman" w:hAnsi="Times New Roman" w:cs="Times New Roman"/>
          <w:szCs w:val="24"/>
        </w:rPr>
        <w:t xml:space="preserve">Pregão </w:t>
      </w:r>
      <w:r w:rsidR="0079549E" w:rsidRPr="00590529">
        <w:rPr>
          <w:rFonts w:ascii="Times New Roman" w:hAnsi="Times New Roman" w:cs="Times New Roman"/>
          <w:szCs w:val="24"/>
        </w:rPr>
        <w:t>On Line</w:t>
      </w:r>
      <w:r w:rsidR="0079549E" w:rsidRPr="00172DCF">
        <w:rPr>
          <w:rFonts w:ascii="Times New Roman" w:hAnsi="Times New Roman" w:cs="Times New Roman"/>
          <w:szCs w:val="24"/>
        </w:rPr>
        <w:t xml:space="preserve"> Banrisul</w:t>
      </w:r>
      <w:r w:rsidR="0079549E">
        <w:rPr>
          <w:rFonts w:ascii="Times New Roman" w:hAnsi="Times New Roman" w:cs="Times New Roman"/>
          <w:szCs w:val="24"/>
        </w:rPr>
        <w:t xml:space="preserve">” </w:t>
      </w:r>
      <w:r w:rsidRPr="003F4941">
        <w:rPr>
          <w:rFonts w:ascii="Times New Roman" w:hAnsi="Times New Roman" w:cs="Times New Roman"/>
          <w:szCs w:val="24"/>
        </w:rPr>
        <w:t xml:space="preserve">deverão ser encaminhadas as propostas de preços, </w:t>
      </w:r>
      <w:r w:rsidRPr="003F4941">
        <w:rPr>
          <w:rFonts w:ascii="Times New Roman" w:hAnsi="Times New Roman" w:cs="Times New Roman"/>
          <w:b/>
          <w:szCs w:val="24"/>
        </w:rPr>
        <w:t>exc</w:t>
      </w:r>
      <w:r w:rsidR="0079549E">
        <w:rPr>
          <w:rFonts w:ascii="Times New Roman" w:hAnsi="Times New Roman" w:cs="Times New Roman"/>
          <w:b/>
          <w:szCs w:val="24"/>
        </w:rPr>
        <w:t>lusivamente por meio eletrônico</w:t>
      </w:r>
      <w:r w:rsidRPr="003F4941">
        <w:rPr>
          <w:rFonts w:ascii="Times New Roman" w:hAnsi="Times New Roman" w:cs="Times New Roman"/>
          <w:szCs w:val="24"/>
        </w:rPr>
        <w:t>.</w:t>
      </w:r>
    </w:p>
    <w:p w14:paraId="11B2814E" w14:textId="77777777" w:rsidR="00837289" w:rsidRPr="001D519A" w:rsidRDefault="00837289" w:rsidP="009B6E47">
      <w:pPr>
        <w:pStyle w:val="Corpodetexto"/>
        <w:numPr>
          <w:ilvl w:val="1"/>
          <w:numId w:val="2"/>
        </w:numPr>
        <w:tabs>
          <w:tab w:val="left" w:pos="426"/>
        </w:tabs>
        <w:rPr>
          <w:rFonts w:ascii="Times New Roman" w:hAnsi="Times New Roman" w:cs="Times New Roman"/>
          <w:szCs w:val="24"/>
        </w:rPr>
      </w:pPr>
      <w:r w:rsidRPr="00064C7D">
        <w:rPr>
          <w:rFonts w:ascii="Times New Roman" w:hAnsi="Times New Roman" w:cs="Times New Roman"/>
          <w:bCs/>
          <w:szCs w:val="24"/>
          <w:u w:val="single"/>
        </w:rPr>
        <w:t xml:space="preserve">A </w:t>
      </w:r>
      <w:r w:rsidR="001D519A" w:rsidRPr="00064C7D">
        <w:rPr>
          <w:rFonts w:ascii="Times New Roman" w:hAnsi="Times New Roman" w:cs="Times New Roman"/>
          <w:bCs/>
          <w:szCs w:val="24"/>
          <w:u w:val="single"/>
        </w:rPr>
        <w:t>Oferta/</w:t>
      </w:r>
      <w:r w:rsidRPr="00064C7D">
        <w:rPr>
          <w:rFonts w:ascii="Times New Roman" w:hAnsi="Times New Roman" w:cs="Times New Roman"/>
          <w:bCs/>
          <w:szCs w:val="24"/>
          <w:u w:val="single"/>
        </w:rPr>
        <w:t>Proposta de Preços deverá conter os seguintes requisitos</w:t>
      </w:r>
      <w:r w:rsidRPr="001D519A">
        <w:rPr>
          <w:rFonts w:ascii="Times New Roman" w:hAnsi="Times New Roman" w:cs="Times New Roman"/>
          <w:szCs w:val="24"/>
        </w:rPr>
        <w:t>:</w:t>
      </w:r>
    </w:p>
    <w:p w14:paraId="08175559" w14:textId="77777777" w:rsidR="00837289" w:rsidRPr="00172DCF" w:rsidRDefault="00837289" w:rsidP="007F1E97">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172DCF">
        <w:rPr>
          <w:rFonts w:ascii="Times New Roman" w:hAnsi="Times New Roman" w:cs="Times New Roman"/>
          <w:b w:val="0"/>
          <w:szCs w:val="24"/>
        </w:rPr>
        <w:t xml:space="preserve">identificação da pessoa jurídica responsável pela proposta – razão social, endereço, CNPJ, telefone, </w:t>
      </w:r>
      <w:r w:rsidRPr="003F4941">
        <w:rPr>
          <w:rFonts w:ascii="Times New Roman" w:hAnsi="Times New Roman" w:cs="Times New Roman"/>
          <w:b w:val="0"/>
          <w:i/>
          <w:szCs w:val="24"/>
        </w:rPr>
        <w:t>e-mail</w:t>
      </w:r>
      <w:r w:rsidRPr="003F4941">
        <w:rPr>
          <w:rFonts w:ascii="Times New Roman" w:hAnsi="Times New Roman" w:cs="Times New Roman"/>
          <w:b w:val="0"/>
          <w:szCs w:val="24"/>
        </w:rPr>
        <w:t xml:space="preserve"> </w:t>
      </w:r>
      <w:r w:rsidR="00AF1940" w:rsidRPr="00172DCF">
        <w:rPr>
          <w:rFonts w:ascii="Times New Roman" w:hAnsi="Times New Roman" w:cs="Times New Roman"/>
          <w:b w:val="0"/>
          <w:szCs w:val="24"/>
        </w:rPr>
        <w:t xml:space="preserve">–, aos moldes do </w:t>
      </w:r>
      <w:r w:rsidR="00AF1940" w:rsidRPr="00064C7D">
        <w:rPr>
          <w:rFonts w:ascii="Times New Roman" w:hAnsi="Times New Roman" w:cs="Times New Roman"/>
          <w:b w:val="0"/>
          <w:szCs w:val="24"/>
        </w:rPr>
        <w:t>Anexo II</w:t>
      </w:r>
      <w:r w:rsidRPr="00172DCF">
        <w:rPr>
          <w:rFonts w:ascii="Times New Roman" w:hAnsi="Times New Roman" w:cs="Times New Roman"/>
          <w:b w:val="0"/>
          <w:szCs w:val="24"/>
        </w:rPr>
        <w:t xml:space="preserve"> deste </w:t>
      </w:r>
      <w:r w:rsidR="009025C5">
        <w:rPr>
          <w:rFonts w:ascii="Times New Roman" w:hAnsi="Times New Roman" w:cs="Times New Roman"/>
          <w:b w:val="0"/>
          <w:szCs w:val="24"/>
        </w:rPr>
        <w:t>Aviso</w:t>
      </w:r>
      <w:r w:rsidRPr="00172DCF">
        <w:rPr>
          <w:rFonts w:ascii="Times New Roman" w:hAnsi="Times New Roman" w:cs="Times New Roman"/>
          <w:b w:val="0"/>
          <w:szCs w:val="24"/>
        </w:rPr>
        <w:t>(Modelo de Proposta de Preços);</w:t>
      </w:r>
    </w:p>
    <w:p w14:paraId="0231D9CE" w14:textId="77777777" w:rsidR="001C4CA0" w:rsidRDefault="00207FC4" w:rsidP="007F1E97">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D766BA">
        <w:rPr>
          <w:rFonts w:ascii="Times New Roman" w:hAnsi="Times New Roman" w:cs="Times New Roman"/>
          <w:b w:val="0"/>
          <w:szCs w:val="24"/>
        </w:rPr>
        <w:t xml:space="preserve">descrição do </w:t>
      </w:r>
      <w:r w:rsidR="001C4CA0" w:rsidRPr="00D766BA">
        <w:rPr>
          <w:rFonts w:ascii="Times New Roman" w:hAnsi="Times New Roman" w:cs="Times New Roman"/>
          <w:b w:val="0"/>
          <w:szCs w:val="24"/>
        </w:rPr>
        <w:t>objeto</w:t>
      </w:r>
      <w:r w:rsidR="00A81AE5" w:rsidRPr="00D766BA">
        <w:rPr>
          <w:rFonts w:ascii="Times New Roman" w:hAnsi="Times New Roman" w:cs="Times New Roman"/>
          <w:b w:val="0"/>
          <w:szCs w:val="24"/>
        </w:rPr>
        <w:t xml:space="preserve">, em consonância com as </w:t>
      </w:r>
      <w:r w:rsidR="003F4941" w:rsidRPr="00D766BA">
        <w:rPr>
          <w:rFonts w:ascii="Times New Roman" w:hAnsi="Times New Roman" w:cs="Times New Roman"/>
          <w:b w:val="0"/>
          <w:szCs w:val="24"/>
        </w:rPr>
        <w:t>especificações con</w:t>
      </w:r>
      <w:r w:rsidR="00C34F1F" w:rsidRPr="00D766BA">
        <w:rPr>
          <w:rFonts w:ascii="Times New Roman" w:hAnsi="Times New Roman" w:cs="Times New Roman"/>
          <w:b w:val="0"/>
          <w:szCs w:val="24"/>
        </w:rPr>
        <w:t>t</w:t>
      </w:r>
      <w:r w:rsidR="003F4941" w:rsidRPr="00D766BA">
        <w:rPr>
          <w:rFonts w:ascii="Times New Roman" w:hAnsi="Times New Roman" w:cs="Times New Roman"/>
          <w:b w:val="0"/>
          <w:szCs w:val="24"/>
        </w:rPr>
        <w:t xml:space="preserve">idas </w:t>
      </w:r>
      <w:r w:rsidR="00965B96" w:rsidRPr="00D766BA">
        <w:rPr>
          <w:rFonts w:ascii="Times New Roman" w:hAnsi="Times New Roman" w:cs="Times New Roman"/>
          <w:b w:val="0"/>
          <w:szCs w:val="24"/>
        </w:rPr>
        <w:t xml:space="preserve">neste </w:t>
      </w:r>
      <w:r w:rsidR="009025C5">
        <w:rPr>
          <w:rFonts w:ascii="Times New Roman" w:hAnsi="Times New Roman" w:cs="Times New Roman"/>
          <w:b w:val="0"/>
          <w:szCs w:val="24"/>
        </w:rPr>
        <w:t>Aviso</w:t>
      </w:r>
      <w:r w:rsidR="00B023A7">
        <w:rPr>
          <w:rFonts w:ascii="Times New Roman" w:hAnsi="Times New Roman" w:cs="Times New Roman"/>
          <w:b w:val="0"/>
          <w:szCs w:val="24"/>
        </w:rPr>
        <w:t xml:space="preserve"> </w:t>
      </w:r>
      <w:r w:rsidR="00965B96" w:rsidRPr="00D766BA">
        <w:rPr>
          <w:rFonts w:ascii="Times New Roman" w:hAnsi="Times New Roman" w:cs="Times New Roman"/>
          <w:b w:val="0"/>
          <w:szCs w:val="24"/>
        </w:rPr>
        <w:t>e seus Anexos</w:t>
      </w:r>
      <w:r w:rsidR="001C4CA0">
        <w:rPr>
          <w:rFonts w:ascii="Times New Roman" w:hAnsi="Times New Roman" w:cs="Times New Roman"/>
          <w:b w:val="0"/>
          <w:szCs w:val="24"/>
        </w:rPr>
        <w:t>.</w:t>
      </w:r>
    </w:p>
    <w:p w14:paraId="5C61D739" w14:textId="3D704585" w:rsidR="00EC541A" w:rsidRPr="00172DCF" w:rsidRDefault="00EC541A" w:rsidP="007F1E97">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CB6CA8">
        <w:rPr>
          <w:rFonts w:ascii="Times New Roman" w:hAnsi="Times New Roman" w:cs="Times New Roman"/>
          <w:b w:val="0"/>
          <w:szCs w:val="24"/>
        </w:rPr>
        <w:t xml:space="preserve">cotação com preços unitário e total de cada item, bem como com o preço global do lote único, </w:t>
      </w:r>
      <w:r>
        <w:rPr>
          <w:rFonts w:ascii="Times New Roman" w:hAnsi="Times New Roman" w:cs="Times New Roman"/>
          <w:b w:val="0"/>
          <w:szCs w:val="24"/>
        </w:rPr>
        <w:t xml:space="preserve">expressos </w:t>
      </w:r>
      <w:r w:rsidRPr="00DD5C03">
        <w:rPr>
          <w:rFonts w:ascii="Times New Roman" w:hAnsi="Times New Roman" w:cs="Times New Roman"/>
          <w:b w:val="0"/>
          <w:szCs w:val="24"/>
        </w:rPr>
        <w:t>em moeda nacional (Real – R$), com, no máximo, 2 (duas) casas decimais após a vírgula</w:t>
      </w:r>
      <w:r w:rsidRPr="00172DCF">
        <w:rPr>
          <w:rFonts w:ascii="Times New Roman" w:hAnsi="Times New Roman" w:cs="Times New Roman"/>
          <w:b w:val="0"/>
          <w:szCs w:val="24"/>
        </w:rPr>
        <w:t>;</w:t>
      </w:r>
    </w:p>
    <w:p w14:paraId="308A829F" w14:textId="77777777" w:rsidR="00837289" w:rsidRPr="00172DCF" w:rsidRDefault="00837289" w:rsidP="007F1E97">
      <w:pPr>
        <w:pStyle w:val="Ttulo4"/>
        <w:keepNext w:val="0"/>
        <w:widowControl w:val="0"/>
        <w:numPr>
          <w:ilvl w:val="3"/>
          <w:numId w:val="6"/>
        </w:numPr>
        <w:tabs>
          <w:tab w:val="left" w:pos="993"/>
        </w:tabs>
        <w:spacing w:before="110" w:after="0"/>
        <w:ind w:left="992" w:hanging="425"/>
        <w:jc w:val="both"/>
        <w:rPr>
          <w:rFonts w:ascii="Times New Roman" w:hAnsi="Times New Roman" w:cs="Times New Roman"/>
          <w:i/>
          <w:iCs/>
          <w:szCs w:val="24"/>
        </w:rPr>
      </w:pPr>
      <w:r w:rsidRPr="00172DCF">
        <w:rPr>
          <w:rFonts w:ascii="Times New Roman" w:hAnsi="Times New Roman" w:cs="Times New Roman"/>
          <w:b w:val="0"/>
          <w:szCs w:val="24"/>
        </w:rPr>
        <w:t xml:space="preserve">prazo </w:t>
      </w:r>
      <w:r w:rsidRPr="00172DCF">
        <w:rPr>
          <w:rFonts w:ascii="Times New Roman" w:eastAsia="Book Antiqua" w:hAnsi="Times New Roman" w:cs="Times New Roman"/>
          <w:b w:val="0"/>
          <w:kern w:val="1"/>
          <w:szCs w:val="24"/>
        </w:rPr>
        <w:t xml:space="preserve">de validade da proposta </w:t>
      </w:r>
      <w:r w:rsidRPr="001801BF">
        <w:rPr>
          <w:rFonts w:ascii="Times New Roman" w:eastAsia="Book Antiqua" w:hAnsi="Times New Roman" w:cs="Times New Roman"/>
          <w:kern w:val="1"/>
          <w:szCs w:val="24"/>
        </w:rPr>
        <w:t>não inferior</w:t>
      </w:r>
      <w:r w:rsidR="003007F7">
        <w:rPr>
          <w:rFonts w:ascii="Times New Roman" w:eastAsia="Book Antiqua" w:hAnsi="Times New Roman" w:cs="Times New Roman"/>
          <w:b w:val="0"/>
          <w:kern w:val="1"/>
          <w:szCs w:val="24"/>
        </w:rPr>
        <w:t xml:space="preserve"> </w:t>
      </w:r>
      <w:r w:rsidR="002D40D2">
        <w:rPr>
          <w:rFonts w:ascii="Times New Roman" w:eastAsia="Book Antiqua" w:hAnsi="Times New Roman" w:cs="Times New Roman"/>
          <w:kern w:val="1"/>
          <w:szCs w:val="24"/>
        </w:rPr>
        <w:t>a 6</w:t>
      </w:r>
      <w:r w:rsidR="003007F7" w:rsidRPr="003007F7">
        <w:rPr>
          <w:rFonts w:ascii="Times New Roman" w:eastAsia="Book Antiqua" w:hAnsi="Times New Roman" w:cs="Times New Roman"/>
          <w:kern w:val="1"/>
          <w:szCs w:val="24"/>
        </w:rPr>
        <w:t>0</w:t>
      </w:r>
      <w:r w:rsidRPr="003007F7">
        <w:rPr>
          <w:rFonts w:ascii="Times New Roman" w:eastAsia="Book Antiqua" w:hAnsi="Times New Roman" w:cs="Times New Roman"/>
          <w:kern w:val="1"/>
          <w:szCs w:val="24"/>
        </w:rPr>
        <w:t xml:space="preserve"> (</w:t>
      </w:r>
      <w:r w:rsidR="002D40D2">
        <w:rPr>
          <w:rFonts w:ascii="Times New Roman" w:eastAsia="Book Antiqua" w:hAnsi="Times New Roman" w:cs="Times New Roman"/>
          <w:kern w:val="1"/>
          <w:szCs w:val="24"/>
        </w:rPr>
        <w:t>sessenta</w:t>
      </w:r>
      <w:r w:rsidRPr="003007F7">
        <w:rPr>
          <w:rFonts w:ascii="Times New Roman" w:eastAsia="Book Antiqua" w:hAnsi="Times New Roman" w:cs="Times New Roman"/>
          <w:kern w:val="1"/>
          <w:szCs w:val="24"/>
        </w:rPr>
        <w:t>) dias corridos</w:t>
      </w:r>
      <w:r w:rsidRPr="00172DCF">
        <w:rPr>
          <w:rFonts w:ascii="Times New Roman" w:eastAsia="Book Antiqua" w:hAnsi="Times New Roman" w:cs="Times New Roman"/>
          <w:b w:val="0"/>
          <w:kern w:val="1"/>
          <w:szCs w:val="24"/>
        </w:rPr>
        <w:t>, a contar da data de sua apresentação;</w:t>
      </w:r>
    </w:p>
    <w:p w14:paraId="4CC1CA3A" w14:textId="77777777" w:rsidR="00837289" w:rsidRPr="00172DCF" w:rsidRDefault="00837289" w:rsidP="009B6E47">
      <w:pPr>
        <w:pStyle w:val="Ttulo4"/>
        <w:keepNext w:val="0"/>
        <w:widowControl w:val="0"/>
        <w:spacing w:before="100" w:after="0"/>
        <w:ind w:left="993" w:firstLine="0"/>
        <w:jc w:val="both"/>
        <w:rPr>
          <w:rFonts w:ascii="Times New Roman" w:hAnsi="Times New Roman" w:cs="Times New Roman"/>
          <w:b w:val="0"/>
          <w:szCs w:val="24"/>
        </w:rPr>
      </w:pPr>
      <w:r w:rsidRPr="00172DCF">
        <w:rPr>
          <w:rFonts w:ascii="Times New Roman" w:hAnsi="Times New Roman" w:cs="Times New Roman"/>
          <w:i/>
          <w:iCs/>
          <w:szCs w:val="24"/>
        </w:rPr>
        <w:t xml:space="preserve">Obs.: </w:t>
      </w:r>
      <w:r w:rsidRPr="00172DCF">
        <w:rPr>
          <w:rFonts w:ascii="Times New Roman" w:hAnsi="Times New Roman" w:cs="Times New Roman"/>
          <w:b w:val="0"/>
          <w:i/>
          <w:iCs/>
          <w:szCs w:val="24"/>
        </w:rPr>
        <w:t xml:space="preserve">na falta de indicação expressa em contrário, o prazo acima referido será o considerado; </w:t>
      </w:r>
    </w:p>
    <w:p w14:paraId="41780350" w14:textId="77777777" w:rsidR="00FD37AA" w:rsidRDefault="00FD37AA" w:rsidP="007F1E97">
      <w:pPr>
        <w:pStyle w:val="Ttulo4"/>
        <w:keepNext w:val="0"/>
        <w:widowControl w:val="0"/>
        <w:numPr>
          <w:ilvl w:val="3"/>
          <w:numId w:val="6"/>
        </w:numPr>
        <w:tabs>
          <w:tab w:val="clear" w:pos="1304"/>
          <w:tab w:val="left" w:pos="708"/>
        </w:tabs>
        <w:spacing w:before="100" w:after="0"/>
        <w:ind w:left="993" w:hanging="426"/>
        <w:jc w:val="both"/>
        <w:rPr>
          <w:rFonts w:ascii="Times New Roman" w:hAnsi="Times New Roman" w:cs="Times New Roman"/>
          <w:b w:val="0"/>
          <w:szCs w:val="24"/>
        </w:rPr>
      </w:pPr>
      <w:r>
        <w:rPr>
          <w:rFonts w:ascii="Times New Roman" w:hAnsi="Times New Roman" w:cs="Times New Roman"/>
          <w:b w:val="0"/>
          <w:szCs w:val="24"/>
        </w:rPr>
        <w:t>data, nome e assinatura do representante legal.</w:t>
      </w:r>
    </w:p>
    <w:p w14:paraId="3423F1A6" w14:textId="77777777" w:rsidR="001D519A" w:rsidRDefault="001D519A" w:rsidP="007F1E97">
      <w:pPr>
        <w:pStyle w:val="NormalWeb"/>
        <w:widowControl w:val="0"/>
        <w:numPr>
          <w:ilvl w:val="2"/>
          <w:numId w:val="15"/>
        </w:numPr>
        <w:spacing w:before="130"/>
        <w:ind w:left="567" w:firstLine="0"/>
      </w:pPr>
      <w:r>
        <w:t xml:space="preserve">Disponibiliza-se </w:t>
      </w:r>
      <w:r w:rsidR="00B52D46">
        <w:t>aos fornecedores</w:t>
      </w:r>
      <w:r>
        <w:t xml:space="preserve">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61FA421F" w14:textId="77777777" w:rsidR="001D519A" w:rsidRDefault="00681CFC" w:rsidP="00681CFC">
      <w:pPr>
        <w:pStyle w:val="NormalWeb"/>
        <w:widowControl w:val="0"/>
        <w:spacing w:before="130"/>
        <w:ind w:left="567"/>
      </w:pPr>
      <w:r>
        <w:t xml:space="preserve">4.3.2 </w:t>
      </w:r>
      <w:r w:rsidR="00064C7D">
        <w:t>Por</w:t>
      </w:r>
      <w:r w:rsidR="001D519A">
        <w:t xml:space="preserve"> sua vez, </w:t>
      </w:r>
      <w:r w:rsidR="001D519A" w:rsidRPr="0070012D">
        <w:rPr>
          <w:b/>
        </w:rPr>
        <w:t xml:space="preserve">a proposta final de preços – a ser enviada </w:t>
      </w:r>
      <w:r w:rsidR="00B52D46">
        <w:rPr>
          <w:b/>
        </w:rPr>
        <w:t>pelo fornecedor</w:t>
      </w:r>
      <w:r w:rsidR="001D519A" w:rsidRPr="0070012D">
        <w:rPr>
          <w:b/>
        </w:rPr>
        <w:t xml:space="preserve"> vencedor da disputa de lances – deverá obrigatoriamente ser anexada em campo próprio do sistema, no prazo </w:t>
      </w:r>
      <w:r w:rsidR="001D519A">
        <w:rPr>
          <w:b/>
        </w:rPr>
        <w:t>determinado</w:t>
      </w:r>
      <w:r w:rsidR="001D519A" w:rsidRPr="0070012D">
        <w:rPr>
          <w:b/>
        </w:rPr>
        <w:t xml:space="preserve"> pelo</w:t>
      </w:r>
      <w:r w:rsidR="00205BF8">
        <w:rPr>
          <w:b/>
        </w:rPr>
        <w:t>(a)</w:t>
      </w:r>
      <w:r w:rsidR="001D519A" w:rsidRPr="0070012D">
        <w:rPr>
          <w:b/>
        </w:rPr>
        <w:t xml:space="preserve"> </w:t>
      </w:r>
      <w:r w:rsidR="00CF1566">
        <w:rPr>
          <w:b/>
        </w:rPr>
        <w:t>Agente de Contratação</w:t>
      </w:r>
      <w:r w:rsidR="001D519A" w:rsidRPr="0070012D">
        <w:rPr>
          <w:b/>
        </w:rPr>
        <w:t xml:space="preserve">, conforme disposto no subitem </w:t>
      </w:r>
      <w:r w:rsidR="002F28EB">
        <w:rPr>
          <w:b/>
        </w:rPr>
        <w:t>6.16</w:t>
      </w:r>
      <w:r w:rsidR="001D519A" w:rsidRPr="0070012D">
        <w:rPr>
          <w:b/>
        </w:rPr>
        <w:t xml:space="preserve"> (</w:t>
      </w:r>
      <w:r w:rsidR="001D519A">
        <w:rPr>
          <w:b/>
        </w:rPr>
        <w:t>Julgamento da</w:t>
      </w:r>
      <w:r w:rsidR="001D519A" w:rsidRPr="0070012D">
        <w:rPr>
          <w:b/>
        </w:rPr>
        <w:t xml:space="preserve"> Proposta</w:t>
      </w:r>
      <w:r w:rsidR="001D519A">
        <w:rPr>
          <w:b/>
        </w:rPr>
        <w:t xml:space="preserve"> Final de Preços</w:t>
      </w:r>
      <w:r w:rsidR="001D519A" w:rsidRPr="0070012D">
        <w:rPr>
          <w:b/>
        </w:rPr>
        <w:t>).</w:t>
      </w:r>
      <w:r w:rsidR="001D519A">
        <w:t xml:space="preserve"> Deverá, ainda, conter as informações previstas no subitem 4.3 (para tal, sugere-se a utilização do Modelo de Proposta de Preços – Anexo II deste </w:t>
      </w:r>
      <w:r w:rsidR="00B4561F">
        <w:t>Aviso</w:t>
      </w:r>
      <w:r w:rsidR="001D519A">
        <w:t>) e estar assinada pelo representant</w:t>
      </w:r>
      <w:r w:rsidR="00B52D46">
        <w:t>e legal do fornecedor</w:t>
      </w:r>
      <w:r w:rsidR="001D519A">
        <w:t>.</w:t>
      </w:r>
    </w:p>
    <w:p w14:paraId="58C790C7" w14:textId="77777777" w:rsidR="001D519A" w:rsidRDefault="001D519A" w:rsidP="00082AEB">
      <w:pPr>
        <w:pStyle w:val="NormalWeb"/>
        <w:widowControl w:val="0"/>
        <w:spacing w:before="130"/>
        <w:ind w:left="851"/>
        <w:rPr>
          <w:i/>
        </w:rPr>
      </w:pPr>
      <w:r w:rsidRPr="00717422">
        <w:rPr>
          <w:b/>
          <w:i/>
        </w:rPr>
        <w:t>Obs.1:</w:t>
      </w:r>
      <w:r w:rsidR="003007F7">
        <w:rPr>
          <w:i/>
        </w:rPr>
        <w:t xml:space="preserve"> A proposta de preços deve ser assinada</w:t>
      </w:r>
      <w:r>
        <w:rPr>
          <w:i/>
        </w:rPr>
        <w:t xml:space="preserve"> por representante legal</w:t>
      </w:r>
      <w:r w:rsidRPr="00EE6467">
        <w:rPr>
          <w:i/>
        </w:rPr>
        <w:t xml:space="preserve"> </w:t>
      </w:r>
      <w:r>
        <w:rPr>
          <w:i/>
        </w:rPr>
        <w:t xml:space="preserve">com </w:t>
      </w:r>
      <w:r w:rsidRPr="00EE6467">
        <w:rPr>
          <w:i/>
        </w:rPr>
        <w:t>poderes para tal</w:t>
      </w:r>
      <w:r>
        <w:rPr>
          <w:i/>
        </w:rPr>
        <w:t xml:space="preserve"> (caso não seja o sócio/administrador a assinar referidos documentos, deverá ser anexada procuração em que conste a delegação de poderes ao representante indicado </w:t>
      </w:r>
      <w:r w:rsidR="00B52D46">
        <w:rPr>
          <w:i/>
        </w:rPr>
        <w:t>pelo fornecedor</w:t>
      </w:r>
      <w:r>
        <w:rPr>
          <w:i/>
        </w:rPr>
        <w:t>).</w:t>
      </w:r>
    </w:p>
    <w:p w14:paraId="7B0A033F" w14:textId="77777777" w:rsidR="001D519A" w:rsidRDefault="001D519A" w:rsidP="00082AEB">
      <w:pPr>
        <w:pStyle w:val="NormalWeb"/>
        <w:widowControl w:val="0"/>
        <w:spacing w:before="130"/>
        <w:ind w:left="851"/>
        <w:rPr>
          <w:i/>
        </w:rPr>
      </w:pPr>
      <w:r w:rsidRPr="00717422">
        <w:rPr>
          <w:b/>
          <w:i/>
        </w:rPr>
        <w:t>Obs.2:</w:t>
      </w:r>
      <w:r>
        <w:rPr>
          <w:i/>
        </w:rPr>
        <w:t xml:space="preserve"> </w:t>
      </w:r>
      <w:r w:rsidRPr="00993242">
        <w:rPr>
          <w:i/>
        </w:rPr>
        <w:t xml:space="preserve">Solicita-se aos </w:t>
      </w:r>
      <w:r w:rsidR="00B52D46">
        <w:rPr>
          <w:i/>
        </w:rPr>
        <w:t>fornecedores</w:t>
      </w:r>
      <w:r w:rsidRPr="00993242">
        <w:rPr>
          <w:i/>
        </w:rPr>
        <w:t xml:space="preserve"> que já informem, na proposta de preços, seus dados bancários (nome do banco, n.º da agência e n.º da conta bancária), com vistas a agilizar o procedimento de empenho, subsequente à </w:t>
      </w:r>
      <w:r w:rsidR="0059346B">
        <w:rPr>
          <w:i/>
        </w:rPr>
        <w:t>dispensa</w:t>
      </w:r>
      <w:r w:rsidRPr="00993242">
        <w:rPr>
          <w:i/>
        </w:rPr>
        <w:t>.</w:t>
      </w:r>
    </w:p>
    <w:p w14:paraId="4A2B89BD" w14:textId="77777777" w:rsidR="0059346B" w:rsidRPr="0059346B" w:rsidRDefault="0059346B" w:rsidP="0059346B">
      <w:pPr>
        <w:pStyle w:val="NormalWeb"/>
        <w:widowControl w:val="0"/>
        <w:spacing w:before="130"/>
        <w:ind w:left="993" w:hanging="142"/>
        <w:rPr>
          <w:i/>
          <w:color w:val="FFFFFF"/>
        </w:rPr>
      </w:pPr>
      <w:r w:rsidRPr="0059346B">
        <w:rPr>
          <w:b/>
          <w:i/>
          <w:color w:val="FFFFFF"/>
          <w:highlight w:val="black"/>
        </w:rPr>
        <w:t>Obs.</w:t>
      </w:r>
      <w:r>
        <w:rPr>
          <w:b/>
          <w:i/>
          <w:color w:val="FFFFFF"/>
          <w:highlight w:val="black"/>
        </w:rPr>
        <w:t>3</w:t>
      </w:r>
      <w:r w:rsidRPr="0059346B">
        <w:rPr>
          <w:i/>
          <w:color w:val="FFFFFF"/>
          <w:highlight w:val="black"/>
        </w:rPr>
        <w:t>: Ao fornecedor vencedor, solicita-se, ainda, que junto com a Proposta Final de P</w:t>
      </w:r>
      <w:r w:rsidR="00813688">
        <w:rPr>
          <w:i/>
          <w:color w:val="FFFFFF"/>
          <w:highlight w:val="black"/>
        </w:rPr>
        <w:t>r</w:t>
      </w:r>
      <w:r w:rsidRPr="0059346B">
        <w:rPr>
          <w:i/>
          <w:color w:val="FFFFFF"/>
          <w:highlight w:val="black"/>
        </w:rPr>
        <w:t>eços seja anexado comprovante bancário dos dados bancários informados para fins de cadastro perante à Contadoria e Auditoria-Geral do Estado (CAGE).</w:t>
      </w:r>
    </w:p>
    <w:p w14:paraId="034FE943" w14:textId="77777777" w:rsidR="0059346B" w:rsidRDefault="0059346B" w:rsidP="00082AEB">
      <w:pPr>
        <w:pStyle w:val="NormalWeb"/>
        <w:widowControl w:val="0"/>
        <w:spacing w:before="130"/>
        <w:ind w:left="851"/>
        <w:rPr>
          <w:i/>
        </w:rPr>
      </w:pPr>
    </w:p>
    <w:p w14:paraId="2BB45B66" w14:textId="77777777" w:rsidR="00837289" w:rsidRPr="00C70F9B" w:rsidRDefault="003007F7" w:rsidP="00294177">
      <w:pPr>
        <w:pStyle w:val="Ttulo4"/>
        <w:keepNext w:val="0"/>
        <w:widowControl w:val="0"/>
        <w:numPr>
          <w:ilvl w:val="1"/>
          <w:numId w:val="2"/>
        </w:numPr>
        <w:tabs>
          <w:tab w:val="left" w:pos="426"/>
        </w:tabs>
        <w:spacing w:before="120" w:after="0"/>
        <w:jc w:val="both"/>
        <w:rPr>
          <w:rFonts w:ascii="Times New Roman" w:hAnsi="Times New Roman" w:cs="Times New Roman"/>
          <w:b w:val="0"/>
          <w:szCs w:val="24"/>
        </w:rPr>
      </w:pPr>
      <w:r w:rsidRPr="00C70F9B">
        <w:rPr>
          <w:rFonts w:ascii="Times New Roman" w:hAnsi="Times New Roman" w:cs="Times New Roman"/>
          <w:b w:val="0"/>
          <w:szCs w:val="24"/>
        </w:rPr>
        <w:lastRenderedPageBreak/>
        <w:t xml:space="preserve">A participação na presente </w:t>
      </w:r>
      <w:r w:rsidR="00E24DC8">
        <w:rPr>
          <w:rFonts w:ascii="Times New Roman" w:hAnsi="Times New Roman" w:cs="Times New Roman"/>
          <w:b w:val="0"/>
          <w:szCs w:val="24"/>
        </w:rPr>
        <w:t>Dispensa Eletrônica</w:t>
      </w:r>
      <w:r w:rsidR="00837289" w:rsidRPr="00C70F9B">
        <w:rPr>
          <w:rFonts w:ascii="Times New Roman" w:hAnsi="Times New Roman" w:cs="Times New Roman"/>
          <w:b w:val="0"/>
          <w:szCs w:val="24"/>
        </w:rPr>
        <w:t xml:space="preserve">, assim como o envio da proposta de preços, nos moldes acima descritos, implica a </w:t>
      </w:r>
      <w:r w:rsidR="00B52D46">
        <w:rPr>
          <w:rFonts w:ascii="Times New Roman" w:hAnsi="Times New Roman" w:cs="Times New Roman"/>
          <w:b w:val="0"/>
          <w:szCs w:val="24"/>
        </w:rPr>
        <w:t xml:space="preserve">aceitação plena - por parte dos fornecedores </w:t>
      </w:r>
      <w:r w:rsidR="00837289" w:rsidRPr="00C70F9B">
        <w:rPr>
          <w:rFonts w:ascii="Times New Roman" w:hAnsi="Times New Roman" w:cs="Times New Roman"/>
          <w:b w:val="0"/>
          <w:szCs w:val="24"/>
        </w:rPr>
        <w:t xml:space="preserve">- das condições estipuladas neste </w:t>
      </w:r>
      <w:r w:rsidR="009025C5">
        <w:rPr>
          <w:rFonts w:ascii="Times New Roman" w:hAnsi="Times New Roman" w:cs="Times New Roman"/>
          <w:b w:val="0"/>
          <w:szCs w:val="24"/>
        </w:rPr>
        <w:t>Aviso</w:t>
      </w:r>
      <w:r w:rsidR="00B023A7">
        <w:rPr>
          <w:rFonts w:ascii="Times New Roman" w:hAnsi="Times New Roman" w:cs="Times New Roman"/>
          <w:b w:val="0"/>
          <w:szCs w:val="24"/>
        </w:rPr>
        <w:t xml:space="preserve"> </w:t>
      </w:r>
      <w:r w:rsidR="00837289" w:rsidRPr="00C70F9B">
        <w:rPr>
          <w:rFonts w:ascii="Times New Roman" w:hAnsi="Times New Roman" w:cs="Times New Roman"/>
          <w:b w:val="0"/>
          <w:szCs w:val="24"/>
        </w:rPr>
        <w:t>e seus Anexos.</w:t>
      </w:r>
    </w:p>
    <w:p w14:paraId="41232A67" w14:textId="77777777" w:rsidR="00837289" w:rsidRDefault="00DD5C03" w:rsidP="00DD5C03">
      <w:pPr>
        <w:pStyle w:val="Corpodetexto"/>
        <w:numPr>
          <w:ilvl w:val="1"/>
          <w:numId w:val="2"/>
        </w:numPr>
        <w:tabs>
          <w:tab w:val="left" w:pos="426"/>
        </w:tabs>
        <w:rPr>
          <w:rFonts w:ascii="Times New Roman" w:hAnsi="Times New Roman" w:cs="Times New Roman"/>
          <w:szCs w:val="24"/>
        </w:rPr>
      </w:pPr>
      <w:r w:rsidRPr="00DD5C03">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w:t>
      </w:r>
      <w:r>
        <w:rPr>
          <w:rFonts w:ascii="Times New Roman" w:hAnsi="Times New Roman" w:cs="Times New Roman"/>
          <w:szCs w:val="24"/>
        </w:rPr>
        <w:t xml:space="preserve">o </w:t>
      </w:r>
      <w:r w:rsidRPr="00DD5C03">
        <w:rPr>
          <w:rFonts w:ascii="Times New Roman" w:hAnsi="Times New Roman" w:cs="Times New Roman"/>
          <w:szCs w:val="24"/>
        </w:rPr>
        <w:t xml:space="preserve">fornecimento do(s) produto(s) ofertado(s), abrangendo, assim, todos os custos necessários à execução do </w:t>
      </w:r>
      <w:r>
        <w:rPr>
          <w:rFonts w:ascii="Times New Roman" w:hAnsi="Times New Roman" w:cs="Times New Roman"/>
          <w:szCs w:val="24"/>
        </w:rPr>
        <w:t>escopo</w:t>
      </w:r>
      <w:r w:rsidRPr="00DD5C03">
        <w:rPr>
          <w:rFonts w:ascii="Times New Roman" w:hAnsi="Times New Roman" w:cs="Times New Roman"/>
          <w:szCs w:val="24"/>
        </w:rPr>
        <w:t xml:space="preserve"> </w:t>
      </w:r>
      <w:r w:rsidRPr="00F23647">
        <w:rPr>
          <w:rFonts w:ascii="Times New Roman" w:hAnsi="Times New Roman" w:cs="Times New Roman"/>
          <w:szCs w:val="24"/>
        </w:rPr>
        <w:t xml:space="preserve">desta </w:t>
      </w:r>
      <w:r w:rsidR="00E24DC8">
        <w:rPr>
          <w:rFonts w:ascii="Times New Roman" w:hAnsi="Times New Roman" w:cs="Times New Roman"/>
          <w:szCs w:val="24"/>
        </w:rPr>
        <w:t>Dispensa Eletrônica</w:t>
      </w:r>
      <w:r w:rsidR="00EC663C" w:rsidRPr="00F23647">
        <w:rPr>
          <w:rFonts w:ascii="Times New Roman" w:hAnsi="Times New Roman" w:cs="Times New Roman"/>
          <w:szCs w:val="24"/>
        </w:rPr>
        <w:t xml:space="preserve"> </w:t>
      </w:r>
      <w:r w:rsidRPr="00F23647">
        <w:rPr>
          <w:rFonts w:ascii="Times New Roman" w:hAnsi="Times New Roman" w:cs="Times New Roman"/>
          <w:szCs w:val="24"/>
        </w:rPr>
        <w:t>em</w:t>
      </w:r>
      <w:r w:rsidRPr="00DD5C03">
        <w:rPr>
          <w:rFonts w:ascii="Times New Roman" w:hAnsi="Times New Roman" w:cs="Times New Roman"/>
          <w:szCs w:val="24"/>
        </w:rPr>
        <w:t xml:space="preserve"> perfeitas condições e de acordo com as disposições deste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Pr="00DD5C03">
        <w:rPr>
          <w:rFonts w:ascii="Times New Roman" w:hAnsi="Times New Roman" w:cs="Times New Roman"/>
          <w:szCs w:val="24"/>
        </w:rPr>
        <w:t>e seus Anexos</w:t>
      </w:r>
      <w:r w:rsidR="00837289" w:rsidRPr="0079549E">
        <w:rPr>
          <w:rFonts w:ascii="Times New Roman" w:hAnsi="Times New Roman" w:cs="Times New Roman"/>
          <w:szCs w:val="24"/>
        </w:rPr>
        <w:t>.</w:t>
      </w:r>
    </w:p>
    <w:p w14:paraId="6B38C53A" w14:textId="77777777" w:rsidR="00BE6903" w:rsidRPr="0079549E" w:rsidRDefault="00BE6903" w:rsidP="00BE6903">
      <w:pPr>
        <w:pStyle w:val="Corpodetexto"/>
        <w:tabs>
          <w:tab w:val="left" w:pos="426"/>
        </w:tabs>
        <w:rPr>
          <w:rFonts w:ascii="Times New Roman" w:hAnsi="Times New Roman" w:cs="Times New Roman"/>
          <w:szCs w:val="24"/>
        </w:rPr>
      </w:pPr>
    </w:p>
    <w:p w14:paraId="7BF33B00" w14:textId="77777777" w:rsidR="00643F35" w:rsidRPr="00172DCF" w:rsidRDefault="00643F35" w:rsidP="00643F35">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CRITÉRIO DE </w:t>
      </w:r>
      <w:r w:rsidRPr="00172DCF">
        <w:rPr>
          <w:rFonts w:ascii="Times New Roman" w:hAnsi="Times New Roman" w:cs="Times New Roman"/>
          <w:caps w:val="0"/>
          <w:smallCaps/>
          <w:kern w:val="30"/>
          <w:sz w:val="24"/>
          <w:szCs w:val="24"/>
        </w:rPr>
        <w:t xml:space="preserve">JULGAMENTO E </w:t>
      </w:r>
      <w:r w:rsidR="00BE6903">
        <w:rPr>
          <w:rFonts w:ascii="Times New Roman" w:hAnsi="Times New Roman" w:cs="Times New Roman"/>
          <w:caps w:val="0"/>
          <w:smallCaps/>
          <w:kern w:val="30"/>
          <w:sz w:val="24"/>
          <w:szCs w:val="24"/>
        </w:rPr>
        <w:t>ACEITABILI</w:t>
      </w:r>
      <w:r>
        <w:rPr>
          <w:rFonts w:ascii="Times New Roman" w:hAnsi="Times New Roman" w:cs="Times New Roman"/>
          <w:caps w:val="0"/>
          <w:smallCaps/>
          <w:kern w:val="30"/>
          <w:sz w:val="24"/>
          <w:szCs w:val="24"/>
        </w:rPr>
        <w:t>ADE DE PREÇOS</w:t>
      </w:r>
      <w:r w:rsidRPr="00172DCF">
        <w:rPr>
          <w:rFonts w:ascii="Times New Roman" w:hAnsi="Times New Roman" w:cs="Times New Roman"/>
          <w:caps w:val="0"/>
          <w:smallCaps/>
          <w:kern w:val="30"/>
          <w:sz w:val="24"/>
          <w:szCs w:val="24"/>
        </w:rPr>
        <w:t xml:space="preserve"> </w:t>
      </w:r>
    </w:p>
    <w:p w14:paraId="3D2B75CC" w14:textId="5FDD175E" w:rsidR="00EC541A" w:rsidRPr="00172DCF" w:rsidRDefault="00EC541A" w:rsidP="00EC541A">
      <w:pPr>
        <w:pStyle w:val="Corpodetexto"/>
        <w:widowControl w:val="0"/>
        <w:numPr>
          <w:ilvl w:val="1"/>
          <w:numId w:val="2"/>
        </w:numPr>
        <w:tabs>
          <w:tab w:val="left" w:pos="457"/>
        </w:tabs>
        <w:spacing w:before="180"/>
        <w:rPr>
          <w:rFonts w:ascii="Times New Roman" w:hAnsi="Times New Roman" w:cs="Times New Roman"/>
          <w:szCs w:val="24"/>
        </w:rPr>
      </w:pPr>
      <w:r w:rsidRPr="00172DCF">
        <w:rPr>
          <w:rFonts w:ascii="Times New Roman" w:hAnsi="Times New Roman" w:cs="Times New Roman"/>
          <w:szCs w:val="24"/>
        </w:rPr>
        <w:t xml:space="preserve">No julgamento e classificação das propostas, será adotado o critério </w:t>
      </w:r>
      <w:r w:rsidRPr="00CB6CA8">
        <w:rPr>
          <w:rFonts w:ascii="Times New Roman" w:hAnsi="Times New Roman" w:cs="Times New Roman"/>
          <w:b/>
          <w:caps/>
          <w:szCs w:val="24"/>
          <w:u w:val="single"/>
        </w:rPr>
        <w:t>Menor preço</w:t>
      </w:r>
      <w:r w:rsidR="008D2300">
        <w:rPr>
          <w:rFonts w:ascii="Times New Roman" w:hAnsi="Times New Roman" w:cs="Times New Roman"/>
          <w:b/>
          <w:caps/>
          <w:szCs w:val="24"/>
          <w:u w:val="single"/>
          <w:lang w:val="pt-BR"/>
        </w:rPr>
        <w:t xml:space="preserve"> </w:t>
      </w:r>
      <w:r w:rsidRPr="00CB6CA8">
        <w:rPr>
          <w:rFonts w:ascii="Times New Roman" w:hAnsi="Times New Roman" w:cs="Times New Roman"/>
          <w:b/>
          <w:caps/>
          <w:szCs w:val="24"/>
          <w:u w:val="single"/>
        </w:rPr>
        <w:t>GLOBAL</w:t>
      </w:r>
      <w:r w:rsidR="00CB6CA8" w:rsidRPr="00CB6CA8">
        <w:rPr>
          <w:rFonts w:ascii="Times New Roman" w:hAnsi="Times New Roman" w:cs="Times New Roman"/>
          <w:b/>
          <w:caps/>
          <w:szCs w:val="24"/>
          <w:u w:val="single"/>
          <w:lang w:val="pt-BR"/>
        </w:rPr>
        <w:t xml:space="preserve"> do lote único</w:t>
      </w:r>
      <w:r w:rsidRPr="00172DCF">
        <w:rPr>
          <w:rFonts w:ascii="Times New Roman" w:hAnsi="Times New Roman" w:cs="Times New Roman"/>
          <w:b/>
          <w:smallCaps/>
          <w:szCs w:val="24"/>
        </w:rPr>
        <w:t>,</w:t>
      </w:r>
      <w:r w:rsidRPr="00172DCF">
        <w:rPr>
          <w:rFonts w:ascii="Times New Roman" w:hAnsi="Times New Roman" w:cs="Times New Roman"/>
          <w:szCs w:val="24"/>
        </w:rPr>
        <w:t xml:space="preserve"> </w:t>
      </w:r>
      <w:r w:rsidRPr="00172DCF">
        <w:rPr>
          <w:rFonts w:ascii="Times New Roman" w:hAnsi="Times New Roman" w:cs="Times New Roman"/>
          <w:spacing w:val="-2"/>
          <w:szCs w:val="24"/>
        </w:rPr>
        <w:t>observadas as especificações</w:t>
      </w:r>
      <w:r w:rsidRPr="00172DCF">
        <w:rPr>
          <w:rFonts w:ascii="Times New Roman" w:hAnsi="Times New Roman" w:cs="Times New Roman"/>
          <w:szCs w:val="24"/>
        </w:rPr>
        <w:t xml:space="preserve"> técnicas e os parâmetros mínimos de qualidade definidos neste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Pr="00172DCF">
        <w:rPr>
          <w:rFonts w:ascii="Times New Roman" w:hAnsi="Times New Roman" w:cs="Times New Roman"/>
          <w:szCs w:val="24"/>
        </w:rPr>
        <w:t>e seus Anexos.</w:t>
      </w:r>
    </w:p>
    <w:p w14:paraId="4752E442" w14:textId="77777777" w:rsidR="00837289" w:rsidRPr="00172DCF" w:rsidRDefault="00837289" w:rsidP="002E6D38">
      <w:pPr>
        <w:pStyle w:val="Corpodetexto"/>
        <w:widowControl w:val="0"/>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Em caso de divergência entre valores numéricos e por extenso, estes prevalecerão sobre aqueles; entre preços unitário(s) e total(is), aquele(s) prevalecerá(ão) sobre este(s).</w:t>
      </w:r>
    </w:p>
    <w:p w14:paraId="520B86F3" w14:textId="77777777" w:rsidR="00837289" w:rsidRPr="00172DCF" w:rsidRDefault="00837289" w:rsidP="002E6D38">
      <w:pPr>
        <w:pStyle w:val="Corpodetexto"/>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 xml:space="preserve">Não serão aceitas as propostas que apresentarem preços manifestamente </w:t>
      </w:r>
      <w:r w:rsidRPr="00172DCF">
        <w:rPr>
          <w:rFonts w:ascii="Times New Roman" w:hAnsi="Times New Roman" w:cs="Times New Roman"/>
          <w:spacing w:val="-2"/>
          <w:szCs w:val="24"/>
        </w:rPr>
        <w:t>inexequíveis, entendidos como tais os preços simbólicos, irrisórios, incompatíveis</w:t>
      </w:r>
      <w:r w:rsidRPr="00172DCF">
        <w:rPr>
          <w:rFonts w:ascii="Times New Roman" w:hAnsi="Times New Roman" w:cs="Times New Roman"/>
          <w:szCs w:val="24"/>
        </w:rPr>
        <w:t xml:space="preserve"> </w:t>
      </w:r>
      <w:r w:rsidRPr="00172DCF">
        <w:rPr>
          <w:rFonts w:ascii="Times New Roman" w:hAnsi="Times New Roman" w:cs="Times New Roman"/>
          <w:spacing w:val="-2"/>
          <w:szCs w:val="24"/>
        </w:rPr>
        <w:t>com os preços de mercado acrescidos dos respectivos encargos, ou de valor zero.</w:t>
      </w:r>
    </w:p>
    <w:p w14:paraId="1F45035A" w14:textId="77777777" w:rsidR="00EF2009" w:rsidRPr="00D766BA" w:rsidRDefault="00837289" w:rsidP="003249CE">
      <w:pPr>
        <w:pStyle w:val="Corpodetexto"/>
        <w:numPr>
          <w:ilvl w:val="1"/>
          <w:numId w:val="2"/>
        </w:numPr>
        <w:tabs>
          <w:tab w:val="left" w:pos="471"/>
        </w:tabs>
        <w:spacing w:before="130"/>
        <w:rPr>
          <w:rFonts w:ascii="Times New Roman" w:hAnsi="Times New Roman" w:cs="Times New Roman"/>
          <w:spacing w:val="-2"/>
          <w:szCs w:val="24"/>
        </w:rPr>
      </w:pPr>
      <w:r w:rsidRPr="00D766BA">
        <w:rPr>
          <w:rFonts w:ascii="Times New Roman" w:hAnsi="Times New Roman" w:cs="Times New Roman"/>
          <w:szCs w:val="24"/>
        </w:rPr>
        <w:t xml:space="preserve">Serão </w:t>
      </w:r>
      <w:r w:rsidRPr="00D766BA">
        <w:rPr>
          <w:rFonts w:ascii="Times New Roman" w:hAnsi="Times New Roman" w:cs="Times New Roman"/>
          <w:spacing w:val="-2"/>
          <w:szCs w:val="24"/>
        </w:rPr>
        <w:t>desclassificadas, ainda, as propostas que</w:t>
      </w:r>
      <w:r w:rsidR="00EF2009" w:rsidRPr="00D766BA">
        <w:rPr>
          <w:rFonts w:ascii="Times New Roman" w:hAnsi="Times New Roman" w:cs="Times New Roman"/>
          <w:spacing w:val="-2"/>
          <w:szCs w:val="24"/>
        </w:rPr>
        <w:t xml:space="preserve">: </w:t>
      </w:r>
    </w:p>
    <w:p w14:paraId="359E5CD4" w14:textId="77777777" w:rsidR="00EF2009" w:rsidRPr="00D766BA" w:rsidRDefault="00EF2009" w:rsidP="00EF2009">
      <w:pPr>
        <w:ind w:left="708"/>
        <w:jc w:val="both"/>
        <w:rPr>
          <w:sz w:val="24"/>
          <w:szCs w:val="24"/>
        </w:rPr>
      </w:pPr>
      <w:r w:rsidRPr="00D766BA">
        <w:rPr>
          <w:sz w:val="24"/>
          <w:szCs w:val="24"/>
        </w:rPr>
        <w:t xml:space="preserve">a) contiverem vícios </w:t>
      </w:r>
      <w:r w:rsidRPr="00D766BA">
        <w:rPr>
          <w:sz w:val="24"/>
          <w:szCs w:val="24"/>
          <w:u w:val="single"/>
        </w:rPr>
        <w:t>insanáveis</w:t>
      </w:r>
      <w:r w:rsidRPr="00D766BA">
        <w:rPr>
          <w:sz w:val="24"/>
          <w:szCs w:val="24"/>
        </w:rPr>
        <w:t xml:space="preserve">; </w:t>
      </w:r>
    </w:p>
    <w:p w14:paraId="175BEF49" w14:textId="77777777" w:rsidR="00EF2009" w:rsidRPr="00D766BA" w:rsidRDefault="00EF2009" w:rsidP="00EF2009">
      <w:pPr>
        <w:ind w:left="708"/>
        <w:jc w:val="both"/>
        <w:rPr>
          <w:sz w:val="24"/>
          <w:szCs w:val="24"/>
        </w:rPr>
      </w:pPr>
      <w:r w:rsidRPr="00D766BA">
        <w:rPr>
          <w:sz w:val="24"/>
          <w:szCs w:val="24"/>
        </w:rPr>
        <w:t xml:space="preserve">b)  não obedecerem às especificações técnicas pormenorizadas no </w:t>
      </w:r>
      <w:r w:rsidR="00B4561F">
        <w:rPr>
          <w:sz w:val="24"/>
          <w:szCs w:val="24"/>
        </w:rPr>
        <w:t>Aviso</w:t>
      </w:r>
      <w:r w:rsidRPr="00D766BA">
        <w:rPr>
          <w:sz w:val="24"/>
          <w:szCs w:val="24"/>
        </w:rPr>
        <w:t xml:space="preserve">; </w:t>
      </w:r>
    </w:p>
    <w:p w14:paraId="3CF774D3" w14:textId="77777777" w:rsidR="00B27F3F" w:rsidRDefault="00B27F3F" w:rsidP="00B27F3F">
      <w:pPr>
        <w:ind w:left="708"/>
        <w:jc w:val="both"/>
        <w:rPr>
          <w:sz w:val="24"/>
          <w:szCs w:val="24"/>
        </w:rPr>
      </w:pPr>
      <w:r>
        <w:rPr>
          <w:sz w:val="24"/>
          <w:szCs w:val="24"/>
        </w:rPr>
        <w:t xml:space="preserve">c) </w:t>
      </w:r>
      <w:r w:rsidR="00C9420D">
        <w:rPr>
          <w:sz w:val="24"/>
          <w:szCs w:val="24"/>
        </w:rPr>
        <w:t>apresentarem preços inexequíveis ou permanecerem acima do orçamento estimado para a contratação</w:t>
      </w:r>
      <w:r w:rsidR="00C9420D">
        <w:rPr>
          <w:sz w:val="24"/>
          <w:szCs w:val="24"/>
          <w:lang w:eastAsia="pt-BR" w:bidi="ar-SA"/>
        </w:rPr>
        <w:t>;</w:t>
      </w:r>
    </w:p>
    <w:p w14:paraId="7C498A0E" w14:textId="77777777" w:rsidR="00EF2009" w:rsidRPr="00D766BA" w:rsidRDefault="00EF2009" w:rsidP="00EF2009">
      <w:pPr>
        <w:ind w:left="708"/>
        <w:jc w:val="both"/>
        <w:rPr>
          <w:sz w:val="24"/>
          <w:szCs w:val="24"/>
        </w:rPr>
      </w:pPr>
      <w:r w:rsidRPr="00D766BA">
        <w:rPr>
          <w:sz w:val="24"/>
          <w:szCs w:val="24"/>
        </w:rPr>
        <w:t xml:space="preserve">d) não tiverem sua exequibilidade demonstrada, quando exigido pela </w:t>
      </w:r>
      <w:r w:rsidR="00143731">
        <w:rPr>
          <w:sz w:val="24"/>
          <w:szCs w:val="24"/>
        </w:rPr>
        <w:t>AL-RS</w:t>
      </w:r>
      <w:r w:rsidRPr="00D766BA">
        <w:rPr>
          <w:sz w:val="24"/>
          <w:szCs w:val="24"/>
        </w:rPr>
        <w:t xml:space="preserve">; </w:t>
      </w:r>
    </w:p>
    <w:p w14:paraId="2C423F43" w14:textId="77777777" w:rsidR="00EF2009" w:rsidRPr="00D766BA" w:rsidRDefault="00EF2009" w:rsidP="00EF2009">
      <w:pPr>
        <w:ind w:left="708"/>
        <w:jc w:val="both"/>
        <w:rPr>
          <w:sz w:val="24"/>
          <w:szCs w:val="24"/>
        </w:rPr>
      </w:pPr>
      <w:r w:rsidRPr="00D766BA">
        <w:rPr>
          <w:sz w:val="24"/>
          <w:szCs w:val="24"/>
        </w:rPr>
        <w:t xml:space="preserve">e) apresentarem desconformidade com quaisquer outras exigências do </w:t>
      </w:r>
      <w:r w:rsidR="00B4561F">
        <w:rPr>
          <w:sz w:val="24"/>
          <w:szCs w:val="24"/>
        </w:rPr>
        <w:t>Aviso</w:t>
      </w:r>
      <w:r w:rsidRPr="00D766BA">
        <w:rPr>
          <w:sz w:val="24"/>
          <w:szCs w:val="24"/>
        </w:rPr>
        <w:t xml:space="preserve">, </w:t>
      </w:r>
      <w:r w:rsidRPr="00D766BA">
        <w:rPr>
          <w:sz w:val="24"/>
          <w:szCs w:val="24"/>
          <w:u w:val="single"/>
        </w:rPr>
        <w:t>desde que insanável</w:t>
      </w:r>
      <w:r w:rsidRPr="00D766BA">
        <w:rPr>
          <w:sz w:val="24"/>
          <w:szCs w:val="24"/>
        </w:rPr>
        <w:t xml:space="preserve">. </w:t>
      </w:r>
    </w:p>
    <w:p w14:paraId="0481B0B4" w14:textId="77777777" w:rsidR="00EF2009" w:rsidRPr="00D766BA" w:rsidRDefault="00EF2009" w:rsidP="00EF2009">
      <w:pPr>
        <w:ind w:left="708"/>
        <w:jc w:val="both"/>
      </w:pPr>
    </w:p>
    <w:p w14:paraId="7E64A82D" w14:textId="77777777" w:rsidR="00EF2009" w:rsidRDefault="00EF2009" w:rsidP="00854886">
      <w:pPr>
        <w:ind w:left="708"/>
        <w:jc w:val="both"/>
        <w:rPr>
          <w:sz w:val="24"/>
          <w:szCs w:val="24"/>
        </w:rPr>
      </w:pPr>
      <w:r w:rsidRPr="00D766BA">
        <w:rPr>
          <w:sz w:val="24"/>
          <w:szCs w:val="24"/>
        </w:rPr>
        <w:t>5.4.1 A verificação da conformidade das propostas poderá ser feita exclusivamente em relação à proposta mais bem classificada.</w:t>
      </w:r>
    </w:p>
    <w:p w14:paraId="7694CECA" w14:textId="77777777" w:rsidR="00706D15" w:rsidRDefault="00706D15" w:rsidP="00854886">
      <w:pPr>
        <w:ind w:left="708"/>
        <w:jc w:val="both"/>
        <w:rPr>
          <w:sz w:val="24"/>
          <w:szCs w:val="24"/>
        </w:rPr>
      </w:pPr>
    </w:p>
    <w:p w14:paraId="4D9B38E5" w14:textId="77777777" w:rsidR="00706D15" w:rsidRPr="00D766BA" w:rsidRDefault="00706D15" w:rsidP="00854886">
      <w:pPr>
        <w:ind w:left="708"/>
        <w:jc w:val="both"/>
        <w:rPr>
          <w:sz w:val="24"/>
          <w:szCs w:val="24"/>
        </w:rPr>
      </w:pPr>
    </w:p>
    <w:p w14:paraId="56E28727" w14:textId="3140081A" w:rsidR="00EC541A" w:rsidRPr="00122751" w:rsidRDefault="00837289" w:rsidP="008D2300">
      <w:pPr>
        <w:pStyle w:val="Corpodetexto"/>
        <w:numPr>
          <w:ilvl w:val="1"/>
          <w:numId w:val="2"/>
        </w:numPr>
        <w:tabs>
          <w:tab w:val="left" w:pos="471"/>
        </w:tabs>
        <w:spacing w:before="130"/>
        <w:rPr>
          <w:rFonts w:ascii="Times New Roman" w:hAnsi="Times New Roman" w:cs="Times New Roman"/>
          <w:szCs w:val="24"/>
          <w:lang w:eastAsia="pt-BR" w:bidi="ar-SA"/>
        </w:rPr>
      </w:pPr>
      <w:r w:rsidRPr="00272F00">
        <w:rPr>
          <w:rFonts w:ascii="Times New Roman" w:hAnsi="Times New Roman" w:cs="Times New Roman"/>
          <w:b/>
          <w:color w:val="FFFFFF"/>
          <w:szCs w:val="24"/>
          <w:highlight w:val="black"/>
          <w:shd w:val="clear" w:color="auto" w:fill="FFFFFF"/>
          <w:lang w:eastAsia="pt-BR" w:bidi="ar-SA"/>
        </w:rPr>
        <w:t>Critério de aceitabilidade de preços</w:t>
      </w:r>
      <w:r w:rsidRPr="00272F00">
        <w:rPr>
          <w:rFonts w:ascii="Times New Roman" w:hAnsi="Times New Roman" w:cs="Times New Roman"/>
          <w:color w:val="FFFFFF"/>
          <w:szCs w:val="24"/>
          <w:highlight w:val="black"/>
          <w:lang w:eastAsia="pt-BR" w:bidi="ar-SA"/>
        </w:rPr>
        <w:t>:</w:t>
      </w:r>
      <w:r w:rsidRPr="004E1B10">
        <w:rPr>
          <w:rFonts w:ascii="Times New Roman" w:hAnsi="Times New Roman" w:cs="Times New Roman"/>
          <w:szCs w:val="24"/>
          <w:lang w:eastAsia="pt-BR" w:bidi="ar-SA"/>
        </w:rPr>
        <w:t xml:space="preserve"> </w:t>
      </w:r>
      <w:r w:rsidR="00EC541A" w:rsidRPr="00122751">
        <w:rPr>
          <w:rFonts w:ascii="Times New Roman" w:hAnsi="Times New Roman" w:cs="Times New Roman"/>
          <w:szCs w:val="24"/>
        </w:rPr>
        <w:t>com</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base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na</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determinação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w:t>
      </w:r>
      <w:r w:rsidR="00A5323B" w:rsidRPr="00122751">
        <w:rPr>
          <w:rFonts w:ascii="Times New Roman" w:hAnsi="Times New Roman" w:cs="Times New Roman"/>
          <w:szCs w:val="24"/>
        </w:rPr>
        <w:t>o</w:t>
      </w:r>
      <w:r w:rsidR="003D355F" w:rsidRPr="003D355F">
        <w:rPr>
          <w:rFonts w:ascii="Times New Roman" w:hAnsi="Times New Roman" w:cs="Times New Roman"/>
          <w:szCs w:val="24"/>
        </w:rPr>
        <w:t>(a)</w:t>
      </w:r>
      <w:r w:rsidR="00EC541A" w:rsidRPr="003D355F">
        <w:rPr>
          <w:rFonts w:ascii="Times New Roman" w:hAnsi="Times New Roman" w:cs="Times New Roman"/>
          <w:szCs w:val="24"/>
        </w:rPr>
        <w:t xml:space="preserve"> </w:t>
      </w:r>
      <w:r w:rsidR="008D2300">
        <w:rPr>
          <w:rFonts w:ascii="Times New Roman" w:hAnsi="Times New Roman" w:cs="Times New Roman"/>
          <w:szCs w:val="24"/>
        </w:rPr>
        <w:t>Superintendente Administrativa e Financeira</w:t>
      </w:r>
      <w:r w:rsidR="003D355F">
        <w:rPr>
          <w:szCs w:val="24"/>
        </w:rPr>
        <w:t xml:space="preserve"> </w:t>
      </w:r>
      <w:r w:rsidR="00064C7D">
        <w:rPr>
          <w:rFonts w:ascii="Times New Roman" w:hAnsi="Times New Roman" w:cs="Times New Roman"/>
          <w:szCs w:val="24"/>
        </w:rPr>
        <w:t xml:space="preserve">(documento eletrônico </w:t>
      </w:r>
      <w:r w:rsidR="008D2300" w:rsidRPr="008D2300">
        <w:rPr>
          <w:rFonts w:ascii="Times New Roman" w:hAnsi="Times New Roman" w:cs="Times New Roman"/>
          <w:szCs w:val="24"/>
        </w:rPr>
        <w:t xml:space="preserve">Autorização para Dispensa Eletrônica de Licitação </w:t>
      </w:r>
      <w:r w:rsidR="008D2300">
        <w:rPr>
          <w:rFonts w:ascii="Times New Roman" w:hAnsi="Times New Roman" w:cs="Times New Roman"/>
          <w:szCs w:val="24"/>
          <w:lang w:val="pt-BR"/>
        </w:rPr>
        <w:t xml:space="preserve">SEI </w:t>
      </w:r>
      <w:r w:rsidR="008D2300" w:rsidRPr="008D2300">
        <w:rPr>
          <w:rFonts w:ascii="Times New Roman" w:hAnsi="Times New Roman" w:cs="Times New Roman"/>
          <w:szCs w:val="24"/>
        </w:rPr>
        <w:t>3916378</w:t>
      </w:r>
      <w:r w:rsidR="00064C7D">
        <w:rPr>
          <w:rFonts w:ascii="Times New Roman" w:hAnsi="Times New Roman" w:cs="Times New Roman"/>
          <w:szCs w:val="24"/>
        </w:rPr>
        <w:t>)</w:t>
      </w:r>
      <w:r w:rsidR="00EC541A" w:rsidRP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ser</w:t>
      </w:r>
      <w:r w:rsidR="008D2300">
        <w:rPr>
          <w:rFonts w:ascii="Times New Roman" w:hAnsi="Times New Roman" w:cs="Times New Roman"/>
          <w:szCs w:val="24"/>
        </w:rPr>
        <w:t>á</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adotado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como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critério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w:t>
      </w:r>
      <w:r w:rsidR="00EC541A" w:rsidRPr="00122751">
        <w:rPr>
          <w:rFonts w:ascii="Times New Roman" w:eastAsia="Book Antiqua" w:hAnsi="Times New Roman" w:cs="Times New Roman"/>
          <w:szCs w:val="24"/>
        </w:rPr>
        <w:t xml:space="preserve"> </w:t>
      </w:r>
      <w:r w:rsidR="00064C7D">
        <w:rPr>
          <w:rFonts w:ascii="Times New Roman" w:hAnsi="Times New Roman" w:cs="Times New Roman"/>
          <w:szCs w:val="24"/>
        </w:rPr>
        <w:t>aceitabilidade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b/>
          <w:szCs w:val="24"/>
        </w:rPr>
        <w:t>valor máximo aceitáve</w:t>
      </w:r>
      <w:r w:rsidR="008D2300">
        <w:rPr>
          <w:rFonts w:ascii="Times New Roman" w:hAnsi="Times New Roman" w:cs="Times New Roman"/>
          <w:b/>
          <w:szCs w:val="24"/>
        </w:rPr>
        <w:t>l</w:t>
      </w:r>
      <w:r w:rsidR="00EC541A" w:rsidRPr="00122751">
        <w:rPr>
          <w:rFonts w:ascii="Times New Roman" w:eastAsia="Book Antiqua" w:hAnsi="Times New Roman" w:cs="Times New Roman"/>
          <w:szCs w:val="24"/>
        </w:rPr>
        <w:t xml:space="preserve"> relacionado no Anexo I deste </w:t>
      </w:r>
      <w:r w:rsidR="00B4561F">
        <w:rPr>
          <w:rFonts w:ascii="Times New Roman" w:eastAsia="Book Antiqua" w:hAnsi="Times New Roman" w:cs="Times New Roman"/>
          <w:szCs w:val="24"/>
          <w:lang w:val="pt-BR"/>
        </w:rPr>
        <w:t>Aviso</w:t>
      </w:r>
      <w:r w:rsidR="00EC541A" w:rsidRPr="00122751">
        <w:rPr>
          <w:rFonts w:ascii="Times New Roman" w:hAnsi="Times New Roman" w:cs="Times New Roman"/>
          <w:bCs/>
          <w:szCs w:val="24"/>
        </w:rPr>
        <w:t>.</w:t>
      </w:r>
    </w:p>
    <w:p w14:paraId="4B67B477" w14:textId="0D3DB997" w:rsidR="003831C0" w:rsidRDefault="008071EA" w:rsidP="008071EA">
      <w:pPr>
        <w:pStyle w:val="NormalWeb"/>
        <w:widowControl w:val="0"/>
        <w:spacing w:before="130"/>
        <w:ind w:left="567"/>
      </w:pPr>
      <w:r>
        <w:t xml:space="preserve">5.5.1 </w:t>
      </w:r>
      <w:r w:rsidR="00FD61EB">
        <w:t xml:space="preserve">Os </w:t>
      </w:r>
      <w:r w:rsidR="00FD61EB" w:rsidRPr="00FD61EB">
        <w:t>fornecedores deverão respeitar o valor máximo aceitável</w:t>
      </w:r>
      <w:r w:rsidR="008D2300">
        <w:t xml:space="preserve"> </w:t>
      </w:r>
      <w:r w:rsidR="00FD61EB" w:rsidRPr="00FD61EB">
        <w:t>indicado</w:t>
      </w:r>
      <w:r w:rsidR="008D2300">
        <w:t xml:space="preserve"> </w:t>
      </w:r>
      <w:r w:rsidR="00064C7D">
        <w:t xml:space="preserve">neste </w:t>
      </w:r>
      <w:r w:rsidR="00B4561F">
        <w:t>Aviso</w:t>
      </w:r>
      <w:r w:rsidR="00FD61EB" w:rsidRPr="00FD61EB">
        <w:t>, pois se não fizerem e, porventura, ch</w:t>
      </w:r>
      <w:r w:rsidR="00FD61EB">
        <w:t xml:space="preserve">egarem à fase de negociação da </w:t>
      </w:r>
      <w:r w:rsidR="00E24DC8">
        <w:t>Dispensa Eletrônica</w:t>
      </w:r>
      <w:r w:rsidR="00FD61EB">
        <w:t>, sua oferta, permanecendo superior</w:t>
      </w:r>
      <w:r w:rsidR="00FD61EB" w:rsidRPr="00FD61EB">
        <w:t xml:space="preserve"> em relação </w:t>
      </w:r>
      <w:r w:rsidR="00FD61EB" w:rsidRPr="002F28EB">
        <w:rPr>
          <w:color w:val="auto"/>
        </w:rPr>
        <w:t xml:space="preserve">ao </w:t>
      </w:r>
      <w:r w:rsidR="00FD61EB" w:rsidRPr="00B2274D">
        <w:rPr>
          <w:color w:val="auto"/>
        </w:rPr>
        <w:t>preço máximo aceitável, não será aceita pelo</w:t>
      </w:r>
      <w:r w:rsidR="00205BF8" w:rsidRPr="00B2274D">
        <w:rPr>
          <w:color w:val="auto"/>
        </w:rPr>
        <w:t>(a)</w:t>
      </w:r>
      <w:r w:rsidR="00FD61EB" w:rsidRPr="00B2274D">
        <w:rPr>
          <w:color w:val="auto"/>
        </w:rPr>
        <w:t xml:space="preserve"> </w:t>
      </w:r>
      <w:r w:rsidR="00CF1566">
        <w:rPr>
          <w:color w:val="auto"/>
        </w:rPr>
        <w:t>Agente de Contratação</w:t>
      </w:r>
      <w:r w:rsidR="00B2274D" w:rsidRPr="00B2274D">
        <w:rPr>
          <w:color w:val="auto"/>
        </w:rPr>
        <w:t>, cabendo à proposta desclassificação, em obediência ao artigo 59, inciso III, da Lei Federal nº 14.133/2021.</w:t>
      </w:r>
    </w:p>
    <w:p w14:paraId="4387C586" w14:textId="77777777" w:rsidR="00681CFC" w:rsidRDefault="00681CFC" w:rsidP="00681CFC">
      <w:pPr>
        <w:pStyle w:val="NormalWeb"/>
        <w:widowControl w:val="0"/>
        <w:spacing w:before="130"/>
        <w:ind w:left="567"/>
      </w:pPr>
    </w:p>
    <w:p w14:paraId="4AB18344" w14:textId="77777777" w:rsidR="00837289" w:rsidRPr="003831C0" w:rsidRDefault="00122751" w:rsidP="003831C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lastRenderedPageBreak/>
        <w:t xml:space="preserve">SESSÃO DA </w:t>
      </w:r>
      <w:r w:rsidR="00E24DC8">
        <w:rPr>
          <w:rFonts w:ascii="Times New Roman" w:hAnsi="Times New Roman" w:cs="Times New Roman"/>
          <w:caps w:val="0"/>
          <w:smallCaps/>
          <w:kern w:val="30"/>
          <w:sz w:val="24"/>
          <w:szCs w:val="24"/>
        </w:rPr>
        <w:t>DISPENSA ELETRÔNICA</w:t>
      </w:r>
      <w:r w:rsidR="00643F35">
        <w:rPr>
          <w:rFonts w:ascii="Times New Roman" w:hAnsi="Times New Roman" w:cs="Times New Roman"/>
          <w:caps w:val="0"/>
          <w:smallCaps/>
          <w:kern w:val="30"/>
          <w:sz w:val="24"/>
          <w:szCs w:val="24"/>
        </w:rPr>
        <w:t xml:space="preserve"> (DESCRIÇ</w:t>
      </w:r>
      <w:r w:rsidR="00643F35" w:rsidRPr="003831C0">
        <w:rPr>
          <w:rFonts w:ascii="Times New Roman" w:hAnsi="Times New Roman" w:cs="Times New Roman"/>
          <w:caps w:val="0"/>
          <w:smallCaps/>
          <w:kern w:val="30"/>
          <w:sz w:val="24"/>
          <w:szCs w:val="24"/>
        </w:rPr>
        <w:t>ÃO DAS FASES)</w:t>
      </w:r>
    </w:p>
    <w:p w14:paraId="17059C86" w14:textId="77777777" w:rsidR="00837289" w:rsidRDefault="00837289" w:rsidP="00EE704D">
      <w:pPr>
        <w:pStyle w:val="Corpodetexto"/>
        <w:numPr>
          <w:ilvl w:val="1"/>
          <w:numId w:val="2"/>
        </w:numPr>
        <w:tabs>
          <w:tab w:val="left" w:pos="470"/>
        </w:tabs>
        <w:spacing w:before="180" w:line="245" w:lineRule="auto"/>
        <w:rPr>
          <w:rFonts w:ascii="Times New Roman" w:hAnsi="Times New Roman" w:cs="Times New Roman"/>
          <w:szCs w:val="24"/>
        </w:rPr>
      </w:pPr>
      <w:r w:rsidRPr="00172DCF">
        <w:rPr>
          <w:rFonts w:ascii="Times New Roman" w:hAnsi="Times New Roman" w:cs="Times New Roman"/>
          <w:szCs w:val="24"/>
        </w:rPr>
        <w:t xml:space="preserve">As propostas serão recebidas até o horário previsto no preâmbulo deste </w:t>
      </w:r>
      <w:r w:rsidR="00B4561F">
        <w:rPr>
          <w:rFonts w:ascii="Times New Roman" w:hAnsi="Times New Roman" w:cs="Times New Roman"/>
          <w:szCs w:val="24"/>
          <w:lang w:val="pt-BR"/>
        </w:rPr>
        <w:t>Aviso</w:t>
      </w:r>
      <w:r w:rsidRPr="00172DCF">
        <w:rPr>
          <w:rFonts w:ascii="Times New Roman" w:hAnsi="Times New Roman" w:cs="Times New Roman"/>
          <w:szCs w:val="24"/>
        </w:rPr>
        <w:t>, a partir do qual</w:t>
      </w:r>
      <w:r w:rsidR="003421BB">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analisará a aceitabilidade de cada uma delas.</w:t>
      </w:r>
    </w:p>
    <w:p w14:paraId="4D528BD5" w14:textId="77777777" w:rsidR="00C1056F" w:rsidRDefault="00C1056F" w:rsidP="00C1056F">
      <w:pPr>
        <w:pStyle w:val="Corpodetexto"/>
        <w:numPr>
          <w:ilvl w:val="1"/>
          <w:numId w:val="2"/>
        </w:numPr>
        <w:tabs>
          <w:tab w:val="left" w:pos="470"/>
        </w:tabs>
        <w:spacing w:before="180" w:line="242" w:lineRule="auto"/>
        <w:rPr>
          <w:rFonts w:ascii="Times New Roman" w:hAnsi="Times New Roman" w:cs="Times New Roman"/>
          <w:b/>
          <w:szCs w:val="24"/>
        </w:rPr>
      </w:pPr>
      <w:r>
        <w:rPr>
          <w:rFonts w:ascii="Times New Roman" w:hAnsi="Times New Roman" w:cs="Times New Roman"/>
          <w:b/>
          <w:szCs w:val="24"/>
        </w:rPr>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14:paraId="72CB4B55" w14:textId="77777777" w:rsidR="00E95309" w:rsidRPr="00E95309" w:rsidRDefault="00AF7805" w:rsidP="00E95309">
      <w:pPr>
        <w:pStyle w:val="Corpodetexto"/>
        <w:numPr>
          <w:ilvl w:val="1"/>
          <w:numId w:val="2"/>
        </w:numPr>
        <w:tabs>
          <w:tab w:val="left" w:pos="470"/>
        </w:tabs>
        <w:spacing w:line="245" w:lineRule="auto"/>
        <w:rPr>
          <w:rFonts w:ascii="Times New Roman" w:hAnsi="Times New Roman" w:cs="Times New Roman"/>
          <w:szCs w:val="24"/>
        </w:rPr>
      </w:pPr>
      <w:r w:rsidRPr="00272F00">
        <w:rPr>
          <w:rFonts w:ascii="Times New Roman" w:hAnsi="Times New Roman" w:cs="Times New Roman"/>
          <w:b/>
          <w:color w:val="FFFFFF"/>
          <w:szCs w:val="24"/>
          <w:highlight w:val="black"/>
        </w:rPr>
        <w:t>Fase de Disputa de Preços</w:t>
      </w:r>
      <w:r w:rsidRPr="00272F00">
        <w:rPr>
          <w:rFonts w:ascii="Times New Roman" w:hAnsi="Times New Roman" w:cs="Times New Roman"/>
          <w:color w:val="FFFFFF"/>
          <w:szCs w:val="24"/>
          <w:highlight w:val="black"/>
        </w:rPr>
        <w:t>:</w:t>
      </w:r>
      <w:r>
        <w:rPr>
          <w:rFonts w:ascii="Times New Roman" w:hAnsi="Times New Roman" w:cs="Times New Roman"/>
          <w:szCs w:val="24"/>
        </w:rPr>
        <w:t xml:space="preserve"> a</w:t>
      </w:r>
      <w:r w:rsidR="00122751">
        <w:rPr>
          <w:rFonts w:ascii="Times New Roman" w:hAnsi="Times New Roman" w:cs="Times New Roman"/>
          <w:szCs w:val="24"/>
        </w:rPr>
        <w:t xml:space="preserve"> sessão pública da </w:t>
      </w:r>
      <w:r w:rsidR="00E24DC8">
        <w:rPr>
          <w:rFonts w:ascii="Times New Roman" w:hAnsi="Times New Roman" w:cs="Times New Roman"/>
          <w:szCs w:val="24"/>
        </w:rPr>
        <w:t>Dispensa Eletrônica</w:t>
      </w:r>
      <w:r w:rsidR="00122751">
        <w:rPr>
          <w:rFonts w:ascii="Times New Roman" w:hAnsi="Times New Roman" w:cs="Times New Roman"/>
          <w:szCs w:val="24"/>
        </w:rPr>
        <w:t xml:space="preserve"> </w:t>
      </w:r>
      <w:r w:rsidR="00767819" w:rsidRPr="00207FC4">
        <w:rPr>
          <w:rFonts w:ascii="Times New Roman" w:hAnsi="Times New Roman" w:cs="Times New Roman"/>
          <w:szCs w:val="24"/>
        </w:rPr>
        <w:t xml:space="preserve">terá início no horário previsto no preâmbulo deste </w:t>
      </w:r>
      <w:r w:rsidR="00B4561F">
        <w:rPr>
          <w:rFonts w:ascii="Times New Roman" w:hAnsi="Times New Roman" w:cs="Times New Roman"/>
          <w:szCs w:val="24"/>
          <w:lang w:val="pt-BR"/>
        </w:rPr>
        <w:t>Aviso</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w:t>
      </w:r>
      <w:r w:rsidR="00B52D46">
        <w:rPr>
          <w:rFonts w:ascii="Times New Roman" w:hAnsi="Times New Roman" w:cs="Times New Roman"/>
          <w:szCs w:val="24"/>
        </w:rPr>
        <w:t>dos fornecedores</w:t>
      </w:r>
      <w:r w:rsidR="00837289" w:rsidRPr="00207FC4">
        <w:rPr>
          <w:rFonts w:ascii="Times New Roman" w:hAnsi="Times New Roman" w:cs="Times New Roman"/>
          <w:szCs w:val="24"/>
        </w:rPr>
        <w:t xml:space="preserve">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7C15FDBA" w14:textId="77777777" w:rsidR="00E95309" w:rsidRPr="00E95309" w:rsidRDefault="00E95309" w:rsidP="00E95309">
      <w:pPr>
        <w:numPr>
          <w:ilvl w:val="2"/>
          <w:numId w:val="14"/>
        </w:numPr>
        <w:spacing w:before="120"/>
        <w:ind w:left="567" w:firstLine="0"/>
        <w:rPr>
          <w:rFonts w:eastAsia="Book Antiqua"/>
          <w:sz w:val="24"/>
          <w:szCs w:val="24"/>
          <w:lang w:bidi="ar-SA"/>
        </w:rPr>
      </w:pPr>
      <w:r>
        <w:rPr>
          <w:rFonts w:eastAsia="Book Antiqua"/>
          <w:sz w:val="24"/>
          <w:szCs w:val="24"/>
          <w:lang w:bidi="ar-SA"/>
        </w:rPr>
        <w:t>Caso a participante não apresente lances, concorrerá com o valor da sua proposta inicial.</w:t>
      </w:r>
    </w:p>
    <w:p w14:paraId="72B3C087" w14:textId="77777777" w:rsidR="0016481A" w:rsidRPr="00BD27A9" w:rsidRDefault="0016481A" w:rsidP="007F1E97">
      <w:pPr>
        <w:pStyle w:val="NormalWeb"/>
        <w:widowControl w:val="0"/>
        <w:numPr>
          <w:ilvl w:val="2"/>
          <w:numId w:val="14"/>
        </w:numPr>
        <w:spacing w:before="130"/>
        <w:ind w:left="567" w:hanging="1"/>
        <w:rPr>
          <w:color w:val="FF0000"/>
        </w:rPr>
      </w:pPr>
      <w:r w:rsidRPr="00BD27A9">
        <w:rPr>
          <w:rFonts w:eastAsia="Book Antiqua"/>
          <w:color w:val="auto"/>
        </w:rPr>
        <w:t>Caso existam duas ou mais propostas com valor idêntico, sem que haja qualquer redução de valor por parte dos fornecedores na etapa de lances, o sistema se encarregará de apontar, como mecanismo de desempate, o fornecedor que houver lançado primeiro a sua oferta no portal eletrônico.</w:t>
      </w:r>
    </w:p>
    <w:p w14:paraId="4F3BAB00" w14:textId="77777777" w:rsidR="00837289" w:rsidRPr="00172DCF" w:rsidRDefault="00837289" w:rsidP="00EE704D">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A fixação do valor percentual ou absoluto de decréscimo entre os lances ofertados será prerrogativa d</w:t>
      </w:r>
      <w:r w:rsidR="00417D13" w:rsidRPr="00172DCF">
        <w:rPr>
          <w:rFonts w:ascii="Times New Roman" w:hAnsi="Times New Roman" w:cs="Times New Roman"/>
          <w:szCs w:val="24"/>
        </w:rPr>
        <w:t>o</w:t>
      </w:r>
      <w:r w:rsidR="00205BF8">
        <w:rPr>
          <w:rFonts w:ascii="Times New Roman" w:hAnsi="Times New Roman" w:cs="Times New Roman"/>
          <w:szCs w:val="24"/>
        </w:rPr>
        <w:t>(a)</w:t>
      </w:r>
      <w:r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w:t>
      </w:r>
    </w:p>
    <w:p w14:paraId="3F1BF1B9" w14:textId="14057C12" w:rsidR="00EC541A" w:rsidRPr="00D00ACA" w:rsidRDefault="00EC541A" w:rsidP="00EC541A">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 xml:space="preserve">Os lances serão dados no </w:t>
      </w:r>
      <w:r w:rsidRPr="00FD7C69">
        <w:rPr>
          <w:rFonts w:ascii="Times New Roman" w:hAnsi="Times New Roman" w:cs="Times New Roman"/>
          <w:b/>
          <w:szCs w:val="24"/>
        </w:rPr>
        <w:t xml:space="preserve">valor </w:t>
      </w:r>
      <w:r w:rsidR="00C70F9B" w:rsidRPr="00FD7C69">
        <w:rPr>
          <w:rFonts w:ascii="Times New Roman" w:hAnsi="Times New Roman" w:cs="Times New Roman"/>
          <w:b/>
          <w:szCs w:val="24"/>
        </w:rPr>
        <w:t xml:space="preserve">total </w:t>
      </w:r>
      <w:r w:rsidRPr="00FD7C69">
        <w:rPr>
          <w:rFonts w:ascii="Times New Roman" w:hAnsi="Times New Roman" w:cs="Times New Roman"/>
          <w:b/>
          <w:szCs w:val="24"/>
        </w:rPr>
        <w:t>do</w:t>
      </w:r>
      <w:r w:rsidRPr="00C70F9B">
        <w:rPr>
          <w:rFonts w:ascii="Times New Roman" w:hAnsi="Times New Roman" w:cs="Times New Roman"/>
          <w:b/>
          <w:szCs w:val="24"/>
        </w:rPr>
        <w:t xml:space="preserve"> objeto </w:t>
      </w:r>
      <w:r w:rsidRPr="008D2300">
        <w:rPr>
          <w:rFonts w:ascii="Times New Roman" w:hAnsi="Times New Roman" w:cs="Times New Roman"/>
          <w:b/>
          <w:szCs w:val="24"/>
        </w:rPr>
        <w:t>(lote único).</w:t>
      </w:r>
    </w:p>
    <w:p w14:paraId="2E150E11" w14:textId="77777777" w:rsidR="00D00ACA" w:rsidRPr="00D00ACA" w:rsidRDefault="00D00ACA" w:rsidP="00D00ACA">
      <w:pPr>
        <w:pStyle w:val="Corpodetexto"/>
        <w:numPr>
          <w:ilvl w:val="1"/>
          <w:numId w:val="2"/>
        </w:numPr>
        <w:tabs>
          <w:tab w:val="left" w:pos="567"/>
        </w:tabs>
        <w:spacing w:line="244" w:lineRule="auto"/>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14:paraId="78C95D11" w14:textId="77777777" w:rsidR="00837289" w:rsidRDefault="008C2CCC" w:rsidP="008C2CCC">
      <w:pPr>
        <w:pStyle w:val="Corpodetexto"/>
        <w:numPr>
          <w:ilvl w:val="1"/>
          <w:numId w:val="2"/>
        </w:numPr>
        <w:tabs>
          <w:tab w:val="clear" w:pos="720"/>
          <w:tab w:val="left" w:pos="426"/>
        </w:tabs>
        <w:spacing w:line="245" w:lineRule="auto"/>
        <w:rPr>
          <w:rFonts w:ascii="Times New Roman" w:hAnsi="Times New Roman" w:cs="Times New Roman"/>
          <w:szCs w:val="24"/>
        </w:rPr>
      </w:pPr>
      <w:r>
        <w:rPr>
          <w:rFonts w:ascii="Times New Roman" w:hAnsi="Times New Roman" w:cs="Times New Roman"/>
          <w:b/>
          <w:szCs w:val="24"/>
          <w:lang w:val="pt-BR"/>
        </w:rPr>
        <w:t xml:space="preserve"> </w:t>
      </w:r>
      <w:r w:rsidRPr="008C2CCC">
        <w:rPr>
          <w:rFonts w:ascii="Times New Roman" w:hAnsi="Times New Roman" w:cs="Times New Roman"/>
          <w:b/>
          <w:szCs w:val="24"/>
        </w:rPr>
        <w:t>O modo de disputa será aberto</w:t>
      </w:r>
      <w:r w:rsidR="00F17FDE" w:rsidRPr="00160C56">
        <w:rPr>
          <w:rFonts w:ascii="Times New Roman" w:hAnsi="Times New Roman" w:cs="Times New Roman"/>
          <w:szCs w:val="24"/>
        </w:rPr>
        <w:t xml:space="preserve">, </w:t>
      </w:r>
      <w:r w:rsidR="00F17FDE" w:rsidRPr="00160C56">
        <w:rPr>
          <w:rFonts w:ascii="Times New Roman" w:hAnsi="Times New Roman" w:cs="Times New Roman"/>
          <w:szCs w:val="24"/>
          <w:lang w:val="pt-BR"/>
        </w:rPr>
        <w:t>nos termos do art. 56, I, da Lei 14.133/2021</w:t>
      </w:r>
      <w:r w:rsidR="00F17FDE" w:rsidRPr="00160C56">
        <w:rPr>
          <w:rFonts w:ascii="Times New Roman" w:hAnsi="Times New Roman" w:cs="Times New Roman"/>
          <w:szCs w:val="24"/>
        </w:rPr>
        <w:t>.</w:t>
      </w:r>
      <w:r>
        <w:rPr>
          <w:b/>
          <w:szCs w:val="24"/>
        </w:rPr>
        <w:t xml:space="preserve"> </w:t>
      </w:r>
      <w:r w:rsidR="00837289" w:rsidRPr="00172DCF">
        <w:rPr>
          <w:rFonts w:ascii="Times New Roman" w:hAnsi="Times New Roman" w:cs="Times New Roman"/>
          <w:szCs w:val="24"/>
        </w:rPr>
        <w:t xml:space="preserve">Durante o transcurso da sessão pública, os representantes </w:t>
      </w:r>
      <w:r w:rsidR="00B52D46">
        <w:rPr>
          <w:rFonts w:ascii="Times New Roman" w:hAnsi="Times New Roman" w:cs="Times New Roman"/>
          <w:szCs w:val="24"/>
        </w:rPr>
        <w:t>dos fornecedores</w:t>
      </w:r>
      <w:r w:rsidR="00837289" w:rsidRPr="00172DCF">
        <w:rPr>
          <w:rFonts w:ascii="Times New Roman" w:hAnsi="Times New Roman" w:cs="Times New Roman"/>
          <w:szCs w:val="24"/>
        </w:rPr>
        <w:t xml:space="preserve"> serão informados, em tempo real, do valor do menor lance registrado. O sistema não identificará o autor dos lances aos demais representantes. </w:t>
      </w:r>
    </w:p>
    <w:p w14:paraId="60044C89" w14:textId="77777777" w:rsidR="001D361E" w:rsidRPr="001D361E" w:rsidRDefault="001D361E" w:rsidP="001D361E">
      <w:pPr>
        <w:pStyle w:val="Corpodetexto"/>
        <w:numPr>
          <w:ilvl w:val="1"/>
          <w:numId w:val="2"/>
        </w:numPr>
        <w:tabs>
          <w:tab w:val="left" w:pos="567"/>
        </w:tabs>
        <w:spacing w:line="245" w:lineRule="auto"/>
        <w:rPr>
          <w:rFonts w:ascii="Times New Roman" w:hAnsi="Times New Roman" w:cs="Times New Roman"/>
          <w:szCs w:val="24"/>
        </w:rPr>
      </w:pPr>
      <w:r w:rsidRPr="001D361E">
        <w:rPr>
          <w:rFonts w:ascii="Times New Roman" w:hAnsi="Times New Roman" w:cs="Times New Roman"/>
          <w:szCs w:val="24"/>
        </w:rPr>
        <w:t xml:space="preserve">Na fase de disputa será adotada a seguinte regra para o intervalo de tempo entre lances: 03 (três) segundos caso o lance seja de </w:t>
      </w:r>
      <w:r w:rsidR="00B52D46">
        <w:rPr>
          <w:rFonts w:ascii="Times New Roman" w:hAnsi="Times New Roman" w:cs="Times New Roman"/>
          <w:szCs w:val="24"/>
        </w:rPr>
        <w:t>fornecedor</w:t>
      </w:r>
      <w:r w:rsidRPr="001D361E">
        <w:rPr>
          <w:rFonts w:ascii="Times New Roman" w:hAnsi="Times New Roman" w:cs="Times New Roman"/>
          <w:szCs w:val="24"/>
        </w:rPr>
        <w:t xml:space="preserve"> diferente; 10 (dez) segundos caso o lance seja d</w:t>
      </w:r>
      <w:r w:rsidR="00B52D46">
        <w:rPr>
          <w:rFonts w:ascii="Times New Roman" w:hAnsi="Times New Roman" w:cs="Times New Roman"/>
          <w:szCs w:val="24"/>
        </w:rPr>
        <w:t>o</w:t>
      </w:r>
      <w:r w:rsidRPr="001D361E">
        <w:rPr>
          <w:rFonts w:ascii="Times New Roman" w:hAnsi="Times New Roman" w:cs="Times New Roman"/>
          <w:szCs w:val="24"/>
        </w:rPr>
        <w:t xml:space="preserve"> mesm</w:t>
      </w:r>
      <w:r w:rsidR="00B52D46">
        <w:rPr>
          <w:rFonts w:ascii="Times New Roman" w:hAnsi="Times New Roman" w:cs="Times New Roman"/>
          <w:szCs w:val="24"/>
        </w:rPr>
        <w:t>o</w:t>
      </w:r>
      <w:r w:rsidRPr="001D361E">
        <w:rPr>
          <w:rFonts w:ascii="Times New Roman" w:hAnsi="Times New Roman" w:cs="Times New Roman"/>
          <w:szCs w:val="24"/>
        </w:rPr>
        <w:t xml:space="preserve"> </w:t>
      </w:r>
      <w:r w:rsidR="00B52D46">
        <w:rPr>
          <w:rFonts w:ascii="Times New Roman" w:hAnsi="Times New Roman" w:cs="Times New Roman"/>
          <w:szCs w:val="24"/>
        </w:rPr>
        <w:t>fornecedor</w:t>
      </w:r>
      <w:r w:rsidRPr="001D361E">
        <w:rPr>
          <w:rFonts w:ascii="Times New Roman" w:hAnsi="Times New Roman" w:cs="Times New Roman"/>
          <w:szCs w:val="24"/>
        </w:rPr>
        <w:t>.</w:t>
      </w:r>
    </w:p>
    <w:p w14:paraId="1FF90B3F"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Na fase de disputa, o fornecedor poderá ofertar lances intermediários, desde que inferiores ao seu último lance registrado.</w:t>
      </w:r>
    </w:p>
    <w:p w14:paraId="303143CF"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É vedada a desistência dos lances</w:t>
      </w:r>
      <w:r w:rsidR="00B52D46">
        <w:rPr>
          <w:rFonts w:ascii="Times New Roman" w:hAnsi="Times New Roman" w:cs="Times New Roman"/>
          <w:szCs w:val="24"/>
        </w:rPr>
        <w:t xml:space="preserve"> já ofertados, sujeitando-se aos fornecedores </w:t>
      </w:r>
      <w:r w:rsidRPr="00172DCF">
        <w:rPr>
          <w:rFonts w:ascii="Times New Roman" w:hAnsi="Times New Roman" w:cs="Times New Roman"/>
          <w:szCs w:val="24"/>
        </w:rPr>
        <w:t xml:space="preserve">às sanções previstas neste </w:t>
      </w:r>
      <w:r w:rsidR="00B4561F">
        <w:rPr>
          <w:rFonts w:ascii="Times New Roman" w:hAnsi="Times New Roman" w:cs="Times New Roman"/>
          <w:szCs w:val="24"/>
          <w:lang w:val="pt-BR"/>
        </w:rPr>
        <w:t>Aviso</w:t>
      </w:r>
      <w:r w:rsidR="00207FC4">
        <w:rPr>
          <w:rFonts w:ascii="Times New Roman" w:hAnsi="Times New Roman" w:cs="Times New Roman"/>
          <w:szCs w:val="24"/>
        </w:rPr>
        <w:t xml:space="preserve">, salvo nas hipóteses </w:t>
      </w:r>
      <w:r w:rsidR="00AF7805">
        <w:rPr>
          <w:rFonts w:ascii="Times New Roman" w:hAnsi="Times New Roman" w:cs="Times New Roman"/>
          <w:szCs w:val="24"/>
        </w:rPr>
        <w:t xml:space="preserve">em que houver </w:t>
      </w:r>
      <w:r w:rsidR="00207FC4">
        <w:rPr>
          <w:rFonts w:ascii="Times New Roman" w:hAnsi="Times New Roman" w:cs="Times New Roman"/>
          <w:szCs w:val="24"/>
        </w:rPr>
        <w:t xml:space="preserve">erro de digitação, </w:t>
      </w:r>
      <w:r w:rsidR="00B3233D">
        <w:rPr>
          <w:rFonts w:ascii="Times New Roman" w:hAnsi="Times New Roman" w:cs="Times New Roman"/>
          <w:szCs w:val="24"/>
        </w:rPr>
        <w:t xml:space="preserve">momento </w:t>
      </w:r>
      <w:r w:rsidR="00207FC4">
        <w:rPr>
          <w:rFonts w:ascii="Times New Roman" w:hAnsi="Times New Roman" w:cs="Times New Roman"/>
          <w:szCs w:val="24"/>
        </w:rPr>
        <w:t xml:space="preserve">em que deverá ser </w:t>
      </w:r>
      <w:r w:rsidR="001801BF">
        <w:rPr>
          <w:rFonts w:ascii="Times New Roman" w:hAnsi="Times New Roman" w:cs="Times New Roman"/>
          <w:szCs w:val="24"/>
        </w:rPr>
        <w:t xml:space="preserve">imediatamente </w:t>
      </w:r>
      <w:r w:rsidR="00207FC4">
        <w:rPr>
          <w:rFonts w:ascii="Times New Roman" w:hAnsi="Times New Roman" w:cs="Times New Roman"/>
          <w:szCs w:val="24"/>
        </w:rPr>
        <w:t>requisitado ao</w:t>
      </w:r>
      <w:r w:rsidR="00205BF8">
        <w:rPr>
          <w:rFonts w:ascii="Times New Roman" w:hAnsi="Times New Roman" w:cs="Times New Roman"/>
          <w:szCs w:val="24"/>
        </w:rPr>
        <w:t>(a)</w:t>
      </w:r>
      <w:r w:rsidR="00207FC4">
        <w:rPr>
          <w:rFonts w:ascii="Times New Roman" w:hAnsi="Times New Roman" w:cs="Times New Roman"/>
          <w:szCs w:val="24"/>
        </w:rPr>
        <w:t xml:space="preserve"> </w:t>
      </w:r>
      <w:r w:rsidR="00CF1566">
        <w:rPr>
          <w:rFonts w:ascii="Times New Roman" w:hAnsi="Times New Roman" w:cs="Times New Roman"/>
          <w:szCs w:val="24"/>
        </w:rPr>
        <w:t>Agente de Contratação</w:t>
      </w:r>
      <w:r w:rsidR="00207FC4">
        <w:rPr>
          <w:rFonts w:ascii="Times New Roman" w:hAnsi="Times New Roman" w:cs="Times New Roman"/>
          <w:szCs w:val="24"/>
        </w:rPr>
        <w:t xml:space="preserve">, via </w:t>
      </w:r>
      <w:r w:rsidR="00207FC4" w:rsidRPr="00734FE3">
        <w:rPr>
          <w:rFonts w:ascii="Times New Roman" w:hAnsi="Times New Roman" w:cs="Times New Roman"/>
          <w:i/>
          <w:szCs w:val="24"/>
        </w:rPr>
        <w:t>chat</w:t>
      </w:r>
      <w:r w:rsidR="00207FC4">
        <w:rPr>
          <w:rFonts w:ascii="Times New Roman" w:hAnsi="Times New Roman" w:cs="Times New Roman"/>
          <w:szCs w:val="24"/>
        </w:rPr>
        <w:t xml:space="preserve">, </w:t>
      </w:r>
      <w:r w:rsidR="00734FE3">
        <w:rPr>
          <w:rFonts w:ascii="Times New Roman" w:hAnsi="Times New Roman" w:cs="Times New Roman"/>
          <w:szCs w:val="24"/>
        </w:rPr>
        <w:t xml:space="preserve">a anulação do </w:t>
      </w:r>
      <w:r w:rsidR="001801BF">
        <w:rPr>
          <w:rFonts w:ascii="Times New Roman" w:hAnsi="Times New Roman" w:cs="Times New Roman"/>
          <w:szCs w:val="24"/>
        </w:rPr>
        <w:t>valor lançado</w:t>
      </w:r>
      <w:r w:rsidR="00734FE3">
        <w:rPr>
          <w:rFonts w:ascii="Times New Roman" w:hAnsi="Times New Roman" w:cs="Times New Roman"/>
          <w:szCs w:val="24"/>
        </w:rPr>
        <w:t xml:space="preserve"> equivocadamente</w:t>
      </w:r>
      <w:r w:rsidRPr="00172DCF">
        <w:rPr>
          <w:rFonts w:ascii="Times New Roman" w:hAnsi="Times New Roman" w:cs="Times New Roman"/>
          <w:szCs w:val="24"/>
        </w:rPr>
        <w:t>.</w:t>
      </w:r>
    </w:p>
    <w:p w14:paraId="6D032075" w14:textId="77777777" w:rsidR="00076450" w:rsidRPr="00172DCF" w:rsidRDefault="00076450" w:rsidP="005D77DD">
      <w:pPr>
        <w:pStyle w:val="Corpodetexto"/>
        <w:widowControl w:val="0"/>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 xml:space="preserve">Caberá </w:t>
      </w:r>
      <w:r w:rsidR="00B52D46">
        <w:rPr>
          <w:rFonts w:ascii="Times New Roman" w:hAnsi="Times New Roman" w:cs="Times New Roman"/>
          <w:szCs w:val="24"/>
        </w:rPr>
        <w:t>ao fornecedor</w:t>
      </w:r>
      <w:r w:rsidRPr="00172DCF">
        <w:rPr>
          <w:rFonts w:ascii="Times New Roman" w:hAnsi="Times New Roman" w:cs="Times New Roman"/>
          <w:szCs w:val="24"/>
        </w:rPr>
        <w:t xml:space="preserve"> acompanhar as operações no sistema eletrônico durante a sessão pública, ficando responsável pelo ônus decorrente da perda de negócios diante de inobservância de quaisquer mensagens emitidas pelo sistema ou de sua desconexão</w:t>
      </w:r>
      <w:r w:rsidR="004F2050" w:rsidRPr="00172DCF">
        <w:rPr>
          <w:rFonts w:ascii="Times New Roman" w:hAnsi="Times New Roman" w:cs="Times New Roman"/>
          <w:szCs w:val="24"/>
        </w:rPr>
        <w:t>.</w:t>
      </w:r>
    </w:p>
    <w:p w14:paraId="2C01148D"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lastRenderedPageBreak/>
        <w:t>No caso de desconexão com</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0A4B6F"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no decorrer da etapa competitiva, o sistema eletrônico poderá permanecer acessível </w:t>
      </w:r>
      <w:r w:rsidR="00B52D46">
        <w:rPr>
          <w:rFonts w:ascii="Times New Roman" w:hAnsi="Times New Roman" w:cs="Times New Roman"/>
          <w:szCs w:val="24"/>
        </w:rPr>
        <w:t>aos fornecedores</w:t>
      </w:r>
      <w:r w:rsidRPr="00172DCF">
        <w:rPr>
          <w:rFonts w:ascii="Times New Roman" w:hAnsi="Times New Roman" w:cs="Times New Roman"/>
          <w:szCs w:val="24"/>
        </w:rPr>
        <w:t xml:space="preserve"> para a recepção dos lances, retomando</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quando possível, sua atuação no certame, sem prejuízo da validade dos atos realizados.</w:t>
      </w:r>
    </w:p>
    <w:p w14:paraId="407E3C5D"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b/>
          <w:szCs w:val="24"/>
        </w:rPr>
      </w:pPr>
      <w:r w:rsidRPr="00172DCF">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45DE9F24" w14:textId="31758A71" w:rsidR="00CD591A" w:rsidRDefault="00CD591A" w:rsidP="00CD591A">
      <w:pPr>
        <w:pStyle w:val="Corpodetexto"/>
        <w:numPr>
          <w:ilvl w:val="1"/>
          <w:numId w:val="2"/>
        </w:numPr>
        <w:tabs>
          <w:tab w:val="left" w:pos="567"/>
        </w:tabs>
        <w:spacing w:line="252" w:lineRule="auto"/>
        <w:rPr>
          <w:rFonts w:ascii="Times New Roman" w:hAnsi="Times New Roman" w:cs="Times New Roman"/>
          <w:spacing w:val="2"/>
          <w:szCs w:val="24"/>
        </w:rPr>
      </w:pPr>
      <w:r w:rsidRPr="00C111F5">
        <w:rPr>
          <w:rFonts w:ascii="Times New Roman" w:hAnsi="Times New Roman" w:cs="Times New Roman"/>
          <w:b/>
          <w:szCs w:val="24"/>
        </w:rPr>
        <w:t xml:space="preserve">A etapa de lances terá a duração de </w:t>
      </w:r>
      <w:r w:rsidRPr="00C111F5">
        <w:rPr>
          <w:rFonts w:ascii="Times New Roman" w:hAnsi="Times New Roman" w:cs="Times New Roman"/>
          <w:b/>
          <w:szCs w:val="24"/>
          <w:lang w:val="pt-BR"/>
        </w:rPr>
        <w:t>10</w:t>
      </w:r>
      <w:r w:rsidRPr="00C111F5">
        <w:rPr>
          <w:rFonts w:ascii="Times New Roman" w:hAnsi="Times New Roman" w:cs="Times New Roman"/>
          <w:b/>
          <w:szCs w:val="24"/>
        </w:rPr>
        <w:t xml:space="preserve"> (</w:t>
      </w:r>
      <w:r w:rsidRPr="00C111F5">
        <w:rPr>
          <w:rFonts w:ascii="Times New Roman" w:hAnsi="Times New Roman" w:cs="Times New Roman"/>
          <w:b/>
          <w:szCs w:val="24"/>
          <w:lang w:val="pt-BR"/>
        </w:rPr>
        <w:t>dez</w:t>
      </w:r>
      <w:r w:rsidRPr="00C111F5">
        <w:rPr>
          <w:rFonts w:ascii="Times New Roman" w:hAnsi="Times New Roman" w:cs="Times New Roman"/>
          <w:b/>
          <w:szCs w:val="24"/>
        </w:rPr>
        <w:t>)</w:t>
      </w:r>
      <w:r w:rsidRPr="00C111F5">
        <w:rPr>
          <w:rFonts w:ascii="Times New Roman" w:hAnsi="Times New Roman" w:cs="Times New Roman"/>
          <w:szCs w:val="24"/>
        </w:rPr>
        <w:t xml:space="preserve"> </w:t>
      </w:r>
      <w:r w:rsidRPr="00C111F5">
        <w:rPr>
          <w:rFonts w:ascii="Times New Roman" w:hAnsi="Times New Roman" w:cs="Times New Roman"/>
          <w:b/>
          <w:szCs w:val="24"/>
        </w:rPr>
        <w:t xml:space="preserve">minutos </w:t>
      </w:r>
      <w:r w:rsidRPr="00C111F5">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088BFC60" w14:textId="77777777" w:rsidR="00CD591A" w:rsidRPr="009E2917" w:rsidRDefault="00F31AF5" w:rsidP="00F31AF5">
      <w:pPr>
        <w:pStyle w:val="Corpodetexto"/>
        <w:tabs>
          <w:tab w:val="left" w:pos="567"/>
        </w:tabs>
        <w:spacing w:line="252" w:lineRule="auto"/>
        <w:ind w:left="567"/>
        <w:rPr>
          <w:rFonts w:ascii="Times New Roman" w:hAnsi="Times New Roman" w:cs="Times New Roman"/>
          <w:spacing w:val="2"/>
          <w:szCs w:val="24"/>
        </w:rPr>
      </w:pPr>
      <w:r>
        <w:rPr>
          <w:rFonts w:ascii="Times New Roman" w:hAnsi="Times New Roman" w:cs="Times New Roman"/>
          <w:spacing w:val="2"/>
          <w:szCs w:val="24"/>
          <w:lang w:val="pt-BR"/>
        </w:rPr>
        <w:t xml:space="preserve">6.14.1 </w:t>
      </w:r>
      <w:r w:rsidR="00CD591A" w:rsidRPr="009E2917">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7D5DAF9C" w14:textId="77777777" w:rsidR="00CD591A" w:rsidRDefault="00F31AF5" w:rsidP="00F31AF5">
      <w:pPr>
        <w:pStyle w:val="Corpodetexto"/>
        <w:tabs>
          <w:tab w:val="left" w:pos="567"/>
        </w:tabs>
        <w:spacing w:line="252" w:lineRule="auto"/>
        <w:ind w:left="567"/>
        <w:rPr>
          <w:rFonts w:ascii="Times New Roman" w:hAnsi="Times New Roman" w:cs="Times New Roman"/>
          <w:spacing w:val="2"/>
          <w:szCs w:val="24"/>
        </w:rPr>
      </w:pPr>
      <w:r>
        <w:rPr>
          <w:rFonts w:ascii="Times New Roman" w:hAnsi="Times New Roman" w:cs="Times New Roman"/>
          <w:spacing w:val="2"/>
          <w:szCs w:val="24"/>
          <w:lang w:val="pt-BR"/>
        </w:rPr>
        <w:t xml:space="preserve">6.14.2 </w:t>
      </w:r>
      <w:r w:rsidR="00CD591A" w:rsidRPr="009E2917">
        <w:rPr>
          <w:rFonts w:ascii="Times New Roman" w:hAnsi="Times New Roman" w:cs="Times New Roman"/>
          <w:spacing w:val="2"/>
          <w:szCs w:val="24"/>
        </w:rPr>
        <w:t>Na hipótese de não haver novos lances, a sessão pública será encerrada automaticamente.</w:t>
      </w:r>
    </w:p>
    <w:p w14:paraId="0E26F17B" w14:textId="77777777" w:rsidR="008A5148" w:rsidRDefault="008A5148" w:rsidP="008A5148">
      <w:pPr>
        <w:pStyle w:val="Corpodetexto"/>
        <w:numPr>
          <w:ilvl w:val="2"/>
          <w:numId w:val="32"/>
        </w:numPr>
        <w:tabs>
          <w:tab w:val="left" w:pos="567"/>
        </w:tabs>
        <w:spacing w:line="252" w:lineRule="auto"/>
        <w:ind w:left="567" w:firstLine="0"/>
        <w:rPr>
          <w:rFonts w:ascii="Times New Roman" w:hAnsi="Times New Roman" w:cs="Times New Roman"/>
          <w:spacing w:val="2"/>
          <w:szCs w:val="24"/>
        </w:rPr>
      </w:pPr>
      <w:r>
        <w:rPr>
          <w:rFonts w:ascii="Times New Roman" w:hAnsi="Times New Roman" w:cs="Times New Roman"/>
          <w:color w:val="3E4D5C"/>
          <w:szCs w:val="24"/>
          <w:lang w:eastAsia="pt-BR"/>
        </w:rPr>
        <w:t xml:space="preserve">O Agente de Contratação poderá suspender a etapa de prorrogação da etapa de envio de lances, após 60 minutos do início desta fase, considerando as seguintes situações: quando </w:t>
      </w:r>
      <w:r>
        <w:rPr>
          <w:rFonts w:ascii="Times New Roman" w:hAnsi="Times New Roman" w:cs="Times New Roman"/>
          <w:szCs w:val="24"/>
          <w:lang w:eastAsia="pt-BR"/>
        </w:rPr>
        <w:t>esta fase extrapolar o horário de expediente da ALRS, quando o decremento entre os lances se demostrar muito reduzido ou ainda em outra situação devidamente justificada na sala de disputa.</w:t>
      </w:r>
    </w:p>
    <w:p w14:paraId="070AAE44" w14:textId="77777777" w:rsidR="008A5148" w:rsidRDefault="008A5148" w:rsidP="008A5148">
      <w:pPr>
        <w:pStyle w:val="Corpodetexto"/>
        <w:numPr>
          <w:ilvl w:val="3"/>
          <w:numId w:val="32"/>
        </w:numPr>
        <w:tabs>
          <w:tab w:val="left" w:pos="567"/>
          <w:tab w:val="left" w:pos="2410"/>
        </w:tabs>
        <w:spacing w:line="252" w:lineRule="auto"/>
        <w:ind w:hanging="9"/>
        <w:rPr>
          <w:rFonts w:ascii="Times New Roman" w:hAnsi="Times New Roman" w:cs="Times New Roman"/>
          <w:spacing w:val="2"/>
          <w:szCs w:val="24"/>
        </w:rPr>
      </w:pPr>
      <w:r>
        <w:rPr>
          <w:rFonts w:ascii="Times New Roman" w:hAnsi="Times New Roman" w:cs="Times New Roman"/>
          <w:color w:val="3E4D5C"/>
          <w:szCs w:val="24"/>
          <w:lang w:eastAsia="pt-BR"/>
        </w:rPr>
        <w:t>O Agente de Contratação agendará no sistema uma nova data e hora para retomar esta prorrogação, que reiniciará nesta mesma etapa com o tempo mínimo de 02 (dois) minutos se não houver novos lances, e novas prorrogações sucessivas.</w:t>
      </w:r>
    </w:p>
    <w:p w14:paraId="3FCC0B1E" w14:textId="77777777" w:rsidR="008A5148" w:rsidRPr="008A5148" w:rsidRDefault="008A5148" w:rsidP="008A5148">
      <w:pPr>
        <w:pStyle w:val="Corpodetexto"/>
        <w:numPr>
          <w:ilvl w:val="3"/>
          <w:numId w:val="32"/>
        </w:numPr>
        <w:tabs>
          <w:tab w:val="left" w:pos="567"/>
          <w:tab w:val="left" w:pos="2410"/>
        </w:tabs>
        <w:spacing w:line="252" w:lineRule="auto"/>
        <w:ind w:hanging="9"/>
        <w:rPr>
          <w:rFonts w:ascii="Times New Roman" w:hAnsi="Times New Roman" w:cs="Times New Roman"/>
          <w:spacing w:val="2"/>
          <w:szCs w:val="24"/>
        </w:rPr>
      </w:pPr>
      <w:r w:rsidRPr="008A5148">
        <w:rPr>
          <w:rFonts w:ascii="Times New Roman" w:hAnsi="Times New Roman" w:cs="Times New Roman"/>
          <w:color w:val="3E4D5C"/>
          <w:szCs w:val="24"/>
          <w:lang w:eastAsia="pt-BR"/>
        </w:rPr>
        <w:t>No reagendamento poderá ser estabelecido um novo intervalo mínimo de diferença de valores entre os lances.</w:t>
      </w:r>
    </w:p>
    <w:p w14:paraId="11D36261" w14:textId="77777777" w:rsidR="008A5148" w:rsidRPr="009E2917" w:rsidRDefault="008A5148" w:rsidP="00F31AF5">
      <w:pPr>
        <w:pStyle w:val="Corpodetexto"/>
        <w:tabs>
          <w:tab w:val="left" w:pos="567"/>
        </w:tabs>
        <w:spacing w:line="252" w:lineRule="auto"/>
        <w:ind w:left="567"/>
        <w:rPr>
          <w:rFonts w:ascii="Times New Roman" w:hAnsi="Times New Roman" w:cs="Times New Roman"/>
          <w:spacing w:val="2"/>
          <w:szCs w:val="24"/>
        </w:rPr>
      </w:pPr>
    </w:p>
    <w:p w14:paraId="7571ECF7" w14:textId="77777777" w:rsidR="00CC64D2" w:rsidRPr="00172DCF" w:rsidRDefault="00AF7805" w:rsidP="00CC64D2">
      <w:pPr>
        <w:pStyle w:val="Corpodetexto"/>
        <w:numPr>
          <w:ilvl w:val="1"/>
          <w:numId w:val="2"/>
        </w:numPr>
        <w:tabs>
          <w:tab w:val="left" w:pos="567"/>
        </w:tabs>
        <w:spacing w:line="252" w:lineRule="auto"/>
        <w:rPr>
          <w:rFonts w:ascii="Times New Roman" w:hAnsi="Times New Roman" w:cs="Times New Roman"/>
          <w:szCs w:val="24"/>
        </w:rPr>
      </w:pPr>
      <w:r w:rsidRPr="00272F00">
        <w:rPr>
          <w:rFonts w:ascii="Times New Roman" w:hAnsi="Times New Roman" w:cs="Times New Roman"/>
          <w:b/>
          <w:color w:val="FFFFFF"/>
          <w:spacing w:val="2"/>
          <w:szCs w:val="24"/>
          <w:highlight w:val="black"/>
        </w:rPr>
        <w:t>Fase de Negociação</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e</w:t>
      </w:r>
      <w:r w:rsidR="00643F35" w:rsidRPr="00172DCF">
        <w:rPr>
          <w:rFonts w:ascii="Times New Roman" w:hAnsi="Times New Roman" w:cs="Times New Roman"/>
          <w:szCs w:val="24"/>
        </w:rPr>
        <w:t xml:space="preserve">ncerrada a etapa de lances da sessão pública e estabelecida a classificação definitiva </w:t>
      </w:r>
      <w:r w:rsidR="00B52D46">
        <w:rPr>
          <w:rFonts w:ascii="Times New Roman" w:hAnsi="Times New Roman" w:cs="Times New Roman"/>
          <w:szCs w:val="24"/>
        </w:rPr>
        <w:t>dos fornecedores</w:t>
      </w:r>
      <w:r w:rsidR="00643F35" w:rsidRPr="00172DCF">
        <w:rPr>
          <w:rFonts w:ascii="Times New Roman" w:hAnsi="Times New Roman" w:cs="Times New Roman"/>
          <w:szCs w:val="24"/>
        </w:rPr>
        <w:t>, o</w:t>
      </w:r>
      <w:r w:rsidR="00205BF8">
        <w:rPr>
          <w:rFonts w:ascii="Times New Roman" w:hAnsi="Times New Roman" w:cs="Times New Roman"/>
          <w:szCs w:val="24"/>
        </w:rPr>
        <w:t>(a)</w:t>
      </w:r>
      <w:r w:rsidR="00643F35"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00643F35" w:rsidRPr="00172DCF">
        <w:rPr>
          <w:rFonts w:ascii="Times New Roman" w:hAnsi="Times New Roman" w:cs="Times New Roman"/>
          <w:szCs w:val="24"/>
        </w:rPr>
        <w:t xml:space="preserve"> </w:t>
      </w:r>
      <w:r w:rsidR="00643F35">
        <w:rPr>
          <w:rFonts w:ascii="Times New Roman" w:hAnsi="Times New Roman" w:cs="Times New Roman"/>
          <w:szCs w:val="24"/>
        </w:rPr>
        <w:t xml:space="preserve">procederá à abertura da etapa de negociação junto à vencedora provisória, oportunidade em que fará uma investida direta com vistas à redução de </w:t>
      </w:r>
      <w:r w:rsidR="00643F35" w:rsidRPr="00122751">
        <w:rPr>
          <w:rFonts w:ascii="Times New Roman" w:hAnsi="Times New Roman" w:cs="Times New Roman"/>
          <w:szCs w:val="24"/>
        </w:rPr>
        <w:t>valor. Nesse momento, o</w:t>
      </w:r>
      <w:r w:rsidR="00205BF8">
        <w:rPr>
          <w:rFonts w:ascii="Times New Roman" w:hAnsi="Times New Roman" w:cs="Times New Roman"/>
          <w:szCs w:val="24"/>
        </w:rPr>
        <w:t>(a)</w:t>
      </w:r>
      <w:r w:rsidR="00643F35" w:rsidRPr="00122751">
        <w:rPr>
          <w:rFonts w:ascii="Times New Roman" w:hAnsi="Times New Roman" w:cs="Times New Roman"/>
          <w:szCs w:val="24"/>
        </w:rPr>
        <w:t xml:space="preserve"> </w:t>
      </w:r>
      <w:r w:rsidR="00CF1566">
        <w:rPr>
          <w:rFonts w:ascii="Times New Roman" w:hAnsi="Times New Roman" w:cs="Times New Roman"/>
          <w:szCs w:val="24"/>
        </w:rPr>
        <w:t>Agente de Contratação</w:t>
      </w:r>
      <w:r w:rsidR="00643F35" w:rsidRPr="00122751">
        <w:rPr>
          <w:rFonts w:ascii="Times New Roman" w:hAnsi="Times New Roman" w:cs="Times New Roman"/>
          <w:szCs w:val="24"/>
        </w:rPr>
        <w:t xml:space="preserve"> verificará a conformidade entre a proposta de menor preço e o valor máximo aceitável indicado</w:t>
      </w:r>
      <w:r w:rsidR="00643F35">
        <w:rPr>
          <w:rFonts w:ascii="Times New Roman" w:hAnsi="Times New Roman" w:cs="Times New Roman"/>
          <w:szCs w:val="24"/>
        </w:rPr>
        <w:t xml:space="preserve"> neste </w:t>
      </w:r>
      <w:r w:rsidR="00B4561F">
        <w:rPr>
          <w:rFonts w:ascii="Times New Roman" w:hAnsi="Times New Roman" w:cs="Times New Roman"/>
          <w:szCs w:val="24"/>
          <w:lang w:val="pt-BR"/>
        </w:rPr>
        <w:t>Aviso</w:t>
      </w:r>
      <w:r w:rsidR="00CC64D2" w:rsidRPr="00172DCF">
        <w:rPr>
          <w:rFonts w:ascii="Times New Roman" w:hAnsi="Times New Roman" w:cs="Times New Roman"/>
          <w:szCs w:val="24"/>
        </w:rPr>
        <w:t>.</w:t>
      </w:r>
    </w:p>
    <w:p w14:paraId="2E9CB5BE" w14:textId="77777777" w:rsidR="00643F35" w:rsidRPr="002D2D7C" w:rsidRDefault="00643F35" w:rsidP="007F1E97">
      <w:pPr>
        <w:pStyle w:val="NormalWeb"/>
        <w:widowControl w:val="0"/>
        <w:numPr>
          <w:ilvl w:val="2"/>
          <w:numId w:val="16"/>
        </w:numPr>
        <w:spacing w:before="130"/>
        <w:ind w:left="567" w:hanging="1"/>
        <w:rPr>
          <w:rFonts w:eastAsia="Book Antiqua"/>
        </w:rPr>
      </w:pPr>
      <w:r w:rsidRPr="002D2D7C">
        <w:rPr>
          <w:rFonts w:eastAsia="Book Antiqua"/>
        </w:rPr>
        <w:t>Nas situações em que não se realizem lances, incumbirá ao</w:t>
      </w:r>
      <w:r w:rsidR="00205BF8">
        <w:rPr>
          <w:rFonts w:eastAsia="Book Antiqua"/>
        </w:rPr>
        <w:t>(a)</w:t>
      </w:r>
      <w:r w:rsidRPr="002D2D7C">
        <w:rPr>
          <w:rFonts w:eastAsia="Book Antiqua"/>
        </w:rPr>
        <w:t xml:space="preserve"> </w:t>
      </w:r>
      <w:r w:rsidR="00CF1566">
        <w:rPr>
          <w:rFonts w:eastAsia="Book Antiqua"/>
        </w:rPr>
        <w:t>Agente de Contratação</w:t>
      </w:r>
      <w:r w:rsidRPr="002D2D7C">
        <w:rPr>
          <w:rFonts w:eastAsia="Book Antiqua"/>
        </w:rPr>
        <w:t xml:space="preserve"> negociar diretamente com </w:t>
      </w:r>
      <w:r w:rsidR="00B52D46">
        <w:rPr>
          <w:rFonts w:eastAsia="Book Antiqua"/>
        </w:rPr>
        <w:t>o fornecedor</w:t>
      </w:r>
      <w:r w:rsidRPr="002D2D7C">
        <w:rPr>
          <w:rFonts w:eastAsia="Book Antiqua"/>
        </w:rPr>
        <w:t xml:space="preserve"> primeir</w:t>
      </w:r>
      <w:r w:rsidR="00B52D46">
        <w:rPr>
          <w:rFonts w:eastAsia="Book Antiqua"/>
        </w:rPr>
        <w:t>o</w:t>
      </w:r>
      <w:r w:rsidRPr="002D2D7C">
        <w:rPr>
          <w:rFonts w:eastAsia="Book Antiqua"/>
        </w:rPr>
        <w:t xml:space="preserve"> colocad</w:t>
      </w:r>
      <w:r w:rsidR="00B52D46">
        <w:rPr>
          <w:rFonts w:eastAsia="Book Antiqua"/>
        </w:rPr>
        <w:t>o</w:t>
      </w:r>
      <w:r w:rsidRPr="002D2D7C">
        <w:rPr>
          <w:rFonts w:eastAsia="Book Antiqua"/>
        </w:rPr>
        <w:t xml:space="preserve"> </w:t>
      </w:r>
      <w:r>
        <w:rPr>
          <w:rFonts w:eastAsia="Book Antiqua"/>
        </w:rPr>
        <w:t>a fim de</w:t>
      </w:r>
      <w:r w:rsidRPr="002D2D7C">
        <w:rPr>
          <w:rFonts w:eastAsia="Book Antiqua"/>
        </w:rPr>
        <w:t xml:space="preserve"> que seja obtido preço melhor para a </w:t>
      </w:r>
      <w:r w:rsidR="00143731">
        <w:t>AL-RS</w:t>
      </w:r>
      <w:r w:rsidRPr="002D2D7C">
        <w:rPr>
          <w:rFonts w:eastAsia="Book Antiqua"/>
        </w:rPr>
        <w:t xml:space="preserve">. </w:t>
      </w:r>
    </w:p>
    <w:p w14:paraId="4CF51729" w14:textId="77777777" w:rsidR="00643F35" w:rsidRPr="00253F5D" w:rsidRDefault="00681CFC" w:rsidP="00681CFC">
      <w:pPr>
        <w:pStyle w:val="NormalWeb"/>
        <w:widowControl w:val="0"/>
        <w:spacing w:before="130"/>
        <w:ind w:left="567"/>
        <w:rPr>
          <w:rFonts w:eastAsia="Book Antiqua"/>
        </w:rPr>
      </w:pPr>
      <w:r>
        <w:rPr>
          <w:rFonts w:eastAsia="Book Antiqua"/>
        </w:rPr>
        <w:t xml:space="preserve">6.15.2   </w:t>
      </w:r>
      <w:r w:rsidR="00643F35" w:rsidRPr="00253F5D">
        <w:rPr>
          <w:rFonts w:eastAsia="Book Antiqua"/>
        </w:rPr>
        <w:t>Se</w:t>
      </w:r>
      <w:r w:rsidR="00643F35">
        <w:rPr>
          <w:rFonts w:eastAsia="Book Antiqua"/>
        </w:rPr>
        <w:t>, porventura,</w:t>
      </w:r>
      <w:r w:rsidR="00643F35" w:rsidRPr="00253F5D">
        <w:rPr>
          <w:rFonts w:eastAsia="Book Antiqua"/>
        </w:rPr>
        <w:t xml:space="preserve"> só houver um</w:t>
      </w:r>
      <w:r w:rsidR="00B52D46">
        <w:rPr>
          <w:rFonts w:eastAsia="Book Antiqua"/>
        </w:rPr>
        <w:t xml:space="preserve"> fornecedor</w:t>
      </w:r>
      <w:r w:rsidR="00643F35" w:rsidRPr="00253F5D">
        <w:rPr>
          <w:rFonts w:eastAsia="Book Antiqua"/>
        </w:rPr>
        <w:t xml:space="preserve"> participando do certame, a etapa de lances será prontamente encerrada pelo</w:t>
      </w:r>
      <w:r w:rsidR="00205BF8">
        <w:rPr>
          <w:rFonts w:eastAsia="Book Antiqua"/>
        </w:rPr>
        <w:t>(a)</w:t>
      </w:r>
      <w:r w:rsidR="00643F35" w:rsidRPr="00253F5D">
        <w:rPr>
          <w:rFonts w:eastAsia="Book Antiqua"/>
        </w:rPr>
        <w:t xml:space="preserve"> </w:t>
      </w:r>
      <w:r w:rsidR="00CF1566">
        <w:rPr>
          <w:rFonts w:eastAsia="Book Antiqua"/>
        </w:rPr>
        <w:t>Agente de Contratação</w:t>
      </w:r>
      <w:r w:rsidR="00643F35" w:rsidRPr="00253F5D">
        <w:rPr>
          <w:rFonts w:eastAsia="Book Antiqua"/>
        </w:rPr>
        <w:t>, passando de imediato à fase de negociação acima descrita.</w:t>
      </w:r>
    </w:p>
    <w:p w14:paraId="71865144" w14:textId="77777777" w:rsidR="00643F35" w:rsidRPr="00EB6A11" w:rsidRDefault="00643F35" w:rsidP="00643F35">
      <w:pPr>
        <w:pStyle w:val="Corpodetexto"/>
        <w:widowControl w:val="0"/>
        <w:numPr>
          <w:ilvl w:val="1"/>
          <w:numId w:val="2"/>
        </w:numPr>
        <w:tabs>
          <w:tab w:val="left" w:pos="567"/>
        </w:tabs>
        <w:spacing w:line="252" w:lineRule="auto"/>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Julgamento da Proposta Final de Preços</w:t>
      </w:r>
      <w:r w:rsidRPr="00717422">
        <w:rPr>
          <w:rFonts w:ascii="Times New Roman" w:hAnsi="Times New Roman" w:cs="Times New Roman"/>
          <w:b/>
          <w:spacing w:val="2"/>
          <w:szCs w:val="24"/>
        </w:rPr>
        <w:t>:</w:t>
      </w:r>
      <w:r>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o</w:t>
      </w:r>
      <w:r w:rsidR="00205BF8">
        <w:rPr>
          <w:rFonts w:ascii="Times New Roman" w:hAnsi="Times New Roman" w:cs="Times New Roman"/>
          <w:b/>
          <w:spacing w:val="2"/>
          <w:szCs w:val="24"/>
        </w:rPr>
        <w:t>(a)</w:t>
      </w:r>
      <w:r w:rsidRPr="00A313F2">
        <w:rPr>
          <w:rFonts w:ascii="Times New Roman" w:hAnsi="Times New Roman" w:cs="Times New Roman"/>
          <w:b/>
          <w:spacing w:val="2"/>
          <w:szCs w:val="24"/>
        </w:rPr>
        <w:t xml:space="preserve"> </w:t>
      </w:r>
      <w:r w:rsidR="00CF1566">
        <w:rPr>
          <w:rFonts w:ascii="Times New Roman" w:hAnsi="Times New Roman" w:cs="Times New Roman"/>
          <w:b/>
          <w:spacing w:val="2"/>
          <w:szCs w:val="24"/>
        </w:rPr>
        <w:t>Agente de Contratação</w:t>
      </w:r>
      <w:r w:rsidRPr="00A313F2">
        <w:rPr>
          <w:rFonts w:ascii="Times New Roman" w:hAnsi="Times New Roman" w:cs="Times New Roman"/>
          <w:b/>
          <w:spacing w:val="2"/>
          <w:szCs w:val="24"/>
        </w:rPr>
        <w:t xml:space="preserve"> abrirá o </w:t>
      </w:r>
      <w:r w:rsidRPr="00A313F2">
        <w:rPr>
          <w:rFonts w:ascii="Times New Roman" w:hAnsi="Times New Roman" w:cs="Times New Roman"/>
          <w:b/>
          <w:spacing w:val="2"/>
          <w:szCs w:val="24"/>
        </w:rPr>
        <w:lastRenderedPageBreak/>
        <w:t xml:space="preserve">prazo </w:t>
      </w:r>
      <w:r w:rsidRPr="00C70F9B">
        <w:rPr>
          <w:rFonts w:ascii="Times New Roman" w:hAnsi="Times New Roman" w:cs="Times New Roman"/>
          <w:b/>
          <w:spacing w:val="2"/>
          <w:szCs w:val="24"/>
        </w:rPr>
        <w:t xml:space="preserve">de </w:t>
      </w:r>
      <w:r w:rsidR="008D31C3">
        <w:rPr>
          <w:rFonts w:ascii="Times New Roman" w:hAnsi="Times New Roman" w:cs="Times New Roman"/>
          <w:b/>
          <w:spacing w:val="2"/>
          <w:szCs w:val="24"/>
          <w:lang w:val="pt-BR"/>
        </w:rPr>
        <w:t>60</w:t>
      </w:r>
      <w:r w:rsidRPr="00C70F9B">
        <w:rPr>
          <w:rFonts w:ascii="Times New Roman" w:hAnsi="Times New Roman" w:cs="Times New Roman"/>
          <w:b/>
          <w:spacing w:val="2"/>
          <w:szCs w:val="24"/>
        </w:rPr>
        <w:t xml:space="preserve"> (</w:t>
      </w:r>
      <w:r w:rsidR="008D31C3">
        <w:rPr>
          <w:rFonts w:ascii="Times New Roman" w:hAnsi="Times New Roman" w:cs="Times New Roman"/>
          <w:b/>
          <w:spacing w:val="2"/>
          <w:szCs w:val="24"/>
          <w:lang w:val="pt-BR"/>
        </w:rPr>
        <w:t>sessenta</w:t>
      </w:r>
      <w:r w:rsidRPr="00C70F9B">
        <w:rPr>
          <w:rFonts w:ascii="Times New Roman" w:hAnsi="Times New Roman" w:cs="Times New Roman"/>
          <w:b/>
          <w:spacing w:val="2"/>
          <w:szCs w:val="24"/>
        </w:rPr>
        <w:t>) minutos</w:t>
      </w:r>
      <w:r w:rsidRPr="00C70F9B">
        <w:rPr>
          <w:rFonts w:ascii="Times New Roman" w:hAnsi="Times New Roman" w:cs="Times New Roman"/>
          <w:spacing w:val="2"/>
          <w:szCs w:val="24"/>
        </w:rPr>
        <w:t xml:space="preserve"> a</w:t>
      </w:r>
      <w:r w:rsidRPr="00A313F2">
        <w:rPr>
          <w:rFonts w:ascii="Times New Roman" w:hAnsi="Times New Roman" w:cs="Times New Roman"/>
          <w:spacing w:val="2"/>
          <w:szCs w:val="24"/>
        </w:rPr>
        <w:t xml:space="preserve"> fim de que </w:t>
      </w:r>
      <w:r w:rsidR="00B52D46">
        <w:rPr>
          <w:rFonts w:ascii="Times New Roman" w:hAnsi="Times New Roman" w:cs="Times New Roman"/>
          <w:spacing w:val="2"/>
          <w:szCs w:val="24"/>
        </w:rPr>
        <w:t>o fornecedor vencedor</w:t>
      </w:r>
      <w:r w:rsidRPr="00A313F2">
        <w:rPr>
          <w:rFonts w:ascii="Times New Roman" w:hAnsi="Times New Roman" w:cs="Times New Roman"/>
          <w:spacing w:val="2"/>
          <w:szCs w:val="24"/>
        </w:rPr>
        <w:t xml:space="preserve"> anexe, em campo próprio do sistema, a sua proposta final de preços </w:t>
      </w:r>
      <w:r>
        <w:rPr>
          <w:rFonts w:ascii="Times New Roman" w:hAnsi="Times New Roman" w:cs="Times New Roman"/>
          <w:spacing w:val="2"/>
          <w:szCs w:val="24"/>
        </w:rPr>
        <w:t>assinada pelo representante com poderes para tal devidamente ajustada, em conformidade com valor final aceito pelo</w:t>
      </w:r>
      <w:r w:rsidR="00A24088">
        <w:rPr>
          <w:rFonts w:ascii="Times New Roman" w:hAnsi="Times New Roman" w:cs="Times New Roman"/>
          <w:spacing w:val="2"/>
          <w:szCs w:val="24"/>
          <w:lang w:val="pt-BR"/>
        </w:rPr>
        <w:t>(a)</w:t>
      </w:r>
      <w:r>
        <w:rPr>
          <w:rFonts w:ascii="Times New Roman" w:hAnsi="Times New Roman" w:cs="Times New Roman"/>
          <w:spacing w:val="2"/>
          <w:szCs w:val="24"/>
        </w:rPr>
        <w:t xml:space="preserve"> </w:t>
      </w:r>
      <w:r w:rsidR="00CF1566">
        <w:rPr>
          <w:rFonts w:ascii="Times New Roman" w:hAnsi="Times New Roman" w:cs="Times New Roman"/>
          <w:spacing w:val="2"/>
          <w:szCs w:val="24"/>
        </w:rPr>
        <w:t>Agente de Contratação</w:t>
      </w:r>
      <w:r>
        <w:rPr>
          <w:rFonts w:ascii="Times New Roman" w:hAnsi="Times New Roman" w:cs="Times New Roman"/>
          <w:spacing w:val="2"/>
          <w:szCs w:val="24"/>
        </w:rPr>
        <w:t>.</w:t>
      </w:r>
    </w:p>
    <w:p w14:paraId="48E88195" w14:textId="77777777" w:rsidR="00EB6A11" w:rsidRDefault="00EB6A11" w:rsidP="00EB6A11">
      <w:pPr>
        <w:suppressAutoHyphens w:val="0"/>
        <w:spacing w:before="119"/>
        <w:ind w:left="567"/>
        <w:jc w:val="both"/>
        <w:rPr>
          <w:spacing w:val="2"/>
          <w:sz w:val="24"/>
          <w:szCs w:val="24"/>
        </w:rPr>
      </w:pPr>
      <w:r>
        <w:rPr>
          <w:spacing w:val="2"/>
          <w:sz w:val="24"/>
          <w:szCs w:val="24"/>
        </w:rPr>
        <w:t>6.1</w:t>
      </w:r>
      <w:r w:rsidR="00807B8A">
        <w:rPr>
          <w:spacing w:val="2"/>
          <w:sz w:val="24"/>
          <w:szCs w:val="24"/>
        </w:rPr>
        <w:t>6</w:t>
      </w:r>
      <w:r>
        <w:rPr>
          <w:spacing w:val="2"/>
          <w:sz w:val="24"/>
          <w:szCs w:val="24"/>
        </w:rPr>
        <w:t xml:space="preserve">.1 </w:t>
      </w:r>
      <w:r w:rsidRPr="00B979A5">
        <w:rPr>
          <w:spacing w:val="2"/>
          <w:sz w:val="24"/>
          <w:szCs w:val="24"/>
        </w:rPr>
        <w:t xml:space="preserve">A proposta final </w:t>
      </w:r>
      <w:r>
        <w:rPr>
          <w:spacing w:val="2"/>
          <w:sz w:val="24"/>
          <w:szCs w:val="24"/>
        </w:rPr>
        <w:t xml:space="preserve">de preços </w:t>
      </w:r>
      <w:r w:rsidRPr="00B979A5">
        <w:rPr>
          <w:spacing w:val="2"/>
          <w:sz w:val="24"/>
          <w:szCs w:val="24"/>
        </w:rPr>
        <w:t xml:space="preserve">deverá manter inalteradas as características, bem como a marca e modelo indicados </w:t>
      </w:r>
      <w:r>
        <w:rPr>
          <w:spacing w:val="2"/>
          <w:sz w:val="24"/>
          <w:szCs w:val="24"/>
        </w:rPr>
        <w:t>na proposta inicial de preços</w:t>
      </w:r>
      <w:r w:rsidRPr="00B979A5">
        <w:rPr>
          <w:spacing w:val="2"/>
          <w:sz w:val="24"/>
          <w:szCs w:val="24"/>
        </w:rPr>
        <w:t xml:space="preserve">. </w:t>
      </w:r>
    </w:p>
    <w:p w14:paraId="1AC00FEA" w14:textId="77777777" w:rsidR="00643F35" w:rsidRDefault="00643F35" w:rsidP="00643F35">
      <w:pPr>
        <w:pStyle w:val="Corpodetexto"/>
        <w:widowControl w:val="0"/>
        <w:spacing w:line="252" w:lineRule="auto"/>
        <w:ind w:left="567"/>
        <w:rPr>
          <w:rFonts w:ascii="Times New Roman" w:eastAsia="Book Antiqua" w:hAnsi="Times New Roman" w:cs="Times New Roman"/>
          <w:i/>
          <w:spacing w:val="-2"/>
          <w:szCs w:val="24"/>
        </w:rPr>
      </w:pPr>
      <w:r w:rsidRPr="00CC08CE">
        <w:rPr>
          <w:rFonts w:ascii="Times New Roman" w:eastAsia="Book Antiqua" w:hAnsi="Times New Roman" w:cs="Times New Roman"/>
          <w:i/>
          <w:spacing w:val="-2"/>
          <w:szCs w:val="24"/>
        </w:rPr>
        <w:t xml:space="preserve">Obs.: o prazo acima referido </w:t>
      </w:r>
      <w:r w:rsidRPr="00EC541A">
        <w:rPr>
          <w:rFonts w:ascii="Times New Roman" w:eastAsia="Book Antiqua" w:hAnsi="Times New Roman" w:cs="Times New Roman"/>
          <w:b/>
          <w:i/>
          <w:spacing w:val="-2"/>
          <w:szCs w:val="24"/>
        </w:rPr>
        <w:t>poderá ser prorrogado</w:t>
      </w:r>
      <w:r w:rsidRPr="00CC08CE">
        <w:rPr>
          <w:rFonts w:ascii="Times New Roman" w:eastAsia="Book Antiqua" w:hAnsi="Times New Roman" w:cs="Times New Roman"/>
          <w:i/>
          <w:spacing w:val="-2"/>
          <w:szCs w:val="24"/>
        </w:rPr>
        <w:t xml:space="preserve"> </w:t>
      </w:r>
      <w:r w:rsidRPr="00B62D50">
        <w:rPr>
          <w:rFonts w:ascii="Times New Roman" w:eastAsia="Book Antiqua" w:hAnsi="Times New Roman" w:cs="Times New Roman"/>
          <w:i/>
          <w:spacing w:val="-2"/>
          <w:szCs w:val="24"/>
        </w:rPr>
        <w:t>pelo</w:t>
      </w:r>
      <w:r w:rsidR="00205BF8">
        <w:rPr>
          <w:rFonts w:ascii="Times New Roman" w:eastAsia="Book Antiqua" w:hAnsi="Times New Roman" w:cs="Times New Roman"/>
          <w:i/>
          <w:spacing w:val="-2"/>
          <w:szCs w:val="24"/>
        </w:rPr>
        <w:t>(a)</w:t>
      </w:r>
      <w:r w:rsidRPr="00B62D50">
        <w:rPr>
          <w:rFonts w:ascii="Times New Roman" w:eastAsia="Book Antiqua" w:hAnsi="Times New Roman" w:cs="Times New Roman"/>
          <w:i/>
          <w:spacing w:val="-2"/>
          <w:szCs w:val="24"/>
        </w:rPr>
        <w:t xml:space="preserve"> </w:t>
      </w:r>
      <w:r w:rsidR="00CF1566">
        <w:rPr>
          <w:rFonts w:ascii="Times New Roman" w:eastAsia="Book Antiqua" w:hAnsi="Times New Roman" w:cs="Times New Roman"/>
          <w:i/>
          <w:spacing w:val="-2"/>
          <w:szCs w:val="24"/>
        </w:rPr>
        <w:t>Agente de Contratação</w:t>
      </w:r>
      <w:r w:rsidRPr="00B62D50">
        <w:rPr>
          <w:rFonts w:ascii="Times New Roman" w:eastAsia="Book Antiqua" w:hAnsi="Times New Roman" w:cs="Times New Roman"/>
          <w:i/>
          <w:spacing w:val="-2"/>
          <w:szCs w:val="24"/>
        </w:rPr>
        <w:t xml:space="preserve"> </w:t>
      </w:r>
      <w:r w:rsidR="00B62D50" w:rsidRPr="00B62D50">
        <w:rPr>
          <w:rFonts w:ascii="Times New Roman" w:eastAsia="Book Antiqua" w:hAnsi="Times New Roman" w:cs="Times New Roman"/>
          <w:i/>
          <w:spacing w:val="-2"/>
          <w:szCs w:val="24"/>
        </w:rPr>
        <w:t xml:space="preserve">(tantas vezes quanto necessárias) </w:t>
      </w:r>
      <w:r w:rsidRPr="00CC08CE">
        <w:rPr>
          <w:rFonts w:ascii="Times New Roman" w:eastAsia="Book Antiqua" w:hAnsi="Times New Roman" w:cs="Times New Roman"/>
          <w:i/>
          <w:spacing w:val="-2"/>
          <w:szCs w:val="24"/>
        </w:rPr>
        <w:t xml:space="preserve">com vistas à eventual </w:t>
      </w:r>
      <w:r w:rsidR="003F3421">
        <w:rPr>
          <w:rFonts w:ascii="Times New Roman" w:eastAsia="Book Antiqua" w:hAnsi="Times New Roman" w:cs="Times New Roman"/>
          <w:i/>
          <w:spacing w:val="-2"/>
          <w:szCs w:val="24"/>
        </w:rPr>
        <w:t xml:space="preserve">finalização do preenchimento e envio da </w:t>
      </w:r>
      <w:r w:rsidR="003F3421" w:rsidRPr="00614097">
        <w:rPr>
          <w:rFonts w:ascii="Times New Roman" w:eastAsia="Book Antiqua" w:hAnsi="Times New Roman" w:cs="Times New Roman"/>
          <w:i/>
          <w:spacing w:val="-2"/>
          <w:szCs w:val="24"/>
        </w:rPr>
        <w:t xml:space="preserve">proposta final de preços </w:t>
      </w:r>
      <w:r w:rsidR="00614097" w:rsidRPr="00614097">
        <w:rPr>
          <w:rFonts w:ascii="Times New Roman" w:eastAsia="Book Antiqua" w:hAnsi="Times New Roman" w:cs="Times New Roman"/>
          <w:i/>
          <w:spacing w:val="-2"/>
          <w:szCs w:val="24"/>
        </w:rPr>
        <w:t>(mediante solicitação motivada por parte da vencedora da disputa)</w:t>
      </w:r>
      <w:r w:rsidR="003F3421" w:rsidRPr="00614097">
        <w:rPr>
          <w:rFonts w:ascii="Times New Roman" w:eastAsia="Book Antiqua" w:hAnsi="Times New Roman" w:cs="Times New Roman"/>
          <w:i/>
          <w:spacing w:val="-2"/>
          <w:szCs w:val="24"/>
        </w:rPr>
        <w:t xml:space="preserve">, à </w:t>
      </w:r>
      <w:r w:rsidRPr="00614097">
        <w:rPr>
          <w:rFonts w:ascii="Times New Roman" w:eastAsia="Book Antiqua" w:hAnsi="Times New Roman" w:cs="Times New Roman"/>
          <w:i/>
          <w:spacing w:val="-2"/>
          <w:szCs w:val="24"/>
        </w:rPr>
        <w:t>complementação</w:t>
      </w:r>
      <w:r w:rsidRPr="00CC08CE">
        <w:rPr>
          <w:rFonts w:ascii="Times New Roman" w:eastAsia="Book Antiqua" w:hAnsi="Times New Roman" w:cs="Times New Roman"/>
          <w:i/>
          <w:spacing w:val="-2"/>
          <w:szCs w:val="24"/>
        </w:rPr>
        <w:t xml:space="preserve"> e/ou </w:t>
      </w:r>
      <w:r w:rsidR="003F3421">
        <w:rPr>
          <w:rFonts w:ascii="Times New Roman" w:eastAsia="Book Antiqua" w:hAnsi="Times New Roman" w:cs="Times New Roman"/>
          <w:i/>
          <w:spacing w:val="-2"/>
          <w:szCs w:val="24"/>
        </w:rPr>
        <w:t xml:space="preserve">à </w:t>
      </w:r>
      <w:r w:rsidRPr="00CC08CE">
        <w:rPr>
          <w:rFonts w:ascii="Times New Roman" w:eastAsia="Book Antiqua" w:hAnsi="Times New Roman" w:cs="Times New Roman"/>
          <w:i/>
          <w:spacing w:val="-2"/>
          <w:szCs w:val="24"/>
        </w:rPr>
        <w:t>correção de algum item em desconformidade</w:t>
      </w:r>
      <w:r w:rsidR="00D66B21">
        <w:rPr>
          <w:rFonts w:ascii="Times New Roman" w:eastAsia="Book Antiqua" w:hAnsi="Times New Roman" w:cs="Times New Roman"/>
          <w:i/>
          <w:spacing w:val="-2"/>
          <w:szCs w:val="24"/>
        </w:rPr>
        <w:t xml:space="preserve">. </w:t>
      </w:r>
      <w:r w:rsidR="003F3421">
        <w:rPr>
          <w:rFonts w:ascii="Times New Roman" w:eastAsia="Book Antiqua" w:hAnsi="Times New Roman" w:cs="Times New Roman"/>
          <w:i/>
          <w:spacing w:val="-2"/>
          <w:szCs w:val="24"/>
        </w:rPr>
        <w:t>Igualmente</w:t>
      </w:r>
      <w:r w:rsidRPr="00CC08CE">
        <w:rPr>
          <w:rFonts w:ascii="Times New Roman" w:eastAsia="Book Antiqua" w:hAnsi="Times New Roman" w:cs="Times New Roman"/>
          <w:i/>
          <w:spacing w:val="-2"/>
          <w:szCs w:val="24"/>
        </w:rPr>
        <w:t xml:space="preserve">, </w:t>
      </w:r>
      <w:r>
        <w:rPr>
          <w:rFonts w:ascii="Times New Roman" w:eastAsia="Book Antiqua" w:hAnsi="Times New Roman" w:cs="Times New Roman"/>
          <w:i/>
          <w:spacing w:val="-2"/>
          <w:szCs w:val="24"/>
        </w:rPr>
        <w:t xml:space="preserve">o prazo inicial </w:t>
      </w:r>
      <w:r w:rsidRPr="00CC08CE">
        <w:rPr>
          <w:rFonts w:ascii="Times New Roman" w:eastAsia="Book Antiqua" w:hAnsi="Times New Roman" w:cs="Times New Roman"/>
          <w:i/>
          <w:spacing w:val="-2"/>
          <w:szCs w:val="24"/>
        </w:rPr>
        <w:t>poderá ser encerrado antecipadamente pelo</w:t>
      </w:r>
      <w:r w:rsidR="00205BF8">
        <w:rPr>
          <w:rFonts w:ascii="Times New Roman" w:eastAsia="Book Antiqua" w:hAnsi="Times New Roman" w:cs="Times New Roman"/>
          <w:i/>
          <w:spacing w:val="-2"/>
          <w:szCs w:val="24"/>
        </w:rPr>
        <w:t>(a)</w:t>
      </w:r>
      <w:r w:rsidRPr="00CC08CE">
        <w:rPr>
          <w:rFonts w:ascii="Times New Roman" w:eastAsia="Book Antiqua" w:hAnsi="Times New Roman" w:cs="Times New Roman"/>
          <w:i/>
          <w:spacing w:val="-2"/>
          <w:szCs w:val="24"/>
        </w:rPr>
        <w:t xml:space="preserve"> </w:t>
      </w:r>
      <w:r w:rsidR="00CF1566">
        <w:rPr>
          <w:rFonts w:ascii="Times New Roman" w:eastAsia="Book Antiqua" w:hAnsi="Times New Roman" w:cs="Times New Roman"/>
          <w:i/>
          <w:spacing w:val="-2"/>
          <w:szCs w:val="24"/>
        </w:rPr>
        <w:t>Agente de Contratação</w:t>
      </w:r>
      <w:r w:rsidRPr="00CC08CE">
        <w:rPr>
          <w:rFonts w:ascii="Times New Roman" w:eastAsia="Book Antiqua" w:hAnsi="Times New Roman" w:cs="Times New Roman"/>
          <w:i/>
          <w:spacing w:val="-2"/>
          <w:szCs w:val="24"/>
        </w:rPr>
        <w:t xml:space="preserve">, uma vez concluído o envio </w:t>
      </w:r>
      <w:r>
        <w:rPr>
          <w:rFonts w:ascii="Times New Roman" w:eastAsia="Book Antiqua" w:hAnsi="Times New Roman" w:cs="Times New Roman"/>
          <w:i/>
          <w:spacing w:val="-2"/>
          <w:szCs w:val="24"/>
        </w:rPr>
        <w:t xml:space="preserve">eletrônico </w:t>
      </w:r>
      <w:r w:rsidRPr="00CC08CE">
        <w:rPr>
          <w:rFonts w:ascii="Times New Roman" w:eastAsia="Book Antiqua" w:hAnsi="Times New Roman" w:cs="Times New Roman"/>
          <w:i/>
          <w:spacing w:val="-2"/>
          <w:szCs w:val="24"/>
        </w:rPr>
        <w:t xml:space="preserve">acima </w:t>
      </w:r>
      <w:r>
        <w:rPr>
          <w:rFonts w:ascii="Times New Roman" w:eastAsia="Book Antiqua" w:hAnsi="Times New Roman" w:cs="Times New Roman"/>
          <w:i/>
          <w:spacing w:val="-2"/>
          <w:szCs w:val="24"/>
        </w:rPr>
        <w:t>descrito</w:t>
      </w:r>
      <w:r w:rsidRPr="00CC08CE">
        <w:rPr>
          <w:rFonts w:ascii="Times New Roman" w:eastAsia="Book Antiqua" w:hAnsi="Times New Roman" w:cs="Times New Roman"/>
          <w:i/>
          <w:spacing w:val="-2"/>
          <w:szCs w:val="24"/>
        </w:rPr>
        <w:t>.</w:t>
      </w:r>
    </w:p>
    <w:p w14:paraId="552F553B" w14:textId="77777777" w:rsidR="0059346B" w:rsidRPr="0059346B" w:rsidRDefault="0059346B" w:rsidP="0059346B">
      <w:pPr>
        <w:pStyle w:val="NormalWeb"/>
        <w:widowControl w:val="0"/>
        <w:spacing w:before="130"/>
        <w:ind w:left="567"/>
        <w:rPr>
          <w:i/>
          <w:color w:val="FFFFFF"/>
        </w:rPr>
      </w:pPr>
      <w:r w:rsidRPr="0059346B">
        <w:rPr>
          <w:b/>
          <w:i/>
          <w:color w:val="FFFFFF"/>
          <w:highlight w:val="black"/>
        </w:rPr>
        <w:t>Obs.2</w:t>
      </w:r>
      <w:r w:rsidRPr="0059346B">
        <w:rPr>
          <w:i/>
          <w:color w:val="FFFFFF"/>
          <w:highlight w:val="black"/>
        </w:rPr>
        <w:t>: Ao fornecedor vencedor, solicita-se, ainda, que junto com a Proposta Final de P</w:t>
      </w:r>
      <w:r w:rsidR="005210DA">
        <w:rPr>
          <w:i/>
          <w:color w:val="FFFFFF"/>
          <w:highlight w:val="black"/>
        </w:rPr>
        <w:t>r</w:t>
      </w:r>
      <w:r w:rsidRPr="0059346B">
        <w:rPr>
          <w:i/>
          <w:color w:val="FFFFFF"/>
          <w:highlight w:val="black"/>
        </w:rPr>
        <w:t>eços seja anexado comprovante bancário dos dados bancários informados para fins de cadastro perante à Contadoria e Auditoria-Geral do Estado (CAGE).</w:t>
      </w:r>
    </w:p>
    <w:p w14:paraId="40217C6C" w14:textId="77777777" w:rsidR="004533CA" w:rsidRDefault="004533CA" w:rsidP="008D2300">
      <w:pPr>
        <w:pStyle w:val="Corpodetexto"/>
        <w:widowControl w:val="0"/>
        <w:spacing w:line="252" w:lineRule="auto"/>
        <w:rPr>
          <w:rFonts w:ascii="Times New Roman" w:eastAsia="Book Antiqua" w:hAnsi="Times New Roman" w:cs="Times New Roman"/>
          <w:i/>
          <w:spacing w:val="-2"/>
          <w:szCs w:val="24"/>
        </w:rPr>
      </w:pPr>
    </w:p>
    <w:p w14:paraId="5FAF24A8" w14:textId="77777777" w:rsidR="00837289" w:rsidRDefault="00EA72AF" w:rsidP="00EA72AF">
      <w:pPr>
        <w:pStyle w:val="Corpodetexto"/>
        <w:widowControl w:val="0"/>
        <w:tabs>
          <w:tab w:val="left" w:pos="1134"/>
        </w:tabs>
        <w:spacing w:line="252" w:lineRule="auto"/>
        <w:rPr>
          <w:rFonts w:ascii="Times New Roman" w:eastAsia="Book Antiqua" w:hAnsi="Times New Roman" w:cs="Times New Roman"/>
          <w:spacing w:val="-2"/>
          <w:szCs w:val="24"/>
        </w:rPr>
      </w:pPr>
      <w:r>
        <w:rPr>
          <w:rFonts w:ascii="Times New Roman" w:hAnsi="Times New Roman" w:cs="Times New Roman"/>
          <w:b/>
          <w:color w:val="FFFFFF"/>
          <w:spacing w:val="-2"/>
          <w:szCs w:val="24"/>
          <w:highlight w:val="black"/>
          <w:lang w:val="pt-BR"/>
        </w:rPr>
        <w:t xml:space="preserve">6.17 </w:t>
      </w:r>
      <w:r w:rsidR="00AF7805" w:rsidRPr="00272F00">
        <w:rPr>
          <w:rFonts w:ascii="Times New Roman" w:hAnsi="Times New Roman" w:cs="Times New Roman"/>
          <w:b/>
          <w:color w:val="FFFFFF"/>
          <w:spacing w:val="-2"/>
          <w:szCs w:val="24"/>
          <w:highlight w:val="black"/>
        </w:rPr>
        <w:t>Fase de Habilitação Eletrônica</w:t>
      </w:r>
      <w:r w:rsidR="00AF7805" w:rsidRPr="00272F00">
        <w:rPr>
          <w:rFonts w:ascii="Times New Roman" w:hAnsi="Times New Roman" w:cs="Times New Roman"/>
          <w:color w:val="FFFFFF"/>
          <w:spacing w:val="-2"/>
          <w:szCs w:val="24"/>
          <w:highlight w:val="black"/>
        </w:rPr>
        <w:t>:</w:t>
      </w:r>
      <w:r w:rsidR="00AF7805">
        <w:rPr>
          <w:rFonts w:ascii="Times New Roman" w:hAnsi="Times New Roman" w:cs="Times New Roman"/>
          <w:spacing w:val="-2"/>
          <w:szCs w:val="24"/>
        </w:rPr>
        <w:t xml:space="preserve"> </w:t>
      </w:r>
      <w:r w:rsidR="00643F35">
        <w:rPr>
          <w:rFonts w:ascii="Times New Roman" w:hAnsi="Times New Roman" w:cs="Times New Roman"/>
          <w:spacing w:val="-2"/>
          <w:szCs w:val="24"/>
        </w:rPr>
        <w:t>a</w:t>
      </w:r>
      <w:r w:rsidR="00643F35" w:rsidRPr="0036639D">
        <w:rPr>
          <w:rFonts w:ascii="Times New Roman" w:hAnsi="Times New Roman" w:cs="Times New Roman"/>
          <w:spacing w:val="-2"/>
          <w:szCs w:val="24"/>
        </w:rPr>
        <w:t xml:space="preserve">pós </w:t>
      </w:r>
      <w:r w:rsidR="00643F35" w:rsidRPr="0036639D">
        <w:rPr>
          <w:rFonts w:ascii="Times New Roman" w:eastAsia="Book Antiqua" w:hAnsi="Times New Roman" w:cs="Times New Roman"/>
          <w:spacing w:val="-2"/>
          <w:szCs w:val="24"/>
        </w:rPr>
        <w:t xml:space="preserve">o encerramento </w:t>
      </w:r>
      <w:r w:rsidR="00643F35">
        <w:rPr>
          <w:rFonts w:ascii="Times New Roman" w:eastAsia="Book Antiqua" w:hAnsi="Times New Roman" w:cs="Times New Roman"/>
          <w:spacing w:val="-2"/>
          <w:szCs w:val="24"/>
        </w:rPr>
        <w:t>das etapas descritas nos subitens anteriores</w:t>
      </w:r>
      <w:r w:rsidR="00643F35" w:rsidRPr="0036639D">
        <w:rPr>
          <w:rFonts w:ascii="Times New Roman" w:eastAsia="Book Antiqua" w:hAnsi="Times New Roman" w:cs="Times New Roman"/>
          <w:spacing w:val="-2"/>
          <w:szCs w:val="24"/>
        </w:rPr>
        <w:t xml:space="preserve">, será aberta a fase </w:t>
      </w:r>
      <w:r w:rsidR="00643F35" w:rsidRPr="00681CFC">
        <w:rPr>
          <w:rFonts w:ascii="Times New Roman" w:hAnsi="Times New Roman" w:cs="Times New Roman"/>
          <w:szCs w:val="24"/>
        </w:rPr>
        <w:t>de habilitaç</w:t>
      </w:r>
      <w:r w:rsidR="00643F35" w:rsidRPr="0036639D">
        <w:rPr>
          <w:rFonts w:ascii="Times New Roman" w:eastAsia="Book Antiqua" w:hAnsi="Times New Roman" w:cs="Times New Roman"/>
          <w:spacing w:val="-2"/>
          <w:szCs w:val="24"/>
        </w:rPr>
        <w:t>ão via sistema.</w:t>
      </w:r>
      <w:r w:rsidR="00643F35" w:rsidRPr="00172DCF">
        <w:rPr>
          <w:rFonts w:ascii="Times New Roman" w:eastAsia="Book Antiqua" w:hAnsi="Times New Roman" w:cs="Times New Roman"/>
          <w:spacing w:val="-2"/>
          <w:szCs w:val="24"/>
        </w:rPr>
        <w:t xml:space="preserve"> Para tanto, </w:t>
      </w:r>
      <w:r w:rsidR="00B52D46">
        <w:rPr>
          <w:rFonts w:ascii="Times New Roman" w:eastAsia="Book Antiqua" w:hAnsi="Times New Roman" w:cs="Times New Roman"/>
          <w:b/>
          <w:spacing w:val="-2"/>
          <w:szCs w:val="24"/>
        </w:rPr>
        <w:t xml:space="preserve">o fornecedor </w:t>
      </w:r>
      <w:r w:rsidR="00B52D46" w:rsidRPr="009C65B7">
        <w:rPr>
          <w:rFonts w:ascii="Times New Roman" w:eastAsia="Book Antiqua" w:hAnsi="Times New Roman" w:cs="Times New Roman"/>
          <w:b/>
          <w:spacing w:val="-2"/>
          <w:szCs w:val="24"/>
        </w:rPr>
        <w:t>vencedor</w:t>
      </w:r>
      <w:r w:rsidR="00643F35" w:rsidRPr="009C65B7">
        <w:rPr>
          <w:rFonts w:ascii="Times New Roman" w:eastAsia="Book Antiqua" w:hAnsi="Times New Roman" w:cs="Times New Roman"/>
          <w:b/>
          <w:spacing w:val="-2"/>
          <w:szCs w:val="24"/>
        </w:rPr>
        <w:t xml:space="preserve"> </w:t>
      </w:r>
      <w:r w:rsidR="00643F35" w:rsidRPr="009C65B7">
        <w:rPr>
          <w:rFonts w:ascii="Times New Roman" w:eastAsia="Book Antiqua" w:hAnsi="Times New Roman" w:cs="Times New Roman"/>
          <w:b/>
          <w:bCs/>
          <w:spacing w:val="-2"/>
          <w:szCs w:val="24"/>
        </w:rPr>
        <w:t>deverá proceder ao envio eletrônico (</w:t>
      </w:r>
      <w:r w:rsidR="00643F35" w:rsidRPr="009C65B7">
        <w:rPr>
          <w:rFonts w:ascii="Times New Roman" w:eastAsia="Book Antiqua" w:hAnsi="Times New Roman" w:cs="Times New Roman"/>
          <w:b/>
          <w:bCs/>
          <w:i/>
          <w:iCs/>
          <w:spacing w:val="-2"/>
          <w:szCs w:val="24"/>
        </w:rPr>
        <w:t xml:space="preserve">upload), </w:t>
      </w:r>
      <w:r w:rsidR="00643F35" w:rsidRPr="009C65B7">
        <w:rPr>
          <w:rFonts w:ascii="Times New Roman" w:eastAsia="Book Antiqua" w:hAnsi="Times New Roman" w:cs="Times New Roman"/>
          <w:b/>
          <w:spacing w:val="-2"/>
          <w:szCs w:val="24"/>
          <w:u w:val="single"/>
        </w:rPr>
        <w:t xml:space="preserve">no prazo de </w:t>
      </w:r>
      <w:r w:rsidR="00153B4F" w:rsidRPr="009C65B7">
        <w:rPr>
          <w:rFonts w:ascii="Times New Roman" w:eastAsia="Book Antiqua" w:hAnsi="Times New Roman" w:cs="Times New Roman"/>
          <w:b/>
          <w:spacing w:val="-2"/>
          <w:szCs w:val="24"/>
          <w:u w:val="single"/>
        </w:rPr>
        <w:t>6</w:t>
      </w:r>
      <w:r w:rsidR="00254CC6" w:rsidRPr="009C65B7">
        <w:rPr>
          <w:rFonts w:ascii="Times New Roman" w:eastAsia="Book Antiqua" w:hAnsi="Times New Roman" w:cs="Times New Roman"/>
          <w:b/>
          <w:bCs/>
          <w:spacing w:val="-2"/>
          <w:szCs w:val="24"/>
          <w:u w:val="single"/>
        </w:rPr>
        <w:t>0</w:t>
      </w:r>
      <w:r w:rsidR="00643F35" w:rsidRPr="009C65B7">
        <w:rPr>
          <w:rFonts w:ascii="Times New Roman" w:eastAsia="Book Antiqua" w:hAnsi="Times New Roman" w:cs="Times New Roman"/>
          <w:b/>
          <w:spacing w:val="-2"/>
          <w:szCs w:val="24"/>
          <w:u w:val="single"/>
        </w:rPr>
        <w:t xml:space="preserve"> </w:t>
      </w:r>
      <w:r w:rsidR="00643F35" w:rsidRPr="009C65B7">
        <w:rPr>
          <w:rFonts w:ascii="Times New Roman" w:eastAsia="Book Antiqua" w:hAnsi="Times New Roman" w:cs="Times New Roman"/>
          <w:b/>
          <w:bCs/>
          <w:spacing w:val="-2"/>
          <w:szCs w:val="24"/>
          <w:u w:val="single"/>
        </w:rPr>
        <w:t>(</w:t>
      </w:r>
      <w:r w:rsidR="00153B4F" w:rsidRPr="009C65B7">
        <w:rPr>
          <w:rFonts w:ascii="Times New Roman" w:eastAsia="Book Antiqua" w:hAnsi="Times New Roman" w:cs="Times New Roman"/>
          <w:b/>
          <w:bCs/>
          <w:spacing w:val="-2"/>
          <w:szCs w:val="24"/>
          <w:u w:val="single"/>
        </w:rPr>
        <w:t>sessenta</w:t>
      </w:r>
      <w:r w:rsidR="00643F35" w:rsidRPr="009C65B7">
        <w:rPr>
          <w:rFonts w:ascii="Times New Roman" w:eastAsia="Book Antiqua" w:hAnsi="Times New Roman" w:cs="Times New Roman"/>
          <w:b/>
          <w:bCs/>
          <w:spacing w:val="-2"/>
          <w:szCs w:val="24"/>
          <w:u w:val="single"/>
        </w:rPr>
        <w:t>) minutos</w:t>
      </w:r>
      <w:r w:rsidR="00643F35" w:rsidRPr="009C65B7">
        <w:rPr>
          <w:rFonts w:ascii="Times New Roman" w:eastAsia="Book Antiqua" w:hAnsi="Times New Roman" w:cs="Times New Roman"/>
          <w:b/>
          <w:bCs/>
          <w:spacing w:val="-2"/>
          <w:szCs w:val="24"/>
        </w:rPr>
        <w:t>,</w:t>
      </w:r>
      <w:r w:rsidR="00643F35" w:rsidRPr="0036639D">
        <w:rPr>
          <w:rFonts w:ascii="Times New Roman" w:eastAsia="Book Antiqua" w:hAnsi="Times New Roman" w:cs="Times New Roman"/>
          <w:b/>
          <w:bCs/>
          <w:spacing w:val="-2"/>
          <w:szCs w:val="24"/>
        </w:rPr>
        <w:t xml:space="preserve"> da documentação prevista no </w:t>
      </w:r>
      <w:r w:rsidR="00643F35" w:rsidRPr="00206920">
        <w:rPr>
          <w:rFonts w:ascii="Times New Roman" w:eastAsia="Book Antiqua" w:hAnsi="Times New Roman" w:cs="Times New Roman"/>
          <w:b/>
          <w:bCs/>
          <w:spacing w:val="-2"/>
          <w:szCs w:val="24"/>
        </w:rPr>
        <w:t xml:space="preserve">item </w:t>
      </w:r>
      <w:r w:rsidR="00643F35">
        <w:rPr>
          <w:rFonts w:ascii="Times New Roman" w:eastAsia="Book Antiqua" w:hAnsi="Times New Roman" w:cs="Times New Roman"/>
          <w:b/>
          <w:bCs/>
          <w:spacing w:val="-2"/>
          <w:szCs w:val="24"/>
        </w:rPr>
        <w:t>7</w:t>
      </w:r>
      <w:r w:rsidR="00643F35" w:rsidRPr="0036639D">
        <w:rPr>
          <w:rFonts w:ascii="Times New Roman" w:eastAsia="Book Antiqua" w:hAnsi="Times New Roman" w:cs="Times New Roman"/>
          <w:b/>
          <w:bCs/>
          <w:spacing w:val="-2"/>
          <w:szCs w:val="24"/>
        </w:rPr>
        <w:t xml:space="preserve"> deste </w:t>
      </w:r>
      <w:r w:rsidR="00B4561F">
        <w:rPr>
          <w:rFonts w:ascii="Times New Roman" w:eastAsia="Book Antiqua" w:hAnsi="Times New Roman" w:cs="Times New Roman"/>
          <w:b/>
          <w:bCs/>
          <w:spacing w:val="-2"/>
          <w:szCs w:val="24"/>
          <w:lang w:val="pt-BR"/>
        </w:rPr>
        <w:t>Aviso</w:t>
      </w:r>
      <w:r w:rsidR="00643F35" w:rsidRPr="0036639D">
        <w:rPr>
          <w:rFonts w:ascii="Times New Roman" w:eastAsia="Book Antiqua" w:hAnsi="Times New Roman" w:cs="Times New Roman"/>
          <w:b/>
          <w:bCs/>
          <w:spacing w:val="-2"/>
          <w:szCs w:val="24"/>
        </w:rPr>
        <w:t>,</w:t>
      </w:r>
      <w:r w:rsidR="00643F35" w:rsidRPr="00172DCF">
        <w:rPr>
          <w:rFonts w:ascii="Times New Roman" w:eastAsia="Book Antiqua" w:hAnsi="Times New Roman" w:cs="Times New Roman"/>
          <w:spacing w:val="-2"/>
          <w:szCs w:val="24"/>
        </w:rPr>
        <w:t xml:space="preserve"> nos formatos (extensões) “PDF”, “DOC”, “TXT</w:t>
      </w:r>
      <w:r w:rsidR="00643F35" w:rsidRPr="0036639D">
        <w:rPr>
          <w:rFonts w:ascii="Times New Roman" w:eastAsia="Book Antiqua" w:hAnsi="Times New Roman" w:cs="Times New Roman"/>
          <w:spacing w:val="-2"/>
          <w:szCs w:val="24"/>
        </w:rPr>
        <w:t xml:space="preserve">”, “XLS”, “TIFF”, “PNG” ou “JPG”, observados os limites aceitos pela plataforma “Pregão On Line Banrisul”: </w:t>
      </w:r>
      <w:r w:rsidR="00643F35" w:rsidRPr="0036639D">
        <w:rPr>
          <w:rFonts w:ascii="Times New Roman" w:eastAsia="Book Antiqua" w:hAnsi="Times New Roman" w:cs="Times New Roman"/>
          <w:bCs/>
          <w:spacing w:val="-2"/>
          <w:szCs w:val="24"/>
        </w:rPr>
        <w:t xml:space="preserve">2MB </w:t>
      </w:r>
      <w:r w:rsidR="00643F35" w:rsidRPr="0036639D">
        <w:rPr>
          <w:rFonts w:ascii="Times New Roman" w:eastAsia="Book Antiqua" w:hAnsi="Times New Roman" w:cs="Times New Roman"/>
          <w:spacing w:val="-2"/>
          <w:szCs w:val="24"/>
        </w:rPr>
        <w:t xml:space="preserve">(dois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spacing w:val="-2"/>
          <w:szCs w:val="24"/>
        </w:rPr>
        <w:t xml:space="preserve">) por arquivo anexo e 10MB (dez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iCs/>
          <w:spacing w:val="-2"/>
          <w:szCs w:val="24"/>
        </w:rPr>
        <w:t>)</w:t>
      </w:r>
      <w:r w:rsidR="00643F35" w:rsidRPr="0036639D">
        <w:rPr>
          <w:rFonts w:ascii="Times New Roman" w:eastAsia="Book Antiqua" w:hAnsi="Times New Roman" w:cs="Times New Roman"/>
          <w:spacing w:val="-2"/>
          <w:szCs w:val="24"/>
        </w:rPr>
        <w:t xml:space="preserve"> no</w:t>
      </w:r>
      <w:r w:rsidR="00643F35" w:rsidRPr="00172DCF">
        <w:rPr>
          <w:rFonts w:ascii="Times New Roman" w:eastAsia="Book Antiqua" w:hAnsi="Times New Roman" w:cs="Times New Roman"/>
          <w:spacing w:val="-2"/>
          <w:szCs w:val="24"/>
        </w:rPr>
        <w:t xml:space="preserve"> total.</w:t>
      </w:r>
    </w:p>
    <w:p w14:paraId="5D1E30AC" w14:textId="77777777" w:rsidR="006D5A17" w:rsidRPr="005F6974" w:rsidRDefault="006D5A17" w:rsidP="00EA72AF">
      <w:pPr>
        <w:pStyle w:val="Corpodetexto"/>
        <w:widowControl w:val="0"/>
        <w:tabs>
          <w:tab w:val="left" w:pos="567"/>
        </w:tabs>
        <w:spacing w:line="252" w:lineRule="auto"/>
        <w:rPr>
          <w:rFonts w:ascii="Times New Roman" w:hAnsi="Times New Roman" w:cs="Times New Roman"/>
          <w:i/>
          <w:szCs w:val="24"/>
        </w:rPr>
      </w:pPr>
      <w:r w:rsidRPr="005F6974">
        <w:rPr>
          <w:rFonts w:ascii="Times New Roman" w:hAnsi="Times New Roman" w:cs="Times New Roman"/>
          <w:b/>
          <w:i/>
          <w:spacing w:val="-2"/>
          <w:szCs w:val="24"/>
        </w:rPr>
        <w:t>Obs.:</w:t>
      </w:r>
      <w:r w:rsidRPr="005F6974">
        <w:rPr>
          <w:rFonts w:ascii="Times New Roman" w:hAnsi="Times New Roman" w:cs="Times New Roman"/>
          <w:i/>
          <w:spacing w:val="-2"/>
          <w:szCs w:val="24"/>
        </w:rPr>
        <w:t xml:space="preserve"> </w:t>
      </w:r>
      <w:r>
        <w:rPr>
          <w:rFonts w:ascii="Times New Roman" w:hAnsi="Times New Roman" w:cs="Times New Roman"/>
          <w:i/>
          <w:spacing w:val="-2"/>
          <w:szCs w:val="24"/>
        </w:rPr>
        <w:t>n</w:t>
      </w:r>
      <w:r w:rsidRPr="005F6974">
        <w:rPr>
          <w:rFonts w:ascii="Times New Roman" w:hAnsi="Times New Roman" w:cs="Times New Roman"/>
          <w:i/>
          <w:spacing w:val="-2"/>
          <w:szCs w:val="24"/>
        </w:rPr>
        <w:t xml:space="preserve">ão </w:t>
      </w:r>
      <w:r>
        <w:rPr>
          <w:rFonts w:ascii="Times New Roman" w:hAnsi="Times New Roman" w:cs="Times New Roman"/>
          <w:i/>
          <w:spacing w:val="-2"/>
          <w:szCs w:val="24"/>
        </w:rPr>
        <w:t>se faz necessária a</w:t>
      </w:r>
      <w:r w:rsidRPr="005F6974">
        <w:rPr>
          <w:rFonts w:ascii="Times New Roman" w:hAnsi="Times New Roman" w:cs="Times New Roman"/>
          <w:i/>
          <w:spacing w:val="-2"/>
          <w:szCs w:val="24"/>
        </w:rPr>
        <w:t xml:space="preserve"> en</w:t>
      </w:r>
      <w:r>
        <w:rPr>
          <w:rFonts w:ascii="Times New Roman" w:hAnsi="Times New Roman" w:cs="Times New Roman"/>
          <w:i/>
          <w:spacing w:val="-2"/>
          <w:szCs w:val="24"/>
        </w:rPr>
        <w:t xml:space="preserve">trega </w:t>
      </w:r>
      <w:r w:rsidRPr="005F6974">
        <w:rPr>
          <w:rFonts w:ascii="Times New Roman" w:hAnsi="Times New Roman" w:cs="Times New Roman"/>
          <w:i/>
          <w:spacing w:val="-2"/>
          <w:szCs w:val="24"/>
        </w:rPr>
        <w:t>físic</w:t>
      </w:r>
      <w:r>
        <w:rPr>
          <w:rFonts w:ascii="Times New Roman" w:hAnsi="Times New Roman" w:cs="Times New Roman"/>
          <w:i/>
          <w:spacing w:val="-2"/>
          <w:szCs w:val="24"/>
        </w:rPr>
        <w:t>a</w:t>
      </w:r>
      <w:r w:rsidRPr="005F6974">
        <w:rPr>
          <w:rFonts w:ascii="Times New Roman" w:hAnsi="Times New Roman" w:cs="Times New Roman"/>
          <w:i/>
          <w:spacing w:val="-2"/>
          <w:szCs w:val="24"/>
        </w:rPr>
        <w:t xml:space="preserve"> dos documentos de habilitação, </w:t>
      </w:r>
      <w:r>
        <w:rPr>
          <w:rFonts w:ascii="Times New Roman" w:hAnsi="Times New Roman" w:cs="Times New Roman"/>
          <w:i/>
          <w:spacing w:val="-2"/>
          <w:szCs w:val="24"/>
        </w:rPr>
        <w:t xml:space="preserve">bastando </w:t>
      </w:r>
      <w:r w:rsidRPr="005F6974">
        <w:rPr>
          <w:rFonts w:ascii="Times New Roman" w:hAnsi="Times New Roman" w:cs="Times New Roman"/>
          <w:i/>
          <w:spacing w:val="-2"/>
          <w:szCs w:val="24"/>
        </w:rPr>
        <w:t xml:space="preserve">o envio por meio eletrônico, </w:t>
      </w:r>
      <w:r>
        <w:rPr>
          <w:rFonts w:ascii="Times New Roman" w:hAnsi="Times New Roman" w:cs="Times New Roman"/>
          <w:i/>
          <w:spacing w:val="-2"/>
          <w:szCs w:val="24"/>
        </w:rPr>
        <w:t>nos termos acima</w:t>
      </w:r>
      <w:r w:rsidRPr="005F6974">
        <w:rPr>
          <w:rFonts w:ascii="Times New Roman" w:hAnsi="Times New Roman" w:cs="Times New Roman"/>
          <w:i/>
          <w:spacing w:val="-2"/>
          <w:szCs w:val="24"/>
        </w:rPr>
        <w:t xml:space="preserve"> referidos. Importante consignar que </w:t>
      </w:r>
      <w:r w:rsidRPr="00F2417A">
        <w:rPr>
          <w:rFonts w:ascii="Times New Roman" w:hAnsi="Times New Roman" w:cs="Times New Roman"/>
          <w:i/>
          <w:spacing w:val="-2"/>
          <w:szCs w:val="24"/>
          <w:u w:val="single"/>
        </w:rPr>
        <w:t xml:space="preserve">o </w:t>
      </w:r>
      <w:r w:rsidR="00B52D46">
        <w:rPr>
          <w:rFonts w:ascii="Times New Roman" w:hAnsi="Times New Roman" w:cs="Times New Roman"/>
          <w:i/>
          <w:spacing w:val="-2"/>
          <w:szCs w:val="24"/>
          <w:u w:val="single"/>
        </w:rPr>
        <w:t>fornecedor</w:t>
      </w:r>
      <w:r w:rsidRPr="00F2417A">
        <w:rPr>
          <w:rFonts w:ascii="Times New Roman" w:hAnsi="Times New Roman" w:cs="Times New Roman"/>
          <w:i/>
          <w:spacing w:val="-2"/>
          <w:szCs w:val="24"/>
          <w:u w:val="single"/>
        </w:rPr>
        <w:t xml:space="preserve"> é responsável pela veracidade de toda documentação por ele encaminhada</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conforme Termo de Responsabilidade </w:t>
      </w:r>
      <w:r>
        <w:rPr>
          <w:rFonts w:ascii="Times New Roman" w:hAnsi="Times New Roman" w:cs="Times New Roman"/>
          <w:i/>
          <w:spacing w:val="-2"/>
          <w:szCs w:val="24"/>
        </w:rPr>
        <w:t>firmado</w:t>
      </w:r>
      <w:r w:rsidRPr="005F6974">
        <w:rPr>
          <w:rFonts w:ascii="Times New Roman" w:hAnsi="Times New Roman" w:cs="Times New Roman"/>
          <w:i/>
          <w:spacing w:val="-2"/>
          <w:szCs w:val="24"/>
        </w:rPr>
        <w:t xml:space="preserve"> por seu representante legal</w:t>
      </w:r>
      <w:r>
        <w:rPr>
          <w:rFonts w:ascii="Times New Roman" w:hAnsi="Times New Roman" w:cs="Times New Roman"/>
          <w:i/>
          <w:spacing w:val="-2"/>
          <w:szCs w:val="24"/>
        </w:rPr>
        <w:t xml:space="preserve"> – requisito obrigatório para fim de</w:t>
      </w:r>
      <w:r w:rsidRPr="005F6974">
        <w:rPr>
          <w:rFonts w:ascii="Times New Roman" w:hAnsi="Times New Roman" w:cs="Times New Roman"/>
          <w:i/>
          <w:spacing w:val="-2"/>
          <w:szCs w:val="24"/>
        </w:rPr>
        <w:t xml:space="preserve"> credenciamento </w:t>
      </w:r>
      <w:r w:rsidR="00B52D46">
        <w:rPr>
          <w:rFonts w:ascii="Times New Roman" w:hAnsi="Times New Roman" w:cs="Times New Roman"/>
          <w:i/>
          <w:spacing w:val="-2"/>
          <w:szCs w:val="24"/>
        </w:rPr>
        <w:t>dos fornecedores</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no portal </w:t>
      </w:r>
      <w:r w:rsidRPr="005F6974">
        <w:rPr>
          <w:rFonts w:ascii="Times New Roman" w:hAnsi="Times New Roman" w:cs="Times New Roman"/>
          <w:i/>
          <w:szCs w:val="24"/>
        </w:rPr>
        <w:t>“Pregão On Line Banrisul”</w:t>
      </w:r>
      <w:r>
        <w:rPr>
          <w:rFonts w:ascii="Times New Roman" w:hAnsi="Times New Roman" w:cs="Times New Roman"/>
          <w:i/>
          <w:szCs w:val="24"/>
        </w:rPr>
        <w:t xml:space="preserve"> e emissão da chave de acesso (senha) a tal sistema eletrônico</w:t>
      </w:r>
      <w:r w:rsidRPr="005F6974">
        <w:rPr>
          <w:rFonts w:ascii="Times New Roman" w:hAnsi="Times New Roman" w:cs="Times New Roman"/>
          <w:i/>
          <w:szCs w:val="24"/>
        </w:rPr>
        <w:t>.</w:t>
      </w:r>
    </w:p>
    <w:p w14:paraId="6A3E290C" w14:textId="77777777" w:rsidR="00847ADC" w:rsidRDefault="00F062BE" w:rsidP="007F1E97">
      <w:pPr>
        <w:pStyle w:val="NormalWeb"/>
        <w:widowControl w:val="0"/>
        <w:numPr>
          <w:ilvl w:val="2"/>
          <w:numId w:val="18"/>
        </w:numPr>
        <w:spacing w:before="130"/>
        <w:ind w:hanging="10"/>
        <w:rPr>
          <w:b/>
          <w:color w:val="FFFFFF"/>
          <w:highlight w:val="black"/>
        </w:rPr>
      </w:pPr>
      <w:r w:rsidRPr="00A224E6">
        <w:rPr>
          <w:b/>
          <w:color w:val="FFFFFF"/>
          <w:highlight w:val="black"/>
        </w:rPr>
        <w:t>No prazo acima referido, a</w:t>
      </w:r>
      <w:r w:rsidR="00847ADC" w:rsidRPr="00A224E6">
        <w:rPr>
          <w:b/>
          <w:color w:val="FFFFFF"/>
          <w:highlight w:val="black"/>
        </w:rPr>
        <w:t xml:space="preserve"> vencedora da disputa deverá anexar, também, prova de enquadramento </w:t>
      </w:r>
      <w:r w:rsidRPr="00A224E6">
        <w:rPr>
          <w:b/>
          <w:color w:val="FFFFFF"/>
          <w:highlight w:val="black"/>
        </w:rPr>
        <w:t xml:space="preserve">como </w:t>
      </w:r>
      <w:r w:rsidR="00847ADC" w:rsidRPr="00A224E6">
        <w:rPr>
          <w:b/>
          <w:color w:val="FFFFFF"/>
          <w:highlight w:val="black"/>
        </w:rPr>
        <w:t>ME ou EPP</w:t>
      </w:r>
      <w:r w:rsidR="00990674">
        <w:rPr>
          <w:b/>
          <w:color w:val="FFFFFF"/>
          <w:highlight w:val="black"/>
        </w:rPr>
        <w:t xml:space="preserve"> (ou equiparada)</w:t>
      </w:r>
      <w:r w:rsidR="00847ADC" w:rsidRPr="00A224E6">
        <w:rPr>
          <w:b/>
          <w:color w:val="FFFFFF"/>
          <w:highlight w:val="black"/>
        </w:rPr>
        <w:t>, mediante certidão expedida pela Junta Comercial</w:t>
      </w:r>
      <w:r w:rsidR="0092282B">
        <w:rPr>
          <w:b/>
          <w:color w:val="FFFFFF"/>
          <w:highlight w:val="black"/>
        </w:rPr>
        <w:t xml:space="preserve"> </w:t>
      </w:r>
      <w:r w:rsidR="00C70F9B">
        <w:rPr>
          <w:b/>
          <w:color w:val="FFFFFF"/>
          <w:highlight w:val="black"/>
        </w:rPr>
        <w:t>(</w:t>
      </w:r>
      <w:r w:rsidR="0092282B">
        <w:rPr>
          <w:b/>
          <w:color w:val="FFFFFF"/>
          <w:highlight w:val="black"/>
        </w:rPr>
        <w:t>ou documento equivalente</w:t>
      </w:r>
      <w:r w:rsidR="00C70F9B">
        <w:rPr>
          <w:b/>
          <w:color w:val="FFFFFF"/>
          <w:highlight w:val="black"/>
        </w:rPr>
        <w:t>)</w:t>
      </w:r>
      <w:r w:rsidR="00847ADC" w:rsidRPr="00A224E6">
        <w:rPr>
          <w:b/>
          <w:color w:val="FFFFFF"/>
          <w:highlight w:val="black"/>
        </w:rPr>
        <w:t xml:space="preserve">, a fim de </w:t>
      </w:r>
      <w:r w:rsidRPr="00A224E6">
        <w:rPr>
          <w:b/>
          <w:color w:val="FFFFFF"/>
          <w:highlight w:val="black"/>
        </w:rPr>
        <w:t>demonstrar</w:t>
      </w:r>
      <w:r w:rsidR="00847ADC" w:rsidRPr="00A224E6">
        <w:rPr>
          <w:b/>
          <w:color w:val="FFFFFF"/>
          <w:highlight w:val="black"/>
        </w:rPr>
        <w:t xml:space="preserve"> a condição declarada </w:t>
      </w:r>
      <w:r w:rsidRPr="00A224E6">
        <w:rPr>
          <w:b/>
          <w:color w:val="FFFFFF"/>
          <w:highlight w:val="black"/>
        </w:rPr>
        <w:t>no portal eletrônico</w:t>
      </w:r>
      <w:r w:rsidR="00847ADC" w:rsidRPr="00A224E6">
        <w:rPr>
          <w:b/>
          <w:color w:val="FFFFFF"/>
          <w:highlight w:val="black"/>
        </w:rPr>
        <w:t>.</w:t>
      </w:r>
    </w:p>
    <w:p w14:paraId="6DB9A725" w14:textId="77777777" w:rsidR="00055262" w:rsidRPr="0019040F" w:rsidRDefault="00055262" w:rsidP="00055262">
      <w:pPr>
        <w:pStyle w:val="NormalWeb"/>
        <w:widowControl w:val="0"/>
        <w:numPr>
          <w:ilvl w:val="2"/>
          <w:numId w:val="18"/>
        </w:numPr>
        <w:spacing w:before="130"/>
        <w:ind w:hanging="10"/>
        <w:rPr>
          <w:b/>
          <w:color w:val="FFFFFF"/>
          <w:highlight w:val="black"/>
        </w:rPr>
      </w:pPr>
      <w:r w:rsidRPr="0019040F">
        <w:rPr>
          <w:b/>
          <w:color w:val="FFFFFF"/>
          <w:highlight w:val="black"/>
        </w:rPr>
        <w:t>O prazo acima referido poderá, a critério do</w:t>
      </w:r>
      <w:r>
        <w:rPr>
          <w:b/>
          <w:color w:val="FFFFFF"/>
          <w:highlight w:val="black"/>
        </w:rPr>
        <w:t>(a)</w:t>
      </w:r>
      <w:r w:rsidRPr="0019040F">
        <w:rPr>
          <w:b/>
          <w:color w:val="FFFFFF"/>
          <w:highlight w:val="black"/>
        </w:rPr>
        <w:t xml:space="preserve"> Agente de Contratação, ser prorrogado por igual período, de ofício ou mediante solicitação do fornecedor.</w:t>
      </w:r>
    </w:p>
    <w:p w14:paraId="064E24F7" w14:textId="77777777" w:rsidR="0036382D" w:rsidRDefault="0036382D" w:rsidP="007F1E97">
      <w:pPr>
        <w:pStyle w:val="NormalWeb"/>
        <w:widowControl w:val="0"/>
        <w:numPr>
          <w:ilvl w:val="2"/>
          <w:numId w:val="18"/>
        </w:numPr>
        <w:spacing w:before="130"/>
        <w:ind w:hanging="10"/>
        <w:rPr>
          <w:b/>
          <w:color w:val="FFFFFF"/>
          <w:highlight w:val="black"/>
        </w:rPr>
      </w:pPr>
      <w:r>
        <w:rPr>
          <w:b/>
          <w:color w:val="FFFFFF"/>
          <w:highlight w:val="black"/>
        </w:rPr>
        <w:t>A extração das certidões de regularidade nos respectivos portais da internet e a anexação eletrônica (</w:t>
      </w:r>
      <w:r w:rsidRPr="00064C7D">
        <w:rPr>
          <w:b/>
          <w:i/>
          <w:color w:val="FFFFFF"/>
          <w:highlight w:val="black"/>
        </w:rPr>
        <w:t>upload</w:t>
      </w:r>
      <w:r>
        <w:rPr>
          <w:b/>
          <w:color w:val="FFFFFF"/>
          <w:highlight w:val="black"/>
        </w:rPr>
        <w:t>) dos documentos de habilitação da vencedora provisória da disputa poderá ser providenciada, também, pelo</w:t>
      </w:r>
      <w:r w:rsidR="003F7778">
        <w:rPr>
          <w:b/>
          <w:color w:val="FFFFFF"/>
          <w:highlight w:val="black"/>
        </w:rPr>
        <w:t>(a)</w:t>
      </w:r>
      <w:r>
        <w:rPr>
          <w:b/>
          <w:color w:val="FFFFFF"/>
          <w:highlight w:val="black"/>
        </w:rPr>
        <w:t xml:space="preserve"> </w:t>
      </w:r>
      <w:r w:rsidR="00CF1566">
        <w:rPr>
          <w:b/>
          <w:color w:val="FFFFFF"/>
          <w:highlight w:val="black"/>
        </w:rPr>
        <w:t>Agente de Contratação</w:t>
      </w:r>
      <w:r>
        <w:rPr>
          <w:b/>
          <w:color w:val="FFFFFF"/>
          <w:highlight w:val="black"/>
        </w:rPr>
        <w:t xml:space="preserve">, em prol da </w:t>
      </w:r>
      <w:r>
        <w:rPr>
          <w:b/>
          <w:color w:val="FFFFFF"/>
          <w:highlight w:val="black"/>
        </w:rPr>
        <w:lastRenderedPageBreak/>
        <w:t>celeridade.</w:t>
      </w:r>
    </w:p>
    <w:p w14:paraId="7EECC835" w14:textId="77777777" w:rsidR="003404BC" w:rsidRDefault="003404BC" w:rsidP="007F1E97">
      <w:pPr>
        <w:pStyle w:val="NormalWeb"/>
        <w:widowControl w:val="0"/>
        <w:numPr>
          <w:ilvl w:val="2"/>
          <w:numId w:val="18"/>
        </w:numPr>
        <w:spacing w:before="130"/>
        <w:ind w:hanging="10"/>
        <w:rPr>
          <w:b/>
          <w:color w:val="FFFFFF"/>
          <w:highlight w:val="black"/>
        </w:rPr>
      </w:pPr>
      <w:r>
        <w:rPr>
          <w:b/>
          <w:color w:val="FFFFFF"/>
          <w:highlight w:val="black"/>
        </w:rPr>
        <w:t>O prazo inicialmente concedido poderá ser encerrado manualmente pelo</w:t>
      </w:r>
      <w:r w:rsidR="003F7778">
        <w:rPr>
          <w:b/>
          <w:color w:val="FFFFFF"/>
          <w:highlight w:val="black"/>
        </w:rPr>
        <w:t>(a)</w:t>
      </w:r>
      <w:r>
        <w:rPr>
          <w:b/>
          <w:color w:val="FFFFFF"/>
          <w:highlight w:val="black"/>
        </w:rPr>
        <w:t xml:space="preserve"> </w:t>
      </w:r>
      <w:r w:rsidR="00CF1566">
        <w:rPr>
          <w:b/>
          <w:color w:val="FFFFFF"/>
          <w:highlight w:val="black"/>
        </w:rPr>
        <w:t>Agente de Contratação</w:t>
      </w:r>
      <w:r>
        <w:rPr>
          <w:b/>
          <w:color w:val="FFFFFF"/>
          <w:highlight w:val="black"/>
        </w:rPr>
        <w:t xml:space="preserve">, desde que constatado o envio completo da documentação de habilitação exigida neste </w:t>
      </w:r>
      <w:r w:rsidR="00B4561F">
        <w:rPr>
          <w:b/>
          <w:color w:val="FFFFFF"/>
          <w:highlight w:val="black"/>
        </w:rPr>
        <w:t>Aviso</w:t>
      </w:r>
      <w:r>
        <w:rPr>
          <w:b/>
          <w:color w:val="FFFFFF"/>
          <w:highlight w:val="black"/>
        </w:rPr>
        <w:t>.</w:t>
      </w:r>
    </w:p>
    <w:p w14:paraId="5CC98719" w14:textId="77777777" w:rsidR="00837289" w:rsidRPr="00172DCF" w:rsidRDefault="00837289" w:rsidP="007F1E97">
      <w:pPr>
        <w:pStyle w:val="Corpodetexto"/>
        <w:widowControl w:val="0"/>
        <w:numPr>
          <w:ilvl w:val="1"/>
          <w:numId w:val="18"/>
        </w:numPr>
        <w:spacing w:line="252" w:lineRule="auto"/>
        <w:ind w:left="0" w:firstLine="0"/>
        <w:rPr>
          <w:rFonts w:ascii="Times New Roman" w:hAnsi="Times New Roman" w:cs="Times New Roman"/>
          <w:szCs w:val="24"/>
        </w:rPr>
      </w:pPr>
      <w:r w:rsidRPr="00172DCF">
        <w:rPr>
          <w:rFonts w:ascii="Times New Roman" w:hAnsi="Times New Roman" w:cs="Times New Roman"/>
          <w:szCs w:val="24"/>
        </w:rPr>
        <w:t xml:space="preserve">O </w:t>
      </w:r>
      <w:r w:rsidRPr="00172DCF">
        <w:rPr>
          <w:rFonts w:ascii="Times New Roman" w:eastAsia="Book Antiqua" w:hAnsi="Times New Roman" w:cs="Times New Roman"/>
          <w:szCs w:val="24"/>
        </w:rPr>
        <w:t xml:space="preserve">descumprimento </w:t>
      </w:r>
      <w:r w:rsidR="0036639D">
        <w:rPr>
          <w:rFonts w:ascii="Times New Roman" w:hAnsi="Times New Roman" w:cs="Times New Roman"/>
          <w:bCs/>
          <w:iCs/>
          <w:szCs w:val="24"/>
        </w:rPr>
        <w:t>ao regramento pertinente à fase de habilitação redundará na</w:t>
      </w:r>
      <w:r w:rsidR="00C779C3" w:rsidRPr="00172DCF">
        <w:rPr>
          <w:rFonts w:ascii="Times New Roman" w:hAnsi="Times New Roman" w:cs="Times New Roman"/>
          <w:bCs/>
          <w:iCs/>
          <w:szCs w:val="24"/>
        </w:rPr>
        <w:t xml:space="preserve"> inabilitação </w:t>
      </w:r>
      <w:r w:rsidR="00B52D46">
        <w:rPr>
          <w:rFonts w:ascii="Times New Roman" w:hAnsi="Times New Roman" w:cs="Times New Roman"/>
          <w:bCs/>
          <w:iCs/>
          <w:szCs w:val="24"/>
        </w:rPr>
        <w:t>do fornecedor vencedor</w:t>
      </w:r>
      <w:r w:rsidR="00C779C3" w:rsidRPr="00172DCF">
        <w:rPr>
          <w:rFonts w:ascii="Times New Roman" w:hAnsi="Times New Roman" w:cs="Times New Roman"/>
          <w:bCs/>
          <w:iCs/>
          <w:szCs w:val="24"/>
        </w:rPr>
        <w:t xml:space="preserve"> da disputa de preços, com a consequente convocação da segunda colocada (e </w:t>
      </w:r>
      <w:r w:rsidR="0036639D">
        <w:rPr>
          <w:rFonts w:ascii="Times New Roman" w:hAnsi="Times New Roman" w:cs="Times New Roman"/>
          <w:bCs/>
          <w:iCs/>
          <w:szCs w:val="24"/>
        </w:rPr>
        <w:t>assim sucessivamente)</w:t>
      </w:r>
      <w:r w:rsidR="00643F35">
        <w:rPr>
          <w:rFonts w:ascii="Times New Roman" w:hAnsi="Times New Roman" w:cs="Times New Roman"/>
          <w:bCs/>
          <w:iCs/>
          <w:szCs w:val="24"/>
        </w:rPr>
        <w:t xml:space="preserve"> para uma rodada de negociação</w:t>
      </w:r>
      <w:r w:rsidR="000413CA">
        <w:rPr>
          <w:rFonts w:ascii="Times New Roman" w:hAnsi="Times New Roman" w:cs="Times New Roman"/>
          <w:bCs/>
          <w:iCs/>
          <w:szCs w:val="24"/>
        </w:rPr>
        <w:t>.</w:t>
      </w:r>
    </w:p>
    <w:p w14:paraId="3A50AF03" w14:textId="77777777" w:rsidR="00837289" w:rsidRPr="00172DCF" w:rsidRDefault="00D422CD" w:rsidP="007F1E97">
      <w:pPr>
        <w:pStyle w:val="Corpodetexto"/>
        <w:numPr>
          <w:ilvl w:val="1"/>
          <w:numId w:val="18"/>
        </w:numPr>
        <w:spacing w:line="252" w:lineRule="auto"/>
        <w:ind w:left="0" w:firstLine="0"/>
        <w:rPr>
          <w:rFonts w:ascii="Times New Roman" w:hAnsi="Times New Roman" w:cs="Times New Roman"/>
          <w:szCs w:val="24"/>
        </w:rPr>
      </w:pPr>
      <w:r w:rsidRPr="00172DCF">
        <w:rPr>
          <w:rFonts w:ascii="Times New Roman" w:hAnsi="Times New Roman" w:cs="Times New Roman"/>
          <w:szCs w:val="24"/>
        </w:rPr>
        <w:t>Caso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documentação</w:t>
      </w:r>
      <w:r w:rsidRPr="00172DCF">
        <w:rPr>
          <w:rFonts w:ascii="Times New Roman" w:eastAsia="Book Antiqua" w:hAnsi="Times New Roman" w:cs="Times New Roman"/>
          <w:szCs w:val="24"/>
        </w:rPr>
        <w:t xml:space="preserve"> </w:t>
      </w:r>
      <w:r w:rsidR="0036639D">
        <w:rPr>
          <w:rFonts w:ascii="Times New Roman" w:hAnsi="Times New Roman" w:cs="Times New Roman"/>
          <w:szCs w:val="24"/>
        </w:rPr>
        <w:t xml:space="preserve">pertinente à </w:t>
      </w:r>
      <w:r w:rsidRPr="00172DCF">
        <w:rPr>
          <w:rFonts w:ascii="Times New Roman" w:hAnsi="Times New Roman" w:cs="Times New Roman"/>
          <w:szCs w:val="24"/>
        </w:rPr>
        <w:t>regularidade fiscal</w:t>
      </w:r>
      <w:r w:rsidRPr="00172DCF">
        <w:rPr>
          <w:rFonts w:ascii="Times New Roman" w:eastAsia="Book Antiqua" w:hAnsi="Times New Roman" w:cs="Times New Roman"/>
          <w:szCs w:val="24"/>
        </w:rPr>
        <w:t xml:space="preserve"> </w:t>
      </w:r>
      <w:r w:rsidR="003A759D">
        <w:rPr>
          <w:rFonts w:ascii="Times New Roman" w:eastAsia="Book Antiqua" w:hAnsi="Times New Roman" w:cs="Times New Roman"/>
          <w:szCs w:val="24"/>
        </w:rPr>
        <w:t xml:space="preserve">e trabalhista </w:t>
      </w:r>
      <w:r w:rsidRPr="00172DCF">
        <w:rPr>
          <w:rFonts w:ascii="Times New Roman" w:hAnsi="Times New Roman" w:cs="Times New Roman"/>
          <w:szCs w:val="24"/>
        </w:rPr>
        <w:t>apresente</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alguma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restrição,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 xml:space="preserve">será assegurado </w:t>
      </w:r>
      <w:r w:rsidR="00B52D46">
        <w:rPr>
          <w:rFonts w:ascii="Times New Roman" w:hAnsi="Times New Roman" w:cs="Times New Roman"/>
          <w:szCs w:val="24"/>
        </w:rPr>
        <w:t>ao fornecedor</w:t>
      </w:r>
      <w:r w:rsidR="00C47DCF">
        <w:rPr>
          <w:rFonts w:ascii="Times New Roman" w:hAnsi="Times New Roman" w:cs="Times New Roman"/>
          <w:szCs w:val="24"/>
        </w:rPr>
        <w:t xml:space="preserve"> primeir</w:t>
      </w:r>
      <w:r w:rsidR="00B52D46">
        <w:rPr>
          <w:rFonts w:ascii="Times New Roman" w:hAnsi="Times New Roman" w:cs="Times New Roman"/>
          <w:szCs w:val="24"/>
        </w:rPr>
        <w:t>o</w:t>
      </w:r>
      <w:r w:rsidR="00C47DCF">
        <w:rPr>
          <w:rFonts w:ascii="Times New Roman" w:hAnsi="Times New Roman" w:cs="Times New Roman"/>
          <w:szCs w:val="24"/>
        </w:rPr>
        <w:t xml:space="preserve"> classificad</w:t>
      </w:r>
      <w:r w:rsidR="00B52D46">
        <w:rPr>
          <w:rFonts w:ascii="Times New Roman" w:hAnsi="Times New Roman" w:cs="Times New Roman"/>
          <w:szCs w:val="24"/>
        </w:rPr>
        <w:t>o</w:t>
      </w:r>
      <w:r w:rsidR="00C47DCF">
        <w:rPr>
          <w:rFonts w:ascii="Times New Roman" w:hAnsi="Times New Roman" w:cs="Times New Roman"/>
          <w:szCs w:val="24"/>
        </w:rPr>
        <w:t xml:space="preserve"> </w:t>
      </w:r>
      <w:r w:rsidR="008A3E68">
        <w:rPr>
          <w:rFonts w:ascii="Times New Roman" w:hAnsi="Times New Roman" w:cs="Times New Roman"/>
          <w:szCs w:val="24"/>
        </w:rPr>
        <w:t xml:space="preserve">(ME ou EPP – ou equiparada) </w:t>
      </w:r>
      <w:r w:rsidRPr="00172DCF">
        <w:rPr>
          <w:rFonts w:ascii="Times New Roman" w:hAnsi="Times New Roman" w:cs="Times New Roman"/>
          <w:kern w:val="24"/>
          <w:szCs w:val="24"/>
        </w:rPr>
        <w:t>o prazo de 5 (cinco) dias úteis, para a regularização das falhas encontradas</w:t>
      </w:r>
      <w:r w:rsidR="00837289" w:rsidRPr="00172DCF">
        <w:rPr>
          <w:rFonts w:ascii="Times New Roman" w:hAnsi="Times New Roman" w:cs="Times New Roman"/>
          <w:szCs w:val="24"/>
        </w:rPr>
        <w:t>.</w:t>
      </w:r>
    </w:p>
    <w:p w14:paraId="4456D344" w14:textId="77777777" w:rsidR="00837289" w:rsidRPr="00172DCF" w:rsidRDefault="00837289" w:rsidP="007F1E97">
      <w:pPr>
        <w:pStyle w:val="NormalWeb"/>
        <w:widowControl w:val="0"/>
        <w:numPr>
          <w:ilvl w:val="2"/>
          <w:numId w:val="18"/>
        </w:numPr>
        <w:spacing w:before="130"/>
        <w:ind w:left="709" w:firstLine="0"/>
      </w:pPr>
      <w:r w:rsidRPr="00172DCF">
        <w:t>O prazo previsto neste subitem poderá ser prorrogado, por igual período, quando solicitado pel</w:t>
      </w:r>
      <w:r w:rsidR="00B52D46">
        <w:t>o fornecedor</w:t>
      </w:r>
      <w:r w:rsidRPr="00172DCF">
        <w:t xml:space="preserve">, durante o seu transcurso, e desde que ocorra motivo justificado, aceito como tal </w:t>
      </w:r>
      <w:r w:rsidR="000A4B6F" w:rsidRPr="00172DCF">
        <w:t>pel</w:t>
      </w:r>
      <w:r w:rsidR="00B05566" w:rsidRPr="00172DCF">
        <w:t>o</w:t>
      </w:r>
      <w:r w:rsidR="003F7778">
        <w:t>(a)</w:t>
      </w:r>
      <w:r w:rsidR="000A4B6F" w:rsidRPr="00172DCF">
        <w:t xml:space="preserve"> </w:t>
      </w:r>
      <w:r w:rsidR="00CF1566">
        <w:t>Agente de Contratação</w:t>
      </w:r>
      <w:r w:rsidRPr="00172DCF">
        <w:t>.</w:t>
      </w:r>
    </w:p>
    <w:p w14:paraId="51F3B4FD" w14:textId="77777777" w:rsidR="00837289" w:rsidRPr="00172DCF" w:rsidRDefault="00837289" w:rsidP="007F1E97">
      <w:pPr>
        <w:pStyle w:val="NormalWeb"/>
        <w:widowControl w:val="0"/>
        <w:numPr>
          <w:ilvl w:val="2"/>
          <w:numId w:val="18"/>
        </w:numPr>
        <w:spacing w:before="130"/>
        <w:ind w:left="709" w:firstLine="0"/>
      </w:pPr>
      <w:r w:rsidRPr="00172DCF">
        <w:t xml:space="preserve">Não fará jus ao prazo previsto neste subitem a </w:t>
      </w:r>
      <w:r w:rsidR="008A3E68">
        <w:t>ME/EPP</w:t>
      </w:r>
      <w:r w:rsidR="008A3E68" w:rsidRPr="00172DCF">
        <w:t xml:space="preserve"> </w:t>
      </w:r>
      <w:r w:rsidR="008A3E68">
        <w:t>(ou equiparada)</w:t>
      </w:r>
      <w:r w:rsidR="008A3E68" w:rsidRPr="00172DCF">
        <w:t xml:space="preserve"> </w:t>
      </w:r>
      <w:r w:rsidRPr="00172DCF">
        <w:t xml:space="preserve">que tenha deixado de apresentar algum dos documentos relativos à </w:t>
      </w:r>
      <w:r w:rsidR="003A759D" w:rsidRPr="00172DCF">
        <w:t>regularidade fiscal</w:t>
      </w:r>
      <w:r w:rsidR="003A759D">
        <w:t xml:space="preserve"> e trabalhista</w:t>
      </w:r>
      <w:r w:rsidR="003A759D" w:rsidRPr="00172DCF">
        <w:t>.</w:t>
      </w:r>
    </w:p>
    <w:p w14:paraId="0D732D39" w14:textId="77777777" w:rsidR="00837289" w:rsidRPr="00172DCF" w:rsidRDefault="00837289" w:rsidP="007F1E97">
      <w:pPr>
        <w:pStyle w:val="Corpodetexto"/>
        <w:numPr>
          <w:ilvl w:val="2"/>
          <w:numId w:val="18"/>
        </w:numPr>
        <w:tabs>
          <w:tab w:val="left" w:pos="567"/>
        </w:tabs>
        <w:spacing w:line="252" w:lineRule="auto"/>
        <w:ind w:left="709" w:firstLine="0"/>
        <w:rPr>
          <w:rFonts w:ascii="Times New Roman" w:hAnsi="Times New Roman" w:cs="Times New Roman"/>
          <w:szCs w:val="24"/>
        </w:rPr>
      </w:pPr>
      <w:r w:rsidRPr="00172DCF">
        <w:rPr>
          <w:rFonts w:ascii="Times New Roman" w:hAnsi="Times New Roman" w:cs="Times New Roman"/>
          <w:szCs w:val="24"/>
        </w:rPr>
        <w:t xml:space="preserve">A não-regularização da </w:t>
      </w:r>
      <w:r w:rsidR="003A759D">
        <w:rPr>
          <w:rFonts w:ascii="Times New Roman" w:hAnsi="Times New Roman" w:cs="Times New Roman"/>
          <w:szCs w:val="24"/>
        </w:rPr>
        <w:t xml:space="preserve">referida </w:t>
      </w:r>
      <w:r w:rsidRPr="00172DCF">
        <w:rPr>
          <w:rFonts w:ascii="Times New Roman" w:hAnsi="Times New Roman" w:cs="Times New Roman"/>
          <w:szCs w:val="24"/>
        </w:rPr>
        <w:t>documentação no prazo previsto neste subitem, implicará a decadência do direito, sem prejuízo da apli</w:t>
      </w:r>
      <w:r w:rsidR="000E370A">
        <w:rPr>
          <w:rFonts w:ascii="Times New Roman" w:hAnsi="Times New Roman" w:cs="Times New Roman"/>
          <w:szCs w:val="24"/>
        </w:rPr>
        <w:t>cação das penalidades cabíveis</w:t>
      </w:r>
      <w:r w:rsidRPr="00172DCF">
        <w:rPr>
          <w:rFonts w:ascii="Times New Roman" w:hAnsi="Times New Roman" w:cs="Times New Roman"/>
          <w:szCs w:val="24"/>
        </w:rPr>
        <w:t>.</w:t>
      </w:r>
    </w:p>
    <w:p w14:paraId="169A98FC" w14:textId="77777777" w:rsidR="00837289" w:rsidRPr="003E05E6" w:rsidRDefault="00837289" w:rsidP="007F1E97">
      <w:pPr>
        <w:pStyle w:val="Corpodetexto"/>
        <w:numPr>
          <w:ilvl w:val="1"/>
          <w:numId w:val="18"/>
        </w:numPr>
        <w:spacing w:line="252" w:lineRule="auto"/>
        <w:ind w:left="0" w:firstLine="0"/>
        <w:rPr>
          <w:rFonts w:ascii="Times New Roman" w:hAnsi="Times New Roman" w:cs="Times New Roman"/>
          <w:spacing w:val="4"/>
          <w:kern w:val="1"/>
          <w:szCs w:val="24"/>
        </w:rPr>
      </w:pPr>
      <w:r w:rsidRPr="00172DCF">
        <w:rPr>
          <w:rFonts w:ascii="Times New Roman" w:hAnsi="Times New Roman" w:cs="Times New Roman"/>
          <w:szCs w:val="24"/>
        </w:rPr>
        <w:t xml:space="preserve">Se </w:t>
      </w:r>
      <w:r w:rsidR="00B52D46">
        <w:rPr>
          <w:rFonts w:ascii="Times New Roman" w:hAnsi="Times New Roman" w:cs="Times New Roman"/>
          <w:szCs w:val="24"/>
        </w:rPr>
        <w:t>o fornecedor classificado</w:t>
      </w:r>
      <w:r w:rsidRPr="00172DCF">
        <w:rPr>
          <w:rFonts w:ascii="Times New Roman" w:hAnsi="Times New Roman" w:cs="Times New Roman"/>
          <w:szCs w:val="24"/>
        </w:rPr>
        <w:t xml:space="preserve"> em primeiro lugar desatender às exigências para a habilitação,</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w:t>
      </w:r>
      <w:r w:rsidR="00B52D46">
        <w:rPr>
          <w:rFonts w:ascii="Times New Roman" w:hAnsi="Times New Roman" w:cs="Times New Roman"/>
          <w:szCs w:val="24"/>
        </w:rPr>
        <w:t>do fornecedor</w:t>
      </w:r>
      <w:r w:rsidRPr="00172DCF">
        <w:rPr>
          <w:rFonts w:ascii="Times New Roman" w:hAnsi="Times New Roman" w:cs="Times New Roman"/>
          <w:szCs w:val="24"/>
        </w:rPr>
        <w:t xml:space="preserve">, e assim sucessivamente, até a apuração de um </w:t>
      </w:r>
      <w:r w:rsidR="00B52D46">
        <w:rPr>
          <w:rFonts w:ascii="Times New Roman" w:hAnsi="Times New Roman" w:cs="Times New Roman"/>
          <w:szCs w:val="24"/>
        </w:rPr>
        <w:t>fornecedor</w:t>
      </w:r>
      <w:r w:rsidRPr="00172DCF">
        <w:rPr>
          <w:rFonts w:ascii="Times New Roman" w:hAnsi="Times New Roman" w:cs="Times New Roman"/>
          <w:szCs w:val="24"/>
        </w:rPr>
        <w:t xml:space="preserve"> que cumpra as exigências do </w:t>
      </w:r>
      <w:r w:rsidR="00B4561F">
        <w:rPr>
          <w:rFonts w:ascii="Times New Roman" w:hAnsi="Times New Roman" w:cs="Times New Roman"/>
          <w:szCs w:val="24"/>
          <w:lang w:val="pt-BR"/>
        </w:rPr>
        <w:t>Aviso</w:t>
      </w:r>
      <w:r w:rsidRPr="00172DCF">
        <w:rPr>
          <w:rFonts w:ascii="Times New Roman" w:hAnsi="Times New Roman" w:cs="Times New Roman"/>
          <w:szCs w:val="24"/>
        </w:rPr>
        <w:t>, sendo esta declarada vencedora.</w:t>
      </w:r>
    </w:p>
    <w:p w14:paraId="43EBB4A4" w14:textId="77777777" w:rsidR="003E05E6" w:rsidRDefault="003E05E6" w:rsidP="007F1E97">
      <w:pPr>
        <w:pStyle w:val="Corpodetexto"/>
        <w:numPr>
          <w:ilvl w:val="1"/>
          <w:numId w:val="18"/>
        </w:numPr>
        <w:spacing w:line="252" w:lineRule="auto"/>
        <w:ind w:left="0" w:firstLine="0"/>
        <w:rPr>
          <w:rFonts w:ascii="Times New Roman" w:hAnsi="Times New Roman" w:cs="Times New Roman"/>
          <w:spacing w:val="4"/>
          <w:kern w:val="2"/>
          <w:szCs w:val="24"/>
        </w:rPr>
      </w:pPr>
      <w:r>
        <w:rPr>
          <w:rFonts w:ascii="Times New Roman" w:hAnsi="Times New Roman" w:cs="Times New Roman"/>
          <w:szCs w:val="24"/>
        </w:rPr>
        <w:t xml:space="preserve">Durante a sessão pública, a comunicação entre o(a) agente de contratação e os fornecedores ocorrerá exclusivamente pelo sistema eletrônico. </w:t>
      </w:r>
    </w:p>
    <w:p w14:paraId="447DE127" w14:textId="77777777" w:rsidR="003E05E6" w:rsidRPr="00E0571D" w:rsidRDefault="003E05E6" w:rsidP="007F1E97">
      <w:pPr>
        <w:pStyle w:val="Corpodetexto"/>
        <w:numPr>
          <w:ilvl w:val="2"/>
          <w:numId w:val="18"/>
        </w:numPr>
        <w:spacing w:line="252" w:lineRule="auto"/>
        <w:ind w:left="709" w:firstLine="0"/>
        <w:rPr>
          <w:rFonts w:ascii="Times New Roman" w:hAnsi="Times New Roman" w:cs="Times New Roman"/>
          <w:spacing w:val="4"/>
          <w:kern w:val="2"/>
          <w:szCs w:val="24"/>
        </w:rPr>
      </w:pPr>
      <w:r>
        <w:rPr>
          <w:rFonts w:ascii="Times New Roman" w:hAnsi="Times New Roman" w:cs="Times New Roman"/>
          <w:szCs w:val="24"/>
        </w:rPr>
        <w:t xml:space="preserve">Não será aceito nenhum outro tipo de contato, como meio telefônico ou e-mail.  </w:t>
      </w:r>
    </w:p>
    <w:p w14:paraId="2C336C63" w14:textId="77777777" w:rsidR="00E0571D" w:rsidRPr="003E05E6" w:rsidRDefault="00E0571D" w:rsidP="00E0571D">
      <w:pPr>
        <w:pStyle w:val="Corpodetexto"/>
        <w:spacing w:line="252" w:lineRule="auto"/>
        <w:rPr>
          <w:rFonts w:ascii="Times New Roman" w:hAnsi="Times New Roman" w:cs="Times New Roman"/>
          <w:spacing w:val="4"/>
          <w:kern w:val="2"/>
          <w:szCs w:val="24"/>
        </w:rPr>
      </w:pPr>
      <w:r>
        <w:rPr>
          <w:rFonts w:ascii="Times New Roman" w:hAnsi="Times New Roman" w:cs="Times New Roman"/>
          <w:szCs w:val="24"/>
          <w:lang w:val="pt-BR"/>
        </w:rPr>
        <w:t xml:space="preserve">6.22 </w:t>
      </w:r>
      <w:r w:rsidRPr="00440F59">
        <w:rPr>
          <w:rFonts w:ascii="Times New Roman" w:hAnsi="Times New Roman" w:cs="Times New Roman"/>
          <w:szCs w:val="24"/>
        </w:rPr>
        <w:t>A critério do Agente de Contratação, será desclassificada o fornecedor que prejudicar a celeridade do certame, seja por ausência da sessão, seja por desatendimento de solicitações nos prazos definidos, especialmente quanto a eventuais ajustes que se façam necessários na proposta e/ou na documentação complementar.</w:t>
      </w:r>
    </w:p>
    <w:p w14:paraId="4BD1D5ED" w14:textId="77777777" w:rsidR="00837289" w:rsidRPr="00172DCF" w:rsidRDefault="00767819" w:rsidP="007F1E97">
      <w:pPr>
        <w:pStyle w:val="Ttulo1"/>
        <w:numPr>
          <w:ilvl w:val="0"/>
          <w:numId w:val="18"/>
        </w:numPr>
        <w:shd w:val="clear" w:color="auto" w:fill="E6E6E6"/>
        <w:spacing w:before="180"/>
        <w:ind w:left="284" w:hanging="284"/>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t>DOCUMENTOS DE HABILITAÇÃO</w:t>
      </w:r>
    </w:p>
    <w:p w14:paraId="4C08B545" w14:textId="77777777" w:rsidR="00837289" w:rsidRPr="00745682" w:rsidRDefault="00837289" w:rsidP="007F1E97">
      <w:pPr>
        <w:pStyle w:val="Corpodetexto"/>
        <w:widowControl w:val="0"/>
        <w:numPr>
          <w:ilvl w:val="1"/>
          <w:numId w:val="17"/>
        </w:numPr>
        <w:spacing w:before="160" w:after="120"/>
        <w:ind w:left="0" w:firstLine="0"/>
        <w:rPr>
          <w:rFonts w:ascii="Times New Roman" w:hAnsi="Times New Roman" w:cs="Times New Roman"/>
          <w:szCs w:val="24"/>
        </w:rPr>
      </w:pPr>
      <w:r w:rsidRPr="00745682">
        <w:rPr>
          <w:rFonts w:ascii="Times New Roman" w:hAnsi="Times New Roman" w:cs="Times New Roman"/>
          <w:spacing w:val="-6"/>
          <w:szCs w:val="24"/>
        </w:rPr>
        <w:t xml:space="preserve">A habilitação será procedida depois de encerrada a fase competitiva e ordenadas </w:t>
      </w:r>
      <w:r w:rsidRPr="00745682">
        <w:rPr>
          <w:rFonts w:ascii="Times New Roman" w:hAnsi="Times New Roman" w:cs="Times New Roman"/>
          <w:szCs w:val="24"/>
        </w:rPr>
        <w:t xml:space="preserve">as ofertas, com a verificação da seguinte documentação </w:t>
      </w:r>
      <w:r w:rsidR="00B52D46" w:rsidRPr="00745682">
        <w:rPr>
          <w:rFonts w:ascii="Times New Roman" w:hAnsi="Times New Roman" w:cs="Times New Roman"/>
          <w:szCs w:val="24"/>
        </w:rPr>
        <w:t>do fornecedor vencedor</w:t>
      </w:r>
      <w:r w:rsidRPr="00745682">
        <w:rPr>
          <w:rFonts w:ascii="Times New Roman" w:hAnsi="Times New Roman" w:cs="Times New Roman"/>
          <w:szCs w:val="24"/>
        </w:rPr>
        <w:t>:</w:t>
      </w:r>
    </w:p>
    <w:p w14:paraId="051EFF8C" w14:textId="77777777" w:rsidR="00BE6903" w:rsidRPr="002F28EB" w:rsidRDefault="00BE6903" w:rsidP="007F1E97">
      <w:pPr>
        <w:numPr>
          <w:ilvl w:val="0"/>
          <w:numId w:val="7"/>
        </w:numPr>
        <w:tabs>
          <w:tab w:val="clear" w:pos="3905"/>
          <w:tab w:val="left" w:pos="284"/>
        </w:tabs>
        <w:spacing w:before="60"/>
        <w:ind w:left="1134" w:hanging="1"/>
        <w:jc w:val="both"/>
        <w:rPr>
          <w:spacing w:val="-2"/>
          <w:sz w:val="24"/>
          <w:szCs w:val="24"/>
        </w:rPr>
      </w:pPr>
      <w:r w:rsidRPr="002F28EB">
        <w:rPr>
          <w:spacing w:val="-2"/>
          <w:sz w:val="24"/>
          <w:szCs w:val="24"/>
        </w:rPr>
        <w:t>prova de inscrição no Cadastro Nac</w:t>
      </w:r>
      <w:r w:rsidR="002A25C0" w:rsidRPr="002F28EB">
        <w:rPr>
          <w:spacing w:val="-2"/>
          <w:sz w:val="24"/>
          <w:szCs w:val="24"/>
        </w:rPr>
        <w:t>ional da Pessoa Jurídica (CNPJ);</w:t>
      </w:r>
    </w:p>
    <w:p w14:paraId="113E4B6B" w14:textId="77777777" w:rsidR="00BE6903" w:rsidRPr="002F28EB" w:rsidRDefault="00BE6903" w:rsidP="007F1E97">
      <w:pPr>
        <w:numPr>
          <w:ilvl w:val="0"/>
          <w:numId w:val="7"/>
        </w:numPr>
        <w:tabs>
          <w:tab w:val="clear" w:pos="3905"/>
          <w:tab w:val="left" w:pos="284"/>
        </w:tabs>
        <w:spacing w:before="120"/>
        <w:ind w:left="1134" w:hanging="1"/>
        <w:jc w:val="both"/>
        <w:rPr>
          <w:spacing w:val="-2"/>
          <w:sz w:val="24"/>
          <w:szCs w:val="24"/>
        </w:rPr>
      </w:pPr>
      <w:r w:rsidRPr="002F28EB">
        <w:rPr>
          <w:spacing w:val="-2"/>
          <w:sz w:val="24"/>
          <w:szCs w:val="24"/>
        </w:rPr>
        <w:t>Certidão de Débitos Relativos a Créditos Tribut</w:t>
      </w:r>
      <w:r w:rsidR="002A25C0" w:rsidRPr="002F28EB">
        <w:rPr>
          <w:spacing w:val="-2"/>
          <w:sz w:val="24"/>
          <w:szCs w:val="24"/>
        </w:rPr>
        <w:t>ários Federais e à Dívida Ativa;</w:t>
      </w:r>
    </w:p>
    <w:p w14:paraId="1DE00C22" w14:textId="77777777" w:rsidR="00BE6903" w:rsidRPr="002F28EB" w:rsidRDefault="00BE6903" w:rsidP="00681CFC">
      <w:pPr>
        <w:tabs>
          <w:tab w:val="left" w:pos="284"/>
        </w:tabs>
        <w:spacing w:before="120" w:after="120"/>
        <w:ind w:left="1134" w:hanging="1"/>
        <w:jc w:val="both"/>
        <w:rPr>
          <w:i/>
          <w:spacing w:val="-2"/>
          <w:sz w:val="22"/>
          <w:szCs w:val="22"/>
        </w:rPr>
      </w:pPr>
      <w:r w:rsidRPr="002F28EB">
        <w:rPr>
          <w:i/>
          <w:spacing w:val="-2"/>
          <w:sz w:val="22"/>
          <w:szCs w:val="22"/>
        </w:rPr>
        <w:lastRenderedPageBreak/>
        <w:t>Obs.: esta certidão conjunta comprova a regularidade para com a Seguridade Social.</w:t>
      </w:r>
    </w:p>
    <w:p w14:paraId="373E3A09" w14:textId="77777777" w:rsidR="00BE6903" w:rsidRPr="002F28EB" w:rsidRDefault="00BE6903" w:rsidP="007F1E97">
      <w:pPr>
        <w:numPr>
          <w:ilvl w:val="0"/>
          <w:numId w:val="7"/>
        </w:numPr>
        <w:tabs>
          <w:tab w:val="clear" w:pos="3905"/>
          <w:tab w:val="left" w:pos="284"/>
        </w:tabs>
        <w:ind w:left="1134" w:hanging="1"/>
        <w:jc w:val="both"/>
        <w:rPr>
          <w:spacing w:val="-2"/>
          <w:sz w:val="24"/>
          <w:szCs w:val="24"/>
        </w:rPr>
      </w:pPr>
      <w:r w:rsidRPr="002F28EB">
        <w:rPr>
          <w:spacing w:val="-2"/>
          <w:sz w:val="24"/>
          <w:szCs w:val="24"/>
        </w:rPr>
        <w:t>prova de regularidade para com o Fundo de Garantia por Tempo de Serviço – Certificado de Regularidade do FGTS)</w:t>
      </w:r>
      <w:r w:rsidR="00557C3D" w:rsidRPr="00557C3D">
        <w:rPr>
          <w:spacing w:val="-2"/>
          <w:sz w:val="24"/>
          <w:szCs w:val="24"/>
        </w:rPr>
        <w:t>, expedida pela Caixa Econômica Federal;</w:t>
      </w:r>
    </w:p>
    <w:p w14:paraId="69454242" w14:textId="77777777" w:rsidR="00BE6903" w:rsidRPr="002F28EB" w:rsidRDefault="00ED4A4B" w:rsidP="007F1E97">
      <w:pPr>
        <w:numPr>
          <w:ilvl w:val="0"/>
          <w:numId w:val="7"/>
        </w:numPr>
        <w:tabs>
          <w:tab w:val="clear" w:pos="3905"/>
          <w:tab w:val="left" w:pos="284"/>
        </w:tabs>
        <w:spacing w:before="120"/>
        <w:ind w:left="1134" w:hanging="1"/>
        <w:jc w:val="both"/>
        <w:rPr>
          <w:spacing w:val="-2"/>
          <w:sz w:val="24"/>
          <w:szCs w:val="24"/>
        </w:rPr>
      </w:pPr>
      <w:r w:rsidRPr="002B5C65">
        <w:rPr>
          <w:spacing w:val="-2"/>
          <w:sz w:val="24"/>
          <w:szCs w:val="24"/>
        </w:rPr>
        <w:t>prova de regularidade para com a Fazenda Municipal de sua sede relativamente ao Imposto Sobre Serviços de Qualquer Natureza (ISS)</w:t>
      </w:r>
      <w:r w:rsidR="00854886">
        <w:rPr>
          <w:spacing w:val="-2"/>
          <w:sz w:val="24"/>
          <w:szCs w:val="24"/>
        </w:rPr>
        <w:t>;</w:t>
      </w:r>
    </w:p>
    <w:p w14:paraId="210BD9C3" w14:textId="77777777" w:rsidR="00BE6903" w:rsidRPr="002F28EB" w:rsidRDefault="00BE6903" w:rsidP="007F1E97">
      <w:pPr>
        <w:numPr>
          <w:ilvl w:val="0"/>
          <w:numId w:val="7"/>
        </w:numPr>
        <w:tabs>
          <w:tab w:val="clear" w:pos="3905"/>
          <w:tab w:val="left" w:pos="284"/>
          <w:tab w:val="left" w:pos="993"/>
        </w:tabs>
        <w:spacing w:before="120"/>
        <w:ind w:left="1134" w:hanging="1"/>
        <w:jc w:val="both"/>
        <w:rPr>
          <w:b/>
          <w:sz w:val="24"/>
          <w:szCs w:val="24"/>
        </w:rPr>
      </w:pPr>
      <w:r w:rsidRPr="002F28EB">
        <w:rPr>
          <w:spacing w:val="-2"/>
          <w:sz w:val="24"/>
          <w:szCs w:val="24"/>
        </w:rPr>
        <w:t>prova de regularidade perante a Justiça do Trabalho, mediante a apresentação de Certidão Negativa de Débitos Trabalhistas (CNDT)</w:t>
      </w:r>
      <w:r w:rsidR="00557C3D" w:rsidRPr="00557C3D">
        <w:rPr>
          <w:spacing w:val="-2"/>
          <w:sz w:val="24"/>
          <w:szCs w:val="24"/>
        </w:rPr>
        <w:t>, expedida pelo Tribunal Superior do Trabalho – TST</w:t>
      </w:r>
      <w:r w:rsidR="00FE7984">
        <w:rPr>
          <w:spacing w:val="-2"/>
          <w:sz w:val="24"/>
          <w:szCs w:val="24"/>
        </w:rPr>
        <w:t>.</w:t>
      </w:r>
    </w:p>
    <w:p w14:paraId="5EADC403" w14:textId="77777777" w:rsidR="00BE6903" w:rsidRPr="002F28EB" w:rsidRDefault="00BE6903" w:rsidP="00681CFC">
      <w:pPr>
        <w:tabs>
          <w:tab w:val="left" w:pos="426"/>
        </w:tabs>
        <w:spacing w:before="120" w:after="120"/>
        <w:ind w:left="1134" w:hanging="1"/>
        <w:jc w:val="both"/>
        <w:rPr>
          <w:i/>
          <w:spacing w:val="-2"/>
          <w:sz w:val="22"/>
          <w:szCs w:val="22"/>
        </w:rPr>
      </w:pPr>
      <w:r w:rsidRPr="002F28EB">
        <w:rPr>
          <w:i/>
          <w:spacing w:val="-2"/>
          <w:sz w:val="22"/>
          <w:szCs w:val="22"/>
        </w:rPr>
        <w:t>Obs.: a autenticidade das c</w:t>
      </w:r>
      <w:r w:rsidR="002A25C0" w:rsidRPr="002F28EB">
        <w:rPr>
          <w:i/>
          <w:spacing w:val="-2"/>
          <w:sz w:val="22"/>
          <w:szCs w:val="22"/>
        </w:rPr>
        <w:t>ertidões extraídas da internet poderá</w:t>
      </w:r>
      <w:r w:rsidRPr="002F28EB">
        <w:rPr>
          <w:i/>
          <w:spacing w:val="-2"/>
          <w:sz w:val="22"/>
          <w:szCs w:val="22"/>
        </w:rPr>
        <w:t xml:space="preserve"> ser objeto de verificação por parte do</w:t>
      </w:r>
      <w:r w:rsidR="003F7778">
        <w:rPr>
          <w:i/>
          <w:spacing w:val="-2"/>
          <w:sz w:val="22"/>
          <w:szCs w:val="22"/>
        </w:rPr>
        <w:t>(a)</w:t>
      </w:r>
      <w:r w:rsidRPr="002F28EB">
        <w:rPr>
          <w:i/>
          <w:spacing w:val="-2"/>
          <w:sz w:val="22"/>
          <w:szCs w:val="22"/>
        </w:rPr>
        <w:t xml:space="preserve"> </w:t>
      </w:r>
      <w:r w:rsidR="00CF1566">
        <w:rPr>
          <w:i/>
          <w:spacing w:val="-2"/>
          <w:sz w:val="22"/>
          <w:szCs w:val="22"/>
        </w:rPr>
        <w:t>Agente de Contratação</w:t>
      </w:r>
      <w:r w:rsidRPr="002F28EB">
        <w:rPr>
          <w:i/>
          <w:spacing w:val="-2"/>
          <w:sz w:val="22"/>
          <w:szCs w:val="22"/>
        </w:rPr>
        <w:t>/Equipe de Apoio.</w:t>
      </w:r>
    </w:p>
    <w:p w14:paraId="60ECADE9" w14:textId="77777777" w:rsidR="00BE6903" w:rsidRDefault="00BE6903" w:rsidP="000D35A1">
      <w:pPr>
        <w:pStyle w:val="Corpodetexto"/>
        <w:widowControl w:val="0"/>
        <w:tabs>
          <w:tab w:val="left" w:pos="284"/>
        </w:tabs>
        <w:spacing w:before="60" w:after="60"/>
        <w:ind w:left="1701"/>
        <w:rPr>
          <w:rFonts w:ascii="Times New Roman" w:hAnsi="Times New Roman" w:cs="Times New Roman"/>
          <w:i/>
          <w:color w:val="C45911"/>
          <w:szCs w:val="24"/>
        </w:rPr>
      </w:pPr>
    </w:p>
    <w:p w14:paraId="72D8A9B2" w14:textId="77777777" w:rsidR="00793474" w:rsidRDefault="00793474" w:rsidP="00793474">
      <w:pPr>
        <w:pStyle w:val="Corpodetexto"/>
        <w:tabs>
          <w:tab w:val="left" w:pos="468"/>
        </w:tabs>
        <w:spacing w:after="120"/>
        <w:rPr>
          <w:rFonts w:ascii="Times New Roman" w:hAnsi="Times New Roman" w:cs="Times New Roman"/>
          <w:kern w:val="2"/>
          <w:szCs w:val="24"/>
        </w:rPr>
      </w:pPr>
      <w:r>
        <w:rPr>
          <w:rFonts w:ascii="Times New Roman" w:hAnsi="Times New Roman" w:cs="Times New Roman"/>
          <w:b/>
          <w:kern w:val="2"/>
          <w:szCs w:val="24"/>
          <w:u w:val="single"/>
          <w:lang w:val="pt-BR"/>
        </w:rPr>
        <w:t xml:space="preserve">7.2 </w:t>
      </w:r>
      <w:r>
        <w:rPr>
          <w:rFonts w:ascii="Times New Roman" w:hAnsi="Times New Roman" w:cs="Times New Roman"/>
          <w:b/>
          <w:kern w:val="2"/>
          <w:szCs w:val="24"/>
          <w:u w:val="single"/>
        </w:rPr>
        <w:t>No caso de o vencedor da disputa estar enquadrado como Microempreendedor Individual (MEI), deverão ser apresentados os seguintes documentos</w:t>
      </w:r>
      <w:r>
        <w:rPr>
          <w:rFonts w:ascii="Times New Roman" w:hAnsi="Times New Roman" w:cs="Times New Roman"/>
          <w:kern w:val="2"/>
          <w:szCs w:val="24"/>
        </w:rPr>
        <w:t xml:space="preserve">: </w:t>
      </w:r>
    </w:p>
    <w:p w14:paraId="7CF2FAA3" w14:textId="0054497F" w:rsidR="00793474" w:rsidRDefault="00793474" w:rsidP="007F1E97">
      <w:pPr>
        <w:pStyle w:val="Corpodetexto"/>
        <w:numPr>
          <w:ilvl w:val="0"/>
          <w:numId w:val="21"/>
        </w:numPr>
        <w:tabs>
          <w:tab w:val="left" w:pos="1701"/>
        </w:tabs>
        <w:spacing w:before="0" w:after="120"/>
        <w:ind w:left="1134" w:firstLine="0"/>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cédula de identidade e CPF, e o Certificado de Condição de Microempreendedor Individual (CCMEI). A verificação da autenticidade do CCMEI será realizada pelo</w:t>
      </w:r>
      <w:r w:rsidR="004E61A0">
        <w:rPr>
          <w:rFonts w:ascii="Times New Roman" w:hAnsi="Times New Roman" w:cs="Times New Roman"/>
          <w:kern w:val="2"/>
          <w:szCs w:val="24"/>
          <w:lang w:val="pt-BR"/>
        </w:rPr>
        <w:t>(a) Agente de Contratação</w:t>
      </w:r>
      <w:r>
        <w:rPr>
          <w:rFonts w:ascii="Times New Roman" w:hAnsi="Times New Roman" w:cs="Times New Roman"/>
          <w:kern w:val="2"/>
          <w:szCs w:val="24"/>
        </w:rPr>
        <w:t xml:space="preserve">, mediante consulta ao portal: </w:t>
      </w:r>
      <w:hyperlink r:id="rId14" w:history="1">
        <w:r>
          <w:rPr>
            <w:rStyle w:val="Hyperlink"/>
            <w:rFonts w:ascii="Times New Roman" w:hAnsi="Times New Roman" w:cs="Times New Roman"/>
            <w:kern w:val="2"/>
            <w:szCs w:val="24"/>
          </w:rPr>
          <w:t>www.portaldoempreendedor.gov.br</w:t>
        </w:r>
      </w:hyperlink>
      <w:r>
        <w:rPr>
          <w:rFonts w:ascii="Times New Roman" w:hAnsi="Times New Roman" w:cs="Times New Roman"/>
          <w:kern w:val="2"/>
          <w:szCs w:val="24"/>
        </w:rPr>
        <w:t>;</w:t>
      </w:r>
    </w:p>
    <w:p w14:paraId="10862B7D" w14:textId="77777777" w:rsidR="00793474" w:rsidRDefault="00793474" w:rsidP="007F1E97">
      <w:pPr>
        <w:pStyle w:val="Corpodetexto"/>
        <w:numPr>
          <w:ilvl w:val="0"/>
          <w:numId w:val="21"/>
        </w:numPr>
        <w:tabs>
          <w:tab w:val="left" w:pos="1701"/>
        </w:tabs>
        <w:spacing w:before="0" w:after="240"/>
        <w:ind w:left="1134" w:firstLine="0"/>
        <w:rPr>
          <w:rFonts w:ascii="Times New Roman" w:hAnsi="Times New Roman" w:cs="Times New Roman"/>
          <w:kern w:val="2"/>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xml:space="preserve">: todas as certidões exigidas no subitem 7.1 deste </w:t>
      </w:r>
      <w:r w:rsidR="00B4561F">
        <w:rPr>
          <w:rFonts w:ascii="Times New Roman" w:hAnsi="Times New Roman" w:cs="Times New Roman"/>
          <w:kern w:val="2"/>
          <w:szCs w:val="24"/>
          <w:lang w:val="pt-BR"/>
        </w:rPr>
        <w:t>Aviso</w:t>
      </w:r>
      <w:r>
        <w:rPr>
          <w:rFonts w:ascii="Times New Roman" w:hAnsi="Times New Roman" w:cs="Times New Roman"/>
          <w:kern w:val="2"/>
          <w:szCs w:val="24"/>
        </w:rPr>
        <w:t>.</w:t>
      </w:r>
    </w:p>
    <w:p w14:paraId="548424A5" w14:textId="77777777" w:rsidR="00793474" w:rsidRPr="00793474" w:rsidRDefault="00793474" w:rsidP="00793474">
      <w:pPr>
        <w:pStyle w:val="Corpodetexto"/>
        <w:tabs>
          <w:tab w:val="left" w:pos="993"/>
        </w:tabs>
        <w:spacing w:before="0" w:after="120"/>
        <w:ind w:left="426"/>
        <w:rPr>
          <w:rFonts w:ascii="Times New Roman" w:hAnsi="Times New Roman" w:cs="Times New Roman"/>
          <w:kern w:val="1"/>
          <w:szCs w:val="24"/>
        </w:rPr>
      </w:pPr>
    </w:p>
    <w:p w14:paraId="6C7EAA1A" w14:textId="77777777" w:rsidR="00BE6903" w:rsidRDefault="00793474" w:rsidP="00245EE6">
      <w:pPr>
        <w:pStyle w:val="Corpodetexto"/>
        <w:tabs>
          <w:tab w:val="left" w:pos="993"/>
        </w:tabs>
        <w:spacing w:before="0" w:after="120"/>
        <w:rPr>
          <w:rFonts w:ascii="Times New Roman" w:hAnsi="Times New Roman" w:cs="Times New Roman"/>
          <w:kern w:val="1"/>
          <w:szCs w:val="24"/>
        </w:rPr>
      </w:pPr>
      <w:r>
        <w:rPr>
          <w:rFonts w:ascii="Times New Roman" w:hAnsi="Times New Roman" w:cs="Times New Roman"/>
          <w:b/>
          <w:kern w:val="1"/>
          <w:szCs w:val="24"/>
          <w:u w:val="single"/>
          <w:lang w:val="pt-BR"/>
        </w:rPr>
        <w:t xml:space="preserve">7.3 </w:t>
      </w:r>
      <w:r w:rsidR="000C3407">
        <w:rPr>
          <w:rFonts w:ascii="Times New Roman" w:hAnsi="Times New Roman" w:cs="Times New Roman"/>
          <w:b/>
          <w:kern w:val="1"/>
          <w:szCs w:val="24"/>
          <w:u w:val="single"/>
        </w:rPr>
        <w:t xml:space="preserve"> </w:t>
      </w:r>
      <w:r w:rsidR="00BE6903" w:rsidRPr="004622DE">
        <w:rPr>
          <w:rFonts w:ascii="Times New Roman" w:hAnsi="Times New Roman" w:cs="Times New Roman"/>
          <w:b/>
          <w:kern w:val="1"/>
          <w:szCs w:val="24"/>
          <w:u w:val="single"/>
        </w:rPr>
        <w:t>No caso de o vencedor da disputa estar enquadrado como</w:t>
      </w:r>
      <w:r w:rsidR="00BE6903">
        <w:rPr>
          <w:rFonts w:ascii="Times New Roman" w:hAnsi="Times New Roman" w:cs="Times New Roman"/>
          <w:b/>
          <w:kern w:val="1"/>
          <w:szCs w:val="24"/>
          <w:u w:val="single"/>
        </w:rPr>
        <w:t xml:space="preserve"> S</w:t>
      </w:r>
      <w:r w:rsidR="00BE6903" w:rsidRPr="004622DE">
        <w:rPr>
          <w:rFonts w:ascii="Times New Roman" w:hAnsi="Times New Roman" w:cs="Times New Roman"/>
          <w:b/>
          <w:kern w:val="1"/>
          <w:szCs w:val="24"/>
          <w:u w:val="single"/>
        </w:rPr>
        <w:t xml:space="preserve">ociedade </w:t>
      </w:r>
      <w:r w:rsidR="00BE6903">
        <w:rPr>
          <w:rFonts w:ascii="Times New Roman" w:hAnsi="Times New Roman" w:cs="Times New Roman"/>
          <w:b/>
          <w:kern w:val="1"/>
          <w:szCs w:val="24"/>
          <w:u w:val="single"/>
        </w:rPr>
        <w:t>C</w:t>
      </w:r>
      <w:r w:rsidR="00BE6903" w:rsidRPr="004622DE">
        <w:rPr>
          <w:rFonts w:ascii="Times New Roman" w:hAnsi="Times New Roman" w:cs="Times New Roman"/>
          <w:b/>
          <w:kern w:val="1"/>
          <w:szCs w:val="24"/>
          <w:u w:val="single"/>
        </w:rPr>
        <w:t>ooperativa, além das certidões de regularidade previstas no subitem 7.1 (no que couber), deverá apresentar, também, a seguinte documentação válida</w:t>
      </w:r>
      <w:r w:rsidR="00BE6903">
        <w:rPr>
          <w:rFonts w:ascii="Times New Roman" w:hAnsi="Times New Roman" w:cs="Times New Roman"/>
          <w:kern w:val="1"/>
          <w:szCs w:val="24"/>
        </w:rPr>
        <w:t>:</w:t>
      </w:r>
    </w:p>
    <w:p w14:paraId="52509151"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77E3C396"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a declaração de regularidade de situação do contribuinte individual - DRSCI, para cada um dos cooperados indicados;</w:t>
      </w:r>
    </w:p>
    <w:p w14:paraId="77D358A9"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 xml:space="preserve">a comprovação do capital social proporcional ao número de cooperados necessários à prestação do serviço; </w:t>
      </w:r>
    </w:p>
    <w:p w14:paraId="01FD3F50"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o registro previsto na Lei n. 5.764/71, art. 107;</w:t>
      </w:r>
    </w:p>
    <w:p w14:paraId="6B729389"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 xml:space="preserve"> a comprovação de integração das respectivas quotas-partes por parte dos cooperados que executarão o contrato; e</w:t>
      </w:r>
    </w:p>
    <w:p w14:paraId="2592E6CF"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w:t>
      </w:r>
      <w:r w:rsidRPr="00D766BA">
        <w:rPr>
          <w:rFonts w:ascii="Times New Roman" w:hAnsi="Times New Roman" w:cs="Times New Roman"/>
          <w:kern w:val="1"/>
          <w:szCs w:val="24"/>
        </w:rPr>
        <w:lastRenderedPageBreak/>
        <w:t>gerais extraordinárias; e) três registros de presença dos cooperados que executarão o contrato em assembleias gerais ou nas reuniões seccionais; e f) ata da sessão em que os cooperados autorizaram a cooperativa a contratar o objeto da dispensa;</w:t>
      </w:r>
    </w:p>
    <w:p w14:paraId="0FAD5D4E"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a última auditoria contábil-financeira da cooperativa, conforme dispõe o art. 112 da Lei n. 5.764/71 ou uma declaração, sob as penas da lei, de que tal auditoria não foi exigida pelo órgão fiscalizador.</w:t>
      </w:r>
    </w:p>
    <w:p w14:paraId="08E14577" w14:textId="77777777" w:rsidR="002A25C0" w:rsidRDefault="002A25C0" w:rsidP="0028112B">
      <w:pPr>
        <w:pStyle w:val="Corpodetexto"/>
        <w:tabs>
          <w:tab w:val="left" w:pos="468"/>
        </w:tabs>
        <w:rPr>
          <w:rFonts w:ascii="Times New Roman" w:hAnsi="Times New Roman" w:cs="Times New Roman"/>
          <w:kern w:val="1"/>
          <w:szCs w:val="24"/>
        </w:rPr>
      </w:pPr>
    </w:p>
    <w:p w14:paraId="4532AEB0" w14:textId="77777777" w:rsidR="004F2366" w:rsidRDefault="004F2366" w:rsidP="004F2366">
      <w:pPr>
        <w:spacing w:before="120" w:after="120"/>
        <w:rPr>
          <w:sz w:val="24"/>
          <w:szCs w:val="24"/>
        </w:rPr>
      </w:pPr>
      <w:r>
        <w:rPr>
          <w:sz w:val="24"/>
          <w:szCs w:val="24"/>
        </w:rPr>
        <w:t xml:space="preserve">7.4 Tratando-se de filial, os documentos de habilitação deverão estar em nome da filial, exceto aqueles que, pela própria natureza, são emitidos somente em nome da matriz. </w:t>
      </w:r>
    </w:p>
    <w:p w14:paraId="44646237" w14:textId="77777777" w:rsidR="004F2366" w:rsidRDefault="004F2366" w:rsidP="004F2366">
      <w:pPr>
        <w:spacing w:before="120" w:after="120"/>
        <w:rPr>
          <w:sz w:val="24"/>
          <w:szCs w:val="24"/>
        </w:rPr>
      </w:pPr>
      <w:r>
        <w:rPr>
          <w:sz w:val="24"/>
          <w:szCs w:val="24"/>
        </w:rPr>
        <w:t xml:space="preserve">7.5  As certidões exigidas que não tenham prazo de validade expresso em seu corpo ter-se-ão como válidas pelo período de 180 (cento e oitenta) dias, a contar da sua emissão. </w:t>
      </w:r>
    </w:p>
    <w:p w14:paraId="5A18AE5F" w14:textId="77777777" w:rsidR="007A2105" w:rsidRPr="00D766BA" w:rsidRDefault="00793474" w:rsidP="004463EE">
      <w:pPr>
        <w:jc w:val="both"/>
        <w:rPr>
          <w:sz w:val="24"/>
          <w:szCs w:val="24"/>
        </w:rPr>
      </w:pPr>
      <w:r>
        <w:rPr>
          <w:sz w:val="24"/>
          <w:szCs w:val="24"/>
        </w:rPr>
        <w:t>7.</w:t>
      </w:r>
      <w:r w:rsidR="004F2366">
        <w:rPr>
          <w:sz w:val="24"/>
          <w:szCs w:val="24"/>
        </w:rPr>
        <w:t>6</w:t>
      </w:r>
      <w:r w:rsidR="007A2105" w:rsidRPr="00D766BA">
        <w:rPr>
          <w:sz w:val="24"/>
          <w:szCs w:val="24"/>
        </w:rPr>
        <w:t xml:space="preserve"> Após a entrega dos documentos para habilitação, não será permitida a substituição ou a apresentação de novos documentos, salvo em sede de diligência, para: </w:t>
      </w:r>
    </w:p>
    <w:p w14:paraId="7FE65CE8" w14:textId="77777777" w:rsidR="007A2105" w:rsidRPr="00D766BA" w:rsidRDefault="007A2105" w:rsidP="004463EE">
      <w:pPr>
        <w:ind w:left="708"/>
        <w:jc w:val="both"/>
        <w:rPr>
          <w:sz w:val="24"/>
          <w:szCs w:val="24"/>
        </w:rPr>
      </w:pPr>
      <w:r w:rsidRPr="00D766BA">
        <w:rPr>
          <w:sz w:val="24"/>
          <w:szCs w:val="24"/>
        </w:rPr>
        <w:t xml:space="preserve">a) complementação de informações acerca dos documentos já apresentados pelos </w:t>
      </w:r>
      <w:r w:rsidR="00590933" w:rsidRPr="00D766BA">
        <w:rPr>
          <w:sz w:val="24"/>
          <w:szCs w:val="24"/>
        </w:rPr>
        <w:t>fornecedores</w:t>
      </w:r>
      <w:r w:rsidRPr="00D766BA">
        <w:rPr>
          <w:sz w:val="24"/>
          <w:szCs w:val="24"/>
        </w:rPr>
        <w:t xml:space="preserve"> e desde que necessária para apurar fatos existentes à época da abertura do certame; </w:t>
      </w:r>
    </w:p>
    <w:p w14:paraId="43872DC9" w14:textId="77777777" w:rsidR="007A2105" w:rsidRPr="00D766BA" w:rsidRDefault="007A2105" w:rsidP="004463EE">
      <w:pPr>
        <w:ind w:left="708"/>
        <w:jc w:val="both"/>
        <w:rPr>
          <w:sz w:val="24"/>
          <w:szCs w:val="24"/>
        </w:rPr>
      </w:pPr>
      <w:r w:rsidRPr="00D766BA">
        <w:rPr>
          <w:sz w:val="24"/>
          <w:szCs w:val="24"/>
        </w:rPr>
        <w:t>b) atualização de documentos cuja validade tenha expirado após a data de recebimento das propostas.</w:t>
      </w:r>
    </w:p>
    <w:p w14:paraId="33F45B73" w14:textId="77777777" w:rsidR="006B45D8" w:rsidRPr="00D766BA" w:rsidRDefault="006B45D8" w:rsidP="004463EE">
      <w:pPr>
        <w:ind w:left="708"/>
        <w:jc w:val="both"/>
        <w:rPr>
          <w:sz w:val="24"/>
          <w:szCs w:val="24"/>
        </w:rPr>
      </w:pPr>
    </w:p>
    <w:p w14:paraId="4065260A" w14:textId="77777777" w:rsidR="007A2105" w:rsidRPr="00D766BA" w:rsidRDefault="0052679E" w:rsidP="004463EE">
      <w:pPr>
        <w:ind w:left="708"/>
        <w:jc w:val="both"/>
        <w:rPr>
          <w:sz w:val="24"/>
          <w:szCs w:val="24"/>
        </w:rPr>
      </w:pPr>
      <w:r w:rsidRPr="00D766BA">
        <w:rPr>
          <w:sz w:val="24"/>
          <w:szCs w:val="24"/>
        </w:rPr>
        <w:t>7.</w:t>
      </w:r>
      <w:r w:rsidR="004F2366">
        <w:rPr>
          <w:sz w:val="24"/>
          <w:szCs w:val="24"/>
        </w:rPr>
        <w:t>6</w:t>
      </w:r>
      <w:r w:rsidRPr="00D766BA">
        <w:rPr>
          <w:sz w:val="24"/>
          <w:szCs w:val="24"/>
        </w:rPr>
        <w:t>.1</w:t>
      </w:r>
      <w:r w:rsidR="007A2105" w:rsidRPr="00D766BA">
        <w:rPr>
          <w:sz w:val="24"/>
          <w:szCs w:val="24"/>
        </w:rPr>
        <w:t xml:space="preserve"> Na análise dos documentos de habilitação, </w:t>
      </w:r>
      <w:r w:rsidRPr="00D766BA">
        <w:rPr>
          <w:sz w:val="24"/>
          <w:szCs w:val="24"/>
        </w:rPr>
        <w:t xml:space="preserve">o(a) </w:t>
      </w:r>
      <w:r w:rsidR="00CF1566">
        <w:rPr>
          <w:sz w:val="24"/>
          <w:szCs w:val="24"/>
        </w:rPr>
        <w:t>Agente de Contratação</w:t>
      </w:r>
      <w:r w:rsidR="007A2105" w:rsidRPr="00D766BA">
        <w:rPr>
          <w:sz w:val="24"/>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0371309E" w14:textId="77777777" w:rsidR="007A2105" w:rsidRPr="007A2105" w:rsidRDefault="007A2105" w:rsidP="007A2105">
      <w:pPr>
        <w:pStyle w:val="Corpodetexto"/>
        <w:spacing w:before="0" w:after="120"/>
        <w:ind w:left="284"/>
        <w:rPr>
          <w:rFonts w:ascii="Times New Roman" w:hAnsi="Times New Roman" w:cs="Times New Roman"/>
          <w:kern w:val="1"/>
          <w:szCs w:val="24"/>
        </w:rPr>
      </w:pPr>
    </w:p>
    <w:p w14:paraId="2862CEDA" w14:textId="77777777" w:rsidR="00BE6903" w:rsidRPr="007A2105" w:rsidRDefault="00793474" w:rsidP="00B17199">
      <w:pPr>
        <w:pStyle w:val="Corpodetexto"/>
        <w:spacing w:before="0" w:after="120"/>
        <w:rPr>
          <w:rFonts w:ascii="Times New Roman" w:hAnsi="Times New Roman" w:cs="Times New Roman"/>
          <w:kern w:val="1"/>
          <w:szCs w:val="24"/>
        </w:rPr>
      </w:pPr>
      <w:r>
        <w:rPr>
          <w:rFonts w:ascii="Times New Roman" w:hAnsi="Times New Roman" w:cs="Times New Roman"/>
          <w:szCs w:val="24"/>
          <w:lang w:val="pt-BR"/>
        </w:rPr>
        <w:t>7.</w:t>
      </w:r>
      <w:r w:rsidR="004F2366">
        <w:rPr>
          <w:rFonts w:ascii="Times New Roman" w:hAnsi="Times New Roman" w:cs="Times New Roman"/>
          <w:szCs w:val="24"/>
          <w:lang w:val="pt-BR"/>
        </w:rPr>
        <w:t>7</w:t>
      </w:r>
      <w:r>
        <w:rPr>
          <w:rFonts w:ascii="Times New Roman" w:hAnsi="Times New Roman" w:cs="Times New Roman"/>
          <w:szCs w:val="24"/>
          <w:lang w:val="pt-BR"/>
        </w:rPr>
        <w:t xml:space="preserve">   </w:t>
      </w:r>
      <w:r w:rsidR="00BE6903" w:rsidRPr="00172DCF">
        <w:rPr>
          <w:rFonts w:ascii="Times New Roman" w:hAnsi="Times New Roman" w:cs="Times New Roman"/>
          <w:szCs w:val="24"/>
        </w:rPr>
        <w:t xml:space="preserve">Se a </w:t>
      </w:r>
      <w:r w:rsidR="00BE6903" w:rsidRPr="007A2105">
        <w:rPr>
          <w:rFonts w:ascii="Times New Roman" w:hAnsi="Times New Roman" w:cs="Times New Roman"/>
          <w:szCs w:val="24"/>
        </w:rPr>
        <w:t xml:space="preserve">documentação de habilitação não estiver completa e correta, ou, ainda, se contrariar qualquer dispositivo deste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00BE6903" w:rsidRPr="007A2105">
        <w:rPr>
          <w:rFonts w:ascii="Times New Roman" w:hAnsi="Times New Roman" w:cs="Times New Roman"/>
          <w:szCs w:val="24"/>
        </w:rPr>
        <w:t>e seus Anexos, o</w:t>
      </w:r>
      <w:r w:rsidR="003F7778" w:rsidRPr="007A2105">
        <w:rPr>
          <w:rFonts w:ascii="Times New Roman" w:hAnsi="Times New Roman" w:cs="Times New Roman"/>
          <w:szCs w:val="24"/>
        </w:rPr>
        <w:t>(a)</w:t>
      </w:r>
      <w:r w:rsidR="00BE6903" w:rsidRPr="007A2105">
        <w:rPr>
          <w:rFonts w:ascii="Times New Roman" w:hAnsi="Times New Roman" w:cs="Times New Roman"/>
          <w:szCs w:val="24"/>
        </w:rPr>
        <w:t xml:space="preserve"> </w:t>
      </w:r>
      <w:r w:rsidR="00CF1566">
        <w:rPr>
          <w:rFonts w:ascii="Times New Roman" w:hAnsi="Times New Roman" w:cs="Times New Roman"/>
          <w:szCs w:val="24"/>
        </w:rPr>
        <w:t>Agente de Contratação</w:t>
      </w:r>
      <w:r w:rsidR="00BE6903" w:rsidRPr="007A2105">
        <w:rPr>
          <w:rFonts w:ascii="Times New Roman" w:hAnsi="Times New Roman" w:cs="Times New Roman"/>
          <w:szCs w:val="24"/>
        </w:rPr>
        <w:t xml:space="preserve"> considerará a proponente inabilitada e deflagrará o procedimento de aplicação das sanções previstas neste instrumento convocatório.</w:t>
      </w:r>
    </w:p>
    <w:p w14:paraId="71A65689" w14:textId="77777777" w:rsidR="00BE6903" w:rsidRPr="00562740" w:rsidRDefault="004F2366" w:rsidP="00C11015">
      <w:pPr>
        <w:pStyle w:val="Corpodetexto"/>
        <w:tabs>
          <w:tab w:val="left" w:pos="851"/>
        </w:tabs>
        <w:rPr>
          <w:rFonts w:ascii="Times New Roman" w:hAnsi="Times New Roman" w:cs="Times New Roman"/>
          <w:szCs w:val="24"/>
        </w:rPr>
      </w:pPr>
      <w:r>
        <w:rPr>
          <w:rFonts w:ascii="Times New Roman" w:hAnsi="Times New Roman" w:cs="Times New Roman"/>
          <w:szCs w:val="24"/>
          <w:lang w:val="pt-BR"/>
        </w:rPr>
        <w:t>7.8</w:t>
      </w:r>
      <w:r w:rsidR="00793474">
        <w:rPr>
          <w:rFonts w:ascii="Times New Roman" w:hAnsi="Times New Roman" w:cs="Times New Roman"/>
          <w:szCs w:val="24"/>
          <w:lang w:val="pt-BR"/>
        </w:rPr>
        <w:t xml:space="preserve">  </w:t>
      </w:r>
      <w:r w:rsidR="00BE6903" w:rsidRPr="00562740">
        <w:rPr>
          <w:rFonts w:ascii="Times New Roman" w:hAnsi="Times New Roman" w:cs="Times New Roman"/>
          <w:szCs w:val="24"/>
        </w:rPr>
        <w:t xml:space="preserve">A apresentação do Certificado de Fornecedor do Estado (CFE), emitido pela CELIC/RS, </w:t>
      </w:r>
      <w:r w:rsidR="00BE6903" w:rsidRPr="001233A5">
        <w:rPr>
          <w:rFonts w:ascii="Times New Roman" w:hAnsi="Times New Roman" w:cs="Times New Roman"/>
          <w:b/>
          <w:szCs w:val="24"/>
        </w:rPr>
        <w:t>dispensa</w:t>
      </w:r>
      <w:r w:rsidR="00BE6903" w:rsidRPr="00562740">
        <w:rPr>
          <w:rFonts w:ascii="Times New Roman" w:hAnsi="Times New Roman" w:cs="Times New Roman"/>
          <w:szCs w:val="24"/>
        </w:rPr>
        <w:t xml:space="preserve"> a apresentação da documentação de regularidade fiscal e trabalhista, desde que os prazos de validade desses documentos e do próprio CFE estejam atualizados na data da sessão pública </w:t>
      </w:r>
      <w:r w:rsidR="00BE6903">
        <w:rPr>
          <w:rFonts w:ascii="Times New Roman" w:hAnsi="Times New Roman" w:cs="Times New Roman"/>
          <w:szCs w:val="24"/>
        </w:rPr>
        <w:t xml:space="preserve">da </w:t>
      </w:r>
      <w:r w:rsidR="00E24DC8">
        <w:rPr>
          <w:rFonts w:ascii="Times New Roman" w:hAnsi="Times New Roman" w:cs="Times New Roman"/>
          <w:szCs w:val="24"/>
        </w:rPr>
        <w:t>Dispensa Eletrônica</w:t>
      </w:r>
      <w:r w:rsidR="00BE6903" w:rsidRPr="00562740">
        <w:rPr>
          <w:rFonts w:ascii="Times New Roman" w:hAnsi="Times New Roman" w:cs="Times New Roman"/>
          <w:szCs w:val="24"/>
        </w:rPr>
        <w:t>.</w:t>
      </w:r>
    </w:p>
    <w:p w14:paraId="1552C1B4" w14:textId="77777777" w:rsidR="00BE6903" w:rsidRPr="00172DCF" w:rsidRDefault="00793474" w:rsidP="00793474">
      <w:pPr>
        <w:pStyle w:val="Textosimples"/>
        <w:tabs>
          <w:tab w:val="left" w:pos="1701"/>
          <w:tab w:val="left" w:pos="1985"/>
        </w:tabs>
        <w:spacing w:before="120"/>
        <w:ind w:left="566"/>
        <w:jc w:val="both"/>
        <w:rPr>
          <w:rFonts w:ascii="Times New Roman" w:hAnsi="Times New Roman" w:cs="Times New Roman"/>
          <w:sz w:val="24"/>
          <w:szCs w:val="24"/>
        </w:rPr>
      </w:pPr>
      <w:r>
        <w:rPr>
          <w:rFonts w:ascii="Times New Roman" w:hAnsi="Times New Roman" w:cs="Times New Roman"/>
          <w:spacing w:val="-2"/>
          <w:sz w:val="24"/>
          <w:szCs w:val="24"/>
        </w:rPr>
        <w:t>7.</w:t>
      </w:r>
      <w:r w:rsidR="004F2366">
        <w:rPr>
          <w:rFonts w:ascii="Times New Roman" w:hAnsi="Times New Roman" w:cs="Times New Roman"/>
          <w:spacing w:val="-2"/>
          <w:sz w:val="24"/>
          <w:szCs w:val="24"/>
        </w:rPr>
        <w:t>8</w:t>
      </w:r>
      <w:r>
        <w:rPr>
          <w:rFonts w:ascii="Times New Roman" w:hAnsi="Times New Roman" w:cs="Times New Roman"/>
          <w:spacing w:val="-2"/>
          <w:sz w:val="24"/>
          <w:szCs w:val="24"/>
        </w:rPr>
        <w:t xml:space="preserve">.1 </w:t>
      </w:r>
      <w:r w:rsidR="00BE6903" w:rsidRPr="00172DCF">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BE6903" w:rsidRPr="00172DCF">
        <w:rPr>
          <w:rFonts w:ascii="Times New Roman" w:hAnsi="Times New Roman" w:cs="Times New Roman"/>
          <w:sz w:val="24"/>
          <w:szCs w:val="24"/>
        </w:rPr>
        <w:t>.</w:t>
      </w:r>
    </w:p>
    <w:p w14:paraId="22DDDAA7" w14:textId="77777777" w:rsidR="00BE6903" w:rsidRPr="00172DCF" w:rsidRDefault="00BE6903" w:rsidP="00BE6903">
      <w:pPr>
        <w:pStyle w:val="Textosimples"/>
        <w:tabs>
          <w:tab w:val="left" w:pos="1248"/>
        </w:tabs>
        <w:spacing w:before="120"/>
        <w:ind w:left="567"/>
        <w:jc w:val="both"/>
        <w:rPr>
          <w:rFonts w:ascii="Times New Roman" w:hAnsi="Times New Roman" w:cs="Times New Roman"/>
          <w:sz w:val="24"/>
          <w:szCs w:val="24"/>
        </w:rPr>
      </w:pPr>
    </w:p>
    <w:p w14:paraId="3419FE5A" w14:textId="77777777" w:rsidR="00837289" w:rsidRPr="00172DCF" w:rsidRDefault="00804C30" w:rsidP="007F1E97">
      <w:pPr>
        <w:pStyle w:val="Ttulo1"/>
        <w:keepNext w:val="0"/>
        <w:numPr>
          <w:ilvl w:val="0"/>
          <w:numId w:val="17"/>
        </w:numPr>
        <w:shd w:val="clear" w:color="auto" w:fill="E6E6E6"/>
        <w:spacing w:before="180"/>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ADJUDICAÇÃO</w:t>
      </w:r>
      <w:r w:rsidR="009C65B7">
        <w:rPr>
          <w:rFonts w:ascii="Times New Roman" w:hAnsi="Times New Roman" w:cs="Times New Roman"/>
          <w:caps w:val="0"/>
          <w:smallCaps/>
          <w:kern w:val="30"/>
          <w:sz w:val="24"/>
          <w:szCs w:val="24"/>
        </w:rPr>
        <w:t xml:space="preserve"> E</w:t>
      </w:r>
      <w:r w:rsidR="002B0ABE" w:rsidRPr="00172DCF">
        <w:rPr>
          <w:rFonts w:ascii="Times New Roman" w:hAnsi="Times New Roman" w:cs="Times New Roman"/>
          <w:caps w:val="0"/>
          <w:smallCaps/>
          <w:kern w:val="30"/>
          <w:sz w:val="24"/>
          <w:szCs w:val="24"/>
        </w:rPr>
        <w:t xml:space="preserve"> HOMOLOGAÇÃO</w:t>
      </w:r>
      <w:r>
        <w:rPr>
          <w:rFonts w:ascii="Times New Roman" w:hAnsi="Times New Roman" w:cs="Times New Roman"/>
          <w:caps w:val="0"/>
          <w:smallCaps/>
          <w:kern w:val="30"/>
          <w:sz w:val="24"/>
          <w:szCs w:val="24"/>
        </w:rPr>
        <w:t xml:space="preserve"> </w:t>
      </w:r>
    </w:p>
    <w:p w14:paraId="643F99AF" w14:textId="77777777" w:rsidR="00742EC1" w:rsidRDefault="00742EC1" w:rsidP="00742EC1">
      <w:pPr>
        <w:tabs>
          <w:tab w:val="left" w:pos="567"/>
        </w:tabs>
        <w:suppressAutoHyphens w:val="0"/>
        <w:jc w:val="both"/>
        <w:rPr>
          <w:rFonts w:eastAsia="Arial" w:cs="Arial"/>
          <w:sz w:val="24"/>
        </w:rPr>
      </w:pPr>
    </w:p>
    <w:p w14:paraId="032D19B0" w14:textId="7FFF73D9" w:rsidR="00B91EE7" w:rsidRDefault="00B91EE7" w:rsidP="00B91EE7">
      <w:pPr>
        <w:numPr>
          <w:ilvl w:val="1"/>
          <w:numId w:val="36"/>
        </w:numPr>
        <w:tabs>
          <w:tab w:val="left" w:pos="426"/>
        </w:tabs>
        <w:suppressAutoHyphens w:val="0"/>
        <w:ind w:left="0" w:firstLine="0"/>
        <w:jc w:val="both"/>
        <w:rPr>
          <w:rFonts w:eastAsia="Arial" w:cs="Arial"/>
          <w:sz w:val="24"/>
        </w:rPr>
      </w:pPr>
      <w:r w:rsidRPr="0028112B">
        <w:rPr>
          <w:rFonts w:eastAsia="Arial" w:cs="Arial"/>
          <w:sz w:val="24"/>
        </w:rPr>
        <w:t xml:space="preserve">Após o exame dos documentos de habilitação e constatado o atendimento ao disposto neste </w:t>
      </w:r>
      <w:r>
        <w:rPr>
          <w:rFonts w:eastAsia="Arial" w:cs="Arial"/>
          <w:sz w:val="24"/>
        </w:rPr>
        <w:t>Aviso</w:t>
      </w:r>
      <w:r w:rsidRPr="0028112B">
        <w:rPr>
          <w:rFonts w:eastAsia="Arial" w:cs="Arial"/>
          <w:sz w:val="24"/>
        </w:rPr>
        <w:t xml:space="preserve">, o(a) </w:t>
      </w:r>
      <w:r>
        <w:rPr>
          <w:rFonts w:eastAsia="Arial" w:cs="Arial"/>
          <w:sz w:val="24"/>
        </w:rPr>
        <w:t>Agente de Contratação</w:t>
      </w:r>
      <w:r w:rsidRPr="0028112B">
        <w:rPr>
          <w:rFonts w:eastAsia="Arial" w:cs="Arial"/>
          <w:sz w:val="24"/>
        </w:rPr>
        <w:t xml:space="preserve"> declarará encerrada a sessão da </w:t>
      </w:r>
      <w:r>
        <w:rPr>
          <w:rFonts w:eastAsia="Arial" w:cs="Arial"/>
          <w:sz w:val="24"/>
        </w:rPr>
        <w:t>Dispensa</w:t>
      </w:r>
      <w:r w:rsidRPr="0028112B">
        <w:rPr>
          <w:rFonts w:eastAsia="Arial" w:cs="Arial"/>
          <w:sz w:val="24"/>
        </w:rPr>
        <w:t xml:space="preserve"> Eletrônica. Ato contínuo encaminhará o processo ao</w:t>
      </w:r>
      <w:r>
        <w:rPr>
          <w:rFonts w:eastAsia="Arial" w:cs="Arial"/>
          <w:sz w:val="24"/>
        </w:rPr>
        <w:t>(a)</w:t>
      </w:r>
      <w:r w:rsidRPr="0028112B">
        <w:rPr>
          <w:rFonts w:eastAsia="Arial" w:cs="Arial"/>
          <w:sz w:val="24"/>
        </w:rPr>
        <w:t xml:space="preserve"> </w:t>
      </w:r>
      <w:r w:rsidRPr="00C70F9B">
        <w:rPr>
          <w:sz w:val="24"/>
          <w:szCs w:val="24"/>
        </w:rPr>
        <w:t xml:space="preserve">Superintendente </w:t>
      </w:r>
      <w:r w:rsidRPr="00C70F9B">
        <w:rPr>
          <w:sz w:val="24"/>
          <w:szCs w:val="24"/>
        </w:rPr>
        <w:lastRenderedPageBreak/>
        <w:t>Administrativo</w:t>
      </w:r>
      <w:r>
        <w:rPr>
          <w:sz w:val="24"/>
          <w:szCs w:val="24"/>
        </w:rPr>
        <w:t>(a)</w:t>
      </w:r>
      <w:r w:rsidRPr="00C70F9B">
        <w:rPr>
          <w:sz w:val="24"/>
          <w:szCs w:val="24"/>
        </w:rPr>
        <w:t xml:space="preserve"> e Financeiro</w:t>
      </w:r>
      <w:r>
        <w:rPr>
          <w:sz w:val="24"/>
          <w:szCs w:val="24"/>
        </w:rPr>
        <w:t>(a)</w:t>
      </w:r>
      <w:r w:rsidRPr="00C70F9B">
        <w:rPr>
          <w:sz w:val="24"/>
          <w:szCs w:val="24"/>
        </w:rPr>
        <w:t xml:space="preserve"> </w:t>
      </w:r>
      <w:r w:rsidRPr="0028112B">
        <w:rPr>
          <w:rFonts w:eastAsia="Arial" w:cs="Arial"/>
          <w:sz w:val="24"/>
        </w:rPr>
        <w:t xml:space="preserve">(autoridade competente da AL-RS) com vistas à </w:t>
      </w:r>
      <w:r>
        <w:rPr>
          <w:rFonts w:eastAsia="Arial" w:cs="Arial"/>
          <w:sz w:val="24"/>
        </w:rPr>
        <w:t xml:space="preserve">adjudicação e </w:t>
      </w:r>
      <w:r w:rsidRPr="0028112B">
        <w:rPr>
          <w:rFonts w:eastAsia="Arial" w:cs="Arial"/>
          <w:sz w:val="24"/>
        </w:rPr>
        <w:t>homologação deste.</w:t>
      </w:r>
    </w:p>
    <w:p w14:paraId="28C0E0A4" w14:textId="77777777" w:rsidR="00B91EE7" w:rsidRDefault="00B91EE7" w:rsidP="009C65B7">
      <w:pPr>
        <w:tabs>
          <w:tab w:val="left" w:pos="567"/>
        </w:tabs>
        <w:suppressAutoHyphens w:val="0"/>
        <w:jc w:val="both"/>
        <w:rPr>
          <w:rFonts w:eastAsia="Arial" w:cs="Arial"/>
          <w:sz w:val="24"/>
        </w:rPr>
      </w:pPr>
    </w:p>
    <w:p w14:paraId="42012165" w14:textId="600215D3" w:rsidR="00704AEE" w:rsidRPr="009C65B7" w:rsidRDefault="009C65B7" w:rsidP="009C65B7">
      <w:pPr>
        <w:tabs>
          <w:tab w:val="left" w:pos="567"/>
        </w:tabs>
        <w:suppressAutoHyphens w:val="0"/>
        <w:jc w:val="both"/>
        <w:rPr>
          <w:rFonts w:eastAsia="Arial" w:cs="Arial"/>
          <w:sz w:val="24"/>
        </w:rPr>
      </w:pPr>
      <w:r>
        <w:rPr>
          <w:rFonts w:eastAsia="Arial" w:cs="Arial"/>
          <w:sz w:val="24"/>
        </w:rPr>
        <w:t xml:space="preserve">8.2 </w:t>
      </w:r>
      <w:r w:rsidR="00837289" w:rsidRPr="009C65B7">
        <w:rPr>
          <w:rFonts w:eastAsia="Arial" w:cs="Arial"/>
          <w:sz w:val="24"/>
        </w:rPr>
        <w:t xml:space="preserve">Se </w:t>
      </w:r>
      <w:r w:rsidR="00B52D46" w:rsidRPr="009C65B7">
        <w:rPr>
          <w:rFonts w:eastAsia="Arial" w:cs="Arial"/>
          <w:sz w:val="24"/>
        </w:rPr>
        <w:t>o fornecedor</w:t>
      </w:r>
      <w:r w:rsidR="00837289" w:rsidRPr="009C65B7">
        <w:rPr>
          <w:rFonts w:eastAsia="Arial" w:cs="Arial"/>
          <w:sz w:val="24"/>
        </w:rPr>
        <w:t xml:space="preserve"> </w:t>
      </w:r>
      <w:r w:rsidR="00ED713C">
        <w:rPr>
          <w:rFonts w:eastAsia="Arial" w:cs="Arial"/>
          <w:sz w:val="24"/>
        </w:rPr>
        <w:t>vencedor</w:t>
      </w:r>
      <w:r w:rsidR="00A23BF5" w:rsidRPr="00172DCF">
        <w:rPr>
          <w:szCs w:val="24"/>
        </w:rPr>
        <w:t xml:space="preserve"> </w:t>
      </w:r>
      <w:r w:rsidR="00837289" w:rsidRPr="009C65B7">
        <w:rPr>
          <w:rFonts w:eastAsia="Arial" w:cs="Arial"/>
          <w:sz w:val="24"/>
        </w:rPr>
        <w:t>não cumprir</w:t>
      </w:r>
      <w:r w:rsidR="004C2675" w:rsidRPr="009C65B7">
        <w:rPr>
          <w:rFonts w:eastAsia="Arial" w:cs="Arial"/>
          <w:sz w:val="24"/>
        </w:rPr>
        <w:t xml:space="preserve"> o disposto n</w:t>
      </w:r>
      <w:r w:rsidR="006F4A7E" w:rsidRPr="009C65B7">
        <w:rPr>
          <w:rFonts w:eastAsia="Arial" w:cs="Arial"/>
          <w:sz w:val="24"/>
        </w:rPr>
        <w:t>est</w:t>
      </w:r>
      <w:r w:rsidR="00577F79" w:rsidRPr="009C65B7">
        <w:rPr>
          <w:rFonts w:eastAsia="Arial" w:cs="Arial"/>
          <w:sz w:val="24"/>
        </w:rPr>
        <w:t xml:space="preserve">e </w:t>
      </w:r>
      <w:r w:rsidR="009025C5">
        <w:rPr>
          <w:rFonts w:eastAsia="Arial" w:cs="Arial"/>
          <w:sz w:val="24"/>
        </w:rPr>
        <w:t>Aviso</w:t>
      </w:r>
      <w:r w:rsidR="00B023A7">
        <w:rPr>
          <w:rFonts w:eastAsia="Arial" w:cs="Arial"/>
          <w:sz w:val="24"/>
        </w:rPr>
        <w:t xml:space="preserve"> </w:t>
      </w:r>
      <w:r w:rsidR="00577F79" w:rsidRPr="009C65B7">
        <w:rPr>
          <w:rFonts w:eastAsia="Arial" w:cs="Arial"/>
          <w:sz w:val="24"/>
        </w:rPr>
        <w:t>e seus Anexos</w:t>
      </w:r>
      <w:r w:rsidR="004C2675" w:rsidRPr="009C65B7">
        <w:rPr>
          <w:rFonts w:eastAsia="Arial" w:cs="Arial"/>
          <w:sz w:val="24"/>
        </w:rPr>
        <w:t xml:space="preserve">, a sessão será retomada, e </w:t>
      </w:r>
      <w:r w:rsidR="007623A3" w:rsidRPr="009C65B7">
        <w:rPr>
          <w:rFonts w:eastAsia="Arial" w:cs="Arial"/>
          <w:sz w:val="24"/>
        </w:rPr>
        <w:t>o</w:t>
      </w:r>
      <w:r w:rsidR="004C2675" w:rsidRPr="009C65B7">
        <w:rPr>
          <w:rFonts w:eastAsia="Arial" w:cs="Arial"/>
          <w:sz w:val="24"/>
        </w:rPr>
        <w:t xml:space="preserve">s demais </w:t>
      </w:r>
      <w:r w:rsidR="007623A3" w:rsidRPr="009C65B7">
        <w:rPr>
          <w:rFonts w:eastAsia="Arial" w:cs="Arial"/>
          <w:sz w:val="24"/>
        </w:rPr>
        <w:t>fornecedores</w:t>
      </w:r>
      <w:r w:rsidR="004C2675" w:rsidRPr="009C65B7">
        <w:rPr>
          <w:rFonts w:eastAsia="Arial" w:cs="Arial"/>
          <w:sz w:val="24"/>
        </w:rPr>
        <w:t xml:space="preserve"> serão chamadas, na ordem de classificação, para fazê-lo nas condições de suas respectivas ofertas, </w:t>
      </w:r>
      <w:r w:rsidR="00DF5B62" w:rsidRPr="009C65B7">
        <w:rPr>
          <w:rFonts w:eastAsia="Arial" w:cs="Arial"/>
          <w:sz w:val="24"/>
        </w:rPr>
        <w:t xml:space="preserve">com a reabertura da etapa de </w:t>
      </w:r>
      <w:r w:rsidR="004C2675" w:rsidRPr="009C65B7">
        <w:rPr>
          <w:rFonts w:eastAsia="Arial" w:cs="Arial"/>
          <w:sz w:val="24"/>
        </w:rPr>
        <w:t xml:space="preserve">negociação, sujeitando-se a desistente às penalidades </w:t>
      </w:r>
      <w:r w:rsidR="00577F79" w:rsidRPr="009C65B7">
        <w:rPr>
          <w:rFonts w:eastAsia="Arial" w:cs="Arial"/>
          <w:sz w:val="24"/>
        </w:rPr>
        <w:t>aplicáveis</w:t>
      </w:r>
      <w:r w:rsidR="00837289" w:rsidRPr="009C65B7">
        <w:rPr>
          <w:rFonts w:eastAsia="Arial" w:cs="Arial"/>
          <w:sz w:val="24"/>
        </w:rPr>
        <w:t>.</w:t>
      </w:r>
    </w:p>
    <w:p w14:paraId="62A32BB3" w14:textId="0BFC1018" w:rsidR="004673DA" w:rsidRPr="00DD0AAE" w:rsidRDefault="00704AEE" w:rsidP="00DD0AAE">
      <w:pPr>
        <w:pStyle w:val="Ttulo1"/>
        <w:numPr>
          <w:ilvl w:val="0"/>
          <w:numId w:val="17"/>
        </w:numPr>
        <w:shd w:val="clear" w:color="auto" w:fill="E6E6E6"/>
        <w:spacing w:before="220"/>
        <w:jc w:val="center"/>
        <w:rPr>
          <w:rFonts w:ascii="Times New Roman" w:hAnsi="Times New Roman" w:cs="Times New Roman"/>
          <w:caps w:val="0"/>
          <w:smallCaps/>
          <w:kern w:val="30"/>
          <w:sz w:val="24"/>
          <w:szCs w:val="24"/>
        </w:rPr>
      </w:pPr>
      <w:r w:rsidRPr="000B2F23">
        <w:rPr>
          <w:rFonts w:ascii="Times New Roman" w:hAnsi="Times New Roman" w:cs="Times New Roman"/>
          <w:caps w:val="0"/>
          <w:smallCaps/>
          <w:kern w:val="30"/>
          <w:sz w:val="24"/>
          <w:szCs w:val="24"/>
        </w:rPr>
        <w:t xml:space="preserve">CONDIÇÕES DE </w:t>
      </w:r>
      <w:r w:rsidR="00C90434" w:rsidRPr="000B2F23">
        <w:rPr>
          <w:rFonts w:ascii="Times New Roman" w:hAnsi="Times New Roman" w:cs="Times New Roman"/>
          <w:caps w:val="0"/>
          <w:smallCaps/>
          <w:kern w:val="30"/>
          <w:sz w:val="24"/>
          <w:szCs w:val="24"/>
          <w:lang w:val="pt-BR"/>
        </w:rPr>
        <w:t>EXECUÇÃO DO SER</w:t>
      </w:r>
      <w:r w:rsidR="000B2F23">
        <w:rPr>
          <w:rFonts w:ascii="Times New Roman" w:hAnsi="Times New Roman" w:cs="Times New Roman"/>
          <w:caps w:val="0"/>
          <w:smallCaps/>
          <w:kern w:val="30"/>
          <w:sz w:val="24"/>
          <w:szCs w:val="24"/>
          <w:lang w:val="pt-BR"/>
        </w:rPr>
        <w:t>V</w:t>
      </w:r>
      <w:r w:rsidR="00C90434" w:rsidRPr="000B2F23">
        <w:rPr>
          <w:rFonts w:ascii="Times New Roman" w:hAnsi="Times New Roman" w:cs="Times New Roman"/>
          <w:caps w:val="0"/>
          <w:smallCaps/>
          <w:kern w:val="30"/>
          <w:sz w:val="24"/>
          <w:szCs w:val="24"/>
          <w:lang w:val="pt-BR"/>
        </w:rPr>
        <w:t>IÇO</w:t>
      </w:r>
      <w:r w:rsidRPr="000B2F23">
        <w:rPr>
          <w:rFonts w:ascii="Times New Roman" w:hAnsi="Times New Roman" w:cs="Times New Roman"/>
          <w:caps w:val="0"/>
          <w:smallCaps/>
          <w:kern w:val="30"/>
          <w:sz w:val="24"/>
          <w:szCs w:val="24"/>
        </w:rPr>
        <w:t xml:space="preserve"> E PAGAMENTO</w:t>
      </w:r>
    </w:p>
    <w:p w14:paraId="28D04BB8" w14:textId="12226808" w:rsidR="004673DA" w:rsidRPr="008D2300" w:rsidRDefault="002A2BFB" w:rsidP="004673DA">
      <w:pPr>
        <w:pStyle w:val="Corpodetexto"/>
        <w:tabs>
          <w:tab w:val="left" w:pos="567"/>
        </w:tabs>
        <w:spacing w:before="180"/>
        <w:rPr>
          <w:rFonts w:ascii="Times New Roman" w:eastAsia="Book Antiqua" w:hAnsi="Times New Roman" w:cs="Times New Roman"/>
          <w:szCs w:val="24"/>
        </w:rPr>
      </w:pPr>
      <w:r w:rsidRPr="008D2300">
        <w:rPr>
          <w:rFonts w:ascii="Times New Roman" w:hAnsi="Times New Roman" w:cs="Times New Roman"/>
        </w:rPr>
        <w:t xml:space="preserve">9.1 </w:t>
      </w:r>
      <w:r w:rsidR="008D2300" w:rsidRPr="008D2300">
        <w:rPr>
          <w:rFonts w:ascii="Times New Roman" w:hAnsi="Times New Roman" w:cs="Times New Roman"/>
          <w:lang w:val="pt-BR"/>
        </w:rPr>
        <w:t>A realização dos serviços deverá ser executada em até 48 (quarenta e oito) horas após a entrega do material a ser higienizado.</w:t>
      </w:r>
    </w:p>
    <w:p w14:paraId="7C00B3B6" w14:textId="2CE84F1E" w:rsidR="004673DA" w:rsidRPr="00DD0AAE" w:rsidRDefault="004673DA" w:rsidP="004673DA">
      <w:pPr>
        <w:pStyle w:val="Corpodetexto"/>
        <w:numPr>
          <w:ilvl w:val="2"/>
          <w:numId w:val="33"/>
        </w:numPr>
        <w:tabs>
          <w:tab w:val="left" w:pos="567"/>
        </w:tabs>
        <w:spacing w:before="180"/>
        <w:ind w:left="567" w:hanging="10"/>
        <w:rPr>
          <w:rFonts w:ascii="Times New Roman" w:hAnsi="Times New Roman" w:cs="Times New Roman"/>
        </w:rPr>
      </w:pPr>
      <w:r w:rsidRPr="00B31577">
        <w:rPr>
          <w:rFonts w:ascii="Times New Roman" w:hAnsi="Times New Roman" w:cs="Times New Roman"/>
        </w:rPr>
        <w:t xml:space="preserve">O </w:t>
      </w:r>
      <w:r>
        <w:rPr>
          <w:rFonts w:ascii="Times New Roman" w:hAnsi="Times New Roman" w:cs="Times New Roman"/>
        </w:rPr>
        <w:t>a</w:t>
      </w:r>
      <w:r w:rsidRPr="00B31577">
        <w:rPr>
          <w:rFonts w:ascii="Times New Roman" w:hAnsi="Times New Roman" w:cs="Times New Roman"/>
        </w:rPr>
        <w:t xml:space="preserve">ceite definitivo </w:t>
      </w:r>
      <w:r>
        <w:rPr>
          <w:rFonts w:ascii="Times New Roman" w:hAnsi="Times New Roman" w:cs="Times New Roman"/>
        </w:rPr>
        <w:t xml:space="preserve">será emitido pelo </w:t>
      </w:r>
      <w:r w:rsidRPr="00DF5B62">
        <w:rPr>
          <w:rFonts w:ascii="Times New Roman" w:hAnsi="Times New Roman" w:cs="Times New Roman"/>
        </w:rPr>
        <w:t xml:space="preserve">gestor da demanda após a verificação e aprovação das especificações do </w:t>
      </w:r>
      <w:r>
        <w:rPr>
          <w:rFonts w:ascii="Times New Roman" w:hAnsi="Times New Roman" w:cs="Times New Roman"/>
        </w:rPr>
        <w:t>serviço executado</w:t>
      </w:r>
      <w:r w:rsidRPr="00DF5B62">
        <w:rPr>
          <w:rFonts w:ascii="Times New Roman" w:hAnsi="Times New Roman" w:cs="Times New Roman"/>
        </w:rPr>
        <w:t xml:space="preserve"> em relação ao estipul</w:t>
      </w:r>
      <w:r>
        <w:rPr>
          <w:rFonts w:ascii="Times New Roman" w:hAnsi="Times New Roman" w:cs="Times New Roman"/>
        </w:rPr>
        <w:t xml:space="preserve">ado neste </w:t>
      </w:r>
      <w:r w:rsidR="009025C5">
        <w:rPr>
          <w:rFonts w:ascii="Times New Roman" w:hAnsi="Times New Roman" w:cs="Times New Roman"/>
        </w:rPr>
        <w:t>Aviso</w:t>
      </w:r>
      <w:r w:rsidR="00B023A7">
        <w:rPr>
          <w:rFonts w:ascii="Times New Roman" w:hAnsi="Times New Roman" w:cs="Times New Roman"/>
          <w:lang w:val="pt-BR"/>
        </w:rPr>
        <w:t xml:space="preserve"> </w:t>
      </w:r>
      <w:r>
        <w:rPr>
          <w:rFonts w:ascii="Times New Roman" w:hAnsi="Times New Roman" w:cs="Times New Roman"/>
        </w:rPr>
        <w:t>e seus Anexos</w:t>
      </w:r>
      <w:r w:rsidR="00DD0AAE">
        <w:rPr>
          <w:rFonts w:ascii="Times New Roman" w:hAnsi="Times New Roman" w:cs="Times New Roman"/>
          <w:lang w:val="pt-BR"/>
        </w:rPr>
        <w:t>.</w:t>
      </w:r>
    </w:p>
    <w:p w14:paraId="41FB509E" w14:textId="77777777"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9.</w:t>
      </w:r>
      <w:r w:rsidR="00D766BA">
        <w:rPr>
          <w:rFonts w:ascii="Times New Roman" w:hAnsi="Times New Roman" w:cs="Times New Roman"/>
          <w:lang w:val="pt-BR"/>
        </w:rPr>
        <w:t>2</w:t>
      </w:r>
      <w:r>
        <w:rPr>
          <w:rFonts w:ascii="Times New Roman" w:hAnsi="Times New Roman" w:cs="Times New Roman"/>
        </w:rPr>
        <w:t xml:space="preserve">  </w:t>
      </w:r>
      <w:r w:rsidR="00704AEE" w:rsidRPr="00942AA5">
        <w:rPr>
          <w:rFonts w:ascii="Times New Roman" w:hAnsi="Times New Roman" w:cs="Times New Roman"/>
        </w:rPr>
        <w:t>A emissão do aceite não exclui a responsabilidade civil d</w:t>
      </w:r>
      <w:r w:rsidR="00F86A03">
        <w:rPr>
          <w:rFonts w:ascii="Times New Roman" w:hAnsi="Times New Roman" w:cs="Times New Roman"/>
          <w:lang w:val="pt-BR"/>
        </w:rPr>
        <w:t>o</w:t>
      </w:r>
      <w:r w:rsidR="00704AEE" w:rsidRPr="00942AA5">
        <w:rPr>
          <w:rFonts w:ascii="Times New Roman" w:hAnsi="Times New Roman" w:cs="Times New Roman"/>
        </w:rPr>
        <w:t xml:space="preserve"> adjudicatári</w:t>
      </w:r>
      <w:r w:rsidR="00F86A03">
        <w:rPr>
          <w:rFonts w:ascii="Times New Roman" w:hAnsi="Times New Roman" w:cs="Times New Roman"/>
          <w:lang w:val="pt-BR"/>
        </w:rPr>
        <w:t>o</w:t>
      </w:r>
      <w:r w:rsidR="00704AEE" w:rsidRPr="00942AA5">
        <w:rPr>
          <w:rFonts w:ascii="Times New Roman" w:hAnsi="Times New Roman" w:cs="Times New Roman"/>
        </w:rPr>
        <w:t xml:space="preserve"> por vícios de qualidade </w:t>
      </w:r>
      <w:r w:rsidR="00704AEE">
        <w:rPr>
          <w:rFonts w:ascii="Times New Roman" w:hAnsi="Times New Roman" w:cs="Times New Roman"/>
        </w:rPr>
        <w:t>e/</w:t>
      </w:r>
      <w:r w:rsidR="00704AEE" w:rsidRPr="00942AA5">
        <w:rPr>
          <w:rFonts w:ascii="Times New Roman" w:hAnsi="Times New Roman" w:cs="Times New Roman"/>
        </w:rPr>
        <w:t xml:space="preserve">ou quantidade do objeto, ou disparidade com as especificações técnicas exigidas no </w:t>
      </w:r>
      <w:r w:rsidR="009025C5">
        <w:rPr>
          <w:rFonts w:ascii="Times New Roman" w:hAnsi="Times New Roman" w:cs="Times New Roman"/>
        </w:rPr>
        <w:t>Aviso</w:t>
      </w:r>
      <w:r w:rsidR="00B023A7">
        <w:rPr>
          <w:rFonts w:ascii="Times New Roman" w:hAnsi="Times New Roman" w:cs="Times New Roman"/>
          <w:lang w:val="pt-BR"/>
        </w:rPr>
        <w:t xml:space="preserve"> </w:t>
      </w:r>
      <w:r w:rsidR="00704AEE" w:rsidRPr="00942AA5">
        <w:rPr>
          <w:rFonts w:ascii="Times New Roman" w:hAnsi="Times New Roman" w:cs="Times New Roman"/>
        </w:rPr>
        <w:t>e/ou por ela atribuída e posteriormente não comprovadas.</w:t>
      </w:r>
    </w:p>
    <w:p w14:paraId="61508ED8" w14:textId="77777777" w:rsidR="00704AEE" w:rsidRPr="00942AA5" w:rsidRDefault="00D766BA" w:rsidP="002A2BFB">
      <w:pPr>
        <w:pStyle w:val="Corpodetexto"/>
        <w:spacing w:before="180"/>
        <w:rPr>
          <w:rFonts w:ascii="Times New Roman" w:hAnsi="Times New Roman" w:cs="Times New Roman"/>
        </w:rPr>
      </w:pPr>
      <w:r>
        <w:rPr>
          <w:rFonts w:ascii="Times New Roman" w:hAnsi="Times New Roman" w:cs="Times New Roman"/>
        </w:rPr>
        <w:t>9.3</w:t>
      </w:r>
      <w:r w:rsidR="002A2BFB">
        <w:rPr>
          <w:rFonts w:ascii="Times New Roman" w:hAnsi="Times New Roman" w:cs="Times New Roman"/>
        </w:rPr>
        <w:t xml:space="preserve"> </w:t>
      </w:r>
      <w:r w:rsidR="00704AEE" w:rsidRPr="00942AA5">
        <w:rPr>
          <w:rFonts w:ascii="Times New Roman" w:hAnsi="Times New Roman" w:cs="Times New Roman"/>
        </w:rPr>
        <w:t xml:space="preserve">Em qualquer das hipóteses referidas no subitem anterior, fica assegurada à Assembleia Legislativa a escolha entre as faculdades previstas no art. 18, </w:t>
      </w:r>
      <w:r w:rsidR="00704AEE">
        <w:rPr>
          <w:rFonts w:ascii="Times New Roman" w:hAnsi="Times New Roman" w:cs="Times New Roman"/>
        </w:rPr>
        <w:t xml:space="preserve">§ </w:t>
      </w:r>
      <w:r w:rsidR="00704AEE" w:rsidRPr="00942AA5">
        <w:rPr>
          <w:rFonts w:ascii="Times New Roman" w:hAnsi="Times New Roman" w:cs="Times New Roman"/>
        </w:rPr>
        <w:t>1º, incisos I e II, da Lei Federal nº 8.078/90 (Código de Defesa do Consumidor).</w:t>
      </w:r>
    </w:p>
    <w:p w14:paraId="6A84DF50" w14:textId="77777777" w:rsidR="004B1F4F" w:rsidRDefault="00D766BA" w:rsidP="004B1F4F">
      <w:pPr>
        <w:pStyle w:val="Corpodetexto"/>
        <w:tabs>
          <w:tab w:val="left" w:pos="426"/>
        </w:tabs>
        <w:spacing w:before="180"/>
        <w:rPr>
          <w:rFonts w:ascii="Times New Roman" w:hAnsi="Times New Roman" w:cs="Times New Roman"/>
        </w:rPr>
      </w:pPr>
      <w:r>
        <w:rPr>
          <w:rFonts w:ascii="Times New Roman" w:hAnsi="Times New Roman" w:cs="Times New Roman"/>
        </w:rPr>
        <w:t>9.4</w:t>
      </w:r>
      <w:r w:rsidR="002A2BFB">
        <w:rPr>
          <w:rFonts w:ascii="Times New Roman" w:hAnsi="Times New Roman" w:cs="Times New Roman"/>
        </w:rPr>
        <w:t xml:space="preserve">  </w:t>
      </w:r>
      <w:r w:rsidR="00704AEE" w:rsidRPr="00632450">
        <w:rPr>
          <w:rFonts w:ascii="Times New Roman" w:hAnsi="Times New Roman" w:cs="Times New Roman"/>
        </w:rPr>
        <w:t xml:space="preserve">O pagamento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F86A0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será procedido em até 15 (quinze) dias após a apresentação do Documento Auxiliar da Nota Fiscal Eletrônica (DANFE), tendo sido devidamente </w:t>
      </w:r>
      <w:r w:rsidR="00C90434">
        <w:rPr>
          <w:rFonts w:ascii="Times New Roman" w:hAnsi="Times New Roman" w:cs="Times New Roman"/>
          <w:lang w:val="pt-BR"/>
        </w:rPr>
        <w:t>executado</w:t>
      </w:r>
      <w:r w:rsidR="00704AEE" w:rsidRPr="00632450">
        <w:rPr>
          <w:rFonts w:ascii="Times New Roman" w:hAnsi="Times New Roman" w:cs="Times New Roman"/>
        </w:rPr>
        <w:t xml:space="preserve"> o objeto e emitido o aceite definitivo por parte do gestor. </w:t>
      </w:r>
    </w:p>
    <w:p w14:paraId="06780105" w14:textId="77777777" w:rsidR="00704AEE" w:rsidRPr="00632450" w:rsidRDefault="004B1F4F" w:rsidP="004B1F4F">
      <w:pPr>
        <w:pStyle w:val="Corpodetexto"/>
        <w:tabs>
          <w:tab w:val="left" w:pos="426"/>
        </w:tabs>
        <w:spacing w:before="180"/>
        <w:ind w:left="567"/>
        <w:rPr>
          <w:rFonts w:ascii="Times New Roman" w:hAnsi="Times New Roman" w:cs="Times New Roman"/>
        </w:rPr>
      </w:pPr>
      <w:r>
        <w:rPr>
          <w:rFonts w:ascii="Times New Roman" w:hAnsi="Times New Roman" w:cs="Times New Roman"/>
          <w:lang w:val="pt-BR"/>
        </w:rPr>
        <w:t>9.</w:t>
      </w:r>
      <w:r w:rsidR="00D766BA">
        <w:rPr>
          <w:rFonts w:ascii="Times New Roman" w:hAnsi="Times New Roman" w:cs="Times New Roman"/>
          <w:lang w:val="pt-BR"/>
        </w:rPr>
        <w:t>4</w:t>
      </w:r>
      <w:r>
        <w:rPr>
          <w:rFonts w:ascii="Times New Roman" w:hAnsi="Times New Roman" w:cs="Times New Roman"/>
          <w:lang w:val="pt-BR"/>
        </w:rPr>
        <w:t xml:space="preserve">.1 </w:t>
      </w:r>
      <w:r w:rsidR="00704AEE" w:rsidRPr="00632450">
        <w:rPr>
          <w:rFonts w:ascii="Times New Roman" w:hAnsi="Times New Roman" w:cs="Times New Roman"/>
        </w:rPr>
        <w:t>Se o pagamento não for efetuado no prazo acima referido incidirão sobre o valor da fatura juros de mora de 0,5% (zero vírgula cinco por cento) ao mês, calculados “pro rata die”, desde o fim desse prazo até a data do efetivo pagamento.</w:t>
      </w:r>
    </w:p>
    <w:p w14:paraId="44CBC115" w14:textId="77777777" w:rsidR="00704AEE" w:rsidRPr="00EA4A2A" w:rsidRDefault="00D766BA" w:rsidP="002A2BFB">
      <w:pPr>
        <w:pStyle w:val="Corpodetexto"/>
        <w:tabs>
          <w:tab w:val="left" w:pos="0"/>
        </w:tabs>
        <w:spacing w:before="180"/>
        <w:rPr>
          <w:rFonts w:ascii="Times New Roman" w:hAnsi="Times New Roman" w:cs="Times New Roman"/>
        </w:rPr>
      </w:pPr>
      <w:r>
        <w:rPr>
          <w:rFonts w:ascii="Times New Roman" w:hAnsi="Times New Roman" w:cs="Times New Roman"/>
        </w:rPr>
        <w:t>9.5</w:t>
      </w:r>
      <w:r w:rsidR="002A2BFB">
        <w:rPr>
          <w:rFonts w:ascii="Times New Roman" w:hAnsi="Times New Roman" w:cs="Times New Roman"/>
        </w:rPr>
        <w:t xml:space="preserve">  </w:t>
      </w:r>
      <w:r w:rsidR="00704AEE" w:rsidRPr="00EA4A2A">
        <w:rPr>
          <w:rFonts w:ascii="Times New Roman" w:hAnsi="Times New Roman" w:cs="Times New Roman"/>
        </w:rPr>
        <w:t>A(s) nota(s) fiscal(ais) deve(m) ser emitida(s), obrigatoriamente, com o CNPJ indicado neste processo. Eventual alteração no CNPJ entre matriz e filial solicitad</w:t>
      </w:r>
      <w:r w:rsidR="00F86A03">
        <w:rPr>
          <w:rFonts w:ascii="Times New Roman" w:hAnsi="Times New Roman" w:cs="Times New Roman"/>
          <w:lang w:val="pt-BR"/>
        </w:rPr>
        <w:t>o</w:t>
      </w:r>
      <w:r w:rsidR="00704AEE" w:rsidRPr="00EA4A2A">
        <w:rPr>
          <w:rFonts w:ascii="Times New Roman" w:hAnsi="Times New Roman" w:cs="Times New Roman"/>
        </w:rPr>
        <w:t xml:space="preserve"> pel</w:t>
      </w:r>
      <w:r w:rsidR="00F86A03">
        <w:rPr>
          <w:rFonts w:ascii="Times New Roman" w:hAnsi="Times New Roman" w:cs="Times New Roman"/>
          <w:lang w:val="pt-BR"/>
        </w:rPr>
        <w:t>o</w:t>
      </w:r>
      <w:r w:rsidR="00704AEE" w:rsidRPr="00EA4A2A">
        <w:rPr>
          <w:rFonts w:ascii="Times New Roman" w:hAnsi="Times New Roman" w:cs="Times New Roman"/>
        </w:rPr>
        <w:t xml:space="preserve"> </w:t>
      </w:r>
      <w:r w:rsidR="00F86A03">
        <w:rPr>
          <w:rFonts w:ascii="Times New Roman" w:hAnsi="Times New Roman" w:cs="Times New Roman"/>
          <w:lang w:val="pt-BR"/>
        </w:rPr>
        <w:t>fornecedor</w:t>
      </w:r>
      <w:r w:rsidR="00704AEE" w:rsidRPr="00EA4A2A">
        <w:rPr>
          <w:rFonts w:ascii="Times New Roman" w:hAnsi="Times New Roman" w:cs="Times New Roman"/>
        </w:rPr>
        <w:t xml:space="preserve"> adjudicatári</w:t>
      </w:r>
      <w:r w:rsidR="00F86A03">
        <w:rPr>
          <w:rFonts w:ascii="Times New Roman" w:hAnsi="Times New Roman" w:cs="Times New Roman"/>
          <w:lang w:val="pt-BR"/>
        </w:rPr>
        <w:t>o</w:t>
      </w:r>
      <w:r w:rsidR="00704AEE" w:rsidRPr="00EA4A2A">
        <w:rPr>
          <w:rFonts w:ascii="Times New Roman" w:hAnsi="Times New Roman" w:cs="Times New Roman"/>
        </w:rPr>
        <w:t xml:space="preserve"> será precedida da apresentação das certidões de regularidade em nome do CNPJ demandado e, ainda, da demonstração de que essa alteração não produzirá modificação em seus ônus financeiros. Na hipótese de menor incidência tributária, a AL-RS estará legitimada a invocar o reequilíbrio econômico-financeiro com vista à redução do valor a ser pago.</w:t>
      </w:r>
    </w:p>
    <w:p w14:paraId="57BB192C" w14:textId="77777777" w:rsidR="00704AEE" w:rsidRPr="00632450" w:rsidRDefault="00D766BA" w:rsidP="002A2BFB">
      <w:pPr>
        <w:pStyle w:val="Corpodetexto"/>
        <w:tabs>
          <w:tab w:val="left" w:pos="567"/>
        </w:tabs>
        <w:spacing w:before="180"/>
        <w:rPr>
          <w:rFonts w:ascii="Times New Roman" w:hAnsi="Times New Roman" w:cs="Times New Roman"/>
        </w:rPr>
      </w:pPr>
      <w:r>
        <w:rPr>
          <w:rFonts w:ascii="Times New Roman" w:hAnsi="Times New Roman" w:cs="Times New Roman"/>
        </w:rPr>
        <w:t>9.6</w:t>
      </w:r>
      <w:r w:rsidR="002A2BFB">
        <w:rPr>
          <w:rFonts w:ascii="Times New Roman" w:hAnsi="Times New Roman" w:cs="Times New Roman"/>
        </w:rPr>
        <w:t xml:space="preserve">  </w:t>
      </w:r>
      <w:r w:rsidR="00464F4A">
        <w:rPr>
          <w:rFonts w:ascii="Times New Roman" w:hAnsi="Times New Roman" w:cs="Times New Roman"/>
          <w:lang w:val="pt-BR"/>
        </w:rPr>
        <w:t xml:space="preserve">O </w:t>
      </w:r>
      <w:r w:rsidR="00704AEE" w:rsidRPr="00632450">
        <w:rPr>
          <w:rFonts w:ascii="Times New Roman" w:hAnsi="Times New Roman" w:cs="Times New Roman"/>
        </w:rPr>
        <w:t>gestor instruirá o processo de pagamento mediante a impressão dos seguintes documentos da adjudicat</w:t>
      </w:r>
      <w:r w:rsidR="00704AEE">
        <w:rPr>
          <w:rFonts w:ascii="Times New Roman" w:hAnsi="Times New Roman" w:cs="Times New Roman"/>
        </w:rPr>
        <w:t>ária</w:t>
      </w:r>
      <w:r w:rsidR="00704AEE" w:rsidRPr="00632450">
        <w:rPr>
          <w:rFonts w:ascii="Times New Roman" w:hAnsi="Times New Roman" w:cs="Times New Roman"/>
        </w:rPr>
        <w:t>:</w:t>
      </w:r>
    </w:p>
    <w:p w14:paraId="3FC17EF5" w14:textId="77777777" w:rsidR="00704AEE" w:rsidRPr="00AA01B8" w:rsidRDefault="00704AEE" w:rsidP="007F1E97">
      <w:pPr>
        <w:pStyle w:val="Corpodetexto"/>
        <w:numPr>
          <w:ilvl w:val="0"/>
          <w:numId w:val="10"/>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o Fundo de Garantia por Tempo de Serviço (Certificado de Regularidade do FGTS</w:t>
      </w:r>
      <w:r w:rsidR="002A2BFB" w:rsidRPr="00AA01B8">
        <w:rPr>
          <w:rFonts w:ascii="Times New Roman" w:hAnsi="Times New Roman" w:cs="Times New Roman"/>
          <w:szCs w:val="24"/>
        </w:rPr>
        <w:t>;</w:t>
      </w:r>
    </w:p>
    <w:p w14:paraId="7D304BE6" w14:textId="77777777" w:rsidR="00704AEE" w:rsidRPr="00AA01B8" w:rsidRDefault="00704AEE" w:rsidP="007F1E97">
      <w:pPr>
        <w:pStyle w:val="Corpodetexto"/>
        <w:numPr>
          <w:ilvl w:val="0"/>
          <w:numId w:val="10"/>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a Seguridade Social – INSS;</w:t>
      </w:r>
    </w:p>
    <w:p w14:paraId="40DCC106" w14:textId="77777777" w:rsidR="00704AEE" w:rsidRPr="00AA01B8" w:rsidRDefault="00704AEE" w:rsidP="007F1E97">
      <w:pPr>
        <w:pStyle w:val="Corpodetexto"/>
        <w:numPr>
          <w:ilvl w:val="0"/>
          <w:numId w:val="10"/>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 xml:space="preserve">prova de regularidade perante a Justiça do Trabalho </w:t>
      </w:r>
      <w:r w:rsidR="00F86A03" w:rsidRPr="00AA01B8">
        <w:rPr>
          <w:rFonts w:ascii="Times New Roman" w:hAnsi="Times New Roman" w:cs="Times New Roman"/>
          <w:szCs w:val="24"/>
        </w:rPr>
        <w:t>–</w:t>
      </w:r>
      <w:r w:rsidR="00F86A03">
        <w:rPr>
          <w:rFonts w:ascii="Times New Roman" w:hAnsi="Times New Roman" w:cs="Times New Roman"/>
          <w:szCs w:val="24"/>
          <w:lang w:val="pt-BR"/>
        </w:rPr>
        <w:t xml:space="preserve"> </w:t>
      </w:r>
      <w:r w:rsidRPr="00AA01B8">
        <w:rPr>
          <w:rFonts w:ascii="Times New Roman" w:hAnsi="Times New Roman" w:cs="Times New Roman"/>
          <w:szCs w:val="24"/>
        </w:rPr>
        <w:t>Certidão Negativa de Débitos Trabalhistas (CNDT).</w:t>
      </w:r>
    </w:p>
    <w:p w14:paraId="6FE5D06E" w14:textId="77777777" w:rsidR="00704AEE" w:rsidRPr="00632450" w:rsidRDefault="00D766BA" w:rsidP="002A2BFB">
      <w:pPr>
        <w:pStyle w:val="Corpodetexto"/>
        <w:spacing w:before="180"/>
        <w:rPr>
          <w:rFonts w:ascii="Times New Roman" w:hAnsi="Times New Roman" w:cs="Times New Roman"/>
        </w:rPr>
      </w:pPr>
      <w:r>
        <w:rPr>
          <w:rFonts w:ascii="Times New Roman" w:hAnsi="Times New Roman" w:cs="Times New Roman"/>
        </w:rPr>
        <w:lastRenderedPageBreak/>
        <w:t>9.7</w:t>
      </w:r>
      <w:r w:rsidR="002A2BFB">
        <w:rPr>
          <w:rFonts w:ascii="Times New Roman" w:hAnsi="Times New Roman" w:cs="Times New Roman"/>
        </w:rPr>
        <w:t xml:space="preserve">  </w:t>
      </w:r>
      <w:r w:rsidR="00704AEE" w:rsidRPr="00632450">
        <w:rPr>
          <w:rFonts w:ascii="Times New Roman" w:hAnsi="Times New Roman" w:cs="Times New Roman"/>
        </w:rPr>
        <w:t>A impossibilidade de emissão dos documentos referidos no subitem anterior, quando de responsabilidade d</w:t>
      </w:r>
      <w:r w:rsidR="00F86A03">
        <w:rPr>
          <w:rFonts w:ascii="Times New Roman" w:hAnsi="Times New Roman" w:cs="Times New Roman"/>
          <w:lang w:val="pt-BR"/>
        </w:rPr>
        <w:t>o</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bem como a impossibilidade de autenticação do Documento Auxiliar da Nota Fiscal Eletrônica (DANFE) no Portal Nacional da Nota Fiscal Eletrônica, no sítio do Ministério da Fazenda na Internet (</w:t>
      </w:r>
      <w:r w:rsidR="00704AEE" w:rsidRPr="00632450">
        <w:rPr>
          <w:rFonts w:ascii="Times New Roman" w:hAnsi="Times New Roman" w:cs="Times New Roman"/>
          <w:b/>
          <w:color w:val="0000FF"/>
          <w:szCs w:val="24"/>
          <w:u w:val="single"/>
        </w:rPr>
        <w:t>http://www.nfe.fazenda.gov.br</w:t>
      </w:r>
      <w:r w:rsidR="00704AEE" w:rsidRPr="00632450">
        <w:rPr>
          <w:rFonts w:ascii="Times New Roman" w:hAnsi="Times New Roman" w:cs="Times New Roman"/>
        </w:rPr>
        <w:t>), implicará a suspensão do prazo para pagamento até a regularização dos problemas que a tenham causado.</w:t>
      </w:r>
    </w:p>
    <w:p w14:paraId="5E79F037" w14:textId="77777777" w:rsidR="00704AEE" w:rsidRDefault="00D766BA" w:rsidP="002A2BFB">
      <w:pPr>
        <w:pStyle w:val="Corpodetexto"/>
        <w:tabs>
          <w:tab w:val="left" w:pos="567"/>
        </w:tabs>
        <w:spacing w:before="180"/>
        <w:rPr>
          <w:rFonts w:ascii="Times New Roman" w:hAnsi="Times New Roman" w:cs="Times New Roman"/>
        </w:rPr>
      </w:pPr>
      <w:r>
        <w:rPr>
          <w:rFonts w:ascii="Times New Roman" w:hAnsi="Times New Roman" w:cs="Times New Roman"/>
        </w:rPr>
        <w:t>9.8</w:t>
      </w:r>
      <w:r w:rsidR="002A2BFB">
        <w:rPr>
          <w:rFonts w:ascii="Times New Roman" w:hAnsi="Times New Roman" w:cs="Times New Roman"/>
        </w:rPr>
        <w:t xml:space="preserve">  </w:t>
      </w:r>
      <w:r w:rsidR="00704AEE" w:rsidRPr="00632450">
        <w:rPr>
          <w:rFonts w:ascii="Times New Roman" w:hAnsi="Times New Roman" w:cs="Times New Roman"/>
        </w:rPr>
        <w:t xml:space="preserve">A documentação de cobrança não aceita pela AL-RS será devolvida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915AC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para as devidas correções, reabrindo-se o prazo para pagamento a partir da data de apresentação da documentação livre de defeitos.</w:t>
      </w:r>
    </w:p>
    <w:p w14:paraId="2B06AEFE" w14:textId="77777777" w:rsidR="00704AEE" w:rsidRPr="000C3407" w:rsidRDefault="00704AEE" w:rsidP="000C3407">
      <w:pPr>
        <w:pStyle w:val="Corpodetexto"/>
        <w:widowControl w:val="0"/>
        <w:tabs>
          <w:tab w:val="left" w:pos="567"/>
        </w:tabs>
        <w:autoSpaceDE w:val="0"/>
        <w:rPr>
          <w:rFonts w:ascii="Times New Roman" w:hAnsi="Times New Roman" w:cs="Times New Roman"/>
          <w:szCs w:val="24"/>
        </w:rPr>
      </w:pPr>
    </w:p>
    <w:p w14:paraId="3A7421D6" w14:textId="77777777" w:rsidR="00837289" w:rsidRPr="00172DCF" w:rsidRDefault="00BE5589" w:rsidP="007F1E97">
      <w:pPr>
        <w:pStyle w:val="Ttulo1"/>
        <w:numPr>
          <w:ilvl w:val="0"/>
          <w:numId w:val="17"/>
        </w:numPr>
        <w:shd w:val="clear" w:color="auto" w:fill="E6E6E6"/>
        <w:spacing w:before="220"/>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14:paraId="1442E73C" w14:textId="77777777" w:rsidR="007A2105" w:rsidRPr="007A2105" w:rsidRDefault="002A2BFB" w:rsidP="007A2105">
      <w:pPr>
        <w:pStyle w:val="Corpodetexto"/>
        <w:widowControl w:val="0"/>
        <w:tabs>
          <w:tab w:val="left" w:pos="993"/>
        </w:tabs>
        <w:spacing w:before="80"/>
        <w:rPr>
          <w:rFonts w:ascii="Times New Roman" w:hAnsi="Times New Roman" w:cs="Times New Roman"/>
          <w:color w:val="FF0000"/>
          <w:szCs w:val="24"/>
        </w:rPr>
      </w:pPr>
      <w:r>
        <w:rPr>
          <w:rFonts w:ascii="Times New Roman" w:hAnsi="Times New Roman" w:cs="Times New Roman"/>
          <w:spacing w:val="-2"/>
          <w:szCs w:val="24"/>
        </w:rPr>
        <w:t>10</w:t>
      </w:r>
      <w:r w:rsidR="007A2105">
        <w:rPr>
          <w:rFonts w:ascii="Times New Roman" w:hAnsi="Times New Roman" w:cs="Times New Roman"/>
          <w:spacing w:val="-2"/>
          <w:szCs w:val="24"/>
        </w:rPr>
        <w:t xml:space="preserve">.1     </w:t>
      </w:r>
      <w:r w:rsidR="00837289" w:rsidRPr="007A2105">
        <w:rPr>
          <w:rFonts w:ascii="Times New Roman" w:hAnsi="Times New Roman" w:cs="Times New Roman"/>
          <w:spacing w:val="-2"/>
          <w:szCs w:val="24"/>
        </w:rPr>
        <w:t xml:space="preserve">Estará sujeita à aplicação de sanções administrativas, mediante processo em que será garantido o direito prévio da citação e da ampla defesa, </w:t>
      </w:r>
      <w:r w:rsidR="007623A3" w:rsidRPr="007A2105">
        <w:rPr>
          <w:rFonts w:ascii="Times New Roman" w:hAnsi="Times New Roman" w:cs="Times New Roman"/>
          <w:spacing w:val="-2"/>
          <w:szCs w:val="24"/>
        </w:rPr>
        <w:t>o fornecedor</w:t>
      </w:r>
      <w:r w:rsidR="00837289" w:rsidRPr="007A2105">
        <w:rPr>
          <w:rFonts w:ascii="Times New Roman" w:hAnsi="Times New Roman" w:cs="Times New Roman"/>
          <w:spacing w:val="-2"/>
          <w:szCs w:val="24"/>
        </w:rPr>
        <w:t xml:space="preserve"> que:</w:t>
      </w:r>
    </w:p>
    <w:p w14:paraId="65ADB020"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dar causa à inexecução parcial do contrato;</w:t>
      </w:r>
    </w:p>
    <w:p w14:paraId="534AB8D4"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parcial do contrato que cause grave dano à </w:t>
      </w:r>
      <w:r>
        <w:t>AL-RS</w:t>
      </w:r>
      <w:r>
        <w:rPr>
          <w:color w:val="162937"/>
        </w:rPr>
        <w:t>, ao funcionamento dos serviços públicos ou ao interesse coletivo;</w:t>
      </w:r>
    </w:p>
    <w:p w14:paraId="74A18ADC"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total do contrato;</w:t>
      </w:r>
    </w:p>
    <w:p w14:paraId="7458FEB3"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deixar de entregar a documentação exigida para a disputa;</w:t>
      </w:r>
    </w:p>
    <w:p w14:paraId="152FFEB5"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não mantiver a proposta, salvo em decorrência de fato superveniente devidamente justificado;</w:t>
      </w:r>
    </w:p>
    <w:p w14:paraId="6D4B2BF6"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não entregar a documentação exigida para a contratação, quando convocado dentro do prazo de validade de sua proposta;</w:t>
      </w:r>
    </w:p>
    <w:p w14:paraId="77E25DC5"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ensejar o retardamento da execução ou da entrega do objeto da contratação sem motivo justificado;</w:t>
      </w:r>
    </w:p>
    <w:p w14:paraId="423453DD"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apresentar declaração ou documentação falsa exigida para o certame ou prestar declaração falsa durante a disputa ou a execução do contrato;</w:t>
      </w:r>
    </w:p>
    <w:p w14:paraId="6C822484"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fraudar a </w:t>
      </w:r>
      <w:r w:rsidR="00714E85">
        <w:rPr>
          <w:color w:val="162937"/>
        </w:rPr>
        <w:t>dispensa</w:t>
      </w:r>
      <w:r>
        <w:rPr>
          <w:color w:val="162937"/>
        </w:rPr>
        <w:t xml:space="preserve"> ou praticar ato fraudulento na execução do contrato;</w:t>
      </w:r>
    </w:p>
    <w:p w14:paraId="57BFD6FC"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comportar-se de modo inidôneo ou cometer fraude de qualquer natureza; </w:t>
      </w:r>
    </w:p>
    <w:p w14:paraId="75A76546"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praticar atos ilícitos com vistas a frustrar os objetivos do certame;</w:t>
      </w:r>
    </w:p>
    <w:p w14:paraId="31E52591"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praticar ato lesivo previsto no art. 5º da Lei Federal nº 12.846, de 1º de agosto de 2013.</w:t>
      </w:r>
    </w:p>
    <w:p w14:paraId="3EDEFE52" w14:textId="43F32E76" w:rsidR="00837289" w:rsidRDefault="002A2BFB" w:rsidP="00A14901">
      <w:pPr>
        <w:pStyle w:val="Corpodetexto"/>
        <w:rPr>
          <w:rFonts w:ascii="Times New Roman" w:hAnsi="Times New Roman" w:cs="Times New Roman"/>
          <w:szCs w:val="24"/>
        </w:rPr>
      </w:pPr>
      <w:r>
        <w:rPr>
          <w:rFonts w:ascii="Times New Roman" w:hAnsi="Times New Roman" w:cs="Times New Roman"/>
          <w:szCs w:val="24"/>
        </w:rPr>
        <w:t xml:space="preserve">10.2 </w:t>
      </w:r>
      <w:r w:rsidR="00837289" w:rsidRPr="00172DCF">
        <w:rPr>
          <w:rFonts w:ascii="Times New Roman" w:hAnsi="Times New Roman" w:cs="Times New Roman"/>
          <w:szCs w:val="24"/>
        </w:rPr>
        <w:t xml:space="preserve">A recusa em </w:t>
      </w:r>
      <w:r w:rsidR="00C90434">
        <w:rPr>
          <w:rFonts w:ascii="Times New Roman" w:hAnsi="Times New Roman" w:cs="Times New Roman"/>
          <w:szCs w:val="24"/>
          <w:lang w:val="pt-BR"/>
        </w:rPr>
        <w:t>prestar o serviço</w:t>
      </w:r>
      <w:r w:rsidR="00534F7C">
        <w:rPr>
          <w:rFonts w:ascii="Times New Roman" w:hAnsi="Times New Roman" w:cs="Times New Roman"/>
          <w:szCs w:val="24"/>
        </w:rPr>
        <w:t xml:space="preserve">, </w:t>
      </w:r>
      <w:r w:rsidR="004A03F4">
        <w:rPr>
          <w:rFonts w:ascii="Times New Roman" w:hAnsi="Times New Roman" w:cs="Times New Roman"/>
        </w:rPr>
        <w:t xml:space="preserve">caracterizada </w:t>
      </w:r>
      <w:r w:rsidR="000E15C4" w:rsidRPr="000E15C4">
        <w:rPr>
          <w:rFonts w:ascii="Times New Roman" w:hAnsi="Times New Roman" w:cs="Times New Roman"/>
        </w:rPr>
        <w:t>após o vencimento do prazo estipulado</w:t>
      </w:r>
      <w:r w:rsidR="000E15C4">
        <w:rPr>
          <w:rFonts w:ascii="Times New Roman" w:hAnsi="Times New Roman" w:cs="Times New Roman"/>
        </w:rPr>
        <w:t>,</w:t>
      </w:r>
      <w:r w:rsidR="000E15C4" w:rsidRPr="00172DCF">
        <w:rPr>
          <w:rFonts w:ascii="Times New Roman" w:hAnsi="Times New Roman" w:cs="Times New Roman"/>
          <w:szCs w:val="24"/>
        </w:rPr>
        <w:t xml:space="preserve"> </w:t>
      </w:r>
      <w:r w:rsidR="006F3C44" w:rsidRPr="00172DCF">
        <w:rPr>
          <w:rFonts w:ascii="Times New Roman" w:hAnsi="Times New Roman" w:cs="Times New Roman"/>
          <w:szCs w:val="24"/>
        </w:rPr>
        <w:t>sem a formalização de qualquer justificativa, configura</w:t>
      </w:r>
      <w:r w:rsidR="00837289" w:rsidRPr="00172DCF">
        <w:rPr>
          <w:rFonts w:ascii="Times New Roman" w:hAnsi="Times New Roman" w:cs="Times New Roman"/>
          <w:szCs w:val="24"/>
        </w:rPr>
        <w:t xml:space="preserve"> desistência </w:t>
      </w:r>
      <w:r w:rsidR="00C90434">
        <w:rPr>
          <w:rFonts w:ascii="Times New Roman" w:hAnsi="Times New Roman" w:cs="Times New Roman"/>
          <w:szCs w:val="24"/>
          <w:lang w:val="pt-BR"/>
        </w:rPr>
        <w:t>da prestação do serviço</w:t>
      </w:r>
      <w:r w:rsidR="00837289" w:rsidRPr="004A03F4">
        <w:rPr>
          <w:rFonts w:ascii="Times New Roman" w:hAnsi="Times New Roman" w:cs="Times New Roman"/>
          <w:szCs w:val="24"/>
        </w:rPr>
        <w:t xml:space="preserve"> e sujeitará a</w:t>
      </w:r>
      <w:r w:rsidR="00F86A03">
        <w:rPr>
          <w:rFonts w:ascii="Times New Roman" w:hAnsi="Times New Roman" w:cs="Times New Roman"/>
          <w:szCs w:val="24"/>
          <w:lang w:val="pt-BR"/>
        </w:rPr>
        <w:t>o</w:t>
      </w:r>
      <w:r w:rsidR="00837289" w:rsidRPr="004A03F4">
        <w:rPr>
          <w:rFonts w:ascii="Times New Roman" w:hAnsi="Times New Roman" w:cs="Times New Roman"/>
          <w:szCs w:val="24"/>
        </w:rPr>
        <w:t xml:space="preserve"> adjudicatári</w:t>
      </w:r>
      <w:r w:rsidR="00F86A03">
        <w:rPr>
          <w:rFonts w:ascii="Times New Roman" w:hAnsi="Times New Roman" w:cs="Times New Roman"/>
          <w:szCs w:val="24"/>
          <w:lang w:val="pt-BR"/>
        </w:rPr>
        <w:t>o</w:t>
      </w:r>
      <w:r w:rsidR="00837289" w:rsidRPr="004A03F4">
        <w:rPr>
          <w:rFonts w:ascii="Times New Roman" w:hAnsi="Times New Roman" w:cs="Times New Roman"/>
          <w:szCs w:val="24"/>
        </w:rPr>
        <w:t xml:space="preserve"> o pagamento de multa </w:t>
      </w:r>
      <w:r w:rsidR="004A03F4" w:rsidRPr="004A03F4">
        <w:rPr>
          <w:rFonts w:ascii="Times New Roman" w:hAnsi="Times New Roman" w:cs="Times New Roman"/>
          <w:szCs w:val="24"/>
        </w:rPr>
        <w:t>na ordem de</w:t>
      </w:r>
      <w:r w:rsidR="00837289" w:rsidRPr="004A03F4">
        <w:rPr>
          <w:rFonts w:ascii="Times New Roman" w:hAnsi="Times New Roman" w:cs="Times New Roman"/>
          <w:szCs w:val="24"/>
        </w:rPr>
        <w:t xml:space="preserve"> </w:t>
      </w:r>
      <w:r w:rsidR="00DD0AAE" w:rsidRPr="00DD0AAE">
        <w:rPr>
          <w:rFonts w:ascii="Times New Roman" w:hAnsi="Times New Roman" w:cs="Times New Roman"/>
          <w:szCs w:val="24"/>
          <w:lang w:val="pt-BR"/>
        </w:rPr>
        <w:t>20</w:t>
      </w:r>
      <w:r w:rsidR="00837289" w:rsidRPr="00DD0AAE">
        <w:rPr>
          <w:rFonts w:ascii="Times New Roman" w:hAnsi="Times New Roman" w:cs="Times New Roman"/>
          <w:szCs w:val="24"/>
        </w:rPr>
        <w:t>% (</w:t>
      </w:r>
      <w:r w:rsidR="00DD0AAE" w:rsidRPr="00DD0AAE">
        <w:rPr>
          <w:rFonts w:ascii="Times New Roman" w:hAnsi="Times New Roman" w:cs="Times New Roman"/>
          <w:szCs w:val="24"/>
          <w:lang w:val="pt-BR"/>
        </w:rPr>
        <w:t>vinte</w:t>
      </w:r>
      <w:r w:rsidR="00837289" w:rsidRPr="00DD0AAE">
        <w:rPr>
          <w:rFonts w:ascii="Times New Roman" w:hAnsi="Times New Roman" w:cs="Times New Roman"/>
          <w:szCs w:val="24"/>
        </w:rPr>
        <w:t xml:space="preserve"> por cento)</w:t>
      </w:r>
      <w:r w:rsidR="00837289" w:rsidRPr="004A03F4">
        <w:rPr>
          <w:rFonts w:ascii="Times New Roman" w:hAnsi="Times New Roman" w:cs="Times New Roman"/>
          <w:szCs w:val="24"/>
        </w:rPr>
        <w:t xml:space="preserve"> do valor </w:t>
      </w:r>
      <w:r w:rsidR="006F3C44" w:rsidRPr="004A03F4">
        <w:rPr>
          <w:rFonts w:ascii="Times New Roman" w:hAnsi="Times New Roman" w:cs="Times New Roman"/>
          <w:szCs w:val="24"/>
        </w:rPr>
        <w:t xml:space="preserve">total </w:t>
      </w:r>
      <w:r w:rsidR="00837289" w:rsidRPr="00172DCF">
        <w:rPr>
          <w:rFonts w:ascii="Times New Roman" w:hAnsi="Times New Roman" w:cs="Times New Roman"/>
          <w:szCs w:val="24"/>
        </w:rPr>
        <w:t>do</w:t>
      </w:r>
      <w:r w:rsidR="007D3ADA">
        <w:rPr>
          <w:rFonts w:ascii="Times New Roman" w:hAnsi="Times New Roman" w:cs="Times New Roman"/>
          <w:szCs w:val="24"/>
        </w:rPr>
        <w:t xml:space="preserve"> objeto, sem prejuízo </w:t>
      </w:r>
      <w:r w:rsidR="004A03F4">
        <w:rPr>
          <w:rFonts w:ascii="Times New Roman" w:hAnsi="Times New Roman" w:cs="Times New Roman"/>
          <w:szCs w:val="24"/>
        </w:rPr>
        <w:t>da aplicação das demais sanções.</w:t>
      </w:r>
    </w:p>
    <w:p w14:paraId="0BCF770B" w14:textId="77777777" w:rsidR="00BE5589" w:rsidRDefault="002A2BFB" w:rsidP="00F86A03">
      <w:pPr>
        <w:pStyle w:val="Corpodetexto"/>
        <w:tabs>
          <w:tab w:val="left" w:pos="1213"/>
        </w:tabs>
        <w:ind w:left="1134"/>
        <w:rPr>
          <w:rFonts w:ascii="Times New Roman" w:eastAsia="Book Antiqua" w:hAnsi="Times New Roman" w:cs="Times New Roman"/>
          <w:szCs w:val="24"/>
        </w:rPr>
      </w:pPr>
      <w:r>
        <w:rPr>
          <w:rFonts w:ascii="Times New Roman" w:eastAsia="Book Antiqua" w:hAnsi="Times New Roman" w:cs="Times New Roman"/>
          <w:szCs w:val="24"/>
        </w:rPr>
        <w:t>10</w:t>
      </w:r>
      <w:r w:rsidR="0028112B">
        <w:rPr>
          <w:rFonts w:ascii="Times New Roman" w:eastAsia="Book Antiqua" w:hAnsi="Times New Roman" w:cs="Times New Roman"/>
          <w:szCs w:val="24"/>
        </w:rPr>
        <w:t xml:space="preserve">.2.1 </w:t>
      </w:r>
      <w:r w:rsidR="001676D6" w:rsidRPr="001676D6">
        <w:rPr>
          <w:rFonts w:ascii="Times New Roman" w:eastAsia="Book Antiqua" w:hAnsi="Times New Roman" w:cs="Times New Roman"/>
          <w:szCs w:val="24"/>
        </w:rPr>
        <w:t>Ante a ocorrência da hipótese acima, poderá a AL-RS, por intermédio do gestor de</w:t>
      </w:r>
      <w:r w:rsidR="007623A3">
        <w:rPr>
          <w:rFonts w:ascii="Times New Roman" w:eastAsia="Book Antiqua" w:hAnsi="Times New Roman" w:cs="Times New Roman"/>
          <w:szCs w:val="24"/>
        </w:rPr>
        <w:t>ssa contratação, consultar outro fornecedor</w:t>
      </w:r>
      <w:r w:rsidR="001676D6" w:rsidRPr="001676D6">
        <w:rPr>
          <w:rFonts w:ascii="Times New Roman" w:eastAsia="Book Antiqua" w:hAnsi="Times New Roman" w:cs="Times New Roman"/>
          <w:szCs w:val="24"/>
        </w:rPr>
        <w:t xml:space="preserve"> – respeitada a ordem final de classificação no certame – sobre o interesse em fornecer o objeto contratado, desde que por preço igual (ou inferior) ao valor adjudicado na </w:t>
      </w:r>
      <w:r w:rsidR="00E24DC8">
        <w:rPr>
          <w:rFonts w:ascii="Times New Roman" w:eastAsia="Book Antiqua" w:hAnsi="Times New Roman" w:cs="Times New Roman"/>
          <w:szCs w:val="24"/>
        </w:rPr>
        <w:t>Dispensa Eletrônica</w:t>
      </w:r>
      <w:r w:rsidR="001676D6" w:rsidRPr="001676D6">
        <w:rPr>
          <w:rFonts w:ascii="Times New Roman" w:eastAsia="Book Antiqua" w:hAnsi="Times New Roman" w:cs="Times New Roman"/>
          <w:szCs w:val="24"/>
        </w:rPr>
        <w:t xml:space="preserve">. Havendo </w:t>
      </w:r>
      <w:r w:rsidR="001676D6" w:rsidRPr="00F86A03">
        <w:rPr>
          <w:rFonts w:ascii="Times New Roman" w:eastAsia="Book Antiqua" w:hAnsi="Times New Roman" w:cs="Times New Roman"/>
          <w:szCs w:val="24"/>
        </w:rPr>
        <w:t xml:space="preserve">o interesse, </w:t>
      </w:r>
      <w:r w:rsidR="007623A3" w:rsidRPr="00F86A03">
        <w:rPr>
          <w:rFonts w:ascii="Times New Roman" w:eastAsia="Book Antiqua" w:hAnsi="Times New Roman" w:cs="Times New Roman"/>
          <w:szCs w:val="24"/>
        </w:rPr>
        <w:t>o fornecedor</w:t>
      </w:r>
      <w:r w:rsidR="001676D6" w:rsidRPr="00F86A03">
        <w:rPr>
          <w:rFonts w:ascii="Times New Roman" w:eastAsia="Book Antiqua" w:hAnsi="Times New Roman" w:cs="Times New Roman"/>
          <w:szCs w:val="24"/>
        </w:rPr>
        <w:t xml:space="preserve"> deverá enviar ao gestor as certidões exigidas no subitem 7.1 deste</w:t>
      </w:r>
      <w:r w:rsidR="001676D6" w:rsidRPr="001676D6">
        <w:rPr>
          <w:rFonts w:ascii="Times New Roman" w:eastAsia="Book Antiqua" w:hAnsi="Times New Roman" w:cs="Times New Roman"/>
          <w:szCs w:val="24"/>
        </w:rPr>
        <w:t xml:space="preserve"> </w:t>
      </w:r>
      <w:r w:rsidR="00B4561F">
        <w:rPr>
          <w:rFonts w:ascii="Times New Roman" w:eastAsia="Book Antiqua" w:hAnsi="Times New Roman" w:cs="Times New Roman"/>
          <w:szCs w:val="24"/>
          <w:lang w:val="pt-BR"/>
        </w:rPr>
        <w:t>Aviso</w:t>
      </w:r>
      <w:r w:rsidR="001676D6">
        <w:rPr>
          <w:rFonts w:ascii="Times New Roman" w:eastAsia="Book Antiqua" w:hAnsi="Times New Roman" w:cs="Times New Roman"/>
          <w:szCs w:val="24"/>
        </w:rPr>
        <w:t>.</w:t>
      </w:r>
    </w:p>
    <w:p w14:paraId="3116A003" w14:textId="77777777" w:rsidR="00704AEE" w:rsidRPr="00057780" w:rsidRDefault="002A2BFB" w:rsidP="00A14901">
      <w:pPr>
        <w:pStyle w:val="Corpodetexto"/>
        <w:tabs>
          <w:tab w:val="left" w:pos="0"/>
        </w:tabs>
        <w:spacing w:before="176"/>
        <w:rPr>
          <w:rFonts w:ascii="Times New Roman" w:hAnsi="Times New Roman" w:cs="Times New Roman"/>
        </w:rPr>
      </w:pPr>
      <w:r w:rsidRPr="008215D6">
        <w:rPr>
          <w:rFonts w:ascii="Times New Roman" w:hAnsi="Times New Roman" w:cs="Times New Roman"/>
        </w:rPr>
        <w:lastRenderedPageBreak/>
        <w:t>10.</w:t>
      </w:r>
      <w:r w:rsidR="00443CB5" w:rsidRPr="008215D6">
        <w:rPr>
          <w:rFonts w:ascii="Times New Roman" w:hAnsi="Times New Roman" w:cs="Times New Roman"/>
        </w:rPr>
        <w:t>3</w:t>
      </w:r>
      <w:r w:rsidRPr="00057780">
        <w:rPr>
          <w:rFonts w:ascii="Times New Roman" w:hAnsi="Times New Roman" w:cs="Times New Roman"/>
        </w:rPr>
        <w:t xml:space="preserve"> </w:t>
      </w:r>
      <w:r w:rsidR="00704AEE" w:rsidRPr="00057780">
        <w:rPr>
          <w:rFonts w:ascii="Times New Roman" w:hAnsi="Times New Roman" w:cs="Times New Roman"/>
        </w:rPr>
        <w:t>Pela prática das condutas descritas nesta seção, a AL-RS poderá aplicar as seguintes sanções, garantida prévia e ampla defesa:</w:t>
      </w:r>
    </w:p>
    <w:p w14:paraId="4C0563B6" w14:textId="77777777" w:rsidR="00704AEE" w:rsidRPr="00057780" w:rsidRDefault="00704AEE" w:rsidP="007F1E97">
      <w:pPr>
        <w:pStyle w:val="Ttulo4"/>
        <w:keepNext w:val="0"/>
        <w:widowControl w:val="0"/>
        <w:numPr>
          <w:ilvl w:val="0"/>
          <w:numId w:val="3"/>
        </w:numPr>
        <w:tabs>
          <w:tab w:val="clear" w:pos="360"/>
          <w:tab w:val="num" w:pos="927"/>
        </w:tabs>
        <w:spacing w:before="120" w:after="0"/>
        <w:ind w:left="924" w:hanging="357"/>
        <w:jc w:val="both"/>
        <w:rPr>
          <w:rFonts w:ascii="Times New Roman" w:hAnsi="Times New Roman" w:cs="Times New Roman"/>
          <w:b w:val="0"/>
        </w:rPr>
      </w:pPr>
      <w:r w:rsidRPr="00057780">
        <w:rPr>
          <w:rFonts w:ascii="Times New Roman" w:hAnsi="Times New Roman" w:cs="Times New Roman"/>
          <w:b w:val="0"/>
        </w:rPr>
        <w:t>advertência;</w:t>
      </w:r>
    </w:p>
    <w:p w14:paraId="05CF280B" w14:textId="77777777" w:rsidR="00303B62" w:rsidRDefault="00704AEE" w:rsidP="007F1E97">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057780">
        <w:rPr>
          <w:rFonts w:ascii="Times New Roman" w:hAnsi="Times New Roman" w:cs="Times New Roman"/>
          <w:b w:val="0"/>
        </w:rPr>
        <w:t>pagamento de multa, nos termos do subitem 10.</w:t>
      </w:r>
      <w:r w:rsidR="002B4D40" w:rsidRPr="00057780">
        <w:rPr>
          <w:rFonts w:ascii="Times New Roman" w:hAnsi="Times New Roman" w:cs="Times New Roman"/>
          <w:b w:val="0"/>
        </w:rPr>
        <w:t>4</w:t>
      </w:r>
      <w:r w:rsidRPr="00057780">
        <w:rPr>
          <w:rFonts w:ascii="Times New Roman" w:hAnsi="Times New Roman" w:cs="Times New Roman"/>
          <w:b w:val="0"/>
        </w:rPr>
        <w:t xml:space="preserve"> deste </w:t>
      </w:r>
      <w:r w:rsidR="00B4561F">
        <w:rPr>
          <w:rFonts w:ascii="Times New Roman" w:hAnsi="Times New Roman" w:cs="Times New Roman"/>
          <w:b w:val="0"/>
        </w:rPr>
        <w:t>Aviso</w:t>
      </w:r>
      <w:r w:rsidRPr="00057780">
        <w:rPr>
          <w:rFonts w:ascii="Times New Roman" w:hAnsi="Times New Roman" w:cs="Times New Roman"/>
          <w:b w:val="0"/>
        </w:rPr>
        <w:t>;</w:t>
      </w:r>
    </w:p>
    <w:p w14:paraId="773FE930" w14:textId="77777777" w:rsidR="00303B62" w:rsidRPr="00303B62" w:rsidRDefault="00303B62" w:rsidP="007F1E97">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303B62">
        <w:rPr>
          <w:rFonts w:ascii="Times New Roman" w:hAnsi="Times New Roman" w:cs="Times New Roman"/>
          <w:b w:val="0"/>
        </w:rPr>
        <w:t>impedimento de licitar, nos termos do § 4º do art. 156 da Lei 14.133/2023;</w:t>
      </w:r>
    </w:p>
    <w:p w14:paraId="69E1C34E" w14:textId="77777777" w:rsidR="00303B62" w:rsidRPr="00303B62" w:rsidRDefault="00303B62" w:rsidP="007F1E97">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303B62">
        <w:rPr>
          <w:rFonts w:ascii="Times New Roman" w:hAnsi="Times New Roman" w:cs="Times New Roman"/>
          <w:b w:val="0"/>
        </w:rPr>
        <w:t>declaração de inidoneidade para licitar ou contratar, nos termos do § 5º do art. 156 da Lei 14.133/2023.</w:t>
      </w:r>
    </w:p>
    <w:p w14:paraId="150E84B2" w14:textId="77777777" w:rsidR="00B77B2A" w:rsidRPr="00DD0AAE" w:rsidRDefault="00B77B2A" w:rsidP="00B77B2A">
      <w:pPr>
        <w:pStyle w:val="Corpodetexto"/>
        <w:tabs>
          <w:tab w:val="left" w:pos="567"/>
        </w:tabs>
        <w:spacing w:before="176"/>
        <w:rPr>
          <w:rFonts w:ascii="Times New Roman" w:hAnsi="Times New Roman" w:cs="Times New Roman"/>
        </w:rPr>
      </w:pPr>
      <w:r w:rsidRPr="00DD0AAE">
        <w:rPr>
          <w:rFonts w:ascii="Times New Roman" w:hAnsi="Times New Roman" w:cs="Times New Roman"/>
          <w:lang w:val="pt-BR"/>
        </w:rPr>
        <w:t xml:space="preserve">10.4  </w:t>
      </w:r>
      <w:r w:rsidRPr="00DD0AAE">
        <w:rPr>
          <w:rFonts w:ascii="Times New Roman" w:hAnsi="Times New Roman" w:cs="Times New Roman"/>
        </w:rPr>
        <w:t xml:space="preserve">Se </w:t>
      </w:r>
      <w:r w:rsidRPr="00DD0AAE">
        <w:rPr>
          <w:rFonts w:ascii="Times New Roman" w:hAnsi="Times New Roman" w:cs="Times New Roman"/>
          <w:lang w:val="pt-BR"/>
        </w:rPr>
        <w:t>o fornecedor</w:t>
      </w:r>
      <w:r w:rsidRPr="00DD0AAE">
        <w:rPr>
          <w:rFonts w:ascii="Times New Roman" w:hAnsi="Times New Roman" w:cs="Times New Roman"/>
        </w:rPr>
        <w:t xml:space="preserve"> adjudicatári</w:t>
      </w:r>
      <w:r w:rsidRPr="00DD0AAE">
        <w:rPr>
          <w:rFonts w:ascii="Times New Roman" w:hAnsi="Times New Roman" w:cs="Times New Roman"/>
          <w:lang w:val="pt-BR"/>
        </w:rPr>
        <w:t>o</w:t>
      </w:r>
      <w:r w:rsidRPr="00DD0AAE">
        <w:rPr>
          <w:rFonts w:ascii="Times New Roman" w:hAnsi="Times New Roman" w:cs="Times New Roman"/>
        </w:rPr>
        <w:t xml:space="preserve"> inadimplir as obrigações assumidas, no todo ou em parte, ficará sujeita às sanções previstas na Lei Federal nº 14.133/21, e ao pagamento de multa nos seguintes termos:</w:t>
      </w:r>
    </w:p>
    <w:p w14:paraId="6B82AA36" w14:textId="77777777" w:rsidR="00DD0AAE" w:rsidRPr="00DD0AAE" w:rsidRDefault="00DD0AAE" w:rsidP="00DD0AAE">
      <w:pPr>
        <w:pStyle w:val="Corpodetexto"/>
        <w:tabs>
          <w:tab w:val="left" w:pos="567"/>
        </w:tabs>
        <w:spacing w:before="176"/>
        <w:rPr>
          <w:rFonts w:ascii="Times New Roman" w:hAnsi="Times New Roman" w:cs="Times New Roman"/>
          <w:lang w:val="pt-BR"/>
        </w:rPr>
      </w:pPr>
      <w:r w:rsidRPr="00DD0AAE">
        <w:rPr>
          <w:rFonts w:ascii="Times New Roman" w:hAnsi="Times New Roman" w:cs="Times New Roman"/>
          <w:lang w:val="pt-BR"/>
        </w:rPr>
        <w:t>a) pelo atraso no início da prestação dos serviços frente à data acordada: 10% (dez por cento) do valor dos serviços;</w:t>
      </w:r>
    </w:p>
    <w:p w14:paraId="0EC8D2EE" w14:textId="77777777" w:rsidR="00DD0AAE" w:rsidRPr="00DD0AAE" w:rsidRDefault="00DD0AAE" w:rsidP="00DD0AAE">
      <w:pPr>
        <w:pStyle w:val="Corpodetexto"/>
        <w:tabs>
          <w:tab w:val="left" w:pos="567"/>
        </w:tabs>
        <w:spacing w:before="176"/>
        <w:rPr>
          <w:rFonts w:ascii="Times New Roman" w:hAnsi="Times New Roman" w:cs="Times New Roman"/>
          <w:lang w:val="pt-BR"/>
        </w:rPr>
      </w:pPr>
      <w:r w:rsidRPr="00DD0AAE">
        <w:rPr>
          <w:rFonts w:ascii="Times New Roman" w:hAnsi="Times New Roman" w:cs="Times New Roman"/>
          <w:lang w:val="pt-BR"/>
        </w:rPr>
        <w:t>b) descumprimento do prazo de execução dos serviços previsto no item 4.2: 5% (cinco por cento) do valor dos serviços;</w:t>
      </w:r>
    </w:p>
    <w:p w14:paraId="4950AAEF" w14:textId="77777777" w:rsidR="00DD0AAE" w:rsidRPr="00DD0AAE" w:rsidRDefault="00DD0AAE" w:rsidP="00DD0AAE">
      <w:pPr>
        <w:pStyle w:val="Corpodetexto"/>
        <w:tabs>
          <w:tab w:val="left" w:pos="567"/>
        </w:tabs>
        <w:spacing w:before="176"/>
        <w:rPr>
          <w:rFonts w:ascii="Times New Roman" w:hAnsi="Times New Roman" w:cs="Times New Roman"/>
          <w:lang w:val="pt-BR"/>
        </w:rPr>
      </w:pPr>
      <w:r w:rsidRPr="00DD0AAE">
        <w:rPr>
          <w:rFonts w:ascii="Times New Roman" w:hAnsi="Times New Roman" w:cs="Times New Roman"/>
          <w:lang w:val="pt-BR"/>
        </w:rPr>
        <w:t>b) pela recusa em efetuar os serviços: 20% (vinte por cento) do valor dos serviços;</w:t>
      </w:r>
    </w:p>
    <w:p w14:paraId="634A4D64" w14:textId="181754CF" w:rsidR="00DD0AAE" w:rsidRPr="00DD0AAE" w:rsidRDefault="00DD0AAE" w:rsidP="00B77B2A">
      <w:pPr>
        <w:pStyle w:val="Corpodetexto"/>
        <w:tabs>
          <w:tab w:val="left" w:pos="567"/>
        </w:tabs>
        <w:spacing w:before="176"/>
        <w:rPr>
          <w:rFonts w:ascii="Times New Roman" w:hAnsi="Times New Roman" w:cs="Times New Roman"/>
          <w:lang w:val="pt-BR"/>
        </w:rPr>
      </w:pPr>
      <w:r w:rsidRPr="00DD0AAE">
        <w:rPr>
          <w:rFonts w:ascii="Times New Roman" w:hAnsi="Times New Roman" w:cs="Times New Roman"/>
          <w:lang w:val="pt-BR"/>
        </w:rPr>
        <w:t>c) pelo inadimplemento parcial, execução imperfeita ou negligência no fornecimento do objeto: 10% (dez por cento) do valor dos serviços;</w:t>
      </w:r>
    </w:p>
    <w:p w14:paraId="4AA136B9" w14:textId="77777777" w:rsidR="00704AEE" w:rsidRPr="00352D0A" w:rsidRDefault="00F86A03" w:rsidP="002B4D40">
      <w:pPr>
        <w:pStyle w:val="Corpodetexto"/>
        <w:rPr>
          <w:rFonts w:ascii="Times New Roman" w:hAnsi="Times New Roman" w:cs="Times New Roman"/>
          <w:highlight w:val="green"/>
        </w:rPr>
      </w:pPr>
      <w:r w:rsidRPr="00DD0AAE">
        <w:rPr>
          <w:rFonts w:ascii="Times New Roman" w:hAnsi="Times New Roman" w:cs="Times New Roman"/>
          <w:lang w:val="pt-BR"/>
        </w:rPr>
        <w:t>10.</w:t>
      </w:r>
      <w:r w:rsidR="002B4D40" w:rsidRPr="00DD0AAE">
        <w:rPr>
          <w:rFonts w:ascii="Times New Roman" w:hAnsi="Times New Roman" w:cs="Times New Roman"/>
          <w:lang w:val="pt-BR"/>
        </w:rPr>
        <w:t>5</w:t>
      </w:r>
      <w:r w:rsidRPr="00DD0AAE">
        <w:rPr>
          <w:rFonts w:ascii="Times New Roman" w:hAnsi="Times New Roman" w:cs="Times New Roman"/>
          <w:lang w:val="pt-BR"/>
        </w:rPr>
        <w:t xml:space="preserve"> </w:t>
      </w:r>
      <w:r w:rsidR="00704AEE" w:rsidRPr="00DD0AAE">
        <w:rPr>
          <w:rFonts w:ascii="Times New Roman" w:hAnsi="Times New Roman" w:cs="Times New Roman"/>
        </w:rPr>
        <w:t xml:space="preserve">As multas previstas nesta seção não eximem </w:t>
      </w:r>
      <w:r w:rsidR="00352D0A" w:rsidRPr="00DD0AAE">
        <w:rPr>
          <w:rFonts w:ascii="Times New Roman" w:hAnsi="Times New Roman" w:cs="Times New Roman"/>
          <w:lang w:val="pt-BR"/>
        </w:rPr>
        <w:t>o</w:t>
      </w:r>
      <w:r w:rsidR="00704AEE" w:rsidRPr="00DD0AAE">
        <w:rPr>
          <w:rFonts w:ascii="Times New Roman" w:hAnsi="Times New Roman" w:cs="Times New Roman"/>
        </w:rPr>
        <w:t xml:space="preserve"> </w:t>
      </w:r>
      <w:r w:rsidR="00915AC3" w:rsidRPr="00DD0AAE">
        <w:rPr>
          <w:rFonts w:ascii="Times New Roman" w:hAnsi="Times New Roman" w:cs="Times New Roman"/>
          <w:lang w:val="pt-BR"/>
        </w:rPr>
        <w:t xml:space="preserve">fornecedor </w:t>
      </w:r>
      <w:r w:rsidR="00704AEE" w:rsidRPr="00DD0AAE">
        <w:rPr>
          <w:rFonts w:ascii="Times New Roman" w:hAnsi="Times New Roman" w:cs="Times New Roman"/>
        </w:rPr>
        <w:t>adjudicatári</w:t>
      </w:r>
      <w:r w:rsidR="00352D0A" w:rsidRPr="00DD0AAE">
        <w:rPr>
          <w:rFonts w:ascii="Times New Roman" w:hAnsi="Times New Roman" w:cs="Times New Roman"/>
          <w:lang w:val="pt-BR"/>
        </w:rPr>
        <w:t>o</w:t>
      </w:r>
      <w:r w:rsidR="00704AEE" w:rsidRPr="002B4D40">
        <w:rPr>
          <w:rFonts w:ascii="Times New Roman" w:hAnsi="Times New Roman" w:cs="Times New Roman"/>
        </w:rPr>
        <w:t xml:space="preserve"> da reparação dos eventuais danos, perdas ou prejuízos que sua conduta venha causar à </w:t>
      </w:r>
      <w:r w:rsidR="00143731">
        <w:rPr>
          <w:szCs w:val="24"/>
        </w:rPr>
        <w:t>AL-RS</w:t>
      </w:r>
      <w:r w:rsidR="00704AEE" w:rsidRPr="002B4D40">
        <w:rPr>
          <w:rFonts w:ascii="Times New Roman" w:hAnsi="Times New Roman" w:cs="Times New Roman"/>
        </w:rPr>
        <w:t>. Ainda, as importâncias relativas às multas serão descontadas do pagamento porventura devido à adjudicatária ou cobradas na forma prevista em lei.</w:t>
      </w:r>
    </w:p>
    <w:p w14:paraId="25BD35C5" w14:textId="77777777" w:rsidR="00704AEE" w:rsidRPr="002B4D40" w:rsidRDefault="00F86A03" w:rsidP="002B4D40">
      <w:pPr>
        <w:pStyle w:val="Corpodetexto"/>
        <w:rPr>
          <w:rFonts w:ascii="Times New Roman" w:hAnsi="Times New Roman" w:cs="Times New Roman"/>
        </w:rPr>
      </w:pPr>
      <w:r w:rsidRPr="002B4D40">
        <w:rPr>
          <w:rFonts w:ascii="Times New Roman" w:hAnsi="Times New Roman" w:cs="Times New Roman"/>
          <w:lang w:val="pt-BR"/>
        </w:rPr>
        <w:t>10.</w:t>
      </w:r>
      <w:r w:rsidR="002F7468">
        <w:rPr>
          <w:rFonts w:ascii="Times New Roman" w:hAnsi="Times New Roman" w:cs="Times New Roman"/>
          <w:lang w:val="pt-BR"/>
        </w:rPr>
        <w:t>6</w:t>
      </w:r>
      <w:r w:rsidRPr="002B4D40">
        <w:rPr>
          <w:rFonts w:ascii="Times New Roman" w:hAnsi="Times New Roman" w:cs="Times New Roman"/>
          <w:lang w:val="pt-BR"/>
        </w:rPr>
        <w:t xml:space="preserve"> </w:t>
      </w:r>
      <w:r w:rsidR="00704AEE" w:rsidRPr="002B4D40">
        <w:rPr>
          <w:rFonts w:ascii="Times New Roman" w:hAnsi="Times New Roman" w:cs="Times New Roman"/>
        </w:rPr>
        <w:t>Nas situações que impliquem vícios redibitórios, aplicar-se-á, por analogia, o disposto no artigo 18 do Código de Defesa do Consumidor (Lei Federal nº 8.078/90).</w:t>
      </w:r>
    </w:p>
    <w:p w14:paraId="66C482E2" w14:textId="77777777" w:rsidR="00F12E7E" w:rsidRPr="00A14901" w:rsidRDefault="00F12E7E" w:rsidP="00F12E7E">
      <w:pPr>
        <w:pStyle w:val="Corpodetexto"/>
        <w:spacing w:line="245" w:lineRule="auto"/>
        <w:rPr>
          <w:rFonts w:ascii="Times New Roman" w:hAnsi="Times New Roman" w:cs="Times New Roman"/>
          <w:kern w:val="1"/>
          <w:szCs w:val="24"/>
          <w:lang w:val="pt-BR"/>
        </w:rPr>
      </w:pPr>
      <w:r w:rsidRPr="00A14901">
        <w:rPr>
          <w:rFonts w:ascii="Times New Roman" w:hAnsi="Times New Roman" w:cs="Times New Roman"/>
          <w:spacing w:val="-2"/>
          <w:szCs w:val="24"/>
          <w:lang w:val="pt-BR"/>
        </w:rPr>
        <w:t>10.</w:t>
      </w:r>
      <w:r w:rsidR="002F7468">
        <w:rPr>
          <w:rFonts w:ascii="Times New Roman" w:hAnsi="Times New Roman" w:cs="Times New Roman"/>
          <w:spacing w:val="-2"/>
          <w:szCs w:val="24"/>
          <w:lang w:val="pt-BR"/>
        </w:rPr>
        <w:t>7</w:t>
      </w:r>
      <w:r w:rsidRPr="00A14901">
        <w:rPr>
          <w:rFonts w:ascii="Times New Roman" w:hAnsi="Times New Roman" w:cs="Times New Roman"/>
          <w:spacing w:val="-2"/>
          <w:szCs w:val="24"/>
          <w:lang w:val="pt-BR"/>
        </w:rPr>
        <w:t xml:space="preserve"> </w:t>
      </w:r>
      <w:r w:rsidRPr="00A14901">
        <w:rPr>
          <w:rFonts w:ascii="Times New Roman" w:hAnsi="Times New Roman" w:cs="Times New Roman"/>
          <w:szCs w:val="24"/>
          <w:lang w:val="pt-BR"/>
        </w:rPr>
        <w:t xml:space="preserve">A aplicação de qualquer das penalidades previstas neste </w:t>
      </w:r>
      <w:r w:rsidR="009025C5">
        <w:rPr>
          <w:rFonts w:ascii="Times New Roman" w:hAnsi="Times New Roman" w:cs="Times New Roman"/>
          <w:szCs w:val="24"/>
          <w:lang w:val="pt-BR"/>
        </w:rPr>
        <w:t>Aviso</w:t>
      </w:r>
      <w:r w:rsidR="00B023A7">
        <w:rPr>
          <w:rFonts w:ascii="Times New Roman" w:hAnsi="Times New Roman" w:cs="Times New Roman"/>
          <w:szCs w:val="24"/>
          <w:lang w:val="pt-BR"/>
        </w:rPr>
        <w:t xml:space="preserve"> </w:t>
      </w:r>
      <w:r w:rsidRPr="00A14901">
        <w:rPr>
          <w:rFonts w:ascii="Times New Roman" w:hAnsi="Times New Roman" w:cs="Times New Roman"/>
          <w:szCs w:val="24"/>
          <w:lang w:val="pt-BR"/>
        </w:rPr>
        <w:t>realizar-se-á em processo administrativo que assegurará o contraditório e a ampla defesa ao fornecedor adjudicatário, observando-se o procedimento previsto na Lei nº 14.133/2021.</w:t>
      </w:r>
    </w:p>
    <w:p w14:paraId="1BDDFA69" w14:textId="77777777" w:rsidR="00704AEE" w:rsidRPr="00A14901" w:rsidRDefault="00F86A03" w:rsidP="002B4D40">
      <w:pPr>
        <w:pStyle w:val="Corpodetexto"/>
        <w:spacing w:line="245" w:lineRule="auto"/>
        <w:rPr>
          <w:rFonts w:ascii="Times New Roman" w:hAnsi="Times New Roman" w:cs="Times New Roman"/>
          <w:kern w:val="1"/>
          <w:szCs w:val="24"/>
        </w:rPr>
      </w:pPr>
      <w:r w:rsidRPr="00A14901">
        <w:rPr>
          <w:rFonts w:ascii="Times New Roman" w:hAnsi="Times New Roman" w:cs="Times New Roman"/>
          <w:spacing w:val="-2"/>
          <w:szCs w:val="24"/>
          <w:lang w:val="pt-BR"/>
        </w:rPr>
        <w:t>10.</w:t>
      </w:r>
      <w:r w:rsidR="002F7468">
        <w:rPr>
          <w:rFonts w:ascii="Times New Roman" w:hAnsi="Times New Roman" w:cs="Times New Roman"/>
          <w:spacing w:val="-2"/>
          <w:szCs w:val="24"/>
          <w:lang w:val="pt-BR"/>
        </w:rPr>
        <w:t>8</w:t>
      </w:r>
      <w:r w:rsidRPr="00A14901">
        <w:rPr>
          <w:rFonts w:ascii="Times New Roman" w:hAnsi="Times New Roman" w:cs="Times New Roman"/>
          <w:spacing w:val="-2"/>
          <w:szCs w:val="24"/>
          <w:lang w:val="pt-BR"/>
        </w:rPr>
        <w:t xml:space="preserve"> </w:t>
      </w:r>
      <w:r w:rsidR="00704AEE" w:rsidRPr="00A14901">
        <w:rPr>
          <w:rFonts w:ascii="Times New Roman" w:hAnsi="Times New Roman" w:cs="Times New Roman"/>
          <w:spacing w:val="-2"/>
          <w:szCs w:val="24"/>
        </w:rPr>
        <w:t xml:space="preserve">Sem prejuízo das sanções previstas neste </w:t>
      </w:r>
      <w:r w:rsidR="009025C5">
        <w:rPr>
          <w:rFonts w:ascii="Times New Roman" w:hAnsi="Times New Roman" w:cs="Times New Roman"/>
          <w:spacing w:val="-2"/>
          <w:szCs w:val="24"/>
        </w:rPr>
        <w:t>Aviso</w:t>
      </w:r>
      <w:r w:rsidR="00B023A7">
        <w:rPr>
          <w:rFonts w:ascii="Times New Roman" w:hAnsi="Times New Roman" w:cs="Times New Roman"/>
          <w:spacing w:val="-2"/>
          <w:szCs w:val="24"/>
          <w:lang w:val="pt-BR"/>
        </w:rPr>
        <w:t xml:space="preserve"> </w:t>
      </w:r>
      <w:r w:rsidR="00704AEE" w:rsidRPr="00A14901">
        <w:rPr>
          <w:rFonts w:ascii="Times New Roman" w:hAnsi="Times New Roman" w:cs="Times New Roman"/>
          <w:spacing w:val="-2"/>
          <w:szCs w:val="24"/>
        </w:rPr>
        <w:t>e seus Anexos, e indepen-dentemente dos atos de improbidade e dos atos ilícitos prescritos nas Leis Federais n</w:t>
      </w:r>
      <w:r w:rsidR="00704AEE" w:rsidRPr="00A14901">
        <w:rPr>
          <w:rFonts w:ascii="Times New Roman" w:hAnsi="Times New Roman" w:cs="Times New Roman"/>
          <w:spacing w:val="-2"/>
          <w:szCs w:val="24"/>
          <w:u w:val="single"/>
          <w:vertAlign w:val="superscript"/>
        </w:rPr>
        <w:t>os</w:t>
      </w:r>
      <w:r w:rsidR="00704AEE" w:rsidRPr="00A14901">
        <w:rPr>
          <w:rFonts w:ascii="Times New Roman" w:hAnsi="Times New Roman" w:cs="Times New Roman"/>
          <w:spacing w:val="-2"/>
          <w:szCs w:val="24"/>
        </w:rPr>
        <w:t xml:space="preserve"> 8.429/92 e </w:t>
      </w:r>
      <w:r w:rsidR="00FE0C32" w:rsidRPr="00A14901">
        <w:rPr>
          <w:spacing w:val="-2"/>
          <w:szCs w:val="24"/>
        </w:rPr>
        <w:t>14.133/</w:t>
      </w:r>
      <w:r w:rsidR="00FE0C32" w:rsidRPr="00A14901">
        <w:rPr>
          <w:szCs w:val="24"/>
        </w:rPr>
        <w:t xml:space="preserve">2021 </w:t>
      </w:r>
      <w:r w:rsidR="00704AEE" w:rsidRPr="00A14901">
        <w:rPr>
          <w:rFonts w:ascii="Times New Roman" w:hAnsi="Times New Roman" w:cs="Times New Roman"/>
          <w:spacing w:val="-2"/>
          <w:szCs w:val="24"/>
        </w:rPr>
        <w:t xml:space="preserve">ou demais normas que tenham por objeto as licitações, estarão sujeitos às penalidades previstas na Lei Federal n.º 12.846/2013 os </w:t>
      </w:r>
      <w:r w:rsidR="00352D0A" w:rsidRPr="00A14901">
        <w:rPr>
          <w:rFonts w:ascii="Times New Roman" w:hAnsi="Times New Roman" w:cs="Times New Roman"/>
          <w:spacing w:val="-2"/>
          <w:szCs w:val="24"/>
          <w:lang w:val="pt-BR"/>
        </w:rPr>
        <w:t>fornecedores</w:t>
      </w:r>
      <w:r w:rsidR="00704AEE" w:rsidRPr="00A14901">
        <w:rPr>
          <w:rFonts w:ascii="Times New Roman" w:hAnsi="Times New Roman" w:cs="Times New Roman"/>
          <w:spacing w:val="-2"/>
          <w:szCs w:val="24"/>
        </w:rPr>
        <w:t xml:space="preserve"> que incorrerem na conduta descrita no art. 5.º, inc. IV, do referido diploma</w:t>
      </w:r>
      <w:r w:rsidR="00704AEE" w:rsidRPr="00A14901">
        <w:rPr>
          <w:rFonts w:ascii="Times New Roman" w:hAnsi="Times New Roman" w:cs="Times New Roman"/>
          <w:kern w:val="24"/>
          <w:szCs w:val="24"/>
        </w:rPr>
        <w:t xml:space="preserve">. Igualmente, estarão sujeitos às sanções previstas na Lei Estadual n.º 15.228/2018, </w:t>
      </w:r>
      <w:r w:rsidR="00704AEE" w:rsidRPr="00A14901">
        <w:rPr>
          <w:rFonts w:ascii="Times New Roman" w:hAnsi="Times New Roman" w:cs="Times New Roman"/>
          <w:spacing w:val="-2"/>
          <w:szCs w:val="24"/>
        </w:rPr>
        <w:t xml:space="preserve">os </w:t>
      </w:r>
      <w:r w:rsidR="005210DA">
        <w:rPr>
          <w:rFonts w:ascii="Times New Roman" w:hAnsi="Times New Roman" w:cs="Times New Roman"/>
          <w:spacing w:val="-2"/>
          <w:szCs w:val="24"/>
          <w:lang w:val="pt-BR"/>
        </w:rPr>
        <w:t>fornecedores</w:t>
      </w:r>
      <w:r w:rsidR="00704AEE" w:rsidRPr="00A14901">
        <w:rPr>
          <w:rFonts w:ascii="Times New Roman" w:hAnsi="Times New Roman" w:cs="Times New Roman"/>
          <w:spacing w:val="-2"/>
          <w:szCs w:val="24"/>
        </w:rPr>
        <w:t xml:space="preserve"> que incorrerem na conduta descrita no art. 3.º da referida norma estadual.</w:t>
      </w:r>
    </w:p>
    <w:p w14:paraId="2DDC4D9C" w14:textId="77777777" w:rsidR="00704AEE" w:rsidRPr="00C90434" w:rsidRDefault="00704AEE" w:rsidP="007F1E97">
      <w:pPr>
        <w:pStyle w:val="Ttulo1"/>
        <w:keepNext w:val="0"/>
        <w:widowControl w:val="0"/>
        <w:numPr>
          <w:ilvl w:val="0"/>
          <w:numId w:val="17"/>
        </w:numPr>
        <w:shd w:val="clear" w:color="auto" w:fill="E6E6E6"/>
        <w:jc w:val="center"/>
        <w:rPr>
          <w:rFonts w:ascii="Times New Roman" w:hAnsi="Times New Roman" w:cs="Times New Roman"/>
          <w:smallCaps/>
          <w:spacing w:val="-4"/>
          <w:kern w:val="30"/>
          <w:sz w:val="24"/>
          <w:szCs w:val="24"/>
        </w:rPr>
      </w:pPr>
      <w:r w:rsidRPr="00C90434">
        <w:rPr>
          <w:rFonts w:ascii="Times New Roman" w:hAnsi="Times New Roman" w:cs="Times New Roman"/>
          <w:caps w:val="0"/>
          <w:smallCaps/>
          <w:kern w:val="30"/>
          <w:sz w:val="24"/>
          <w:szCs w:val="24"/>
        </w:rPr>
        <w:t>GESTOR DA DEMANDA</w:t>
      </w:r>
    </w:p>
    <w:p w14:paraId="779A2DBD" w14:textId="6ADC720A" w:rsidR="00A662B5" w:rsidRPr="00A662B5" w:rsidRDefault="00352D0A" w:rsidP="00A662B5">
      <w:pPr>
        <w:pStyle w:val="Corpodetexto"/>
        <w:widowControl w:val="0"/>
        <w:tabs>
          <w:tab w:val="left" w:pos="567"/>
        </w:tabs>
        <w:spacing w:before="180"/>
        <w:rPr>
          <w:rFonts w:ascii="Times New Roman" w:hAnsi="Times New Roman" w:cs="Times New Roman"/>
          <w:spacing w:val="4"/>
          <w:szCs w:val="24"/>
        </w:rPr>
      </w:pPr>
      <w:r w:rsidRPr="00C90434">
        <w:rPr>
          <w:rFonts w:ascii="Times New Roman" w:hAnsi="Times New Roman" w:cs="Times New Roman"/>
          <w:spacing w:val="4"/>
          <w:szCs w:val="24"/>
          <w:lang w:val="pt-BR"/>
        </w:rPr>
        <w:t xml:space="preserve">11.1 O Gestor da demanda será o(a) </w:t>
      </w:r>
      <w:r w:rsidR="00704AEE" w:rsidRPr="00C90434">
        <w:rPr>
          <w:rFonts w:ascii="Times New Roman" w:hAnsi="Times New Roman" w:cs="Times New Roman"/>
          <w:spacing w:val="4"/>
          <w:szCs w:val="24"/>
        </w:rPr>
        <w:t>Coordenador</w:t>
      </w:r>
      <w:r w:rsidR="00DD0AAE">
        <w:rPr>
          <w:rFonts w:ascii="Times New Roman" w:hAnsi="Times New Roman" w:cs="Times New Roman"/>
          <w:spacing w:val="4"/>
          <w:szCs w:val="24"/>
        </w:rPr>
        <w:t>(</w:t>
      </w:r>
      <w:r w:rsidR="00DD0AAE">
        <w:rPr>
          <w:rFonts w:ascii="Times New Roman" w:hAnsi="Times New Roman" w:cs="Times New Roman"/>
          <w:spacing w:val="4"/>
          <w:szCs w:val="24"/>
          <w:lang w:val="pt-BR"/>
        </w:rPr>
        <w:t>a) da</w:t>
      </w:r>
      <w:r w:rsidR="00704AEE" w:rsidRPr="00D130A5">
        <w:rPr>
          <w:rFonts w:ascii="Times New Roman" w:hAnsi="Times New Roman" w:cs="Times New Roman"/>
          <w:spacing w:val="4"/>
          <w:szCs w:val="24"/>
        </w:rPr>
        <w:t xml:space="preserve"> </w:t>
      </w:r>
      <w:r w:rsidR="00DD0AAE" w:rsidRPr="00DD0AAE">
        <w:rPr>
          <w:rFonts w:ascii="Times New Roman" w:hAnsi="Times New Roman" w:cs="Times New Roman"/>
          <w:spacing w:val="4"/>
          <w:szCs w:val="24"/>
          <w:lang w:val="pt-BR"/>
        </w:rPr>
        <w:t>Divisão de Serviços Complementares do Departamento de Logística</w:t>
      </w:r>
      <w:r w:rsidR="00403FBD">
        <w:rPr>
          <w:rFonts w:ascii="Times New Roman" w:hAnsi="Times New Roman" w:cs="Times New Roman"/>
          <w:spacing w:val="4"/>
          <w:szCs w:val="24"/>
          <w:lang w:val="pt-BR"/>
        </w:rPr>
        <w:t>.</w:t>
      </w:r>
    </w:p>
    <w:p w14:paraId="70D9A438" w14:textId="77777777" w:rsidR="00144887" w:rsidRPr="00AB3C03" w:rsidRDefault="00DB5CE1" w:rsidP="002A2BFB">
      <w:pPr>
        <w:pStyle w:val="Ttulo1"/>
        <w:keepNext w:val="0"/>
        <w:widowControl w:val="0"/>
        <w:numPr>
          <w:ilvl w:val="0"/>
          <w:numId w:val="0"/>
        </w:numPr>
        <w:shd w:val="clear" w:color="auto" w:fill="E6E6E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 xml:space="preserve">12  </w:t>
      </w:r>
      <w:r w:rsidR="00AB3C03" w:rsidRPr="00172DCF">
        <w:rPr>
          <w:rFonts w:ascii="Times New Roman" w:hAnsi="Times New Roman" w:cs="Times New Roman"/>
          <w:caps w:val="0"/>
          <w:smallCaps/>
          <w:kern w:val="30"/>
          <w:sz w:val="24"/>
          <w:szCs w:val="24"/>
        </w:rPr>
        <w:t xml:space="preserve">ESCLARECIMENTOS </w:t>
      </w:r>
    </w:p>
    <w:p w14:paraId="687DDC39" w14:textId="77777777" w:rsidR="009F6C7E" w:rsidRDefault="009F6C7E" w:rsidP="009F6C7E">
      <w:pPr>
        <w:pStyle w:val="Corpodetexto"/>
        <w:spacing w:before="110"/>
        <w:rPr>
          <w:rFonts w:ascii="Times New Roman" w:hAnsi="Times New Roman" w:cs="Times New Roman"/>
          <w:b/>
          <w:spacing w:val="-2"/>
          <w:szCs w:val="24"/>
        </w:rPr>
      </w:pPr>
      <w:r>
        <w:rPr>
          <w:rFonts w:ascii="Times New Roman" w:hAnsi="Times New Roman" w:cs="Times New Roman"/>
          <w:b/>
          <w:spacing w:val="-2"/>
          <w:szCs w:val="24"/>
          <w:lang w:val="pt-BR"/>
        </w:rPr>
        <w:t xml:space="preserve">12.1 </w:t>
      </w:r>
      <w:r>
        <w:rPr>
          <w:rFonts w:ascii="Times New Roman" w:hAnsi="Times New Roman" w:cs="Times New Roman"/>
          <w:b/>
          <w:spacing w:val="-2"/>
          <w:szCs w:val="24"/>
        </w:rPr>
        <w:t xml:space="preserve">Qualquer pessoa poderá realizar pedidos de esclarecimentos e/ou questionamentos deste </w:t>
      </w:r>
      <w:r w:rsidR="00B4561F">
        <w:rPr>
          <w:rFonts w:ascii="Times New Roman" w:hAnsi="Times New Roman" w:cs="Times New Roman"/>
          <w:b/>
          <w:spacing w:val="-2"/>
          <w:szCs w:val="24"/>
          <w:lang w:val="pt-BR"/>
        </w:rPr>
        <w:t>Aviso</w:t>
      </w:r>
      <w:r>
        <w:rPr>
          <w:rFonts w:ascii="Times New Roman" w:hAnsi="Times New Roman" w:cs="Times New Roman"/>
          <w:b/>
          <w:spacing w:val="-2"/>
          <w:szCs w:val="24"/>
        </w:rPr>
        <w:t xml:space="preserve">, </w:t>
      </w:r>
      <w:r>
        <w:rPr>
          <w:rFonts w:ascii="Times New Roman" w:hAnsi="Times New Roman" w:cs="Times New Roman"/>
          <w:b/>
          <w:spacing w:val="-2"/>
          <w:szCs w:val="24"/>
          <w:u w:val="single"/>
        </w:rPr>
        <w:t>EXCLUSIVAMENTE</w:t>
      </w:r>
      <w:r>
        <w:rPr>
          <w:rFonts w:ascii="Times New Roman" w:hAnsi="Times New Roman" w:cs="Times New Roman"/>
          <w:b/>
          <w:spacing w:val="-2"/>
          <w:szCs w:val="24"/>
        </w:rPr>
        <w:t xml:space="preserve"> via portal eletrônico Banrisul. </w:t>
      </w:r>
    </w:p>
    <w:p w14:paraId="3F76557E" w14:textId="77777777" w:rsidR="009F6C7E" w:rsidRPr="009F6C7E" w:rsidRDefault="009F6C7E" w:rsidP="007F1E97">
      <w:pPr>
        <w:pStyle w:val="Corpodetexto"/>
        <w:numPr>
          <w:ilvl w:val="2"/>
          <w:numId w:val="29"/>
        </w:numPr>
        <w:tabs>
          <w:tab w:val="left" w:pos="456"/>
          <w:tab w:val="left" w:pos="1843"/>
        </w:tabs>
        <w:spacing w:before="180"/>
        <w:ind w:left="993" w:firstLine="0"/>
        <w:rPr>
          <w:rFonts w:ascii="Times New Roman" w:hAnsi="Times New Roman" w:cs="Times New Roman"/>
          <w:spacing w:val="-2"/>
          <w:szCs w:val="24"/>
        </w:rPr>
      </w:pPr>
      <w:r>
        <w:rPr>
          <w:rFonts w:ascii="Times New Roman" w:hAnsi="Times New Roman" w:cs="Times New Roman"/>
          <w:szCs w:val="24"/>
        </w:rPr>
        <w:lastRenderedPageBreak/>
        <w:t>Para tanto, os requisitantes deverão acessar a página eletrônica desta Dispensa Eletrônica, preencher o formulário eletrônico, em campo destinado a esse procedimento, detalhando o seu questionamento. Após isso, deverá enviá-lo via sistema eletrônico Banrisul.</w:t>
      </w:r>
    </w:p>
    <w:p w14:paraId="39BA93FF" w14:textId="77777777" w:rsidR="009F6C7E" w:rsidRDefault="009F6C7E" w:rsidP="007F1E97">
      <w:pPr>
        <w:pStyle w:val="Corpodetexto"/>
        <w:numPr>
          <w:ilvl w:val="2"/>
          <w:numId w:val="29"/>
        </w:numPr>
        <w:tabs>
          <w:tab w:val="left" w:pos="456"/>
          <w:tab w:val="left" w:pos="1843"/>
        </w:tabs>
        <w:spacing w:before="180"/>
        <w:ind w:left="993" w:firstLine="0"/>
        <w:rPr>
          <w:rFonts w:ascii="Times New Roman" w:hAnsi="Times New Roman" w:cs="Times New Roman"/>
          <w:spacing w:val="-2"/>
          <w:szCs w:val="24"/>
        </w:rPr>
      </w:pPr>
      <w:r w:rsidRPr="009F6C7E">
        <w:rPr>
          <w:rFonts w:ascii="Times New Roman" w:hAnsi="Times New Roman" w:cs="Times New Roman"/>
          <w:spacing w:val="-2"/>
          <w:szCs w:val="24"/>
        </w:rPr>
        <w:t xml:space="preserve">O portal eletrônico Banrisul encaminhará aviso automático, via </w:t>
      </w:r>
      <w:r w:rsidRPr="009F6C7E">
        <w:rPr>
          <w:rFonts w:ascii="Times New Roman" w:hAnsi="Times New Roman" w:cs="Times New Roman"/>
          <w:i/>
          <w:spacing w:val="-2"/>
          <w:szCs w:val="24"/>
        </w:rPr>
        <w:t>e-mail</w:t>
      </w:r>
      <w:r w:rsidRPr="009F6C7E">
        <w:rPr>
          <w:rFonts w:ascii="Times New Roman" w:hAnsi="Times New Roman" w:cs="Times New Roman"/>
          <w:spacing w:val="-2"/>
          <w:szCs w:val="24"/>
        </w:rPr>
        <w:t xml:space="preserve">, noticiando ao(a) Agente de Contratação eventuais registros de questionamentos, </w:t>
      </w:r>
      <w:r w:rsidRPr="009F6C7E">
        <w:rPr>
          <w:rFonts w:ascii="Times New Roman" w:hAnsi="Times New Roman" w:cs="Times New Roman"/>
          <w:b/>
          <w:spacing w:val="-2"/>
          <w:szCs w:val="24"/>
          <w:u w:val="single"/>
        </w:rPr>
        <w:t>a serem enviados, repita-se, exclusivamente, via sistema eletrônico Banrisul</w:t>
      </w:r>
      <w:r w:rsidRPr="009F6C7E">
        <w:rPr>
          <w:rFonts w:ascii="Times New Roman" w:hAnsi="Times New Roman" w:cs="Times New Roman"/>
          <w:spacing w:val="-2"/>
          <w:szCs w:val="24"/>
        </w:rPr>
        <w:t xml:space="preserve">. Igualmente, enviará </w:t>
      </w:r>
      <w:r w:rsidRPr="009F6C7E">
        <w:rPr>
          <w:rFonts w:ascii="Times New Roman" w:hAnsi="Times New Roman" w:cs="Times New Roman"/>
          <w:i/>
          <w:spacing w:val="-2"/>
          <w:szCs w:val="24"/>
        </w:rPr>
        <w:t>e-mail</w:t>
      </w:r>
      <w:r w:rsidRPr="009F6C7E">
        <w:rPr>
          <w:rFonts w:ascii="Times New Roman" w:hAnsi="Times New Roman" w:cs="Times New Roman"/>
          <w:spacing w:val="-2"/>
          <w:szCs w:val="24"/>
        </w:rPr>
        <w:t xml:space="preserve"> automático aos requisitantes que formularam questionamentos dando conta da resposta a esses pedidos.</w:t>
      </w:r>
    </w:p>
    <w:p w14:paraId="45CC7394" w14:textId="77777777" w:rsidR="009F6C7E" w:rsidRPr="009F6C7E" w:rsidRDefault="009F6C7E" w:rsidP="007F1E97">
      <w:pPr>
        <w:pStyle w:val="Corpodetexto"/>
        <w:numPr>
          <w:ilvl w:val="2"/>
          <w:numId w:val="29"/>
        </w:numPr>
        <w:tabs>
          <w:tab w:val="left" w:pos="456"/>
          <w:tab w:val="left" w:pos="1843"/>
        </w:tabs>
        <w:spacing w:before="180"/>
        <w:ind w:left="993" w:firstLine="0"/>
        <w:rPr>
          <w:rFonts w:ascii="Times New Roman" w:hAnsi="Times New Roman" w:cs="Times New Roman"/>
          <w:spacing w:val="-2"/>
          <w:szCs w:val="24"/>
        </w:rPr>
      </w:pPr>
      <w:r w:rsidRPr="009F6C7E">
        <w:rPr>
          <w:rFonts w:ascii="Times New Roman" w:hAnsi="Times New Roman" w:cs="Times New Roman"/>
          <w:b/>
          <w:spacing w:val="-2"/>
          <w:szCs w:val="24"/>
        </w:rPr>
        <w:t>Não serão aceitos pedidos de esclarecimentos/questionamentos apresentados por outro meio que não via sistema eletrônico, nos termos acima descritos.</w:t>
      </w:r>
    </w:p>
    <w:p w14:paraId="4F7ADBB7" w14:textId="77777777" w:rsidR="00EB700A" w:rsidRPr="00297A04" w:rsidRDefault="00EB700A" w:rsidP="00EB700A">
      <w:pPr>
        <w:pStyle w:val="Corpodetexto"/>
        <w:spacing w:before="110"/>
        <w:rPr>
          <w:rFonts w:ascii="Times New Roman" w:hAnsi="Times New Roman" w:cs="Times New Roman"/>
          <w:b/>
          <w:spacing w:val="-2"/>
          <w:szCs w:val="24"/>
        </w:rPr>
      </w:pPr>
      <w:r>
        <w:rPr>
          <w:rFonts w:ascii="Times New Roman" w:hAnsi="Times New Roman" w:cs="Times New Roman"/>
          <w:szCs w:val="24"/>
        </w:rPr>
        <w:t>1</w:t>
      </w:r>
      <w:r>
        <w:rPr>
          <w:rFonts w:ascii="Times New Roman" w:hAnsi="Times New Roman" w:cs="Times New Roman"/>
          <w:szCs w:val="24"/>
          <w:lang w:val="pt-BR"/>
        </w:rPr>
        <w:t>2</w:t>
      </w:r>
      <w:r>
        <w:rPr>
          <w:rFonts w:ascii="Times New Roman" w:hAnsi="Times New Roman" w:cs="Times New Roman"/>
          <w:szCs w:val="24"/>
        </w:rPr>
        <w:t xml:space="preserve">.2  Eventuais modificações no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Pr>
          <w:rFonts w:ascii="Times New Roman" w:hAnsi="Times New Roman" w:cs="Times New Roman"/>
          <w:szCs w:val="24"/>
        </w:rPr>
        <w:t>implicarão nova divulgação na mesma forma de sua divulgação inicial, além do cumprimento dos mesmos prazos dos atos e procedimentos originais, exceto quando a alteração não comprometer a formulação das propostas.</w:t>
      </w:r>
      <w:r w:rsidRPr="00297A04">
        <w:rPr>
          <w:rFonts w:ascii="Times New Roman" w:hAnsi="Times New Roman" w:cs="Times New Roman"/>
          <w:b/>
          <w:spacing w:val="-2"/>
          <w:szCs w:val="24"/>
        </w:rPr>
        <w:t xml:space="preserve"> </w:t>
      </w:r>
    </w:p>
    <w:p w14:paraId="374BEB59" w14:textId="77777777" w:rsidR="008C19D7" w:rsidRPr="00AB3C03" w:rsidRDefault="008C19D7" w:rsidP="007F1E97">
      <w:pPr>
        <w:pStyle w:val="Ttulo1"/>
        <w:keepNext w:val="0"/>
        <w:widowControl w:val="0"/>
        <w:numPr>
          <w:ilvl w:val="0"/>
          <w:numId w:val="29"/>
        </w:numPr>
        <w:shd w:val="clear" w:color="auto" w:fill="E6E6E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INSTRUÇÕES PARA PEDIDOS DE VISTAS E CÓPIAS</w:t>
      </w:r>
    </w:p>
    <w:p w14:paraId="76909670" w14:textId="77777777" w:rsidR="008C19D7" w:rsidRDefault="008C19D7" w:rsidP="007F1E97">
      <w:pPr>
        <w:pStyle w:val="Corpodetexto"/>
        <w:numPr>
          <w:ilvl w:val="1"/>
          <w:numId w:val="29"/>
        </w:numPr>
        <w:tabs>
          <w:tab w:val="left" w:pos="417"/>
        </w:tabs>
        <w:spacing w:before="110"/>
        <w:ind w:left="0" w:firstLine="0"/>
        <w:rPr>
          <w:rFonts w:ascii="Times New Roman" w:hAnsi="Times New Roman" w:cs="Times New Roman"/>
          <w:szCs w:val="24"/>
        </w:rPr>
      </w:pPr>
      <w:r w:rsidRPr="004B6B89">
        <w:rPr>
          <w:rFonts w:ascii="Times New Roman" w:hAnsi="Times New Roman" w:cs="Times New Roman"/>
          <w:szCs w:val="24"/>
        </w:rPr>
        <w:t>Interessados em visualizar e/o</w:t>
      </w:r>
      <w:r>
        <w:rPr>
          <w:rFonts w:ascii="Times New Roman" w:hAnsi="Times New Roman" w:cs="Times New Roman"/>
          <w:szCs w:val="24"/>
        </w:rPr>
        <w:t>u obter cópias digitalizadas deste processo eletrônico</w:t>
      </w:r>
      <w:r w:rsidRPr="004B6B89">
        <w:rPr>
          <w:rFonts w:ascii="Times New Roman" w:hAnsi="Times New Roman" w:cs="Times New Roman"/>
          <w:szCs w:val="24"/>
        </w:rPr>
        <w:t xml:space="preserve"> devem preencher o formulário de r</w:t>
      </w:r>
      <w:r>
        <w:rPr>
          <w:rFonts w:ascii="Times New Roman" w:hAnsi="Times New Roman" w:cs="Times New Roman"/>
          <w:szCs w:val="24"/>
        </w:rPr>
        <w:t xml:space="preserve">equisição conforme modelo disponível no portal de compras da AL-RS na internet, acessível no seguinte </w:t>
      </w:r>
      <w:r w:rsidRPr="00082310">
        <w:rPr>
          <w:rFonts w:ascii="Times New Roman" w:hAnsi="Times New Roman" w:cs="Times New Roman"/>
          <w:i/>
          <w:szCs w:val="24"/>
        </w:rPr>
        <w:t>link</w:t>
      </w:r>
      <w:r>
        <w:rPr>
          <w:rFonts w:ascii="Times New Roman" w:hAnsi="Times New Roman" w:cs="Times New Roman"/>
          <w:szCs w:val="24"/>
        </w:rPr>
        <w:t xml:space="preserve">: </w:t>
      </w:r>
    </w:p>
    <w:p w14:paraId="23E8301D" w14:textId="77777777" w:rsidR="005523F5" w:rsidRPr="005523F5" w:rsidRDefault="00000000" w:rsidP="005523F5">
      <w:pPr>
        <w:pStyle w:val="Corpodetexto"/>
        <w:tabs>
          <w:tab w:val="left" w:pos="417"/>
        </w:tabs>
        <w:spacing w:before="110"/>
        <w:ind w:left="567"/>
        <w:rPr>
          <w:rStyle w:val="Hyperlink"/>
          <w:b/>
          <w:color w:val="0070C0"/>
        </w:rPr>
      </w:pPr>
      <w:hyperlink r:id="rId15" w:history="1">
        <w:r w:rsidR="005523F5" w:rsidRPr="005523F5">
          <w:rPr>
            <w:rStyle w:val="Hyperlink"/>
            <w:rFonts w:ascii="Times New Roman" w:hAnsi="Times New Roman" w:cs="Times New Roman"/>
            <w:b/>
          </w:rPr>
          <w:t>https://ww3.al.rs.gov.br/compras/Pedidodevistac%C3%B3pia.aspx</w:t>
        </w:r>
      </w:hyperlink>
    </w:p>
    <w:p w14:paraId="1D8A91E4" w14:textId="21F5BE0B" w:rsidR="008C19D7" w:rsidRDefault="008C19D7" w:rsidP="007F1E97">
      <w:pPr>
        <w:pStyle w:val="Corpodetexto"/>
        <w:numPr>
          <w:ilvl w:val="2"/>
          <w:numId w:val="19"/>
        </w:numPr>
        <w:tabs>
          <w:tab w:val="left" w:pos="417"/>
        </w:tabs>
        <w:spacing w:before="110"/>
        <w:ind w:left="567" w:firstLine="0"/>
        <w:rPr>
          <w:rFonts w:ascii="Times New Roman" w:hAnsi="Times New Roman" w:cs="Times New Roman"/>
          <w:szCs w:val="24"/>
        </w:rPr>
      </w:pPr>
      <w:r>
        <w:rPr>
          <w:rFonts w:ascii="Times New Roman" w:hAnsi="Times New Roman" w:cs="Times New Roman"/>
          <w:szCs w:val="24"/>
        </w:rPr>
        <w:t>O referido formulário deve ser assinado pelo interessado e remetido</w:t>
      </w:r>
      <w:r w:rsidRPr="004B6B89">
        <w:rPr>
          <w:rFonts w:ascii="Times New Roman" w:hAnsi="Times New Roman" w:cs="Times New Roman"/>
          <w:szCs w:val="24"/>
        </w:rPr>
        <w:t xml:space="preserve"> para o </w:t>
      </w:r>
      <w:r w:rsidRPr="004B6B89">
        <w:rPr>
          <w:rFonts w:ascii="Times New Roman" w:hAnsi="Times New Roman" w:cs="Times New Roman"/>
          <w:i/>
          <w:szCs w:val="24"/>
        </w:rPr>
        <w:t>e-mail</w:t>
      </w:r>
      <w:r w:rsidRPr="004B6B89">
        <w:rPr>
          <w:rFonts w:ascii="Times New Roman" w:hAnsi="Times New Roman" w:cs="Times New Roman"/>
          <w:szCs w:val="24"/>
        </w:rPr>
        <w:t xml:space="preserve"> </w:t>
      </w:r>
      <w:r w:rsidRPr="00082310">
        <w:rPr>
          <w:rStyle w:val="Hyperlink"/>
          <w:rFonts w:ascii="Times New Roman" w:hAnsi="Times New Roman" w:cs="Times New Roman"/>
          <w:b/>
        </w:rPr>
        <w:t>compras@al.rs.gov.br</w:t>
      </w:r>
      <w:r>
        <w:rPr>
          <w:rFonts w:ascii="Times New Roman" w:hAnsi="Times New Roman" w:cs="Times New Roman"/>
          <w:szCs w:val="24"/>
        </w:rPr>
        <w:t xml:space="preserve">. </w:t>
      </w:r>
    </w:p>
    <w:p w14:paraId="680BAAFF" w14:textId="6B8867A3" w:rsidR="008C19D7" w:rsidRPr="00172DCF" w:rsidRDefault="008C19D7" w:rsidP="007F1E97">
      <w:pPr>
        <w:pStyle w:val="Corpodetexto"/>
        <w:numPr>
          <w:ilvl w:val="1"/>
          <w:numId w:val="19"/>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O</w:t>
      </w:r>
      <w:r w:rsidRPr="004B6B89">
        <w:rPr>
          <w:rFonts w:ascii="Times New Roman" w:hAnsi="Times New Roman" w:cs="Times New Roman"/>
          <w:szCs w:val="24"/>
        </w:rPr>
        <w:t xml:space="preserve"> interessado</w:t>
      </w:r>
      <w:r>
        <w:rPr>
          <w:rFonts w:ascii="Times New Roman" w:hAnsi="Times New Roman" w:cs="Times New Roman"/>
          <w:szCs w:val="24"/>
        </w:rPr>
        <w:t xml:space="preserve"> pode, também,</w:t>
      </w:r>
      <w:r w:rsidRPr="004B6B89">
        <w:rPr>
          <w:rFonts w:ascii="Times New Roman" w:hAnsi="Times New Roman" w:cs="Times New Roman"/>
          <w:szCs w:val="24"/>
        </w:rPr>
        <w:t xml:space="preserve"> comparecer à sala da Central de Compras e Contratos/DCAP, situada no 3º andar do prédio anexo da AL-RS, munido de um </w:t>
      </w:r>
      <w:r w:rsidRPr="004B6B89">
        <w:rPr>
          <w:rFonts w:ascii="Times New Roman" w:hAnsi="Times New Roman" w:cs="Times New Roman"/>
          <w:i/>
          <w:szCs w:val="24"/>
        </w:rPr>
        <w:t>pen drive</w:t>
      </w:r>
      <w:r w:rsidRPr="004B6B89">
        <w:rPr>
          <w:rFonts w:ascii="Times New Roman" w:hAnsi="Times New Roman" w:cs="Times New Roman"/>
          <w:szCs w:val="24"/>
        </w:rPr>
        <w:t xml:space="preserve"> (ou outro dispositivo eletrônico similar), para que lhe seja fornecida vista e cópia digitalizada do processo</w:t>
      </w:r>
      <w:r>
        <w:rPr>
          <w:rFonts w:ascii="Times New Roman" w:hAnsi="Times New Roman" w:cs="Times New Roman"/>
          <w:szCs w:val="24"/>
        </w:rPr>
        <w:t xml:space="preserve"> eletrônico</w:t>
      </w:r>
      <w:r w:rsidRPr="004B6B89">
        <w:rPr>
          <w:rFonts w:ascii="Times New Roman" w:hAnsi="Times New Roman" w:cs="Times New Roman"/>
          <w:szCs w:val="24"/>
        </w:rPr>
        <w:t xml:space="preserve"> (nesse caso, também deverá ser preenchida e as</w:t>
      </w:r>
      <w:r>
        <w:rPr>
          <w:rFonts w:ascii="Times New Roman" w:hAnsi="Times New Roman" w:cs="Times New Roman"/>
          <w:szCs w:val="24"/>
        </w:rPr>
        <w:t>sinada a requisição de vistas/</w:t>
      </w:r>
      <w:r w:rsidRPr="004B6B89">
        <w:rPr>
          <w:rFonts w:ascii="Times New Roman" w:hAnsi="Times New Roman" w:cs="Times New Roman"/>
          <w:szCs w:val="24"/>
        </w:rPr>
        <w:t xml:space="preserve">cópias).  </w:t>
      </w:r>
    </w:p>
    <w:p w14:paraId="22ABEA4E" w14:textId="77777777" w:rsidR="00837289" w:rsidRPr="00172DCF" w:rsidRDefault="001B3AE5" w:rsidP="007F1E97">
      <w:pPr>
        <w:pStyle w:val="Ttulo1"/>
        <w:numPr>
          <w:ilvl w:val="0"/>
          <w:numId w:val="19"/>
        </w:numPr>
        <w:shd w:val="clear" w:color="auto" w:fill="E6E6E6"/>
        <w:ind w:left="425" w:hanging="425"/>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DISPOSIÇÕES GERAIS</w:t>
      </w:r>
    </w:p>
    <w:p w14:paraId="38487ADE" w14:textId="77777777" w:rsidR="009255C8" w:rsidRPr="00337AB1" w:rsidRDefault="009255C8" w:rsidP="007F1E97">
      <w:pPr>
        <w:pStyle w:val="Corpodetexto"/>
        <w:numPr>
          <w:ilvl w:val="1"/>
          <w:numId w:val="19"/>
        </w:numPr>
        <w:tabs>
          <w:tab w:val="left" w:pos="709"/>
        </w:tabs>
        <w:spacing w:before="180"/>
        <w:ind w:left="0" w:firstLine="0"/>
        <w:rPr>
          <w:rFonts w:ascii="Times New Roman" w:hAnsi="Times New Roman" w:cs="Times New Roman"/>
          <w:szCs w:val="24"/>
        </w:rPr>
      </w:pPr>
      <w:r w:rsidRPr="00337AB1">
        <w:rPr>
          <w:rFonts w:ascii="Times New Roman" w:hAnsi="Times New Roman" w:cs="Times New Roman"/>
          <w:szCs w:val="24"/>
        </w:rPr>
        <w:t>As atas serão geradas eletronicamente após o encerramento da sessão pública pelo(a) agente de contratação.</w:t>
      </w:r>
    </w:p>
    <w:p w14:paraId="4F9E69E5" w14:textId="77777777" w:rsidR="009255C8" w:rsidRPr="00337AB1" w:rsidRDefault="009255C8" w:rsidP="007F1E97">
      <w:pPr>
        <w:pStyle w:val="Corpodetexto"/>
        <w:numPr>
          <w:ilvl w:val="2"/>
          <w:numId w:val="19"/>
        </w:numPr>
        <w:tabs>
          <w:tab w:val="left" w:pos="709"/>
        </w:tabs>
        <w:spacing w:before="180"/>
        <w:ind w:left="709" w:firstLine="0"/>
        <w:rPr>
          <w:rFonts w:ascii="Times New Roman" w:hAnsi="Times New Roman" w:cs="Times New Roman"/>
          <w:szCs w:val="24"/>
        </w:rPr>
      </w:pPr>
      <w:r w:rsidRPr="00337AB1">
        <w:rPr>
          <w:rFonts w:ascii="Times New Roman" w:hAnsi="Times New Roman" w:cs="Times New Roman"/>
          <w:szCs w:val="24"/>
        </w:rPr>
        <w:t>Nas atas da sessão pública, deverão constar os registros dos fornecedores, das propostas apresentadas, da análise da documentação de habilitação e do vencedor da dispensa</w:t>
      </w:r>
      <w:r>
        <w:rPr>
          <w:rFonts w:ascii="Times New Roman" w:hAnsi="Times New Roman" w:cs="Times New Roman"/>
          <w:szCs w:val="24"/>
        </w:rPr>
        <w:t>.</w:t>
      </w:r>
    </w:p>
    <w:p w14:paraId="0B514877" w14:textId="77777777" w:rsidR="009255C8" w:rsidRPr="009255C8" w:rsidRDefault="009255C8" w:rsidP="007F1E97">
      <w:pPr>
        <w:pStyle w:val="Corpodetexto"/>
        <w:numPr>
          <w:ilvl w:val="2"/>
          <w:numId w:val="19"/>
        </w:numPr>
        <w:tabs>
          <w:tab w:val="left" w:pos="709"/>
        </w:tabs>
        <w:spacing w:before="180"/>
        <w:ind w:left="709" w:firstLine="0"/>
        <w:rPr>
          <w:rFonts w:ascii="Times New Roman" w:hAnsi="Times New Roman" w:cs="Times New Roman"/>
          <w:szCs w:val="24"/>
        </w:rPr>
      </w:pPr>
      <w:r w:rsidRPr="00337AB1">
        <w:rPr>
          <w:rFonts w:ascii="Times New Roman" w:hAnsi="Times New Roman" w:cs="Times New Roman"/>
          <w:szCs w:val="24"/>
        </w:rPr>
        <w:t>Os demais atos serão registrados nos autos do processo da dispensa.</w:t>
      </w:r>
    </w:p>
    <w:p w14:paraId="4855C1A4" w14:textId="77777777" w:rsidR="00837289" w:rsidRPr="00172DCF" w:rsidRDefault="00837289" w:rsidP="007F1E97">
      <w:pPr>
        <w:pStyle w:val="Corpodetexto"/>
        <w:numPr>
          <w:ilvl w:val="1"/>
          <w:numId w:val="19"/>
        </w:numPr>
        <w:tabs>
          <w:tab w:val="left" w:pos="709"/>
        </w:tabs>
        <w:spacing w:before="180"/>
        <w:ind w:left="0" w:firstLine="0"/>
        <w:rPr>
          <w:rFonts w:ascii="Times New Roman" w:hAnsi="Times New Roman" w:cs="Times New Roman"/>
          <w:szCs w:val="24"/>
        </w:rPr>
      </w:pPr>
      <w:r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3F7778">
        <w:rPr>
          <w:rFonts w:ascii="Times New Roman" w:hAnsi="Times New Roman" w:cs="Times New Roman"/>
          <w:szCs w:val="24"/>
        </w:rPr>
        <w:t>(a)</w:t>
      </w:r>
      <w:r w:rsidR="00B05566"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ou </w:t>
      </w:r>
      <w:r w:rsidR="0026175D">
        <w:rPr>
          <w:rFonts w:ascii="Times New Roman" w:hAnsi="Times New Roman" w:cs="Times New Roman"/>
          <w:szCs w:val="24"/>
        </w:rPr>
        <w:t>autoridade competente</w:t>
      </w:r>
      <w:r w:rsidRPr="00172DCF">
        <w:rPr>
          <w:rFonts w:ascii="Times New Roman" w:hAnsi="Times New Roman" w:cs="Times New Roman"/>
          <w:szCs w:val="24"/>
        </w:rPr>
        <w:t xml:space="preserve">, em qualquer fase da </w:t>
      </w:r>
      <w:r w:rsidR="00E24DC8">
        <w:rPr>
          <w:rFonts w:ascii="Times New Roman" w:hAnsi="Times New Roman" w:cs="Times New Roman"/>
          <w:szCs w:val="24"/>
        </w:rPr>
        <w:t>Dispensa Eletrônica</w:t>
      </w:r>
      <w:r w:rsidRPr="00172DCF">
        <w:rPr>
          <w:rFonts w:ascii="Times New Roman" w:hAnsi="Times New Roman" w:cs="Times New Roman"/>
          <w:szCs w:val="24"/>
        </w:rPr>
        <w:t xml:space="preserve">, a promoção de diligência destinada a esclarecer ou complementar a </w:t>
      </w:r>
      <w:r w:rsidR="001B3AE5">
        <w:rPr>
          <w:rFonts w:ascii="Times New Roman" w:hAnsi="Times New Roman" w:cs="Times New Roman"/>
          <w:spacing w:val="-2"/>
          <w:szCs w:val="24"/>
        </w:rPr>
        <w:t>instrução do processo</w:t>
      </w:r>
      <w:r w:rsidRPr="00172DCF">
        <w:rPr>
          <w:rFonts w:ascii="Times New Roman" w:hAnsi="Times New Roman" w:cs="Times New Roman"/>
          <w:szCs w:val="24"/>
        </w:rPr>
        <w:t>.</w:t>
      </w:r>
    </w:p>
    <w:p w14:paraId="1CF28433" w14:textId="77777777" w:rsidR="001D7DF5" w:rsidRDefault="001D7DF5" w:rsidP="007F1E97">
      <w:pPr>
        <w:pStyle w:val="Corpodetexto"/>
        <w:numPr>
          <w:ilvl w:val="1"/>
          <w:numId w:val="19"/>
        </w:numPr>
        <w:tabs>
          <w:tab w:val="left" w:pos="709"/>
        </w:tabs>
        <w:spacing w:before="100"/>
        <w:ind w:left="0" w:firstLine="0"/>
        <w:rPr>
          <w:rFonts w:ascii="Times New Roman" w:hAnsi="Times New Roman" w:cs="Times New Roman"/>
          <w:szCs w:val="24"/>
        </w:rPr>
      </w:pPr>
      <w:r>
        <w:rPr>
          <w:rFonts w:ascii="Times New Roman" w:hAnsi="Times New Roman" w:cs="Times New Roman"/>
          <w:szCs w:val="24"/>
        </w:rPr>
        <w:lastRenderedPageBreak/>
        <w:t>A AL-RS, por intermédio da sua autoridade competente,</w:t>
      </w:r>
      <w:r w:rsidRPr="001D7DF5">
        <w:rPr>
          <w:rFonts w:ascii="Times New Roman" w:hAnsi="Times New Roman" w:cs="Times New Roman"/>
          <w:szCs w:val="24"/>
        </w:rPr>
        <w:t xml:space="preserve"> poderá anular ou </w:t>
      </w:r>
      <w:r>
        <w:rPr>
          <w:rFonts w:ascii="Times New Roman" w:hAnsi="Times New Roman" w:cs="Times New Roman"/>
          <w:szCs w:val="24"/>
        </w:rPr>
        <w:t>revogar</w:t>
      </w:r>
      <w:r w:rsidRPr="001D7DF5">
        <w:rPr>
          <w:rFonts w:ascii="Times New Roman" w:hAnsi="Times New Roman" w:cs="Times New Roman"/>
          <w:szCs w:val="24"/>
        </w:rPr>
        <w:t xml:space="preserve"> a </w:t>
      </w:r>
      <w:r w:rsidR="00E24DC8">
        <w:rPr>
          <w:rFonts w:ascii="Times New Roman" w:hAnsi="Times New Roman" w:cs="Times New Roman"/>
          <w:szCs w:val="24"/>
        </w:rPr>
        <w:t>Dispensa Eletrônica</w:t>
      </w:r>
      <w:r w:rsidRPr="001D7DF5">
        <w:rPr>
          <w:rFonts w:ascii="Times New Roman" w:hAnsi="Times New Roman" w:cs="Times New Roman"/>
          <w:szCs w:val="24"/>
        </w:rPr>
        <w:t>, total ou parcialmente, sem que disso resulte para o proponente direito a qualquer indenização ou reclamação.</w:t>
      </w:r>
    </w:p>
    <w:p w14:paraId="1EC66748" w14:textId="77777777" w:rsidR="00837289" w:rsidRPr="00172DCF" w:rsidRDefault="007623A3" w:rsidP="007F1E97">
      <w:pPr>
        <w:pStyle w:val="Corpodetexto"/>
        <w:numPr>
          <w:ilvl w:val="1"/>
          <w:numId w:val="19"/>
        </w:numPr>
        <w:tabs>
          <w:tab w:val="left" w:pos="709"/>
        </w:tabs>
        <w:ind w:left="0" w:firstLine="0"/>
        <w:rPr>
          <w:rFonts w:ascii="Times New Roman" w:hAnsi="Times New Roman" w:cs="Times New Roman"/>
          <w:szCs w:val="24"/>
        </w:rPr>
      </w:pPr>
      <w:r>
        <w:rPr>
          <w:rFonts w:ascii="Times New Roman" w:hAnsi="Times New Roman" w:cs="Times New Roman"/>
          <w:szCs w:val="24"/>
        </w:rPr>
        <w:t>Os fornecedores</w:t>
      </w:r>
      <w:r w:rsidR="00837289" w:rsidRPr="00172DCF">
        <w:rPr>
          <w:rFonts w:ascii="Times New Roman" w:hAnsi="Times New Roman" w:cs="Times New Roman"/>
          <w:szCs w:val="24"/>
        </w:rPr>
        <w:t xml:space="preserve"> são responsáveis pela fidelidade e legitimidade das informações e dos documentos apresentados em qualquer fase da </w:t>
      </w:r>
      <w:r w:rsidR="00E24DC8">
        <w:rPr>
          <w:rFonts w:ascii="Times New Roman" w:hAnsi="Times New Roman" w:cs="Times New Roman"/>
          <w:szCs w:val="24"/>
        </w:rPr>
        <w:t>Dispensa Eletrônica</w:t>
      </w:r>
      <w:r w:rsidR="00837289" w:rsidRPr="00172DCF">
        <w:rPr>
          <w:rFonts w:ascii="Times New Roman" w:hAnsi="Times New Roman" w:cs="Times New Roman"/>
          <w:szCs w:val="24"/>
        </w:rPr>
        <w:t>.</w:t>
      </w:r>
    </w:p>
    <w:p w14:paraId="3C74E4F6" w14:textId="77777777" w:rsidR="00837289" w:rsidRPr="00172DCF" w:rsidRDefault="00837289" w:rsidP="007F1E97">
      <w:pPr>
        <w:pStyle w:val="Corpodetexto"/>
        <w:numPr>
          <w:ilvl w:val="1"/>
          <w:numId w:val="19"/>
        </w:numPr>
        <w:tabs>
          <w:tab w:val="left" w:pos="709"/>
        </w:tabs>
        <w:ind w:left="0" w:firstLine="0"/>
        <w:rPr>
          <w:rFonts w:ascii="Times New Roman" w:hAnsi="Times New Roman" w:cs="Times New Roman"/>
          <w:szCs w:val="24"/>
        </w:rPr>
      </w:pPr>
      <w:r w:rsidRPr="00172DCF">
        <w:rPr>
          <w:rFonts w:ascii="Times New Roman" w:hAnsi="Times New Roman" w:cs="Times New Roman"/>
          <w:szCs w:val="24"/>
        </w:rPr>
        <w:t xml:space="preserve">Não havendo expediente ou ocorrendo qualquer fato superveniente que impeça a realização </w:t>
      </w:r>
      <w:r w:rsidR="001D7DF5">
        <w:rPr>
          <w:rFonts w:ascii="Times New Roman" w:hAnsi="Times New Roman" w:cs="Times New Roman"/>
          <w:szCs w:val="24"/>
        </w:rPr>
        <w:t xml:space="preserve">da </w:t>
      </w:r>
      <w:r w:rsidR="00E24DC8">
        <w:rPr>
          <w:rFonts w:ascii="Times New Roman" w:hAnsi="Times New Roman" w:cs="Times New Roman"/>
          <w:szCs w:val="24"/>
        </w:rPr>
        <w:t>Dispensa Eletrônica</w:t>
      </w:r>
      <w:r w:rsidRPr="00172DCF">
        <w:rPr>
          <w:rFonts w:ascii="Times New Roman" w:hAnsi="Times New Roman" w:cs="Times New Roman"/>
          <w:szCs w:val="24"/>
        </w:rPr>
        <w:t xml:space="preserve"> na data marcada, a sessão será automaticamente transferida para o primeiro dia útil subsequente, no horário e local aqui estabelecidos, desde que não haja comunicação d</w:t>
      </w:r>
      <w:r w:rsidR="00B05566" w:rsidRPr="00172DCF">
        <w:rPr>
          <w:rFonts w:ascii="Times New Roman" w:hAnsi="Times New Roman" w:cs="Times New Roman"/>
          <w:szCs w:val="24"/>
        </w:rPr>
        <w:t>o</w:t>
      </w:r>
      <w:r w:rsidR="003F7778">
        <w:rPr>
          <w:rFonts w:ascii="Times New Roman" w:hAnsi="Times New Roman" w:cs="Times New Roman"/>
          <w:szCs w:val="24"/>
        </w:rPr>
        <w:t>(a)</w:t>
      </w:r>
      <w:r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em contrário.</w:t>
      </w:r>
    </w:p>
    <w:p w14:paraId="6B8086DC" w14:textId="77777777" w:rsidR="00837289" w:rsidRPr="00172DCF" w:rsidRDefault="00837289" w:rsidP="007F1E97">
      <w:pPr>
        <w:pStyle w:val="Corpodetexto"/>
        <w:numPr>
          <w:ilvl w:val="1"/>
          <w:numId w:val="19"/>
        </w:numPr>
        <w:tabs>
          <w:tab w:val="left" w:pos="709"/>
        </w:tabs>
        <w:ind w:left="0" w:firstLine="0"/>
        <w:rPr>
          <w:rFonts w:ascii="Times New Roman" w:hAnsi="Times New Roman" w:cs="Times New Roman"/>
          <w:szCs w:val="24"/>
        </w:rPr>
      </w:pPr>
      <w:r w:rsidRPr="00172DCF">
        <w:rPr>
          <w:rFonts w:ascii="Times New Roman" w:hAnsi="Times New Roman" w:cs="Times New Roman"/>
          <w:szCs w:val="24"/>
        </w:rPr>
        <w:t xml:space="preserve">O desatendimento de exigências formais não essenciais não importará o afastamento </w:t>
      </w:r>
      <w:r w:rsidR="007623A3">
        <w:rPr>
          <w:rFonts w:ascii="Times New Roman" w:hAnsi="Times New Roman" w:cs="Times New Roman"/>
          <w:szCs w:val="24"/>
        </w:rPr>
        <w:t>do fornecedor</w:t>
      </w:r>
      <w:r w:rsidRPr="00172DCF">
        <w:rPr>
          <w:rFonts w:ascii="Times New Roman" w:hAnsi="Times New Roman" w:cs="Times New Roman"/>
          <w:szCs w:val="24"/>
        </w:rPr>
        <w:t>, desde que seja possível a compreensão da sua proposta, durante a realização da sessão pública</w:t>
      </w:r>
      <w:r w:rsidR="001D7DF5">
        <w:rPr>
          <w:rFonts w:ascii="Times New Roman" w:hAnsi="Times New Roman" w:cs="Times New Roman"/>
          <w:szCs w:val="24"/>
        </w:rPr>
        <w:t xml:space="preserve"> da competição</w:t>
      </w:r>
      <w:r w:rsidRPr="00172DCF">
        <w:rPr>
          <w:rFonts w:ascii="Times New Roman" w:hAnsi="Times New Roman" w:cs="Times New Roman"/>
          <w:szCs w:val="24"/>
        </w:rPr>
        <w:t>.</w:t>
      </w:r>
    </w:p>
    <w:p w14:paraId="3CC2896D" w14:textId="77777777" w:rsidR="00837289" w:rsidRPr="00172DCF" w:rsidRDefault="001D7DF5" w:rsidP="007F1E97">
      <w:pPr>
        <w:pStyle w:val="Corpodetexto"/>
        <w:numPr>
          <w:ilvl w:val="1"/>
          <w:numId w:val="19"/>
        </w:numPr>
        <w:tabs>
          <w:tab w:val="left" w:pos="709"/>
        </w:tabs>
        <w:ind w:left="0" w:firstLine="0"/>
        <w:rPr>
          <w:rFonts w:ascii="Times New Roman" w:hAnsi="Times New Roman" w:cs="Times New Roman"/>
          <w:szCs w:val="24"/>
        </w:rPr>
      </w:pPr>
      <w:r>
        <w:rPr>
          <w:rFonts w:ascii="Times New Roman" w:hAnsi="Times New Roman" w:cs="Times New Roman"/>
          <w:szCs w:val="24"/>
        </w:rPr>
        <w:t>As normas que disciplinam esta</w:t>
      </w:r>
      <w:r w:rsidR="00837289" w:rsidRPr="00172DCF">
        <w:rPr>
          <w:rFonts w:ascii="Times New Roman" w:hAnsi="Times New Roman" w:cs="Times New Roman"/>
          <w:szCs w:val="24"/>
        </w:rPr>
        <w:t xml:space="preserve"> </w:t>
      </w:r>
      <w:r w:rsidR="00E24DC8">
        <w:rPr>
          <w:rFonts w:ascii="Times New Roman" w:hAnsi="Times New Roman" w:cs="Times New Roman"/>
          <w:szCs w:val="24"/>
        </w:rPr>
        <w:t>Dispensa Eletrônica</w:t>
      </w:r>
      <w:r w:rsidRPr="00172DCF">
        <w:rPr>
          <w:rFonts w:ascii="Times New Roman" w:hAnsi="Times New Roman" w:cs="Times New Roman"/>
          <w:szCs w:val="24"/>
        </w:rPr>
        <w:t xml:space="preserve"> </w:t>
      </w:r>
      <w:r w:rsidR="00837289" w:rsidRPr="00172DCF">
        <w:rPr>
          <w:rFonts w:ascii="Times New Roman" w:hAnsi="Times New Roman" w:cs="Times New Roman"/>
          <w:szCs w:val="24"/>
        </w:rPr>
        <w:t xml:space="preserve">serão sempre interpretadas em favor da ampliação da disputa, sem comprometimento da segurança da futura 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00837289" w:rsidRPr="00172DCF">
        <w:rPr>
          <w:rFonts w:ascii="Times New Roman" w:hAnsi="Times New Roman" w:cs="Times New Roman"/>
          <w:szCs w:val="24"/>
        </w:rPr>
        <w:t xml:space="preserve"> durante a sessão.</w:t>
      </w:r>
    </w:p>
    <w:p w14:paraId="0E1EFCD5" w14:textId="77777777" w:rsidR="00837289" w:rsidRPr="00172DCF" w:rsidRDefault="00837289" w:rsidP="007F1E97">
      <w:pPr>
        <w:pStyle w:val="Corpodetexto"/>
        <w:widowControl w:val="0"/>
        <w:numPr>
          <w:ilvl w:val="1"/>
          <w:numId w:val="19"/>
        </w:numPr>
        <w:tabs>
          <w:tab w:val="left" w:pos="709"/>
        </w:tabs>
        <w:ind w:left="0" w:firstLine="0"/>
        <w:rPr>
          <w:rFonts w:ascii="Times New Roman" w:hAnsi="Times New Roman" w:cs="Times New Roman"/>
          <w:szCs w:val="24"/>
        </w:rPr>
      </w:pPr>
      <w:r w:rsidRPr="00172DCF">
        <w:rPr>
          <w:rFonts w:ascii="Times New Roman" w:hAnsi="Times New Roman" w:cs="Times New Roman"/>
          <w:szCs w:val="24"/>
        </w:rPr>
        <w:t xml:space="preserve">A </w:t>
      </w:r>
      <w:r w:rsidR="001B3AE5">
        <w:rPr>
          <w:rFonts w:ascii="Times New Roman" w:hAnsi="Times New Roman" w:cs="Times New Roman"/>
          <w:szCs w:val="24"/>
        </w:rPr>
        <w:t>AL-RS</w:t>
      </w:r>
      <w:r w:rsidRPr="00172DCF">
        <w:rPr>
          <w:rFonts w:ascii="Times New Roman" w:hAnsi="Times New Roman" w:cs="Times New Roman"/>
          <w:szCs w:val="24"/>
        </w:rPr>
        <w:t xml:space="preserve"> reserva-se o direito de rejeitar no todo ou em parte o </w:t>
      </w:r>
      <w:r w:rsidR="00942AA5">
        <w:rPr>
          <w:rFonts w:ascii="Times New Roman" w:hAnsi="Times New Roman" w:cs="Times New Roman"/>
          <w:szCs w:val="24"/>
        </w:rPr>
        <w:t>objeto fornecido</w:t>
      </w:r>
      <w:r w:rsidRPr="00172DCF">
        <w:rPr>
          <w:rFonts w:ascii="Times New Roman" w:hAnsi="Times New Roman" w:cs="Times New Roman"/>
          <w:szCs w:val="24"/>
        </w:rPr>
        <w:t xml:space="preserve">, se constatado em desacordo com os termos do presente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Pr="00172DCF">
        <w:rPr>
          <w:rFonts w:ascii="Times New Roman" w:hAnsi="Times New Roman" w:cs="Times New Roman"/>
          <w:szCs w:val="24"/>
        </w:rPr>
        <w:t>e seus Anexos.</w:t>
      </w:r>
    </w:p>
    <w:p w14:paraId="55D62FE0" w14:textId="77777777" w:rsidR="00837289" w:rsidRPr="00172DCF" w:rsidRDefault="00837289" w:rsidP="007F1E97">
      <w:pPr>
        <w:pStyle w:val="Corpodetexto"/>
        <w:numPr>
          <w:ilvl w:val="1"/>
          <w:numId w:val="19"/>
        </w:numPr>
        <w:ind w:left="0" w:firstLine="0"/>
        <w:rPr>
          <w:rFonts w:ascii="Times New Roman" w:hAnsi="Times New Roman" w:cs="Times New Roman"/>
          <w:szCs w:val="24"/>
        </w:rPr>
      </w:pPr>
      <w:r w:rsidRPr="00172DCF">
        <w:rPr>
          <w:rFonts w:ascii="Times New Roman" w:hAnsi="Times New Roman" w:cs="Times New Roman"/>
          <w:szCs w:val="24"/>
        </w:rPr>
        <w:t xml:space="preserve">São partes integrantes deste </w:t>
      </w:r>
      <w:r w:rsidR="00B4561F">
        <w:rPr>
          <w:rFonts w:ascii="Times New Roman" w:hAnsi="Times New Roman" w:cs="Times New Roman"/>
          <w:szCs w:val="24"/>
          <w:lang w:val="pt-BR"/>
        </w:rPr>
        <w:t>Aviso</w:t>
      </w:r>
      <w:r w:rsidRPr="00172DCF">
        <w:rPr>
          <w:rFonts w:ascii="Times New Roman" w:hAnsi="Times New Roman" w:cs="Times New Roman"/>
          <w:szCs w:val="24"/>
        </w:rPr>
        <w:t>:</w:t>
      </w:r>
    </w:p>
    <w:tbl>
      <w:tblPr>
        <w:tblW w:w="0" w:type="auto"/>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837289" w:rsidRPr="00172DCF" w14:paraId="6C63C649" w14:textId="77777777">
        <w:trPr>
          <w:trHeight w:val="240"/>
        </w:trPr>
        <w:tc>
          <w:tcPr>
            <w:tcW w:w="1559" w:type="dxa"/>
            <w:shd w:val="clear" w:color="auto" w:fill="auto"/>
            <w:vAlign w:val="center"/>
          </w:tcPr>
          <w:p w14:paraId="14F77C92" w14:textId="77777777" w:rsidR="00837289" w:rsidRPr="00FA485F" w:rsidRDefault="00837289"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ANEXO I</w:t>
            </w:r>
          </w:p>
        </w:tc>
        <w:tc>
          <w:tcPr>
            <w:tcW w:w="425" w:type="dxa"/>
            <w:shd w:val="clear" w:color="auto" w:fill="auto"/>
            <w:vAlign w:val="center"/>
          </w:tcPr>
          <w:p w14:paraId="7572987F" w14:textId="77777777" w:rsidR="00837289" w:rsidRPr="0090379B" w:rsidRDefault="00837289" w:rsidP="004025EE">
            <w:pPr>
              <w:pStyle w:val="Corpodetexto"/>
              <w:snapToGrid w:val="0"/>
              <w:spacing w:before="0"/>
              <w:jc w:val="center"/>
              <w:rPr>
                <w:rFonts w:ascii="Times New Roman" w:hAnsi="Times New Roman" w:cs="Times New Roman"/>
                <w:szCs w:val="24"/>
                <w:lang w:val="pt-BR"/>
              </w:rPr>
            </w:pPr>
            <w:r w:rsidRPr="0090379B">
              <w:rPr>
                <w:rFonts w:ascii="Times New Roman" w:hAnsi="Times New Roman" w:cs="Times New Roman"/>
                <w:szCs w:val="24"/>
                <w:lang w:val="pt-BR"/>
              </w:rPr>
              <w:t>–</w:t>
            </w:r>
          </w:p>
        </w:tc>
        <w:tc>
          <w:tcPr>
            <w:tcW w:w="6226" w:type="dxa"/>
            <w:shd w:val="clear" w:color="auto" w:fill="auto"/>
            <w:vAlign w:val="center"/>
          </w:tcPr>
          <w:p w14:paraId="48512776" w14:textId="77777777" w:rsidR="00837289" w:rsidRPr="0090379B" w:rsidRDefault="0090379B" w:rsidP="004025EE">
            <w:pPr>
              <w:pStyle w:val="Corpodetexto"/>
              <w:snapToGrid w:val="0"/>
              <w:spacing w:before="0"/>
              <w:jc w:val="left"/>
              <w:rPr>
                <w:rFonts w:ascii="Times New Roman" w:hAnsi="Times New Roman" w:cs="Times New Roman"/>
                <w:szCs w:val="24"/>
                <w:lang w:val="pt-BR"/>
              </w:rPr>
            </w:pPr>
            <w:r w:rsidRPr="0090379B">
              <w:rPr>
                <w:rFonts w:ascii="Times New Roman" w:hAnsi="Times New Roman" w:cs="Times New Roman"/>
                <w:szCs w:val="24"/>
              </w:rPr>
              <w:t>Especificações Relativas à execução do serviço</w:t>
            </w:r>
            <w:r w:rsidR="00837289" w:rsidRPr="0090379B">
              <w:rPr>
                <w:rFonts w:ascii="Times New Roman" w:hAnsi="Times New Roman" w:cs="Times New Roman"/>
                <w:szCs w:val="24"/>
                <w:lang w:val="pt-BR"/>
              </w:rPr>
              <w:t>;</w:t>
            </w:r>
          </w:p>
        </w:tc>
      </w:tr>
      <w:tr w:rsidR="00BE21FF" w:rsidRPr="00172DCF" w14:paraId="4C854FE9" w14:textId="77777777">
        <w:tc>
          <w:tcPr>
            <w:tcW w:w="1559" w:type="dxa"/>
            <w:shd w:val="clear" w:color="auto" w:fill="auto"/>
            <w:vAlign w:val="center"/>
          </w:tcPr>
          <w:p w14:paraId="4ABAD85A"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 xml:space="preserve">ANEXO </w:t>
            </w:r>
            <w:r w:rsidR="00041E03" w:rsidRPr="00FA485F">
              <w:rPr>
                <w:rFonts w:ascii="Times New Roman" w:hAnsi="Times New Roman" w:cs="Times New Roman"/>
                <w:szCs w:val="24"/>
                <w:lang w:val="pt-BR"/>
              </w:rPr>
              <w:t>I</w:t>
            </w:r>
            <w:r w:rsidRPr="00FA485F">
              <w:rPr>
                <w:rFonts w:ascii="Times New Roman" w:hAnsi="Times New Roman" w:cs="Times New Roman"/>
                <w:szCs w:val="24"/>
                <w:lang w:val="pt-BR"/>
              </w:rPr>
              <w:t>I</w:t>
            </w:r>
          </w:p>
        </w:tc>
        <w:tc>
          <w:tcPr>
            <w:tcW w:w="425" w:type="dxa"/>
            <w:shd w:val="clear" w:color="auto" w:fill="auto"/>
            <w:vAlign w:val="center"/>
          </w:tcPr>
          <w:p w14:paraId="7D0ADC05"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24A7982A" w14:textId="77777777" w:rsidR="00BE21FF" w:rsidRPr="00FA485F" w:rsidRDefault="007C09D3" w:rsidP="004025EE">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Modelo de Proposta de Preços;</w:t>
            </w:r>
          </w:p>
        </w:tc>
      </w:tr>
      <w:tr w:rsidR="007D535F" w:rsidRPr="00172DCF" w14:paraId="3AB64E2B" w14:textId="77777777">
        <w:tc>
          <w:tcPr>
            <w:tcW w:w="1559" w:type="dxa"/>
            <w:shd w:val="clear" w:color="auto" w:fill="auto"/>
            <w:vAlign w:val="center"/>
          </w:tcPr>
          <w:p w14:paraId="31577084"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ANEXO III</w:t>
            </w:r>
          </w:p>
        </w:tc>
        <w:tc>
          <w:tcPr>
            <w:tcW w:w="425" w:type="dxa"/>
            <w:shd w:val="clear" w:color="auto" w:fill="auto"/>
            <w:vAlign w:val="center"/>
          </w:tcPr>
          <w:p w14:paraId="02844DC0"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28A77167" w14:textId="77777777" w:rsidR="007D535F" w:rsidRPr="00FA485F" w:rsidRDefault="007A4029" w:rsidP="00742EC1">
            <w:pPr>
              <w:pStyle w:val="Corpodetexto"/>
              <w:snapToGrid w:val="0"/>
              <w:spacing w:before="0"/>
              <w:jc w:val="left"/>
              <w:rPr>
                <w:rFonts w:ascii="Times New Roman" w:hAnsi="Times New Roman" w:cs="Times New Roman"/>
                <w:szCs w:val="24"/>
                <w:lang w:val="pt-BR"/>
              </w:rPr>
            </w:pPr>
            <w:r>
              <w:rPr>
                <w:rFonts w:ascii="Times New Roman" w:hAnsi="Times New Roman" w:cs="Times New Roman"/>
                <w:szCs w:val="24"/>
                <w:lang w:val="pt-BR"/>
              </w:rPr>
              <w:t>Termo de Referência.</w:t>
            </w:r>
          </w:p>
        </w:tc>
      </w:tr>
    </w:tbl>
    <w:p w14:paraId="58A2A23A" w14:textId="0D449037" w:rsidR="005F68B0" w:rsidRPr="00271569" w:rsidRDefault="005F68B0" w:rsidP="005F68B0">
      <w:pPr>
        <w:pStyle w:val="Corpodetexto"/>
        <w:spacing w:line="312" w:lineRule="exact"/>
        <w:rPr>
          <w:rFonts w:ascii="Times New Roman" w:hAnsi="Times New Roman" w:cs="Times New Roman"/>
          <w:szCs w:val="24"/>
        </w:rPr>
      </w:pPr>
      <w:r>
        <w:rPr>
          <w:rFonts w:ascii="Times New Roman" w:hAnsi="Times New Roman" w:cs="Times New Roman"/>
          <w:szCs w:val="24"/>
          <w:lang w:val="pt-BR"/>
        </w:rPr>
        <w:t>14.</w:t>
      </w:r>
      <w:r w:rsidRPr="005F68B0">
        <w:rPr>
          <w:rFonts w:ascii="Times New Roman" w:hAnsi="Times New Roman" w:cs="Times New Roman"/>
          <w:szCs w:val="24"/>
        </w:rPr>
        <w:t xml:space="preserve">10 </w:t>
      </w:r>
      <w:r>
        <w:rPr>
          <w:rFonts w:ascii="Times New Roman" w:hAnsi="Times New Roman" w:cs="Times New Roman"/>
          <w:szCs w:val="24"/>
        </w:rPr>
        <w:t xml:space="preserve">Este Aviso foi aprovado pela </w:t>
      </w:r>
      <w:r w:rsidRPr="00271569">
        <w:rPr>
          <w:rFonts w:ascii="Times New Roman" w:hAnsi="Times New Roman" w:cs="Times New Roman"/>
          <w:szCs w:val="24"/>
        </w:rPr>
        <w:t>Procuradoria da AL-RS (P</w:t>
      </w:r>
      <w:r w:rsidR="00F63F10" w:rsidRPr="00271569">
        <w:rPr>
          <w:rFonts w:ascii="Times New Roman" w:hAnsi="Times New Roman" w:cs="Times New Roman"/>
          <w:szCs w:val="24"/>
          <w:lang w:val="pt-BR"/>
        </w:rPr>
        <w:t>arecer</w:t>
      </w:r>
      <w:r w:rsidRPr="00271569">
        <w:rPr>
          <w:rFonts w:ascii="Times New Roman" w:hAnsi="Times New Roman" w:cs="Times New Roman"/>
          <w:szCs w:val="24"/>
        </w:rPr>
        <w:t xml:space="preserve"> nº </w:t>
      </w:r>
      <w:r w:rsidR="00271569" w:rsidRPr="00271569">
        <w:rPr>
          <w:rFonts w:ascii="Times New Roman" w:hAnsi="Times New Roman" w:cs="Times New Roman"/>
          <w:szCs w:val="24"/>
          <w:lang w:val="pt-BR"/>
        </w:rPr>
        <w:t>9.930</w:t>
      </w:r>
      <w:r w:rsidRPr="00271569">
        <w:rPr>
          <w:rFonts w:ascii="Times New Roman" w:hAnsi="Times New Roman" w:cs="Times New Roman"/>
          <w:szCs w:val="24"/>
        </w:rPr>
        <w:t>).</w:t>
      </w:r>
    </w:p>
    <w:p w14:paraId="72368114" w14:textId="77777777" w:rsidR="00837289" w:rsidRPr="00271569" w:rsidRDefault="005F68B0" w:rsidP="005F68B0">
      <w:pPr>
        <w:pStyle w:val="Corpodetexto"/>
        <w:spacing w:line="312" w:lineRule="exact"/>
        <w:rPr>
          <w:rFonts w:ascii="Times New Roman" w:hAnsi="Times New Roman" w:cs="Times New Roman"/>
          <w:szCs w:val="24"/>
        </w:rPr>
      </w:pPr>
      <w:r w:rsidRPr="00271569">
        <w:rPr>
          <w:rFonts w:ascii="Times New Roman" w:hAnsi="Times New Roman" w:cs="Times New Roman"/>
          <w:szCs w:val="24"/>
          <w:lang w:val="pt-BR"/>
        </w:rPr>
        <w:t xml:space="preserve">14.11 </w:t>
      </w:r>
      <w:r w:rsidR="00837289" w:rsidRPr="00271569">
        <w:rPr>
          <w:rFonts w:ascii="Times New Roman" w:hAnsi="Times New Roman" w:cs="Times New Roman"/>
          <w:szCs w:val="24"/>
        </w:rPr>
        <w:t xml:space="preserve">Fica eleito o Foro da Comarca de Porto Alegre, capital do Estado do Rio </w:t>
      </w:r>
      <w:r w:rsidR="00837289" w:rsidRPr="00271569">
        <w:rPr>
          <w:rFonts w:ascii="Times New Roman" w:hAnsi="Times New Roman" w:cs="Times New Roman"/>
          <w:spacing w:val="-4"/>
          <w:szCs w:val="24"/>
        </w:rPr>
        <w:t xml:space="preserve">Grande do Sul, para discussão de eventuais litígios oriundos da presente </w:t>
      </w:r>
      <w:r w:rsidR="00714E85" w:rsidRPr="00271569">
        <w:rPr>
          <w:rFonts w:ascii="Times New Roman" w:hAnsi="Times New Roman" w:cs="Times New Roman"/>
          <w:spacing w:val="-4"/>
          <w:szCs w:val="24"/>
          <w:lang w:val="pt-BR"/>
        </w:rPr>
        <w:t>dispensa</w:t>
      </w:r>
      <w:r w:rsidR="00837289" w:rsidRPr="00271569">
        <w:rPr>
          <w:rFonts w:ascii="Times New Roman" w:hAnsi="Times New Roman" w:cs="Times New Roman"/>
          <w:spacing w:val="-4"/>
          <w:szCs w:val="24"/>
        </w:rPr>
        <w:t>.</w:t>
      </w:r>
    </w:p>
    <w:p w14:paraId="3002DFB1" w14:textId="3FF73D86" w:rsidR="00837289" w:rsidRPr="00172DCF" w:rsidRDefault="00837289" w:rsidP="00EE2891">
      <w:pPr>
        <w:spacing w:before="240" w:after="240" w:line="312" w:lineRule="exact"/>
        <w:jc w:val="center"/>
        <w:rPr>
          <w:sz w:val="24"/>
          <w:szCs w:val="24"/>
        </w:rPr>
      </w:pPr>
      <w:r w:rsidRPr="00271569">
        <w:rPr>
          <w:sz w:val="24"/>
          <w:szCs w:val="24"/>
        </w:rPr>
        <w:t xml:space="preserve">Porto Alegre, </w:t>
      </w:r>
      <w:r w:rsidR="00271569" w:rsidRPr="00271569">
        <w:rPr>
          <w:sz w:val="24"/>
          <w:szCs w:val="24"/>
        </w:rPr>
        <w:t>08</w:t>
      </w:r>
      <w:r w:rsidR="008A191E" w:rsidRPr="00271569">
        <w:rPr>
          <w:sz w:val="24"/>
          <w:szCs w:val="24"/>
        </w:rPr>
        <w:t xml:space="preserve"> de </w:t>
      </w:r>
      <w:r w:rsidR="00271569" w:rsidRPr="00271569">
        <w:rPr>
          <w:sz w:val="24"/>
          <w:szCs w:val="24"/>
        </w:rPr>
        <w:t>agosto</w:t>
      </w:r>
      <w:r w:rsidR="004025EE" w:rsidRPr="00271569">
        <w:rPr>
          <w:sz w:val="24"/>
          <w:szCs w:val="24"/>
        </w:rPr>
        <w:t xml:space="preserve"> </w:t>
      </w:r>
      <w:r w:rsidR="008A191E" w:rsidRPr="00271569">
        <w:rPr>
          <w:sz w:val="24"/>
          <w:szCs w:val="24"/>
        </w:rPr>
        <w:t xml:space="preserve">de </w:t>
      </w:r>
      <w:r w:rsidR="00AE5EB4" w:rsidRPr="00271569">
        <w:rPr>
          <w:sz w:val="24"/>
          <w:szCs w:val="24"/>
        </w:rPr>
        <w:t>2025</w:t>
      </w:r>
      <w:r w:rsidRPr="00271569">
        <w:rPr>
          <w:sz w:val="24"/>
          <w:szCs w:val="24"/>
        </w:rPr>
        <w:t>.</w:t>
      </w:r>
    </w:p>
    <w:tbl>
      <w:tblPr>
        <w:tblW w:w="0" w:type="auto"/>
        <w:tblLook w:val="04A0" w:firstRow="1" w:lastRow="0" w:firstColumn="1" w:lastColumn="0" w:noHBand="0" w:noVBand="1"/>
      </w:tblPr>
      <w:tblGrid>
        <w:gridCol w:w="8644"/>
      </w:tblGrid>
      <w:tr w:rsidR="004025EE" w:rsidRPr="00172DCF" w14:paraId="43BF9698" w14:textId="77777777" w:rsidTr="00D26802">
        <w:tc>
          <w:tcPr>
            <w:tcW w:w="8644" w:type="dxa"/>
            <w:shd w:val="clear" w:color="auto" w:fill="auto"/>
          </w:tcPr>
          <w:p w14:paraId="794C53DA" w14:textId="13A2D1DC" w:rsidR="004025EE" w:rsidRPr="00DD0AAE" w:rsidRDefault="00DD0AAE" w:rsidP="00434A4F">
            <w:pPr>
              <w:spacing w:line="312" w:lineRule="exact"/>
              <w:jc w:val="center"/>
              <w:rPr>
                <w:sz w:val="24"/>
                <w:szCs w:val="24"/>
              </w:rPr>
            </w:pPr>
            <w:r w:rsidRPr="00DD0AAE">
              <w:rPr>
                <w:sz w:val="24"/>
                <w:szCs w:val="24"/>
              </w:rPr>
              <w:t>Leonardo Monteiro Silveira</w:t>
            </w:r>
            <w:r w:rsidR="004025EE" w:rsidRPr="00DD0AAE">
              <w:rPr>
                <w:sz w:val="24"/>
                <w:szCs w:val="24"/>
              </w:rPr>
              <w:t>,</w:t>
            </w:r>
          </w:p>
          <w:p w14:paraId="0039C823" w14:textId="77777777" w:rsidR="004025EE" w:rsidRPr="00172DCF" w:rsidRDefault="00CF1566" w:rsidP="00E66B52">
            <w:pPr>
              <w:spacing w:line="312" w:lineRule="exact"/>
              <w:jc w:val="center"/>
              <w:rPr>
                <w:sz w:val="24"/>
                <w:szCs w:val="24"/>
              </w:rPr>
            </w:pPr>
            <w:r w:rsidRPr="00DD0AAE">
              <w:rPr>
                <w:sz w:val="24"/>
                <w:szCs w:val="24"/>
              </w:rPr>
              <w:t>Agente de Contratação</w:t>
            </w:r>
            <w:r w:rsidR="00CF1DF8" w:rsidRPr="00DD0AAE">
              <w:rPr>
                <w:sz w:val="24"/>
                <w:szCs w:val="24"/>
              </w:rPr>
              <w:t>.</w:t>
            </w:r>
          </w:p>
        </w:tc>
      </w:tr>
    </w:tbl>
    <w:p w14:paraId="280121AF" w14:textId="77777777" w:rsidR="00837289" w:rsidRPr="00172DCF" w:rsidRDefault="00552039" w:rsidP="00A224E6">
      <w:pPr>
        <w:pStyle w:val="Ttulo2"/>
        <w:pageBreakBefore/>
        <w:shd w:val="clear" w:color="auto" w:fill="EDEDED"/>
        <w:spacing w:before="0" w:after="0"/>
        <w:ind w:left="578" w:hanging="578"/>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CB6FEC">
        <w:rPr>
          <w:rFonts w:ascii="Times New Roman" w:hAnsi="Times New Roman" w:cs="Times New Roman"/>
          <w:i w:val="0"/>
          <w:smallCaps/>
          <w:szCs w:val="24"/>
        </w:rPr>
        <w:t xml:space="preserve"> DO </w:t>
      </w:r>
      <w:r w:rsidR="00B4561F">
        <w:rPr>
          <w:rFonts w:ascii="Times New Roman" w:hAnsi="Times New Roman" w:cs="Times New Roman"/>
          <w:i w:val="0"/>
          <w:smallCaps/>
          <w:szCs w:val="24"/>
        </w:rPr>
        <w:t>AVISO</w:t>
      </w:r>
    </w:p>
    <w:p w14:paraId="4E75FDFB" w14:textId="77777777" w:rsidR="0050471E" w:rsidRPr="00172DCF" w:rsidRDefault="0050471E" w:rsidP="00A224E6">
      <w:pPr>
        <w:shd w:val="clear" w:color="auto" w:fill="EDEDED"/>
        <w:rPr>
          <w:sz w:val="24"/>
          <w:szCs w:val="24"/>
        </w:rPr>
      </w:pPr>
    </w:p>
    <w:p w14:paraId="1F9D63FF" w14:textId="77777777" w:rsidR="00F811B6" w:rsidRDefault="00F811B6" w:rsidP="007F1E97">
      <w:pPr>
        <w:pStyle w:val="Ttulo2"/>
        <w:numPr>
          <w:ilvl w:val="1"/>
          <w:numId w:val="20"/>
        </w:numPr>
        <w:shd w:val="clear" w:color="auto" w:fill="EDEDED"/>
        <w:spacing w:before="0" w:after="120"/>
        <w:ind w:left="578" w:hanging="578"/>
        <w:jc w:val="center"/>
        <w:rPr>
          <w:rFonts w:ascii="Times New Roman" w:hAnsi="Times New Roman" w:cs="Times New Roman"/>
          <w:i w:val="0"/>
          <w:szCs w:val="24"/>
        </w:rPr>
      </w:pPr>
      <w:r>
        <w:rPr>
          <w:rFonts w:ascii="Times New Roman" w:hAnsi="Times New Roman" w:cs="Times New Roman"/>
          <w:i w:val="0"/>
          <w:smallCaps/>
          <w:szCs w:val="24"/>
        </w:rPr>
        <w:t xml:space="preserve">ESPECIFICAÇÕES </w:t>
      </w:r>
      <w:r w:rsidR="0090379B">
        <w:rPr>
          <w:rFonts w:ascii="Times New Roman" w:hAnsi="Times New Roman" w:cs="Times New Roman"/>
          <w:i w:val="0"/>
          <w:smallCaps/>
          <w:szCs w:val="24"/>
        </w:rPr>
        <w:t>RELATIVAS À EXECUÇÃO DO SERVIÇO</w:t>
      </w:r>
    </w:p>
    <w:p w14:paraId="7411F0FF" w14:textId="77777777" w:rsidR="0050471E" w:rsidRDefault="0050471E" w:rsidP="00A224E6">
      <w:pPr>
        <w:shd w:val="clear" w:color="auto" w:fill="FFFFFF"/>
        <w:rPr>
          <w:sz w:val="24"/>
          <w:szCs w:val="24"/>
        </w:rPr>
      </w:pPr>
    </w:p>
    <w:p w14:paraId="6F574BCA" w14:textId="77777777" w:rsidR="0079409C" w:rsidRPr="001D21BD" w:rsidRDefault="0079409C" w:rsidP="007F1E97">
      <w:pPr>
        <w:pStyle w:val="Corpodetexto"/>
        <w:numPr>
          <w:ilvl w:val="1"/>
          <w:numId w:val="11"/>
        </w:numPr>
        <w:tabs>
          <w:tab w:val="clear" w:pos="1211"/>
          <w:tab w:val="left" w:pos="432"/>
          <w:tab w:val="num" w:pos="3621"/>
        </w:tabs>
        <w:spacing w:after="120"/>
        <w:ind w:left="0" w:firstLine="0"/>
        <w:rPr>
          <w:rFonts w:ascii="Times New Roman" w:hAnsi="Times New Roman" w:cs="Times New Roman"/>
        </w:rPr>
      </w:pPr>
      <w:r w:rsidRPr="001D21BD">
        <w:rPr>
          <w:rFonts w:ascii="Times New Roman" w:hAnsi="Times New Roman" w:cs="Times New Roman"/>
        </w:rPr>
        <w:t>O objeto ofertado deverá atender às especificações mínimas relacionadas na tabela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4"/>
        <w:gridCol w:w="1701"/>
        <w:gridCol w:w="1559"/>
        <w:gridCol w:w="1612"/>
      </w:tblGrid>
      <w:tr w:rsidR="004F583D" w:rsidRPr="0043482D" w14:paraId="1085DD05" w14:textId="77777777" w:rsidTr="004F583D">
        <w:trPr>
          <w:jc w:val="center"/>
        </w:trPr>
        <w:tc>
          <w:tcPr>
            <w:tcW w:w="2164" w:type="dxa"/>
            <w:shd w:val="clear" w:color="auto" w:fill="auto"/>
            <w:vAlign w:val="center"/>
          </w:tcPr>
          <w:p w14:paraId="6DD14FDC" w14:textId="77777777" w:rsidR="00EC7121" w:rsidRPr="004F583D" w:rsidRDefault="00EC7121" w:rsidP="004F583D">
            <w:pPr>
              <w:widowControl w:val="0"/>
              <w:jc w:val="center"/>
              <w:rPr>
                <w:rStyle w:val="nfaseSutil"/>
                <w:b/>
                <w:i w:val="0"/>
                <w:sz w:val="24"/>
                <w:szCs w:val="24"/>
              </w:rPr>
            </w:pPr>
            <w:r w:rsidRPr="004F583D">
              <w:rPr>
                <w:rStyle w:val="nfaseSutil"/>
                <w:b/>
                <w:i w:val="0"/>
                <w:sz w:val="24"/>
                <w:szCs w:val="24"/>
              </w:rPr>
              <w:t>Item</w:t>
            </w:r>
          </w:p>
        </w:tc>
        <w:tc>
          <w:tcPr>
            <w:tcW w:w="1701" w:type="dxa"/>
            <w:shd w:val="clear" w:color="auto" w:fill="auto"/>
            <w:vAlign w:val="center"/>
          </w:tcPr>
          <w:p w14:paraId="11F19121" w14:textId="09352A54" w:rsidR="00EC7121" w:rsidRPr="004F583D" w:rsidRDefault="00EC7121" w:rsidP="004F583D">
            <w:pPr>
              <w:widowControl w:val="0"/>
              <w:jc w:val="center"/>
              <w:rPr>
                <w:rStyle w:val="nfaseSutil"/>
                <w:b/>
                <w:i w:val="0"/>
                <w:sz w:val="24"/>
                <w:szCs w:val="24"/>
              </w:rPr>
            </w:pPr>
            <w:r w:rsidRPr="004F583D">
              <w:rPr>
                <w:rStyle w:val="nfaseSutil"/>
                <w:b/>
                <w:i w:val="0"/>
                <w:sz w:val="24"/>
                <w:szCs w:val="24"/>
              </w:rPr>
              <w:t>Quantidade em unidades</w:t>
            </w:r>
          </w:p>
        </w:tc>
        <w:tc>
          <w:tcPr>
            <w:tcW w:w="1559" w:type="dxa"/>
            <w:shd w:val="clear" w:color="auto" w:fill="auto"/>
            <w:vAlign w:val="center"/>
          </w:tcPr>
          <w:p w14:paraId="7B59492B" w14:textId="208F5B00" w:rsidR="00EC7121" w:rsidRPr="004F583D" w:rsidRDefault="00EC7121" w:rsidP="004F583D">
            <w:pPr>
              <w:widowControl w:val="0"/>
              <w:jc w:val="center"/>
              <w:rPr>
                <w:rStyle w:val="nfaseSutil"/>
                <w:b/>
                <w:i w:val="0"/>
                <w:sz w:val="24"/>
                <w:szCs w:val="24"/>
              </w:rPr>
            </w:pPr>
            <w:r w:rsidRPr="004F583D">
              <w:rPr>
                <w:b/>
                <w:bCs/>
                <w:color w:val="000000"/>
                <w:sz w:val="24"/>
                <w:szCs w:val="24"/>
                <w:lang w:eastAsia="pt-BR" w:bidi="ar-SA"/>
              </w:rPr>
              <w:t>Valor Unitário de referência</w:t>
            </w:r>
            <w:r w:rsidR="001105D8" w:rsidRPr="004F583D">
              <w:rPr>
                <w:b/>
                <w:bCs/>
                <w:color w:val="000000"/>
                <w:sz w:val="24"/>
                <w:szCs w:val="24"/>
                <w:lang w:eastAsia="pt-BR" w:bidi="ar-SA"/>
              </w:rPr>
              <w:t xml:space="preserve"> em </w:t>
            </w:r>
            <w:r w:rsidR="001105D8" w:rsidRPr="004F583D">
              <w:rPr>
                <w:rStyle w:val="Forte"/>
                <w:color w:val="000000"/>
                <w:sz w:val="22"/>
                <w:szCs w:val="22"/>
              </w:rPr>
              <w:t>R$</w:t>
            </w:r>
          </w:p>
        </w:tc>
        <w:tc>
          <w:tcPr>
            <w:tcW w:w="1612" w:type="dxa"/>
            <w:shd w:val="clear" w:color="auto" w:fill="auto"/>
            <w:vAlign w:val="center"/>
          </w:tcPr>
          <w:p w14:paraId="2B5900F1" w14:textId="62D1A00E" w:rsidR="00EC7121" w:rsidRPr="004F583D" w:rsidRDefault="00EC7121" w:rsidP="004F583D">
            <w:pPr>
              <w:widowControl w:val="0"/>
              <w:jc w:val="center"/>
              <w:rPr>
                <w:rStyle w:val="nfaseSutil"/>
                <w:b/>
                <w:i w:val="0"/>
                <w:sz w:val="24"/>
                <w:szCs w:val="24"/>
              </w:rPr>
            </w:pPr>
            <w:r w:rsidRPr="004F583D">
              <w:rPr>
                <w:b/>
                <w:bCs/>
                <w:color w:val="000000"/>
                <w:sz w:val="24"/>
                <w:szCs w:val="24"/>
                <w:lang w:eastAsia="pt-BR" w:bidi="ar-SA"/>
              </w:rPr>
              <w:t>Valor Total</w:t>
            </w:r>
            <w:r w:rsidR="001105D8" w:rsidRPr="004F583D">
              <w:rPr>
                <w:b/>
                <w:bCs/>
                <w:color w:val="000000"/>
                <w:sz w:val="24"/>
                <w:szCs w:val="24"/>
                <w:lang w:eastAsia="pt-BR" w:bidi="ar-SA"/>
              </w:rPr>
              <w:t xml:space="preserve"> em </w:t>
            </w:r>
            <w:r w:rsidR="001105D8" w:rsidRPr="004F583D">
              <w:rPr>
                <w:rStyle w:val="Forte"/>
                <w:color w:val="000000"/>
                <w:sz w:val="22"/>
                <w:szCs w:val="22"/>
              </w:rPr>
              <w:t>R$</w:t>
            </w:r>
          </w:p>
        </w:tc>
      </w:tr>
      <w:tr w:rsidR="004F583D" w:rsidRPr="0043482D" w14:paraId="76B1D767" w14:textId="77777777" w:rsidTr="004F583D">
        <w:trPr>
          <w:trHeight w:val="1437"/>
          <w:jc w:val="center"/>
        </w:trPr>
        <w:tc>
          <w:tcPr>
            <w:tcW w:w="2164" w:type="dxa"/>
            <w:shd w:val="clear" w:color="auto" w:fill="auto"/>
            <w:vAlign w:val="center"/>
          </w:tcPr>
          <w:p w14:paraId="7A7CB685" w14:textId="77777777" w:rsidR="00EC7121" w:rsidRPr="004F583D" w:rsidRDefault="00EC7121" w:rsidP="004F583D">
            <w:pPr>
              <w:widowControl w:val="0"/>
              <w:jc w:val="center"/>
              <w:rPr>
                <w:rStyle w:val="nfaseSutil"/>
                <w:sz w:val="24"/>
                <w:szCs w:val="24"/>
              </w:rPr>
            </w:pPr>
            <w:r w:rsidRPr="004F583D">
              <w:rPr>
                <w:rStyle w:val="nfaseSutil"/>
                <w:i w:val="0"/>
                <w:sz w:val="24"/>
                <w:szCs w:val="24"/>
              </w:rPr>
              <w:t>1 -</w:t>
            </w:r>
            <w:r w:rsidRPr="004F583D">
              <w:rPr>
                <w:rStyle w:val="nfaseSutil"/>
                <w:sz w:val="24"/>
                <w:szCs w:val="24"/>
              </w:rPr>
              <w:t xml:space="preserve"> </w:t>
            </w:r>
            <w:r w:rsidRPr="004F583D">
              <w:rPr>
                <w:color w:val="000000"/>
                <w:sz w:val="24"/>
                <w:szCs w:val="24"/>
              </w:rPr>
              <w:t>Cortina de veludo medindo 4x1,75m e suporte medindo 2x0,15m.</w:t>
            </w:r>
          </w:p>
        </w:tc>
        <w:tc>
          <w:tcPr>
            <w:tcW w:w="1701" w:type="dxa"/>
            <w:shd w:val="clear" w:color="auto" w:fill="auto"/>
            <w:vAlign w:val="center"/>
          </w:tcPr>
          <w:p w14:paraId="1D7304E1" w14:textId="63F534F6" w:rsidR="00EC7121" w:rsidRPr="004F583D" w:rsidRDefault="00EC7121" w:rsidP="004F583D">
            <w:pPr>
              <w:widowControl w:val="0"/>
              <w:jc w:val="center"/>
              <w:rPr>
                <w:rStyle w:val="nfaseSutil"/>
                <w:i w:val="0"/>
                <w:sz w:val="24"/>
                <w:szCs w:val="24"/>
              </w:rPr>
            </w:pPr>
            <w:r w:rsidRPr="004F583D">
              <w:rPr>
                <w:rStyle w:val="nfaseSutil"/>
                <w:i w:val="0"/>
                <w:sz w:val="24"/>
                <w:szCs w:val="24"/>
              </w:rPr>
              <w:t>04</w:t>
            </w:r>
          </w:p>
        </w:tc>
        <w:tc>
          <w:tcPr>
            <w:tcW w:w="1559" w:type="dxa"/>
            <w:shd w:val="clear" w:color="auto" w:fill="auto"/>
            <w:vAlign w:val="center"/>
          </w:tcPr>
          <w:p w14:paraId="608EE941" w14:textId="0CBE0550" w:rsidR="00EC7121" w:rsidRPr="004F583D" w:rsidRDefault="001C5ED6" w:rsidP="004F583D">
            <w:pPr>
              <w:widowControl w:val="0"/>
              <w:jc w:val="center"/>
              <w:rPr>
                <w:rStyle w:val="nfaseSutil"/>
                <w:i w:val="0"/>
                <w:sz w:val="24"/>
                <w:szCs w:val="24"/>
              </w:rPr>
            </w:pPr>
            <w:r w:rsidRPr="004F583D">
              <w:rPr>
                <w:rStyle w:val="Forte"/>
                <w:b w:val="0"/>
                <w:color w:val="000000"/>
                <w:sz w:val="22"/>
                <w:szCs w:val="22"/>
              </w:rPr>
              <w:t xml:space="preserve">R$ </w:t>
            </w:r>
            <w:r w:rsidR="00EC7121" w:rsidRPr="004F583D">
              <w:rPr>
                <w:rStyle w:val="nfaseSutil"/>
                <w:i w:val="0"/>
                <w:sz w:val="24"/>
                <w:szCs w:val="24"/>
              </w:rPr>
              <w:t>162,12</w:t>
            </w:r>
          </w:p>
        </w:tc>
        <w:tc>
          <w:tcPr>
            <w:tcW w:w="1612" w:type="dxa"/>
            <w:shd w:val="clear" w:color="auto" w:fill="auto"/>
            <w:vAlign w:val="center"/>
          </w:tcPr>
          <w:p w14:paraId="65974152" w14:textId="25B73ECE" w:rsidR="00EC7121" w:rsidRPr="004F583D" w:rsidRDefault="001C5ED6" w:rsidP="004F583D">
            <w:pPr>
              <w:widowControl w:val="0"/>
              <w:jc w:val="center"/>
              <w:rPr>
                <w:rStyle w:val="nfaseSutil"/>
                <w:i w:val="0"/>
                <w:sz w:val="24"/>
                <w:szCs w:val="24"/>
              </w:rPr>
            </w:pPr>
            <w:r w:rsidRPr="004F583D">
              <w:rPr>
                <w:rStyle w:val="Forte"/>
                <w:b w:val="0"/>
                <w:color w:val="000000"/>
                <w:sz w:val="22"/>
                <w:szCs w:val="22"/>
              </w:rPr>
              <w:t xml:space="preserve">R$ </w:t>
            </w:r>
            <w:r w:rsidR="00EC7121" w:rsidRPr="004F583D">
              <w:rPr>
                <w:rStyle w:val="nfaseSutil"/>
                <w:i w:val="0"/>
                <w:sz w:val="24"/>
                <w:szCs w:val="24"/>
              </w:rPr>
              <w:t>648,48</w:t>
            </w:r>
          </w:p>
        </w:tc>
      </w:tr>
      <w:tr w:rsidR="004F583D" w:rsidRPr="0043482D" w14:paraId="17D79A06" w14:textId="77777777" w:rsidTr="004F583D">
        <w:trPr>
          <w:trHeight w:val="990"/>
          <w:jc w:val="center"/>
        </w:trPr>
        <w:tc>
          <w:tcPr>
            <w:tcW w:w="2164" w:type="dxa"/>
            <w:shd w:val="clear" w:color="auto" w:fill="auto"/>
            <w:vAlign w:val="center"/>
          </w:tcPr>
          <w:p w14:paraId="1FA18AD9" w14:textId="77777777" w:rsidR="00EC7121" w:rsidRPr="004F583D" w:rsidRDefault="00EC7121" w:rsidP="004F583D">
            <w:pPr>
              <w:widowControl w:val="0"/>
              <w:jc w:val="center"/>
              <w:rPr>
                <w:rStyle w:val="nfaseSutil"/>
                <w:sz w:val="24"/>
                <w:szCs w:val="24"/>
              </w:rPr>
            </w:pPr>
            <w:r w:rsidRPr="004F583D">
              <w:rPr>
                <w:rStyle w:val="nfaseSutil"/>
                <w:i w:val="0"/>
                <w:sz w:val="24"/>
                <w:szCs w:val="24"/>
              </w:rPr>
              <w:t>2 -</w:t>
            </w:r>
            <w:r w:rsidRPr="004F583D">
              <w:rPr>
                <w:rStyle w:val="nfaseSutil"/>
                <w:sz w:val="24"/>
                <w:szCs w:val="24"/>
              </w:rPr>
              <w:t xml:space="preserve"> </w:t>
            </w:r>
            <w:r w:rsidRPr="004F583D">
              <w:rPr>
                <w:color w:val="000000"/>
                <w:sz w:val="24"/>
                <w:szCs w:val="24"/>
              </w:rPr>
              <w:t>Bandeira 0,64x0,44m</w:t>
            </w:r>
          </w:p>
        </w:tc>
        <w:tc>
          <w:tcPr>
            <w:tcW w:w="1701" w:type="dxa"/>
            <w:shd w:val="clear" w:color="auto" w:fill="auto"/>
            <w:vAlign w:val="center"/>
          </w:tcPr>
          <w:p w14:paraId="13586733" w14:textId="77777777" w:rsidR="00EC7121" w:rsidRPr="004F583D" w:rsidRDefault="00EC7121" w:rsidP="004F583D">
            <w:pPr>
              <w:widowControl w:val="0"/>
              <w:jc w:val="center"/>
              <w:rPr>
                <w:rStyle w:val="nfaseSutil"/>
                <w:i w:val="0"/>
                <w:sz w:val="24"/>
                <w:szCs w:val="24"/>
              </w:rPr>
            </w:pPr>
            <w:r w:rsidRPr="004F583D">
              <w:rPr>
                <w:rStyle w:val="nfaseSutil"/>
                <w:i w:val="0"/>
                <w:sz w:val="24"/>
                <w:szCs w:val="24"/>
              </w:rPr>
              <w:t>13</w:t>
            </w:r>
          </w:p>
        </w:tc>
        <w:tc>
          <w:tcPr>
            <w:tcW w:w="1559" w:type="dxa"/>
            <w:shd w:val="clear" w:color="auto" w:fill="auto"/>
            <w:vAlign w:val="center"/>
          </w:tcPr>
          <w:p w14:paraId="417BC421" w14:textId="346B202C" w:rsidR="00EC7121" w:rsidRPr="004F583D" w:rsidRDefault="001C5ED6" w:rsidP="004F583D">
            <w:pPr>
              <w:widowControl w:val="0"/>
              <w:jc w:val="center"/>
              <w:rPr>
                <w:rStyle w:val="nfaseSutil"/>
                <w:i w:val="0"/>
                <w:sz w:val="24"/>
                <w:szCs w:val="24"/>
              </w:rPr>
            </w:pPr>
            <w:r w:rsidRPr="004F583D">
              <w:rPr>
                <w:rStyle w:val="Forte"/>
                <w:b w:val="0"/>
                <w:color w:val="000000"/>
                <w:sz w:val="22"/>
                <w:szCs w:val="22"/>
              </w:rPr>
              <w:t xml:space="preserve">R$ </w:t>
            </w:r>
            <w:r w:rsidR="00EC7121" w:rsidRPr="004F583D">
              <w:rPr>
                <w:rStyle w:val="nfaseSutil"/>
                <w:i w:val="0"/>
                <w:sz w:val="24"/>
                <w:szCs w:val="24"/>
              </w:rPr>
              <w:t>27,02</w:t>
            </w:r>
          </w:p>
        </w:tc>
        <w:tc>
          <w:tcPr>
            <w:tcW w:w="1612" w:type="dxa"/>
            <w:shd w:val="clear" w:color="auto" w:fill="auto"/>
            <w:vAlign w:val="center"/>
          </w:tcPr>
          <w:p w14:paraId="441FED18" w14:textId="19A60215" w:rsidR="00EC7121" w:rsidRPr="004F583D" w:rsidRDefault="001C5ED6" w:rsidP="004F583D">
            <w:pPr>
              <w:widowControl w:val="0"/>
              <w:jc w:val="center"/>
              <w:rPr>
                <w:rStyle w:val="nfaseSutil"/>
                <w:i w:val="0"/>
                <w:sz w:val="24"/>
                <w:szCs w:val="24"/>
              </w:rPr>
            </w:pPr>
            <w:r w:rsidRPr="004F583D">
              <w:rPr>
                <w:rStyle w:val="Forte"/>
                <w:b w:val="0"/>
                <w:color w:val="000000"/>
                <w:sz w:val="22"/>
                <w:szCs w:val="22"/>
              </w:rPr>
              <w:t xml:space="preserve">R$ </w:t>
            </w:r>
            <w:r w:rsidR="00EC7121" w:rsidRPr="004F583D">
              <w:rPr>
                <w:rStyle w:val="nfaseSutil"/>
                <w:i w:val="0"/>
                <w:sz w:val="24"/>
                <w:szCs w:val="24"/>
              </w:rPr>
              <w:t>351,26</w:t>
            </w:r>
          </w:p>
        </w:tc>
      </w:tr>
      <w:tr w:rsidR="004F583D" w:rsidRPr="0043482D" w14:paraId="79AF9D55" w14:textId="77777777" w:rsidTr="004F583D">
        <w:trPr>
          <w:trHeight w:val="908"/>
          <w:jc w:val="center"/>
        </w:trPr>
        <w:tc>
          <w:tcPr>
            <w:tcW w:w="2164" w:type="dxa"/>
            <w:shd w:val="clear" w:color="auto" w:fill="auto"/>
            <w:vAlign w:val="center"/>
          </w:tcPr>
          <w:p w14:paraId="453C85A9" w14:textId="77777777" w:rsidR="00EC7121" w:rsidRPr="004F583D" w:rsidRDefault="00EC7121" w:rsidP="004F583D">
            <w:pPr>
              <w:widowControl w:val="0"/>
              <w:jc w:val="center"/>
              <w:rPr>
                <w:rStyle w:val="nfaseSutil"/>
                <w:sz w:val="24"/>
                <w:szCs w:val="24"/>
              </w:rPr>
            </w:pPr>
            <w:r w:rsidRPr="004F583D">
              <w:rPr>
                <w:rStyle w:val="nfaseSutil"/>
                <w:i w:val="0"/>
                <w:sz w:val="24"/>
                <w:szCs w:val="24"/>
              </w:rPr>
              <w:t>3 -</w:t>
            </w:r>
            <w:r w:rsidRPr="004F583D">
              <w:rPr>
                <w:rStyle w:val="nfaseSutil"/>
                <w:sz w:val="24"/>
                <w:szCs w:val="24"/>
              </w:rPr>
              <w:t xml:space="preserve"> </w:t>
            </w:r>
            <w:r w:rsidRPr="004F583D">
              <w:rPr>
                <w:color w:val="000000"/>
                <w:sz w:val="24"/>
                <w:szCs w:val="24"/>
              </w:rPr>
              <w:t>Toalha de mesa 4,03x3,07m</w:t>
            </w:r>
          </w:p>
        </w:tc>
        <w:tc>
          <w:tcPr>
            <w:tcW w:w="1701" w:type="dxa"/>
            <w:shd w:val="clear" w:color="auto" w:fill="auto"/>
            <w:vAlign w:val="center"/>
          </w:tcPr>
          <w:p w14:paraId="3DE0880D" w14:textId="50FD9ECD" w:rsidR="00EC7121" w:rsidRPr="004F583D" w:rsidRDefault="00EC7121" w:rsidP="004F583D">
            <w:pPr>
              <w:widowControl w:val="0"/>
              <w:jc w:val="center"/>
              <w:rPr>
                <w:rStyle w:val="nfaseSutil"/>
                <w:i w:val="0"/>
                <w:sz w:val="24"/>
                <w:szCs w:val="24"/>
              </w:rPr>
            </w:pPr>
            <w:r w:rsidRPr="004F583D">
              <w:rPr>
                <w:rStyle w:val="nfaseSutil"/>
                <w:i w:val="0"/>
                <w:sz w:val="24"/>
                <w:szCs w:val="24"/>
              </w:rPr>
              <w:t>01</w:t>
            </w:r>
          </w:p>
        </w:tc>
        <w:tc>
          <w:tcPr>
            <w:tcW w:w="1559" w:type="dxa"/>
            <w:shd w:val="clear" w:color="auto" w:fill="auto"/>
            <w:vAlign w:val="center"/>
          </w:tcPr>
          <w:p w14:paraId="69D02486" w14:textId="12251A35" w:rsidR="00EC7121" w:rsidRPr="004F583D" w:rsidRDefault="001C5ED6" w:rsidP="004F583D">
            <w:pPr>
              <w:widowControl w:val="0"/>
              <w:jc w:val="center"/>
              <w:rPr>
                <w:rStyle w:val="nfaseSutil"/>
                <w:i w:val="0"/>
                <w:sz w:val="24"/>
                <w:szCs w:val="24"/>
              </w:rPr>
            </w:pPr>
            <w:r w:rsidRPr="004F583D">
              <w:rPr>
                <w:rStyle w:val="Forte"/>
                <w:b w:val="0"/>
                <w:color w:val="000000"/>
                <w:sz w:val="22"/>
                <w:szCs w:val="22"/>
              </w:rPr>
              <w:t xml:space="preserve">R$ </w:t>
            </w:r>
            <w:r w:rsidR="00EC7121" w:rsidRPr="004F583D">
              <w:rPr>
                <w:rStyle w:val="nfaseSutil"/>
                <w:i w:val="0"/>
                <w:sz w:val="24"/>
                <w:szCs w:val="24"/>
              </w:rPr>
              <w:t>83,20</w:t>
            </w:r>
          </w:p>
        </w:tc>
        <w:tc>
          <w:tcPr>
            <w:tcW w:w="1612" w:type="dxa"/>
            <w:shd w:val="clear" w:color="auto" w:fill="auto"/>
            <w:vAlign w:val="center"/>
          </w:tcPr>
          <w:p w14:paraId="711625A8" w14:textId="7B8C9376" w:rsidR="00EC7121" w:rsidRPr="004F583D" w:rsidRDefault="001C5ED6" w:rsidP="004F583D">
            <w:pPr>
              <w:widowControl w:val="0"/>
              <w:jc w:val="center"/>
              <w:rPr>
                <w:rStyle w:val="nfaseSutil"/>
                <w:i w:val="0"/>
                <w:sz w:val="24"/>
                <w:szCs w:val="24"/>
              </w:rPr>
            </w:pPr>
            <w:r w:rsidRPr="004F583D">
              <w:rPr>
                <w:rStyle w:val="Forte"/>
                <w:b w:val="0"/>
                <w:color w:val="000000"/>
                <w:sz w:val="22"/>
                <w:szCs w:val="22"/>
              </w:rPr>
              <w:t xml:space="preserve">R$ </w:t>
            </w:r>
            <w:r w:rsidR="00EC7121" w:rsidRPr="004F583D">
              <w:rPr>
                <w:rStyle w:val="nfaseSutil"/>
                <w:i w:val="0"/>
                <w:sz w:val="24"/>
                <w:szCs w:val="24"/>
              </w:rPr>
              <w:t>83,20</w:t>
            </w:r>
          </w:p>
        </w:tc>
      </w:tr>
      <w:tr w:rsidR="00EC7121" w:rsidRPr="0043482D" w14:paraId="6E1ABB47" w14:textId="77777777" w:rsidTr="004F583D">
        <w:trPr>
          <w:trHeight w:val="335"/>
          <w:jc w:val="center"/>
        </w:trPr>
        <w:tc>
          <w:tcPr>
            <w:tcW w:w="5424" w:type="dxa"/>
            <w:gridSpan w:val="3"/>
            <w:shd w:val="clear" w:color="auto" w:fill="auto"/>
          </w:tcPr>
          <w:p w14:paraId="77122E0F" w14:textId="5A83FC6B" w:rsidR="00EC7121" w:rsidRPr="004F583D" w:rsidRDefault="00EC7121" w:rsidP="004F583D">
            <w:pPr>
              <w:widowControl w:val="0"/>
              <w:jc w:val="right"/>
              <w:rPr>
                <w:rStyle w:val="nfaseSutil"/>
                <w:sz w:val="24"/>
                <w:szCs w:val="24"/>
              </w:rPr>
            </w:pPr>
            <w:r w:rsidRPr="004F583D">
              <w:rPr>
                <w:b/>
                <w:color w:val="000000"/>
                <w:sz w:val="24"/>
                <w:szCs w:val="24"/>
                <w:u w:val="single"/>
              </w:rPr>
              <w:t>VALOR GLOBAL DO LOTE MÁXIMO ACEITÁVEL</w:t>
            </w:r>
          </w:p>
        </w:tc>
        <w:tc>
          <w:tcPr>
            <w:tcW w:w="1612" w:type="dxa"/>
            <w:shd w:val="clear" w:color="auto" w:fill="auto"/>
            <w:vAlign w:val="center"/>
          </w:tcPr>
          <w:p w14:paraId="0F7DF488" w14:textId="22784C04" w:rsidR="00EC7121" w:rsidRPr="004F583D" w:rsidRDefault="00EC7121" w:rsidP="004F583D">
            <w:pPr>
              <w:widowControl w:val="0"/>
              <w:jc w:val="center"/>
              <w:rPr>
                <w:rStyle w:val="nfaseSutil"/>
                <w:b/>
                <w:sz w:val="24"/>
                <w:szCs w:val="24"/>
              </w:rPr>
            </w:pPr>
            <w:r w:rsidRPr="004F583D">
              <w:rPr>
                <w:b/>
                <w:color w:val="000000"/>
                <w:sz w:val="24"/>
                <w:szCs w:val="24"/>
              </w:rPr>
              <w:t>R$ 1.082,94</w:t>
            </w:r>
          </w:p>
        </w:tc>
      </w:tr>
    </w:tbl>
    <w:p w14:paraId="323E9D23" w14:textId="77777777" w:rsidR="0079409C" w:rsidRDefault="0079409C" w:rsidP="0079409C"/>
    <w:p w14:paraId="271F2920" w14:textId="442CD5CF" w:rsidR="007F6D76" w:rsidRPr="007F6D76" w:rsidRDefault="007F6D76" w:rsidP="007F1E97">
      <w:pPr>
        <w:pStyle w:val="Corpodetexto"/>
        <w:numPr>
          <w:ilvl w:val="1"/>
          <w:numId w:val="23"/>
        </w:numPr>
        <w:tabs>
          <w:tab w:val="left" w:pos="426"/>
        </w:tabs>
        <w:ind w:left="0" w:firstLine="0"/>
        <w:rPr>
          <w:rFonts w:ascii="Times New Roman" w:hAnsi="Times New Roman" w:cs="Times New Roman"/>
          <w:szCs w:val="24"/>
        </w:rPr>
      </w:pPr>
      <w:r w:rsidRPr="007F6D76">
        <w:rPr>
          <w:rFonts w:ascii="Times New Roman" w:hAnsi="Times New Roman" w:cs="Times New Roman"/>
          <w:szCs w:val="24"/>
        </w:rPr>
        <w:t>O objeto está fundamentado no Termo de Referência (ANEXO III)</w:t>
      </w:r>
      <w:r w:rsidR="001D21BD">
        <w:rPr>
          <w:lang w:val="pt-BR"/>
        </w:rPr>
        <w:t>.</w:t>
      </w:r>
    </w:p>
    <w:p w14:paraId="71796931" w14:textId="77777777" w:rsidR="007F6D76" w:rsidRDefault="007F6D76" w:rsidP="0079409C"/>
    <w:p w14:paraId="75AF1F31" w14:textId="77777777" w:rsidR="00EA7E46" w:rsidRPr="00172DCF" w:rsidRDefault="00552039" w:rsidP="00A224E6">
      <w:pPr>
        <w:pageBreakBefore/>
        <w:shd w:val="clear" w:color="auto" w:fill="EDEDED"/>
        <w:ind w:left="12"/>
        <w:jc w:val="center"/>
        <w:rPr>
          <w:rFonts w:eastAsia="Book Antiqua"/>
          <w:b/>
          <w:bCs/>
          <w:caps/>
          <w:sz w:val="24"/>
          <w:szCs w:val="24"/>
        </w:rPr>
      </w:pPr>
      <w:r w:rsidRPr="00172DCF">
        <w:rPr>
          <w:b/>
          <w:bCs/>
          <w:smallCaps/>
          <w:sz w:val="24"/>
          <w:szCs w:val="24"/>
        </w:rPr>
        <w:lastRenderedPageBreak/>
        <w:t>ANEXO II</w:t>
      </w:r>
      <w:r w:rsidR="00CB6FEC">
        <w:rPr>
          <w:b/>
          <w:bCs/>
          <w:smallCaps/>
          <w:sz w:val="24"/>
          <w:szCs w:val="24"/>
        </w:rPr>
        <w:t xml:space="preserve"> </w:t>
      </w:r>
      <w:r w:rsidR="00CB6FEC">
        <w:rPr>
          <w:i/>
          <w:smallCaps/>
          <w:szCs w:val="24"/>
        </w:rPr>
        <w:t xml:space="preserve"> </w:t>
      </w:r>
      <w:r w:rsidR="00CB6FEC" w:rsidRPr="00CB6FEC">
        <w:rPr>
          <w:b/>
          <w:bCs/>
          <w:smallCaps/>
          <w:sz w:val="24"/>
          <w:szCs w:val="24"/>
        </w:rPr>
        <w:t xml:space="preserve">DO </w:t>
      </w:r>
      <w:r w:rsidR="00D11FD2">
        <w:rPr>
          <w:b/>
          <w:bCs/>
          <w:smallCaps/>
          <w:sz w:val="24"/>
          <w:szCs w:val="24"/>
        </w:rPr>
        <w:t>AVISO</w:t>
      </w:r>
    </w:p>
    <w:p w14:paraId="5A4C87E5" w14:textId="77777777" w:rsidR="00730C90" w:rsidRDefault="00730C90" w:rsidP="00A224E6">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45064803" w14:textId="77777777" w:rsidR="00552039" w:rsidRPr="00172DCF" w:rsidRDefault="00552039" w:rsidP="00A224E6">
      <w:pPr>
        <w:pStyle w:val="Ttulo2"/>
        <w:shd w:val="clear" w:color="auto" w:fill="EDEDED"/>
        <w:spacing w:before="0" w:after="0"/>
        <w:ind w:left="578" w:hanging="578"/>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r w:rsidR="004A03F4">
        <w:rPr>
          <w:rFonts w:ascii="Times New Roman" w:hAnsi="Times New Roman" w:cs="Times New Roman"/>
          <w:i w:val="0"/>
          <w:smallCaps/>
          <w:szCs w:val="24"/>
        </w:rPr>
        <w:t xml:space="preserve"> *</w:t>
      </w:r>
    </w:p>
    <w:p w14:paraId="1D05838B" w14:textId="77777777" w:rsidR="00FD1CC4" w:rsidRPr="00172DCF" w:rsidRDefault="00FD1CC4" w:rsidP="00FD1CC4">
      <w:pPr>
        <w:rPr>
          <w:sz w:val="24"/>
          <w:szCs w:val="24"/>
        </w:rPr>
      </w:pPr>
    </w:p>
    <w:p w14:paraId="779426E9" w14:textId="77777777" w:rsidR="004A03F4" w:rsidRPr="00EE2891" w:rsidRDefault="00EE2891" w:rsidP="00EE2891">
      <w:pPr>
        <w:pStyle w:val="Sumrio1"/>
        <w:spacing w:before="0" w:after="120"/>
        <w:ind w:right="-1"/>
        <w:rPr>
          <w:rFonts w:ascii="Times New Roman" w:hAnsi="Times New Roman" w:cs="Times New Roman"/>
          <w:b w:val="0"/>
          <w:sz w:val="21"/>
          <w:szCs w:val="21"/>
        </w:rPr>
      </w:pPr>
      <w:r>
        <w:rPr>
          <w:rFonts w:ascii="Times New Roman" w:hAnsi="Times New Roman" w:cs="Times New Roman"/>
          <w:b w:val="0"/>
          <w:sz w:val="21"/>
          <w:szCs w:val="21"/>
        </w:rPr>
        <w:t>[</w:t>
      </w:r>
      <w:r w:rsidR="004A03F4" w:rsidRPr="00EE2891">
        <w:rPr>
          <w:rFonts w:ascii="Times New Roman" w:hAnsi="Times New Roman" w:cs="Times New Roman"/>
          <w:b w:val="0"/>
          <w:sz w:val="21"/>
          <w:szCs w:val="21"/>
        </w:rPr>
        <w:t xml:space="preserve">(*) disponibilizamos abaixo </w:t>
      </w:r>
      <w:r>
        <w:rPr>
          <w:rFonts w:ascii="Times New Roman" w:hAnsi="Times New Roman" w:cs="Times New Roman"/>
          <w:b w:val="0"/>
          <w:sz w:val="21"/>
          <w:szCs w:val="21"/>
        </w:rPr>
        <w:t>um Modelo de Proposta de P</w:t>
      </w:r>
      <w:r w:rsidR="004A03F4" w:rsidRPr="00EE2891">
        <w:rPr>
          <w:rFonts w:ascii="Times New Roman" w:hAnsi="Times New Roman" w:cs="Times New Roman"/>
          <w:b w:val="0"/>
          <w:sz w:val="21"/>
          <w:szCs w:val="21"/>
        </w:rPr>
        <w:t xml:space="preserve">reços, para que seja preenchida pelos fornecedores (retirando o timbre da </w:t>
      </w:r>
      <w:r w:rsidRPr="00EE2891">
        <w:rPr>
          <w:rFonts w:ascii="Times New Roman" w:hAnsi="Times New Roman" w:cs="Times New Roman"/>
          <w:b w:val="0"/>
          <w:sz w:val="21"/>
          <w:szCs w:val="21"/>
        </w:rPr>
        <w:t>AL-RS</w:t>
      </w:r>
      <w:r w:rsidR="004A03F4" w:rsidRPr="00EE2891">
        <w:rPr>
          <w:rFonts w:ascii="Times New Roman" w:hAnsi="Times New Roman" w:cs="Times New Roman"/>
          <w:b w:val="0"/>
          <w:sz w:val="21"/>
          <w:szCs w:val="21"/>
        </w:rPr>
        <w:t xml:space="preserve">) e anexada em campo próprio do </w:t>
      </w:r>
      <w:r w:rsidRPr="00EE2891">
        <w:rPr>
          <w:rFonts w:ascii="Times New Roman" w:hAnsi="Times New Roman" w:cs="Times New Roman"/>
          <w:b w:val="0"/>
          <w:sz w:val="21"/>
          <w:szCs w:val="21"/>
        </w:rPr>
        <w:t>Sistema Eletrônico Banrisul</w:t>
      </w:r>
      <w:r w:rsidR="004A03F4" w:rsidRPr="00EE2891">
        <w:rPr>
          <w:rFonts w:ascii="Times New Roman" w:hAnsi="Times New Roman" w:cs="Times New Roman"/>
          <w:b w:val="0"/>
          <w:sz w:val="21"/>
          <w:szCs w:val="21"/>
        </w:rPr>
        <w:t xml:space="preserve">, </w:t>
      </w:r>
      <w:r w:rsidRPr="00EE2891">
        <w:rPr>
          <w:rFonts w:ascii="Times New Roman" w:hAnsi="Times New Roman" w:cs="Times New Roman"/>
          <w:b w:val="0"/>
          <w:sz w:val="21"/>
          <w:szCs w:val="21"/>
        </w:rPr>
        <w:t>quando do</w:t>
      </w:r>
      <w:r w:rsidR="004A03F4" w:rsidRPr="00EE2891">
        <w:rPr>
          <w:rFonts w:ascii="Times New Roman" w:hAnsi="Times New Roman" w:cs="Times New Roman"/>
          <w:b w:val="0"/>
          <w:sz w:val="21"/>
          <w:szCs w:val="21"/>
        </w:rPr>
        <w:t xml:space="preserve"> registro</w:t>
      </w:r>
      <w:r w:rsidRPr="00EE2891">
        <w:rPr>
          <w:rFonts w:ascii="Times New Roman" w:hAnsi="Times New Roman" w:cs="Times New Roman"/>
          <w:b w:val="0"/>
          <w:sz w:val="21"/>
          <w:szCs w:val="21"/>
        </w:rPr>
        <w:t xml:space="preserve"> do valor ofertado p/esta </w:t>
      </w:r>
      <w:r w:rsidR="00E24DC8">
        <w:rPr>
          <w:rFonts w:ascii="Times New Roman" w:hAnsi="Times New Roman" w:cs="Times New Roman"/>
          <w:b w:val="0"/>
          <w:sz w:val="21"/>
          <w:szCs w:val="21"/>
        </w:rPr>
        <w:t>Dispensa Eletrônica</w:t>
      </w:r>
      <w:r w:rsidR="004A03F4" w:rsidRPr="00EE2891">
        <w:rPr>
          <w:rFonts w:ascii="Times New Roman" w:hAnsi="Times New Roman" w:cs="Times New Roman"/>
          <w:b w:val="0"/>
          <w:sz w:val="21"/>
          <w:szCs w:val="21"/>
        </w:rPr>
        <w:t>.</w:t>
      </w:r>
      <w:r>
        <w:rPr>
          <w:rFonts w:ascii="Times New Roman" w:hAnsi="Times New Roman" w:cs="Times New Roman"/>
          <w:b w:val="0"/>
          <w:sz w:val="21"/>
          <w:szCs w:val="21"/>
        </w:rPr>
        <w:t>]</w:t>
      </w:r>
    </w:p>
    <w:p w14:paraId="09A5BA6D"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r w:rsidR="00945DF3">
        <w:rPr>
          <w:rFonts w:ascii="Times New Roman" w:hAnsi="Times New Roman" w:cs="Times New Roman"/>
          <w:b w:val="0"/>
          <w:i w:val="0"/>
          <w:szCs w:val="24"/>
        </w:rPr>
        <w:t>.....</w:t>
      </w:r>
    </w:p>
    <w:p w14:paraId="35ED8BCA"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00945DF3">
        <w:rPr>
          <w:rFonts w:ascii="Times New Roman" w:hAnsi="Times New Roman" w:cs="Times New Roman"/>
          <w:b w:val="0"/>
          <w:i w:val="0"/>
          <w:szCs w:val="24"/>
        </w:rPr>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p>
    <w:p w14:paraId="751893F4" w14:textId="77777777" w:rsidR="008F265C" w:rsidRDefault="008F265C" w:rsidP="00FC4361">
      <w:pPr>
        <w:pStyle w:val="Sumrio1"/>
        <w:spacing w:after="240"/>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945DF3">
        <w:rPr>
          <w:rFonts w:ascii="Times New Roman" w:hAnsi="Times New Roman" w:cs="Times New Roman"/>
          <w:b w:val="0"/>
          <w:i w:val="0"/>
          <w:szCs w:val="24"/>
        </w:rPr>
        <w:t>.</w:t>
      </w:r>
      <w:r w:rsidRPr="00172DCF">
        <w:rPr>
          <w:rFonts w:ascii="Times New Roman" w:hAnsi="Times New Roman" w:cs="Times New Roman"/>
          <w:b w:val="0"/>
          <w:i w:val="0"/>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4"/>
        <w:gridCol w:w="1701"/>
        <w:gridCol w:w="1559"/>
        <w:gridCol w:w="1471"/>
      </w:tblGrid>
      <w:tr w:rsidR="004F583D" w:rsidRPr="0043482D" w14:paraId="16C53A45" w14:textId="77777777" w:rsidTr="004F583D">
        <w:trPr>
          <w:jc w:val="center"/>
        </w:trPr>
        <w:tc>
          <w:tcPr>
            <w:tcW w:w="2164" w:type="dxa"/>
            <w:shd w:val="clear" w:color="auto" w:fill="auto"/>
            <w:vAlign w:val="center"/>
          </w:tcPr>
          <w:p w14:paraId="65B19A01" w14:textId="77777777" w:rsidR="00EC7121" w:rsidRPr="004F583D" w:rsidRDefault="00EC7121" w:rsidP="004F583D">
            <w:pPr>
              <w:widowControl w:val="0"/>
              <w:jc w:val="center"/>
              <w:rPr>
                <w:rStyle w:val="nfaseSutil"/>
                <w:b/>
                <w:i w:val="0"/>
                <w:sz w:val="24"/>
                <w:szCs w:val="24"/>
              </w:rPr>
            </w:pPr>
            <w:r w:rsidRPr="004F583D">
              <w:rPr>
                <w:rStyle w:val="nfaseSutil"/>
                <w:b/>
                <w:i w:val="0"/>
                <w:sz w:val="24"/>
                <w:szCs w:val="24"/>
              </w:rPr>
              <w:t>Item</w:t>
            </w:r>
          </w:p>
        </w:tc>
        <w:tc>
          <w:tcPr>
            <w:tcW w:w="1701" w:type="dxa"/>
            <w:shd w:val="clear" w:color="auto" w:fill="auto"/>
            <w:vAlign w:val="center"/>
          </w:tcPr>
          <w:p w14:paraId="696DF38C" w14:textId="77777777" w:rsidR="00EC7121" w:rsidRPr="004F583D" w:rsidRDefault="00EC7121" w:rsidP="004F583D">
            <w:pPr>
              <w:widowControl w:val="0"/>
              <w:jc w:val="center"/>
              <w:rPr>
                <w:rStyle w:val="nfaseSutil"/>
                <w:b/>
                <w:i w:val="0"/>
                <w:sz w:val="24"/>
                <w:szCs w:val="24"/>
              </w:rPr>
            </w:pPr>
            <w:r w:rsidRPr="004F583D">
              <w:rPr>
                <w:rStyle w:val="nfaseSutil"/>
                <w:b/>
                <w:i w:val="0"/>
                <w:sz w:val="24"/>
                <w:szCs w:val="24"/>
              </w:rPr>
              <w:t>Quantidade em unidades</w:t>
            </w:r>
          </w:p>
        </w:tc>
        <w:tc>
          <w:tcPr>
            <w:tcW w:w="1559" w:type="dxa"/>
            <w:shd w:val="clear" w:color="auto" w:fill="auto"/>
            <w:vAlign w:val="center"/>
          </w:tcPr>
          <w:p w14:paraId="3A25443C" w14:textId="4249A9BB" w:rsidR="00EC7121" w:rsidRPr="004F583D" w:rsidRDefault="00EC7121" w:rsidP="004F583D">
            <w:pPr>
              <w:widowControl w:val="0"/>
              <w:jc w:val="center"/>
              <w:rPr>
                <w:rStyle w:val="nfaseSutil"/>
                <w:b/>
                <w:i w:val="0"/>
                <w:sz w:val="24"/>
                <w:szCs w:val="24"/>
              </w:rPr>
            </w:pPr>
            <w:r w:rsidRPr="004F583D">
              <w:rPr>
                <w:b/>
                <w:bCs/>
                <w:color w:val="000000"/>
                <w:sz w:val="24"/>
                <w:szCs w:val="24"/>
                <w:lang w:eastAsia="pt-BR" w:bidi="ar-SA"/>
              </w:rPr>
              <w:t xml:space="preserve">Valor Unitário </w:t>
            </w:r>
          </w:p>
        </w:tc>
        <w:tc>
          <w:tcPr>
            <w:tcW w:w="1471" w:type="dxa"/>
            <w:shd w:val="clear" w:color="auto" w:fill="auto"/>
            <w:vAlign w:val="center"/>
          </w:tcPr>
          <w:p w14:paraId="42B78DBC" w14:textId="77777777" w:rsidR="00EC7121" w:rsidRPr="004F583D" w:rsidRDefault="00EC7121" w:rsidP="004F583D">
            <w:pPr>
              <w:widowControl w:val="0"/>
              <w:jc w:val="center"/>
              <w:rPr>
                <w:rStyle w:val="nfaseSutil"/>
                <w:b/>
                <w:i w:val="0"/>
                <w:sz w:val="24"/>
                <w:szCs w:val="24"/>
              </w:rPr>
            </w:pPr>
            <w:r w:rsidRPr="004F583D">
              <w:rPr>
                <w:b/>
                <w:bCs/>
                <w:color w:val="000000"/>
                <w:sz w:val="24"/>
                <w:szCs w:val="24"/>
                <w:lang w:eastAsia="pt-BR" w:bidi="ar-SA"/>
              </w:rPr>
              <w:t>Valor Total</w:t>
            </w:r>
          </w:p>
        </w:tc>
      </w:tr>
      <w:tr w:rsidR="004F583D" w:rsidRPr="0043482D" w14:paraId="37281F7D" w14:textId="77777777" w:rsidTr="004F583D">
        <w:trPr>
          <w:jc w:val="center"/>
        </w:trPr>
        <w:tc>
          <w:tcPr>
            <w:tcW w:w="2164" w:type="dxa"/>
            <w:shd w:val="clear" w:color="auto" w:fill="auto"/>
            <w:vAlign w:val="center"/>
          </w:tcPr>
          <w:p w14:paraId="27591BCB" w14:textId="77777777" w:rsidR="00EC7121" w:rsidRPr="004F583D" w:rsidRDefault="00EC7121" w:rsidP="004F583D">
            <w:pPr>
              <w:widowControl w:val="0"/>
              <w:jc w:val="center"/>
              <w:rPr>
                <w:rStyle w:val="nfaseSutil"/>
                <w:sz w:val="24"/>
                <w:szCs w:val="24"/>
              </w:rPr>
            </w:pPr>
            <w:r w:rsidRPr="004F583D">
              <w:rPr>
                <w:rStyle w:val="nfaseSutil"/>
                <w:i w:val="0"/>
                <w:sz w:val="24"/>
                <w:szCs w:val="24"/>
              </w:rPr>
              <w:t xml:space="preserve">1 </w:t>
            </w:r>
            <w:r w:rsidRPr="004F583D">
              <w:rPr>
                <w:rStyle w:val="nfaseSutil"/>
                <w:sz w:val="24"/>
                <w:szCs w:val="24"/>
              </w:rPr>
              <w:t xml:space="preserve">- </w:t>
            </w:r>
            <w:r w:rsidRPr="004F583D">
              <w:rPr>
                <w:color w:val="000000"/>
                <w:sz w:val="24"/>
                <w:szCs w:val="24"/>
              </w:rPr>
              <w:t>Cortina de veludo medindo 4x1,75m e suporte medindo 2x0,15m.</w:t>
            </w:r>
          </w:p>
        </w:tc>
        <w:tc>
          <w:tcPr>
            <w:tcW w:w="1701" w:type="dxa"/>
            <w:shd w:val="clear" w:color="auto" w:fill="auto"/>
            <w:vAlign w:val="center"/>
          </w:tcPr>
          <w:p w14:paraId="208C1377" w14:textId="77777777" w:rsidR="00EC7121" w:rsidRPr="004F583D" w:rsidRDefault="00EC7121" w:rsidP="004F583D">
            <w:pPr>
              <w:widowControl w:val="0"/>
              <w:jc w:val="center"/>
              <w:rPr>
                <w:rStyle w:val="nfaseSutil"/>
                <w:i w:val="0"/>
                <w:sz w:val="24"/>
                <w:szCs w:val="24"/>
              </w:rPr>
            </w:pPr>
            <w:r w:rsidRPr="004F583D">
              <w:rPr>
                <w:rStyle w:val="nfaseSutil"/>
                <w:i w:val="0"/>
                <w:sz w:val="24"/>
                <w:szCs w:val="24"/>
              </w:rPr>
              <w:t>04</w:t>
            </w:r>
          </w:p>
        </w:tc>
        <w:tc>
          <w:tcPr>
            <w:tcW w:w="1559" w:type="dxa"/>
            <w:shd w:val="clear" w:color="auto" w:fill="auto"/>
            <w:vAlign w:val="center"/>
          </w:tcPr>
          <w:p w14:paraId="38D3721B" w14:textId="4D1EBAA1" w:rsidR="00EC7121" w:rsidRPr="004F583D" w:rsidRDefault="00EC7121" w:rsidP="004F583D">
            <w:pPr>
              <w:widowControl w:val="0"/>
              <w:jc w:val="center"/>
              <w:rPr>
                <w:rStyle w:val="nfaseSutil"/>
                <w:i w:val="0"/>
                <w:sz w:val="24"/>
                <w:szCs w:val="24"/>
              </w:rPr>
            </w:pPr>
          </w:p>
        </w:tc>
        <w:tc>
          <w:tcPr>
            <w:tcW w:w="1471" w:type="dxa"/>
            <w:shd w:val="clear" w:color="auto" w:fill="auto"/>
            <w:vAlign w:val="center"/>
          </w:tcPr>
          <w:p w14:paraId="22CD404A" w14:textId="74862A9F" w:rsidR="00EC7121" w:rsidRPr="004F583D" w:rsidRDefault="00EC7121" w:rsidP="004F583D">
            <w:pPr>
              <w:widowControl w:val="0"/>
              <w:jc w:val="center"/>
              <w:rPr>
                <w:rStyle w:val="nfaseSutil"/>
                <w:i w:val="0"/>
                <w:sz w:val="24"/>
                <w:szCs w:val="24"/>
              </w:rPr>
            </w:pPr>
          </w:p>
        </w:tc>
      </w:tr>
      <w:tr w:rsidR="004F583D" w:rsidRPr="0043482D" w14:paraId="7C36CFCA" w14:textId="77777777" w:rsidTr="004F583D">
        <w:trPr>
          <w:jc w:val="center"/>
        </w:trPr>
        <w:tc>
          <w:tcPr>
            <w:tcW w:w="2164" w:type="dxa"/>
            <w:shd w:val="clear" w:color="auto" w:fill="auto"/>
            <w:vAlign w:val="center"/>
          </w:tcPr>
          <w:p w14:paraId="194CD8A0" w14:textId="77777777" w:rsidR="00EC7121" w:rsidRPr="004F583D" w:rsidRDefault="00EC7121" w:rsidP="004F583D">
            <w:pPr>
              <w:widowControl w:val="0"/>
              <w:jc w:val="center"/>
              <w:rPr>
                <w:rStyle w:val="nfaseSutil"/>
                <w:sz w:val="24"/>
                <w:szCs w:val="24"/>
              </w:rPr>
            </w:pPr>
            <w:r w:rsidRPr="004F583D">
              <w:rPr>
                <w:rStyle w:val="nfaseSutil"/>
                <w:i w:val="0"/>
                <w:sz w:val="24"/>
                <w:szCs w:val="24"/>
              </w:rPr>
              <w:t xml:space="preserve">2 </w:t>
            </w:r>
            <w:r w:rsidRPr="004F583D">
              <w:rPr>
                <w:rStyle w:val="nfaseSutil"/>
                <w:sz w:val="24"/>
                <w:szCs w:val="24"/>
              </w:rPr>
              <w:t xml:space="preserve">- </w:t>
            </w:r>
            <w:r w:rsidRPr="004F583D">
              <w:rPr>
                <w:color w:val="000000"/>
                <w:sz w:val="24"/>
                <w:szCs w:val="24"/>
              </w:rPr>
              <w:t>Bandeira 0,64x0,44m</w:t>
            </w:r>
          </w:p>
        </w:tc>
        <w:tc>
          <w:tcPr>
            <w:tcW w:w="1701" w:type="dxa"/>
            <w:shd w:val="clear" w:color="auto" w:fill="auto"/>
            <w:vAlign w:val="center"/>
          </w:tcPr>
          <w:p w14:paraId="341F4047" w14:textId="77777777" w:rsidR="00EC7121" w:rsidRPr="004F583D" w:rsidRDefault="00EC7121" w:rsidP="004F583D">
            <w:pPr>
              <w:widowControl w:val="0"/>
              <w:jc w:val="center"/>
              <w:rPr>
                <w:rStyle w:val="nfaseSutil"/>
                <w:i w:val="0"/>
                <w:sz w:val="24"/>
                <w:szCs w:val="24"/>
              </w:rPr>
            </w:pPr>
            <w:r w:rsidRPr="004F583D">
              <w:rPr>
                <w:rStyle w:val="nfaseSutil"/>
                <w:i w:val="0"/>
                <w:sz w:val="24"/>
                <w:szCs w:val="24"/>
              </w:rPr>
              <w:t>13</w:t>
            </w:r>
          </w:p>
        </w:tc>
        <w:tc>
          <w:tcPr>
            <w:tcW w:w="1559" w:type="dxa"/>
            <w:shd w:val="clear" w:color="auto" w:fill="auto"/>
            <w:vAlign w:val="center"/>
          </w:tcPr>
          <w:p w14:paraId="2DF1A894" w14:textId="2EEA9060" w:rsidR="00EC7121" w:rsidRPr="004F583D" w:rsidRDefault="00EC7121" w:rsidP="004F583D">
            <w:pPr>
              <w:widowControl w:val="0"/>
              <w:jc w:val="center"/>
              <w:rPr>
                <w:rStyle w:val="nfaseSutil"/>
                <w:i w:val="0"/>
                <w:sz w:val="24"/>
                <w:szCs w:val="24"/>
              </w:rPr>
            </w:pPr>
          </w:p>
        </w:tc>
        <w:tc>
          <w:tcPr>
            <w:tcW w:w="1471" w:type="dxa"/>
            <w:shd w:val="clear" w:color="auto" w:fill="auto"/>
            <w:vAlign w:val="center"/>
          </w:tcPr>
          <w:p w14:paraId="2ADD05DE" w14:textId="5A1E09C0" w:rsidR="00EC7121" w:rsidRPr="004F583D" w:rsidRDefault="00EC7121" w:rsidP="004F583D">
            <w:pPr>
              <w:widowControl w:val="0"/>
              <w:jc w:val="center"/>
              <w:rPr>
                <w:rStyle w:val="nfaseSutil"/>
                <w:i w:val="0"/>
                <w:sz w:val="24"/>
                <w:szCs w:val="24"/>
              </w:rPr>
            </w:pPr>
          </w:p>
        </w:tc>
      </w:tr>
      <w:tr w:rsidR="004F583D" w:rsidRPr="0043482D" w14:paraId="1A613A95" w14:textId="77777777" w:rsidTr="004F583D">
        <w:trPr>
          <w:jc w:val="center"/>
        </w:trPr>
        <w:tc>
          <w:tcPr>
            <w:tcW w:w="2164" w:type="dxa"/>
            <w:shd w:val="clear" w:color="auto" w:fill="auto"/>
            <w:vAlign w:val="center"/>
          </w:tcPr>
          <w:p w14:paraId="5DCE76C9" w14:textId="77777777" w:rsidR="00EC7121" w:rsidRPr="004F583D" w:rsidRDefault="00EC7121" w:rsidP="004F583D">
            <w:pPr>
              <w:widowControl w:val="0"/>
              <w:jc w:val="center"/>
              <w:rPr>
                <w:rStyle w:val="nfaseSutil"/>
                <w:sz w:val="24"/>
                <w:szCs w:val="24"/>
              </w:rPr>
            </w:pPr>
            <w:r w:rsidRPr="004F583D">
              <w:rPr>
                <w:rStyle w:val="nfaseSutil"/>
                <w:i w:val="0"/>
                <w:sz w:val="24"/>
                <w:szCs w:val="24"/>
              </w:rPr>
              <w:t>3</w:t>
            </w:r>
            <w:r w:rsidRPr="004F583D">
              <w:rPr>
                <w:rStyle w:val="nfaseSutil"/>
                <w:sz w:val="24"/>
                <w:szCs w:val="24"/>
              </w:rPr>
              <w:t xml:space="preserve"> - </w:t>
            </w:r>
            <w:r w:rsidRPr="004F583D">
              <w:rPr>
                <w:color w:val="000000"/>
                <w:sz w:val="24"/>
                <w:szCs w:val="24"/>
              </w:rPr>
              <w:t>Toalha de mesa 4,03x3,07m</w:t>
            </w:r>
          </w:p>
        </w:tc>
        <w:tc>
          <w:tcPr>
            <w:tcW w:w="1701" w:type="dxa"/>
            <w:shd w:val="clear" w:color="auto" w:fill="auto"/>
            <w:vAlign w:val="center"/>
          </w:tcPr>
          <w:p w14:paraId="54AFE758" w14:textId="77777777" w:rsidR="00EC7121" w:rsidRPr="004F583D" w:rsidRDefault="00EC7121" w:rsidP="004F583D">
            <w:pPr>
              <w:widowControl w:val="0"/>
              <w:jc w:val="center"/>
              <w:rPr>
                <w:rStyle w:val="nfaseSutil"/>
                <w:i w:val="0"/>
                <w:sz w:val="24"/>
                <w:szCs w:val="24"/>
              </w:rPr>
            </w:pPr>
            <w:r w:rsidRPr="004F583D">
              <w:rPr>
                <w:rStyle w:val="nfaseSutil"/>
                <w:i w:val="0"/>
                <w:sz w:val="24"/>
                <w:szCs w:val="24"/>
              </w:rPr>
              <w:t>01</w:t>
            </w:r>
          </w:p>
        </w:tc>
        <w:tc>
          <w:tcPr>
            <w:tcW w:w="1559" w:type="dxa"/>
            <w:shd w:val="clear" w:color="auto" w:fill="auto"/>
            <w:vAlign w:val="center"/>
          </w:tcPr>
          <w:p w14:paraId="7B4AEB24" w14:textId="77B17D33" w:rsidR="00EC7121" w:rsidRPr="004F583D" w:rsidRDefault="00EC7121" w:rsidP="004F583D">
            <w:pPr>
              <w:widowControl w:val="0"/>
              <w:jc w:val="center"/>
              <w:rPr>
                <w:rStyle w:val="nfaseSutil"/>
                <w:i w:val="0"/>
                <w:sz w:val="24"/>
                <w:szCs w:val="24"/>
              </w:rPr>
            </w:pPr>
          </w:p>
        </w:tc>
        <w:tc>
          <w:tcPr>
            <w:tcW w:w="1471" w:type="dxa"/>
            <w:shd w:val="clear" w:color="auto" w:fill="auto"/>
            <w:vAlign w:val="center"/>
          </w:tcPr>
          <w:p w14:paraId="042BAB8F" w14:textId="4D68EB7B" w:rsidR="00EC7121" w:rsidRPr="004F583D" w:rsidRDefault="00EC7121" w:rsidP="004F583D">
            <w:pPr>
              <w:widowControl w:val="0"/>
              <w:jc w:val="center"/>
              <w:rPr>
                <w:rStyle w:val="nfaseSutil"/>
                <w:i w:val="0"/>
                <w:sz w:val="24"/>
                <w:szCs w:val="24"/>
              </w:rPr>
            </w:pPr>
          </w:p>
        </w:tc>
      </w:tr>
      <w:tr w:rsidR="004F583D" w:rsidRPr="0043482D" w14:paraId="08FF35EB" w14:textId="77777777" w:rsidTr="004F583D">
        <w:trPr>
          <w:trHeight w:val="335"/>
          <w:jc w:val="center"/>
        </w:trPr>
        <w:tc>
          <w:tcPr>
            <w:tcW w:w="5424" w:type="dxa"/>
            <w:gridSpan w:val="3"/>
            <w:shd w:val="clear" w:color="auto" w:fill="auto"/>
            <w:vAlign w:val="center"/>
          </w:tcPr>
          <w:p w14:paraId="1F11315C" w14:textId="41C4240E" w:rsidR="00EC7121" w:rsidRPr="004F583D" w:rsidRDefault="00EC7121" w:rsidP="004F583D">
            <w:pPr>
              <w:widowControl w:val="0"/>
              <w:jc w:val="center"/>
              <w:rPr>
                <w:rStyle w:val="nfaseSutil"/>
                <w:sz w:val="24"/>
                <w:szCs w:val="24"/>
              </w:rPr>
            </w:pPr>
            <w:r w:rsidRPr="004F583D">
              <w:rPr>
                <w:b/>
                <w:color w:val="000000"/>
                <w:sz w:val="24"/>
                <w:szCs w:val="24"/>
                <w:u w:val="single"/>
              </w:rPr>
              <w:t>VALOR GLOBAL DO LOTE</w:t>
            </w:r>
          </w:p>
        </w:tc>
        <w:tc>
          <w:tcPr>
            <w:tcW w:w="1471" w:type="dxa"/>
            <w:shd w:val="clear" w:color="auto" w:fill="auto"/>
            <w:vAlign w:val="center"/>
          </w:tcPr>
          <w:p w14:paraId="719F57FB" w14:textId="1CA802F5" w:rsidR="00EC7121" w:rsidRPr="004F583D" w:rsidRDefault="00EC7121" w:rsidP="004F583D">
            <w:pPr>
              <w:widowControl w:val="0"/>
              <w:jc w:val="center"/>
              <w:rPr>
                <w:rStyle w:val="nfaseSutil"/>
                <w:sz w:val="24"/>
                <w:szCs w:val="24"/>
              </w:rPr>
            </w:pPr>
          </w:p>
        </w:tc>
      </w:tr>
    </w:tbl>
    <w:p w14:paraId="7B1EBFD0" w14:textId="77777777" w:rsidR="00EC7121" w:rsidRPr="00EC7121" w:rsidRDefault="00EC7121" w:rsidP="00EC7121"/>
    <w:p w14:paraId="60CF6499" w14:textId="77777777" w:rsidR="006C6760" w:rsidRDefault="006C6760" w:rsidP="006C6760">
      <w:pPr>
        <w:pStyle w:val="NormalWeb"/>
        <w:spacing w:before="180" w:line="252" w:lineRule="auto"/>
        <w:ind w:left="11"/>
        <w:rPr>
          <w:i/>
          <w:iCs/>
          <w:sz w:val="22"/>
          <w:szCs w:val="22"/>
        </w:rPr>
      </w:pPr>
      <w:r>
        <w:rPr>
          <w:b/>
          <w:bCs/>
          <w:i/>
          <w:sz w:val="22"/>
          <w:szCs w:val="22"/>
        </w:rPr>
        <w:t>Obs.1</w:t>
      </w:r>
      <w:r>
        <w:rPr>
          <w:bCs/>
          <w:i/>
          <w:sz w:val="22"/>
          <w:szCs w:val="22"/>
        </w:rPr>
        <w:t>:</w:t>
      </w:r>
      <w:r>
        <w:rPr>
          <w:b/>
          <w:sz w:val="22"/>
          <w:szCs w:val="22"/>
        </w:rPr>
        <w:t xml:space="preserve"> </w:t>
      </w:r>
      <w:r>
        <w:rPr>
          <w:i/>
          <w:sz w:val="22"/>
          <w:szCs w:val="22"/>
        </w:rPr>
        <w:t xml:space="preserve">serão desclassificadas as propostas cujo valor final permanecer acima do(s) valor(res) máximo(s) aceitável(eis) indicado(s) neste </w:t>
      </w:r>
      <w:r w:rsidR="00B4561F">
        <w:rPr>
          <w:i/>
          <w:sz w:val="22"/>
          <w:szCs w:val="22"/>
        </w:rPr>
        <w:t>Aviso</w:t>
      </w:r>
      <w:r>
        <w:rPr>
          <w:i/>
          <w:sz w:val="22"/>
          <w:szCs w:val="22"/>
        </w:rPr>
        <w:t>.</w:t>
      </w:r>
    </w:p>
    <w:p w14:paraId="0F5324B7" w14:textId="77777777" w:rsidR="0018300A" w:rsidRDefault="00772F4D" w:rsidP="0018300A">
      <w:pPr>
        <w:pStyle w:val="NormalWeb"/>
        <w:spacing w:before="120" w:line="252" w:lineRule="auto"/>
        <w:ind w:left="11"/>
        <w:rPr>
          <w:bCs/>
          <w:i/>
          <w:sz w:val="22"/>
          <w:szCs w:val="22"/>
        </w:rPr>
      </w:pPr>
      <w:r>
        <w:rPr>
          <w:b/>
          <w:bCs/>
          <w:i/>
          <w:sz w:val="22"/>
          <w:szCs w:val="22"/>
        </w:rPr>
        <w:t>Obs.2</w:t>
      </w:r>
      <w:r w:rsidR="0018300A" w:rsidRPr="00FD61EB">
        <w:rPr>
          <w:b/>
          <w:bCs/>
          <w:i/>
          <w:sz w:val="22"/>
          <w:szCs w:val="22"/>
        </w:rPr>
        <w:t xml:space="preserve">: </w:t>
      </w:r>
      <w:r w:rsidR="004A03F4" w:rsidRPr="004A03F4">
        <w:rPr>
          <w:bCs/>
          <w:i/>
          <w:sz w:val="22"/>
          <w:szCs w:val="22"/>
        </w:rPr>
        <w:t>n</w:t>
      </w:r>
      <w:r w:rsidR="00FC4361" w:rsidRPr="00FD61EB">
        <w:rPr>
          <w:bCs/>
          <w:i/>
          <w:sz w:val="22"/>
          <w:szCs w:val="22"/>
        </w:rPr>
        <w:t>o preço proposto já devem estar incluídos (contabilizados) os custos relativos aos produtos/equipamentos e à mão de obra empregada (se houver), assim como devem estar incluídos os impostos, despesas com frete, etc.</w:t>
      </w:r>
    </w:p>
    <w:p w14:paraId="03B43FE0" w14:textId="77777777" w:rsidR="004A03F4" w:rsidRPr="00FD61EB" w:rsidRDefault="004A03F4" w:rsidP="0018300A">
      <w:pPr>
        <w:pStyle w:val="NormalWeb"/>
        <w:spacing w:before="120" w:line="252" w:lineRule="auto"/>
        <w:ind w:left="11"/>
        <w:rPr>
          <w:bCs/>
          <w:i/>
          <w:sz w:val="22"/>
          <w:szCs w:val="22"/>
        </w:rPr>
      </w:pPr>
    </w:p>
    <w:p w14:paraId="35031B1D" w14:textId="77777777" w:rsidR="003627BD" w:rsidRPr="00172DCF" w:rsidRDefault="003627BD" w:rsidP="00FC4361">
      <w:pPr>
        <w:pStyle w:val="NormalWeb"/>
        <w:spacing w:before="120" w:line="252" w:lineRule="auto"/>
        <w:ind w:right="-11"/>
        <w:rPr>
          <w:b/>
        </w:rPr>
      </w:pPr>
      <w:r w:rsidRPr="00172DCF">
        <w:rPr>
          <w:b/>
        </w:rPr>
        <w:t>Prazo de validade da proposta: .........................................</w:t>
      </w:r>
      <w:r w:rsidR="001F364B" w:rsidRPr="00172DCF">
        <w:rPr>
          <w:b/>
        </w:rPr>
        <w:t>..</w:t>
      </w:r>
      <w:r w:rsidR="002D40D2">
        <w:rPr>
          <w:b/>
        </w:rPr>
        <w:t>.......... (mínimo: 6</w:t>
      </w:r>
      <w:r w:rsidRPr="00172DCF">
        <w:rPr>
          <w:b/>
        </w:rPr>
        <w:t>0 dias).</w:t>
      </w:r>
    </w:p>
    <w:p w14:paraId="5333FDDA" w14:textId="77777777" w:rsidR="003627BD" w:rsidRPr="00172DCF" w:rsidRDefault="003627BD" w:rsidP="00FC4361">
      <w:pPr>
        <w:pStyle w:val="Sumrio1"/>
        <w:spacing w:line="252" w:lineRule="auto"/>
        <w:ind w:right="-11"/>
        <w:rPr>
          <w:rFonts w:ascii="Times New Roman" w:hAnsi="Times New Roman" w:cs="Times New Roman"/>
          <w:i w:val="0"/>
          <w:szCs w:val="24"/>
        </w:rPr>
      </w:pPr>
      <w:r w:rsidRPr="00172DCF">
        <w:rPr>
          <w:rFonts w:ascii="Times New Roman" w:hAnsi="Times New Roman" w:cs="Times New Roman"/>
          <w:i w:val="0"/>
          <w:szCs w:val="24"/>
        </w:rPr>
        <w:t xml:space="preserve">Data: </w:t>
      </w:r>
      <w:r w:rsidR="00EA3D59">
        <w:rPr>
          <w:rFonts w:ascii="Times New Roman" w:hAnsi="Times New Roman" w:cs="Times New Roman"/>
          <w:b w:val="0"/>
          <w:i w:val="0"/>
          <w:szCs w:val="24"/>
        </w:rPr>
        <w:t>[Dia] de [Mês] de [Ano].</w:t>
      </w:r>
    </w:p>
    <w:p w14:paraId="0C9E77A1" w14:textId="77777777" w:rsidR="007527EE" w:rsidRDefault="007527EE" w:rsidP="00FC4361">
      <w:pPr>
        <w:pStyle w:val="Sumrio1"/>
        <w:spacing w:line="252" w:lineRule="auto"/>
        <w:ind w:right="-11"/>
        <w:rPr>
          <w:rFonts w:ascii="Times New Roman" w:hAnsi="Times New Roman" w:cs="Times New Roman"/>
          <w:i w:val="0"/>
          <w:szCs w:val="24"/>
        </w:rPr>
      </w:pPr>
      <w:r>
        <w:rPr>
          <w:rFonts w:ascii="Times New Roman" w:hAnsi="Times New Roman" w:cs="Times New Roman"/>
          <w:i w:val="0"/>
          <w:szCs w:val="24"/>
        </w:rPr>
        <w:t>Dados Bancários: ..........................................................................................................</w:t>
      </w:r>
    </w:p>
    <w:p w14:paraId="36601063" w14:textId="77777777" w:rsidR="00D8598A" w:rsidRPr="00172DCF" w:rsidRDefault="003627BD" w:rsidP="00FC4361">
      <w:pPr>
        <w:pStyle w:val="Sumrio1"/>
        <w:spacing w:line="252" w:lineRule="auto"/>
        <w:ind w:right="-11"/>
        <w:rPr>
          <w:color w:val="C0C0C0"/>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1E6188F3" w14:textId="77777777" w:rsidR="007D535F" w:rsidRDefault="007D535F" w:rsidP="007D535F">
      <w:pPr>
        <w:widowControl w:val="0"/>
        <w:spacing w:line="200" w:lineRule="atLeast"/>
        <w:rPr>
          <w:b/>
          <w:bCs/>
          <w:smallCaps/>
          <w:sz w:val="24"/>
          <w:szCs w:val="24"/>
        </w:rPr>
      </w:pPr>
    </w:p>
    <w:p w14:paraId="1ECF83BB" w14:textId="77777777" w:rsidR="007D535F" w:rsidRPr="00172DCF" w:rsidRDefault="00F44F0D" w:rsidP="007D535F">
      <w:pPr>
        <w:pageBreakBefore/>
        <w:shd w:val="clear" w:color="auto" w:fill="EDEDED"/>
        <w:ind w:left="12"/>
        <w:jc w:val="center"/>
        <w:rPr>
          <w:rFonts w:eastAsia="Book Antiqua"/>
          <w:b/>
          <w:bCs/>
          <w:caps/>
          <w:sz w:val="24"/>
          <w:szCs w:val="24"/>
        </w:rPr>
      </w:pPr>
      <w:r>
        <w:rPr>
          <w:b/>
          <w:bCs/>
          <w:smallCaps/>
          <w:sz w:val="24"/>
          <w:szCs w:val="24"/>
        </w:rPr>
        <w:lastRenderedPageBreak/>
        <w:t xml:space="preserve">ANEXO </w:t>
      </w:r>
      <w:r w:rsidR="006569F4">
        <w:rPr>
          <w:b/>
          <w:bCs/>
          <w:smallCaps/>
          <w:sz w:val="24"/>
          <w:szCs w:val="24"/>
        </w:rPr>
        <w:t>III</w:t>
      </w:r>
      <w:r w:rsidR="00CB6FEC">
        <w:rPr>
          <w:b/>
          <w:bCs/>
          <w:smallCaps/>
          <w:sz w:val="24"/>
          <w:szCs w:val="24"/>
        </w:rPr>
        <w:t xml:space="preserve"> DO </w:t>
      </w:r>
      <w:r w:rsidR="00D11FD2">
        <w:rPr>
          <w:b/>
          <w:bCs/>
          <w:smallCaps/>
          <w:sz w:val="24"/>
          <w:szCs w:val="24"/>
        </w:rPr>
        <w:t>AVISO</w:t>
      </w:r>
    </w:p>
    <w:p w14:paraId="19FD7248" w14:textId="77777777" w:rsidR="007D535F" w:rsidRDefault="007D535F" w:rsidP="007D535F">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2B15E35D" w14:textId="77777777" w:rsidR="007D535F" w:rsidRPr="00172DCF" w:rsidRDefault="007D535F" w:rsidP="007D535F">
      <w:pPr>
        <w:pStyle w:val="Ttulo2"/>
        <w:shd w:val="clear" w:color="auto" w:fill="EDEDED"/>
        <w:spacing w:before="0" w:after="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TERMO DE REFERÊNCIA</w:t>
      </w:r>
      <w:r w:rsidR="001754AA">
        <w:rPr>
          <w:rFonts w:ascii="Times New Roman" w:hAnsi="Times New Roman" w:cs="Times New Roman"/>
          <w:i w:val="0"/>
          <w:smallCaps/>
          <w:szCs w:val="24"/>
        </w:rPr>
        <w:t>*</w:t>
      </w:r>
    </w:p>
    <w:p w14:paraId="01C02AE6" w14:textId="77777777" w:rsidR="007D535F" w:rsidRDefault="007D535F" w:rsidP="00BD2009">
      <w:pPr>
        <w:widowControl w:val="0"/>
        <w:spacing w:line="200" w:lineRule="atLeast"/>
        <w:ind w:left="11"/>
        <w:jc w:val="center"/>
        <w:rPr>
          <w:b/>
          <w:bCs/>
          <w:smallCaps/>
          <w:sz w:val="24"/>
          <w:szCs w:val="24"/>
        </w:rPr>
      </w:pPr>
    </w:p>
    <w:p w14:paraId="443A714D" w14:textId="77777777" w:rsidR="007D535F" w:rsidRDefault="007D535F" w:rsidP="00BD2009">
      <w:pPr>
        <w:widowControl w:val="0"/>
        <w:spacing w:line="200" w:lineRule="atLeast"/>
        <w:ind w:left="11"/>
        <w:jc w:val="center"/>
        <w:rPr>
          <w:b/>
          <w:bCs/>
          <w:smallCaps/>
          <w:sz w:val="24"/>
          <w:szCs w:val="24"/>
        </w:rPr>
      </w:pPr>
    </w:p>
    <w:p w14:paraId="11197636" w14:textId="01BA2065" w:rsidR="00BB4A58" w:rsidRDefault="00BB4A58" w:rsidP="00BB4A58">
      <w:pPr>
        <w:suppressAutoHyphens w:val="0"/>
        <w:spacing w:before="100" w:beforeAutospacing="1" w:after="100" w:afterAutospacing="1"/>
        <w:jc w:val="center"/>
        <w:rPr>
          <w:color w:val="000000"/>
          <w:sz w:val="24"/>
          <w:szCs w:val="24"/>
          <w:lang w:eastAsia="pt-BR" w:bidi="ar-SA"/>
        </w:rPr>
      </w:pPr>
      <w:r w:rsidRPr="00EC7121">
        <w:rPr>
          <w:sz w:val="24"/>
          <w:szCs w:val="24"/>
        </w:rPr>
        <w:t xml:space="preserve">* </w:t>
      </w:r>
      <w:r w:rsidRPr="00EC7121">
        <w:rPr>
          <w:i/>
          <w:color w:val="000000"/>
          <w:kern w:val="2"/>
          <w:sz w:val="24"/>
          <w:szCs w:val="24"/>
          <w:lang w:eastAsia="pt-BR" w:bidi="ar-SA"/>
        </w:rPr>
        <w:t xml:space="preserve">documento eletrônico </w:t>
      </w:r>
      <w:r w:rsidRPr="00EC7121">
        <w:rPr>
          <w:rStyle w:val="nfase"/>
          <w:i w:val="0"/>
          <w:color w:val="000000"/>
          <w:szCs w:val="24"/>
        </w:rPr>
        <w:t>SEI (</w:t>
      </w:r>
      <w:r w:rsidR="00EC7121" w:rsidRPr="00EC7121">
        <w:rPr>
          <w:rStyle w:val="nfase"/>
          <w:i w:val="0"/>
          <w:color w:val="000000"/>
          <w:szCs w:val="24"/>
        </w:rPr>
        <w:t>3915875</w:t>
      </w:r>
      <w:r w:rsidRPr="00EC7121">
        <w:rPr>
          <w:rStyle w:val="nfase"/>
          <w:i w:val="0"/>
          <w:color w:val="000000"/>
          <w:szCs w:val="24"/>
        </w:rPr>
        <w:t>)</w:t>
      </w:r>
      <w:r w:rsidRPr="00EC7121">
        <w:rPr>
          <w:i/>
          <w:color w:val="000000"/>
          <w:kern w:val="2"/>
          <w:sz w:val="24"/>
          <w:szCs w:val="24"/>
          <w:lang w:eastAsia="pt-BR" w:bidi="ar-SA"/>
        </w:rPr>
        <w:t xml:space="preserve">, anexado ao Sistema </w:t>
      </w:r>
      <w:r w:rsidRPr="00EC7121">
        <w:rPr>
          <w:i/>
          <w:kern w:val="2"/>
          <w:sz w:val="24"/>
          <w:szCs w:val="24"/>
          <w:lang w:eastAsia="pt-BR" w:bidi="ar-SA"/>
        </w:rPr>
        <w:t>Banrisul (</w:t>
      </w:r>
      <w:hyperlink r:id="rId16" w:history="1">
        <w:r w:rsidRPr="00EC7121">
          <w:rPr>
            <w:rStyle w:val="Hyperlink"/>
            <w:i/>
            <w:kern w:val="2"/>
            <w:sz w:val="24"/>
            <w:szCs w:val="24"/>
            <w:lang w:eastAsia="pt-BR" w:bidi="ar-SA"/>
          </w:rPr>
          <w:t>www.pregaobanrisul.com.br</w:t>
        </w:r>
      </w:hyperlink>
      <w:r w:rsidRPr="00EC7121">
        <w:rPr>
          <w:i/>
          <w:kern w:val="2"/>
          <w:sz w:val="24"/>
          <w:szCs w:val="24"/>
          <w:lang w:eastAsia="pt-BR" w:bidi="ar-SA"/>
        </w:rPr>
        <w:t xml:space="preserve">) e </w:t>
      </w:r>
      <w:r w:rsidRPr="00EC7121">
        <w:rPr>
          <w:i/>
          <w:color w:val="000000"/>
          <w:kern w:val="2"/>
          <w:sz w:val="24"/>
          <w:szCs w:val="24"/>
          <w:lang w:eastAsia="pt-BR" w:bidi="ar-SA"/>
        </w:rPr>
        <w:t>ao Portal Nacional de Contratações Públicas - PNCP (</w:t>
      </w:r>
      <w:hyperlink r:id="rId17" w:history="1">
        <w:r w:rsidRPr="00EC7121">
          <w:rPr>
            <w:rStyle w:val="Hyperlink"/>
            <w:i/>
            <w:kern w:val="2"/>
            <w:sz w:val="24"/>
            <w:szCs w:val="24"/>
            <w:lang w:eastAsia="pt-BR" w:bidi="ar-SA"/>
          </w:rPr>
          <w:t>https://www.gov.br/pncp/pt-br</w:t>
        </w:r>
      </w:hyperlink>
      <w:r w:rsidRPr="00EC7121">
        <w:rPr>
          <w:i/>
          <w:color w:val="000000"/>
          <w:kern w:val="2"/>
          <w:sz w:val="24"/>
          <w:szCs w:val="24"/>
          <w:lang w:eastAsia="pt-BR" w:bidi="ar-SA"/>
        </w:rPr>
        <w:t>).</w:t>
      </w:r>
    </w:p>
    <w:p w14:paraId="18D8BAEE" w14:textId="77777777" w:rsidR="007D535F" w:rsidRDefault="007D535F" w:rsidP="00BD2009">
      <w:pPr>
        <w:widowControl w:val="0"/>
        <w:spacing w:line="200" w:lineRule="atLeast"/>
        <w:ind w:left="11"/>
        <w:jc w:val="center"/>
        <w:rPr>
          <w:b/>
          <w:bCs/>
          <w:smallCaps/>
          <w:sz w:val="24"/>
          <w:szCs w:val="24"/>
        </w:rPr>
      </w:pPr>
    </w:p>
    <w:p w14:paraId="4D87F09C" w14:textId="77777777" w:rsidR="00F44F0D" w:rsidRDefault="00F44F0D" w:rsidP="00BD2009">
      <w:pPr>
        <w:widowControl w:val="0"/>
        <w:spacing w:line="200" w:lineRule="atLeast"/>
        <w:ind w:left="11"/>
        <w:jc w:val="center"/>
        <w:rPr>
          <w:b/>
          <w:bCs/>
          <w:smallCaps/>
          <w:sz w:val="24"/>
          <w:szCs w:val="24"/>
        </w:rPr>
      </w:pPr>
    </w:p>
    <w:p w14:paraId="73267AB1" w14:textId="77777777" w:rsidR="00F44F0D" w:rsidRDefault="00F44F0D" w:rsidP="00BD2009">
      <w:pPr>
        <w:widowControl w:val="0"/>
        <w:spacing w:line="200" w:lineRule="atLeast"/>
        <w:ind w:left="11"/>
        <w:jc w:val="center"/>
        <w:rPr>
          <w:b/>
          <w:bCs/>
          <w:smallCaps/>
          <w:sz w:val="24"/>
          <w:szCs w:val="24"/>
        </w:rPr>
      </w:pPr>
    </w:p>
    <w:p w14:paraId="263DD954" w14:textId="77777777" w:rsidR="00F44F0D" w:rsidRDefault="00F44F0D" w:rsidP="00BD2009">
      <w:pPr>
        <w:widowControl w:val="0"/>
        <w:spacing w:line="200" w:lineRule="atLeast"/>
        <w:ind w:left="11"/>
        <w:jc w:val="center"/>
        <w:rPr>
          <w:b/>
          <w:bCs/>
          <w:smallCaps/>
          <w:sz w:val="24"/>
          <w:szCs w:val="24"/>
        </w:rPr>
      </w:pPr>
    </w:p>
    <w:p w14:paraId="2DC73D44" w14:textId="77777777" w:rsidR="00F44F0D" w:rsidRDefault="00F44F0D" w:rsidP="00BD2009">
      <w:pPr>
        <w:widowControl w:val="0"/>
        <w:spacing w:line="200" w:lineRule="atLeast"/>
        <w:ind w:left="11"/>
        <w:jc w:val="center"/>
        <w:rPr>
          <w:b/>
          <w:bCs/>
          <w:smallCaps/>
          <w:sz w:val="24"/>
          <w:szCs w:val="24"/>
        </w:rPr>
      </w:pPr>
    </w:p>
    <w:p w14:paraId="4F8613B2" w14:textId="77777777" w:rsidR="00F44F0D" w:rsidRDefault="00F44F0D" w:rsidP="00BD2009">
      <w:pPr>
        <w:widowControl w:val="0"/>
        <w:spacing w:line="200" w:lineRule="atLeast"/>
        <w:ind w:left="11"/>
        <w:jc w:val="center"/>
        <w:rPr>
          <w:b/>
          <w:bCs/>
          <w:smallCaps/>
          <w:sz w:val="24"/>
          <w:szCs w:val="24"/>
        </w:rPr>
      </w:pPr>
    </w:p>
    <w:p w14:paraId="3BF95C65" w14:textId="77777777" w:rsidR="00F44F0D" w:rsidRDefault="00F44F0D" w:rsidP="00BD2009">
      <w:pPr>
        <w:widowControl w:val="0"/>
        <w:spacing w:line="200" w:lineRule="atLeast"/>
        <w:ind w:left="11"/>
        <w:jc w:val="center"/>
        <w:rPr>
          <w:b/>
          <w:bCs/>
          <w:smallCaps/>
          <w:sz w:val="24"/>
          <w:szCs w:val="24"/>
        </w:rPr>
      </w:pPr>
    </w:p>
    <w:p w14:paraId="685A5FFD" w14:textId="77777777" w:rsidR="00F44F0D" w:rsidRDefault="00F44F0D" w:rsidP="00BD2009">
      <w:pPr>
        <w:widowControl w:val="0"/>
        <w:spacing w:line="200" w:lineRule="atLeast"/>
        <w:ind w:left="11"/>
        <w:jc w:val="center"/>
        <w:rPr>
          <w:b/>
          <w:bCs/>
          <w:smallCaps/>
          <w:sz w:val="24"/>
          <w:szCs w:val="24"/>
        </w:rPr>
      </w:pPr>
    </w:p>
    <w:p w14:paraId="6E2149D2" w14:textId="77777777" w:rsidR="00F44F0D" w:rsidRDefault="00F44F0D" w:rsidP="00BD2009">
      <w:pPr>
        <w:widowControl w:val="0"/>
        <w:spacing w:line="200" w:lineRule="atLeast"/>
        <w:ind w:left="11"/>
        <w:jc w:val="center"/>
        <w:rPr>
          <w:b/>
          <w:bCs/>
          <w:smallCaps/>
          <w:sz w:val="24"/>
          <w:szCs w:val="24"/>
        </w:rPr>
      </w:pPr>
    </w:p>
    <w:p w14:paraId="0E19E01F" w14:textId="77777777" w:rsidR="00F44F0D" w:rsidRDefault="00F44F0D" w:rsidP="00BD2009">
      <w:pPr>
        <w:widowControl w:val="0"/>
        <w:spacing w:line="200" w:lineRule="atLeast"/>
        <w:ind w:left="11"/>
        <w:jc w:val="center"/>
        <w:rPr>
          <w:b/>
          <w:bCs/>
          <w:smallCaps/>
          <w:sz w:val="24"/>
          <w:szCs w:val="24"/>
        </w:rPr>
      </w:pPr>
    </w:p>
    <w:p w14:paraId="11B7CF38" w14:textId="77777777" w:rsidR="00F44F0D" w:rsidRDefault="00F44F0D" w:rsidP="00BD2009">
      <w:pPr>
        <w:widowControl w:val="0"/>
        <w:spacing w:line="200" w:lineRule="atLeast"/>
        <w:ind w:left="11"/>
        <w:jc w:val="center"/>
        <w:rPr>
          <w:b/>
          <w:bCs/>
          <w:smallCaps/>
          <w:sz w:val="24"/>
          <w:szCs w:val="24"/>
        </w:rPr>
      </w:pPr>
    </w:p>
    <w:p w14:paraId="53955589" w14:textId="77777777" w:rsidR="00F44F0D" w:rsidRDefault="00F44F0D" w:rsidP="00BD2009">
      <w:pPr>
        <w:widowControl w:val="0"/>
        <w:spacing w:line="200" w:lineRule="atLeast"/>
        <w:ind w:left="11"/>
        <w:jc w:val="center"/>
        <w:rPr>
          <w:b/>
          <w:bCs/>
          <w:smallCaps/>
          <w:sz w:val="24"/>
          <w:szCs w:val="24"/>
        </w:rPr>
      </w:pPr>
    </w:p>
    <w:p w14:paraId="22FF3978" w14:textId="77777777" w:rsidR="00F44F0D" w:rsidRDefault="00F44F0D" w:rsidP="00BD2009">
      <w:pPr>
        <w:widowControl w:val="0"/>
        <w:spacing w:line="200" w:lineRule="atLeast"/>
        <w:ind w:left="11"/>
        <w:jc w:val="center"/>
        <w:rPr>
          <w:b/>
          <w:bCs/>
          <w:smallCaps/>
          <w:sz w:val="24"/>
          <w:szCs w:val="24"/>
        </w:rPr>
      </w:pPr>
    </w:p>
    <w:p w14:paraId="344C7C1F" w14:textId="77777777" w:rsidR="00F44F0D" w:rsidRDefault="00F44F0D" w:rsidP="00BD2009">
      <w:pPr>
        <w:widowControl w:val="0"/>
        <w:spacing w:line="200" w:lineRule="atLeast"/>
        <w:ind w:left="11"/>
        <w:jc w:val="center"/>
        <w:rPr>
          <w:b/>
          <w:bCs/>
          <w:smallCaps/>
          <w:sz w:val="24"/>
          <w:szCs w:val="24"/>
        </w:rPr>
      </w:pPr>
    </w:p>
    <w:p w14:paraId="75428EB2" w14:textId="77777777" w:rsidR="00F44F0D" w:rsidRDefault="00F44F0D" w:rsidP="00BD2009">
      <w:pPr>
        <w:widowControl w:val="0"/>
        <w:spacing w:line="200" w:lineRule="atLeast"/>
        <w:ind w:left="11"/>
        <w:jc w:val="center"/>
        <w:rPr>
          <w:b/>
          <w:bCs/>
          <w:smallCaps/>
          <w:sz w:val="24"/>
          <w:szCs w:val="24"/>
        </w:rPr>
      </w:pPr>
    </w:p>
    <w:p w14:paraId="15692FEA" w14:textId="77777777" w:rsidR="00F44F0D" w:rsidRDefault="00F44F0D" w:rsidP="00BD2009">
      <w:pPr>
        <w:widowControl w:val="0"/>
        <w:spacing w:line="200" w:lineRule="atLeast"/>
        <w:ind w:left="11"/>
        <w:jc w:val="center"/>
        <w:rPr>
          <w:b/>
          <w:bCs/>
          <w:smallCaps/>
          <w:sz w:val="24"/>
          <w:szCs w:val="24"/>
        </w:rPr>
      </w:pPr>
    </w:p>
    <w:p w14:paraId="7F5FD130" w14:textId="77777777" w:rsidR="00F44F0D" w:rsidRDefault="00F44F0D" w:rsidP="00BD2009">
      <w:pPr>
        <w:widowControl w:val="0"/>
        <w:spacing w:line="200" w:lineRule="atLeast"/>
        <w:ind w:left="11"/>
        <w:jc w:val="center"/>
        <w:rPr>
          <w:b/>
          <w:bCs/>
          <w:smallCaps/>
          <w:sz w:val="24"/>
          <w:szCs w:val="24"/>
        </w:rPr>
      </w:pPr>
    </w:p>
    <w:p w14:paraId="19E90C96" w14:textId="77777777" w:rsidR="00F44F0D" w:rsidRDefault="00F44F0D" w:rsidP="00BD2009">
      <w:pPr>
        <w:widowControl w:val="0"/>
        <w:spacing w:line="200" w:lineRule="atLeast"/>
        <w:ind w:left="11"/>
        <w:jc w:val="center"/>
        <w:rPr>
          <w:b/>
          <w:bCs/>
          <w:smallCaps/>
          <w:sz w:val="24"/>
          <w:szCs w:val="24"/>
        </w:rPr>
      </w:pPr>
    </w:p>
    <w:p w14:paraId="1C948A92" w14:textId="77777777" w:rsidR="00F44F0D" w:rsidRDefault="00F44F0D" w:rsidP="00BD2009">
      <w:pPr>
        <w:widowControl w:val="0"/>
        <w:spacing w:line="200" w:lineRule="atLeast"/>
        <w:ind w:left="11"/>
        <w:jc w:val="center"/>
        <w:rPr>
          <w:b/>
          <w:bCs/>
          <w:smallCaps/>
          <w:sz w:val="24"/>
          <w:szCs w:val="24"/>
        </w:rPr>
      </w:pPr>
    </w:p>
    <w:p w14:paraId="0994BFBC" w14:textId="77777777" w:rsidR="00F44F0D" w:rsidRDefault="00F44F0D" w:rsidP="00BD2009">
      <w:pPr>
        <w:widowControl w:val="0"/>
        <w:spacing w:line="200" w:lineRule="atLeast"/>
        <w:ind w:left="11"/>
        <w:jc w:val="center"/>
        <w:rPr>
          <w:b/>
          <w:bCs/>
          <w:smallCaps/>
          <w:sz w:val="24"/>
          <w:szCs w:val="24"/>
        </w:rPr>
      </w:pPr>
    </w:p>
    <w:p w14:paraId="2A8C47B8" w14:textId="77777777" w:rsidR="00F44F0D" w:rsidRDefault="00F44F0D" w:rsidP="00BD2009">
      <w:pPr>
        <w:widowControl w:val="0"/>
        <w:spacing w:line="200" w:lineRule="atLeast"/>
        <w:ind w:left="11"/>
        <w:jc w:val="center"/>
        <w:rPr>
          <w:b/>
          <w:bCs/>
          <w:smallCaps/>
          <w:sz w:val="24"/>
          <w:szCs w:val="24"/>
        </w:rPr>
      </w:pPr>
    </w:p>
    <w:p w14:paraId="62A82F10" w14:textId="77777777" w:rsidR="00F44F0D" w:rsidRDefault="00F44F0D" w:rsidP="00BD2009">
      <w:pPr>
        <w:widowControl w:val="0"/>
        <w:spacing w:line="200" w:lineRule="atLeast"/>
        <w:ind w:left="11"/>
        <w:jc w:val="center"/>
        <w:rPr>
          <w:b/>
          <w:bCs/>
          <w:smallCaps/>
          <w:sz w:val="24"/>
          <w:szCs w:val="24"/>
        </w:rPr>
      </w:pPr>
    </w:p>
    <w:p w14:paraId="6922751E" w14:textId="77777777" w:rsidR="00F44F0D" w:rsidRDefault="00F44F0D" w:rsidP="00BD2009">
      <w:pPr>
        <w:widowControl w:val="0"/>
        <w:spacing w:line="200" w:lineRule="atLeast"/>
        <w:ind w:left="11"/>
        <w:jc w:val="center"/>
        <w:rPr>
          <w:b/>
          <w:bCs/>
          <w:smallCaps/>
          <w:sz w:val="24"/>
          <w:szCs w:val="24"/>
        </w:rPr>
      </w:pPr>
    </w:p>
    <w:p w14:paraId="69F3E6D9" w14:textId="77777777" w:rsidR="00F44F0D" w:rsidRDefault="00F44F0D" w:rsidP="00BD2009">
      <w:pPr>
        <w:widowControl w:val="0"/>
        <w:spacing w:line="200" w:lineRule="atLeast"/>
        <w:ind w:left="11"/>
        <w:jc w:val="center"/>
        <w:rPr>
          <w:b/>
          <w:bCs/>
          <w:smallCaps/>
          <w:sz w:val="24"/>
          <w:szCs w:val="24"/>
        </w:rPr>
      </w:pPr>
    </w:p>
    <w:p w14:paraId="4CEC02B3" w14:textId="77777777" w:rsidR="00F44F0D" w:rsidRDefault="00F44F0D" w:rsidP="00BD2009">
      <w:pPr>
        <w:widowControl w:val="0"/>
        <w:spacing w:line="200" w:lineRule="atLeast"/>
        <w:ind w:left="11"/>
        <w:jc w:val="center"/>
        <w:rPr>
          <w:b/>
          <w:bCs/>
          <w:smallCaps/>
          <w:sz w:val="24"/>
          <w:szCs w:val="24"/>
        </w:rPr>
      </w:pPr>
    </w:p>
    <w:p w14:paraId="15306E23" w14:textId="77777777" w:rsidR="00F44F0D" w:rsidRDefault="00F44F0D" w:rsidP="00BD2009">
      <w:pPr>
        <w:widowControl w:val="0"/>
        <w:spacing w:line="200" w:lineRule="atLeast"/>
        <w:ind w:left="11"/>
        <w:jc w:val="center"/>
        <w:rPr>
          <w:b/>
          <w:bCs/>
          <w:smallCaps/>
          <w:sz w:val="24"/>
          <w:szCs w:val="24"/>
        </w:rPr>
      </w:pPr>
    </w:p>
    <w:p w14:paraId="7DFDF7C6" w14:textId="77777777" w:rsidR="00F44F0D" w:rsidRDefault="00F44F0D" w:rsidP="00BD2009">
      <w:pPr>
        <w:widowControl w:val="0"/>
        <w:spacing w:line="200" w:lineRule="atLeast"/>
        <w:ind w:left="11"/>
        <w:jc w:val="center"/>
        <w:rPr>
          <w:b/>
          <w:bCs/>
          <w:smallCaps/>
          <w:sz w:val="24"/>
          <w:szCs w:val="24"/>
        </w:rPr>
      </w:pPr>
    </w:p>
    <w:p w14:paraId="13175693" w14:textId="77777777" w:rsidR="00F44F0D" w:rsidRDefault="00F44F0D" w:rsidP="00BD2009">
      <w:pPr>
        <w:widowControl w:val="0"/>
        <w:spacing w:line="200" w:lineRule="atLeast"/>
        <w:ind w:left="11"/>
        <w:jc w:val="center"/>
        <w:rPr>
          <w:b/>
          <w:bCs/>
          <w:smallCaps/>
          <w:sz w:val="24"/>
          <w:szCs w:val="24"/>
        </w:rPr>
      </w:pPr>
    </w:p>
    <w:p w14:paraId="016111C2" w14:textId="77777777" w:rsidR="00F44F0D" w:rsidRDefault="00F44F0D" w:rsidP="00BD2009">
      <w:pPr>
        <w:widowControl w:val="0"/>
        <w:spacing w:line="200" w:lineRule="atLeast"/>
        <w:ind w:left="11"/>
        <w:jc w:val="center"/>
        <w:rPr>
          <w:b/>
          <w:bCs/>
          <w:smallCaps/>
          <w:sz w:val="24"/>
          <w:szCs w:val="24"/>
        </w:rPr>
      </w:pPr>
    </w:p>
    <w:p w14:paraId="03F2F67A" w14:textId="77777777" w:rsidR="00F44F0D" w:rsidRDefault="00F44F0D" w:rsidP="00BD2009">
      <w:pPr>
        <w:widowControl w:val="0"/>
        <w:spacing w:line="200" w:lineRule="atLeast"/>
        <w:ind w:left="11"/>
        <w:jc w:val="center"/>
        <w:rPr>
          <w:b/>
          <w:bCs/>
          <w:smallCaps/>
          <w:sz w:val="24"/>
          <w:szCs w:val="24"/>
        </w:rPr>
      </w:pPr>
    </w:p>
    <w:p w14:paraId="1AE6663D" w14:textId="77777777" w:rsidR="00F44F0D" w:rsidRPr="00172DCF" w:rsidRDefault="00F44F0D" w:rsidP="00BD2009">
      <w:pPr>
        <w:widowControl w:val="0"/>
        <w:spacing w:line="200" w:lineRule="atLeast"/>
        <w:ind w:left="11"/>
        <w:jc w:val="center"/>
        <w:rPr>
          <w:b/>
          <w:bCs/>
          <w:smallCaps/>
          <w:sz w:val="24"/>
          <w:szCs w:val="24"/>
        </w:rPr>
      </w:pPr>
    </w:p>
    <w:sectPr w:rsidR="00F44F0D" w:rsidRPr="00172DCF" w:rsidSect="00FC0256">
      <w:headerReference w:type="even" r:id="rId18"/>
      <w:headerReference w:type="default" r:id="rId19"/>
      <w:footerReference w:type="even" r:id="rId20"/>
      <w:footerReference w:type="default" r:id="rId21"/>
      <w:headerReference w:type="first" r:id="rId22"/>
      <w:footerReference w:type="first" r:id="rId23"/>
      <w:pgSz w:w="11906" w:h="16838"/>
      <w:pgMar w:top="1418" w:right="1701" w:bottom="1247" w:left="1701" w:header="851" w:footer="4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50B4FF" w14:textId="77777777" w:rsidR="00F777E8" w:rsidRDefault="00F777E8">
      <w:r>
        <w:separator/>
      </w:r>
    </w:p>
  </w:endnote>
  <w:endnote w:type="continuationSeparator" w:id="0">
    <w:p w14:paraId="1210B533" w14:textId="77777777" w:rsidR="00F777E8" w:rsidRDefault="00F77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imes New (W1)">
    <w:altName w:val="Times New Roman"/>
    <w:charset w:val="00"/>
    <w:family w:val="roman"/>
    <w:pitch w:val="variable"/>
  </w:font>
  <w:font w:name="Monotype Sorts">
    <w:charset w:val="02"/>
    <w:family w:val="auto"/>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Pengui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0093D" w14:textId="77777777" w:rsidR="00CC0D96" w:rsidRDefault="00CC0D9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3D334" w14:textId="77777777" w:rsidR="009D6A3D" w:rsidRDefault="00000000">
    <w:pPr>
      <w:pStyle w:val="Legenda"/>
    </w:pPr>
    <w:r>
      <w:pict w14:anchorId="590A06FD">
        <v:shapetype id="_x0000_t202" coordsize="21600,21600" o:spt="202" path="m,l,21600r21600,l21600,xe">
          <v:stroke joinstyle="miter"/>
          <v:path gradientshapeok="t" o:connecttype="rect"/>
        </v:shapetype>
        <v:shape id="_x0000_s1025" type="#_x0000_t202" style="position:absolute;left:0;text-align:left;margin-left:410.5pt;margin-top:.05pt;width:17.3pt;height:11.35pt;z-index:1;mso-wrap-distance-left:0;mso-wrap-distance-right:0" stroked="f">
          <v:fill opacity="0" color2="black"/>
          <v:textbox style="mso-next-textbox:#_x0000_s1025" inset="0,0,0,0">
            <w:txbxContent>
              <w:p w14:paraId="70BB0261"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1C5ED6">
                  <w:rPr>
                    <w:rStyle w:val="Nmerodepgina"/>
                    <w:noProof/>
                  </w:rPr>
                  <w:t>2</w:t>
                </w:r>
                <w:r>
                  <w:rPr>
                    <w:rStyle w:val="Nmerodepgina"/>
                  </w:rPr>
                  <w:fldChar w:fldCharType="end"/>
                </w:r>
              </w:p>
            </w:txbxContent>
          </v:textbox>
          <w10:wrap type="square" side="largest"/>
        </v:shape>
      </w:pic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3E0A54DF" w14:textId="77777777" w:rsidR="009D6A3D" w:rsidRDefault="009D6A3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1FA7D" w14:textId="77777777" w:rsidR="00CC0D96" w:rsidRDefault="00CC0D9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91C42A" w14:textId="77777777" w:rsidR="00F777E8" w:rsidRDefault="00F777E8">
      <w:r>
        <w:separator/>
      </w:r>
    </w:p>
  </w:footnote>
  <w:footnote w:type="continuationSeparator" w:id="0">
    <w:p w14:paraId="5489C4A5" w14:textId="77777777" w:rsidR="00F777E8" w:rsidRDefault="00F777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14493" w14:textId="77777777" w:rsidR="00CC0D96" w:rsidRDefault="00CC0D9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569AC"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0F63AAE1" w14:textId="77777777" w:rsidR="004025EE" w:rsidRDefault="00172DCF" w:rsidP="00CB111A">
    <w:pPr>
      <w:pStyle w:val="Cabealho"/>
      <w:tabs>
        <w:tab w:val="clear" w:pos="8838"/>
      </w:tabs>
      <w:spacing w:before="20"/>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7D9F2079"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5CADBEA3" w14:textId="34C6B6AD" w:rsidR="00CB111A" w:rsidRDefault="000222EE" w:rsidP="00172DCF">
    <w:pPr>
      <w:pStyle w:val="Cabealho"/>
      <w:tabs>
        <w:tab w:val="clear" w:pos="8838"/>
      </w:tabs>
      <w:spacing w:before="20" w:after="240"/>
      <w:jc w:val="center"/>
      <w:rPr>
        <w:rFonts w:ascii="Garamond" w:hAnsi="Garamond" w:cs="Garamond"/>
        <w:b/>
      </w:rPr>
    </w:pPr>
    <w:r>
      <w:rPr>
        <w:rFonts w:ascii="Garamond" w:hAnsi="Garamond" w:cs="Garamond"/>
        <w:b/>
      </w:rPr>
      <w:t xml:space="preserve">DIVISÃO </w:t>
    </w:r>
    <w:r w:rsidR="00CB111A">
      <w:rPr>
        <w:rFonts w:ascii="Garamond" w:hAnsi="Garamond" w:cs="Garamond"/>
        <w:b/>
      </w:rPr>
      <w:t>CENTRAL DE COMPRAS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8A5E95" w14:textId="77777777" w:rsidR="00CC0D96" w:rsidRDefault="00CC0D9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8064E5A2"/>
    <w:name w:val="WW8Num2"/>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Times New Roman" w:hAnsi="Times New Roman" w:cs="Times New Roman" w:hint="default"/>
        <w:b w:val="0"/>
        <w:i w:val="0"/>
        <w:color w:val="auto"/>
        <w:sz w:val="24"/>
      </w:rPr>
    </w:lvl>
    <w:lvl w:ilvl="2">
      <w:start w:val="1"/>
      <w:numFmt w:val="lowerLetter"/>
      <w:lvlText w:val="%3)"/>
      <w:lvlJc w:val="left"/>
      <w:pPr>
        <w:tabs>
          <w:tab w:val="num" w:pos="1287"/>
        </w:tabs>
        <w:ind w:left="567" w:firstLine="0"/>
      </w:pPr>
      <w:rPr>
        <w:rFonts w:ascii="Times New Roman" w:eastAsia="Times New Roman" w:hAnsi="Times New Roman" w:cs="Arial"/>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00000003"/>
    <w:multiLevelType w:val="multilevel"/>
    <w:tmpl w:val="34E80C20"/>
    <w:name w:val="WW8Num3"/>
    <w:lvl w:ilvl="0">
      <w:start w:val="1"/>
      <w:numFmt w:val="decimal"/>
      <w:lvlText w:val="%1."/>
      <w:lvlJc w:val="left"/>
      <w:pPr>
        <w:tabs>
          <w:tab w:val="num" w:pos="360"/>
        </w:tabs>
        <w:ind w:left="360" w:hanging="360"/>
      </w:pPr>
      <w:rPr>
        <w:rFonts w:ascii="Book Antiqua" w:hAnsi="Book Antiqua" w:cs="Symbol" w:hint="default"/>
      </w:rPr>
    </w:lvl>
    <w:lvl w:ilvl="1">
      <w:start w:val="1"/>
      <w:numFmt w:val="decimal"/>
      <w:lvlText w:val="%1.%2."/>
      <w:lvlJc w:val="left"/>
      <w:pPr>
        <w:tabs>
          <w:tab w:val="num" w:pos="1211"/>
        </w:tabs>
        <w:ind w:left="1211"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3" w15:restartNumberingAfterBreak="0">
    <w:nsid w:val="00000005"/>
    <w:multiLevelType w:val="singleLevel"/>
    <w:tmpl w:val="C6ECFA04"/>
    <w:name w:val="WW8Num6"/>
    <w:lvl w:ilvl="0">
      <w:start w:val="1"/>
      <w:numFmt w:val="lowerLetter"/>
      <w:lvlText w:val="%1)"/>
      <w:lvlJc w:val="left"/>
      <w:pPr>
        <w:tabs>
          <w:tab w:val="num" w:pos="927"/>
        </w:tabs>
        <w:ind w:left="927" w:hanging="360"/>
      </w:pPr>
      <w:rPr>
        <w:rFonts w:ascii="Book Antiqua" w:hAnsi="Book Antiqua" w:hint="default"/>
        <w:b w:val="0"/>
        <w:sz w:val="24"/>
        <w:szCs w:val="24"/>
      </w:rPr>
    </w:lvl>
  </w:abstractNum>
  <w:abstractNum w:abstractNumId="4" w15:restartNumberingAfterBreak="0">
    <w:nsid w:val="00000006"/>
    <w:multiLevelType w:val="singleLevel"/>
    <w:tmpl w:val="FFF4F446"/>
    <w:name w:val="WW8Num8"/>
    <w:lvl w:ilvl="0">
      <w:start w:val="1"/>
      <w:numFmt w:val="lowerLetter"/>
      <w:lvlText w:val="%1)"/>
      <w:lvlJc w:val="left"/>
      <w:pPr>
        <w:tabs>
          <w:tab w:val="num" w:pos="360"/>
        </w:tabs>
        <w:ind w:left="360" w:hanging="360"/>
      </w:pPr>
      <w:rPr>
        <w:rFonts w:ascii="Times New Roman" w:hAnsi="Times New Roman" w:cs="Times New Roman" w:hint="default"/>
        <w:b w:val="0"/>
        <w:i w:val="0"/>
        <w:sz w:val="24"/>
      </w:rPr>
    </w:lvl>
  </w:abstractNum>
  <w:abstractNum w:abstractNumId="5" w15:restartNumberingAfterBreak="0">
    <w:nsid w:val="00000007"/>
    <w:multiLevelType w:val="singleLevel"/>
    <w:tmpl w:val="BC1C040E"/>
    <w:name w:val="WW8Num9"/>
    <w:lvl w:ilvl="0">
      <w:start w:val="1"/>
      <w:numFmt w:val="lowerLetter"/>
      <w:lvlText w:val="%1)"/>
      <w:lvlJc w:val="left"/>
      <w:pPr>
        <w:tabs>
          <w:tab w:val="num" w:pos="927"/>
        </w:tabs>
        <w:ind w:left="927" w:hanging="360"/>
      </w:pPr>
      <w:rPr>
        <w:rFonts w:ascii="Book Antiqua" w:hAnsi="Book Antiqua" w:hint="default"/>
        <w:b w:val="0"/>
      </w:rPr>
    </w:lvl>
  </w:abstractNum>
  <w:abstractNum w:abstractNumId="6" w15:restartNumberingAfterBreak="0">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7" w15:restartNumberingAfterBreak="0">
    <w:nsid w:val="00000009"/>
    <w:multiLevelType w:val="multilevel"/>
    <w:tmpl w:val="00000009"/>
    <w:name w:val="WW8Num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000000A"/>
    <w:multiLevelType w:val="multilevel"/>
    <w:tmpl w:val="0000000A"/>
    <w:name w:val="WW8Num14"/>
    <w:lvl w:ilvl="0">
      <w:start w:val="2"/>
      <w:numFmt w:val="decimal"/>
      <w:lvlText w:val="%1."/>
      <w:lvlJc w:val="left"/>
      <w:pPr>
        <w:tabs>
          <w:tab w:val="num" w:pos="708"/>
        </w:tabs>
        <w:ind w:left="708" w:hanging="420"/>
      </w:pPr>
      <w:rPr>
        <w:rFonts w:ascii="Book Antiqua" w:hAnsi="Book Antiqua" w:cs="Book Antiqua"/>
        <w:b w:val="0"/>
        <w:i w:val="0"/>
        <w:sz w:val="28"/>
      </w:rPr>
    </w:lvl>
    <w:lvl w:ilvl="1">
      <w:start w:val="5"/>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9" w15:restartNumberingAfterBreak="0">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3261"/>
        </w:tabs>
        <w:ind w:left="3261"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0" w15:restartNumberingAfterBreak="0">
    <w:nsid w:val="0000000C"/>
    <w:multiLevelType w:val="multilevel"/>
    <w:tmpl w:val="E500DD52"/>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Times New Roman" w:hAnsi="Times New Roman" w:cs="Times New Roman" w:hint="default"/>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1" w15:restartNumberingAfterBreak="0">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12" w15:restartNumberingAfterBreak="0">
    <w:nsid w:val="0000000E"/>
    <w:multiLevelType w:val="singleLevel"/>
    <w:tmpl w:val="D16C964C"/>
    <w:name w:val="WW8Num27"/>
    <w:lvl w:ilvl="0">
      <w:start w:val="1"/>
      <w:numFmt w:val="lowerLetter"/>
      <w:lvlText w:val="%1)"/>
      <w:lvlJc w:val="left"/>
      <w:pPr>
        <w:tabs>
          <w:tab w:val="num" w:pos="3905"/>
        </w:tabs>
        <w:ind w:left="3905" w:hanging="360"/>
      </w:pPr>
      <w:rPr>
        <w:b w:val="0"/>
      </w:rPr>
    </w:lvl>
  </w:abstractNum>
  <w:abstractNum w:abstractNumId="13" w15:restartNumberingAfterBreak="0">
    <w:nsid w:val="0000000F"/>
    <w:multiLevelType w:val="multilevel"/>
    <w:tmpl w:val="0000000F"/>
    <w:name w:val="WW8Num29"/>
    <w:lvl w:ilvl="0">
      <w:start w:val="1"/>
      <w:numFmt w:val="lowerLetter"/>
      <w:lvlText w:val="%1)"/>
      <w:lvlJc w:val="left"/>
      <w:pPr>
        <w:tabs>
          <w:tab w:val="num" w:pos="708"/>
        </w:tabs>
        <w:ind w:left="708" w:hanging="420"/>
      </w:pPr>
      <w:rPr>
        <w:rFonts w:ascii="Book Antiqua" w:hAnsi="Book Antiqua" w:cs="Arial"/>
        <w:b w:val="0"/>
        <w:i w:val="0"/>
        <w:sz w:val="24"/>
        <w:szCs w:val="30"/>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4" w15:restartNumberingAfterBreak="0">
    <w:nsid w:val="00000010"/>
    <w:multiLevelType w:val="multilevel"/>
    <w:tmpl w:val="285EF36E"/>
    <w:name w:val="WW8Num33"/>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15" w15:restartNumberingAfterBreak="0">
    <w:nsid w:val="00000011"/>
    <w:multiLevelType w:val="singleLevel"/>
    <w:tmpl w:val="907C51D2"/>
    <w:name w:val="WW8Num36"/>
    <w:lvl w:ilvl="0">
      <w:start w:val="1"/>
      <w:numFmt w:val="lowerLetter"/>
      <w:lvlText w:val="%1)"/>
      <w:lvlJc w:val="left"/>
      <w:pPr>
        <w:tabs>
          <w:tab w:val="num" w:pos="360"/>
        </w:tabs>
        <w:ind w:left="360" w:hanging="360"/>
      </w:pPr>
      <w:rPr>
        <w:b w:val="0"/>
      </w:rPr>
    </w:lvl>
  </w:abstractNum>
  <w:abstractNum w:abstractNumId="16" w15:restartNumberingAfterBreak="0">
    <w:nsid w:val="000B5AF1"/>
    <w:multiLevelType w:val="hybridMultilevel"/>
    <w:tmpl w:val="0CBCE408"/>
    <w:name w:val="WW8Num63"/>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0010045C"/>
    <w:multiLevelType w:val="hybridMultilevel"/>
    <w:tmpl w:val="6C8A4692"/>
    <w:name w:val="WW8Num64"/>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CE7294F4">
      <w:start w:val="1"/>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03213485"/>
    <w:multiLevelType w:val="hybridMultilevel"/>
    <w:tmpl w:val="0798B89A"/>
    <w:name w:val="WW8Num352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0FA319FE"/>
    <w:multiLevelType w:val="hybridMultilevel"/>
    <w:tmpl w:val="D9EA6CB4"/>
    <w:name w:val="WW8Num65"/>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13415ED1"/>
    <w:multiLevelType w:val="hybridMultilevel"/>
    <w:tmpl w:val="7E947556"/>
    <w:lvl w:ilvl="0" w:tplc="D21AC4F4">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7CA4CB9"/>
    <w:multiLevelType w:val="multilevel"/>
    <w:tmpl w:val="4D6A5740"/>
    <w:lvl w:ilvl="0">
      <w:start w:val="8"/>
      <w:numFmt w:val="decimal"/>
      <w:lvlText w:val="%1"/>
      <w:lvlJc w:val="left"/>
      <w:pPr>
        <w:ind w:left="360" w:hanging="360"/>
      </w:pPr>
      <w:rPr>
        <w:rFonts w:hint="default"/>
      </w:rPr>
    </w:lvl>
    <w:lvl w:ilvl="1">
      <w:start w:val="1"/>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22" w15:restartNumberingAfterBreak="0">
    <w:nsid w:val="1852492D"/>
    <w:multiLevelType w:val="multilevel"/>
    <w:tmpl w:val="C4EC34E2"/>
    <w:lvl w:ilvl="0">
      <w:start w:val="1"/>
      <w:numFmt w:val="decimal"/>
      <w:lvlText w:val="%1"/>
      <w:lvlJc w:val="left"/>
      <w:pPr>
        <w:ind w:left="480" w:hanging="480"/>
      </w:pPr>
      <w:rPr>
        <w:rFonts w:hint="default"/>
        <w:u w:val="single"/>
      </w:rPr>
    </w:lvl>
    <w:lvl w:ilvl="1">
      <w:start w:val="1"/>
      <w:numFmt w:val="decimal"/>
      <w:lvlText w:val="%1.%2"/>
      <w:lvlJc w:val="left"/>
      <w:pPr>
        <w:ind w:left="763" w:hanging="480"/>
      </w:pPr>
      <w:rPr>
        <w:rFonts w:hint="default"/>
        <w:u w:val="single"/>
      </w:rPr>
    </w:lvl>
    <w:lvl w:ilvl="2">
      <w:start w:val="1"/>
      <w:numFmt w:val="decimal"/>
      <w:lvlText w:val="%1.%2.%3"/>
      <w:lvlJc w:val="left"/>
      <w:pPr>
        <w:ind w:left="1286" w:hanging="720"/>
      </w:pPr>
      <w:rPr>
        <w:rFonts w:hint="default"/>
        <w:u w:val="none"/>
      </w:rPr>
    </w:lvl>
    <w:lvl w:ilvl="3">
      <w:start w:val="1"/>
      <w:numFmt w:val="decimal"/>
      <w:lvlText w:val="%1.%2.%3.%4"/>
      <w:lvlJc w:val="left"/>
      <w:pPr>
        <w:ind w:left="1569" w:hanging="720"/>
      </w:pPr>
      <w:rPr>
        <w:rFonts w:hint="default"/>
        <w:u w:val="single"/>
      </w:rPr>
    </w:lvl>
    <w:lvl w:ilvl="4">
      <w:start w:val="1"/>
      <w:numFmt w:val="decimal"/>
      <w:lvlText w:val="%1.%2.%3.%4.%5"/>
      <w:lvlJc w:val="left"/>
      <w:pPr>
        <w:ind w:left="2212" w:hanging="1080"/>
      </w:pPr>
      <w:rPr>
        <w:rFonts w:hint="default"/>
        <w:u w:val="single"/>
      </w:rPr>
    </w:lvl>
    <w:lvl w:ilvl="5">
      <w:start w:val="1"/>
      <w:numFmt w:val="decimal"/>
      <w:lvlText w:val="%1.%2.%3.%4.%5.%6"/>
      <w:lvlJc w:val="left"/>
      <w:pPr>
        <w:ind w:left="2495" w:hanging="1080"/>
      </w:pPr>
      <w:rPr>
        <w:rFonts w:hint="default"/>
        <w:u w:val="single"/>
      </w:rPr>
    </w:lvl>
    <w:lvl w:ilvl="6">
      <w:start w:val="1"/>
      <w:numFmt w:val="decimal"/>
      <w:lvlText w:val="%1.%2.%3.%4.%5.%6.%7"/>
      <w:lvlJc w:val="left"/>
      <w:pPr>
        <w:ind w:left="3138" w:hanging="1440"/>
      </w:pPr>
      <w:rPr>
        <w:rFonts w:hint="default"/>
        <w:u w:val="single"/>
      </w:rPr>
    </w:lvl>
    <w:lvl w:ilvl="7">
      <w:start w:val="1"/>
      <w:numFmt w:val="decimal"/>
      <w:lvlText w:val="%1.%2.%3.%4.%5.%6.%7.%8"/>
      <w:lvlJc w:val="left"/>
      <w:pPr>
        <w:ind w:left="3421" w:hanging="1440"/>
      </w:pPr>
      <w:rPr>
        <w:rFonts w:hint="default"/>
        <w:u w:val="single"/>
      </w:rPr>
    </w:lvl>
    <w:lvl w:ilvl="8">
      <w:start w:val="1"/>
      <w:numFmt w:val="decimal"/>
      <w:lvlText w:val="%1.%2.%3.%4.%5.%6.%7.%8.%9"/>
      <w:lvlJc w:val="left"/>
      <w:pPr>
        <w:ind w:left="4064" w:hanging="1800"/>
      </w:pPr>
      <w:rPr>
        <w:rFonts w:hint="default"/>
        <w:u w:val="single"/>
      </w:rPr>
    </w:lvl>
  </w:abstractNum>
  <w:abstractNum w:abstractNumId="23" w15:restartNumberingAfterBreak="0">
    <w:nsid w:val="1ACB0756"/>
    <w:multiLevelType w:val="hybridMultilevel"/>
    <w:tmpl w:val="1D30016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1C7730FD"/>
    <w:multiLevelType w:val="multilevel"/>
    <w:tmpl w:val="2512A8BC"/>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1F506CC8"/>
    <w:multiLevelType w:val="multilevel"/>
    <w:tmpl w:val="FF808FBA"/>
    <w:lvl w:ilvl="0">
      <w:start w:val="6"/>
      <w:numFmt w:val="decimal"/>
      <w:lvlText w:val="%1"/>
      <w:lvlJc w:val="left"/>
      <w:pPr>
        <w:ind w:left="600" w:hanging="600"/>
      </w:pPr>
    </w:lvl>
    <w:lvl w:ilvl="1">
      <w:start w:val="14"/>
      <w:numFmt w:val="decimal"/>
      <w:lvlText w:val="%1.%2"/>
      <w:lvlJc w:val="left"/>
      <w:pPr>
        <w:ind w:left="883" w:hanging="600"/>
      </w:pPr>
    </w:lvl>
    <w:lvl w:ilvl="2">
      <w:start w:val="2"/>
      <w:numFmt w:val="decimal"/>
      <w:lvlText w:val="%1.%2.%3"/>
      <w:lvlJc w:val="left"/>
      <w:pPr>
        <w:ind w:left="1286" w:hanging="720"/>
      </w:pPr>
    </w:lvl>
    <w:lvl w:ilvl="3">
      <w:start w:val="1"/>
      <w:numFmt w:val="decimal"/>
      <w:lvlText w:val="%1.%2.%3.%4"/>
      <w:lvlJc w:val="left"/>
      <w:pPr>
        <w:ind w:left="4406"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6" w15:restartNumberingAfterBreak="0">
    <w:nsid w:val="204B0D1C"/>
    <w:multiLevelType w:val="multilevel"/>
    <w:tmpl w:val="475E4BBE"/>
    <w:lvl w:ilvl="0">
      <w:start w:val="6"/>
      <w:numFmt w:val="decimal"/>
      <w:lvlText w:val="%1"/>
      <w:lvlJc w:val="left"/>
      <w:pPr>
        <w:ind w:left="600" w:hanging="600"/>
      </w:pPr>
      <w:rPr>
        <w:rFonts w:hint="default"/>
      </w:rPr>
    </w:lvl>
    <w:lvl w:ilvl="1">
      <w:start w:val="1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222E7CC3"/>
    <w:multiLevelType w:val="hybridMultilevel"/>
    <w:tmpl w:val="7E3648FA"/>
    <w:lvl w:ilvl="0" w:tplc="F33000C6">
      <w:start w:val="1"/>
      <w:numFmt w:val="lowerLetter"/>
      <w:lvlText w:val="%1)"/>
      <w:lvlJc w:val="left"/>
      <w:pPr>
        <w:ind w:left="2138" w:hanging="360"/>
      </w:pPr>
      <w:rPr>
        <w:rFonts w:ascii="Times New Roman" w:eastAsia="Times New Roman" w:hAnsi="Times New Roman" w:cs="Times New Roman"/>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8" w15:restartNumberingAfterBreak="0">
    <w:nsid w:val="22694426"/>
    <w:multiLevelType w:val="multilevel"/>
    <w:tmpl w:val="4D50664C"/>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23BA5A23"/>
    <w:multiLevelType w:val="multilevel"/>
    <w:tmpl w:val="58C8699E"/>
    <w:lvl w:ilvl="0">
      <w:start w:val="9"/>
      <w:numFmt w:val="decimal"/>
      <w:lvlText w:val="%1."/>
      <w:lvlJc w:val="left"/>
      <w:pPr>
        <w:ind w:left="540" w:hanging="540"/>
      </w:pPr>
      <w:rPr>
        <w:rFonts w:hint="default"/>
      </w:rPr>
    </w:lvl>
    <w:lvl w:ilvl="1">
      <w:start w:val="9"/>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15:restartNumberingAfterBreak="0">
    <w:nsid w:val="2731428B"/>
    <w:multiLevelType w:val="multilevel"/>
    <w:tmpl w:val="2804653E"/>
    <w:lvl w:ilvl="0">
      <w:start w:val="6"/>
      <w:numFmt w:val="decimal"/>
      <w:lvlText w:val="%1"/>
      <w:lvlJc w:val="left"/>
      <w:pPr>
        <w:ind w:left="600" w:hanging="600"/>
      </w:pPr>
      <w:rPr>
        <w:rFonts w:hint="default"/>
      </w:rPr>
    </w:lvl>
    <w:lvl w:ilvl="1">
      <w:start w:val="17"/>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286F6F45"/>
    <w:multiLevelType w:val="multilevel"/>
    <w:tmpl w:val="95F8F242"/>
    <w:lvl w:ilvl="0">
      <w:start w:val="6"/>
      <w:numFmt w:val="decimal"/>
      <w:lvlText w:val="%1"/>
      <w:lvlJc w:val="left"/>
      <w:pPr>
        <w:ind w:left="480" w:hanging="480"/>
      </w:pPr>
      <w:rPr>
        <w:rFonts w:eastAsia="Book Antiqua" w:hint="default"/>
      </w:rPr>
    </w:lvl>
    <w:lvl w:ilvl="1">
      <w:start w:val="3"/>
      <w:numFmt w:val="decimal"/>
      <w:lvlText w:val="%1.%2"/>
      <w:lvlJc w:val="left"/>
      <w:pPr>
        <w:ind w:left="763" w:hanging="480"/>
      </w:pPr>
      <w:rPr>
        <w:rFonts w:eastAsia="Book Antiqua" w:hint="default"/>
      </w:rPr>
    </w:lvl>
    <w:lvl w:ilvl="2">
      <w:start w:val="1"/>
      <w:numFmt w:val="decimal"/>
      <w:lvlText w:val="%1.%2.%3"/>
      <w:lvlJc w:val="left"/>
      <w:pPr>
        <w:ind w:left="1286" w:hanging="720"/>
      </w:pPr>
      <w:rPr>
        <w:rFonts w:eastAsia="Book Antiqua" w:hint="default"/>
        <w:color w:val="auto"/>
      </w:rPr>
    </w:lvl>
    <w:lvl w:ilvl="3">
      <w:start w:val="1"/>
      <w:numFmt w:val="decimal"/>
      <w:lvlText w:val="%1.%2.%3.%4"/>
      <w:lvlJc w:val="left"/>
      <w:pPr>
        <w:ind w:left="1569" w:hanging="720"/>
      </w:pPr>
      <w:rPr>
        <w:rFonts w:eastAsia="Book Antiqua" w:hint="default"/>
      </w:rPr>
    </w:lvl>
    <w:lvl w:ilvl="4">
      <w:start w:val="1"/>
      <w:numFmt w:val="decimal"/>
      <w:lvlText w:val="%1.%2.%3.%4.%5"/>
      <w:lvlJc w:val="left"/>
      <w:pPr>
        <w:ind w:left="2212" w:hanging="1080"/>
      </w:pPr>
      <w:rPr>
        <w:rFonts w:eastAsia="Book Antiqua" w:hint="default"/>
      </w:rPr>
    </w:lvl>
    <w:lvl w:ilvl="5">
      <w:start w:val="1"/>
      <w:numFmt w:val="decimal"/>
      <w:lvlText w:val="%1.%2.%3.%4.%5.%6"/>
      <w:lvlJc w:val="left"/>
      <w:pPr>
        <w:ind w:left="2495" w:hanging="1080"/>
      </w:pPr>
      <w:rPr>
        <w:rFonts w:eastAsia="Book Antiqua" w:hint="default"/>
      </w:rPr>
    </w:lvl>
    <w:lvl w:ilvl="6">
      <w:start w:val="1"/>
      <w:numFmt w:val="decimal"/>
      <w:lvlText w:val="%1.%2.%3.%4.%5.%6.%7"/>
      <w:lvlJc w:val="left"/>
      <w:pPr>
        <w:ind w:left="3138" w:hanging="1440"/>
      </w:pPr>
      <w:rPr>
        <w:rFonts w:eastAsia="Book Antiqua" w:hint="default"/>
      </w:rPr>
    </w:lvl>
    <w:lvl w:ilvl="7">
      <w:start w:val="1"/>
      <w:numFmt w:val="decimal"/>
      <w:lvlText w:val="%1.%2.%3.%4.%5.%6.%7.%8"/>
      <w:lvlJc w:val="left"/>
      <w:pPr>
        <w:ind w:left="3421" w:hanging="1440"/>
      </w:pPr>
      <w:rPr>
        <w:rFonts w:eastAsia="Book Antiqua" w:hint="default"/>
      </w:rPr>
    </w:lvl>
    <w:lvl w:ilvl="8">
      <w:start w:val="1"/>
      <w:numFmt w:val="decimal"/>
      <w:lvlText w:val="%1.%2.%3.%4.%5.%6.%7.%8.%9"/>
      <w:lvlJc w:val="left"/>
      <w:pPr>
        <w:ind w:left="4064" w:hanging="1800"/>
      </w:pPr>
      <w:rPr>
        <w:rFonts w:eastAsia="Book Antiqua" w:hint="default"/>
      </w:rPr>
    </w:lvl>
  </w:abstractNum>
  <w:abstractNum w:abstractNumId="32" w15:restartNumberingAfterBreak="0">
    <w:nsid w:val="32A34F26"/>
    <w:multiLevelType w:val="multilevel"/>
    <w:tmpl w:val="0416001F"/>
    <w:name w:val="WW8Num310"/>
    <w:numStyleLink w:val="111111"/>
  </w:abstractNum>
  <w:abstractNum w:abstractNumId="33" w15:restartNumberingAfterBreak="0">
    <w:nsid w:val="34143231"/>
    <w:multiLevelType w:val="multilevel"/>
    <w:tmpl w:val="9022F0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6E12660"/>
    <w:multiLevelType w:val="hybridMultilevel"/>
    <w:tmpl w:val="CADE33EE"/>
    <w:name w:val="WW8Num3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3B9329A1"/>
    <w:multiLevelType w:val="multilevel"/>
    <w:tmpl w:val="C4E8975A"/>
    <w:lvl w:ilvl="0">
      <w:start w:val="6"/>
      <w:numFmt w:val="decimal"/>
      <w:lvlText w:val="%1"/>
      <w:lvlJc w:val="left"/>
      <w:pPr>
        <w:ind w:left="600" w:hanging="600"/>
      </w:pPr>
      <w:rPr>
        <w:rFonts w:hint="default"/>
        <w:b/>
        <w:u w:val="none"/>
      </w:rPr>
    </w:lvl>
    <w:lvl w:ilvl="1">
      <w:start w:val="16"/>
      <w:numFmt w:val="decimal"/>
      <w:lvlText w:val="%1.%2"/>
      <w:lvlJc w:val="left"/>
      <w:pPr>
        <w:ind w:left="883" w:hanging="600"/>
      </w:pPr>
      <w:rPr>
        <w:rFonts w:hint="default"/>
        <w:b w:val="0"/>
        <w:u w:val="none"/>
      </w:rPr>
    </w:lvl>
    <w:lvl w:ilvl="2">
      <w:start w:val="1"/>
      <w:numFmt w:val="decimal"/>
      <w:lvlText w:val="%1.%2.%3"/>
      <w:lvlJc w:val="left"/>
      <w:pPr>
        <w:ind w:left="1286" w:hanging="720"/>
      </w:pPr>
      <w:rPr>
        <w:rFonts w:hint="default"/>
        <w:b w:val="0"/>
        <w:u w:val="none"/>
      </w:rPr>
    </w:lvl>
    <w:lvl w:ilvl="3">
      <w:start w:val="1"/>
      <w:numFmt w:val="decimal"/>
      <w:lvlText w:val="%1.%2.%3.%4"/>
      <w:lvlJc w:val="left"/>
      <w:pPr>
        <w:ind w:left="1569" w:hanging="720"/>
      </w:pPr>
      <w:rPr>
        <w:rFonts w:hint="default"/>
        <w:b/>
        <w:u w:val="single"/>
      </w:rPr>
    </w:lvl>
    <w:lvl w:ilvl="4">
      <w:start w:val="1"/>
      <w:numFmt w:val="decimal"/>
      <w:lvlText w:val="%1.%2.%3.%4.%5"/>
      <w:lvlJc w:val="left"/>
      <w:pPr>
        <w:ind w:left="2212" w:hanging="1080"/>
      </w:pPr>
      <w:rPr>
        <w:rFonts w:hint="default"/>
        <w:b/>
        <w:u w:val="single"/>
      </w:rPr>
    </w:lvl>
    <w:lvl w:ilvl="5">
      <w:start w:val="1"/>
      <w:numFmt w:val="decimal"/>
      <w:lvlText w:val="%1.%2.%3.%4.%5.%6"/>
      <w:lvlJc w:val="left"/>
      <w:pPr>
        <w:ind w:left="2495" w:hanging="1080"/>
      </w:pPr>
      <w:rPr>
        <w:rFonts w:hint="default"/>
        <w:b/>
        <w:u w:val="single"/>
      </w:rPr>
    </w:lvl>
    <w:lvl w:ilvl="6">
      <w:start w:val="1"/>
      <w:numFmt w:val="decimal"/>
      <w:lvlText w:val="%1.%2.%3.%4.%5.%6.%7"/>
      <w:lvlJc w:val="left"/>
      <w:pPr>
        <w:ind w:left="3138" w:hanging="1440"/>
      </w:pPr>
      <w:rPr>
        <w:rFonts w:hint="default"/>
        <w:b/>
        <w:u w:val="single"/>
      </w:rPr>
    </w:lvl>
    <w:lvl w:ilvl="7">
      <w:start w:val="1"/>
      <w:numFmt w:val="decimal"/>
      <w:lvlText w:val="%1.%2.%3.%4.%5.%6.%7.%8"/>
      <w:lvlJc w:val="left"/>
      <w:pPr>
        <w:ind w:left="3421" w:hanging="1440"/>
      </w:pPr>
      <w:rPr>
        <w:rFonts w:hint="default"/>
        <w:b/>
        <w:u w:val="single"/>
      </w:rPr>
    </w:lvl>
    <w:lvl w:ilvl="8">
      <w:start w:val="1"/>
      <w:numFmt w:val="decimal"/>
      <w:lvlText w:val="%1.%2.%3.%4.%5.%6.%7.%8.%9"/>
      <w:lvlJc w:val="left"/>
      <w:pPr>
        <w:ind w:left="4064" w:hanging="1800"/>
      </w:pPr>
      <w:rPr>
        <w:rFonts w:hint="default"/>
        <w:b/>
        <w:u w:val="single"/>
      </w:rPr>
    </w:lvl>
  </w:abstractNum>
  <w:abstractNum w:abstractNumId="36" w15:restartNumberingAfterBreak="0">
    <w:nsid w:val="3EA9296B"/>
    <w:multiLevelType w:val="hybridMultilevel"/>
    <w:tmpl w:val="4282FB88"/>
    <w:lvl w:ilvl="0" w:tplc="B5D644E2">
      <w:start w:val="1"/>
      <w:numFmt w:val="lowerLetter"/>
      <w:lvlText w:val="%1)"/>
      <w:lvlJc w:val="left"/>
      <w:pPr>
        <w:tabs>
          <w:tab w:val="num" w:pos="720"/>
        </w:tabs>
        <w:ind w:left="720" w:hanging="360"/>
      </w:pPr>
      <w:rPr>
        <w:rFont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F5A2B1D"/>
    <w:multiLevelType w:val="multilevel"/>
    <w:tmpl w:val="B2120686"/>
    <w:lvl w:ilvl="0">
      <w:start w:val="11"/>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8" w15:restartNumberingAfterBreak="0">
    <w:nsid w:val="420D1F19"/>
    <w:multiLevelType w:val="multilevel"/>
    <w:tmpl w:val="A79459EE"/>
    <w:name w:val="WW8Num332"/>
    <w:lvl w:ilvl="0">
      <w:start w:val="1"/>
      <w:numFmt w:val="lowerLetter"/>
      <w:lvlText w:val="%1)"/>
      <w:lvlJc w:val="left"/>
      <w:pPr>
        <w:tabs>
          <w:tab w:val="num" w:pos="927"/>
        </w:tabs>
        <w:ind w:left="927" w:hanging="360"/>
      </w:pPr>
      <w:rPr>
        <w:rFonts w:ascii="Book Antiqua" w:hAnsi="Book Antiqua" w:cs="Arial" w:hint="default"/>
        <w:b w:val="0"/>
        <w:i w:val="0"/>
        <w:sz w:val="24"/>
        <w:szCs w:val="24"/>
      </w:rPr>
    </w:lvl>
    <w:lvl w:ilvl="1">
      <w:start w:val="1"/>
      <w:numFmt w:val="bullet"/>
      <w:lvlText w:val="◦"/>
      <w:lvlJc w:val="left"/>
      <w:pPr>
        <w:tabs>
          <w:tab w:val="num" w:pos="1287"/>
        </w:tabs>
        <w:ind w:left="1287" w:hanging="360"/>
      </w:pPr>
      <w:rPr>
        <w:rFonts w:ascii="OpenSymbol" w:hAnsi="OpenSymbol" w:cs="OpenSymbol" w:hint="default"/>
        <w:sz w:val="21"/>
        <w:szCs w:val="21"/>
      </w:rPr>
    </w:lvl>
    <w:lvl w:ilvl="2">
      <w:start w:val="1"/>
      <w:numFmt w:val="bullet"/>
      <w:lvlText w:val="▪"/>
      <w:lvlJc w:val="left"/>
      <w:pPr>
        <w:tabs>
          <w:tab w:val="num" w:pos="1647"/>
        </w:tabs>
        <w:ind w:left="1647" w:hanging="360"/>
      </w:pPr>
      <w:rPr>
        <w:rFonts w:ascii="OpenSymbol" w:hAnsi="OpenSymbol" w:cs="OpenSymbol" w:hint="default"/>
        <w:sz w:val="21"/>
        <w:szCs w:val="21"/>
      </w:rPr>
    </w:lvl>
    <w:lvl w:ilvl="3">
      <w:start w:val="1"/>
      <w:numFmt w:val="bullet"/>
      <w:lvlText w:val=""/>
      <w:lvlJc w:val="left"/>
      <w:pPr>
        <w:tabs>
          <w:tab w:val="num" w:pos="2007"/>
        </w:tabs>
        <w:ind w:left="2007" w:hanging="360"/>
      </w:pPr>
      <w:rPr>
        <w:rFonts w:ascii="Symbol" w:hAnsi="Symbol" w:cs="OpenSymbol" w:hint="default"/>
        <w:sz w:val="21"/>
        <w:szCs w:val="21"/>
      </w:rPr>
    </w:lvl>
    <w:lvl w:ilvl="4">
      <w:start w:val="1"/>
      <w:numFmt w:val="bullet"/>
      <w:lvlText w:val="◦"/>
      <w:lvlJc w:val="left"/>
      <w:pPr>
        <w:tabs>
          <w:tab w:val="num" w:pos="2367"/>
        </w:tabs>
        <w:ind w:left="2367" w:hanging="360"/>
      </w:pPr>
      <w:rPr>
        <w:rFonts w:ascii="OpenSymbol" w:hAnsi="OpenSymbol" w:cs="OpenSymbol" w:hint="default"/>
        <w:sz w:val="21"/>
        <w:szCs w:val="21"/>
      </w:rPr>
    </w:lvl>
    <w:lvl w:ilvl="5">
      <w:start w:val="1"/>
      <w:numFmt w:val="bullet"/>
      <w:lvlText w:val="▪"/>
      <w:lvlJc w:val="left"/>
      <w:pPr>
        <w:tabs>
          <w:tab w:val="num" w:pos="2727"/>
        </w:tabs>
        <w:ind w:left="2727" w:hanging="360"/>
      </w:pPr>
      <w:rPr>
        <w:rFonts w:ascii="OpenSymbol" w:hAnsi="OpenSymbol" w:cs="OpenSymbol" w:hint="default"/>
        <w:sz w:val="21"/>
        <w:szCs w:val="21"/>
      </w:rPr>
    </w:lvl>
    <w:lvl w:ilvl="6">
      <w:start w:val="1"/>
      <w:numFmt w:val="bullet"/>
      <w:lvlText w:val=""/>
      <w:lvlJc w:val="left"/>
      <w:pPr>
        <w:tabs>
          <w:tab w:val="num" w:pos="3087"/>
        </w:tabs>
        <w:ind w:left="3087" w:hanging="360"/>
      </w:pPr>
      <w:rPr>
        <w:rFonts w:ascii="Symbol" w:hAnsi="Symbol" w:cs="OpenSymbol" w:hint="default"/>
        <w:sz w:val="21"/>
        <w:szCs w:val="21"/>
      </w:rPr>
    </w:lvl>
    <w:lvl w:ilvl="7">
      <w:start w:val="1"/>
      <w:numFmt w:val="bullet"/>
      <w:lvlText w:val="◦"/>
      <w:lvlJc w:val="left"/>
      <w:pPr>
        <w:tabs>
          <w:tab w:val="num" w:pos="3447"/>
        </w:tabs>
        <w:ind w:left="3447" w:hanging="360"/>
      </w:pPr>
      <w:rPr>
        <w:rFonts w:ascii="OpenSymbol" w:hAnsi="OpenSymbol" w:cs="OpenSymbol" w:hint="default"/>
        <w:sz w:val="21"/>
        <w:szCs w:val="21"/>
      </w:rPr>
    </w:lvl>
    <w:lvl w:ilvl="8">
      <w:start w:val="1"/>
      <w:numFmt w:val="bullet"/>
      <w:lvlText w:val="▪"/>
      <w:lvlJc w:val="left"/>
      <w:pPr>
        <w:tabs>
          <w:tab w:val="num" w:pos="3807"/>
        </w:tabs>
        <w:ind w:left="3807" w:hanging="360"/>
      </w:pPr>
      <w:rPr>
        <w:rFonts w:ascii="OpenSymbol" w:hAnsi="OpenSymbol" w:cs="OpenSymbol" w:hint="default"/>
        <w:sz w:val="21"/>
        <w:szCs w:val="21"/>
      </w:rPr>
    </w:lvl>
  </w:abstractNum>
  <w:abstractNum w:abstractNumId="39" w15:restartNumberingAfterBreak="0">
    <w:nsid w:val="53D84F84"/>
    <w:multiLevelType w:val="hybridMultilevel"/>
    <w:tmpl w:val="6FDCEB68"/>
    <w:name w:val="WW8Num63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57B8775B"/>
    <w:multiLevelType w:val="hybridMultilevel"/>
    <w:tmpl w:val="49EEBDE4"/>
    <w:name w:val="WW8Num35"/>
    <w:lvl w:ilvl="0" w:tplc="B31233CA">
      <w:start w:val="1"/>
      <w:numFmt w:val="lowerLetter"/>
      <w:lvlText w:val="%1)"/>
      <w:lvlJc w:val="left"/>
      <w:pPr>
        <w:tabs>
          <w:tab w:val="num" w:pos="360"/>
        </w:tabs>
        <w:ind w:left="360" w:hanging="360"/>
      </w:pPr>
      <w:rPr>
        <w:b w:val="0"/>
        <w:sz w:val="24"/>
        <w:szCs w:val="24"/>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57D830F1"/>
    <w:multiLevelType w:val="hybridMultilevel"/>
    <w:tmpl w:val="B1EE77F8"/>
    <w:name w:val="WW8Num6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58795D81"/>
    <w:multiLevelType w:val="multilevel"/>
    <w:tmpl w:val="387EA20C"/>
    <w:lvl w:ilvl="0">
      <w:start w:val="1"/>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3" w15:restartNumberingAfterBreak="0">
    <w:nsid w:val="5A6110F5"/>
    <w:multiLevelType w:val="multilevel"/>
    <w:tmpl w:val="DEE8EF1A"/>
    <w:lvl w:ilvl="0">
      <w:start w:val="1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4" w15:restartNumberingAfterBreak="0">
    <w:nsid w:val="5E040C7B"/>
    <w:multiLevelType w:val="hybridMultilevel"/>
    <w:tmpl w:val="D5DAAB6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5" w15:restartNumberingAfterBreak="0">
    <w:nsid w:val="6AF0460E"/>
    <w:multiLevelType w:val="multilevel"/>
    <w:tmpl w:val="855C793C"/>
    <w:lvl w:ilvl="0">
      <w:start w:val="12"/>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6" w15:restartNumberingAfterBreak="0">
    <w:nsid w:val="6D3C6151"/>
    <w:multiLevelType w:val="multilevel"/>
    <w:tmpl w:val="5C36F654"/>
    <w:lvl w:ilvl="0">
      <w:start w:val="6"/>
      <w:numFmt w:val="decimal"/>
      <w:lvlText w:val="%1"/>
      <w:lvlJc w:val="left"/>
      <w:pPr>
        <w:ind w:left="600" w:hanging="600"/>
      </w:pPr>
      <w:rPr>
        <w:rFonts w:hint="default"/>
        <w:color w:val="3E4D5C"/>
      </w:rPr>
    </w:lvl>
    <w:lvl w:ilvl="1">
      <w:start w:val="14"/>
      <w:numFmt w:val="decimal"/>
      <w:lvlText w:val="%1.%2"/>
      <w:lvlJc w:val="left"/>
      <w:pPr>
        <w:ind w:left="883" w:hanging="600"/>
      </w:pPr>
      <w:rPr>
        <w:rFonts w:hint="default"/>
        <w:color w:val="3E4D5C"/>
      </w:rPr>
    </w:lvl>
    <w:lvl w:ilvl="2">
      <w:start w:val="3"/>
      <w:numFmt w:val="decimal"/>
      <w:lvlText w:val="%1.%2.%3"/>
      <w:lvlJc w:val="left"/>
      <w:pPr>
        <w:ind w:left="1286" w:hanging="720"/>
      </w:pPr>
      <w:rPr>
        <w:rFonts w:hint="default"/>
        <w:color w:val="3E4D5C"/>
      </w:rPr>
    </w:lvl>
    <w:lvl w:ilvl="3">
      <w:start w:val="1"/>
      <w:numFmt w:val="decimal"/>
      <w:lvlText w:val="%1.%2.%3.%4"/>
      <w:lvlJc w:val="left"/>
      <w:pPr>
        <w:ind w:left="1569" w:hanging="720"/>
      </w:pPr>
      <w:rPr>
        <w:rFonts w:hint="default"/>
        <w:color w:val="3E4D5C"/>
      </w:rPr>
    </w:lvl>
    <w:lvl w:ilvl="4">
      <w:start w:val="1"/>
      <w:numFmt w:val="decimal"/>
      <w:lvlText w:val="%1.%2.%3.%4.%5"/>
      <w:lvlJc w:val="left"/>
      <w:pPr>
        <w:ind w:left="2212" w:hanging="1080"/>
      </w:pPr>
      <w:rPr>
        <w:rFonts w:hint="default"/>
        <w:color w:val="3E4D5C"/>
      </w:rPr>
    </w:lvl>
    <w:lvl w:ilvl="5">
      <w:start w:val="1"/>
      <w:numFmt w:val="decimal"/>
      <w:lvlText w:val="%1.%2.%3.%4.%5.%6"/>
      <w:lvlJc w:val="left"/>
      <w:pPr>
        <w:ind w:left="2495" w:hanging="1080"/>
      </w:pPr>
      <w:rPr>
        <w:rFonts w:hint="default"/>
        <w:color w:val="3E4D5C"/>
      </w:rPr>
    </w:lvl>
    <w:lvl w:ilvl="6">
      <w:start w:val="1"/>
      <w:numFmt w:val="decimal"/>
      <w:lvlText w:val="%1.%2.%3.%4.%5.%6.%7"/>
      <w:lvlJc w:val="left"/>
      <w:pPr>
        <w:ind w:left="3138" w:hanging="1440"/>
      </w:pPr>
      <w:rPr>
        <w:rFonts w:hint="default"/>
        <w:color w:val="3E4D5C"/>
      </w:rPr>
    </w:lvl>
    <w:lvl w:ilvl="7">
      <w:start w:val="1"/>
      <w:numFmt w:val="decimal"/>
      <w:lvlText w:val="%1.%2.%3.%4.%5.%6.%7.%8"/>
      <w:lvlJc w:val="left"/>
      <w:pPr>
        <w:ind w:left="3421" w:hanging="1440"/>
      </w:pPr>
      <w:rPr>
        <w:rFonts w:hint="default"/>
        <w:color w:val="3E4D5C"/>
      </w:rPr>
    </w:lvl>
    <w:lvl w:ilvl="8">
      <w:start w:val="1"/>
      <w:numFmt w:val="decimal"/>
      <w:lvlText w:val="%1.%2.%3.%4.%5.%6.%7.%8.%9"/>
      <w:lvlJc w:val="left"/>
      <w:pPr>
        <w:ind w:left="4064" w:hanging="1800"/>
      </w:pPr>
      <w:rPr>
        <w:rFonts w:hint="default"/>
        <w:color w:val="3E4D5C"/>
      </w:rPr>
    </w:lvl>
  </w:abstractNum>
  <w:abstractNum w:abstractNumId="47" w15:restartNumberingAfterBreak="0">
    <w:nsid w:val="6DAB040E"/>
    <w:multiLevelType w:val="multilevel"/>
    <w:tmpl w:val="BA12DE86"/>
    <w:name w:val="WW8Num3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361" w:hanging="641"/>
      </w:pPr>
      <w:rPr>
        <w:rFonts w:hint="default"/>
      </w:rPr>
    </w:lvl>
    <w:lvl w:ilvl="3">
      <w:start w:val="1"/>
      <w:numFmt w:val="decimal"/>
      <w:lvlRestart w:val="0"/>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8" w15:restartNumberingAfterBreak="0">
    <w:nsid w:val="6F4E43A9"/>
    <w:multiLevelType w:val="multilevel"/>
    <w:tmpl w:val="BAE8F3B8"/>
    <w:name w:val="WW8Num39"/>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Restart w:val="0"/>
      <w:lvlText w:val="%1.%2.%3."/>
      <w:lvlJc w:val="left"/>
      <w:pPr>
        <w:tabs>
          <w:tab w:val="num" w:pos="1440"/>
        </w:tabs>
        <w:ind w:left="1361" w:hanging="641"/>
      </w:pPr>
      <w:rPr>
        <w:rFonts w:hint="default"/>
        <w:sz w:val="24"/>
        <w:szCs w:val="24"/>
      </w:rPr>
    </w:lvl>
    <w:lvl w:ilvl="3">
      <w:start w:val="1"/>
      <w:numFmt w:val="decimal"/>
      <w:lvlRestart w:val="0"/>
      <w:lvlText w:val="%1.%2.%3.%4."/>
      <w:lvlJc w:val="left"/>
      <w:pPr>
        <w:tabs>
          <w:tab w:val="num" w:pos="216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9" w15:restartNumberingAfterBreak="0">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0" w15:restartNumberingAfterBreak="0">
    <w:nsid w:val="742A3CEF"/>
    <w:multiLevelType w:val="hybridMultilevel"/>
    <w:tmpl w:val="C9D204E4"/>
    <w:name w:val="WW8Num65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1" w15:restartNumberingAfterBreak="0">
    <w:nsid w:val="79353B28"/>
    <w:multiLevelType w:val="hybridMultilevel"/>
    <w:tmpl w:val="3E26C3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98D5EFE"/>
    <w:multiLevelType w:val="hybridMultilevel"/>
    <w:tmpl w:val="23F4C32E"/>
    <w:name w:val="WW8Num35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3" w15:restartNumberingAfterBreak="0">
    <w:nsid w:val="7D0F0EA6"/>
    <w:multiLevelType w:val="hybridMultilevel"/>
    <w:tmpl w:val="7314647E"/>
    <w:name w:val="WW8Num35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4" w15:restartNumberingAfterBreak="0">
    <w:nsid w:val="7EB671FD"/>
    <w:multiLevelType w:val="multilevel"/>
    <w:tmpl w:val="285EF36E"/>
    <w:name w:val="WW8Num336"/>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num w:numId="1" w16cid:durableId="336929998">
    <w:abstractNumId w:val="0"/>
  </w:num>
  <w:num w:numId="2" w16cid:durableId="897476413">
    <w:abstractNumId w:val="1"/>
  </w:num>
  <w:num w:numId="3" w16cid:durableId="1711565899">
    <w:abstractNumId w:val="4"/>
  </w:num>
  <w:num w:numId="4" w16cid:durableId="177042198">
    <w:abstractNumId w:val="6"/>
  </w:num>
  <w:num w:numId="5" w16cid:durableId="862984608">
    <w:abstractNumId w:val="9"/>
  </w:num>
  <w:num w:numId="6" w16cid:durableId="2081751148">
    <w:abstractNumId w:val="10"/>
  </w:num>
  <w:num w:numId="7" w16cid:durableId="1140610243">
    <w:abstractNumId w:val="12"/>
  </w:num>
  <w:num w:numId="8" w16cid:durableId="1916893413">
    <w:abstractNumId w:val="49"/>
  </w:num>
  <w:num w:numId="9" w16cid:durableId="73666888">
    <w:abstractNumId w:val="51"/>
  </w:num>
  <w:num w:numId="10" w16cid:durableId="1033263078">
    <w:abstractNumId w:val="36"/>
  </w:num>
  <w:num w:numId="11" w16cid:durableId="52118320">
    <w:abstractNumId w:val="2"/>
  </w:num>
  <w:num w:numId="12" w16cid:durableId="92409146">
    <w:abstractNumId w:val="44"/>
  </w:num>
  <w:num w:numId="13" w16cid:durableId="210310348">
    <w:abstractNumId w:val="20"/>
  </w:num>
  <w:num w:numId="14" w16cid:durableId="1484465723">
    <w:abstractNumId w:val="31"/>
  </w:num>
  <w:num w:numId="15" w16cid:durableId="1006589466">
    <w:abstractNumId w:val="24"/>
  </w:num>
  <w:num w:numId="16" w16cid:durableId="370157546">
    <w:abstractNumId w:val="26"/>
  </w:num>
  <w:num w:numId="17" w16cid:durableId="1189443405">
    <w:abstractNumId w:val="28"/>
  </w:num>
  <w:num w:numId="18" w16cid:durableId="119424266">
    <w:abstractNumId w:val="30"/>
  </w:num>
  <w:num w:numId="19" w16cid:durableId="533350454">
    <w:abstractNumId w:val="43"/>
  </w:num>
  <w:num w:numId="20" w16cid:durableId="12548233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146967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0325798">
    <w:abstractNumId w:val="15"/>
    <w:lvlOverride w:ilvl="0">
      <w:startOverride w:val="1"/>
    </w:lvlOverride>
  </w:num>
  <w:num w:numId="23" w16cid:durableId="609355226">
    <w:abstractNumId w:val="42"/>
  </w:num>
  <w:num w:numId="24" w16cid:durableId="2131780744">
    <w:abstractNumId w:val="22"/>
  </w:num>
  <w:num w:numId="25" w16cid:durableId="1641378932">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26" w16cid:durableId="13726287">
    <w:abstractNumId w:val="27"/>
  </w:num>
  <w:num w:numId="27" w16cid:durableId="6836729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99122750">
    <w:abstractNumId w:val="33"/>
  </w:num>
  <w:num w:numId="29" w16cid:durableId="1854108077">
    <w:abstractNumId w:val="45"/>
  </w:num>
  <w:num w:numId="30" w16cid:durableId="553734933">
    <w:abstractNumId w:val="31"/>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1752475">
    <w:abstractNumId w:val="25"/>
    <w:lvlOverride w:ilvl="0">
      <w:startOverride w:val="6"/>
    </w:lvlOverride>
    <w:lvlOverride w:ilvl="1">
      <w:startOverride w:val="1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23993055">
    <w:abstractNumId w:val="46"/>
  </w:num>
  <w:num w:numId="33" w16cid:durableId="2110274667">
    <w:abstractNumId w:val="29"/>
  </w:num>
  <w:num w:numId="34" w16cid:durableId="1129979936">
    <w:abstractNumId w:val="37"/>
  </w:num>
  <w:num w:numId="35" w16cid:durableId="2043746214">
    <w:abstractNumId w:val="35"/>
  </w:num>
  <w:num w:numId="36" w16cid:durableId="286546492">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7C94"/>
    <w:rsid w:val="00001929"/>
    <w:rsid w:val="00001F21"/>
    <w:rsid w:val="00003C7B"/>
    <w:rsid w:val="00004142"/>
    <w:rsid w:val="000042B7"/>
    <w:rsid w:val="00004985"/>
    <w:rsid w:val="000054D7"/>
    <w:rsid w:val="0000551A"/>
    <w:rsid w:val="000056C9"/>
    <w:rsid w:val="00005906"/>
    <w:rsid w:val="0000680C"/>
    <w:rsid w:val="000075C1"/>
    <w:rsid w:val="00007B69"/>
    <w:rsid w:val="000119E1"/>
    <w:rsid w:val="00013407"/>
    <w:rsid w:val="000137EF"/>
    <w:rsid w:val="00013962"/>
    <w:rsid w:val="00013C71"/>
    <w:rsid w:val="0001564D"/>
    <w:rsid w:val="000161A3"/>
    <w:rsid w:val="0001661A"/>
    <w:rsid w:val="000202AF"/>
    <w:rsid w:val="00021150"/>
    <w:rsid w:val="00021311"/>
    <w:rsid w:val="00021A3A"/>
    <w:rsid w:val="00021D8E"/>
    <w:rsid w:val="000222EE"/>
    <w:rsid w:val="000226B8"/>
    <w:rsid w:val="0002292F"/>
    <w:rsid w:val="00022EBF"/>
    <w:rsid w:val="0002352E"/>
    <w:rsid w:val="00023603"/>
    <w:rsid w:val="000245F2"/>
    <w:rsid w:val="000247C8"/>
    <w:rsid w:val="00024805"/>
    <w:rsid w:val="0002497B"/>
    <w:rsid w:val="00024DD5"/>
    <w:rsid w:val="000258E0"/>
    <w:rsid w:val="00025A05"/>
    <w:rsid w:val="00025D68"/>
    <w:rsid w:val="00025E00"/>
    <w:rsid w:val="00026123"/>
    <w:rsid w:val="000263E0"/>
    <w:rsid w:val="00027626"/>
    <w:rsid w:val="00030909"/>
    <w:rsid w:val="00030CC0"/>
    <w:rsid w:val="00031B0D"/>
    <w:rsid w:val="00031C3C"/>
    <w:rsid w:val="000330E3"/>
    <w:rsid w:val="000334E6"/>
    <w:rsid w:val="000344A6"/>
    <w:rsid w:val="000346A9"/>
    <w:rsid w:val="00035284"/>
    <w:rsid w:val="000360F8"/>
    <w:rsid w:val="00036EE7"/>
    <w:rsid w:val="000401CE"/>
    <w:rsid w:val="00040EB1"/>
    <w:rsid w:val="000413CA"/>
    <w:rsid w:val="00041A2E"/>
    <w:rsid w:val="00041E03"/>
    <w:rsid w:val="00042136"/>
    <w:rsid w:val="0004282E"/>
    <w:rsid w:val="00042BD1"/>
    <w:rsid w:val="000444BE"/>
    <w:rsid w:val="0004561C"/>
    <w:rsid w:val="00046B40"/>
    <w:rsid w:val="00047FB0"/>
    <w:rsid w:val="00050C58"/>
    <w:rsid w:val="000518AD"/>
    <w:rsid w:val="0005262E"/>
    <w:rsid w:val="000532E4"/>
    <w:rsid w:val="00054431"/>
    <w:rsid w:val="00055262"/>
    <w:rsid w:val="0005542E"/>
    <w:rsid w:val="0005620F"/>
    <w:rsid w:val="000562E5"/>
    <w:rsid w:val="00056702"/>
    <w:rsid w:val="00057780"/>
    <w:rsid w:val="000614D8"/>
    <w:rsid w:val="000640B2"/>
    <w:rsid w:val="000640CB"/>
    <w:rsid w:val="00064C7D"/>
    <w:rsid w:val="00065FC8"/>
    <w:rsid w:val="000660D3"/>
    <w:rsid w:val="00067037"/>
    <w:rsid w:val="00070514"/>
    <w:rsid w:val="0007068A"/>
    <w:rsid w:val="00071944"/>
    <w:rsid w:val="00071A43"/>
    <w:rsid w:val="00071A76"/>
    <w:rsid w:val="00071BC0"/>
    <w:rsid w:val="00072352"/>
    <w:rsid w:val="00072516"/>
    <w:rsid w:val="00072E5F"/>
    <w:rsid w:val="0007579C"/>
    <w:rsid w:val="00076450"/>
    <w:rsid w:val="00076C6E"/>
    <w:rsid w:val="00076E00"/>
    <w:rsid w:val="000819A0"/>
    <w:rsid w:val="00082605"/>
    <w:rsid w:val="00082AEB"/>
    <w:rsid w:val="00082F36"/>
    <w:rsid w:val="00083DC8"/>
    <w:rsid w:val="00084D11"/>
    <w:rsid w:val="00085721"/>
    <w:rsid w:val="00085CAA"/>
    <w:rsid w:val="000860A7"/>
    <w:rsid w:val="00086957"/>
    <w:rsid w:val="00087400"/>
    <w:rsid w:val="00087562"/>
    <w:rsid w:val="00090208"/>
    <w:rsid w:val="00090BAD"/>
    <w:rsid w:val="00091B5F"/>
    <w:rsid w:val="00091E9A"/>
    <w:rsid w:val="00092452"/>
    <w:rsid w:val="00092C94"/>
    <w:rsid w:val="00092C9E"/>
    <w:rsid w:val="00093CBA"/>
    <w:rsid w:val="0009470E"/>
    <w:rsid w:val="000957D3"/>
    <w:rsid w:val="00095C0C"/>
    <w:rsid w:val="000961D9"/>
    <w:rsid w:val="000962B1"/>
    <w:rsid w:val="0009786E"/>
    <w:rsid w:val="000979C8"/>
    <w:rsid w:val="000A10C2"/>
    <w:rsid w:val="000A15FF"/>
    <w:rsid w:val="000A16A6"/>
    <w:rsid w:val="000A1FAE"/>
    <w:rsid w:val="000A204B"/>
    <w:rsid w:val="000A329D"/>
    <w:rsid w:val="000A4B6F"/>
    <w:rsid w:val="000A5E1C"/>
    <w:rsid w:val="000A659A"/>
    <w:rsid w:val="000A6B2A"/>
    <w:rsid w:val="000A6F0A"/>
    <w:rsid w:val="000A6FA9"/>
    <w:rsid w:val="000A72F9"/>
    <w:rsid w:val="000A7AF2"/>
    <w:rsid w:val="000A7D96"/>
    <w:rsid w:val="000B02B0"/>
    <w:rsid w:val="000B23D2"/>
    <w:rsid w:val="000B2F23"/>
    <w:rsid w:val="000B33A6"/>
    <w:rsid w:val="000B345C"/>
    <w:rsid w:val="000B4932"/>
    <w:rsid w:val="000B4E84"/>
    <w:rsid w:val="000B53B8"/>
    <w:rsid w:val="000B6D26"/>
    <w:rsid w:val="000C00EC"/>
    <w:rsid w:val="000C012A"/>
    <w:rsid w:val="000C0DAF"/>
    <w:rsid w:val="000C15C7"/>
    <w:rsid w:val="000C19F4"/>
    <w:rsid w:val="000C1A3A"/>
    <w:rsid w:val="000C1E0A"/>
    <w:rsid w:val="000C252D"/>
    <w:rsid w:val="000C2E09"/>
    <w:rsid w:val="000C2F27"/>
    <w:rsid w:val="000C3407"/>
    <w:rsid w:val="000C3469"/>
    <w:rsid w:val="000C5A6C"/>
    <w:rsid w:val="000C6F25"/>
    <w:rsid w:val="000C7966"/>
    <w:rsid w:val="000C7F88"/>
    <w:rsid w:val="000D00FF"/>
    <w:rsid w:val="000D0392"/>
    <w:rsid w:val="000D0E46"/>
    <w:rsid w:val="000D101E"/>
    <w:rsid w:val="000D1378"/>
    <w:rsid w:val="000D1C8D"/>
    <w:rsid w:val="000D1CED"/>
    <w:rsid w:val="000D1D05"/>
    <w:rsid w:val="000D2FA4"/>
    <w:rsid w:val="000D31C8"/>
    <w:rsid w:val="000D35A1"/>
    <w:rsid w:val="000D42B8"/>
    <w:rsid w:val="000D4457"/>
    <w:rsid w:val="000D4526"/>
    <w:rsid w:val="000D6983"/>
    <w:rsid w:val="000D6A01"/>
    <w:rsid w:val="000D6D28"/>
    <w:rsid w:val="000D7DD6"/>
    <w:rsid w:val="000D7F10"/>
    <w:rsid w:val="000E0BFD"/>
    <w:rsid w:val="000E0E1B"/>
    <w:rsid w:val="000E15C4"/>
    <w:rsid w:val="000E1DBE"/>
    <w:rsid w:val="000E212C"/>
    <w:rsid w:val="000E219A"/>
    <w:rsid w:val="000E2E06"/>
    <w:rsid w:val="000E370A"/>
    <w:rsid w:val="000E3C1F"/>
    <w:rsid w:val="000E46E8"/>
    <w:rsid w:val="000E5F97"/>
    <w:rsid w:val="000E603F"/>
    <w:rsid w:val="000E631A"/>
    <w:rsid w:val="000E63AF"/>
    <w:rsid w:val="000E6789"/>
    <w:rsid w:val="000E6BD6"/>
    <w:rsid w:val="000E6E7B"/>
    <w:rsid w:val="000F0EA8"/>
    <w:rsid w:val="000F1408"/>
    <w:rsid w:val="000F23FC"/>
    <w:rsid w:val="000F2879"/>
    <w:rsid w:val="000F2DE8"/>
    <w:rsid w:val="000F427B"/>
    <w:rsid w:val="000F4DA2"/>
    <w:rsid w:val="000F5BE1"/>
    <w:rsid w:val="000F7FF7"/>
    <w:rsid w:val="00101830"/>
    <w:rsid w:val="00101B18"/>
    <w:rsid w:val="00101F7F"/>
    <w:rsid w:val="00102064"/>
    <w:rsid w:val="00103986"/>
    <w:rsid w:val="00104D4A"/>
    <w:rsid w:val="00106998"/>
    <w:rsid w:val="00107997"/>
    <w:rsid w:val="00107D37"/>
    <w:rsid w:val="001104FA"/>
    <w:rsid w:val="001105D8"/>
    <w:rsid w:val="00110B86"/>
    <w:rsid w:val="001119E2"/>
    <w:rsid w:val="001128D2"/>
    <w:rsid w:val="0011386A"/>
    <w:rsid w:val="0011432D"/>
    <w:rsid w:val="00115B83"/>
    <w:rsid w:val="00116D72"/>
    <w:rsid w:val="001170C7"/>
    <w:rsid w:val="00120C6C"/>
    <w:rsid w:val="001223AD"/>
    <w:rsid w:val="00122751"/>
    <w:rsid w:val="00122E50"/>
    <w:rsid w:val="001238AB"/>
    <w:rsid w:val="001239C7"/>
    <w:rsid w:val="00124080"/>
    <w:rsid w:val="00124407"/>
    <w:rsid w:val="0012476B"/>
    <w:rsid w:val="00124ABD"/>
    <w:rsid w:val="001265C3"/>
    <w:rsid w:val="001266F4"/>
    <w:rsid w:val="001279ED"/>
    <w:rsid w:val="00127D22"/>
    <w:rsid w:val="001303E1"/>
    <w:rsid w:val="001308FD"/>
    <w:rsid w:val="001326F8"/>
    <w:rsid w:val="001331C4"/>
    <w:rsid w:val="00133E57"/>
    <w:rsid w:val="00133F18"/>
    <w:rsid w:val="00134829"/>
    <w:rsid w:val="00134E8E"/>
    <w:rsid w:val="00135477"/>
    <w:rsid w:val="00135855"/>
    <w:rsid w:val="001362CA"/>
    <w:rsid w:val="00136CF0"/>
    <w:rsid w:val="00136E76"/>
    <w:rsid w:val="00137204"/>
    <w:rsid w:val="00137CC6"/>
    <w:rsid w:val="001405E8"/>
    <w:rsid w:val="00140EB6"/>
    <w:rsid w:val="0014120A"/>
    <w:rsid w:val="00141F3F"/>
    <w:rsid w:val="001422FA"/>
    <w:rsid w:val="0014267F"/>
    <w:rsid w:val="00142930"/>
    <w:rsid w:val="00142AC6"/>
    <w:rsid w:val="00142B39"/>
    <w:rsid w:val="00143436"/>
    <w:rsid w:val="00143731"/>
    <w:rsid w:val="001439D4"/>
    <w:rsid w:val="001445A8"/>
    <w:rsid w:val="00144887"/>
    <w:rsid w:val="00144A8E"/>
    <w:rsid w:val="001450ED"/>
    <w:rsid w:val="00146361"/>
    <w:rsid w:val="00146478"/>
    <w:rsid w:val="0014767C"/>
    <w:rsid w:val="00150791"/>
    <w:rsid w:val="00150D9D"/>
    <w:rsid w:val="00150F42"/>
    <w:rsid w:val="00152457"/>
    <w:rsid w:val="00153B4F"/>
    <w:rsid w:val="00154024"/>
    <w:rsid w:val="001541A8"/>
    <w:rsid w:val="0015468D"/>
    <w:rsid w:val="00154C87"/>
    <w:rsid w:val="00154DF7"/>
    <w:rsid w:val="001554C0"/>
    <w:rsid w:val="00155510"/>
    <w:rsid w:val="00155996"/>
    <w:rsid w:val="00155DCB"/>
    <w:rsid w:val="00155F11"/>
    <w:rsid w:val="0015626A"/>
    <w:rsid w:val="001565D5"/>
    <w:rsid w:val="001568F5"/>
    <w:rsid w:val="00156936"/>
    <w:rsid w:val="00157D18"/>
    <w:rsid w:val="001622D9"/>
    <w:rsid w:val="00163EEF"/>
    <w:rsid w:val="0016457B"/>
    <w:rsid w:val="0016481A"/>
    <w:rsid w:val="00164E12"/>
    <w:rsid w:val="0016564E"/>
    <w:rsid w:val="001665A9"/>
    <w:rsid w:val="0016663A"/>
    <w:rsid w:val="00167317"/>
    <w:rsid w:val="001676D6"/>
    <w:rsid w:val="001709F1"/>
    <w:rsid w:val="00170AD4"/>
    <w:rsid w:val="00170E91"/>
    <w:rsid w:val="001710B1"/>
    <w:rsid w:val="0017174B"/>
    <w:rsid w:val="00171E32"/>
    <w:rsid w:val="001729F5"/>
    <w:rsid w:val="00172DCF"/>
    <w:rsid w:val="0017386A"/>
    <w:rsid w:val="00173E4A"/>
    <w:rsid w:val="001748A5"/>
    <w:rsid w:val="00174DF6"/>
    <w:rsid w:val="001754AA"/>
    <w:rsid w:val="00176FD1"/>
    <w:rsid w:val="001801BF"/>
    <w:rsid w:val="00180C01"/>
    <w:rsid w:val="00180DE4"/>
    <w:rsid w:val="00181002"/>
    <w:rsid w:val="00182457"/>
    <w:rsid w:val="00182EEF"/>
    <w:rsid w:val="0018300A"/>
    <w:rsid w:val="00183579"/>
    <w:rsid w:val="0018414B"/>
    <w:rsid w:val="00184C70"/>
    <w:rsid w:val="00185F89"/>
    <w:rsid w:val="0018621A"/>
    <w:rsid w:val="0018631F"/>
    <w:rsid w:val="001863D6"/>
    <w:rsid w:val="00186B8C"/>
    <w:rsid w:val="00186FFA"/>
    <w:rsid w:val="00187724"/>
    <w:rsid w:val="001877D9"/>
    <w:rsid w:val="00191C92"/>
    <w:rsid w:val="00192EE6"/>
    <w:rsid w:val="0019330A"/>
    <w:rsid w:val="0019344B"/>
    <w:rsid w:val="00193DB0"/>
    <w:rsid w:val="00194626"/>
    <w:rsid w:val="0019485C"/>
    <w:rsid w:val="00195208"/>
    <w:rsid w:val="001959C9"/>
    <w:rsid w:val="001A01C0"/>
    <w:rsid w:val="001A03E0"/>
    <w:rsid w:val="001A0ADB"/>
    <w:rsid w:val="001A0BD4"/>
    <w:rsid w:val="001A0EC7"/>
    <w:rsid w:val="001A142E"/>
    <w:rsid w:val="001A15D2"/>
    <w:rsid w:val="001A17CF"/>
    <w:rsid w:val="001A319E"/>
    <w:rsid w:val="001A3445"/>
    <w:rsid w:val="001A36A9"/>
    <w:rsid w:val="001A4410"/>
    <w:rsid w:val="001A44F9"/>
    <w:rsid w:val="001A4FEE"/>
    <w:rsid w:val="001A55A4"/>
    <w:rsid w:val="001A63B5"/>
    <w:rsid w:val="001A72E2"/>
    <w:rsid w:val="001A73DC"/>
    <w:rsid w:val="001B0444"/>
    <w:rsid w:val="001B0C57"/>
    <w:rsid w:val="001B18FD"/>
    <w:rsid w:val="001B1A49"/>
    <w:rsid w:val="001B23D4"/>
    <w:rsid w:val="001B2714"/>
    <w:rsid w:val="001B3115"/>
    <w:rsid w:val="001B316B"/>
    <w:rsid w:val="001B36AB"/>
    <w:rsid w:val="001B3AE5"/>
    <w:rsid w:val="001B4C35"/>
    <w:rsid w:val="001B67CA"/>
    <w:rsid w:val="001B705E"/>
    <w:rsid w:val="001B7631"/>
    <w:rsid w:val="001B7744"/>
    <w:rsid w:val="001B7D43"/>
    <w:rsid w:val="001C0432"/>
    <w:rsid w:val="001C11C0"/>
    <w:rsid w:val="001C140D"/>
    <w:rsid w:val="001C382F"/>
    <w:rsid w:val="001C390C"/>
    <w:rsid w:val="001C4327"/>
    <w:rsid w:val="001C4AAD"/>
    <w:rsid w:val="001C4B24"/>
    <w:rsid w:val="001C4CA0"/>
    <w:rsid w:val="001C5ED6"/>
    <w:rsid w:val="001C6199"/>
    <w:rsid w:val="001C61E5"/>
    <w:rsid w:val="001C6874"/>
    <w:rsid w:val="001C6BAC"/>
    <w:rsid w:val="001C7CCB"/>
    <w:rsid w:val="001D15F2"/>
    <w:rsid w:val="001D16C8"/>
    <w:rsid w:val="001D21BD"/>
    <w:rsid w:val="001D24B5"/>
    <w:rsid w:val="001D361E"/>
    <w:rsid w:val="001D3F36"/>
    <w:rsid w:val="001D519A"/>
    <w:rsid w:val="001D5E4C"/>
    <w:rsid w:val="001D61BB"/>
    <w:rsid w:val="001D70BE"/>
    <w:rsid w:val="001D74AD"/>
    <w:rsid w:val="001D74EB"/>
    <w:rsid w:val="001D780C"/>
    <w:rsid w:val="001D7DF5"/>
    <w:rsid w:val="001D7EA3"/>
    <w:rsid w:val="001E0672"/>
    <w:rsid w:val="001E0A71"/>
    <w:rsid w:val="001E0B30"/>
    <w:rsid w:val="001E107B"/>
    <w:rsid w:val="001E13C7"/>
    <w:rsid w:val="001E27FC"/>
    <w:rsid w:val="001E3856"/>
    <w:rsid w:val="001E3A93"/>
    <w:rsid w:val="001E3B71"/>
    <w:rsid w:val="001E401B"/>
    <w:rsid w:val="001E40E3"/>
    <w:rsid w:val="001E41E0"/>
    <w:rsid w:val="001E4CB3"/>
    <w:rsid w:val="001E510E"/>
    <w:rsid w:val="001E5343"/>
    <w:rsid w:val="001E7455"/>
    <w:rsid w:val="001F0450"/>
    <w:rsid w:val="001F0BAF"/>
    <w:rsid w:val="001F1317"/>
    <w:rsid w:val="001F270F"/>
    <w:rsid w:val="001F364B"/>
    <w:rsid w:val="001F4C11"/>
    <w:rsid w:val="001F4E8F"/>
    <w:rsid w:val="001F5237"/>
    <w:rsid w:val="001F56DC"/>
    <w:rsid w:val="001F581E"/>
    <w:rsid w:val="001F5DE3"/>
    <w:rsid w:val="001F5E72"/>
    <w:rsid w:val="001F63CF"/>
    <w:rsid w:val="001F7AC3"/>
    <w:rsid w:val="002000A9"/>
    <w:rsid w:val="00201086"/>
    <w:rsid w:val="0020200D"/>
    <w:rsid w:val="00202736"/>
    <w:rsid w:val="002030C4"/>
    <w:rsid w:val="002042EE"/>
    <w:rsid w:val="00204E20"/>
    <w:rsid w:val="00205345"/>
    <w:rsid w:val="00205BF8"/>
    <w:rsid w:val="00207BBE"/>
    <w:rsid w:val="00207FC4"/>
    <w:rsid w:val="0021003D"/>
    <w:rsid w:val="002106E7"/>
    <w:rsid w:val="002133D2"/>
    <w:rsid w:val="0021345C"/>
    <w:rsid w:val="0021381C"/>
    <w:rsid w:val="00214665"/>
    <w:rsid w:val="0021523D"/>
    <w:rsid w:val="002169A9"/>
    <w:rsid w:val="00216DAC"/>
    <w:rsid w:val="002174DA"/>
    <w:rsid w:val="00217CCF"/>
    <w:rsid w:val="00217DF5"/>
    <w:rsid w:val="00221907"/>
    <w:rsid w:val="00222554"/>
    <w:rsid w:val="002227AA"/>
    <w:rsid w:val="00223231"/>
    <w:rsid w:val="00223752"/>
    <w:rsid w:val="00223DAE"/>
    <w:rsid w:val="00224BA2"/>
    <w:rsid w:val="00225029"/>
    <w:rsid w:val="002253FD"/>
    <w:rsid w:val="002259BC"/>
    <w:rsid w:val="0022655B"/>
    <w:rsid w:val="0022664C"/>
    <w:rsid w:val="0022688C"/>
    <w:rsid w:val="00226A27"/>
    <w:rsid w:val="00226BA9"/>
    <w:rsid w:val="002271C9"/>
    <w:rsid w:val="0023000E"/>
    <w:rsid w:val="002302F0"/>
    <w:rsid w:val="00230B09"/>
    <w:rsid w:val="00231800"/>
    <w:rsid w:val="002319EB"/>
    <w:rsid w:val="00231B1B"/>
    <w:rsid w:val="00231C23"/>
    <w:rsid w:val="00231DD1"/>
    <w:rsid w:val="00232C4B"/>
    <w:rsid w:val="0023439C"/>
    <w:rsid w:val="002349DD"/>
    <w:rsid w:val="00234D41"/>
    <w:rsid w:val="0023597E"/>
    <w:rsid w:val="00235A23"/>
    <w:rsid w:val="00235DFA"/>
    <w:rsid w:val="00236D98"/>
    <w:rsid w:val="00237745"/>
    <w:rsid w:val="00240FED"/>
    <w:rsid w:val="0024166E"/>
    <w:rsid w:val="002432E3"/>
    <w:rsid w:val="00243B20"/>
    <w:rsid w:val="00244100"/>
    <w:rsid w:val="002453B1"/>
    <w:rsid w:val="00245C4D"/>
    <w:rsid w:val="00245EE6"/>
    <w:rsid w:val="00246311"/>
    <w:rsid w:val="00246515"/>
    <w:rsid w:val="00246EF0"/>
    <w:rsid w:val="00247294"/>
    <w:rsid w:val="0024751F"/>
    <w:rsid w:val="00247773"/>
    <w:rsid w:val="00247C69"/>
    <w:rsid w:val="00250EA2"/>
    <w:rsid w:val="00251090"/>
    <w:rsid w:val="00252DD5"/>
    <w:rsid w:val="002533AF"/>
    <w:rsid w:val="00253B3E"/>
    <w:rsid w:val="00254CC6"/>
    <w:rsid w:val="00254EBC"/>
    <w:rsid w:val="00255322"/>
    <w:rsid w:val="00255D27"/>
    <w:rsid w:val="002568DF"/>
    <w:rsid w:val="0025716E"/>
    <w:rsid w:val="002604A5"/>
    <w:rsid w:val="00260955"/>
    <w:rsid w:val="0026175D"/>
    <w:rsid w:val="00261804"/>
    <w:rsid w:val="002619A0"/>
    <w:rsid w:val="002622BE"/>
    <w:rsid w:val="002631A4"/>
    <w:rsid w:val="00263E6E"/>
    <w:rsid w:val="0026457D"/>
    <w:rsid w:val="002646C8"/>
    <w:rsid w:val="00264908"/>
    <w:rsid w:val="00265F4C"/>
    <w:rsid w:val="00266E6B"/>
    <w:rsid w:val="00266EED"/>
    <w:rsid w:val="00267331"/>
    <w:rsid w:val="00267A7A"/>
    <w:rsid w:val="00270B20"/>
    <w:rsid w:val="00271569"/>
    <w:rsid w:val="00271603"/>
    <w:rsid w:val="00271CE4"/>
    <w:rsid w:val="00271FD2"/>
    <w:rsid w:val="00272D9F"/>
    <w:rsid w:val="00272F00"/>
    <w:rsid w:val="00273322"/>
    <w:rsid w:val="00273B9E"/>
    <w:rsid w:val="00273ED1"/>
    <w:rsid w:val="00273FAC"/>
    <w:rsid w:val="0027518F"/>
    <w:rsid w:val="002756BB"/>
    <w:rsid w:val="00275BD5"/>
    <w:rsid w:val="00275E8E"/>
    <w:rsid w:val="0027652C"/>
    <w:rsid w:val="00276EA2"/>
    <w:rsid w:val="00276ECF"/>
    <w:rsid w:val="002770A9"/>
    <w:rsid w:val="00277599"/>
    <w:rsid w:val="00277722"/>
    <w:rsid w:val="00277F16"/>
    <w:rsid w:val="0028112B"/>
    <w:rsid w:val="00281953"/>
    <w:rsid w:val="00281E7F"/>
    <w:rsid w:val="00282578"/>
    <w:rsid w:val="00283D45"/>
    <w:rsid w:val="00283EF0"/>
    <w:rsid w:val="0028464D"/>
    <w:rsid w:val="00286F25"/>
    <w:rsid w:val="0028705E"/>
    <w:rsid w:val="00290196"/>
    <w:rsid w:val="00290BBE"/>
    <w:rsid w:val="00290F1A"/>
    <w:rsid w:val="00291081"/>
    <w:rsid w:val="0029143D"/>
    <w:rsid w:val="00291B45"/>
    <w:rsid w:val="00291F63"/>
    <w:rsid w:val="002922C9"/>
    <w:rsid w:val="002924E5"/>
    <w:rsid w:val="00292758"/>
    <w:rsid w:val="00294177"/>
    <w:rsid w:val="0029444C"/>
    <w:rsid w:val="00294511"/>
    <w:rsid w:val="00294C91"/>
    <w:rsid w:val="0029609A"/>
    <w:rsid w:val="002963D4"/>
    <w:rsid w:val="00296621"/>
    <w:rsid w:val="00297023"/>
    <w:rsid w:val="00297C94"/>
    <w:rsid w:val="002A01A7"/>
    <w:rsid w:val="002A07E7"/>
    <w:rsid w:val="002A2538"/>
    <w:rsid w:val="002A25C0"/>
    <w:rsid w:val="002A2910"/>
    <w:rsid w:val="002A2BFB"/>
    <w:rsid w:val="002A45DF"/>
    <w:rsid w:val="002A49D2"/>
    <w:rsid w:val="002A4A88"/>
    <w:rsid w:val="002A4E5A"/>
    <w:rsid w:val="002A501D"/>
    <w:rsid w:val="002A5FB7"/>
    <w:rsid w:val="002A66BF"/>
    <w:rsid w:val="002A79B9"/>
    <w:rsid w:val="002A7ABE"/>
    <w:rsid w:val="002A7D21"/>
    <w:rsid w:val="002B0ABE"/>
    <w:rsid w:val="002B2432"/>
    <w:rsid w:val="002B2657"/>
    <w:rsid w:val="002B2E8D"/>
    <w:rsid w:val="002B3A43"/>
    <w:rsid w:val="002B3A56"/>
    <w:rsid w:val="002B4190"/>
    <w:rsid w:val="002B41B3"/>
    <w:rsid w:val="002B4AF5"/>
    <w:rsid w:val="002B4D40"/>
    <w:rsid w:val="002B57E2"/>
    <w:rsid w:val="002B581E"/>
    <w:rsid w:val="002B704E"/>
    <w:rsid w:val="002C194D"/>
    <w:rsid w:val="002C1A16"/>
    <w:rsid w:val="002C1B7E"/>
    <w:rsid w:val="002C1D22"/>
    <w:rsid w:val="002C285D"/>
    <w:rsid w:val="002C2921"/>
    <w:rsid w:val="002C332E"/>
    <w:rsid w:val="002C3C84"/>
    <w:rsid w:val="002C4858"/>
    <w:rsid w:val="002C485C"/>
    <w:rsid w:val="002C6368"/>
    <w:rsid w:val="002C7460"/>
    <w:rsid w:val="002D1339"/>
    <w:rsid w:val="002D181B"/>
    <w:rsid w:val="002D2036"/>
    <w:rsid w:val="002D208F"/>
    <w:rsid w:val="002D33BF"/>
    <w:rsid w:val="002D40D2"/>
    <w:rsid w:val="002D5121"/>
    <w:rsid w:val="002D5AB4"/>
    <w:rsid w:val="002D61FB"/>
    <w:rsid w:val="002D7012"/>
    <w:rsid w:val="002D79E1"/>
    <w:rsid w:val="002E0A61"/>
    <w:rsid w:val="002E0DF4"/>
    <w:rsid w:val="002E14B5"/>
    <w:rsid w:val="002E15F9"/>
    <w:rsid w:val="002E1692"/>
    <w:rsid w:val="002E1D25"/>
    <w:rsid w:val="002E1D60"/>
    <w:rsid w:val="002E1EBB"/>
    <w:rsid w:val="002E2F63"/>
    <w:rsid w:val="002E32FD"/>
    <w:rsid w:val="002E3921"/>
    <w:rsid w:val="002E5E51"/>
    <w:rsid w:val="002E6D38"/>
    <w:rsid w:val="002E6FD0"/>
    <w:rsid w:val="002E70EE"/>
    <w:rsid w:val="002E7390"/>
    <w:rsid w:val="002F05FC"/>
    <w:rsid w:val="002F1D85"/>
    <w:rsid w:val="002F20AD"/>
    <w:rsid w:val="002F276C"/>
    <w:rsid w:val="002F28EB"/>
    <w:rsid w:val="002F2E87"/>
    <w:rsid w:val="002F335F"/>
    <w:rsid w:val="002F50BE"/>
    <w:rsid w:val="002F7468"/>
    <w:rsid w:val="002F7D38"/>
    <w:rsid w:val="003001EB"/>
    <w:rsid w:val="00300637"/>
    <w:rsid w:val="003007F7"/>
    <w:rsid w:val="00300C68"/>
    <w:rsid w:val="00300E99"/>
    <w:rsid w:val="00300F26"/>
    <w:rsid w:val="00303272"/>
    <w:rsid w:val="00303B62"/>
    <w:rsid w:val="00303CBB"/>
    <w:rsid w:val="00303F41"/>
    <w:rsid w:val="00304309"/>
    <w:rsid w:val="003047A8"/>
    <w:rsid w:val="00305649"/>
    <w:rsid w:val="00306259"/>
    <w:rsid w:val="00306A12"/>
    <w:rsid w:val="00307350"/>
    <w:rsid w:val="003074A2"/>
    <w:rsid w:val="00307B82"/>
    <w:rsid w:val="00307E25"/>
    <w:rsid w:val="0031075E"/>
    <w:rsid w:val="00310AB3"/>
    <w:rsid w:val="003119B9"/>
    <w:rsid w:val="00311AD8"/>
    <w:rsid w:val="00311C06"/>
    <w:rsid w:val="00311CF0"/>
    <w:rsid w:val="00311FC5"/>
    <w:rsid w:val="00312425"/>
    <w:rsid w:val="00313BA5"/>
    <w:rsid w:val="003147E2"/>
    <w:rsid w:val="00314E5F"/>
    <w:rsid w:val="00315D6A"/>
    <w:rsid w:val="00316187"/>
    <w:rsid w:val="00316964"/>
    <w:rsid w:val="00317454"/>
    <w:rsid w:val="0032109B"/>
    <w:rsid w:val="003210ED"/>
    <w:rsid w:val="00321101"/>
    <w:rsid w:val="003211CA"/>
    <w:rsid w:val="003230AE"/>
    <w:rsid w:val="003235A1"/>
    <w:rsid w:val="00324829"/>
    <w:rsid w:val="003249CE"/>
    <w:rsid w:val="00324D09"/>
    <w:rsid w:val="00324F3D"/>
    <w:rsid w:val="00325D4A"/>
    <w:rsid w:val="00326172"/>
    <w:rsid w:val="003266EC"/>
    <w:rsid w:val="003268E8"/>
    <w:rsid w:val="00326E2F"/>
    <w:rsid w:val="0032748D"/>
    <w:rsid w:val="003278A9"/>
    <w:rsid w:val="00330469"/>
    <w:rsid w:val="00331F57"/>
    <w:rsid w:val="003326EE"/>
    <w:rsid w:val="00332F85"/>
    <w:rsid w:val="003333F7"/>
    <w:rsid w:val="00333A6C"/>
    <w:rsid w:val="003341C7"/>
    <w:rsid w:val="00336FC4"/>
    <w:rsid w:val="0033766A"/>
    <w:rsid w:val="0033798B"/>
    <w:rsid w:val="00340246"/>
    <w:rsid w:val="003404BC"/>
    <w:rsid w:val="00341602"/>
    <w:rsid w:val="003421BB"/>
    <w:rsid w:val="0034296F"/>
    <w:rsid w:val="00342DDE"/>
    <w:rsid w:val="00343532"/>
    <w:rsid w:val="0034385D"/>
    <w:rsid w:val="00344576"/>
    <w:rsid w:val="00344A67"/>
    <w:rsid w:val="00344E43"/>
    <w:rsid w:val="00345143"/>
    <w:rsid w:val="00345602"/>
    <w:rsid w:val="00345F2F"/>
    <w:rsid w:val="00346D54"/>
    <w:rsid w:val="00347F01"/>
    <w:rsid w:val="00350932"/>
    <w:rsid w:val="00350959"/>
    <w:rsid w:val="00351D1A"/>
    <w:rsid w:val="00352D0A"/>
    <w:rsid w:val="00353535"/>
    <w:rsid w:val="003535C1"/>
    <w:rsid w:val="00353CC9"/>
    <w:rsid w:val="00354496"/>
    <w:rsid w:val="0035483B"/>
    <w:rsid w:val="00354C29"/>
    <w:rsid w:val="00354F39"/>
    <w:rsid w:val="00356CF2"/>
    <w:rsid w:val="00357137"/>
    <w:rsid w:val="003600E3"/>
    <w:rsid w:val="00360821"/>
    <w:rsid w:val="00360DB8"/>
    <w:rsid w:val="0036119B"/>
    <w:rsid w:val="00361253"/>
    <w:rsid w:val="003627BD"/>
    <w:rsid w:val="00362861"/>
    <w:rsid w:val="00362EC3"/>
    <w:rsid w:val="00363240"/>
    <w:rsid w:val="0036382D"/>
    <w:rsid w:val="0036466F"/>
    <w:rsid w:val="00364D24"/>
    <w:rsid w:val="0036589C"/>
    <w:rsid w:val="00365BC0"/>
    <w:rsid w:val="0036625D"/>
    <w:rsid w:val="0036639D"/>
    <w:rsid w:val="00367752"/>
    <w:rsid w:val="00367C66"/>
    <w:rsid w:val="00370215"/>
    <w:rsid w:val="00370542"/>
    <w:rsid w:val="00371310"/>
    <w:rsid w:val="00371C47"/>
    <w:rsid w:val="0037423C"/>
    <w:rsid w:val="00374C77"/>
    <w:rsid w:val="003752E8"/>
    <w:rsid w:val="00375ADF"/>
    <w:rsid w:val="00376203"/>
    <w:rsid w:val="0037693A"/>
    <w:rsid w:val="00376F63"/>
    <w:rsid w:val="00377B30"/>
    <w:rsid w:val="00377C55"/>
    <w:rsid w:val="0038065C"/>
    <w:rsid w:val="003806F0"/>
    <w:rsid w:val="00380EA3"/>
    <w:rsid w:val="00381038"/>
    <w:rsid w:val="00382169"/>
    <w:rsid w:val="00382A78"/>
    <w:rsid w:val="00383197"/>
    <w:rsid w:val="003831C0"/>
    <w:rsid w:val="00383696"/>
    <w:rsid w:val="00384368"/>
    <w:rsid w:val="00385A94"/>
    <w:rsid w:val="00386C59"/>
    <w:rsid w:val="00386F4F"/>
    <w:rsid w:val="00387CCD"/>
    <w:rsid w:val="00390D7F"/>
    <w:rsid w:val="00391A59"/>
    <w:rsid w:val="003925FB"/>
    <w:rsid w:val="00392A81"/>
    <w:rsid w:val="00392E56"/>
    <w:rsid w:val="003936AC"/>
    <w:rsid w:val="00393826"/>
    <w:rsid w:val="003944BA"/>
    <w:rsid w:val="00394652"/>
    <w:rsid w:val="00394BE5"/>
    <w:rsid w:val="00395451"/>
    <w:rsid w:val="003958BF"/>
    <w:rsid w:val="00395C05"/>
    <w:rsid w:val="00395E51"/>
    <w:rsid w:val="00396C54"/>
    <w:rsid w:val="003975DF"/>
    <w:rsid w:val="00397BEC"/>
    <w:rsid w:val="00397E6C"/>
    <w:rsid w:val="003A026D"/>
    <w:rsid w:val="003A0695"/>
    <w:rsid w:val="003A072A"/>
    <w:rsid w:val="003A0C23"/>
    <w:rsid w:val="003A3468"/>
    <w:rsid w:val="003A34B0"/>
    <w:rsid w:val="003A51A3"/>
    <w:rsid w:val="003A5D46"/>
    <w:rsid w:val="003A655E"/>
    <w:rsid w:val="003A759D"/>
    <w:rsid w:val="003A7BD6"/>
    <w:rsid w:val="003A7C4F"/>
    <w:rsid w:val="003A7D51"/>
    <w:rsid w:val="003B03F8"/>
    <w:rsid w:val="003B0C94"/>
    <w:rsid w:val="003B19C5"/>
    <w:rsid w:val="003B21BB"/>
    <w:rsid w:val="003B2230"/>
    <w:rsid w:val="003B3288"/>
    <w:rsid w:val="003B3738"/>
    <w:rsid w:val="003B43CE"/>
    <w:rsid w:val="003B58BA"/>
    <w:rsid w:val="003B5BE4"/>
    <w:rsid w:val="003B678C"/>
    <w:rsid w:val="003B6BBF"/>
    <w:rsid w:val="003B6C93"/>
    <w:rsid w:val="003B7208"/>
    <w:rsid w:val="003B7D17"/>
    <w:rsid w:val="003B7FC8"/>
    <w:rsid w:val="003C137E"/>
    <w:rsid w:val="003C29A4"/>
    <w:rsid w:val="003C40DB"/>
    <w:rsid w:val="003C58DD"/>
    <w:rsid w:val="003C5B86"/>
    <w:rsid w:val="003C67F7"/>
    <w:rsid w:val="003C7049"/>
    <w:rsid w:val="003D158D"/>
    <w:rsid w:val="003D1C5A"/>
    <w:rsid w:val="003D2DC3"/>
    <w:rsid w:val="003D355F"/>
    <w:rsid w:val="003D3852"/>
    <w:rsid w:val="003D38FA"/>
    <w:rsid w:val="003D3E62"/>
    <w:rsid w:val="003D40AC"/>
    <w:rsid w:val="003D63E9"/>
    <w:rsid w:val="003D682D"/>
    <w:rsid w:val="003D6DFE"/>
    <w:rsid w:val="003D6F9D"/>
    <w:rsid w:val="003D7713"/>
    <w:rsid w:val="003D7E5F"/>
    <w:rsid w:val="003E04E4"/>
    <w:rsid w:val="003E054C"/>
    <w:rsid w:val="003E05E6"/>
    <w:rsid w:val="003E0649"/>
    <w:rsid w:val="003E2E33"/>
    <w:rsid w:val="003E36C6"/>
    <w:rsid w:val="003E3A85"/>
    <w:rsid w:val="003E3CE4"/>
    <w:rsid w:val="003E4434"/>
    <w:rsid w:val="003E5AA7"/>
    <w:rsid w:val="003E6157"/>
    <w:rsid w:val="003E6323"/>
    <w:rsid w:val="003E7147"/>
    <w:rsid w:val="003E7247"/>
    <w:rsid w:val="003E74F9"/>
    <w:rsid w:val="003F009A"/>
    <w:rsid w:val="003F24B4"/>
    <w:rsid w:val="003F27A5"/>
    <w:rsid w:val="003F294F"/>
    <w:rsid w:val="003F2D70"/>
    <w:rsid w:val="003F3421"/>
    <w:rsid w:val="003F3833"/>
    <w:rsid w:val="003F4179"/>
    <w:rsid w:val="003F4941"/>
    <w:rsid w:val="003F568E"/>
    <w:rsid w:val="003F5785"/>
    <w:rsid w:val="003F5F09"/>
    <w:rsid w:val="003F6155"/>
    <w:rsid w:val="003F618D"/>
    <w:rsid w:val="003F64D1"/>
    <w:rsid w:val="003F70A7"/>
    <w:rsid w:val="003F7778"/>
    <w:rsid w:val="003F7A1F"/>
    <w:rsid w:val="003F7D04"/>
    <w:rsid w:val="00400FE2"/>
    <w:rsid w:val="00401135"/>
    <w:rsid w:val="004023E2"/>
    <w:rsid w:val="004025EE"/>
    <w:rsid w:val="004037E3"/>
    <w:rsid w:val="00403C0B"/>
    <w:rsid w:val="00403FBD"/>
    <w:rsid w:val="0040441B"/>
    <w:rsid w:val="00405800"/>
    <w:rsid w:val="004067DE"/>
    <w:rsid w:val="00411780"/>
    <w:rsid w:val="00411B56"/>
    <w:rsid w:val="00413012"/>
    <w:rsid w:val="004130BD"/>
    <w:rsid w:val="004133FD"/>
    <w:rsid w:val="0041382F"/>
    <w:rsid w:val="00414C37"/>
    <w:rsid w:val="004159DA"/>
    <w:rsid w:val="004165FA"/>
    <w:rsid w:val="00416E68"/>
    <w:rsid w:val="00416F71"/>
    <w:rsid w:val="004171F7"/>
    <w:rsid w:val="00417345"/>
    <w:rsid w:val="00417D13"/>
    <w:rsid w:val="00422174"/>
    <w:rsid w:val="00422C59"/>
    <w:rsid w:val="004230C5"/>
    <w:rsid w:val="0042404E"/>
    <w:rsid w:val="00424E6C"/>
    <w:rsid w:val="00426B4C"/>
    <w:rsid w:val="00426D5E"/>
    <w:rsid w:val="00427866"/>
    <w:rsid w:val="004316C0"/>
    <w:rsid w:val="00431B24"/>
    <w:rsid w:val="004325EE"/>
    <w:rsid w:val="0043291F"/>
    <w:rsid w:val="00432B5C"/>
    <w:rsid w:val="00433441"/>
    <w:rsid w:val="00433962"/>
    <w:rsid w:val="00433A69"/>
    <w:rsid w:val="00434074"/>
    <w:rsid w:val="004344D4"/>
    <w:rsid w:val="00434A4F"/>
    <w:rsid w:val="00435EFF"/>
    <w:rsid w:val="00437F15"/>
    <w:rsid w:val="00441A58"/>
    <w:rsid w:val="004434AD"/>
    <w:rsid w:val="0044363F"/>
    <w:rsid w:val="00443A11"/>
    <w:rsid w:val="00443CB5"/>
    <w:rsid w:val="00444F29"/>
    <w:rsid w:val="004462F3"/>
    <w:rsid w:val="004463EE"/>
    <w:rsid w:val="0044650D"/>
    <w:rsid w:val="004500DB"/>
    <w:rsid w:val="00450631"/>
    <w:rsid w:val="00451DB8"/>
    <w:rsid w:val="004532D3"/>
    <w:rsid w:val="004533CA"/>
    <w:rsid w:val="00453B1C"/>
    <w:rsid w:val="00453D7A"/>
    <w:rsid w:val="0045527F"/>
    <w:rsid w:val="004555DB"/>
    <w:rsid w:val="00455DA1"/>
    <w:rsid w:val="00455FCF"/>
    <w:rsid w:val="00456E8D"/>
    <w:rsid w:val="0046099A"/>
    <w:rsid w:val="00460C44"/>
    <w:rsid w:val="0046113D"/>
    <w:rsid w:val="00461702"/>
    <w:rsid w:val="00461A8D"/>
    <w:rsid w:val="004622DE"/>
    <w:rsid w:val="00462A6E"/>
    <w:rsid w:val="0046301C"/>
    <w:rsid w:val="004634F0"/>
    <w:rsid w:val="00464F4A"/>
    <w:rsid w:val="004660C5"/>
    <w:rsid w:val="004668A1"/>
    <w:rsid w:val="00466DF9"/>
    <w:rsid w:val="00467109"/>
    <w:rsid w:val="004673DA"/>
    <w:rsid w:val="0047047B"/>
    <w:rsid w:val="004711C3"/>
    <w:rsid w:val="00471548"/>
    <w:rsid w:val="00472013"/>
    <w:rsid w:val="004726E9"/>
    <w:rsid w:val="00473556"/>
    <w:rsid w:val="004739F8"/>
    <w:rsid w:val="00474D96"/>
    <w:rsid w:val="004753DD"/>
    <w:rsid w:val="0047559C"/>
    <w:rsid w:val="00475A79"/>
    <w:rsid w:val="00476255"/>
    <w:rsid w:val="004808DD"/>
    <w:rsid w:val="004815AA"/>
    <w:rsid w:val="00482003"/>
    <w:rsid w:val="00482A80"/>
    <w:rsid w:val="00482DBD"/>
    <w:rsid w:val="00485E7C"/>
    <w:rsid w:val="00487FBA"/>
    <w:rsid w:val="004902B2"/>
    <w:rsid w:val="00490C15"/>
    <w:rsid w:val="004913B3"/>
    <w:rsid w:val="00491DC3"/>
    <w:rsid w:val="004931DB"/>
    <w:rsid w:val="00493443"/>
    <w:rsid w:val="00493DD4"/>
    <w:rsid w:val="004942BD"/>
    <w:rsid w:val="00494607"/>
    <w:rsid w:val="00496A97"/>
    <w:rsid w:val="00497DE2"/>
    <w:rsid w:val="004A003B"/>
    <w:rsid w:val="004A011F"/>
    <w:rsid w:val="004A03F4"/>
    <w:rsid w:val="004A0588"/>
    <w:rsid w:val="004A068B"/>
    <w:rsid w:val="004A0F31"/>
    <w:rsid w:val="004A10F1"/>
    <w:rsid w:val="004A1CD3"/>
    <w:rsid w:val="004A1F86"/>
    <w:rsid w:val="004A3774"/>
    <w:rsid w:val="004A3FDF"/>
    <w:rsid w:val="004A514A"/>
    <w:rsid w:val="004A5A63"/>
    <w:rsid w:val="004A6113"/>
    <w:rsid w:val="004A73CD"/>
    <w:rsid w:val="004A7BB5"/>
    <w:rsid w:val="004A7D44"/>
    <w:rsid w:val="004B0BB3"/>
    <w:rsid w:val="004B1936"/>
    <w:rsid w:val="004B1B97"/>
    <w:rsid w:val="004B1C5B"/>
    <w:rsid w:val="004B1D6D"/>
    <w:rsid w:val="004B1F4F"/>
    <w:rsid w:val="004B20D8"/>
    <w:rsid w:val="004B2DE3"/>
    <w:rsid w:val="004B2E33"/>
    <w:rsid w:val="004B40B7"/>
    <w:rsid w:val="004B4265"/>
    <w:rsid w:val="004B5785"/>
    <w:rsid w:val="004B5787"/>
    <w:rsid w:val="004B7894"/>
    <w:rsid w:val="004C0B44"/>
    <w:rsid w:val="004C0E2C"/>
    <w:rsid w:val="004C2675"/>
    <w:rsid w:val="004C4C73"/>
    <w:rsid w:val="004C53B8"/>
    <w:rsid w:val="004C54EA"/>
    <w:rsid w:val="004C599C"/>
    <w:rsid w:val="004C5C28"/>
    <w:rsid w:val="004C6D60"/>
    <w:rsid w:val="004D0F94"/>
    <w:rsid w:val="004D2009"/>
    <w:rsid w:val="004D2307"/>
    <w:rsid w:val="004D23C3"/>
    <w:rsid w:val="004D25E0"/>
    <w:rsid w:val="004D426A"/>
    <w:rsid w:val="004D5550"/>
    <w:rsid w:val="004D5642"/>
    <w:rsid w:val="004D5F92"/>
    <w:rsid w:val="004D6453"/>
    <w:rsid w:val="004E1B10"/>
    <w:rsid w:val="004E34A5"/>
    <w:rsid w:val="004E4F5D"/>
    <w:rsid w:val="004E60E0"/>
    <w:rsid w:val="004E6155"/>
    <w:rsid w:val="004E61A0"/>
    <w:rsid w:val="004E63FC"/>
    <w:rsid w:val="004E6915"/>
    <w:rsid w:val="004E6AD8"/>
    <w:rsid w:val="004F0441"/>
    <w:rsid w:val="004F18D4"/>
    <w:rsid w:val="004F2050"/>
    <w:rsid w:val="004F2366"/>
    <w:rsid w:val="004F23C0"/>
    <w:rsid w:val="004F2A89"/>
    <w:rsid w:val="004F2FAC"/>
    <w:rsid w:val="004F54F1"/>
    <w:rsid w:val="004F5647"/>
    <w:rsid w:val="004F583D"/>
    <w:rsid w:val="004F60BE"/>
    <w:rsid w:val="004F6CA4"/>
    <w:rsid w:val="004F7270"/>
    <w:rsid w:val="004F7732"/>
    <w:rsid w:val="004F7EC6"/>
    <w:rsid w:val="00500544"/>
    <w:rsid w:val="005013CF"/>
    <w:rsid w:val="00502097"/>
    <w:rsid w:val="00502655"/>
    <w:rsid w:val="00502AA9"/>
    <w:rsid w:val="0050471E"/>
    <w:rsid w:val="00504997"/>
    <w:rsid w:val="00504C7F"/>
    <w:rsid w:val="00505713"/>
    <w:rsid w:val="005057A4"/>
    <w:rsid w:val="00506287"/>
    <w:rsid w:val="00506F3F"/>
    <w:rsid w:val="00507572"/>
    <w:rsid w:val="00507D4E"/>
    <w:rsid w:val="00507F18"/>
    <w:rsid w:val="005107DF"/>
    <w:rsid w:val="00510EA4"/>
    <w:rsid w:val="0051160C"/>
    <w:rsid w:val="00511867"/>
    <w:rsid w:val="00511E81"/>
    <w:rsid w:val="00512466"/>
    <w:rsid w:val="0051331B"/>
    <w:rsid w:val="0051366C"/>
    <w:rsid w:val="00514088"/>
    <w:rsid w:val="00514C61"/>
    <w:rsid w:val="0051549F"/>
    <w:rsid w:val="00515E46"/>
    <w:rsid w:val="00516656"/>
    <w:rsid w:val="00516C8D"/>
    <w:rsid w:val="00516DF3"/>
    <w:rsid w:val="00517256"/>
    <w:rsid w:val="0051752B"/>
    <w:rsid w:val="00517B97"/>
    <w:rsid w:val="005200DF"/>
    <w:rsid w:val="0052057B"/>
    <w:rsid w:val="005210DA"/>
    <w:rsid w:val="00521485"/>
    <w:rsid w:val="00521501"/>
    <w:rsid w:val="00521EFA"/>
    <w:rsid w:val="005222AE"/>
    <w:rsid w:val="00522671"/>
    <w:rsid w:val="00522E04"/>
    <w:rsid w:val="00523191"/>
    <w:rsid w:val="0052393F"/>
    <w:rsid w:val="0052430E"/>
    <w:rsid w:val="00524364"/>
    <w:rsid w:val="0052468E"/>
    <w:rsid w:val="0052486D"/>
    <w:rsid w:val="0052497E"/>
    <w:rsid w:val="005253AE"/>
    <w:rsid w:val="0052583C"/>
    <w:rsid w:val="00525B0B"/>
    <w:rsid w:val="0052679E"/>
    <w:rsid w:val="00530FC3"/>
    <w:rsid w:val="005316FE"/>
    <w:rsid w:val="0053362B"/>
    <w:rsid w:val="005339DE"/>
    <w:rsid w:val="005345E7"/>
    <w:rsid w:val="00534F7C"/>
    <w:rsid w:val="00536A2E"/>
    <w:rsid w:val="00536ADA"/>
    <w:rsid w:val="00537723"/>
    <w:rsid w:val="00540B67"/>
    <w:rsid w:val="005418C4"/>
    <w:rsid w:val="00543A46"/>
    <w:rsid w:val="00544212"/>
    <w:rsid w:val="00547915"/>
    <w:rsid w:val="00547BCD"/>
    <w:rsid w:val="00550059"/>
    <w:rsid w:val="00550C8B"/>
    <w:rsid w:val="00552039"/>
    <w:rsid w:val="00552066"/>
    <w:rsid w:val="005522C3"/>
    <w:rsid w:val="005523F5"/>
    <w:rsid w:val="00552489"/>
    <w:rsid w:val="0055258E"/>
    <w:rsid w:val="00552B71"/>
    <w:rsid w:val="00552F74"/>
    <w:rsid w:val="005530BF"/>
    <w:rsid w:val="00553114"/>
    <w:rsid w:val="00553A74"/>
    <w:rsid w:val="00553AFC"/>
    <w:rsid w:val="00553D04"/>
    <w:rsid w:val="0055407A"/>
    <w:rsid w:val="00554493"/>
    <w:rsid w:val="00554D87"/>
    <w:rsid w:val="00557B0E"/>
    <w:rsid w:val="00557B41"/>
    <w:rsid w:val="00557C3D"/>
    <w:rsid w:val="00557C6E"/>
    <w:rsid w:val="00557D98"/>
    <w:rsid w:val="00557DEE"/>
    <w:rsid w:val="00557E00"/>
    <w:rsid w:val="00561552"/>
    <w:rsid w:val="00561B1C"/>
    <w:rsid w:val="0056232C"/>
    <w:rsid w:val="00562F53"/>
    <w:rsid w:val="005634A0"/>
    <w:rsid w:val="005636D3"/>
    <w:rsid w:val="00564C1B"/>
    <w:rsid w:val="00565AE0"/>
    <w:rsid w:val="00565E6C"/>
    <w:rsid w:val="005669EB"/>
    <w:rsid w:val="00566DB5"/>
    <w:rsid w:val="00567518"/>
    <w:rsid w:val="00570187"/>
    <w:rsid w:val="0057043A"/>
    <w:rsid w:val="00570498"/>
    <w:rsid w:val="00570AB5"/>
    <w:rsid w:val="0057110B"/>
    <w:rsid w:val="0057157A"/>
    <w:rsid w:val="0057256E"/>
    <w:rsid w:val="00572BCF"/>
    <w:rsid w:val="00573372"/>
    <w:rsid w:val="005733AE"/>
    <w:rsid w:val="0057385B"/>
    <w:rsid w:val="00574B4E"/>
    <w:rsid w:val="00575468"/>
    <w:rsid w:val="0057567D"/>
    <w:rsid w:val="00575DD7"/>
    <w:rsid w:val="00575F01"/>
    <w:rsid w:val="00575F3C"/>
    <w:rsid w:val="00576B9A"/>
    <w:rsid w:val="00576CD7"/>
    <w:rsid w:val="005778E0"/>
    <w:rsid w:val="00577F79"/>
    <w:rsid w:val="0058090D"/>
    <w:rsid w:val="00581160"/>
    <w:rsid w:val="00581438"/>
    <w:rsid w:val="00581D15"/>
    <w:rsid w:val="0058208B"/>
    <w:rsid w:val="00583379"/>
    <w:rsid w:val="005836D8"/>
    <w:rsid w:val="00583864"/>
    <w:rsid w:val="00584BF4"/>
    <w:rsid w:val="00585830"/>
    <w:rsid w:val="00586335"/>
    <w:rsid w:val="005865C7"/>
    <w:rsid w:val="00587906"/>
    <w:rsid w:val="00587AF9"/>
    <w:rsid w:val="00590529"/>
    <w:rsid w:val="00590933"/>
    <w:rsid w:val="0059149F"/>
    <w:rsid w:val="0059346B"/>
    <w:rsid w:val="0059492A"/>
    <w:rsid w:val="00595976"/>
    <w:rsid w:val="005961E0"/>
    <w:rsid w:val="005969BD"/>
    <w:rsid w:val="00597458"/>
    <w:rsid w:val="0059791A"/>
    <w:rsid w:val="005A0A91"/>
    <w:rsid w:val="005A0BAD"/>
    <w:rsid w:val="005A0CD0"/>
    <w:rsid w:val="005A1524"/>
    <w:rsid w:val="005A2974"/>
    <w:rsid w:val="005A2A97"/>
    <w:rsid w:val="005A2E04"/>
    <w:rsid w:val="005A369B"/>
    <w:rsid w:val="005A381F"/>
    <w:rsid w:val="005A483F"/>
    <w:rsid w:val="005A4872"/>
    <w:rsid w:val="005A6013"/>
    <w:rsid w:val="005A69F0"/>
    <w:rsid w:val="005A6BDE"/>
    <w:rsid w:val="005A6D9C"/>
    <w:rsid w:val="005A79EB"/>
    <w:rsid w:val="005B0CE1"/>
    <w:rsid w:val="005B1721"/>
    <w:rsid w:val="005B1E1B"/>
    <w:rsid w:val="005B41C3"/>
    <w:rsid w:val="005B4B7D"/>
    <w:rsid w:val="005B4D25"/>
    <w:rsid w:val="005B7403"/>
    <w:rsid w:val="005C1606"/>
    <w:rsid w:val="005C189F"/>
    <w:rsid w:val="005C1BDC"/>
    <w:rsid w:val="005C3198"/>
    <w:rsid w:val="005C5CB9"/>
    <w:rsid w:val="005C6416"/>
    <w:rsid w:val="005C777D"/>
    <w:rsid w:val="005D01AA"/>
    <w:rsid w:val="005D0748"/>
    <w:rsid w:val="005D1588"/>
    <w:rsid w:val="005D2B42"/>
    <w:rsid w:val="005D3FC5"/>
    <w:rsid w:val="005D4158"/>
    <w:rsid w:val="005D4248"/>
    <w:rsid w:val="005D5304"/>
    <w:rsid w:val="005D6040"/>
    <w:rsid w:val="005D77DD"/>
    <w:rsid w:val="005E0D4F"/>
    <w:rsid w:val="005E14B3"/>
    <w:rsid w:val="005E28E6"/>
    <w:rsid w:val="005E30BB"/>
    <w:rsid w:val="005E33E1"/>
    <w:rsid w:val="005E38EF"/>
    <w:rsid w:val="005E564F"/>
    <w:rsid w:val="005E5951"/>
    <w:rsid w:val="005E5DC0"/>
    <w:rsid w:val="005E6211"/>
    <w:rsid w:val="005E6276"/>
    <w:rsid w:val="005E6797"/>
    <w:rsid w:val="005E6A51"/>
    <w:rsid w:val="005E6DDA"/>
    <w:rsid w:val="005E6DE8"/>
    <w:rsid w:val="005E72E9"/>
    <w:rsid w:val="005E754D"/>
    <w:rsid w:val="005E7E7A"/>
    <w:rsid w:val="005F0990"/>
    <w:rsid w:val="005F09DC"/>
    <w:rsid w:val="005F202A"/>
    <w:rsid w:val="005F5D0D"/>
    <w:rsid w:val="005F647F"/>
    <w:rsid w:val="005F68B0"/>
    <w:rsid w:val="005F791E"/>
    <w:rsid w:val="00600162"/>
    <w:rsid w:val="00600C83"/>
    <w:rsid w:val="006010C4"/>
    <w:rsid w:val="006019C5"/>
    <w:rsid w:val="00601D99"/>
    <w:rsid w:val="006021DD"/>
    <w:rsid w:val="006031C0"/>
    <w:rsid w:val="00603F5A"/>
    <w:rsid w:val="00605059"/>
    <w:rsid w:val="006050F5"/>
    <w:rsid w:val="00605C13"/>
    <w:rsid w:val="006067DA"/>
    <w:rsid w:val="00606CA1"/>
    <w:rsid w:val="006078D4"/>
    <w:rsid w:val="006115CF"/>
    <w:rsid w:val="00611B89"/>
    <w:rsid w:val="006124C9"/>
    <w:rsid w:val="006125BF"/>
    <w:rsid w:val="00612884"/>
    <w:rsid w:val="0061316B"/>
    <w:rsid w:val="0061340C"/>
    <w:rsid w:val="00614097"/>
    <w:rsid w:val="006153BE"/>
    <w:rsid w:val="00615AB8"/>
    <w:rsid w:val="00615E25"/>
    <w:rsid w:val="00615E90"/>
    <w:rsid w:val="0061603C"/>
    <w:rsid w:val="006160BB"/>
    <w:rsid w:val="0061632B"/>
    <w:rsid w:val="006163EA"/>
    <w:rsid w:val="00616860"/>
    <w:rsid w:val="00617745"/>
    <w:rsid w:val="00617EC1"/>
    <w:rsid w:val="00620941"/>
    <w:rsid w:val="00620AE5"/>
    <w:rsid w:val="00621115"/>
    <w:rsid w:val="0062118B"/>
    <w:rsid w:val="006214FC"/>
    <w:rsid w:val="006222C0"/>
    <w:rsid w:val="00623735"/>
    <w:rsid w:val="006238F5"/>
    <w:rsid w:val="00623909"/>
    <w:rsid w:val="006249E4"/>
    <w:rsid w:val="006257CE"/>
    <w:rsid w:val="0062596A"/>
    <w:rsid w:val="006267F2"/>
    <w:rsid w:val="00626D6C"/>
    <w:rsid w:val="006272E8"/>
    <w:rsid w:val="00627E41"/>
    <w:rsid w:val="00632450"/>
    <w:rsid w:val="00632EF3"/>
    <w:rsid w:val="0063305F"/>
    <w:rsid w:val="00633C17"/>
    <w:rsid w:val="0063424D"/>
    <w:rsid w:val="0063484C"/>
    <w:rsid w:val="00636332"/>
    <w:rsid w:val="00636995"/>
    <w:rsid w:val="00636EC9"/>
    <w:rsid w:val="00640744"/>
    <w:rsid w:val="0064363F"/>
    <w:rsid w:val="00643F35"/>
    <w:rsid w:val="006442D0"/>
    <w:rsid w:val="006447C3"/>
    <w:rsid w:val="0064597E"/>
    <w:rsid w:val="00646BD1"/>
    <w:rsid w:val="006479D5"/>
    <w:rsid w:val="006513A9"/>
    <w:rsid w:val="00652D60"/>
    <w:rsid w:val="00652F85"/>
    <w:rsid w:val="00654322"/>
    <w:rsid w:val="006567C0"/>
    <w:rsid w:val="006569F4"/>
    <w:rsid w:val="00657680"/>
    <w:rsid w:val="00657E58"/>
    <w:rsid w:val="00657E6F"/>
    <w:rsid w:val="00661EA8"/>
    <w:rsid w:val="00663E5D"/>
    <w:rsid w:val="0066424D"/>
    <w:rsid w:val="00665749"/>
    <w:rsid w:val="00666EEB"/>
    <w:rsid w:val="00666FD3"/>
    <w:rsid w:val="00670F25"/>
    <w:rsid w:val="006713DB"/>
    <w:rsid w:val="006721ED"/>
    <w:rsid w:val="00673CF3"/>
    <w:rsid w:val="006751B3"/>
    <w:rsid w:val="00675319"/>
    <w:rsid w:val="00675C5F"/>
    <w:rsid w:val="00675DCB"/>
    <w:rsid w:val="00676636"/>
    <w:rsid w:val="00676B40"/>
    <w:rsid w:val="00676B9F"/>
    <w:rsid w:val="00676FB1"/>
    <w:rsid w:val="00677635"/>
    <w:rsid w:val="0067774E"/>
    <w:rsid w:val="00677E72"/>
    <w:rsid w:val="00680548"/>
    <w:rsid w:val="0068059A"/>
    <w:rsid w:val="00681CFC"/>
    <w:rsid w:val="006834AA"/>
    <w:rsid w:val="00683759"/>
    <w:rsid w:val="006838EE"/>
    <w:rsid w:val="006840E7"/>
    <w:rsid w:val="00684941"/>
    <w:rsid w:val="00684FEC"/>
    <w:rsid w:val="006867D4"/>
    <w:rsid w:val="006877B0"/>
    <w:rsid w:val="006878A9"/>
    <w:rsid w:val="00687D44"/>
    <w:rsid w:val="00690831"/>
    <w:rsid w:val="0069132D"/>
    <w:rsid w:val="006918C7"/>
    <w:rsid w:val="00691D25"/>
    <w:rsid w:val="00691D37"/>
    <w:rsid w:val="00694B3E"/>
    <w:rsid w:val="00695324"/>
    <w:rsid w:val="00695F88"/>
    <w:rsid w:val="00695FB3"/>
    <w:rsid w:val="0069660F"/>
    <w:rsid w:val="00697228"/>
    <w:rsid w:val="006A1B61"/>
    <w:rsid w:val="006A2B86"/>
    <w:rsid w:val="006A2D87"/>
    <w:rsid w:val="006A2FD3"/>
    <w:rsid w:val="006A3273"/>
    <w:rsid w:val="006A5680"/>
    <w:rsid w:val="006A5F8B"/>
    <w:rsid w:val="006A6BD4"/>
    <w:rsid w:val="006A6DC4"/>
    <w:rsid w:val="006A6E00"/>
    <w:rsid w:val="006A720B"/>
    <w:rsid w:val="006B1D49"/>
    <w:rsid w:val="006B2768"/>
    <w:rsid w:val="006B2AF3"/>
    <w:rsid w:val="006B45D8"/>
    <w:rsid w:val="006B4644"/>
    <w:rsid w:val="006B786D"/>
    <w:rsid w:val="006C0372"/>
    <w:rsid w:val="006C05B7"/>
    <w:rsid w:val="006C07E0"/>
    <w:rsid w:val="006C0AF1"/>
    <w:rsid w:val="006C0D9C"/>
    <w:rsid w:val="006C1849"/>
    <w:rsid w:val="006C2636"/>
    <w:rsid w:val="006C388E"/>
    <w:rsid w:val="006C3BB3"/>
    <w:rsid w:val="006C4127"/>
    <w:rsid w:val="006C4ACA"/>
    <w:rsid w:val="006C4C09"/>
    <w:rsid w:val="006C5D6D"/>
    <w:rsid w:val="006C6760"/>
    <w:rsid w:val="006C6A90"/>
    <w:rsid w:val="006C7A53"/>
    <w:rsid w:val="006D1337"/>
    <w:rsid w:val="006D2833"/>
    <w:rsid w:val="006D2CC2"/>
    <w:rsid w:val="006D2E30"/>
    <w:rsid w:val="006D2EFB"/>
    <w:rsid w:val="006D3233"/>
    <w:rsid w:val="006D39FF"/>
    <w:rsid w:val="006D4A20"/>
    <w:rsid w:val="006D5A17"/>
    <w:rsid w:val="006D7EB1"/>
    <w:rsid w:val="006E0868"/>
    <w:rsid w:val="006E1095"/>
    <w:rsid w:val="006E1772"/>
    <w:rsid w:val="006E1845"/>
    <w:rsid w:val="006E1ECD"/>
    <w:rsid w:val="006E22E4"/>
    <w:rsid w:val="006E2CFC"/>
    <w:rsid w:val="006E2FE1"/>
    <w:rsid w:val="006E3BA4"/>
    <w:rsid w:val="006E4297"/>
    <w:rsid w:val="006E4D48"/>
    <w:rsid w:val="006E4FD0"/>
    <w:rsid w:val="006E633C"/>
    <w:rsid w:val="006E638E"/>
    <w:rsid w:val="006E6609"/>
    <w:rsid w:val="006E667C"/>
    <w:rsid w:val="006E6814"/>
    <w:rsid w:val="006E78CF"/>
    <w:rsid w:val="006F03A9"/>
    <w:rsid w:val="006F1684"/>
    <w:rsid w:val="006F16B0"/>
    <w:rsid w:val="006F189F"/>
    <w:rsid w:val="006F1B3C"/>
    <w:rsid w:val="006F1C85"/>
    <w:rsid w:val="006F2687"/>
    <w:rsid w:val="006F2E77"/>
    <w:rsid w:val="006F349E"/>
    <w:rsid w:val="006F3A13"/>
    <w:rsid w:val="006F3C44"/>
    <w:rsid w:val="006F3E51"/>
    <w:rsid w:val="006F49B7"/>
    <w:rsid w:val="006F4A7E"/>
    <w:rsid w:val="006F4C97"/>
    <w:rsid w:val="006F56C1"/>
    <w:rsid w:val="006F599B"/>
    <w:rsid w:val="006F5FE7"/>
    <w:rsid w:val="006F6B30"/>
    <w:rsid w:val="006F6F4E"/>
    <w:rsid w:val="006F73C6"/>
    <w:rsid w:val="006F76F3"/>
    <w:rsid w:val="006F78AE"/>
    <w:rsid w:val="00700871"/>
    <w:rsid w:val="00701D92"/>
    <w:rsid w:val="00701DC3"/>
    <w:rsid w:val="00703BF7"/>
    <w:rsid w:val="00704686"/>
    <w:rsid w:val="00704AEE"/>
    <w:rsid w:val="007066E0"/>
    <w:rsid w:val="007068F5"/>
    <w:rsid w:val="00706D15"/>
    <w:rsid w:val="00706EF0"/>
    <w:rsid w:val="0071011A"/>
    <w:rsid w:val="00710236"/>
    <w:rsid w:val="0071033F"/>
    <w:rsid w:val="0071056D"/>
    <w:rsid w:val="00710C45"/>
    <w:rsid w:val="007111CD"/>
    <w:rsid w:val="00711AD7"/>
    <w:rsid w:val="00711B3E"/>
    <w:rsid w:val="00712C70"/>
    <w:rsid w:val="007134CD"/>
    <w:rsid w:val="00713942"/>
    <w:rsid w:val="00714E85"/>
    <w:rsid w:val="00715527"/>
    <w:rsid w:val="007159C1"/>
    <w:rsid w:val="0071667F"/>
    <w:rsid w:val="00716A3A"/>
    <w:rsid w:val="00717B95"/>
    <w:rsid w:val="00717EDE"/>
    <w:rsid w:val="00720449"/>
    <w:rsid w:val="00720A47"/>
    <w:rsid w:val="00720CEE"/>
    <w:rsid w:val="007215F5"/>
    <w:rsid w:val="0072188F"/>
    <w:rsid w:val="00721E48"/>
    <w:rsid w:val="00722560"/>
    <w:rsid w:val="0072301C"/>
    <w:rsid w:val="007241CD"/>
    <w:rsid w:val="0072458A"/>
    <w:rsid w:val="00725378"/>
    <w:rsid w:val="0072675D"/>
    <w:rsid w:val="007276D8"/>
    <w:rsid w:val="00727728"/>
    <w:rsid w:val="00730C90"/>
    <w:rsid w:val="00730E79"/>
    <w:rsid w:val="0073190A"/>
    <w:rsid w:val="00731DFA"/>
    <w:rsid w:val="0073273C"/>
    <w:rsid w:val="00734EF0"/>
    <w:rsid w:val="00734FE3"/>
    <w:rsid w:val="00736705"/>
    <w:rsid w:val="007369FB"/>
    <w:rsid w:val="00737A27"/>
    <w:rsid w:val="00737A9E"/>
    <w:rsid w:val="0074052B"/>
    <w:rsid w:val="0074068E"/>
    <w:rsid w:val="00740959"/>
    <w:rsid w:val="00742EC1"/>
    <w:rsid w:val="00742F97"/>
    <w:rsid w:val="007432AB"/>
    <w:rsid w:val="007434E6"/>
    <w:rsid w:val="00743A8E"/>
    <w:rsid w:val="00743DF4"/>
    <w:rsid w:val="00744217"/>
    <w:rsid w:val="00744DC2"/>
    <w:rsid w:val="007455FC"/>
    <w:rsid w:val="00745682"/>
    <w:rsid w:val="00745FBB"/>
    <w:rsid w:val="00750E10"/>
    <w:rsid w:val="007527EE"/>
    <w:rsid w:val="00752E70"/>
    <w:rsid w:val="00753417"/>
    <w:rsid w:val="00753D6A"/>
    <w:rsid w:val="00754E44"/>
    <w:rsid w:val="007571B4"/>
    <w:rsid w:val="00761072"/>
    <w:rsid w:val="0076198F"/>
    <w:rsid w:val="007623A3"/>
    <w:rsid w:val="007632CC"/>
    <w:rsid w:val="007643E0"/>
    <w:rsid w:val="00764EE1"/>
    <w:rsid w:val="0076543D"/>
    <w:rsid w:val="007657CC"/>
    <w:rsid w:val="00765DCA"/>
    <w:rsid w:val="00766841"/>
    <w:rsid w:val="007669A9"/>
    <w:rsid w:val="00766F2C"/>
    <w:rsid w:val="007674F8"/>
    <w:rsid w:val="00767819"/>
    <w:rsid w:val="007708A1"/>
    <w:rsid w:val="00770BA4"/>
    <w:rsid w:val="007711CF"/>
    <w:rsid w:val="00771C12"/>
    <w:rsid w:val="00771E1E"/>
    <w:rsid w:val="00771EF0"/>
    <w:rsid w:val="007727FB"/>
    <w:rsid w:val="00772F4D"/>
    <w:rsid w:val="00773B86"/>
    <w:rsid w:val="00775052"/>
    <w:rsid w:val="00775249"/>
    <w:rsid w:val="0077588F"/>
    <w:rsid w:val="00776495"/>
    <w:rsid w:val="0077722C"/>
    <w:rsid w:val="007806E0"/>
    <w:rsid w:val="0078118D"/>
    <w:rsid w:val="0078121E"/>
    <w:rsid w:val="007822B2"/>
    <w:rsid w:val="00782E27"/>
    <w:rsid w:val="00783955"/>
    <w:rsid w:val="00783A71"/>
    <w:rsid w:val="00783B44"/>
    <w:rsid w:val="00784796"/>
    <w:rsid w:val="0078531A"/>
    <w:rsid w:val="00785613"/>
    <w:rsid w:val="007860D3"/>
    <w:rsid w:val="00786597"/>
    <w:rsid w:val="00786D4D"/>
    <w:rsid w:val="007877FF"/>
    <w:rsid w:val="007900D6"/>
    <w:rsid w:val="007905BC"/>
    <w:rsid w:val="007908A7"/>
    <w:rsid w:val="00790B32"/>
    <w:rsid w:val="007913B5"/>
    <w:rsid w:val="00793474"/>
    <w:rsid w:val="007934DE"/>
    <w:rsid w:val="0079409C"/>
    <w:rsid w:val="007948E1"/>
    <w:rsid w:val="00794DF7"/>
    <w:rsid w:val="0079549E"/>
    <w:rsid w:val="007955A3"/>
    <w:rsid w:val="0079600A"/>
    <w:rsid w:val="00796254"/>
    <w:rsid w:val="00796909"/>
    <w:rsid w:val="00797DA7"/>
    <w:rsid w:val="007A034C"/>
    <w:rsid w:val="007A188D"/>
    <w:rsid w:val="007A1B79"/>
    <w:rsid w:val="007A2105"/>
    <w:rsid w:val="007A2B57"/>
    <w:rsid w:val="007A3665"/>
    <w:rsid w:val="007A3D82"/>
    <w:rsid w:val="007A4029"/>
    <w:rsid w:val="007A5789"/>
    <w:rsid w:val="007A5CE7"/>
    <w:rsid w:val="007A5F57"/>
    <w:rsid w:val="007A603A"/>
    <w:rsid w:val="007A64CE"/>
    <w:rsid w:val="007A72FF"/>
    <w:rsid w:val="007A7424"/>
    <w:rsid w:val="007A77DF"/>
    <w:rsid w:val="007A7D41"/>
    <w:rsid w:val="007B057C"/>
    <w:rsid w:val="007B08C8"/>
    <w:rsid w:val="007B0AC3"/>
    <w:rsid w:val="007B1484"/>
    <w:rsid w:val="007B1BBD"/>
    <w:rsid w:val="007B1EA7"/>
    <w:rsid w:val="007B2E19"/>
    <w:rsid w:val="007B30DC"/>
    <w:rsid w:val="007B3E5C"/>
    <w:rsid w:val="007B405D"/>
    <w:rsid w:val="007B416B"/>
    <w:rsid w:val="007B4981"/>
    <w:rsid w:val="007B4E56"/>
    <w:rsid w:val="007B56D0"/>
    <w:rsid w:val="007B576F"/>
    <w:rsid w:val="007B5B01"/>
    <w:rsid w:val="007B6EBA"/>
    <w:rsid w:val="007B7D58"/>
    <w:rsid w:val="007C09D3"/>
    <w:rsid w:val="007C221A"/>
    <w:rsid w:val="007C23EA"/>
    <w:rsid w:val="007C23F2"/>
    <w:rsid w:val="007C2CB9"/>
    <w:rsid w:val="007C32A6"/>
    <w:rsid w:val="007C5F65"/>
    <w:rsid w:val="007C6001"/>
    <w:rsid w:val="007C685B"/>
    <w:rsid w:val="007C7664"/>
    <w:rsid w:val="007C79CF"/>
    <w:rsid w:val="007C7BEA"/>
    <w:rsid w:val="007D11A2"/>
    <w:rsid w:val="007D17B8"/>
    <w:rsid w:val="007D1CF5"/>
    <w:rsid w:val="007D2A69"/>
    <w:rsid w:val="007D3ADA"/>
    <w:rsid w:val="007D4782"/>
    <w:rsid w:val="007D4E5B"/>
    <w:rsid w:val="007D51EC"/>
    <w:rsid w:val="007D535F"/>
    <w:rsid w:val="007D56A6"/>
    <w:rsid w:val="007D5BB4"/>
    <w:rsid w:val="007D5E53"/>
    <w:rsid w:val="007D6F11"/>
    <w:rsid w:val="007D7B9E"/>
    <w:rsid w:val="007D7DAE"/>
    <w:rsid w:val="007E01C6"/>
    <w:rsid w:val="007E1818"/>
    <w:rsid w:val="007E1F30"/>
    <w:rsid w:val="007E2009"/>
    <w:rsid w:val="007E2600"/>
    <w:rsid w:val="007E29C4"/>
    <w:rsid w:val="007E2A13"/>
    <w:rsid w:val="007E2E52"/>
    <w:rsid w:val="007E3538"/>
    <w:rsid w:val="007E382C"/>
    <w:rsid w:val="007E4187"/>
    <w:rsid w:val="007E475C"/>
    <w:rsid w:val="007E5C20"/>
    <w:rsid w:val="007E607F"/>
    <w:rsid w:val="007E6712"/>
    <w:rsid w:val="007E737F"/>
    <w:rsid w:val="007F06B5"/>
    <w:rsid w:val="007F11BA"/>
    <w:rsid w:val="007F1E34"/>
    <w:rsid w:val="007F1E97"/>
    <w:rsid w:val="007F3651"/>
    <w:rsid w:val="007F442E"/>
    <w:rsid w:val="007F627C"/>
    <w:rsid w:val="007F6890"/>
    <w:rsid w:val="007F6A0C"/>
    <w:rsid w:val="007F6D76"/>
    <w:rsid w:val="008004B8"/>
    <w:rsid w:val="0080082D"/>
    <w:rsid w:val="00801B94"/>
    <w:rsid w:val="008027B9"/>
    <w:rsid w:val="008033FF"/>
    <w:rsid w:val="00803586"/>
    <w:rsid w:val="0080378A"/>
    <w:rsid w:val="00803A76"/>
    <w:rsid w:val="00804C30"/>
    <w:rsid w:val="00805457"/>
    <w:rsid w:val="008071EA"/>
    <w:rsid w:val="00807B8A"/>
    <w:rsid w:val="00807E9F"/>
    <w:rsid w:val="008104A3"/>
    <w:rsid w:val="00811A87"/>
    <w:rsid w:val="00812423"/>
    <w:rsid w:val="008130B0"/>
    <w:rsid w:val="00813364"/>
    <w:rsid w:val="008134E3"/>
    <w:rsid w:val="00813688"/>
    <w:rsid w:val="008138C7"/>
    <w:rsid w:val="008143F3"/>
    <w:rsid w:val="0081532B"/>
    <w:rsid w:val="00815479"/>
    <w:rsid w:val="0081550E"/>
    <w:rsid w:val="008157A2"/>
    <w:rsid w:val="008160B5"/>
    <w:rsid w:val="00816632"/>
    <w:rsid w:val="00816B3D"/>
    <w:rsid w:val="00816E7E"/>
    <w:rsid w:val="0081728E"/>
    <w:rsid w:val="00817A9F"/>
    <w:rsid w:val="00817D3D"/>
    <w:rsid w:val="00817E2B"/>
    <w:rsid w:val="00820DF7"/>
    <w:rsid w:val="008215D6"/>
    <w:rsid w:val="008218D2"/>
    <w:rsid w:val="0082277B"/>
    <w:rsid w:val="00822EC4"/>
    <w:rsid w:val="00822EE7"/>
    <w:rsid w:val="00823508"/>
    <w:rsid w:val="00823DCF"/>
    <w:rsid w:val="008243D2"/>
    <w:rsid w:val="008246B7"/>
    <w:rsid w:val="00824F90"/>
    <w:rsid w:val="008250E4"/>
    <w:rsid w:val="00825664"/>
    <w:rsid w:val="00826AB3"/>
    <w:rsid w:val="0082739E"/>
    <w:rsid w:val="008325DF"/>
    <w:rsid w:val="00833B81"/>
    <w:rsid w:val="00834B4D"/>
    <w:rsid w:val="00837289"/>
    <w:rsid w:val="00840127"/>
    <w:rsid w:val="00840F66"/>
    <w:rsid w:val="00842525"/>
    <w:rsid w:val="00842AF2"/>
    <w:rsid w:val="00843610"/>
    <w:rsid w:val="008437E3"/>
    <w:rsid w:val="008446F2"/>
    <w:rsid w:val="00845237"/>
    <w:rsid w:val="00845EB8"/>
    <w:rsid w:val="0084655A"/>
    <w:rsid w:val="0084690E"/>
    <w:rsid w:val="00847299"/>
    <w:rsid w:val="00847461"/>
    <w:rsid w:val="00847A90"/>
    <w:rsid w:val="00847ADC"/>
    <w:rsid w:val="00850154"/>
    <w:rsid w:val="008508FC"/>
    <w:rsid w:val="0085331A"/>
    <w:rsid w:val="00853D90"/>
    <w:rsid w:val="00854886"/>
    <w:rsid w:val="008548E9"/>
    <w:rsid w:val="00857A5E"/>
    <w:rsid w:val="008603DB"/>
    <w:rsid w:val="00860B89"/>
    <w:rsid w:val="008613F5"/>
    <w:rsid w:val="008629FD"/>
    <w:rsid w:val="00862D80"/>
    <w:rsid w:val="00862F7A"/>
    <w:rsid w:val="00863C24"/>
    <w:rsid w:val="00863D58"/>
    <w:rsid w:val="008647DB"/>
    <w:rsid w:val="008648CD"/>
    <w:rsid w:val="008658D3"/>
    <w:rsid w:val="00865A1E"/>
    <w:rsid w:val="00866495"/>
    <w:rsid w:val="00866533"/>
    <w:rsid w:val="0086719B"/>
    <w:rsid w:val="008678C9"/>
    <w:rsid w:val="00870916"/>
    <w:rsid w:val="00871963"/>
    <w:rsid w:val="00871B92"/>
    <w:rsid w:val="008724E0"/>
    <w:rsid w:val="00872AC7"/>
    <w:rsid w:val="00872B92"/>
    <w:rsid w:val="00872C42"/>
    <w:rsid w:val="008743B6"/>
    <w:rsid w:val="00874639"/>
    <w:rsid w:val="00874FDC"/>
    <w:rsid w:val="008750F1"/>
    <w:rsid w:val="00876EDA"/>
    <w:rsid w:val="00877563"/>
    <w:rsid w:val="00880EBC"/>
    <w:rsid w:val="0088131D"/>
    <w:rsid w:val="00881A1F"/>
    <w:rsid w:val="00881C77"/>
    <w:rsid w:val="00882A44"/>
    <w:rsid w:val="0088339C"/>
    <w:rsid w:val="008867CE"/>
    <w:rsid w:val="00886808"/>
    <w:rsid w:val="00887929"/>
    <w:rsid w:val="008903CD"/>
    <w:rsid w:val="00890FB4"/>
    <w:rsid w:val="008922F4"/>
    <w:rsid w:val="0089233E"/>
    <w:rsid w:val="00893771"/>
    <w:rsid w:val="00893E2C"/>
    <w:rsid w:val="008943A6"/>
    <w:rsid w:val="00895647"/>
    <w:rsid w:val="00896E45"/>
    <w:rsid w:val="00897887"/>
    <w:rsid w:val="00897A70"/>
    <w:rsid w:val="008A08EB"/>
    <w:rsid w:val="008A10EE"/>
    <w:rsid w:val="008A1143"/>
    <w:rsid w:val="008A191E"/>
    <w:rsid w:val="008A1CE8"/>
    <w:rsid w:val="008A2C48"/>
    <w:rsid w:val="008A36A2"/>
    <w:rsid w:val="008A3B1E"/>
    <w:rsid w:val="008A3E68"/>
    <w:rsid w:val="008A48D8"/>
    <w:rsid w:val="008A5148"/>
    <w:rsid w:val="008A5651"/>
    <w:rsid w:val="008A58B3"/>
    <w:rsid w:val="008A75B6"/>
    <w:rsid w:val="008A7FAF"/>
    <w:rsid w:val="008B041A"/>
    <w:rsid w:val="008B0BF1"/>
    <w:rsid w:val="008B1AC2"/>
    <w:rsid w:val="008B4F9A"/>
    <w:rsid w:val="008B5C34"/>
    <w:rsid w:val="008B688A"/>
    <w:rsid w:val="008B6F1A"/>
    <w:rsid w:val="008B7593"/>
    <w:rsid w:val="008C041E"/>
    <w:rsid w:val="008C0D8A"/>
    <w:rsid w:val="008C19D7"/>
    <w:rsid w:val="008C2CCC"/>
    <w:rsid w:val="008C2CEF"/>
    <w:rsid w:val="008C2FE7"/>
    <w:rsid w:val="008C4A67"/>
    <w:rsid w:val="008D0961"/>
    <w:rsid w:val="008D101B"/>
    <w:rsid w:val="008D181F"/>
    <w:rsid w:val="008D2300"/>
    <w:rsid w:val="008D2E65"/>
    <w:rsid w:val="008D31C3"/>
    <w:rsid w:val="008D34C9"/>
    <w:rsid w:val="008D435D"/>
    <w:rsid w:val="008D4391"/>
    <w:rsid w:val="008D459D"/>
    <w:rsid w:val="008D4912"/>
    <w:rsid w:val="008D4EBF"/>
    <w:rsid w:val="008D52AA"/>
    <w:rsid w:val="008D7416"/>
    <w:rsid w:val="008D7798"/>
    <w:rsid w:val="008D7CDA"/>
    <w:rsid w:val="008E051C"/>
    <w:rsid w:val="008E08CD"/>
    <w:rsid w:val="008E0ABE"/>
    <w:rsid w:val="008E1985"/>
    <w:rsid w:val="008E230A"/>
    <w:rsid w:val="008E3871"/>
    <w:rsid w:val="008E3BDC"/>
    <w:rsid w:val="008E47FD"/>
    <w:rsid w:val="008E49E4"/>
    <w:rsid w:val="008E4C7F"/>
    <w:rsid w:val="008E550F"/>
    <w:rsid w:val="008E553C"/>
    <w:rsid w:val="008E6950"/>
    <w:rsid w:val="008E6999"/>
    <w:rsid w:val="008E6D5C"/>
    <w:rsid w:val="008E71E8"/>
    <w:rsid w:val="008E7BE0"/>
    <w:rsid w:val="008F07B6"/>
    <w:rsid w:val="008F178C"/>
    <w:rsid w:val="008F1798"/>
    <w:rsid w:val="008F1CA4"/>
    <w:rsid w:val="008F1EBE"/>
    <w:rsid w:val="008F1ED5"/>
    <w:rsid w:val="008F20DC"/>
    <w:rsid w:val="008F265C"/>
    <w:rsid w:val="008F26FE"/>
    <w:rsid w:val="008F4324"/>
    <w:rsid w:val="008F51C7"/>
    <w:rsid w:val="008F53CE"/>
    <w:rsid w:val="008F590C"/>
    <w:rsid w:val="008F7717"/>
    <w:rsid w:val="008F78FB"/>
    <w:rsid w:val="008F7AA9"/>
    <w:rsid w:val="008F7B59"/>
    <w:rsid w:val="00900167"/>
    <w:rsid w:val="009004D1"/>
    <w:rsid w:val="00900DF7"/>
    <w:rsid w:val="009018E5"/>
    <w:rsid w:val="00901954"/>
    <w:rsid w:val="00902521"/>
    <w:rsid w:val="009025C5"/>
    <w:rsid w:val="00902914"/>
    <w:rsid w:val="00902AFF"/>
    <w:rsid w:val="0090307C"/>
    <w:rsid w:val="0090379B"/>
    <w:rsid w:val="00903A04"/>
    <w:rsid w:val="00904FF8"/>
    <w:rsid w:val="009062E7"/>
    <w:rsid w:val="009064A5"/>
    <w:rsid w:val="00906C15"/>
    <w:rsid w:val="0091066F"/>
    <w:rsid w:val="009130D1"/>
    <w:rsid w:val="009148CC"/>
    <w:rsid w:val="00914A04"/>
    <w:rsid w:val="009154C5"/>
    <w:rsid w:val="0091550E"/>
    <w:rsid w:val="00915AC3"/>
    <w:rsid w:val="0091600A"/>
    <w:rsid w:val="00917DE2"/>
    <w:rsid w:val="00920679"/>
    <w:rsid w:val="00920C6A"/>
    <w:rsid w:val="00921C63"/>
    <w:rsid w:val="00921E5F"/>
    <w:rsid w:val="0092276A"/>
    <w:rsid w:val="0092282B"/>
    <w:rsid w:val="009229A1"/>
    <w:rsid w:val="00922D20"/>
    <w:rsid w:val="00924FB8"/>
    <w:rsid w:val="009255C8"/>
    <w:rsid w:val="0092633C"/>
    <w:rsid w:val="009268DB"/>
    <w:rsid w:val="00927A4D"/>
    <w:rsid w:val="00927DEC"/>
    <w:rsid w:val="00930301"/>
    <w:rsid w:val="00930316"/>
    <w:rsid w:val="009310BB"/>
    <w:rsid w:val="009312E2"/>
    <w:rsid w:val="00931D07"/>
    <w:rsid w:val="009323B8"/>
    <w:rsid w:val="00932EDE"/>
    <w:rsid w:val="00933348"/>
    <w:rsid w:val="00933775"/>
    <w:rsid w:val="0093428B"/>
    <w:rsid w:val="00934A0A"/>
    <w:rsid w:val="00935353"/>
    <w:rsid w:val="00935BEE"/>
    <w:rsid w:val="00936128"/>
    <w:rsid w:val="009370E4"/>
    <w:rsid w:val="00937828"/>
    <w:rsid w:val="00937B53"/>
    <w:rsid w:val="00940DA5"/>
    <w:rsid w:val="009413CC"/>
    <w:rsid w:val="00941BCD"/>
    <w:rsid w:val="00942628"/>
    <w:rsid w:val="00942908"/>
    <w:rsid w:val="00942AA5"/>
    <w:rsid w:val="00943FD3"/>
    <w:rsid w:val="00944D23"/>
    <w:rsid w:val="00944F9D"/>
    <w:rsid w:val="0094552B"/>
    <w:rsid w:val="009457AA"/>
    <w:rsid w:val="00945AF7"/>
    <w:rsid w:val="00945DF3"/>
    <w:rsid w:val="009462EE"/>
    <w:rsid w:val="0094727D"/>
    <w:rsid w:val="00950961"/>
    <w:rsid w:val="00950D32"/>
    <w:rsid w:val="00950E8E"/>
    <w:rsid w:val="00952550"/>
    <w:rsid w:val="0095276F"/>
    <w:rsid w:val="0095305A"/>
    <w:rsid w:val="00953290"/>
    <w:rsid w:val="009532A6"/>
    <w:rsid w:val="0095368E"/>
    <w:rsid w:val="00953DEF"/>
    <w:rsid w:val="00954C0B"/>
    <w:rsid w:val="009560F7"/>
    <w:rsid w:val="00956474"/>
    <w:rsid w:val="00956584"/>
    <w:rsid w:val="0096131A"/>
    <w:rsid w:val="0096197A"/>
    <w:rsid w:val="00961E88"/>
    <w:rsid w:val="0096297E"/>
    <w:rsid w:val="00963F61"/>
    <w:rsid w:val="00964006"/>
    <w:rsid w:val="00964134"/>
    <w:rsid w:val="00964AFB"/>
    <w:rsid w:val="00965451"/>
    <w:rsid w:val="00965B96"/>
    <w:rsid w:val="00966219"/>
    <w:rsid w:val="00966887"/>
    <w:rsid w:val="00966A88"/>
    <w:rsid w:val="009678BB"/>
    <w:rsid w:val="00967951"/>
    <w:rsid w:val="0097091D"/>
    <w:rsid w:val="00970FBD"/>
    <w:rsid w:val="0097131C"/>
    <w:rsid w:val="009719F1"/>
    <w:rsid w:val="00972C7B"/>
    <w:rsid w:val="00972D83"/>
    <w:rsid w:val="00973181"/>
    <w:rsid w:val="009739C0"/>
    <w:rsid w:val="00973A34"/>
    <w:rsid w:val="00974602"/>
    <w:rsid w:val="00974659"/>
    <w:rsid w:val="009758B5"/>
    <w:rsid w:val="00976448"/>
    <w:rsid w:val="00976D64"/>
    <w:rsid w:val="00980B01"/>
    <w:rsid w:val="00981960"/>
    <w:rsid w:val="0098238D"/>
    <w:rsid w:val="00982ACA"/>
    <w:rsid w:val="0098451B"/>
    <w:rsid w:val="00984578"/>
    <w:rsid w:val="00984A8B"/>
    <w:rsid w:val="00984DB7"/>
    <w:rsid w:val="00985213"/>
    <w:rsid w:val="0098548B"/>
    <w:rsid w:val="00990674"/>
    <w:rsid w:val="00991BE4"/>
    <w:rsid w:val="009929D4"/>
    <w:rsid w:val="00992DBC"/>
    <w:rsid w:val="00993B2E"/>
    <w:rsid w:val="00995096"/>
    <w:rsid w:val="00995E9D"/>
    <w:rsid w:val="0099695B"/>
    <w:rsid w:val="0099782A"/>
    <w:rsid w:val="009978BD"/>
    <w:rsid w:val="009A11E9"/>
    <w:rsid w:val="009A11F1"/>
    <w:rsid w:val="009A1510"/>
    <w:rsid w:val="009A26D2"/>
    <w:rsid w:val="009A4A26"/>
    <w:rsid w:val="009A4A78"/>
    <w:rsid w:val="009A4DF9"/>
    <w:rsid w:val="009A61A2"/>
    <w:rsid w:val="009A725D"/>
    <w:rsid w:val="009A7892"/>
    <w:rsid w:val="009B04A3"/>
    <w:rsid w:val="009B0533"/>
    <w:rsid w:val="009B0AAD"/>
    <w:rsid w:val="009B18F4"/>
    <w:rsid w:val="009B2786"/>
    <w:rsid w:val="009B318E"/>
    <w:rsid w:val="009B3791"/>
    <w:rsid w:val="009B3A0C"/>
    <w:rsid w:val="009B3A89"/>
    <w:rsid w:val="009B4856"/>
    <w:rsid w:val="009B5193"/>
    <w:rsid w:val="009B5908"/>
    <w:rsid w:val="009B599C"/>
    <w:rsid w:val="009B5FA2"/>
    <w:rsid w:val="009B6343"/>
    <w:rsid w:val="009B6E47"/>
    <w:rsid w:val="009B72D6"/>
    <w:rsid w:val="009B792C"/>
    <w:rsid w:val="009C0274"/>
    <w:rsid w:val="009C0DDF"/>
    <w:rsid w:val="009C0F1C"/>
    <w:rsid w:val="009C1538"/>
    <w:rsid w:val="009C1C3C"/>
    <w:rsid w:val="009C219B"/>
    <w:rsid w:val="009C283D"/>
    <w:rsid w:val="009C2E90"/>
    <w:rsid w:val="009C32D6"/>
    <w:rsid w:val="009C4288"/>
    <w:rsid w:val="009C4970"/>
    <w:rsid w:val="009C4AA7"/>
    <w:rsid w:val="009C577B"/>
    <w:rsid w:val="009C5A10"/>
    <w:rsid w:val="009C65B7"/>
    <w:rsid w:val="009C6791"/>
    <w:rsid w:val="009C6FDB"/>
    <w:rsid w:val="009C7A7F"/>
    <w:rsid w:val="009D0364"/>
    <w:rsid w:val="009D0934"/>
    <w:rsid w:val="009D0B73"/>
    <w:rsid w:val="009D1056"/>
    <w:rsid w:val="009D169D"/>
    <w:rsid w:val="009D258F"/>
    <w:rsid w:val="009D2815"/>
    <w:rsid w:val="009D2F6D"/>
    <w:rsid w:val="009D3855"/>
    <w:rsid w:val="009D4167"/>
    <w:rsid w:val="009D42F1"/>
    <w:rsid w:val="009D4546"/>
    <w:rsid w:val="009D5206"/>
    <w:rsid w:val="009D58EC"/>
    <w:rsid w:val="009D6A3D"/>
    <w:rsid w:val="009D73EB"/>
    <w:rsid w:val="009D7ABE"/>
    <w:rsid w:val="009E06D1"/>
    <w:rsid w:val="009E0D16"/>
    <w:rsid w:val="009E2850"/>
    <w:rsid w:val="009E357D"/>
    <w:rsid w:val="009E4058"/>
    <w:rsid w:val="009E4187"/>
    <w:rsid w:val="009E4B9F"/>
    <w:rsid w:val="009E4E9C"/>
    <w:rsid w:val="009E50E7"/>
    <w:rsid w:val="009E53F2"/>
    <w:rsid w:val="009E55CA"/>
    <w:rsid w:val="009E5B78"/>
    <w:rsid w:val="009E7918"/>
    <w:rsid w:val="009E7C03"/>
    <w:rsid w:val="009F0C18"/>
    <w:rsid w:val="009F1967"/>
    <w:rsid w:val="009F3134"/>
    <w:rsid w:val="009F3290"/>
    <w:rsid w:val="009F3655"/>
    <w:rsid w:val="009F556F"/>
    <w:rsid w:val="009F60E9"/>
    <w:rsid w:val="009F686F"/>
    <w:rsid w:val="009F6C7E"/>
    <w:rsid w:val="009F6CC5"/>
    <w:rsid w:val="009F7354"/>
    <w:rsid w:val="009F7F19"/>
    <w:rsid w:val="00A01017"/>
    <w:rsid w:val="00A016A3"/>
    <w:rsid w:val="00A024B1"/>
    <w:rsid w:val="00A02DE7"/>
    <w:rsid w:val="00A03243"/>
    <w:rsid w:val="00A04202"/>
    <w:rsid w:val="00A051F7"/>
    <w:rsid w:val="00A05440"/>
    <w:rsid w:val="00A05E82"/>
    <w:rsid w:val="00A05F64"/>
    <w:rsid w:val="00A06486"/>
    <w:rsid w:val="00A06EAF"/>
    <w:rsid w:val="00A070E2"/>
    <w:rsid w:val="00A07BDC"/>
    <w:rsid w:val="00A10A7F"/>
    <w:rsid w:val="00A1131E"/>
    <w:rsid w:val="00A11F7C"/>
    <w:rsid w:val="00A12A10"/>
    <w:rsid w:val="00A13AB5"/>
    <w:rsid w:val="00A14901"/>
    <w:rsid w:val="00A14E68"/>
    <w:rsid w:val="00A16308"/>
    <w:rsid w:val="00A16C98"/>
    <w:rsid w:val="00A170CA"/>
    <w:rsid w:val="00A17A91"/>
    <w:rsid w:val="00A20736"/>
    <w:rsid w:val="00A20AE4"/>
    <w:rsid w:val="00A21BBC"/>
    <w:rsid w:val="00A224E6"/>
    <w:rsid w:val="00A234CA"/>
    <w:rsid w:val="00A23A61"/>
    <w:rsid w:val="00A23BF5"/>
    <w:rsid w:val="00A23C54"/>
    <w:rsid w:val="00A24088"/>
    <w:rsid w:val="00A24B46"/>
    <w:rsid w:val="00A24F18"/>
    <w:rsid w:val="00A25A2F"/>
    <w:rsid w:val="00A25A8A"/>
    <w:rsid w:val="00A26417"/>
    <w:rsid w:val="00A27B8E"/>
    <w:rsid w:val="00A304DD"/>
    <w:rsid w:val="00A306B9"/>
    <w:rsid w:val="00A30F27"/>
    <w:rsid w:val="00A31EE3"/>
    <w:rsid w:val="00A32203"/>
    <w:rsid w:val="00A322AA"/>
    <w:rsid w:val="00A3240D"/>
    <w:rsid w:val="00A32EF2"/>
    <w:rsid w:val="00A33385"/>
    <w:rsid w:val="00A33C6E"/>
    <w:rsid w:val="00A34338"/>
    <w:rsid w:val="00A343BD"/>
    <w:rsid w:val="00A34697"/>
    <w:rsid w:val="00A346AC"/>
    <w:rsid w:val="00A34E9A"/>
    <w:rsid w:val="00A350FC"/>
    <w:rsid w:val="00A35791"/>
    <w:rsid w:val="00A35DCB"/>
    <w:rsid w:val="00A361AD"/>
    <w:rsid w:val="00A36489"/>
    <w:rsid w:val="00A36987"/>
    <w:rsid w:val="00A36EB9"/>
    <w:rsid w:val="00A374CE"/>
    <w:rsid w:val="00A37A49"/>
    <w:rsid w:val="00A40B2F"/>
    <w:rsid w:val="00A4196A"/>
    <w:rsid w:val="00A42400"/>
    <w:rsid w:val="00A42A81"/>
    <w:rsid w:val="00A430CF"/>
    <w:rsid w:val="00A43255"/>
    <w:rsid w:val="00A43495"/>
    <w:rsid w:val="00A4490A"/>
    <w:rsid w:val="00A45215"/>
    <w:rsid w:val="00A45746"/>
    <w:rsid w:val="00A45A7D"/>
    <w:rsid w:val="00A46188"/>
    <w:rsid w:val="00A46658"/>
    <w:rsid w:val="00A50DFA"/>
    <w:rsid w:val="00A52571"/>
    <w:rsid w:val="00A52F6B"/>
    <w:rsid w:val="00A5323B"/>
    <w:rsid w:val="00A53CAD"/>
    <w:rsid w:val="00A54657"/>
    <w:rsid w:val="00A547C6"/>
    <w:rsid w:val="00A547FC"/>
    <w:rsid w:val="00A559FA"/>
    <w:rsid w:val="00A55D0C"/>
    <w:rsid w:val="00A56AF2"/>
    <w:rsid w:val="00A57532"/>
    <w:rsid w:val="00A57A08"/>
    <w:rsid w:val="00A57B2A"/>
    <w:rsid w:val="00A60C7F"/>
    <w:rsid w:val="00A629EA"/>
    <w:rsid w:val="00A63AD2"/>
    <w:rsid w:val="00A648E8"/>
    <w:rsid w:val="00A65311"/>
    <w:rsid w:val="00A657D6"/>
    <w:rsid w:val="00A662B5"/>
    <w:rsid w:val="00A667EE"/>
    <w:rsid w:val="00A66A80"/>
    <w:rsid w:val="00A67887"/>
    <w:rsid w:val="00A70173"/>
    <w:rsid w:val="00A70CCE"/>
    <w:rsid w:val="00A71AE5"/>
    <w:rsid w:val="00A71CF8"/>
    <w:rsid w:val="00A7221B"/>
    <w:rsid w:val="00A72908"/>
    <w:rsid w:val="00A72AE0"/>
    <w:rsid w:val="00A738D6"/>
    <w:rsid w:val="00A73DBB"/>
    <w:rsid w:val="00A74014"/>
    <w:rsid w:val="00A74899"/>
    <w:rsid w:val="00A75ED3"/>
    <w:rsid w:val="00A76246"/>
    <w:rsid w:val="00A762CD"/>
    <w:rsid w:val="00A7632F"/>
    <w:rsid w:val="00A76774"/>
    <w:rsid w:val="00A76C3E"/>
    <w:rsid w:val="00A76E3B"/>
    <w:rsid w:val="00A77B84"/>
    <w:rsid w:val="00A77BCA"/>
    <w:rsid w:val="00A809DE"/>
    <w:rsid w:val="00A81AE5"/>
    <w:rsid w:val="00A82454"/>
    <w:rsid w:val="00A8484D"/>
    <w:rsid w:val="00A84CE6"/>
    <w:rsid w:val="00A85057"/>
    <w:rsid w:val="00A86E15"/>
    <w:rsid w:val="00A86ECC"/>
    <w:rsid w:val="00A86F8E"/>
    <w:rsid w:val="00A87265"/>
    <w:rsid w:val="00A878D7"/>
    <w:rsid w:val="00A87A16"/>
    <w:rsid w:val="00A87AD2"/>
    <w:rsid w:val="00A92EA1"/>
    <w:rsid w:val="00A93104"/>
    <w:rsid w:val="00A93D01"/>
    <w:rsid w:val="00A9421E"/>
    <w:rsid w:val="00A946AF"/>
    <w:rsid w:val="00A963A6"/>
    <w:rsid w:val="00A966A1"/>
    <w:rsid w:val="00A96754"/>
    <w:rsid w:val="00A9789B"/>
    <w:rsid w:val="00A97B71"/>
    <w:rsid w:val="00A97BC7"/>
    <w:rsid w:val="00A97C2C"/>
    <w:rsid w:val="00AA01B8"/>
    <w:rsid w:val="00AA098A"/>
    <w:rsid w:val="00AA0B95"/>
    <w:rsid w:val="00AA1851"/>
    <w:rsid w:val="00AA1947"/>
    <w:rsid w:val="00AA2329"/>
    <w:rsid w:val="00AA32D7"/>
    <w:rsid w:val="00AA455B"/>
    <w:rsid w:val="00AA4AA4"/>
    <w:rsid w:val="00AA501D"/>
    <w:rsid w:val="00AA5341"/>
    <w:rsid w:val="00AA5DDB"/>
    <w:rsid w:val="00AA683B"/>
    <w:rsid w:val="00AA752E"/>
    <w:rsid w:val="00AB017D"/>
    <w:rsid w:val="00AB188C"/>
    <w:rsid w:val="00AB1C6A"/>
    <w:rsid w:val="00AB1F26"/>
    <w:rsid w:val="00AB2F8C"/>
    <w:rsid w:val="00AB3179"/>
    <w:rsid w:val="00AB3377"/>
    <w:rsid w:val="00AB358B"/>
    <w:rsid w:val="00AB3A12"/>
    <w:rsid w:val="00AB3C03"/>
    <w:rsid w:val="00AB3CFF"/>
    <w:rsid w:val="00AB4339"/>
    <w:rsid w:val="00AB483C"/>
    <w:rsid w:val="00AB4853"/>
    <w:rsid w:val="00AB5F3D"/>
    <w:rsid w:val="00AB67FD"/>
    <w:rsid w:val="00AB6BD6"/>
    <w:rsid w:val="00AB6D92"/>
    <w:rsid w:val="00AB727B"/>
    <w:rsid w:val="00AB7948"/>
    <w:rsid w:val="00AB7D37"/>
    <w:rsid w:val="00AC253B"/>
    <w:rsid w:val="00AC27D4"/>
    <w:rsid w:val="00AC303E"/>
    <w:rsid w:val="00AC357D"/>
    <w:rsid w:val="00AC3ACE"/>
    <w:rsid w:val="00AC4599"/>
    <w:rsid w:val="00AC4E29"/>
    <w:rsid w:val="00AC5F53"/>
    <w:rsid w:val="00AC5FB6"/>
    <w:rsid w:val="00AC70ED"/>
    <w:rsid w:val="00AD040A"/>
    <w:rsid w:val="00AD0462"/>
    <w:rsid w:val="00AD0DBC"/>
    <w:rsid w:val="00AD0E43"/>
    <w:rsid w:val="00AD1BF5"/>
    <w:rsid w:val="00AD1D9C"/>
    <w:rsid w:val="00AD23AA"/>
    <w:rsid w:val="00AD272B"/>
    <w:rsid w:val="00AD2B9F"/>
    <w:rsid w:val="00AD3C5B"/>
    <w:rsid w:val="00AD5543"/>
    <w:rsid w:val="00AD55DE"/>
    <w:rsid w:val="00AD59B6"/>
    <w:rsid w:val="00AD62DD"/>
    <w:rsid w:val="00AD67F6"/>
    <w:rsid w:val="00AD68B3"/>
    <w:rsid w:val="00AD6A02"/>
    <w:rsid w:val="00AE0268"/>
    <w:rsid w:val="00AE0D2E"/>
    <w:rsid w:val="00AE1011"/>
    <w:rsid w:val="00AE1AF2"/>
    <w:rsid w:val="00AE2400"/>
    <w:rsid w:val="00AE3B44"/>
    <w:rsid w:val="00AE57A5"/>
    <w:rsid w:val="00AE5EB4"/>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16C"/>
    <w:rsid w:val="00AF62C9"/>
    <w:rsid w:val="00AF6DCC"/>
    <w:rsid w:val="00AF6F40"/>
    <w:rsid w:val="00AF73D8"/>
    <w:rsid w:val="00AF7640"/>
    <w:rsid w:val="00AF7805"/>
    <w:rsid w:val="00AF7AAA"/>
    <w:rsid w:val="00B00076"/>
    <w:rsid w:val="00B00DEF"/>
    <w:rsid w:val="00B01922"/>
    <w:rsid w:val="00B01981"/>
    <w:rsid w:val="00B023A7"/>
    <w:rsid w:val="00B0359C"/>
    <w:rsid w:val="00B03639"/>
    <w:rsid w:val="00B03A65"/>
    <w:rsid w:val="00B03F17"/>
    <w:rsid w:val="00B047B4"/>
    <w:rsid w:val="00B04C85"/>
    <w:rsid w:val="00B05566"/>
    <w:rsid w:val="00B05829"/>
    <w:rsid w:val="00B064CB"/>
    <w:rsid w:val="00B06B59"/>
    <w:rsid w:val="00B1010D"/>
    <w:rsid w:val="00B10217"/>
    <w:rsid w:val="00B10B60"/>
    <w:rsid w:val="00B10F47"/>
    <w:rsid w:val="00B12108"/>
    <w:rsid w:val="00B126FC"/>
    <w:rsid w:val="00B129EC"/>
    <w:rsid w:val="00B12E72"/>
    <w:rsid w:val="00B135D8"/>
    <w:rsid w:val="00B13789"/>
    <w:rsid w:val="00B14348"/>
    <w:rsid w:val="00B1565C"/>
    <w:rsid w:val="00B157E6"/>
    <w:rsid w:val="00B15CA5"/>
    <w:rsid w:val="00B16E3A"/>
    <w:rsid w:val="00B17199"/>
    <w:rsid w:val="00B176C8"/>
    <w:rsid w:val="00B177ED"/>
    <w:rsid w:val="00B21541"/>
    <w:rsid w:val="00B22518"/>
    <w:rsid w:val="00B2274D"/>
    <w:rsid w:val="00B251D6"/>
    <w:rsid w:val="00B25341"/>
    <w:rsid w:val="00B2589A"/>
    <w:rsid w:val="00B25B01"/>
    <w:rsid w:val="00B25EE2"/>
    <w:rsid w:val="00B26C71"/>
    <w:rsid w:val="00B26FC8"/>
    <w:rsid w:val="00B275B5"/>
    <w:rsid w:val="00B27F3F"/>
    <w:rsid w:val="00B30110"/>
    <w:rsid w:val="00B30A35"/>
    <w:rsid w:val="00B314B8"/>
    <w:rsid w:val="00B31577"/>
    <w:rsid w:val="00B32235"/>
    <w:rsid w:val="00B3233D"/>
    <w:rsid w:val="00B326DF"/>
    <w:rsid w:val="00B32740"/>
    <w:rsid w:val="00B328D0"/>
    <w:rsid w:val="00B3339B"/>
    <w:rsid w:val="00B337D1"/>
    <w:rsid w:val="00B33C1E"/>
    <w:rsid w:val="00B34AB8"/>
    <w:rsid w:val="00B356C7"/>
    <w:rsid w:val="00B35FDA"/>
    <w:rsid w:val="00B40E7D"/>
    <w:rsid w:val="00B41053"/>
    <w:rsid w:val="00B41058"/>
    <w:rsid w:val="00B42035"/>
    <w:rsid w:val="00B4250E"/>
    <w:rsid w:val="00B42994"/>
    <w:rsid w:val="00B435C8"/>
    <w:rsid w:val="00B43B98"/>
    <w:rsid w:val="00B4478B"/>
    <w:rsid w:val="00B4561F"/>
    <w:rsid w:val="00B45FFD"/>
    <w:rsid w:val="00B46C64"/>
    <w:rsid w:val="00B47926"/>
    <w:rsid w:val="00B5000E"/>
    <w:rsid w:val="00B50533"/>
    <w:rsid w:val="00B513C3"/>
    <w:rsid w:val="00B5235D"/>
    <w:rsid w:val="00B52C7B"/>
    <w:rsid w:val="00B52D46"/>
    <w:rsid w:val="00B53184"/>
    <w:rsid w:val="00B53C9B"/>
    <w:rsid w:val="00B53F39"/>
    <w:rsid w:val="00B54B80"/>
    <w:rsid w:val="00B54FFB"/>
    <w:rsid w:val="00B5553B"/>
    <w:rsid w:val="00B55E63"/>
    <w:rsid w:val="00B572BA"/>
    <w:rsid w:val="00B575C9"/>
    <w:rsid w:val="00B6198A"/>
    <w:rsid w:val="00B61D5A"/>
    <w:rsid w:val="00B62D50"/>
    <w:rsid w:val="00B642B7"/>
    <w:rsid w:val="00B64CA0"/>
    <w:rsid w:val="00B65219"/>
    <w:rsid w:val="00B6547B"/>
    <w:rsid w:val="00B65A77"/>
    <w:rsid w:val="00B662B3"/>
    <w:rsid w:val="00B66798"/>
    <w:rsid w:val="00B67375"/>
    <w:rsid w:val="00B67964"/>
    <w:rsid w:val="00B703ED"/>
    <w:rsid w:val="00B704B8"/>
    <w:rsid w:val="00B706B7"/>
    <w:rsid w:val="00B70FF4"/>
    <w:rsid w:val="00B7106B"/>
    <w:rsid w:val="00B71166"/>
    <w:rsid w:val="00B7126B"/>
    <w:rsid w:val="00B712DA"/>
    <w:rsid w:val="00B71868"/>
    <w:rsid w:val="00B71C64"/>
    <w:rsid w:val="00B735AA"/>
    <w:rsid w:val="00B73702"/>
    <w:rsid w:val="00B73FC8"/>
    <w:rsid w:val="00B740B9"/>
    <w:rsid w:val="00B7483B"/>
    <w:rsid w:val="00B74B5A"/>
    <w:rsid w:val="00B74D7C"/>
    <w:rsid w:val="00B7575F"/>
    <w:rsid w:val="00B75A79"/>
    <w:rsid w:val="00B75B54"/>
    <w:rsid w:val="00B75DAB"/>
    <w:rsid w:val="00B75DCC"/>
    <w:rsid w:val="00B75ED2"/>
    <w:rsid w:val="00B770CE"/>
    <w:rsid w:val="00B77B2A"/>
    <w:rsid w:val="00B807F8"/>
    <w:rsid w:val="00B80815"/>
    <w:rsid w:val="00B816C9"/>
    <w:rsid w:val="00B81B1D"/>
    <w:rsid w:val="00B82683"/>
    <w:rsid w:val="00B82B8F"/>
    <w:rsid w:val="00B83200"/>
    <w:rsid w:val="00B85F53"/>
    <w:rsid w:val="00B863DB"/>
    <w:rsid w:val="00B87A20"/>
    <w:rsid w:val="00B90918"/>
    <w:rsid w:val="00B90E42"/>
    <w:rsid w:val="00B9110D"/>
    <w:rsid w:val="00B91458"/>
    <w:rsid w:val="00B91723"/>
    <w:rsid w:val="00B91EE7"/>
    <w:rsid w:val="00B9259F"/>
    <w:rsid w:val="00B92732"/>
    <w:rsid w:val="00B94632"/>
    <w:rsid w:val="00B95E16"/>
    <w:rsid w:val="00B95F6C"/>
    <w:rsid w:val="00B96162"/>
    <w:rsid w:val="00B9679C"/>
    <w:rsid w:val="00B967D3"/>
    <w:rsid w:val="00B969C1"/>
    <w:rsid w:val="00B97A03"/>
    <w:rsid w:val="00BA06B6"/>
    <w:rsid w:val="00BA0904"/>
    <w:rsid w:val="00BA0A76"/>
    <w:rsid w:val="00BA0BC6"/>
    <w:rsid w:val="00BA0C7C"/>
    <w:rsid w:val="00BA21F2"/>
    <w:rsid w:val="00BA3D38"/>
    <w:rsid w:val="00BA3FA2"/>
    <w:rsid w:val="00BA4936"/>
    <w:rsid w:val="00BA5449"/>
    <w:rsid w:val="00BA68E8"/>
    <w:rsid w:val="00BA7218"/>
    <w:rsid w:val="00BA7B7C"/>
    <w:rsid w:val="00BB0ED5"/>
    <w:rsid w:val="00BB1F48"/>
    <w:rsid w:val="00BB2009"/>
    <w:rsid w:val="00BB2B73"/>
    <w:rsid w:val="00BB2F60"/>
    <w:rsid w:val="00BB3265"/>
    <w:rsid w:val="00BB4A58"/>
    <w:rsid w:val="00BB5AE3"/>
    <w:rsid w:val="00BB5EE8"/>
    <w:rsid w:val="00BB639A"/>
    <w:rsid w:val="00BB640B"/>
    <w:rsid w:val="00BB669D"/>
    <w:rsid w:val="00BB7118"/>
    <w:rsid w:val="00BB78F7"/>
    <w:rsid w:val="00BC1544"/>
    <w:rsid w:val="00BC1579"/>
    <w:rsid w:val="00BC1766"/>
    <w:rsid w:val="00BC2372"/>
    <w:rsid w:val="00BC2AA4"/>
    <w:rsid w:val="00BC355C"/>
    <w:rsid w:val="00BC4956"/>
    <w:rsid w:val="00BC5904"/>
    <w:rsid w:val="00BC6B3F"/>
    <w:rsid w:val="00BC743A"/>
    <w:rsid w:val="00BC755A"/>
    <w:rsid w:val="00BC78C1"/>
    <w:rsid w:val="00BC7A5D"/>
    <w:rsid w:val="00BD00DC"/>
    <w:rsid w:val="00BD07B1"/>
    <w:rsid w:val="00BD0B1F"/>
    <w:rsid w:val="00BD15E8"/>
    <w:rsid w:val="00BD1B26"/>
    <w:rsid w:val="00BD2009"/>
    <w:rsid w:val="00BD20D9"/>
    <w:rsid w:val="00BD27A9"/>
    <w:rsid w:val="00BD2F35"/>
    <w:rsid w:val="00BD32F4"/>
    <w:rsid w:val="00BD5B1A"/>
    <w:rsid w:val="00BD6946"/>
    <w:rsid w:val="00BD7288"/>
    <w:rsid w:val="00BD7599"/>
    <w:rsid w:val="00BE065D"/>
    <w:rsid w:val="00BE1209"/>
    <w:rsid w:val="00BE1BCC"/>
    <w:rsid w:val="00BE20D5"/>
    <w:rsid w:val="00BE212D"/>
    <w:rsid w:val="00BE21FF"/>
    <w:rsid w:val="00BE3B1C"/>
    <w:rsid w:val="00BE3FCD"/>
    <w:rsid w:val="00BE4509"/>
    <w:rsid w:val="00BE4C68"/>
    <w:rsid w:val="00BE54C6"/>
    <w:rsid w:val="00BE5589"/>
    <w:rsid w:val="00BE5A8D"/>
    <w:rsid w:val="00BE5CBF"/>
    <w:rsid w:val="00BE63A2"/>
    <w:rsid w:val="00BE6903"/>
    <w:rsid w:val="00BE6CDE"/>
    <w:rsid w:val="00BE722D"/>
    <w:rsid w:val="00BE7B83"/>
    <w:rsid w:val="00BE7E0E"/>
    <w:rsid w:val="00BF0C3B"/>
    <w:rsid w:val="00BF19BD"/>
    <w:rsid w:val="00BF1B4E"/>
    <w:rsid w:val="00BF1BF1"/>
    <w:rsid w:val="00BF2BF2"/>
    <w:rsid w:val="00BF2DF3"/>
    <w:rsid w:val="00BF2ED9"/>
    <w:rsid w:val="00BF3C2C"/>
    <w:rsid w:val="00BF455F"/>
    <w:rsid w:val="00BF458D"/>
    <w:rsid w:val="00BF5278"/>
    <w:rsid w:val="00BF57A0"/>
    <w:rsid w:val="00BF5CD6"/>
    <w:rsid w:val="00BF5E53"/>
    <w:rsid w:val="00BF6095"/>
    <w:rsid w:val="00BF70F4"/>
    <w:rsid w:val="00BF799C"/>
    <w:rsid w:val="00BF7AAF"/>
    <w:rsid w:val="00C00592"/>
    <w:rsid w:val="00C005D5"/>
    <w:rsid w:val="00C00CD0"/>
    <w:rsid w:val="00C02C3A"/>
    <w:rsid w:val="00C03C40"/>
    <w:rsid w:val="00C044EE"/>
    <w:rsid w:val="00C04A3B"/>
    <w:rsid w:val="00C04B34"/>
    <w:rsid w:val="00C05189"/>
    <w:rsid w:val="00C05822"/>
    <w:rsid w:val="00C05D14"/>
    <w:rsid w:val="00C05ED2"/>
    <w:rsid w:val="00C07AD9"/>
    <w:rsid w:val="00C1056F"/>
    <w:rsid w:val="00C10A44"/>
    <w:rsid w:val="00C10BCE"/>
    <w:rsid w:val="00C11015"/>
    <w:rsid w:val="00C12272"/>
    <w:rsid w:val="00C1229E"/>
    <w:rsid w:val="00C130A6"/>
    <w:rsid w:val="00C130ED"/>
    <w:rsid w:val="00C13CAE"/>
    <w:rsid w:val="00C15048"/>
    <w:rsid w:val="00C160D5"/>
    <w:rsid w:val="00C16358"/>
    <w:rsid w:val="00C1661E"/>
    <w:rsid w:val="00C16737"/>
    <w:rsid w:val="00C16D62"/>
    <w:rsid w:val="00C17121"/>
    <w:rsid w:val="00C17590"/>
    <w:rsid w:val="00C17D5F"/>
    <w:rsid w:val="00C2019F"/>
    <w:rsid w:val="00C20B73"/>
    <w:rsid w:val="00C211AE"/>
    <w:rsid w:val="00C220C7"/>
    <w:rsid w:val="00C222EA"/>
    <w:rsid w:val="00C23A99"/>
    <w:rsid w:val="00C24DF3"/>
    <w:rsid w:val="00C2556A"/>
    <w:rsid w:val="00C2616C"/>
    <w:rsid w:val="00C265BA"/>
    <w:rsid w:val="00C26A2A"/>
    <w:rsid w:val="00C26B9C"/>
    <w:rsid w:val="00C27137"/>
    <w:rsid w:val="00C2750F"/>
    <w:rsid w:val="00C31025"/>
    <w:rsid w:val="00C3107B"/>
    <w:rsid w:val="00C31FBC"/>
    <w:rsid w:val="00C321B6"/>
    <w:rsid w:val="00C32768"/>
    <w:rsid w:val="00C328CC"/>
    <w:rsid w:val="00C32C3E"/>
    <w:rsid w:val="00C32ECB"/>
    <w:rsid w:val="00C33A7E"/>
    <w:rsid w:val="00C343F3"/>
    <w:rsid w:val="00C345D3"/>
    <w:rsid w:val="00C34F1F"/>
    <w:rsid w:val="00C34FF6"/>
    <w:rsid w:val="00C36FA2"/>
    <w:rsid w:val="00C37350"/>
    <w:rsid w:val="00C4085A"/>
    <w:rsid w:val="00C41249"/>
    <w:rsid w:val="00C4343C"/>
    <w:rsid w:val="00C4363C"/>
    <w:rsid w:val="00C442B3"/>
    <w:rsid w:val="00C4438C"/>
    <w:rsid w:val="00C44F0C"/>
    <w:rsid w:val="00C44F59"/>
    <w:rsid w:val="00C468E8"/>
    <w:rsid w:val="00C46C1A"/>
    <w:rsid w:val="00C476D6"/>
    <w:rsid w:val="00C47734"/>
    <w:rsid w:val="00C47D5F"/>
    <w:rsid w:val="00C47DCF"/>
    <w:rsid w:val="00C51E2E"/>
    <w:rsid w:val="00C5350E"/>
    <w:rsid w:val="00C535DD"/>
    <w:rsid w:val="00C53667"/>
    <w:rsid w:val="00C540BE"/>
    <w:rsid w:val="00C54572"/>
    <w:rsid w:val="00C54B39"/>
    <w:rsid w:val="00C55AC0"/>
    <w:rsid w:val="00C55D5F"/>
    <w:rsid w:val="00C55FF0"/>
    <w:rsid w:val="00C5750C"/>
    <w:rsid w:val="00C57521"/>
    <w:rsid w:val="00C57581"/>
    <w:rsid w:val="00C57F5F"/>
    <w:rsid w:val="00C60C32"/>
    <w:rsid w:val="00C6138B"/>
    <w:rsid w:val="00C6269A"/>
    <w:rsid w:val="00C62814"/>
    <w:rsid w:val="00C63519"/>
    <w:rsid w:val="00C63954"/>
    <w:rsid w:val="00C63E2F"/>
    <w:rsid w:val="00C64A28"/>
    <w:rsid w:val="00C6503E"/>
    <w:rsid w:val="00C66459"/>
    <w:rsid w:val="00C666DF"/>
    <w:rsid w:val="00C669C7"/>
    <w:rsid w:val="00C6783A"/>
    <w:rsid w:val="00C7052E"/>
    <w:rsid w:val="00C70D85"/>
    <w:rsid w:val="00C70F9B"/>
    <w:rsid w:val="00C71117"/>
    <w:rsid w:val="00C71438"/>
    <w:rsid w:val="00C719B9"/>
    <w:rsid w:val="00C7225C"/>
    <w:rsid w:val="00C73C4E"/>
    <w:rsid w:val="00C7542D"/>
    <w:rsid w:val="00C7640C"/>
    <w:rsid w:val="00C76D53"/>
    <w:rsid w:val="00C772F5"/>
    <w:rsid w:val="00C77856"/>
    <w:rsid w:val="00C779C3"/>
    <w:rsid w:val="00C77CD5"/>
    <w:rsid w:val="00C8053C"/>
    <w:rsid w:val="00C80817"/>
    <w:rsid w:val="00C824E2"/>
    <w:rsid w:val="00C82A44"/>
    <w:rsid w:val="00C82DCC"/>
    <w:rsid w:val="00C83E76"/>
    <w:rsid w:val="00C841C7"/>
    <w:rsid w:val="00C8547C"/>
    <w:rsid w:val="00C86E53"/>
    <w:rsid w:val="00C86E73"/>
    <w:rsid w:val="00C8721A"/>
    <w:rsid w:val="00C900EE"/>
    <w:rsid w:val="00C9034F"/>
    <w:rsid w:val="00C90434"/>
    <w:rsid w:val="00C922FD"/>
    <w:rsid w:val="00C932C2"/>
    <w:rsid w:val="00C9420D"/>
    <w:rsid w:val="00C94990"/>
    <w:rsid w:val="00C94A11"/>
    <w:rsid w:val="00C94C90"/>
    <w:rsid w:val="00C95B89"/>
    <w:rsid w:val="00C95D10"/>
    <w:rsid w:val="00C95EFC"/>
    <w:rsid w:val="00C96A61"/>
    <w:rsid w:val="00C974FE"/>
    <w:rsid w:val="00C97938"/>
    <w:rsid w:val="00C97C6F"/>
    <w:rsid w:val="00C97DDD"/>
    <w:rsid w:val="00CA03DD"/>
    <w:rsid w:val="00CA0CC8"/>
    <w:rsid w:val="00CA1189"/>
    <w:rsid w:val="00CA2232"/>
    <w:rsid w:val="00CA2371"/>
    <w:rsid w:val="00CA283B"/>
    <w:rsid w:val="00CA343C"/>
    <w:rsid w:val="00CA3727"/>
    <w:rsid w:val="00CA3A39"/>
    <w:rsid w:val="00CA3F3D"/>
    <w:rsid w:val="00CA5467"/>
    <w:rsid w:val="00CA6A65"/>
    <w:rsid w:val="00CA7080"/>
    <w:rsid w:val="00CB025D"/>
    <w:rsid w:val="00CB0EB1"/>
    <w:rsid w:val="00CB111A"/>
    <w:rsid w:val="00CB138F"/>
    <w:rsid w:val="00CB1DC1"/>
    <w:rsid w:val="00CB2025"/>
    <w:rsid w:val="00CB24B2"/>
    <w:rsid w:val="00CB2FC6"/>
    <w:rsid w:val="00CB337B"/>
    <w:rsid w:val="00CB3A53"/>
    <w:rsid w:val="00CB3F93"/>
    <w:rsid w:val="00CB43EB"/>
    <w:rsid w:val="00CB6631"/>
    <w:rsid w:val="00CB6CA8"/>
    <w:rsid w:val="00CB6FEC"/>
    <w:rsid w:val="00CB781F"/>
    <w:rsid w:val="00CC0D96"/>
    <w:rsid w:val="00CC1255"/>
    <w:rsid w:val="00CC4E80"/>
    <w:rsid w:val="00CC50C4"/>
    <w:rsid w:val="00CC62A7"/>
    <w:rsid w:val="00CC64D2"/>
    <w:rsid w:val="00CC7801"/>
    <w:rsid w:val="00CC7900"/>
    <w:rsid w:val="00CC7F57"/>
    <w:rsid w:val="00CD2039"/>
    <w:rsid w:val="00CD28F2"/>
    <w:rsid w:val="00CD346B"/>
    <w:rsid w:val="00CD4B21"/>
    <w:rsid w:val="00CD591A"/>
    <w:rsid w:val="00CD6764"/>
    <w:rsid w:val="00CD6851"/>
    <w:rsid w:val="00CD6966"/>
    <w:rsid w:val="00CD6E03"/>
    <w:rsid w:val="00CE0419"/>
    <w:rsid w:val="00CE0EBD"/>
    <w:rsid w:val="00CE150C"/>
    <w:rsid w:val="00CE1598"/>
    <w:rsid w:val="00CE189C"/>
    <w:rsid w:val="00CE1CD0"/>
    <w:rsid w:val="00CE249E"/>
    <w:rsid w:val="00CE284B"/>
    <w:rsid w:val="00CE361F"/>
    <w:rsid w:val="00CE38E9"/>
    <w:rsid w:val="00CE48A8"/>
    <w:rsid w:val="00CF071C"/>
    <w:rsid w:val="00CF089B"/>
    <w:rsid w:val="00CF11B1"/>
    <w:rsid w:val="00CF1566"/>
    <w:rsid w:val="00CF164F"/>
    <w:rsid w:val="00CF1AC2"/>
    <w:rsid w:val="00CF1DF8"/>
    <w:rsid w:val="00CF3B10"/>
    <w:rsid w:val="00CF3BC4"/>
    <w:rsid w:val="00CF3D52"/>
    <w:rsid w:val="00CF5595"/>
    <w:rsid w:val="00CF5631"/>
    <w:rsid w:val="00CF5967"/>
    <w:rsid w:val="00CF6638"/>
    <w:rsid w:val="00CF731C"/>
    <w:rsid w:val="00CF74E9"/>
    <w:rsid w:val="00CF7716"/>
    <w:rsid w:val="00CF780A"/>
    <w:rsid w:val="00CF7BC0"/>
    <w:rsid w:val="00CF7E42"/>
    <w:rsid w:val="00CF7E92"/>
    <w:rsid w:val="00D00871"/>
    <w:rsid w:val="00D008A4"/>
    <w:rsid w:val="00D00991"/>
    <w:rsid w:val="00D00ACA"/>
    <w:rsid w:val="00D01586"/>
    <w:rsid w:val="00D01B26"/>
    <w:rsid w:val="00D022F7"/>
    <w:rsid w:val="00D03B65"/>
    <w:rsid w:val="00D046B6"/>
    <w:rsid w:val="00D051DE"/>
    <w:rsid w:val="00D0693A"/>
    <w:rsid w:val="00D06F7F"/>
    <w:rsid w:val="00D07761"/>
    <w:rsid w:val="00D101A3"/>
    <w:rsid w:val="00D10673"/>
    <w:rsid w:val="00D10980"/>
    <w:rsid w:val="00D119D1"/>
    <w:rsid w:val="00D11FD2"/>
    <w:rsid w:val="00D122AE"/>
    <w:rsid w:val="00D1263A"/>
    <w:rsid w:val="00D12CA8"/>
    <w:rsid w:val="00D130A5"/>
    <w:rsid w:val="00D15554"/>
    <w:rsid w:val="00D1556A"/>
    <w:rsid w:val="00D1702F"/>
    <w:rsid w:val="00D170DA"/>
    <w:rsid w:val="00D2099E"/>
    <w:rsid w:val="00D21D7E"/>
    <w:rsid w:val="00D21DC3"/>
    <w:rsid w:val="00D2275F"/>
    <w:rsid w:val="00D22DCA"/>
    <w:rsid w:val="00D24EED"/>
    <w:rsid w:val="00D250FE"/>
    <w:rsid w:val="00D2551C"/>
    <w:rsid w:val="00D26802"/>
    <w:rsid w:val="00D27055"/>
    <w:rsid w:val="00D277BC"/>
    <w:rsid w:val="00D27E5D"/>
    <w:rsid w:val="00D3086B"/>
    <w:rsid w:val="00D30F9C"/>
    <w:rsid w:val="00D311BB"/>
    <w:rsid w:val="00D32B20"/>
    <w:rsid w:val="00D32DF9"/>
    <w:rsid w:val="00D33C14"/>
    <w:rsid w:val="00D3407E"/>
    <w:rsid w:val="00D347C4"/>
    <w:rsid w:val="00D34F95"/>
    <w:rsid w:val="00D350BF"/>
    <w:rsid w:val="00D360F6"/>
    <w:rsid w:val="00D3630E"/>
    <w:rsid w:val="00D3647F"/>
    <w:rsid w:val="00D3665C"/>
    <w:rsid w:val="00D37544"/>
    <w:rsid w:val="00D375D5"/>
    <w:rsid w:val="00D4005A"/>
    <w:rsid w:val="00D4038B"/>
    <w:rsid w:val="00D40505"/>
    <w:rsid w:val="00D40D66"/>
    <w:rsid w:val="00D4186C"/>
    <w:rsid w:val="00D4206C"/>
    <w:rsid w:val="00D422CD"/>
    <w:rsid w:val="00D43BA3"/>
    <w:rsid w:val="00D43C55"/>
    <w:rsid w:val="00D441C9"/>
    <w:rsid w:val="00D44338"/>
    <w:rsid w:val="00D44A72"/>
    <w:rsid w:val="00D457A5"/>
    <w:rsid w:val="00D4623B"/>
    <w:rsid w:val="00D5034C"/>
    <w:rsid w:val="00D5184E"/>
    <w:rsid w:val="00D519C3"/>
    <w:rsid w:val="00D51C43"/>
    <w:rsid w:val="00D53FF8"/>
    <w:rsid w:val="00D54A39"/>
    <w:rsid w:val="00D55637"/>
    <w:rsid w:val="00D568F1"/>
    <w:rsid w:val="00D56F75"/>
    <w:rsid w:val="00D57411"/>
    <w:rsid w:val="00D57416"/>
    <w:rsid w:val="00D5789C"/>
    <w:rsid w:val="00D57A38"/>
    <w:rsid w:val="00D57BAE"/>
    <w:rsid w:val="00D57CC8"/>
    <w:rsid w:val="00D6027B"/>
    <w:rsid w:val="00D6096B"/>
    <w:rsid w:val="00D6362C"/>
    <w:rsid w:val="00D63757"/>
    <w:rsid w:val="00D642DE"/>
    <w:rsid w:val="00D64892"/>
    <w:rsid w:val="00D653FE"/>
    <w:rsid w:val="00D657B5"/>
    <w:rsid w:val="00D66503"/>
    <w:rsid w:val="00D66B21"/>
    <w:rsid w:val="00D66F5F"/>
    <w:rsid w:val="00D67D40"/>
    <w:rsid w:val="00D700F8"/>
    <w:rsid w:val="00D70B78"/>
    <w:rsid w:val="00D71B23"/>
    <w:rsid w:val="00D720AF"/>
    <w:rsid w:val="00D72590"/>
    <w:rsid w:val="00D72AA0"/>
    <w:rsid w:val="00D72F5C"/>
    <w:rsid w:val="00D73C31"/>
    <w:rsid w:val="00D74243"/>
    <w:rsid w:val="00D75A6B"/>
    <w:rsid w:val="00D75C41"/>
    <w:rsid w:val="00D7639D"/>
    <w:rsid w:val="00D766BA"/>
    <w:rsid w:val="00D76D79"/>
    <w:rsid w:val="00D8003F"/>
    <w:rsid w:val="00D8060C"/>
    <w:rsid w:val="00D80893"/>
    <w:rsid w:val="00D808B9"/>
    <w:rsid w:val="00D80A9A"/>
    <w:rsid w:val="00D812A4"/>
    <w:rsid w:val="00D81758"/>
    <w:rsid w:val="00D819E2"/>
    <w:rsid w:val="00D83569"/>
    <w:rsid w:val="00D83873"/>
    <w:rsid w:val="00D83EBB"/>
    <w:rsid w:val="00D83F0A"/>
    <w:rsid w:val="00D84363"/>
    <w:rsid w:val="00D85349"/>
    <w:rsid w:val="00D8598A"/>
    <w:rsid w:val="00D859F9"/>
    <w:rsid w:val="00D864A0"/>
    <w:rsid w:val="00D8699A"/>
    <w:rsid w:val="00D86B94"/>
    <w:rsid w:val="00D86EE7"/>
    <w:rsid w:val="00D87194"/>
    <w:rsid w:val="00D8792F"/>
    <w:rsid w:val="00D87AFB"/>
    <w:rsid w:val="00D87CE9"/>
    <w:rsid w:val="00D9049A"/>
    <w:rsid w:val="00D90C1E"/>
    <w:rsid w:val="00D90C61"/>
    <w:rsid w:val="00D90D24"/>
    <w:rsid w:val="00D92333"/>
    <w:rsid w:val="00D9244D"/>
    <w:rsid w:val="00D92A9F"/>
    <w:rsid w:val="00D92B30"/>
    <w:rsid w:val="00D93267"/>
    <w:rsid w:val="00D932D6"/>
    <w:rsid w:val="00D93DC2"/>
    <w:rsid w:val="00D93DD3"/>
    <w:rsid w:val="00D941E3"/>
    <w:rsid w:val="00D94540"/>
    <w:rsid w:val="00D948E0"/>
    <w:rsid w:val="00D94F0B"/>
    <w:rsid w:val="00D96998"/>
    <w:rsid w:val="00D96AE0"/>
    <w:rsid w:val="00D96BCE"/>
    <w:rsid w:val="00D972D9"/>
    <w:rsid w:val="00DA032A"/>
    <w:rsid w:val="00DA0BF0"/>
    <w:rsid w:val="00DA25DF"/>
    <w:rsid w:val="00DA2C7A"/>
    <w:rsid w:val="00DA3742"/>
    <w:rsid w:val="00DA37AA"/>
    <w:rsid w:val="00DA3A5A"/>
    <w:rsid w:val="00DA5092"/>
    <w:rsid w:val="00DA53FE"/>
    <w:rsid w:val="00DA6372"/>
    <w:rsid w:val="00DA6940"/>
    <w:rsid w:val="00DA6D90"/>
    <w:rsid w:val="00DA7321"/>
    <w:rsid w:val="00DA7353"/>
    <w:rsid w:val="00DB066C"/>
    <w:rsid w:val="00DB0699"/>
    <w:rsid w:val="00DB171F"/>
    <w:rsid w:val="00DB223A"/>
    <w:rsid w:val="00DB2B76"/>
    <w:rsid w:val="00DB32DD"/>
    <w:rsid w:val="00DB4489"/>
    <w:rsid w:val="00DB4AF2"/>
    <w:rsid w:val="00DB4D32"/>
    <w:rsid w:val="00DB5A5A"/>
    <w:rsid w:val="00DB5CE1"/>
    <w:rsid w:val="00DB6CB4"/>
    <w:rsid w:val="00DB6D92"/>
    <w:rsid w:val="00DC0C58"/>
    <w:rsid w:val="00DC0E13"/>
    <w:rsid w:val="00DC1423"/>
    <w:rsid w:val="00DC2EA7"/>
    <w:rsid w:val="00DC433A"/>
    <w:rsid w:val="00DC5914"/>
    <w:rsid w:val="00DC621D"/>
    <w:rsid w:val="00DC6DF3"/>
    <w:rsid w:val="00DC78FF"/>
    <w:rsid w:val="00DD0AAE"/>
    <w:rsid w:val="00DD0DD4"/>
    <w:rsid w:val="00DD1263"/>
    <w:rsid w:val="00DD1720"/>
    <w:rsid w:val="00DD1E46"/>
    <w:rsid w:val="00DD25F7"/>
    <w:rsid w:val="00DD281D"/>
    <w:rsid w:val="00DD2BFB"/>
    <w:rsid w:val="00DD391A"/>
    <w:rsid w:val="00DD5223"/>
    <w:rsid w:val="00DD5A80"/>
    <w:rsid w:val="00DD5B3B"/>
    <w:rsid w:val="00DD5C03"/>
    <w:rsid w:val="00DD632B"/>
    <w:rsid w:val="00DD6395"/>
    <w:rsid w:val="00DD6F59"/>
    <w:rsid w:val="00DD7D1C"/>
    <w:rsid w:val="00DE023D"/>
    <w:rsid w:val="00DE0415"/>
    <w:rsid w:val="00DE1411"/>
    <w:rsid w:val="00DE1932"/>
    <w:rsid w:val="00DE21EC"/>
    <w:rsid w:val="00DE3D64"/>
    <w:rsid w:val="00DE45FC"/>
    <w:rsid w:val="00DE65DF"/>
    <w:rsid w:val="00DE6B6E"/>
    <w:rsid w:val="00DE7649"/>
    <w:rsid w:val="00DF0EFA"/>
    <w:rsid w:val="00DF1A58"/>
    <w:rsid w:val="00DF2065"/>
    <w:rsid w:val="00DF2F36"/>
    <w:rsid w:val="00DF43F7"/>
    <w:rsid w:val="00DF55FB"/>
    <w:rsid w:val="00DF5B62"/>
    <w:rsid w:val="00DF674F"/>
    <w:rsid w:val="00DF6A6B"/>
    <w:rsid w:val="00DF6C73"/>
    <w:rsid w:val="00DF78A5"/>
    <w:rsid w:val="00DF7B23"/>
    <w:rsid w:val="00E006E6"/>
    <w:rsid w:val="00E00709"/>
    <w:rsid w:val="00E02AAC"/>
    <w:rsid w:val="00E02FE6"/>
    <w:rsid w:val="00E03F1A"/>
    <w:rsid w:val="00E046EC"/>
    <w:rsid w:val="00E04BD0"/>
    <w:rsid w:val="00E04ED1"/>
    <w:rsid w:val="00E04ED9"/>
    <w:rsid w:val="00E0571D"/>
    <w:rsid w:val="00E05A83"/>
    <w:rsid w:val="00E0677D"/>
    <w:rsid w:val="00E0699C"/>
    <w:rsid w:val="00E06B58"/>
    <w:rsid w:val="00E071AA"/>
    <w:rsid w:val="00E07379"/>
    <w:rsid w:val="00E077F7"/>
    <w:rsid w:val="00E10E90"/>
    <w:rsid w:val="00E116A9"/>
    <w:rsid w:val="00E12108"/>
    <w:rsid w:val="00E130C0"/>
    <w:rsid w:val="00E1339D"/>
    <w:rsid w:val="00E13493"/>
    <w:rsid w:val="00E13DA1"/>
    <w:rsid w:val="00E15140"/>
    <w:rsid w:val="00E156A3"/>
    <w:rsid w:val="00E1649E"/>
    <w:rsid w:val="00E168C2"/>
    <w:rsid w:val="00E168FC"/>
    <w:rsid w:val="00E16C0A"/>
    <w:rsid w:val="00E16E01"/>
    <w:rsid w:val="00E16E59"/>
    <w:rsid w:val="00E176ED"/>
    <w:rsid w:val="00E20759"/>
    <w:rsid w:val="00E2134A"/>
    <w:rsid w:val="00E2193E"/>
    <w:rsid w:val="00E21D02"/>
    <w:rsid w:val="00E233E8"/>
    <w:rsid w:val="00E24DC8"/>
    <w:rsid w:val="00E250FC"/>
    <w:rsid w:val="00E25B89"/>
    <w:rsid w:val="00E26111"/>
    <w:rsid w:val="00E26F0A"/>
    <w:rsid w:val="00E271CC"/>
    <w:rsid w:val="00E27217"/>
    <w:rsid w:val="00E2726F"/>
    <w:rsid w:val="00E2763D"/>
    <w:rsid w:val="00E2797B"/>
    <w:rsid w:val="00E27C77"/>
    <w:rsid w:val="00E30CB8"/>
    <w:rsid w:val="00E30CD9"/>
    <w:rsid w:val="00E31E8F"/>
    <w:rsid w:val="00E31E9A"/>
    <w:rsid w:val="00E32375"/>
    <w:rsid w:val="00E324FA"/>
    <w:rsid w:val="00E32598"/>
    <w:rsid w:val="00E32E56"/>
    <w:rsid w:val="00E32F32"/>
    <w:rsid w:val="00E338BF"/>
    <w:rsid w:val="00E33BF0"/>
    <w:rsid w:val="00E3432D"/>
    <w:rsid w:val="00E34AF2"/>
    <w:rsid w:val="00E34CF4"/>
    <w:rsid w:val="00E34FA0"/>
    <w:rsid w:val="00E355CC"/>
    <w:rsid w:val="00E364D0"/>
    <w:rsid w:val="00E36FBF"/>
    <w:rsid w:val="00E3741B"/>
    <w:rsid w:val="00E375CB"/>
    <w:rsid w:val="00E37838"/>
    <w:rsid w:val="00E378C1"/>
    <w:rsid w:val="00E3791D"/>
    <w:rsid w:val="00E37B8F"/>
    <w:rsid w:val="00E40334"/>
    <w:rsid w:val="00E40FE4"/>
    <w:rsid w:val="00E412C4"/>
    <w:rsid w:val="00E4163C"/>
    <w:rsid w:val="00E4173E"/>
    <w:rsid w:val="00E41A58"/>
    <w:rsid w:val="00E41A5F"/>
    <w:rsid w:val="00E41EC2"/>
    <w:rsid w:val="00E430A5"/>
    <w:rsid w:val="00E434D4"/>
    <w:rsid w:val="00E43998"/>
    <w:rsid w:val="00E43CCC"/>
    <w:rsid w:val="00E44129"/>
    <w:rsid w:val="00E45573"/>
    <w:rsid w:val="00E456E2"/>
    <w:rsid w:val="00E45714"/>
    <w:rsid w:val="00E45A5F"/>
    <w:rsid w:val="00E46C80"/>
    <w:rsid w:val="00E46F41"/>
    <w:rsid w:val="00E50E32"/>
    <w:rsid w:val="00E50F79"/>
    <w:rsid w:val="00E52DFD"/>
    <w:rsid w:val="00E531FC"/>
    <w:rsid w:val="00E54160"/>
    <w:rsid w:val="00E56486"/>
    <w:rsid w:val="00E57042"/>
    <w:rsid w:val="00E60AC6"/>
    <w:rsid w:val="00E62066"/>
    <w:rsid w:val="00E623FD"/>
    <w:rsid w:val="00E63243"/>
    <w:rsid w:val="00E661C6"/>
    <w:rsid w:val="00E66385"/>
    <w:rsid w:val="00E666B5"/>
    <w:rsid w:val="00E669C3"/>
    <w:rsid w:val="00E66B52"/>
    <w:rsid w:val="00E6717B"/>
    <w:rsid w:val="00E67C95"/>
    <w:rsid w:val="00E70FC2"/>
    <w:rsid w:val="00E7113C"/>
    <w:rsid w:val="00E7164D"/>
    <w:rsid w:val="00E71B5D"/>
    <w:rsid w:val="00E723E0"/>
    <w:rsid w:val="00E72F54"/>
    <w:rsid w:val="00E73022"/>
    <w:rsid w:val="00E73F58"/>
    <w:rsid w:val="00E74778"/>
    <w:rsid w:val="00E7487A"/>
    <w:rsid w:val="00E74967"/>
    <w:rsid w:val="00E74D48"/>
    <w:rsid w:val="00E76991"/>
    <w:rsid w:val="00E77540"/>
    <w:rsid w:val="00E80070"/>
    <w:rsid w:val="00E801FB"/>
    <w:rsid w:val="00E803AA"/>
    <w:rsid w:val="00E808A4"/>
    <w:rsid w:val="00E813AA"/>
    <w:rsid w:val="00E81470"/>
    <w:rsid w:val="00E814FB"/>
    <w:rsid w:val="00E815AA"/>
    <w:rsid w:val="00E81DF7"/>
    <w:rsid w:val="00E833E6"/>
    <w:rsid w:val="00E84C5B"/>
    <w:rsid w:val="00E85B32"/>
    <w:rsid w:val="00E85CB4"/>
    <w:rsid w:val="00E866A8"/>
    <w:rsid w:val="00E902DE"/>
    <w:rsid w:val="00E9112A"/>
    <w:rsid w:val="00E91520"/>
    <w:rsid w:val="00E91BD8"/>
    <w:rsid w:val="00E92704"/>
    <w:rsid w:val="00E9279D"/>
    <w:rsid w:val="00E92BFF"/>
    <w:rsid w:val="00E93980"/>
    <w:rsid w:val="00E9415A"/>
    <w:rsid w:val="00E94CEE"/>
    <w:rsid w:val="00E9515B"/>
    <w:rsid w:val="00E95309"/>
    <w:rsid w:val="00E953F2"/>
    <w:rsid w:val="00E962FF"/>
    <w:rsid w:val="00E9666C"/>
    <w:rsid w:val="00E970C2"/>
    <w:rsid w:val="00EA111B"/>
    <w:rsid w:val="00EA22F1"/>
    <w:rsid w:val="00EA23A7"/>
    <w:rsid w:val="00EA290D"/>
    <w:rsid w:val="00EA2F87"/>
    <w:rsid w:val="00EA3086"/>
    <w:rsid w:val="00EA3730"/>
    <w:rsid w:val="00EA3D59"/>
    <w:rsid w:val="00EA4A2A"/>
    <w:rsid w:val="00EA4EB2"/>
    <w:rsid w:val="00EA4FA5"/>
    <w:rsid w:val="00EA4FC4"/>
    <w:rsid w:val="00EA67F4"/>
    <w:rsid w:val="00EA72AF"/>
    <w:rsid w:val="00EA7E46"/>
    <w:rsid w:val="00EB0815"/>
    <w:rsid w:val="00EB098A"/>
    <w:rsid w:val="00EB1B61"/>
    <w:rsid w:val="00EB280E"/>
    <w:rsid w:val="00EB2B70"/>
    <w:rsid w:val="00EB3901"/>
    <w:rsid w:val="00EB477A"/>
    <w:rsid w:val="00EB4A90"/>
    <w:rsid w:val="00EB4C4E"/>
    <w:rsid w:val="00EB4FCD"/>
    <w:rsid w:val="00EB5CD8"/>
    <w:rsid w:val="00EB6A11"/>
    <w:rsid w:val="00EB6EBA"/>
    <w:rsid w:val="00EB700A"/>
    <w:rsid w:val="00EB7C49"/>
    <w:rsid w:val="00EB7E00"/>
    <w:rsid w:val="00EB7E40"/>
    <w:rsid w:val="00EC0084"/>
    <w:rsid w:val="00EC06E2"/>
    <w:rsid w:val="00EC09B4"/>
    <w:rsid w:val="00EC0C51"/>
    <w:rsid w:val="00EC275F"/>
    <w:rsid w:val="00EC2F0A"/>
    <w:rsid w:val="00EC2F80"/>
    <w:rsid w:val="00EC32C0"/>
    <w:rsid w:val="00EC32DB"/>
    <w:rsid w:val="00EC4596"/>
    <w:rsid w:val="00EC4E5C"/>
    <w:rsid w:val="00EC4EFD"/>
    <w:rsid w:val="00EC541A"/>
    <w:rsid w:val="00EC5AED"/>
    <w:rsid w:val="00EC5B76"/>
    <w:rsid w:val="00EC5FD1"/>
    <w:rsid w:val="00EC663C"/>
    <w:rsid w:val="00EC684D"/>
    <w:rsid w:val="00EC6E4E"/>
    <w:rsid w:val="00EC6ED9"/>
    <w:rsid w:val="00EC7121"/>
    <w:rsid w:val="00EC7356"/>
    <w:rsid w:val="00ED0FEB"/>
    <w:rsid w:val="00ED10E1"/>
    <w:rsid w:val="00ED2642"/>
    <w:rsid w:val="00ED4639"/>
    <w:rsid w:val="00ED469C"/>
    <w:rsid w:val="00ED4A4B"/>
    <w:rsid w:val="00ED5810"/>
    <w:rsid w:val="00ED5C38"/>
    <w:rsid w:val="00ED6A26"/>
    <w:rsid w:val="00ED713C"/>
    <w:rsid w:val="00ED73D6"/>
    <w:rsid w:val="00EE134A"/>
    <w:rsid w:val="00EE14D0"/>
    <w:rsid w:val="00EE177B"/>
    <w:rsid w:val="00EE17F3"/>
    <w:rsid w:val="00EE23A0"/>
    <w:rsid w:val="00EE2650"/>
    <w:rsid w:val="00EE2891"/>
    <w:rsid w:val="00EE34B9"/>
    <w:rsid w:val="00EE38AB"/>
    <w:rsid w:val="00EE3998"/>
    <w:rsid w:val="00EE3FE2"/>
    <w:rsid w:val="00EE436C"/>
    <w:rsid w:val="00EE4CFE"/>
    <w:rsid w:val="00EE57EE"/>
    <w:rsid w:val="00EE5F5A"/>
    <w:rsid w:val="00EE704D"/>
    <w:rsid w:val="00EE7172"/>
    <w:rsid w:val="00EF1021"/>
    <w:rsid w:val="00EF1080"/>
    <w:rsid w:val="00EF1501"/>
    <w:rsid w:val="00EF1817"/>
    <w:rsid w:val="00EF1E23"/>
    <w:rsid w:val="00EF1F7D"/>
    <w:rsid w:val="00EF2009"/>
    <w:rsid w:val="00EF3382"/>
    <w:rsid w:val="00EF35F4"/>
    <w:rsid w:val="00EF44C2"/>
    <w:rsid w:val="00EF4A9E"/>
    <w:rsid w:val="00EF4AAE"/>
    <w:rsid w:val="00EF4CDD"/>
    <w:rsid w:val="00EF4EB1"/>
    <w:rsid w:val="00EF674B"/>
    <w:rsid w:val="00EF7FBB"/>
    <w:rsid w:val="00EF7FD4"/>
    <w:rsid w:val="00F005E3"/>
    <w:rsid w:val="00F00B84"/>
    <w:rsid w:val="00F01992"/>
    <w:rsid w:val="00F01F66"/>
    <w:rsid w:val="00F02151"/>
    <w:rsid w:val="00F02303"/>
    <w:rsid w:val="00F02C5E"/>
    <w:rsid w:val="00F02E07"/>
    <w:rsid w:val="00F0341D"/>
    <w:rsid w:val="00F0370E"/>
    <w:rsid w:val="00F062BE"/>
    <w:rsid w:val="00F06354"/>
    <w:rsid w:val="00F11424"/>
    <w:rsid w:val="00F12589"/>
    <w:rsid w:val="00F128F9"/>
    <w:rsid w:val="00F12E7E"/>
    <w:rsid w:val="00F132C9"/>
    <w:rsid w:val="00F13969"/>
    <w:rsid w:val="00F13FB1"/>
    <w:rsid w:val="00F146A0"/>
    <w:rsid w:val="00F14849"/>
    <w:rsid w:val="00F148DF"/>
    <w:rsid w:val="00F149AE"/>
    <w:rsid w:val="00F156B7"/>
    <w:rsid w:val="00F1600F"/>
    <w:rsid w:val="00F16139"/>
    <w:rsid w:val="00F17030"/>
    <w:rsid w:val="00F1778A"/>
    <w:rsid w:val="00F17FDE"/>
    <w:rsid w:val="00F20370"/>
    <w:rsid w:val="00F21C94"/>
    <w:rsid w:val="00F22A5C"/>
    <w:rsid w:val="00F22D26"/>
    <w:rsid w:val="00F234C9"/>
    <w:rsid w:val="00F23647"/>
    <w:rsid w:val="00F24116"/>
    <w:rsid w:val="00F24CEE"/>
    <w:rsid w:val="00F25258"/>
    <w:rsid w:val="00F25635"/>
    <w:rsid w:val="00F26107"/>
    <w:rsid w:val="00F261EF"/>
    <w:rsid w:val="00F26368"/>
    <w:rsid w:val="00F309DD"/>
    <w:rsid w:val="00F313AA"/>
    <w:rsid w:val="00F31AF5"/>
    <w:rsid w:val="00F32F4D"/>
    <w:rsid w:val="00F33861"/>
    <w:rsid w:val="00F354E5"/>
    <w:rsid w:val="00F364B2"/>
    <w:rsid w:val="00F3798E"/>
    <w:rsid w:val="00F37EFE"/>
    <w:rsid w:val="00F400F7"/>
    <w:rsid w:val="00F40496"/>
    <w:rsid w:val="00F40665"/>
    <w:rsid w:val="00F41113"/>
    <w:rsid w:val="00F41946"/>
    <w:rsid w:val="00F41F00"/>
    <w:rsid w:val="00F42181"/>
    <w:rsid w:val="00F43804"/>
    <w:rsid w:val="00F43979"/>
    <w:rsid w:val="00F4456F"/>
    <w:rsid w:val="00F44F0D"/>
    <w:rsid w:val="00F450FA"/>
    <w:rsid w:val="00F45B5A"/>
    <w:rsid w:val="00F46AFD"/>
    <w:rsid w:val="00F4770B"/>
    <w:rsid w:val="00F478A9"/>
    <w:rsid w:val="00F51AC8"/>
    <w:rsid w:val="00F5233D"/>
    <w:rsid w:val="00F527E2"/>
    <w:rsid w:val="00F52827"/>
    <w:rsid w:val="00F52921"/>
    <w:rsid w:val="00F53846"/>
    <w:rsid w:val="00F54038"/>
    <w:rsid w:val="00F54D6F"/>
    <w:rsid w:val="00F56279"/>
    <w:rsid w:val="00F56F7A"/>
    <w:rsid w:val="00F57166"/>
    <w:rsid w:val="00F572BA"/>
    <w:rsid w:val="00F5796C"/>
    <w:rsid w:val="00F6008A"/>
    <w:rsid w:val="00F60739"/>
    <w:rsid w:val="00F61C0F"/>
    <w:rsid w:val="00F63063"/>
    <w:rsid w:val="00F63F10"/>
    <w:rsid w:val="00F647BA"/>
    <w:rsid w:val="00F650A1"/>
    <w:rsid w:val="00F653D7"/>
    <w:rsid w:val="00F66116"/>
    <w:rsid w:val="00F66141"/>
    <w:rsid w:val="00F667D1"/>
    <w:rsid w:val="00F66C3A"/>
    <w:rsid w:val="00F67195"/>
    <w:rsid w:val="00F673E0"/>
    <w:rsid w:val="00F700CA"/>
    <w:rsid w:val="00F7021B"/>
    <w:rsid w:val="00F70571"/>
    <w:rsid w:val="00F70BB7"/>
    <w:rsid w:val="00F71D1C"/>
    <w:rsid w:val="00F71FEF"/>
    <w:rsid w:val="00F7204F"/>
    <w:rsid w:val="00F7263E"/>
    <w:rsid w:val="00F732EF"/>
    <w:rsid w:val="00F734AE"/>
    <w:rsid w:val="00F745F2"/>
    <w:rsid w:val="00F74C9F"/>
    <w:rsid w:val="00F74F9E"/>
    <w:rsid w:val="00F75DFB"/>
    <w:rsid w:val="00F768AE"/>
    <w:rsid w:val="00F77320"/>
    <w:rsid w:val="00F777E8"/>
    <w:rsid w:val="00F7798D"/>
    <w:rsid w:val="00F77AAF"/>
    <w:rsid w:val="00F77DA7"/>
    <w:rsid w:val="00F77DC1"/>
    <w:rsid w:val="00F77EC7"/>
    <w:rsid w:val="00F77FCB"/>
    <w:rsid w:val="00F811B6"/>
    <w:rsid w:val="00F81EE3"/>
    <w:rsid w:val="00F824DA"/>
    <w:rsid w:val="00F83CCE"/>
    <w:rsid w:val="00F83D45"/>
    <w:rsid w:val="00F84EEB"/>
    <w:rsid w:val="00F85FEA"/>
    <w:rsid w:val="00F86378"/>
    <w:rsid w:val="00F86992"/>
    <w:rsid w:val="00F86A03"/>
    <w:rsid w:val="00F86F2E"/>
    <w:rsid w:val="00F87084"/>
    <w:rsid w:val="00F8789A"/>
    <w:rsid w:val="00F87E6C"/>
    <w:rsid w:val="00F90365"/>
    <w:rsid w:val="00F904D8"/>
    <w:rsid w:val="00F9080B"/>
    <w:rsid w:val="00F90957"/>
    <w:rsid w:val="00F91E48"/>
    <w:rsid w:val="00F92B24"/>
    <w:rsid w:val="00F93473"/>
    <w:rsid w:val="00F94202"/>
    <w:rsid w:val="00F9538A"/>
    <w:rsid w:val="00F96652"/>
    <w:rsid w:val="00F97DCA"/>
    <w:rsid w:val="00FA091A"/>
    <w:rsid w:val="00FA11EF"/>
    <w:rsid w:val="00FA22AA"/>
    <w:rsid w:val="00FA236E"/>
    <w:rsid w:val="00FA28EE"/>
    <w:rsid w:val="00FA296C"/>
    <w:rsid w:val="00FA2E46"/>
    <w:rsid w:val="00FA3A83"/>
    <w:rsid w:val="00FA3D8D"/>
    <w:rsid w:val="00FA3ED5"/>
    <w:rsid w:val="00FA485F"/>
    <w:rsid w:val="00FA49A5"/>
    <w:rsid w:val="00FA5044"/>
    <w:rsid w:val="00FA5927"/>
    <w:rsid w:val="00FA6882"/>
    <w:rsid w:val="00FA6D1D"/>
    <w:rsid w:val="00FB0BE3"/>
    <w:rsid w:val="00FB0E26"/>
    <w:rsid w:val="00FB10BE"/>
    <w:rsid w:val="00FB1B0A"/>
    <w:rsid w:val="00FB1FB1"/>
    <w:rsid w:val="00FB1FF6"/>
    <w:rsid w:val="00FB240C"/>
    <w:rsid w:val="00FB29AC"/>
    <w:rsid w:val="00FB2F7C"/>
    <w:rsid w:val="00FB38DC"/>
    <w:rsid w:val="00FB3FA2"/>
    <w:rsid w:val="00FB4325"/>
    <w:rsid w:val="00FB440D"/>
    <w:rsid w:val="00FB46EE"/>
    <w:rsid w:val="00FB5536"/>
    <w:rsid w:val="00FB79C3"/>
    <w:rsid w:val="00FC0256"/>
    <w:rsid w:val="00FC2B85"/>
    <w:rsid w:val="00FC433C"/>
    <w:rsid w:val="00FC4361"/>
    <w:rsid w:val="00FC497B"/>
    <w:rsid w:val="00FC643A"/>
    <w:rsid w:val="00FC659D"/>
    <w:rsid w:val="00FC6829"/>
    <w:rsid w:val="00FC6C4B"/>
    <w:rsid w:val="00FC7431"/>
    <w:rsid w:val="00FD02F1"/>
    <w:rsid w:val="00FD1822"/>
    <w:rsid w:val="00FD1CC4"/>
    <w:rsid w:val="00FD2335"/>
    <w:rsid w:val="00FD37AA"/>
    <w:rsid w:val="00FD38D2"/>
    <w:rsid w:val="00FD39E1"/>
    <w:rsid w:val="00FD43D3"/>
    <w:rsid w:val="00FD47F5"/>
    <w:rsid w:val="00FD507C"/>
    <w:rsid w:val="00FD5BA2"/>
    <w:rsid w:val="00FD5D10"/>
    <w:rsid w:val="00FD61EB"/>
    <w:rsid w:val="00FD7C69"/>
    <w:rsid w:val="00FE01CA"/>
    <w:rsid w:val="00FE0C32"/>
    <w:rsid w:val="00FE172A"/>
    <w:rsid w:val="00FE196F"/>
    <w:rsid w:val="00FE20E3"/>
    <w:rsid w:val="00FE5A11"/>
    <w:rsid w:val="00FE5A4B"/>
    <w:rsid w:val="00FE664F"/>
    <w:rsid w:val="00FE7984"/>
    <w:rsid w:val="00FF0477"/>
    <w:rsid w:val="00FF10F4"/>
    <w:rsid w:val="00FF13B6"/>
    <w:rsid w:val="00FF1924"/>
    <w:rsid w:val="00FF1CA5"/>
    <w:rsid w:val="00FF3591"/>
    <w:rsid w:val="00FF3806"/>
    <w:rsid w:val="00FF41FF"/>
    <w:rsid w:val="00FF60A5"/>
    <w:rsid w:val="00FF6D43"/>
    <w:rsid w:val="00FF6F22"/>
    <w:rsid w:val="00FF74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7B2B05E"/>
  <w15:chartTrackingRefBased/>
  <w15:docId w15:val="{AAEA1F63-6BC0-414E-81B6-DC5F5F1F6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1"/>
      <w:sz w:val="30"/>
      <w:lang w:val="x-none"/>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shadow w:val="0"/>
      <w:vanish w:val="0"/>
      <w:color w:val="auto"/>
      <w:position w:val="0"/>
      <w:sz w:val="24"/>
      <w:u w:val="none"/>
      <w:vertAlign w:val="baseline"/>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shadow w:val="0"/>
      <w:vanish w:val="0"/>
      <w:color w:val="auto"/>
      <w:position w:val="0"/>
      <w:sz w:val="24"/>
      <w:u w:val="none"/>
      <w:vertAlign w:val="baseline"/>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shadow w:val="0"/>
      <w:vanish w:val="0"/>
      <w:color w:val="auto"/>
      <w:position w:val="0"/>
      <w:sz w:val="24"/>
      <w:u w:val="none"/>
      <w:vertAlign w:val="baseline"/>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shadow w:val="0"/>
      <w:vanish w:val="0"/>
      <w:color w:val="auto"/>
      <w:position w:val="0"/>
      <w:sz w:val="24"/>
      <w:u w:val="none"/>
      <w:vertAlign w:val="baseline"/>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link w:val="CorpodetextoChar"/>
    <w:pPr>
      <w:spacing w:before="120"/>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pPr>
      <w:tabs>
        <w:tab w:val="left" w:pos="2268"/>
      </w:tabs>
      <w:ind w:left="2410" w:hanging="992"/>
      <w:jc w:val="both"/>
    </w:pPr>
    <w:rPr>
      <w:sz w:val="24"/>
    </w:rPr>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720" w:after="360"/>
      <w:jc w:val="center"/>
    </w:pPr>
    <w:rPr>
      <w:b/>
      <w:caps/>
      <w:color w:val="000000"/>
      <w:sz w:val="36"/>
      <w:lang w:eastAsia="zh-CN" w:bidi="hi-IN"/>
    </w:rPr>
  </w:style>
  <w:style w:type="paragraph" w:customStyle="1" w:styleId="Recuodecorpodetexto21">
    <w:name w:val="Recuo de corpo de texto 21"/>
    <w:basedOn w:val="Normal"/>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left="142"/>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left" w:pos="567"/>
        <w:tab w:val="left" w:pos="1247"/>
      </w:tabs>
      <w:spacing w:after="120"/>
      <w:jc w:val="both"/>
    </w:pPr>
    <w:rPr>
      <w:color w:val="000000"/>
      <w:sz w:val="22"/>
    </w:rPr>
  </w:style>
  <w:style w:type="paragraph" w:customStyle="1" w:styleId="western">
    <w:name w:val="western"/>
    <w:basedOn w:val="Normal"/>
    <w:pPr>
      <w:spacing w:before="100" w:after="119"/>
    </w:pPr>
    <w:rPr>
      <w:color w:val="000000"/>
      <w:sz w:val="24"/>
    </w:rPr>
  </w:style>
  <w:style w:type="paragraph" w:customStyle="1" w:styleId="Texto">
    <w:name w:val="Texto"/>
    <w:basedOn w:val="Normal"/>
    <w:pPr>
      <w:widowControl w:val="0"/>
      <w:spacing w:after="240"/>
      <w:ind w:firstLine="567"/>
      <w:jc w:val="both"/>
    </w:pPr>
    <w:rPr>
      <w:color w:val="000000"/>
      <w:sz w:val="22"/>
    </w:rPr>
  </w:style>
  <w:style w:type="paragraph" w:customStyle="1" w:styleId="itemxy">
    <w:name w:val="item_x.y"/>
    <w:basedOn w:val="Normal"/>
    <w:pPr>
      <w:widowControl w:val="0"/>
      <w:tabs>
        <w:tab w:val="left" w:pos="567"/>
      </w:tabs>
      <w:spacing w:before="240" w:after="120"/>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60" w:after="60"/>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113" w:after="57" w:line="360" w:lineRule="auto"/>
      <w:ind w:firstLine="850"/>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pPr>
      <w:suppressAutoHyphens w:val="0"/>
      <w:spacing w:before="119"/>
      <w:jc w:val="both"/>
    </w:pPr>
    <w:rPr>
      <w:color w:val="000000"/>
      <w:sz w:val="24"/>
      <w:szCs w:val="24"/>
      <w:lang w:bidi="ar-SA"/>
    </w:rPr>
  </w:style>
  <w:style w:type="numbering" w:styleId="111111">
    <w:name w:val="Outline List 2"/>
    <w:basedOn w:val="Semlista"/>
    <w:rsid w:val="00B90918"/>
    <w:pPr>
      <w:numPr>
        <w:numId w:val="8"/>
      </w:numPr>
    </w:pPr>
  </w:style>
  <w:style w:type="paragraph" w:customStyle="1" w:styleId="nivel1">
    <w:name w:val="nivel1"/>
    <w:basedOn w:val="Normal"/>
    <w:rsid w:val="004B40B7"/>
    <w:pPr>
      <w:tabs>
        <w:tab w:val="left" w:pos="720"/>
      </w:tabs>
      <w:spacing w:before="60"/>
      <w:ind w:left="284"/>
      <w:jc w:val="both"/>
    </w:pPr>
    <w:rPr>
      <w:rFonts w:ascii="Comic Sans MS" w:hAnsi="Comic Sans MS"/>
      <w:color w:val="00000A"/>
      <w:kern w:val="1"/>
      <w:lang w:eastAsia="pt-BR" w:bidi="ar-SA"/>
    </w:rPr>
  </w:style>
  <w:style w:type="table" w:styleId="Tabelacomgrade">
    <w:name w:val="Table Grid"/>
    <w:basedOn w:val="Tabelanormal"/>
    <w:uiPriority w:val="39"/>
    <w:rsid w:val="003B678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120" w:line="480" w:lineRule="auto"/>
      <w:ind w:left="283"/>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character" w:customStyle="1" w:styleId="Ttulo1Char">
    <w:name w:val="Título 1 Char"/>
    <w:link w:val="Ttulo1"/>
    <w:rsid w:val="001D70BE"/>
    <w:rPr>
      <w:rFonts w:ascii="Book Antiqua" w:hAnsi="Book Antiqua" w:cs="Arial"/>
      <w:b/>
      <w:caps/>
      <w:kern w:val="1"/>
      <w:sz w:val="30"/>
      <w:lang w:val="x-none" w:eastAsia="zh-CN" w:bidi="hi-IN"/>
    </w:rPr>
  </w:style>
  <w:style w:type="paragraph" w:customStyle="1" w:styleId="Default">
    <w:name w:val="Default"/>
    <w:basedOn w:val="Normal"/>
    <w:rsid w:val="00942AA5"/>
    <w:pPr>
      <w:widowControl w:val="0"/>
      <w:autoSpaceDE w:val="0"/>
    </w:pPr>
    <w:rPr>
      <w:rFonts w:ascii="Calibri" w:eastAsia="Calibri" w:hAnsi="Calibri" w:cs="Calibri"/>
      <w:color w:val="000000"/>
      <w:sz w:val="24"/>
      <w:szCs w:val="24"/>
    </w:rPr>
  </w:style>
  <w:style w:type="character" w:styleId="Refdecomentrio">
    <w:name w:val="annotation reference"/>
    <w:unhideWhenUsed/>
    <w:rsid w:val="00804C30"/>
    <w:rPr>
      <w:sz w:val="16"/>
      <w:szCs w:val="16"/>
    </w:rPr>
  </w:style>
  <w:style w:type="paragraph" w:styleId="Textodecomentrio">
    <w:name w:val="annotation text"/>
    <w:basedOn w:val="Normal"/>
    <w:link w:val="TextodecomentrioChar"/>
    <w:unhideWhenUsed/>
    <w:rsid w:val="00804C30"/>
    <w:pPr>
      <w:suppressAutoHyphens w:val="0"/>
    </w:pPr>
    <w:rPr>
      <w:rFonts w:ascii="Arial" w:hAnsi="Arial"/>
      <w:lang w:val="x-none" w:eastAsia="x-none" w:bidi="ar-SA"/>
    </w:rPr>
  </w:style>
  <w:style w:type="character" w:customStyle="1" w:styleId="TextodecomentrioChar">
    <w:name w:val="Texto de comentário Char"/>
    <w:link w:val="Textodecomentrio"/>
    <w:rsid w:val="00804C30"/>
    <w:rPr>
      <w:rFonts w:ascii="Arial" w:hAnsi="Arial" w:cs="Tahoma"/>
    </w:rPr>
  </w:style>
  <w:style w:type="paragraph" w:styleId="Assuntodocomentrio">
    <w:name w:val="annotation subject"/>
    <w:basedOn w:val="Textodecomentrio"/>
    <w:next w:val="Textodecomentrio"/>
    <w:link w:val="AssuntodocomentrioChar"/>
    <w:rsid w:val="00804C30"/>
    <w:pPr>
      <w:suppressAutoHyphens/>
    </w:pPr>
    <w:rPr>
      <w:rFonts w:cs="Mangal"/>
      <w:b/>
      <w:bCs/>
      <w:szCs w:val="18"/>
      <w:lang w:eastAsia="zh-CN" w:bidi="hi-IN"/>
    </w:rPr>
  </w:style>
  <w:style w:type="character" w:customStyle="1" w:styleId="AssuntodocomentrioChar">
    <w:name w:val="Assunto do comentário Char"/>
    <w:link w:val="Assuntodocomentrio"/>
    <w:rsid w:val="00804C30"/>
    <w:rPr>
      <w:rFonts w:ascii="Arial" w:hAnsi="Arial" w:cs="Mangal"/>
      <w:b/>
      <w:bCs/>
      <w:szCs w:val="18"/>
      <w:lang w:eastAsia="zh-CN" w:bidi="hi-IN"/>
    </w:rPr>
  </w:style>
  <w:style w:type="paragraph" w:styleId="Reviso">
    <w:name w:val="Revision"/>
    <w:hidden/>
    <w:uiPriority w:val="99"/>
    <w:semiHidden/>
    <w:rsid w:val="009C65B7"/>
    <w:rPr>
      <w:rFonts w:cs="Mangal"/>
      <w:szCs w:val="18"/>
      <w:lang w:eastAsia="zh-CN" w:bidi="hi-IN"/>
    </w:rPr>
  </w:style>
  <w:style w:type="paragraph" w:customStyle="1" w:styleId="dou-paragraph">
    <w:name w:val="dou-paragraph"/>
    <w:basedOn w:val="Normal"/>
    <w:rsid w:val="006F03A9"/>
    <w:pPr>
      <w:suppressAutoHyphens w:val="0"/>
      <w:spacing w:before="100" w:beforeAutospacing="1" w:after="100" w:afterAutospacing="1"/>
    </w:pPr>
    <w:rPr>
      <w:sz w:val="24"/>
      <w:szCs w:val="24"/>
      <w:lang w:eastAsia="pt-BR" w:bidi="ar-SA"/>
    </w:rPr>
  </w:style>
  <w:style w:type="character" w:customStyle="1" w:styleId="Ttulo4Char">
    <w:name w:val="Título 4 Char"/>
    <w:link w:val="Ttulo4"/>
    <w:rsid w:val="00F0370E"/>
    <w:rPr>
      <w:rFonts w:ascii="Arial" w:hAnsi="Arial" w:cs="Arial"/>
      <w:b/>
      <w:sz w:val="24"/>
      <w:lang w:eastAsia="zh-CN" w:bidi="hi-IN"/>
    </w:rPr>
  </w:style>
  <w:style w:type="character" w:styleId="nfase">
    <w:name w:val="Emphasis"/>
    <w:uiPriority w:val="20"/>
    <w:qFormat/>
    <w:rsid w:val="001754AA"/>
    <w:rPr>
      <w:i/>
      <w:iCs/>
    </w:rPr>
  </w:style>
  <w:style w:type="character" w:customStyle="1" w:styleId="Ttulo2Char">
    <w:name w:val="Título 2 Char"/>
    <w:link w:val="Ttulo2"/>
    <w:rsid w:val="00F811B6"/>
    <w:rPr>
      <w:rFonts w:ascii="Arial" w:hAnsi="Arial" w:cs="Arial"/>
      <w:b/>
      <w:i/>
      <w:sz w:val="24"/>
      <w:lang w:eastAsia="zh-CN" w:bidi="hi-IN"/>
    </w:rPr>
  </w:style>
  <w:style w:type="character" w:styleId="nfaseSutil">
    <w:name w:val="Subtle Emphasis"/>
    <w:uiPriority w:val="19"/>
    <w:qFormat/>
    <w:rsid w:val="00EC7121"/>
    <w:rPr>
      <w:i/>
      <w:iCs/>
      <w:color w:val="000000"/>
    </w:rPr>
  </w:style>
  <w:style w:type="character" w:styleId="Forte">
    <w:name w:val="Strong"/>
    <w:uiPriority w:val="22"/>
    <w:qFormat/>
    <w:rsid w:val="001105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99767">
      <w:bodyDiv w:val="1"/>
      <w:marLeft w:val="0"/>
      <w:marRight w:val="0"/>
      <w:marTop w:val="0"/>
      <w:marBottom w:val="0"/>
      <w:divBdr>
        <w:top w:val="none" w:sz="0" w:space="0" w:color="auto"/>
        <w:left w:val="none" w:sz="0" w:space="0" w:color="auto"/>
        <w:bottom w:val="none" w:sz="0" w:space="0" w:color="auto"/>
        <w:right w:val="none" w:sz="0" w:space="0" w:color="auto"/>
      </w:divBdr>
    </w:div>
    <w:div w:id="18434292">
      <w:bodyDiv w:val="1"/>
      <w:marLeft w:val="0"/>
      <w:marRight w:val="0"/>
      <w:marTop w:val="0"/>
      <w:marBottom w:val="0"/>
      <w:divBdr>
        <w:top w:val="none" w:sz="0" w:space="0" w:color="auto"/>
        <w:left w:val="none" w:sz="0" w:space="0" w:color="auto"/>
        <w:bottom w:val="none" w:sz="0" w:space="0" w:color="auto"/>
        <w:right w:val="none" w:sz="0" w:space="0" w:color="auto"/>
      </w:divBdr>
    </w:div>
    <w:div w:id="23411918">
      <w:bodyDiv w:val="1"/>
      <w:marLeft w:val="0"/>
      <w:marRight w:val="0"/>
      <w:marTop w:val="0"/>
      <w:marBottom w:val="0"/>
      <w:divBdr>
        <w:top w:val="none" w:sz="0" w:space="0" w:color="auto"/>
        <w:left w:val="none" w:sz="0" w:space="0" w:color="auto"/>
        <w:bottom w:val="none" w:sz="0" w:space="0" w:color="auto"/>
        <w:right w:val="none" w:sz="0" w:space="0" w:color="auto"/>
      </w:divBdr>
    </w:div>
    <w:div w:id="39980388">
      <w:bodyDiv w:val="1"/>
      <w:marLeft w:val="0"/>
      <w:marRight w:val="0"/>
      <w:marTop w:val="0"/>
      <w:marBottom w:val="0"/>
      <w:divBdr>
        <w:top w:val="none" w:sz="0" w:space="0" w:color="auto"/>
        <w:left w:val="none" w:sz="0" w:space="0" w:color="auto"/>
        <w:bottom w:val="none" w:sz="0" w:space="0" w:color="auto"/>
        <w:right w:val="none" w:sz="0" w:space="0" w:color="auto"/>
      </w:divBdr>
    </w:div>
    <w:div w:id="68700206">
      <w:bodyDiv w:val="1"/>
      <w:marLeft w:val="0"/>
      <w:marRight w:val="0"/>
      <w:marTop w:val="0"/>
      <w:marBottom w:val="0"/>
      <w:divBdr>
        <w:top w:val="none" w:sz="0" w:space="0" w:color="auto"/>
        <w:left w:val="none" w:sz="0" w:space="0" w:color="auto"/>
        <w:bottom w:val="none" w:sz="0" w:space="0" w:color="auto"/>
        <w:right w:val="none" w:sz="0" w:space="0" w:color="auto"/>
      </w:divBdr>
    </w:div>
    <w:div w:id="104347515">
      <w:bodyDiv w:val="1"/>
      <w:marLeft w:val="0"/>
      <w:marRight w:val="0"/>
      <w:marTop w:val="0"/>
      <w:marBottom w:val="0"/>
      <w:divBdr>
        <w:top w:val="none" w:sz="0" w:space="0" w:color="auto"/>
        <w:left w:val="none" w:sz="0" w:space="0" w:color="auto"/>
        <w:bottom w:val="none" w:sz="0" w:space="0" w:color="auto"/>
        <w:right w:val="none" w:sz="0" w:space="0" w:color="auto"/>
      </w:divBdr>
    </w:div>
    <w:div w:id="155073080">
      <w:bodyDiv w:val="1"/>
      <w:marLeft w:val="0"/>
      <w:marRight w:val="0"/>
      <w:marTop w:val="0"/>
      <w:marBottom w:val="0"/>
      <w:divBdr>
        <w:top w:val="none" w:sz="0" w:space="0" w:color="auto"/>
        <w:left w:val="none" w:sz="0" w:space="0" w:color="auto"/>
        <w:bottom w:val="none" w:sz="0" w:space="0" w:color="auto"/>
        <w:right w:val="none" w:sz="0" w:space="0" w:color="auto"/>
      </w:divBdr>
    </w:div>
    <w:div w:id="200019034">
      <w:bodyDiv w:val="1"/>
      <w:marLeft w:val="0"/>
      <w:marRight w:val="0"/>
      <w:marTop w:val="0"/>
      <w:marBottom w:val="0"/>
      <w:divBdr>
        <w:top w:val="none" w:sz="0" w:space="0" w:color="auto"/>
        <w:left w:val="none" w:sz="0" w:space="0" w:color="auto"/>
        <w:bottom w:val="none" w:sz="0" w:space="0" w:color="auto"/>
        <w:right w:val="none" w:sz="0" w:space="0" w:color="auto"/>
      </w:divBdr>
    </w:div>
    <w:div w:id="248076840">
      <w:bodyDiv w:val="1"/>
      <w:marLeft w:val="0"/>
      <w:marRight w:val="0"/>
      <w:marTop w:val="0"/>
      <w:marBottom w:val="0"/>
      <w:divBdr>
        <w:top w:val="none" w:sz="0" w:space="0" w:color="auto"/>
        <w:left w:val="none" w:sz="0" w:space="0" w:color="auto"/>
        <w:bottom w:val="none" w:sz="0" w:space="0" w:color="auto"/>
        <w:right w:val="none" w:sz="0" w:space="0" w:color="auto"/>
      </w:divBdr>
    </w:div>
    <w:div w:id="266161465">
      <w:bodyDiv w:val="1"/>
      <w:marLeft w:val="0"/>
      <w:marRight w:val="0"/>
      <w:marTop w:val="0"/>
      <w:marBottom w:val="0"/>
      <w:divBdr>
        <w:top w:val="none" w:sz="0" w:space="0" w:color="auto"/>
        <w:left w:val="none" w:sz="0" w:space="0" w:color="auto"/>
        <w:bottom w:val="none" w:sz="0" w:space="0" w:color="auto"/>
        <w:right w:val="none" w:sz="0" w:space="0" w:color="auto"/>
      </w:divBdr>
    </w:div>
    <w:div w:id="270934714">
      <w:bodyDiv w:val="1"/>
      <w:marLeft w:val="0"/>
      <w:marRight w:val="0"/>
      <w:marTop w:val="0"/>
      <w:marBottom w:val="0"/>
      <w:divBdr>
        <w:top w:val="none" w:sz="0" w:space="0" w:color="auto"/>
        <w:left w:val="none" w:sz="0" w:space="0" w:color="auto"/>
        <w:bottom w:val="none" w:sz="0" w:space="0" w:color="auto"/>
        <w:right w:val="none" w:sz="0" w:space="0" w:color="auto"/>
      </w:divBdr>
    </w:div>
    <w:div w:id="312488187">
      <w:bodyDiv w:val="1"/>
      <w:marLeft w:val="0"/>
      <w:marRight w:val="0"/>
      <w:marTop w:val="0"/>
      <w:marBottom w:val="0"/>
      <w:divBdr>
        <w:top w:val="none" w:sz="0" w:space="0" w:color="auto"/>
        <w:left w:val="none" w:sz="0" w:space="0" w:color="auto"/>
        <w:bottom w:val="none" w:sz="0" w:space="0" w:color="auto"/>
        <w:right w:val="none" w:sz="0" w:space="0" w:color="auto"/>
      </w:divBdr>
    </w:div>
    <w:div w:id="338119865">
      <w:bodyDiv w:val="1"/>
      <w:marLeft w:val="0"/>
      <w:marRight w:val="0"/>
      <w:marTop w:val="0"/>
      <w:marBottom w:val="0"/>
      <w:divBdr>
        <w:top w:val="none" w:sz="0" w:space="0" w:color="auto"/>
        <w:left w:val="none" w:sz="0" w:space="0" w:color="auto"/>
        <w:bottom w:val="none" w:sz="0" w:space="0" w:color="auto"/>
        <w:right w:val="none" w:sz="0" w:space="0" w:color="auto"/>
      </w:divBdr>
    </w:div>
    <w:div w:id="344065107">
      <w:bodyDiv w:val="1"/>
      <w:marLeft w:val="0"/>
      <w:marRight w:val="0"/>
      <w:marTop w:val="0"/>
      <w:marBottom w:val="0"/>
      <w:divBdr>
        <w:top w:val="none" w:sz="0" w:space="0" w:color="auto"/>
        <w:left w:val="none" w:sz="0" w:space="0" w:color="auto"/>
        <w:bottom w:val="none" w:sz="0" w:space="0" w:color="auto"/>
        <w:right w:val="none" w:sz="0" w:space="0" w:color="auto"/>
      </w:divBdr>
    </w:div>
    <w:div w:id="413628276">
      <w:bodyDiv w:val="1"/>
      <w:marLeft w:val="0"/>
      <w:marRight w:val="0"/>
      <w:marTop w:val="0"/>
      <w:marBottom w:val="0"/>
      <w:divBdr>
        <w:top w:val="none" w:sz="0" w:space="0" w:color="auto"/>
        <w:left w:val="none" w:sz="0" w:space="0" w:color="auto"/>
        <w:bottom w:val="none" w:sz="0" w:space="0" w:color="auto"/>
        <w:right w:val="none" w:sz="0" w:space="0" w:color="auto"/>
      </w:divBdr>
    </w:div>
    <w:div w:id="415631404">
      <w:bodyDiv w:val="1"/>
      <w:marLeft w:val="0"/>
      <w:marRight w:val="0"/>
      <w:marTop w:val="0"/>
      <w:marBottom w:val="0"/>
      <w:divBdr>
        <w:top w:val="none" w:sz="0" w:space="0" w:color="auto"/>
        <w:left w:val="none" w:sz="0" w:space="0" w:color="auto"/>
        <w:bottom w:val="none" w:sz="0" w:space="0" w:color="auto"/>
        <w:right w:val="none" w:sz="0" w:space="0" w:color="auto"/>
      </w:divBdr>
    </w:div>
    <w:div w:id="463423996">
      <w:bodyDiv w:val="1"/>
      <w:marLeft w:val="0"/>
      <w:marRight w:val="0"/>
      <w:marTop w:val="0"/>
      <w:marBottom w:val="0"/>
      <w:divBdr>
        <w:top w:val="none" w:sz="0" w:space="0" w:color="auto"/>
        <w:left w:val="none" w:sz="0" w:space="0" w:color="auto"/>
        <w:bottom w:val="none" w:sz="0" w:space="0" w:color="auto"/>
        <w:right w:val="none" w:sz="0" w:space="0" w:color="auto"/>
      </w:divBdr>
    </w:div>
    <w:div w:id="469518226">
      <w:bodyDiv w:val="1"/>
      <w:marLeft w:val="0"/>
      <w:marRight w:val="0"/>
      <w:marTop w:val="0"/>
      <w:marBottom w:val="0"/>
      <w:divBdr>
        <w:top w:val="none" w:sz="0" w:space="0" w:color="auto"/>
        <w:left w:val="none" w:sz="0" w:space="0" w:color="auto"/>
        <w:bottom w:val="none" w:sz="0" w:space="0" w:color="auto"/>
        <w:right w:val="none" w:sz="0" w:space="0" w:color="auto"/>
      </w:divBdr>
    </w:div>
    <w:div w:id="539241654">
      <w:bodyDiv w:val="1"/>
      <w:marLeft w:val="0"/>
      <w:marRight w:val="0"/>
      <w:marTop w:val="0"/>
      <w:marBottom w:val="0"/>
      <w:divBdr>
        <w:top w:val="none" w:sz="0" w:space="0" w:color="auto"/>
        <w:left w:val="none" w:sz="0" w:space="0" w:color="auto"/>
        <w:bottom w:val="none" w:sz="0" w:space="0" w:color="auto"/>
        <w:right w:val="none" w:sz="0" w:space="0" w:color="auto"/>
      </w:divBdr>
    </w:div>
    <w:div w:id="549877171">
      <w:bodyDiv w:val="1"/>
      <w:marLeft w:val="0"/>
      <w:marRight w:val="0"/>
      <w:marTop w:val="0"/>
      <w:marBottom w:val="0"/>
      <w:divBdr>
        <w:top w:val="none" w:sz="0" w:space="0" w:color="auto"/>
        <w:left w:val="none" w:sz="0" w:space="0" w:color="auto"/>
        <w:bottom w:val="none" w:sz="0" w:space="0" w:color="auto"/>
        <w:right w:val="none" w:sz="0" w:space="0" w:color="auto"/>
      </w:divBdr>
    </w:div>
    <w:div w:id="571476275">
      <w:bodyDiv w:val="1"/>
      <w:marLeft w:val="0"/>
      <w:marRight w:val="0"/>
      <w:marTop w:val="0"/>
      <w:marBottom w:val="0"/>
      <w:divBdr>
        <w:top w:val="none" w:sz="0" w:space="0" w:color="auto"/>
        <w:left w:val="none" w:sz="0" w:space="0" w:color="auto"/>
        <w:bottom w:val="none" w:sz="0" w:space="0" w:color="auto"/>
        <w:right w:val="none" w:sz="0" w:space="0" w:color="auto"/>
      </w:divBdr>
    </w:div>
    <w:div w:id="590357729">
      <w:bodyDiv w:val="1"/>
      <w:marLeft w:val="0"/>
      <w:marRight w:val="0"/>
      <w:marTop w:val="0"/>
      <w:marBottom w:val="0"/>
      <w:divBdr>
        <w:top w:val="none" w:sz="0" w:space="0" w:color="auto"/>
        <w:left w:val="none" w:sz="0" w:space="0" w:color="auto"/>
        <w:bottom w:val="none" w:sz="0" w:space="0" w:color="auto"/>
        <w:right w:val="none" w:sz="0" w:space="0" w:color="auto"/>
      </w:divBdr>
    </w:div>
    <w:div w:id="608198410">
      <w:bodyDiv w:val="1"/>
      <w:marLeft w:val="0"/>
      <w:marRight w:val="0"/>
      <w:marTop w:val="0"/>
      <w:marBottom w:val="0"/>
      <w:divBdr>
        <w:top w:val="none" w:sz="0" w:space="0" w:color="auto"/>
        <w:left w:val="none" w:sz="0" w:space="0" w:color="auto"/>
        <w:bottom w:val="none" w:sz="0" w:space="0" w:color="auto"/>
        <w:right w:val="none" w:sz="0" w:space="0" w:color="auto"/>
      </w:divBdr>
      <w:divsChild>
        <w:div w:id="1361971715">
          <w:marLeft w:val="0"/>
          <w:marRight w:val="0"/>
          <w:marTop w:val="0"/>
          <w:marBottom w:val="0"/>
          <w:divBdr>
            <w:top w:val="none" w:sz="0" w:space="0" w:color="auto"/>
            <w:left w:val="none" w:sz="0" w:space="0" w:color="auto"/>
            <w:bottom w:val="none" w:sz="0" w:space="0" w:color="auto"/>
            <w:right w:val="none" w:sz="0" w:space="0" w:color="auto"/>
          </w:divBdr>
        </w:div>
      </w:divsChild>
    </w:div>
    <w:div w:id="796724990">
      <w:bodyDiv w:val="1"/>
      <w:marLeft w:val="0"/>
      <w:marRight w:val="0"/>
      <w:marTop w:val="0"/>
      <w:marBottom w:val="0"/>
      <w:divBdr>
        <w:top w:val="none" w:sz="0" w:space="0" w:color="auto"/>
        <w:left w:val="none" w:sz="0" w:space="0" w:color="auto"/>
        <w:bottom w:val="none" w:sz="0" w:space="0" w:color="auto"/>
        <w:right w:val="none" w:sz="0" w:space="0" w:color="auto"/>
      </w:divBdr>
    </w:div>
    <w:div w:id="831872946">
      <w:bodyDiv w:val="1"/>
      <w:marLeft w:val="0"/>
      <w:marRight w:val="0"/>
      <w:marTop w:val="0"/>
      <w:marBottom w:val="0"/>
      <w:divBdr>
        <w:top w:val="none" w:sz="0" w:space="0" w:color="auto"/>
        <w:left w:val="none" w:sz="0" w:space="0" w:color="auto"/>
        <w:bottom w:val="none" w:sz="0" w:space="0" w:color="auto"/>
        <w:right w:val="none" w:sz="0" w:space="0" w:color="auto"/>
      </w:divBdr>
    </w:div>
    <w:div w:id="866989665">
      <w:bodyDiv w:val="1"/>
      <w:marLeft w:val="0"/>
      <w:marRight w:val="0"/>
      <w:marTop w:val="0"/>
      <w:marBottom w:val="0"/>
      <w:divBdr>
        <w:top w:val="none" w:sz="0" w:space="0" w:color="auto"/>
        <w:left w:val="none" w:sz="0" w:space="0" w:color="auto"/>
        <w:bottom w:val="none" w:sz="0" w:space="0" w:color="auto"/>
        <w:right w:val="none" w:sz="0" w:space="0" w:color="auto"/>
      </w:divBdr>
    </w:div>
    <w:div w:id="895311219">
      <w:bodyDiv w:val="1"/>
      <w:marLeft w:val="0"/>
      <w:marRight w:val="0"/>
      <w:marTop w:val="0"/>
      <w:marBottom w:val="0"/>
      <w:divBdr>
        <w:top w:val="none" w:sz="0" w:space="0" w:color="auto"/>
        <w:left w:val="none" w:sz="0" w:space="0" w:color="auto"/>
        <w:bottom w:val="none" w:sz="0" w:space="0" w:color="auto"/>
        <w:right w:val="none" w:sz="0" w:space="0" w:color="auto"/>
      </w:divBdr>
    </w:div>
    <w:div w:id="904534090">
      <w:bodyDiv w:val="1"/>
      <w:marLeft w:val="0"/>
      <w:marRight w:val="0"/>
      <w:marTop w:val="0"/>
      <w:marBottom w:val="0"/>
      <w:divBdr>
        <w:top w:val="none" w:sz="0" w:space="0" w:color="auto"/>
        <w:left w:val="none" w:sz="0" w:space="0" w:color="auto"/>
        <w:bottom w:val="none" w:sz="0" w:space="0" w:color="auto"/>
        <w:right w:val="none" w:sz="0" w:space="0" w:color="auto"/>
      </w:divBdr>
    </w:div>
    <w:div w:id="907346121">
      <w:bodyDiv w:val="1"/>
      <w:marLeft w:val="0"/>
      <w:marRight w:val="0"/>
      <w:marTop w:val="0"/>
      <w:marBottom w:val="0"/>
      <w:divBdr>
        <w:top w:val="none" w:sz="0" w:space="0" w:color="auto"/>
        <w:left w:val="none" w:sz="0" w:space="0" w:color="auto"/>
        <w:bottom w:val="none" w:sz="0" w:space="0" w:color="auto"/>
        <w:right w:val="none" w:sz="0" w:space="0" w:color="auto"/>
      </w:divBdr>
    </w:div>
    <w:div w:id="919024735">
      <w:bodyDiv w:val="1"/>
      <w:marLeft w:val="0"/>
      <w:marRight w:val="0"/>
      <w:marTop w:val="0"/>
      <w:marBottom w:val="0"/>
      <w:divBdr>
        <w:top w:val="none" w:sz="0" w:space="0" w:color="auto"/>
        <w:left w:val="none" w:sz="0" w:space="0" w:color="auto"/>
        <w:bottom w:val="none" w:sz="0" w:space="0" w:color="auto"/>
        <w:right w:val="none" w:sz="0" w:space="0" w:color="auto"/>
      </w:divBdr>
    </w:div>
    <w:div w:id="959796539">
      <w:bodyDiv w:val="1"/>
      <w:marLeft w:val="0"/>
      <w:marRight w:val="0"/>
      <w:marTop w:val="0"/>
      <w:marBottom w:val="0"/>
      <w:divBdr>
        <w:top w:val="none" w:sz="0" w:space="0" w:color="auto"/>
        <w:left w:val="none" w:sz="0" w:space="0" w:color="auto"/>
        <w:bottom w:val="none" w:sz="0" w:space="0" w:color="auto"/>
        <w:right w:val="none" w:sz="0" w:space="0" w:color="auto"/>
      </w:divBdr>
    </w:div>
    <w:div w:id="1038630152">
      <w:bodyDiv w:val="1"/>
      <w:marLeft w:val="0"/>
      <w:marRight w:val="0"/>
      <w:marTop w:val="0"/>
      <w:marBottom w:val="0"/>
      <w:divBdr>
        <w:top w:val="none" w:sz="0" w:space="0" w:color="auto"/>
        <w:left w:val="none" w:sz="0" w:space="0" w:color="auto"/>
        <w:bottom w:val="none" w:sz="0" w:space="0" w:color="auto"/>
        <w:right w:val="none" w:sz="0" w:space="0" w:color="auto"/>
      </w:divBdr>
    </w:div>
    <w:div w:id="1043359935">
      <w:bodyDiv w:val="1"/>
      <w:marLeft w:val="0"/>
      <w:marRight w:val="0"/>
      <w:marTop w:val="0"/>
      <w:marBottom w:val="0"/>
      <w:divBdr>
        <w:top w:val="none" w:sz="0" w:space="0" w:color="auto"/>
        <w:left w:val="none" w:sz="0" w:space="0" w:color="auto"/>
        <w:bottom w:val="none" w:sz="0" w:space="0" w:color="auto"/>
        <w:right w:val="none" w:sz="0" w:space="0" w:color="auto"/>
      </w:divBdr>
    </w:div>
    <w:div w:id="1071346497">
      <w:bodyDiv w:val="1"/>
      <w:marLeft w:val="0"/>
      <w:marRight w:val="0"/>
      <w:marTop w:val="0"/>
      <w:marBottom w:val="0"/>
      <w:divBdr>
        <w:top w:val="none" w:sz="0" w:space="0" w:color="auto"/>
        <w:left w:val="none" w:sz="0" w:space="0" w:color="auto"/>
        <w:bottom w:val="none" w:sz="0" w:space="0" w:color="auto"/>
        <w:right w:val="none" w:sz="0" w:space="0" w:color="auto"/>
      </w:divBdr>
    </w:div>
    <w:div w:id="1164274131">
      <w:bodyDiv w:val="1"/>
      <w:marLeft w:val="0"/>
      <w:marRight w:val="0"/>
      <w:marTop w:val="0"/>
      <w:marBottom w:val="0"/>
      <w:divBdr>
        <w:top w:val="none" w:sz="0" w:space="0" w:color="auto"/>
        <w:left w:val="none" w:sz="0" w:space="0" w:color="auto"/>
        <w:bottom w:val="none" w:sz="0" w:space="0" w:color="auto"/>
        <w:right w:val="none" w:sz="0" w:space="0" w:color="auto"/>
      </w:divBdr>
    </w:div>
    <w:div w:id="1218972693">
      <w:bodyDiv w:val="1"/>
      <w:marLeft w:val="0"/>
      <w:marRight w:val="0"/>
      <w:marTop w:val="0"/>
      <w:marBottom w:val="0"/>
      <w:divBdr>
        <w:top w:val="none" w:sz="0" w:space="0" w:color="auto"/>
        <w:left w:val="none" w:sz="0" w:space="0" w:color="auto"/>
        <w:bottom w:val="none" w:sz="0" w:space="0" w:color="auto"/>
        <w:right w:val="none" w:sz="0" w:space="0" w:color="auto"/>
      </w:divBdr>
    </w:div>
    <w:div w:id="1225722676">
      <w:bodyDiv w:val="1"/>
      <w:marLeft w:val="0"/>
      <w:marRight w:val="0"/>
      <w:marTop w:val="0"/>
      <w:marBottom w:val="0"/>
      <w:divBdr>
        <w:top w:val="none" w:sz="0" w:space="0" w:color="auto"/>
        <w:left w:val="none" w:sz="0" w:space="0" w:color="auto"/>
        <w:bottom w:val="none" w:sz="0" w:space="0" w:color="auto"/>
        <w:right w:val="none" w:sz="0" w:space="0" w:color="auto"/>
      </w:divBdr>
    </w:div>
    <w:div w:id="1242837574">
      <w:bodyDiv w:val="1"/>
      <w:marLeft w:val="0"/>
      <w:marRight w:val="0"/>
      <w:marTop w:val="0"/>
      <w:marBottom w:val="0"/>
      <w:divBdr>
        <w:top w:val="none" w:sz="0" w:space="0" w:color="auto"/>
        <w:left w:val="none" w:sz="0" w:space="0" w:color="auto"/>
        <w:bottom w:val="none" w:sz="0" w:space="0" w:color="auto"/>
        <w:right w:val="none" w:sz="0" w:space="0" w:color="auto"/>
      </w:divBdr>
    </w:div>
    <w:div w:id="1260602180">
      <w:bodyDiv w:val="1"/>
      <w:marLeft w:val="0"/>
      <w:marRight w:val="0"/>
      <w:marTop w:val="0"/>
      <w:marBottom w:val="0"/>
      <w:divBdr>
        <w:top w:val="none" w:sz="0" w:space="0" w:color="auto"/>
        <w:left w:val="none" w:sz="0" w:space="0" w:color="auto"/>
        <w:bottom w:val="none" w:sz="0" w:space="0" w:color="auto"/>
        <w:right w:val="none" w:sz="0" w:space="0" w:color="auto"/>
      </w:divBdr>
    </w:div>
    <w:div w:id="1274632721">
      <w:bodyDiv w:val="1"/>
      <w:marLeft w:val="0"/>
      <w:marRight w:val="0"/>
      <w:marTop w:val="0"/>
      <w:marBottom w:val="0"/>
      <w:divBdr>
        <w:top w:val="none" w:sz="0" w:space="0" w:color="auto"/>
        <w:left w:val="none" w:sz="0" w:space="0" w:color="auto"/>
        <w:bottom w:val="none" w:sz="0" w:space="0" w:color="auto"/>
        <w:right w:val="none" w:sz="0" w:space="0" w:color="auto"/>
      </w:divBdr>
    </w:div>
    <w:div w:id="1370649295">
      <w:bodyDiv w:val="1"/>
      <w:marLeft w:val="0"/>
      <w:marRight w:val="0"/>
      <w:marTop w:val="0"/>
      <w:marBottom w:val="0"/>
      <w:divBdr>
        <w:top w:val="none" w:sz="0" w:space="0" w:color="auto"/>
        <w:left w:val="none" w:sz="0" w:space="0" w:color="auto"/>
        <w:bottom w:val="none" w:sz="0" w:space="0" w:color="auto"/>
        <w:right w:val="none" w:sz="0" w:space="0" w:color="auto"/>
      </w:divBdr>
    </w:div>
    <w:div w:id="1454716998">
      <w:bodyDiv w:val="1"/>
      <w:marLeft w:val="0"/>
      <w:marRight w:val="0"/>
      <w:marTop w:val="0"/>
      <w:marBottom w:val="0"/>
      <w:divBdr>
        <w:top w:val="none" w:sz="0" w:space="0" w:color="auto"/>
        <w:left w:val="none" w:sz="0" w:space="0" w:color="auto"/>
        <w:bottom w:val="none" w:sz="0" w:space="0" w:color="auto"/>
        <w:right w:val="none" w:sz="0" w:space="0" w:color="auto"/>
      </w:divBdr>
    </w:div>
    <w:div w:id="1490245700">
      <w:bodyDiv w:val="1"/>
      <w:marLeft w:val="0"/>
      <w:marRight w:val="0"/>
      <w:marTop w:val="0"/>
      <w:marBottom w:val="0"/>
      <w:divBdr>
        <w:top w:val="none" w:sz="0" w:space="0" w:color="auto"/>
        <w:left w:val="none" w:sz="0" w:space="0" w:color="auto"/>
        <w:bottom w:val="none" w:sz="0" w:space="0" w:color="auto"/>
        <w:right w:val="none" w:sz="0" w:space="0" w:color="auto"/>
      </w:divBdr>
    </w:div>
    <w:div w:id="1506359407">
      <w:bodyDiv w:val="1"/>
      <w:marLeft w:val="0"/>
      <w:marRight w:val="0"/>
      <w:marTop w:val="0"/>
      <w:marBottom w:val="0"/>
      <w:divBdr>
        <w:top w:val="none" w:sz="0" w:space="0" w:color="auto"/>
        <w:left w:val="none" w:sz="0" w:space="0" w:color="auto"/>
        <w:bottom w:val="none" w:sz="0" w:space="0" w:color="auto"/>
        <w:right w:val="none" w:sz="0" w:space="0" w:color="auto"/>
      </w:divBdr>
    </w:div>
    <w:div w:id="1513184245">
      <w:bodyDiv w:val="1"/>
      <w:marLeft w:val="0"/>
      <w:marRight w:val="0"/>
      <w:marTop w:val="0"/>
      <w:marBottom w:val="0"/>
      <w:divBdr>
        <w:top w:val="none" w:sz="0" w:space="0" w:color="auto"/>
        <w:left w:val="none" w:sz="0" w:space="0" w:color="auto"/>
        <w:bottom w:val="none" w:sz="0" w:space="0" w:color="auto"/>
        <w:right w:val="none" w:sz="0" w:space="0" w:color="auto"/>
      </w:divBdr>
    </w:div>
    <w:div w:id="1522356798">
      <w:bodyDiv w:val="1"/>
      <w:marLeft w:val="0"/>
      <w:marRight w:val="0"/>
      <w:marTop w:val="0"/>
      <w:marBottom w:val="0"/>
      <w:divBdr>
        <w:top w:val="none" w:sz="0" w:space="0" w:color="auto"/>
        <w:left w:val="none" w:sz="0" w:space="0" w:color="auto"/>
        <w:bottom w:val="none" w:sz="0" w:space="0" w:color="auto"/>
        <w:right w:val="none" w:sz="0" w:space="0" w:color="auto"/>
      </w:divBdr>
    </w:div>
    <w:div w:id="1522545264">
      <w:bodyDiv w:val="1"/>
      <w:marLeft w:val="0"/>
      <w:marRight w:val="0"/>
      <w:marTop w:val="0"/>
      <w:marBottom w:val="0"/>
      <w:divBdr>
        <w:top w:val="none" w:sz="0" w:space="0" w:color="auto"/>
        <w:left w:val="none" w:sz="0" w:space="0" w:color="auto"/>
        <w:bottom w:val="none" w:sz="0" w:space="0" w:color="auto"/>
        <w:right w:val="none" w:sz="0" w:space="0" w:color="auto"/>
      </w:divBdr>
    </w:div>
    <w:div w:id="1525244593">
      <w:bodyDiv w:val="1"/>
      <w:marLeft w:val="0"/>
      <w:marRight w:val="0"/>
      <w:marTop w:val="0"/>
      <w:marBottom w:val="0"/>
      <w:divBdr>
        <w:top w:val="none" w:sz="0" w:space="0" w:color="auto"/>
        <w:left w:val="none" w:sz="0" w:space="0" w:color="auto"/>
        <w:bottom w:val="none" w:sz="0" w:space="0" w:color="auto"/>
        <w:right w:val="none" w:sz="0" w:space="0" w:color="auto"/>
      </w:divBdr>
    </w:div>
    <w:div w:id="1528253652">
      <w:bodyDiv w:val="1"/>
      <w:marLeft w:val="0"/>
      <w:marRight w:val="0"/>
      <w:marTop w:val="0"/>
      <w:marBottom w:val="0"/>
      <w:divBdr>
        <w:top w:val="none" w:sz="0" w:space="0" w:color="auto"/>
        <w:left w:val="none" w:sz="0" w:space="0" w:color="auto"/>
        <w:bottom w:val="none" w:sz="0" w:space="0" w:color="auto"/>
        <w:right w:val="none" w:sz="0" w:space="0" w:color="auto"/>
      </w:divBdr>
    </w:div>
    <w:div w:id="1564027293">
      <w:bodyDiv w:val="1"/>
      <w:marLeft w:val="0"/>
      <w:marRight w:val="0"/>
      <w:marTop w:val="0"/>
      <w:marBottom w:val="0"/>
      <w:divBdr>
        <w:top w:val="none" w:sz="0" w:space="0" w:color="auto"/>
        <w:left w:val="none" w:sz="0" w:space="0" w:color="auto"/>
        <w:bottom w:val="none" w:sz="0" w:space="0" w:color="auto"/>
        <w:right w:val="none" w:sz="0" w:space="0" w:color="auto"/>
      </w:divBdr>
    </w:div>
    <w:div w:id="1613702983">
      <w:bodyDiv w:val="1"/>
      <w:marLeft w:val="0"/>
      <w:marRight w:val="0"/>
      <w:marTop w:val="0"/>
      <w:marBottom w:val="0"/>
      <w:divBdr>
        <w:top w:val="none" w:sz="0" w:space="0" w:color="auto"/>
        <w:left w:val="none" w:sz="0" w:space="0" w:color="auto"/>
        <w:bottom w:val="none" w:sz="0" w:space="0" w:color="auto"/>
        <w:right w:val="none" w:sz="0" w:space="0" w:color="auto"/>
      </w:divBdr>
    </w:div>
    <w:div w:id="1619487577">
      <w:bodyDiv w:val="1"/>
      <w:marLeft w:val="0"/>
      <w:marRight w:val="0"/>
      <w:marTop w:val="0"/>
      <w:marBottom w:val="0"/>
      <w:divBdr>
        <w:top w:val="none" w:sz="0" w:space="0" w:color="auto"/>
        <w:left w:val="none" w:sz="0" w:space="0" w:color="auto"/>
        <w:bottom w:val="none" w:sz="0" w:space="0" w:color="auto"/>
        <w:right w:val="none" w:sz="0" w:space="0" w:color="auto"/>
      </w:divBdr>
    </w:div>
    <w:div w:id="1663267031">
      <w:bodyDiv w:val="1"/>
      <w:marLeft w:val="0"/>
      <w:marRight w:val="0"/>
      <w:marTop w:val="0"/>
      <w:marBottom w:val="0"/>
      <w:divBdr>
        <w:top w:val="none" w:sz="0" w:space="0" w:color="auto"/>
        <w:left w:val="none" w:sz="0" w:space="0" w:color="auto"/>
        <w:bottom w:val="none" w:sz="0" w:space="0" w:color="auto"/>
        <w:right w:val="none" w:sz="0" w:space="0" w:color="auto"/>
      </w:divBdr>
    </w:div>
    <w:div w:id="1673332089">
      <w:bodyDiv w:val="1"/>
      <w:marLeft w:val="0"/>
      <w:marRight w:val="0"/>
      <w:marTop w:val="0"/>
      <w:marBottom w:val="0"/>
      <w:divBdr>
        <w:top w:val="none" w:sz="0" w:space="0" w:color="auto"/>
        <w:left w:val="none" w:sz="0" w:space="0" w:color="auto"/>
        <w:bottom w:val="none" w:sz="0" w:space="0" w:color="auto"/>
        <w:right w:val="none" w:sz="0" w:space="0" w:color="auto"/>
      </w:divBdr>
    </w:div>
    <w:div w:id="1703822509">
      <w:bodyDiv w:val="1"/>
      <w:marLeft w:val="0"/>
      <w:marRight w:val="0"/>
      <w:marTop w:val="0"/>
      <w:marBottom w:val="0"/>
      <w:divBdr>
        <w:top w:val="none" w:sz="0" w:space="0" w:color="auto"/>
        <w:left w:val="none" w:sz="0" w:space="0" w:color="auto"/>
        <w:bottom w:val="none" w:sz="0" w:space="0" w:color="auto"/>
        <w:right w:val="none" w:sz="0" w:space="0" w:color="auto"/>
      </w:divBdr>
    </w:div>
    <w:div w:id="1712028567">
      <w:bodyDiv w:val="1"/>
      <w:marLeft w:val="0"/>
      <w:marRight w:val="0"/>
      <w:marTop w:val="0"/>
      <w:marBottom w:val="0"/>
      <w:divBdr>
        <w:top w:val="none" w:sz="0" w:space="0" w:color="auto"/>
        <w:left w:val="none" w:sz="0" w:space="0" w:color="auto"/>
        <w:bottom w:val="none" w:sz="0" w:space="0" w:color="auto"/>
        <w:right w:val="none" w:sz="0" w:space="0" w:color="auto"/>
      </w:divBdr>
    </w:div>
    <w:div w:id="1807965635">
      <w:bodyDiv w:val="1"/>
      <w:marLeft w:val="0"/>
      <w:marRight w:val="0"/>
      <w:marTop w:val="0"/>
      <w:marBottom w:val="0"/>
      <w:divBdr>
        <w:top w:val="none" w:sz="0" w:space="0" w:color="auto"/>
        <w:left w:val="none" w:sz="0" w:space="0" w:color="auto"/>
        <w:bottom w:val="none" w:sz="0" w:space="0" w:color="auto"/>
        <w:right w:val="none" w:sz="0" w:space="0" w:color="auto"/>
      </w:divBdr>
    </w:div>
    <w:div w:id="1893037603">
      <w:bodyDiv w:val="1"/>
      <w:marLeft w:val="0"/>
      <w:marRight w:val="0"/>
      <w:marTop w:val="0"/>
      <w:marBottom w:val="0"/>
      <w:divBdr>
        <w:top w:val="none" w:sz="0" w:space="0" w:color="auto"/>
        <w:left w:val="none" w:sz="0" w:space="0" w:color="auto"/>
        <w:bottom w:val="none" w:sz="0" w:space="0" w:color="auto"/>
        <w:right w:val="none" w:sz="0" w:space="0" w:color="auto"/>
      </w:divBdr>
    </w:div>
    <w:div w:id="1897617105">
      <w:bodyDiv w:val="1"/>
      <w:marLeft w:val="0"/>
      <w:marRight w:val="0"/>
      <w:marTop w:val="0"/>
      <w:marBottom w:val="0"/>
      <w:divBdr>
        <w:top w:val="none" w:sz="0" w:space="0" w:color="auto"/>
        <w:left w:val="none" w:sz="0" w:space="0" w:color="auto"/>
        <w:bottom w:val="none" w:sz="0" w:space="0" w:color="auto"/>
        <w:right w:val="none" w:sz="0" w:space="0" w:color="auto"/>
      </w:divBdr>
    </w:div>
    <w:div w:id="1950158788">
      <w:bodyDiv w:val="1"/>
      <w:marLeft w:val="0"/>
      <w:marRight w:val="0"/>
      <w:marTop w:val="0"/>
      <w:marBottom w:val="0"/>
      <w:divBdr>
        <w:top w:val="none" w:sz="0" w:space="0" w:color="auto"/>
        <w:left w:val="none" w:sz="0" w:space="0" w:color="auto"/>
        <w:bottom w:val="none" w:sz="0" w:space="0" w:color="auto"/>
        <w:right w:val="none" w:sz="0" w:space="0" w:color="auto"/>
      </w:divBdr>
    </w:div>
    <w:div w:id="1972399022">
      <w:bodyDiv w:val="1"/>
      <w:marLeft w:val="0"/>
      <w:marRight w:val="0"/>
      <w:marTop w:val="0"/>
      <w:marBottom w:val="0"/>
      <w:divBdr>
        <w:top w:val="none" w:sz="0" w:space="0" w:color="auto"/>
        <w:left w:val="none" w:sz="0" w:space="0" w:color="auto"/>
        <w:bottom w:val="none" w:sz="0" w:space="0" w:color="auto"/>
        <w:right w:val="none" w:sz="0" w:space="0" w:color="auto"/>
      </w:divBdr>
    </w:div>
    <w:div w:id="1975519052">
      <w:bodyDiv w:val="1"/>
      <w:marLeft w:val="0"/>
      <w:marRight w:val="0"/>
      <w:marTop w:val="0"/>
      <w:marBottom w:val="0"/>
      <w:divBdr>
        <w:top w:val="none" w:sz="0" w:space="0" w:color="auto"/>
        <w:left w:val="none" w:sz="0" w:space="0" w:color="auto"/>
        <w:bottom w:val="none" w:sz="0" w:space="0" w:color="auto"/>
        <w:right w:val="none" w:sz="0" w:space="0" w:color="auto"/>
      </w:divBdr>
    </w:div>
    <w:div w:id="1976371224">
      <w:bodyDiv w:val="1"/>
      <w:marLeft w:val="0"/>
      <w:marRight w:val="0"/>
      <w:marTop w:val="0"/>
      <w:marBottom w:val="0"/>
      <w:divBdr>
        <w:top w:val="none" w:sz="0" w:space="0" w:color="auto"/>
        <w:left w:val="none" w:sz="0" w:space="0" w:color="auto"/>
        <w:bottom w:val="none" w:sz="0" w:space="0" w:color="auto"/>
        <w:right w:val="none" w:sz="0" w:space="0" w:color="auto"/>
      </w:divBdr>
    </w:div>
    <w:div w:id="2014913088">
      <w:bodyDiv w:val="1"/>
      <w:marLeft w:val="0"/>
      <w:marRight w:val="0"/>
      <w:marTop w:val="0"/>
      <w:marBottom w:val="0"/>
      <w:divBdr>
        <w:top w:val="none" w:sz="0" w:space="0" w:color="auto"/>
        <w:left w:val="none" w:sz="0" w:space="0" w:color="auto"/>
        <w:bottom w:val="none" w:sz="0" w:space="0" w:color="auto"/>
        <w:right w:val="none" w:sz="0" w:space="0" w:color="auto"/>
      </w:divBdr>
    </w:div>
    <w:div w:id="2033798001">
      <w:bodyDiv w:val="1"/>
      <w:marLeft w:val="0"/>
      <w:marRight w:val="0"/>
      <w:marTop w:val="0"/>
      <w:marBottom w:val="0"/>
      <w:divBdr>
        <w:top w:val="none" w:sz="0" w:space="0" w:color="auto"/>
        <w:left w:val="none" w:sz="0" w:space="0" w:color="auto"/>
        <w:bottom w:val="none" w:sz="0" w:space="0" w:color="auto"/>
        <w:right w:val="none" w:sz="0" w:space="0" w:color="auto"/>
      </w:divBdr>
    </w:div>
    <w:div w:id="2048792700">
      <w:bodyDiv w:val="1"/>
      <w:marLeft w:val="0"/>
      <w:marRight w:val="0"/>
      <w:marTop w:val="0"/>
      <w:marBottom w:val="0"/>
      <w:divBdr>
        <w:top w:val="none" w:sz="0" w:space="0" w:color="auto"/>
        <w:left w:val="none" w:sz="0" w:space="0" w:color="auto"/>
        <w:bottom w:val="none" w:sz="0" w:space="0" w:color="auto"/>
        <w:right w:val="none" w:sz="0" w:space="0" w:color="auto"/>
      </w:divBdr>
    </w:div>
    <w:div w:id="2057005739">
      <w:bodyDiv w:val="1"/>
      <w:marLeft w:val="0"/>
      <w:marRight w:val="0"/>
      <w:marTop w:val="0"/>
      <w:marBottom w:val="0"/>
      <w:divBdr>
        <w:top w:val="none" w:sz="0" w:space="0" w:color="auto"/>
        <w:left w:val="none" w:sz="0" w:space="0" w:color="auto"/>
        <w:bottom w:val="none" w:sz="0" w:space="0" w:color="auto"/>
        <w:right w:val="none" w:sz="0" w:space="0" w:color="auto"/>
      </w:divBdr>
    </w:div>
    <w:div w:id="2079009282">
      <w:bodyDiv w:val="1"/>
      <w:marLeft w:val="0"/>
      <w:marRight w:val="0"/>
      <w:marTop w:val="0"/>
      <w:marBottom w:val="0"/>
      <w:divBdr>
        <w:top w:val="none" w:sz="0" w:space="0" w:color="auto"/>
        <w:left w:val="none" w:sz="0" w:space="0" w:color="auto"/>
        <w:bottom w:val="none" w:sz="0" w:space="0" w:color="auto"/>
        <w:right w:val="none" w:sz="0" w:space="0" w:color="auto"/>
      </w:divBdr>
    </w:div>
    <w:div w:id="2089032288">
      <w:bodyDiv w:val="1"/>
      <w:marLeft w:val="0"/>
      <w:marRight w:val="0"/>
      <w:marTop w:val="0"/>
      <w:marBottom w:val="0"/>
      <w:divBdr>
        <w:top w:val="none" w:sz="0" w:space="0" w:color="auto"/>
        <w:left w:val="none" w:sz="0" w:space="0" w:color="auto"/>
        <w:bottom w:val="none" w:sz="0" w:space="0" w:color="auto"/>
        <w:right w:val="none" w:sz="0" w:space="0" w:color="auto"/>
      </w:divBdr>
    </w:div>
    <w:div w:id="209913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hyperlink" Target="https://www.gov.br/pncp/pt-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regaobanrisul.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3.al.rs.gov.br/compras/Pedidodevistac%C3%B3pia.aspx"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oempreendedor.gov.br" TargetMode="External"/><Relationship Id="rId22" Type="http://schemas.openxmlformats.org/officeDocument/2006/relationships/header" Target="header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468BC-63E7-4F36-9FFB-8E247D3B4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BA87C9-0DFB-410C-BE2A-CCCDBEB19C51}">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3.xml><?xml version="1.0" encoding="utf-8"?>
<ds:datastoreItem xmlns:ds="http://schemas.openxmlformats.org/officeDocument/2006/customXml" ds:itemID="{A4E87AEE-0840-4436-AF81-4034AE51198A}">
  <ds:schemaRefs>
    <ds:schemaRef ds:uri="http://schemas.microsoft.com/sharepoint/v3/contenttype/forms"/>
  </ds:schemaRefs>
</ds:datastoreItem>
</file>

<file path=customXml/itemProps4.xml><?xml version="1.0" encoding="utf-8"?>
<ds:datastoreItem xmlns:ds="http://schemas.openxmlformats.org/officeDocument/2006/customXml" ds:itemID="{3F365AB2-0757-492D-8B52-0DA77644D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21</Pages>
  <Words>7657</Words>
  <Characters>41354</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48914</CharactersWithSpaces>
  <SharedDoc>false</SharedDoc>
  <HLinks>
    <vt:vector size="54" baseType="variant">
      <vt:variant>
        <vt:i4>5308511</vt:i4>
      </vt:variant>
      <vt:variant>
        <vt:i4>24</vt:i4>
      </vt:variant>
      <vt:variant>
        <vt:i4>0</vt:i4>
      </vt:variant>
      <vt:variant>
        <vt:i4>5</vt:i4>
      </vt:variant>
      <vt:variant>
        <vt:lpwstr>https://www.gov.br/pncp/pt-br</vt:lpwstr>
      </vt:variant>
      <vt:variant>
        <vt:lpwstr/>
      </vt:variant>
      <vt:variant>
        <vt:i4>5374026</vt:i4>
      </vt:variant>
      <vt:variant>
        <vt:i4>21</vt:i4>
      </vt:variant>
      <vt:variant>
        <vt:i4>0</vt:i4>
      </vt:variant>
      <vt:variant>
        <vt:i4>5</vt:i4>
      </vt:variant>
      <vt:variant>
        <vt:lpwstr>http://www.pregaobanrisul.com.br/</vt:lpwstr>
      </vt:variant>
      <vt:variant>
        <vt:lpwstr/>
      </vt:variant>
      <vt:variant>
        <vt:i4>5308511</vt:i4>
      </vt:variant>
      <vt:variant>
        <vt:i4>18</vt:i4>
      </vt:variant>
      <vt:variant>
        <vt:i4>0</vt:i4>
      </vt:variant>
      <vt:variant>
        <vt:i4>5</vt:i4>
      </vt:variant>
      <vt:variant>
        <vt:lpwstr>https://www.gov.br/pncp/pt-br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4194316</vt:i4>
      </vt:variant>
      <vt:variant>
        <vt:i4>12</vt:i4>
      </vt:variant>
      <vt:variant>
        <vt:i4>0</vt:i4>
      </vt:variant>
      <vt:variant>
        <vt:i4>5</vt:i4>
      </vt:variant>
      <vt:variant>
        <vt:lpwstr>https://ww3.al.rs.gov.br/compras/Pedidodevistac%C3%B3pia.aspx</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1179666</vt:i4>
      </vt:variant>
      <vt:variant>
        <vt:i4>3</vt:i4>
      </vt:variant>
      <vt:variant>
        <vt:i4>0</vt:i4>
      </vt:variant>
      <vt:variant>
        <vt:i4>5</vt:i4>
      </vt:variant>
      <vt:variant>
        <vt:lpwstr>https://portaldofornecedor.rs.gov.br/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Julio Cesar Augusto da Silva</cp:lastModifiedBy>
  <cp:revision>33</cp:revision>
  <cp:lastPrinted>2016-01-28T12:08:00Z</cp:lastPrinted>
  <dcterms:created xsi:type="dcterms:W3CDTF">2024-12-20T17:33:00Z</dcterms:created>
  <dcterms:modified xsi:type="dcterms:W3CDTF">2025-08-08T17:01:00Z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0x01010012227F550DC83C4B8C40FBC9F4B6CA5D</vt:lpwstr>
  </property>
</Properties>
</file>