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4D0F137" w14:textId="77777777" w:rsidR="00411F1A" w:rsidRPr="00456CA4" w:rsidRDefault="00411F1A" w:rsidP="00D15607">
      <w:pPr>
        <w:pStyle w:val="LO-Normal"/>
        <w:suppressAutoHyphens w:val="0"/>
        <w:spacing w:before="100" w:after="0" w:line="240" w:lineRule="auto"/>
        <w:jc w:val="center"/>
        <w:rPr>
          <w:rStyle w:val="Fontepargpadro1"/>
          <w:rFonts w:ascii="Times New Roman" w:hAnsi="Times New Roman" w:cs="Times New Roman"/>
          <w:b/>
          <w:bCs/>
          <w:lang w:bidi="ar-SA"/>
        </w:rPr>
      </w:pPr>
    </w:p>
    <w:p w14:paraId="18CECFDC" w14:textId="6D2DBAB4" w:rsidR="00703090" w:rsidRPr="00456CA4" w:rsidRDefault="003A08B6" w:rsidP="00D15607">
      <w:pPr>
        <w:pStyle w:val="LO-Normal"/>
        <w:suppressAutoHyphens w:val="0"/>
        <w:spacing w:before="100" w:after="0" w:line="240" w:lineRule="auto"/>
        <w:jc w:val="center"/>
        <w:rPr>
          <w:rStyle w:val="Fontepargpadro1"/>
          <w:rFonts w:ascii="Times New Roman" w:hAnsi="Times New Roman" w:cs="Times New Roman"/>
          <w:b/>
          <w:bCs/>
          <w:lang w:bidi="ar-SA"/>
        </w:rPr>
      </w:pPr>
      <w:r w:rsidRPr="00456CA4">
        <w:rPr>
          <w:rStyle w:val="Fontepargpadro1"/>
          <w:rFonts w:ascii="Times New Roman" w:hAnsi="Times New Roman" w:cs="Times New Roman"/>
          <w:b/>
          <w:bCs/>
          <w:lang w:bidi="ar-SA"/>
        </w:rPr>
        <w:t xml:space="preserve">ATA DE REGISTRO DE PREÇOS N.º </w:t>
      </w:r>
      <w:r w:rsidR="0031567F" w:rsidRPr="00456CA4">
        <w:rPr>
          <w:rStyle w:val="Fontepargpadro1"/>
          <w:rFonts w:ascii="Times New Roman" w:hAnsi="Times New Roman" w:cs="Times New Roman"/>
          <w:b/>
          <w:bCs/>
          <w:highlight w:val="yellow"/>
          <w:lang w:bidi="ar-SA"/>
        </w:rPr>
        <w:t>XXX</w:t>
      </w:r>
      <w:r w:rsidRPr="00456CA4">
        <w:rPr>
          <w:rStyle w:val="Fontepargpadro1"/>
          <w:rFonts w:ascii="Times New Roman" w:hAnsi="Times New Roman" w:cs="Times New Roman"/>
          <w:b/>
          <w:bCs/>
          <w:lang w:bidi="ar-SA"/>
        </w:rPr>
        <w:t>/</w:t>
      </w:r>
      <w:r w:rsidR="00A16543">
        <w:rPr>
          <w:rStyle w:val="Fontepargpadro1"/>
          <w:rFonts w:ascii="Times New Roman" w:hAnsi="Times New Roman" w:cs="Times New Roman"/>
          <w:b/>
          <w:bCs/>
          <w:lang w:bidi="ar-SA"/>
        </w:rPr>
        <w:t>2026</w:t>
      </w:r>
    </w:p>
    <w:p w14:paraId="5D067831" w14:textId="25010432" w:rsidR="00703090" w:rsidRPr="00456CA4" w:rsidRDefault="003A08B6" w:rsidP="00D15607">
      <w:pPr>
        <w:pStyle w:val="LO-Normal"/>
        <w:suppressAutoHyphens w:val="0"/>
        <w:spacing w:before="100" w:after="0" w:line="240" w:lineRule="auto"/>
        <w:jc w:val="center"/>
        <w:rPr>
          <w:rStyle w:val="Fontepargpadro1"/>
          <w:rFonts w:ascii="Times New Roman" w:hAnsi="Times New Roman" w:cs="Times New Roman"/>
          <w:b/>
          <w:bCs/>
          <w:lang w:bidi="ar-SA"/>
        </w:rPr>
      </w:pPr>
      <w:r w:rsidRPr="00456CA4">
        <w:rPr>
          <w:rStyle w:val="Fontepargpadro1"/>
          <w:rFonts w:ascii="Times New Roman" w:hAnsi="Times New Roman" w:cs="Times New Roman"/>
          <w:b/>
          <w:bCs/>
          <w:lang w:bidi="ar-SA"/>
        </w:rPr>
        <w:t xml:space="preserve">PREGÃO ELETRÔNICO N.º </w:t>
      </w:r>
      <w:r w:rsidR="0031567F" w:rsidRPr="00456CA4">
        <w:rPr>
          <w:rStyle w:val="Fontepargpadro1"/>
          <w:rFonts w:ascii="Times New Roman" w:hAnsi="Times New Roman" w:cs="Times New Roman"/>
          <w:b/>
          <w:bCs/>
          <w:highlight w:val="yellow"/>
          <w:lang w:bidi="ar-SA"/>
        </w:rPr>
        <w:t>XXX</w:t>
      </w:r>
      <w:r w:rsidRPr="00456CA4">
        <w:rPr>
          <w:rStyle w:val="Fontepargpadro1"/>
          <w:rFonts w:ascii="Times New Roman" w:hAnsi="Times New Roman" w:cs="Times New Roman"/>
          <w:b/>
          <w:bCs/>
          <w:lang w:bidi="ar-SA"/>
        </w:rPr>
        <w:t>/202</w:t>
      </w:r>
      <w:r w:rsidR="00A16543">
        <w:rPr>
          <w:rStyle w:val="Fontepargpadro1"/>
          <w:rFonts w:ascii="Times New Roman" w:hAnsi="Times New Roman" w:cs="Times New Roman"/>
          <w:b/>
          <w:bCs/>
          <w:lang w:bidi="ar-SA"/>
        </w:rPr>
        <w:t>6</w:t>
      </w:r>
    </w:p>
    <w:p w14:paraId="48D7F0FA" w14:textId="72F3128A" w:rsidR="00703090" w:rsidRPr="00456CA4" w:rsidRDefault="003A08B6" w:rsidP="00D15607">
      <w:pPr>
        <w:pStyle w:val="LO-Normal"/>
        <w:suppressAutoHyphens w:val="0"/>
        <w:spacing w:before="100" w:after="0" w:line="240" w:lineRule="auto"/>
        <w:jc w:val="center"/>
        <w:rPr>
          <w:rFonts w:ascii="Times New Roman" w:hAnsi="Times New Roman" w:cs="Times New Roman"/>
          <w:b/>
          <w:bCs/>
          <w:lang w:bidi="ar-SA"/>
        </w:rPr>
      </w:pPr>
      <w:r w:rsidRPr="00E10B94">
        <w:rPr>
          <w:rFonts w:ascii="Times New Roman" w:hAnsi="Times New Roman" w:cs="Times New Roman"/>
          <w:b/>
          <w:bCs/>
          <w:lang w:bidi="ar-SA"/>
        </w:rPr>
        <w:t xml:space="preserve">PROCESSO N.º </w:t>
      </w:r>
      <w:r w:rsidR="00A16543">
        <w:rPr>
          <w:rFonts w:ascii="Times New Roman" w:hAnsi="Times New Roman" w:cs="Times New Roman"/>
          <w:b/>
          <w:bCs/>
          <w:lang w:bidi="ar-SA"/>
        </w:rPr>
        <w:t>13705</w:t>
      </w:r>
      <w:r w:rsidR="00117771" w:rsidRPr="00E10B94">
        <w:rPr>
          <w:rFonts w:ascii="Times New Roman" w:hAnsi="Times New Roman" w:cs="Times New Roman"/>
          <w:b/>
          <w:bCs/>
          <w:lang w:bidi="ar-SA"/>
        </w:rPr>
        <w:t>-01.00/</w:t>
      </w:r>
      <w:r w:rsidR="00E67EC7" w:rsidRPr="00E10B94">
        <w:rPr>
          <w:rFonts w:ascii="Times New Roman" w:hAnsi="Times New Roman" w:cs="Times New Roman"/>
          <w:b/>
          <w:bCs/>
          <w:lang w:bidi="ar-SA"/>
        </w:rPr>
        <w:t>2</w:t>
      </w:r>
      <w:r w:rsidR="0031567F" w:rsidRPr="00E10B94">
        <w:rPr>
          <w:rFonts w:ascii="Times New Roman" w:hAnsi="Times New Roman" w:cs="Times New Roman"/>
          <w:b/>
          <w:bCs/>
          <w:lang w:bidi="ar-SA"/>
        </w:rPr>
        <w:t>5</w:t>
      </w:r>
      <w:r w:rsidR="00117771" w:rsidRPr="00E10B94">
        <w:rPr>
          <w:rFonts w:ascii="Times New Roman" w:hAnsi="Times New Roman" w:cs="Times New Roman"/>
          <w:b/>
          <w:bCs/>
          <w:lang w:bidi="ar-SA"/>
        </w:rPr>
        <w:t>-</w:t>
      </w:r>
      <w:r w:rsidR="009939B4">
        <w:rPr>
          <w:rFonts w:ascii="Times New Roman" w:hAnsi="Times New Roman" w:cs="Times New Roman"/>
          <w:b/>
          <w:bCs/>
          <w:lang w:bidi="ar-SA"/>
        </w:rPr>
        <w:t>0</w:t>
      </w:r>
    </w:p>
    <w:p w14:paraId="00E308C3" w14:textId="77777777" w:rsidR="00411F1A" w:rsidRPr="00456CA4" w:rsidRDefault="00411F1A" w:rsidP="00D15607">
      <w:pPr>
        <w:pStyle w:val="LO-Normal"/>
        <w:suppressAutoHyphens w:val="0"/>
        <w:spacing w:before="100" w:after="0" w:line="240" w:lineRule="auto"/>
        <w:jc w:val="center"/>
        <w:rPr>
          <w:rFonts w:ascii="Times New Roman" w:hAnsi="Times New Roman" w:cs="Times New Roman"/>
        </w:rPr>
      </w:pPr>
    </w:p>
    <w:p w14:paraId="79A7778B" w14:textId="77777777" w:rsidR="00411F1A" w:rsidRPr="00456CA4" w:rsidRDefault="00411F1A" w:rsidP="00D15607">
      <w:pPr>
        <w:pStyle w:val="LO-Normal"/>
        <w:suppressAutoHyphens w:val="0"/>
        <w:spacing w:before="100" w:after="0" w:line="240" w:lineRule="auto"/>
        <w:jc w:val="center"/>
        <w:rPr>
          <w:rFonts w:ascii="Times New Roman" w:hAnsi="Times New Roman" w:cs="Times New Roman"/>
        </w:rPr>
      </w:pPr>
    </w:p>
    <w:p w14:paraId="48B9CF87" w14:textId="58470524" w:rsidR="005036C7" w:rsidRPr="00456CA4" w:rsidRDefault="005036C7" w:rsidP="00F51C54">
      <w:pPr>
        <w:pStyle w:val="Corpodetexto"/>
        <w:spacing w:after="0"/>
        <w:jc w:val="both"/>
        <w:rPr>
          <w:rFonts w:ascii="Times New Roman" w:hAnsi="Times New Roman" w:cs="Times New Roman"/>
          <w:sz w:val="24"/>
          <w:szCs w:val="24"/>
        </w:rPr>
      </w:pPr>
      <w:r w:rsidRPr="00456CA4">
        <w:rPr>
          <w:rFonts w:ascii="Times New Roman" w:hAnsi="Times New Roman" w:cs="Times New Roman"/>
          <w:spacing w:val="-4"/>
          <w:sz w:val="24"/>
          <w:szCs w:val="24"/>
        </w:rPr>
        <w:t xml:space="preserve">A </w:t>
      </w:r>
      <w:r w:rsidRPr="00456CA4">
        <w:rPr>
          <w:rFonts w:ascii="Times New Roman" w:hAnsi="Times New Roman" w:cs="Times New Roman"/>
          <w:b/>
          <w:bCs/>
          <w:spacing w:val="-4"/>
          <w:sz w:val="24"/>
          <w:szCs w:val="24"/>
        </w:rPr>
        <w:t>ASSEMBLEIA LEGISLATIVA DO ESTADO DO RIO GRANDE DO SUL</w:t>
      </w:r>
      <w:r w:rsidRPr="00456CA4">
        <w:rPr>
          <w:rFonts w:ascii="Times New Roman" w:hAnsi="Times New Roman" w:cs="Times New Roman"/>
          <w:spacing w:val="-4"/>
          <w:sz w:val="24"/>
          <w:szCs w:val="24"/>
        </w:rPr>
        <w:t xml:space="preserve">, localizada </w:t>
      </w:r>
      <w:r w:rsidRPr="00456CA4">
        <w:rPr>
          <w:rFonts w:ascii="Times New Roman" w:hAnsi="Times New Roman" w:cs="Times New Roman"/>
          <w:sz w:val="24"/>
          <w:szCs w:val="24"/>
        </w:rPr>
        <w:t>na</w:t>
      </w:r>
      <w:r w:rsidRPr="00456CA4">
        <w:rPr>
          <w:rFonts w:ascii="Times New Roman" w:hAnsi="Times New Roman" w:cs="Times New Roman"/>
          <w:spacing w:val="-11"/>
          <w:sz w:val="24"/>
          <w:szCs w:val="24"/>
        </w:rPr>
        <w:t xml:space="preserve"> </w:t>
      </w:r>
      <w:r w:rsidRPr="00456CA4">
        <w:rPr>
          <w:rFonts w:ascii="Times New Roman" w:hAnsi="Times New Roman" w:cs="Times New Roman"/>
          <w:sz w:val="24"/>
          <w:szCs w:val="24"/>
        </w:rPr>
        <w:t>Praça</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Marechal</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Deodoro,</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n.º</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101,</w:t>
      </w:r>
      <w:r w:rsidRPr="00456CA4">
        <w:rPr>
          <w:rFonts w:ascii="Times New Roman" w:hAnsi="Times New Roman" w:cs="Times New Roman"/>
          <w:spacing w:val="-7"/>
          <w:sz w:val="24"/>
          <w:szCs w:val="24"/>
        </w:rPr>
        <w:t xml:space="preserve"> </w:t>
      </w:r>
      <w:r w:rsidR="009F79B6" w:rsidRPr="00456CA4">
        <w:rPr>
          <w:rFonts w:ascii="Times New Roman" w:hAnsi="Times New Roman" w:cs="Times New Roman"/>
          <w:spacing w:val="-7"/>
          <w:sz w:val="24"/>
          <w:szCs w:val="24"/>
        </w:rPr>
        <w:t xml:space="preserve">bairro </w:t>
      </w:r>
      <w:r w:rsidRPr="00456CA4">
        <w:rPr>
          <w:rFonts w:ascii="Times New Roman" w:hAnsi="Times New Roman" w:cs="Times New Roman"/>
          <w:sz w:val="24"/>
          <w:szCs w:val="24"/>
        </w:rPr>
        <w:t>Centro</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Histórico,</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em</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Porto</w:t>
      </w:r>
      <w:r w:rsidRPr="00456CA4">
        <w:rPr>
          <w:rFonts w:ascii="Times New Roman" w:hAnsi="Times New Roman" w:cs="Times New Roman"/>
          <w:spacing w:val="-15"/>
          <w:sz w:val="24"/>
          <w:szCs w:val="24"/>
        </w:rPr>
        <w:t xml:space="preserve"> </w:t>
      </w:r>
      <w:r w:rsidRPr="00456CA4">
        <w:rPr>
          <w:rFonts w:ascii="Times New Roman" w:hAnsi="Times New Roman" w:cs="Times New Roman"/>
          <w:sz w:val="24"/>
          <w:szCs w:val="24"/>
        </w:rPr>
        <w:t>Alegre</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RS,</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inscrita</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 xml:space="preserve">no CNPJ sob o número 88.243.688/0001-81, </w:t>
      </w:r>
      <w:r w:rsidRPr="00C73572">
        <w:rPr>
          <w:rFonts w:ascii="Times New Roman" w:hAnsi="Times New Roman" w:cs="Times New Roman"/>
          <w:sz w:val="24"/>
          <w:szCs w:val="24"/>
        </w:rPr>
        <w:t xml:space="preserve">representada por </w:t>
      </w:r>
      <w:r w:rsidR="00C73572" w:rsidRPr="00C73572">
        <w:rPr>
          <w:rFonts w:ascii="Times New Roman" w:hAnsi="Times New Roman" w:cs="Times New Roman"/>
          <w:sz w:val="24"/>
          <w:szCs w:val="24"/>
        </w:rPr>
        <w:t>seu</w:t>
      </w:r>
      <w:r w:rsidR="00F570DF" w:rsidRPr="00C73572">
        <w:rPr>
          <w:rFonts w:ascii="Times New Roman" w:hAnsi="Times New Roman" w:cs="Times New Roman"/>
          <w:sz w:val="24"/>
          <w:szCs w:val="24"/>
        </w:rPr>
        <w:t xml:space="preserve"> </w:t>
      </w:r>
      <w:r w:rsidR="00F570DF" w:rsidRPr="00C73572">
        <w:rPr>
          <w:rStyle w:val="Fontepargpadro1"/>
          <w:rFonts w:ascii="Times New Roman" w:hAnsi="Times New Roman" w:cs="Times New Roman"/>
          <w:sz w:val="24"/>
          <w:szCs w:val="24"/>
        </w:rPr>
        <w:t>Superintendente de Comunicação</w:t>
      </w:r>
      <w:r w:rsidR="00C73572" w:rsidRPr="00C73572">
        <w:rPr>
          <w:rStyle w:val="Fontepargpadro1"/>
          <w:rFonts w:ascii="Times New Roman" w:hAnsi="Times New Roman" w:cs="Times New Roman"/>
          <w:sz w:val="24"/>
          <w:szCs w:val="24"/>
        </w:rPr>
        <w:t>,</w:t>
      </w:r>
      <w:r w:rsidR="00F570DF" w:rsidRPr="00C73572">
        <w:rPr>
          <w:rStyle w:val="Fontepargpadro1"/>
          <w:rFonts w:ascii="Times New Roman" w:hAnsi="Times New Roman" w:cs="Times New Roman"/>
          <w:sz w:val="24"/>
          <w:szCs w:val="24"/>
        </w:rPr>
        <w:t xml:space="preserve"> Cultura</w:t>
      </w:r>
      <w:r w:rsidR="00C73572" w:rsidRPr="00C73572">
        <w:rPr>
          <w:rStyle w:val="Fontepargpadro1"/>
          <w:rFonts w:ascii="Times New Roman" w:hAnsi="Times New Roman" w:cs="Times New Roman"/>
          <w:sz w:val="24"/>
          <w:szCs w:val="24"/>
        </w:rPr>
        <w:t xml:space="preserve"> e Memória</w:t>
      </w:r>
      <w:r w:rsidRPr="00C73572">
        <w:rPr>
          <w:rFonts w:ascii="Times New Roman" w:hAnsi="Times New Roman" w:cs="Times New Roman"/>
          <w:sz w:val="24"/>
          <w:szCs w:val="24"/>
        </w:rPr>
        <w:t xml:space="preserve">, </w:t>
      </w:r>
      <w:r w:rsidR="00C73572" w:rsidRPr="00C73572">
        <w:rPr>
          <w:rStyle w:val="Fontepargpadro1"/>
          <w:rFonts w:ascii="Times New Roman" w:hAnsi="Times New Roman" w:cs="Times New Roman"/>
          <w:sz w:val="24"/>
          <w:szCs w:val="24"/>
        </w:rPr>
        <w:t>Claudio Alfeu Rener Viana Junior</w:t>
      </w:r>
      <w:r w:rsidRPr="00456CA4">
        <w:rPr>
          <w:rFonts w:ascii="Times New Roman" w:hAnsi="Times New Roman" w:cs="Times New Roman"/>
          <w:sz w:val="24"/>
          <w:szCs w:val="24"/>
        </w:rPr>
        <w:t xml:space="preserve">, e </w:t>
      </w:r>
      <w:r w:rsidRPr="00456CA4">
        <w:rPr>
          <w:rFonts w:ascii="Times New Roman" w:hAnsi="Times New Roman" w:cs="Times New Roman"/>
          <w:spacing w:val="-10"/>
          <w:sz w:val="24"/>
          <w:szCs w:val="24"/>
        </w:rPr>
        <w:t xml:space="preserve">a </w:t>
      </w:r>
      <w:r w:rsidR="00445026" w:rsidRPr="00445026">
        <w:rPr>
          <w:rFonts w:ascii="Times New Roman" w:hAnsi="Times New Roman" w:cs="Times New Roman"/>
          <w:spacing w:val="-10"/>
          <w:sz w:val="24"/>
          <w:szCs w:val="24"/>
          <w:highlight w:val="yellow"/>
        </w:rPr>
        <w:t>__________________</w:t>
      </w:r>
      <w:r w:rsidRPr="00456CA4">
        <w:rPr>
          <w:rFonts w:ascii="Times New Roman" w:hAnsi="Times New Roman" w:cs="Times New Roman"/>
          <w:sz w:val="24"/>
          <w:szCs w:val="24"/>
        </w:rPr>
        <w:t>,</w:t>
      </w:r>
      <w:r w:rsidR="006A3649" w:rsidRPr="00456CA4">
        <w:rPr>
          <w:rFonts w:ascii="Times New Roman" w:hAnsi="Times New Roman" w:cs="Times New Roman"/>
          <w:sz w:val="24"/>
          <w:szCs w:val="24"/>
        </w:rPr>
        <w:t xml:space="preserve"> </w:t>
      </w:r>
      <w:r w:rsidRPr="00456CA4">
        <w:rPr>
          <w:rFonts w:ascii="Times New Roman" w:hAnsi="Times New Roman" w:cs="Times New Roman"/>
          <w:sz w:val="24"/>
          <w:szCs w:val="24"/>
        </w:rPr>
        <w:t xml:space="preserve">designada PRESTADOR, com sede </w:t>
      </w:r>
      <w:r w:rsidRPr="00456CA4">
        <w:rPr>
          <w:rFonts w:ascii="Times New Roman" w:hAnsi="Times New Roman" w:cs="Times New Roman"/>
          <w:spacing w:val="-5"/>
          <w:sz w:val="24"/>
          <w:szCs w:val="24"/>
        </w:rPr>
        <w:t xml:space="preserve">na </w:t>
      </w:r>
      <w:r w:rsidR="00445026" w:rsidRPr="00445026">
        <w:rPr>
          <w:rFonts w:ascii="Times New Roman" w:hAnsi="Times New Roman" w:cs="Times New Roman"/>
          <w:spacing w:val="-10"/>
          <w:sz w:val="24"/>
          <w:szCs w:val="24"/>
          <w:highlight w:val="yellow"/>
        </w:rPr>
        <w:t>__________________</w:t>
      </w:r>
      <w:r w:rsidRPr="00456CA4">
        <w:rPr>
          <w:rFonts w:ascii="Times New Roman" w:hAnsi="Times New Roman" w:cs="Times New Roman"/>
          <w:spacing w:val="53"/>
          <w:sz w:val="24"/>
          <w:szCs w:val="24"/>
        </w:rPr>
        <w:t xml:space="preserve"> </w:t>
      </w:r>
      <w:r w:rsidRPr="00456CA4">
        <w:rPr>
          <w:rFonts w:ascii="Times New Roman" w:hAnsi="Times New Roman" w:cs="Times New Roman"/>
          <w:sz w:val="24"/>
          <w:szCs w:val="24"/>
        </w:rPr>
        <w:t>inscrita</w:t>
      </w:r>
      <w:r w:rsidRPr="00456CA4">
        <w:rPr>
          <w:rFonts w:ascii="Times New Roman" w:hAnsi="Times New Roman" w:cs="Times New Roman"/>
          <w:spacing w:val="52"/>
          <w:sz w:val="24"/>
          <w:szCs w:val="24"/>
        </w:rPr>
        <w:t xml:space="preserve"> </w:t>
      </w:r>
      <w:r w:rsidRPr="00456CA4">
        <w:rPr>
          <w:rFonts w:ascii="Times New Roman" w:hAnsi="Times New Roman" w:cs="Times New Roman"/>
          <w:sz w:val="24"/>
          <w:szCs w:val="24"/>
        </w:rPr>
        <w:t>no</w:t>
      </w:r>
      <w:r w:rsidRPr="00456CA4">
        <w:rPr>
          <w:rFonts w:ascii="Times New Roman" w:hAnsi="Times New Roman" w:cs="Times New Roman"/>
          <w:spacing w:val="54"/>
          <w:sz w:val="24"/>
          <w:szCs w:val="24"/>
        </w:rPr>
        <w:t xml:space="preserve"> </w:t>
      </w:r>
      <w:r w:rsidRPr="00456CA4">
        <w:rPr>
          <w:rFonts w:ascii="Times New Roman" w:hAnsi="Times New Roman" w:cs="Times New Roman"/>
          <w:sz w:val="24"/>
          <w:szCs w:val="24"/>
        </w:rPr>
        <w:t>CNPJ</w:t>
      </w:r>
      <w:r w:rsidRPr="00456CA4">
        <w:rPr>
          <w:rFonts w:ascii="Times New Roman" w:hAnsi="Times New Roman" w:cs="Times New Roman"/>
          <w:spacing w:val="53"/>
          <w:sz w:val="24"/>
          <w:szCs w:val="24"/>
        </w:rPr>
        <w:t xml:space="preserve"> </w:t>
      </w:r>
      <w:r w:rsidRPr="00456CA4">
        <w:rPr>
          <w:rFonts w:ascii="Times New Roman" w:hAnsi="Times New Roman" w:cs="Times New Roman"/>
          <w:sz w:val="24"/>
          <w:szCs w:val="24"/>
        </w:rPr>
        <w:t>sob</w:t>
      </w:r>
      <w:r w:rsidRPr="00456CA4">
        <w:rPr>
          <w:rFonts w:ascii="Times New Roman" w:hAnsi="Times New Roman" w:cs="Times New Roman"/>
          <w:spacing w:val="54"/>
          <w:sz w:val="24"/>
          <w:szCs w:val="24"/>
        </w:rPr>
        <w:t xml:space="preserve"> </w:t>
      </w:r>
      <w:r w:rsidRPr="00456CA4">
        <w:rPr>
          <w:rFonts w:ascii="Times New Roman" w:hAnsi="Times New Roman" w:cs="Times New Roman"/>
          <w:sz w:val="24"/>
          <w:szCs w:val="24"/>
        </w:rPr>
        <w:t>o</w:t>
      </w:r>
      <w:r w:rsidRPr="00456CA4">
        <w:rPr>
          <w:rFonts w:ascii="Times New Roman" w:hAnsi="Times New Roman" w:cs="Times New Roman"/>
          <w:spacing w:val="53"/>
          <w:sz w:val="24"/>
          <w:szCs w:val="24"/>
        </w:rPr>
        <w:t xml:space="preserve"> </w:t>
      </w:r>
      <w:r w:rsidRPr="00456CA4">
        <w:rPr>
          <w:rFonts w:ascii="Times New Roman" w:hAnsi="Times New Roman" w:cs="Times New Roman"/>
          <w:spacing w:val="-2"/>
          <w:sz w:val="24"/>
          <w:szCs w:val="24"/>
        </w:rPr>
        <w:t xml:space="preserve">número </w:t>
      </w:r>
      <w:r w:rsidR="00445026" w:rsidRPr="00445026">
        <w:rPr>
          <w:rFonts w:ascii="Times New Roman" w:hAnsi="Times New Roman" w:cs="Times New Roman"/>
          <w:spacing w:val="-10"/>
          <w:sz w:val="24"/>
          <w:szCs w:val="24"/>
          <w:highlight w:val="yellow"/>
        </w:rPr>
        <w:t>__________________</w:t>
      </w:r>
      <w:r w:rsidRPr="00456CA4">
        <w:rPr>
          <w:rFonts w:ascii="Times New Roman" w:hAnsi="Times New Roman" w:cs="Times New Roman"/>
          <w:sz w:val="24"/>
          <w:szCs w:val="24"/>
        </w:rPr>
        <w:t xml:space="preserve">, representada </w:t>
      </w:r>
      <w:r w:rsidRPr="00456CA4">
        <w:rPr>
          <w:rFonts w:ascii="Times New Roman" w:hAnsi="Times New Roman" w:cs="Times New Roman"/>
          <w:sz w:val="24"/>
          <w:szCs w:val="24"/>
          <w:highlight w:val="yellow"/>
        </w:rPr>
        <w:t>pelo</w:t>
      </w:r>
      <w:r w:rsidR="00411F1C" w:rsidRPr="00456CA4">
        <w:rPr>
          <w:rFonts w:ascii="Times New Roman" w:hAnsi="Times New Roman" w:cs="Times New Roman"/>
          <w:sz w:val="24"/>
          <w:szCs w:val="24"/>
          <w:highlight w:val="yellow"/>
        </w:rPr>
        <w:t>(a)</w:t>
      </w:r>
      <w:r w:rsidRPr="00456CA4">
        <w:rPr>
          <w:rFonts w:ascii="Times New Roman" w:hAnsi="Times New Roman" w:cs="Times New Roman"/>
          <w:sz w:val="24"/>
          <w:szCs w:val="24"/>
          <w:highlight w:val="yellow"/>
        </w:rPr>
        <w:t xml:space="preserve"> </w:t>
      </w:r>
      <w:r w:rsidR="00445026" w:rsidRPr="00445026">
        <w:rPr>
          <w:rFonts w:ascii="Times New Roman" w:hAnsi="Times New Roman" w:cs="Times New Roman"/>
          <w:spacing w:val="-10"/>
          <w:sz w:val="24"/>
          <w:szCs w:val="24"/>
          <w:highlight w:val="yellow"/>
        </w:rPr>
        <w:t>__________________</w:t>
      </w:r>
      <w:r w:rsidRPr="00456CA4">
        <w:rPr>
          <w:rFonts w:ascii="Times New Roman" w:hAnsi="Times New Roman" w:cs="Times New Roman"/>
          <w:sz w:val="24"/>
          <w:szCs w:val="24"/>
        </w:rPr>
        <w:t xml:space="preserve">, </w:t>
      </w:r>
      <w:r w:rsidRPr="00456CA4">
        <w:rPr>
          <w:rFonts w:ascii="Times New Roman" w:hAnsi="Times New Roman" w:cs="Times New Roman"/>
          <w:spacing w:val="-13"/>
          <w:sz w:val="24"/>
          <w:szCs w:val="24"/>
        </w:rPr>
        <w:t>a</w:t>
      </w:r>
      <w:r w:rsidRPr="00456CA4">
        <w:rPr>
          <w:rFonts w:ascii="Times New Roman" w:hAnsi="Times New Roman" w:cs="Times New Roman"/>
          <w:sz w:val="24"/>
          <w:szCs w:val="24"/>
        </w:rPr>
        <w:t>ssinaram</w:t>
      </w:r>
      <w:r w:rsidRPr="00456CA4">
        <w:rPr>
          <w:rFonts w:ascii="Times New Roman" w:hAnsi="Times New Roman" w:cs="Times New Roman"/>
          <w:spacing w:val="-14"/>
          <w:sz w:val="24"/>
          <w:szCs w:val="24"/>
        </w:rPr>
        <w:t xml:space="preserve"> </w:t>
      </w:r>
      <w:r w:rsidRPr="00456CA4">
        <w:rPr>
          <w:rFonts w:ascii="Times New Roman" w:hAnsi="Times New Roman" w:cs="Times New Roman"/>
          <w:sz w:val="24"/>
          <w:szCs w:val="24"/>
        </w:rPr>
        <w:t>a</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presente</w:t>
      </w:r>
      <w:r w:rsidRPr="00456CA4">
        <w:rPr>
          <w:rFonts w:ascii="Times New Roman" w:hAnsi="Times New Roman" w:cs="Times New Roman"/>
          <w:spacing w:val="-15"/>
          <w:sz w:val="24"/>
          <w:szCs w:val="24"/>
        </w:rPr>
        <w:t xml:space="preserve"> </w:t>
      </w:r>
      <w:r w:rsidRPr="00456CA4">
        <w:rPr>
          <w:rFonts w:ascii="Times New Roman" w:hAnsi="Times New Roman" w:cs="Times New Roman"/>
          <w:sz w:val="24"/>
          <w:szCs w:val="24"/>
        </w:rPr>
        <w:t>ATA</w:t>
      </w:r>
      <w:r w:rsidRPr="00456CA4">
        <w:rPr>
          <w:rFonts w:ascii="Times New Roman" w:hAnsi="Times New Roman" w:cs="Times New Roman"/>
          <w:spacing w:val="-15"/>
          <w:sz w:val="24"/>
          <w:szCs w:val="24"/>
        </w:rPr>
        <w:t xml:space="preserve"> </w:t>
      </w:r>
      <w:r w:rsidRPr="00456CA4">
        <w:rPr>
          <w:rFonts w:ascii="Times New Roman" w:hAnsi="Times New Roman" w:cs="Times New Roman"/>
          <w:sz w:val="24"/>
          <w:szCs w:val="24"/>
        </w:rPr>
        <w:t>DE</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REGISTRO</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DE</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PREÇOS.</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 xml:space="preserve">No referido documento está consignado, consoante Lei n.º 14.133/2021, o menor preço para eventual </w:t>
      </w:r>
      <w:r w:rsidR="00406F03" w:rsidRPr="00456CA4">
        <w:rPr>
          <w:rFonts w:ascii="Times New Roman" w:hAnsi="Times New Roman" w:cs="Times New Roman"/>
          <w:sz w:val="24"/>
          <w:szCs w:val="24"/>
        </w:rPr>
        <w:t xml:space="preserve">prestação de serviços de confecção de faixas de mesa e banners </w:t>
      </w:r>
      <w:r w:rsidR="00C87850" w:rsidRPr="00C87850">
        <w:rPr>
          <w:rFonts w:ascii="Times New Roman" w:hAnsi="Times New Roman" w:cs="Times New Roman"/>
          <w:sz w:val="24"/>
          <w:szCs w:val="24"/>
        </w:rPr>
        <w:t>em lona com impressão digital colorida</w:t>
      </w:r>
      <w:r w:rsidRPr="00456CA4">
        <w:rPr>
          <w:rFonts w:ascii="Times New Roman" w:hAnsi="Times New Roman" w:cs="Times New Roman"/>
          <w:sz w:val="24"/>
          <w:szCs w:val="24"/>
        </w:rPr>
        <w:t xml:space="preserve">, constante da proposta apresentada no Pregão Eletrônico n.º </w:t>
      </w:r>
      <w:r w:rsidR="00D671CA">
        <w:rPr>
          <w:rFonts w:ascii="Times New Roman" w:hAnsi="Times New Roman" w:cs="Times New Roman"/>
          <w:sz w:val="24"/>
          <w:szCs w:val="24"/>
          <w:highlight w:val="yellow"/>
        </w:rPr>
        <w:t>__</w:t>
      </w:r>
      <w:r w:rsidRPr="00456CA4">
        <w:rPr>
          <w:rFonts w:ascii="Times New Roman" w:hAnsi="Times New Roman" w:cs="Times New Roman"/>
          <w:sz w:val="24"/>
          <w:szCs w:val="24"/>
          <w:highlight w:val="yellow"/>
        </w:rPr>
        <w:t>/2</w:t>
      </w:r>
      <w:r w:rsidRPr="00B17F94">
        <w:rPr>
          <w:rFonts w:ascii="Times New Roman" w:hAnsi="Times New Roman" w:cs="Times New Roman"/>
          <w:sz w:val="24"/>
          <w:szCs w:val="24"/>
          <w:highlight w:val="yellow"/>
        </w:rPr>
        <w:t>02</w:t>
      </w:r>
      <w:r w:rsidR="00A16543" w:rsidRPr="00B17F94">
        <w:rPr>
          <w:rFonts w:ascii="Times New Roman" w:hAnsi="Times New Roman" w:cs="Times New Roman"/>
          <w:sz w:val="24"/>
          <w:szCs w:val="24"/>
          <w:highlight w:val="yellow"/>
        </w:rPr>
        <w:t>6</w:t>
      </w:r>
      <w:r w:rsidRPr="00456CA4">
        <w:rPr>
          <w:rFonts w:ascii="Times New Roman" w:hAnsi="Times New Roman" w:cs="Times New Roman"/>
          <w:sz w:val="24"/>
          <w:szCs w:val="24"/>
        </w:rPr>
        <w:t xml:space="preserve">, processo n.º </w:t>
      </w:r>
      <w:r w:rsidR="00A16543" w:rsidRPr="00A16543">
        <w:rPr>
          <w:rFonts w:ascii="Times New Roman" w:hAnsi="Times New Roman" w:cs="Times New Roman"/>
          <w:sz w:val="24"/>
          <w:szCs w:val="24"/>
        </w:rPr>
        <w:t>13705-01.00/25-0</w:t>
      </w:r>
      <w:r w:rsidRPr="00456CA4">
        <w:rPr>
          <w:rFonts w:ascii="Times New Roman" w:hAnsi="Times New Roman" w:cs="Times New Roman"/>
          <w:sz w:val="24"/>
          <w:szCs w:val="24"/>
        </w:rPr>
        <w:t>, além dos compromissos que assume o PRESTADOR nas condições fixadas no Edital do Pregão Eletrônico e seus</w:t>
      </w:r>
      <w:r w:rsidRPr="00456CA4">
        <w:rPr>
          <w:rFonts w:ascii="Times New Roman" w:hAnsi="Times New Roman" w:cs="Times New Roman"/>
          <w:spacing w:val="-14"/>
          <w:sz w:val="24"/>
          <w:szCs w:val="24"/>
        </w:rPr>
        <w:t xml:space="preserve"> </w:t>
      </w:r>
      <w:r w:rsidRPr="00456CA4">
        <w:rPr>
          <w:rFonts w:ascii="Times New Roman" w:hAnsi="Times New Roman" w:cs="Times New Roman"/>
          <w:sz w:val="24"/>
          <w:szCs w:val="24"/>
        </w:rPr>
        <w:t>Anexos, na proposta vencedora a que se vincula, que desta fazem parte integrante, independente de transcrição, para todos os efeitos de direito, bem como nas seguintes cláusulas:</w:t>
      </w:r>
    </w:p>
    <w:p w14:paraId="23C0FEEC" w14:textId="77777777" w:rsidR="005036C7" w:rsidRPr="00456CA4" w:rsidRDefault="005036C7" w:rsidP="005036C7">
      <w:pPr>
        <w:pStyle w:val="LO-Normal"/>
        <w:suppressAutoHyphens w:val="0"/>
        <w:spacing w:before="120" w:after="0" w:line="240" w:lineRule="auto"/>
        <w:jc w:val="both"/>
        <w:rPr>
          <w:rFonts w:ascii="Times New Roman" w:hAnsi="Times New Roman" w:cs="Times New Roman"/>
        </w:rPr>
      </w:pPr>
    </w:p>
    <w:p w14:paraId="530C33DB" w14:textId="77777777" w:rsidR="00001E37" w:rsidRPr="00456CA4"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456CA4">
        <w:rPr>
          <w:rStyle w:val="Fontepargpadro1"/>
          <w:rFonts w:ascii="Times New Roman" w:hAnsi="Times New Roman" w:cs="Times New Roman"/>
          <w:b/>
          <w:bCs/>
          <w:u w:val="single"/>
          <w:lang w:bidi="ar-SA"/>
        </w:rPr>
        <w:t>DO OBJETO</w:t>
      </w:r>
    </w:p>
    <w:p w14:paraId="162E4715" w14:textId="555D37D0" w:rsidR="00703090" w:rsidRPr="00456CA4" w:rsidRDefault="00001E37" w:rsidP="00D15607">
      <w:pPr>
        <w:pStyle w:val="LO-Normal"/>
        <w:suppressAutoHyphens w:val="0"/>
        <w:spacing w:before="100" w:after="0" w:line="240" w:lineRule="auto"/>
        <w:jc w:val="both"/>
        <w:rPr>
          <w:rFonts w:ascii="Times New Roman" w:hAnsi="Times New Roman" w:cs="Times New Roman"/>
        </w:rPr>
      </w:pPr>
      <w:r w:rsidRPr="00456CA4">
        <w:rPr>
          <w:rStyle w:val="Fontepargpadro1"/>
          <w:rFonts w:ascii="Times New Roman" w:hAnsi="Times New Roman" w:cs="Times New Roman"/>
          <w:b/>
          <w:bCs/>
          <w:u w:val="single"/>
          <w:lang w:bidi="ar-SA"/>
        </w:rPr>
        <w:t>CLÁUSULA PRIMEIRA</w:t>
      </w:r>
      <w:r w:rsidRPr="00456CA4">
        <w:rPr>
          <w:rStyle w:val="Fontepargpadro1"/>
          <w:rFonts w:ascii="Times New Roman" w:hAnsi="Times New Roman" w:cs="Times New Roman"/>
          <w:b/>
          <w:bCs/>
          <w:lang w:bidi="ar-SA"/>
        </w:rPr>
        <w:t xml:space="preserve"> </w:t>
      </w:r>
      <w:r w:rsidRPr="00456CA4">
        <w:rPr>
          <w:rFonts w:ascii="Times New Roman" w:hAnsi="Times New Roman" w:cs="Times New Roman"/>
        </w:rPr>
        <w:t xml:space="preserve">– </w:t>
      </w:r>
      <w:r w:rsidR="00117771" w:rsidRPr="00456CA4">
        <w:rPr>
          <w:rFonts w:ascii="Times New Roman" w:hAnsi="Times New Roman" w:cs="Times New Roman"/>
        </w:rPr>
        <w:t xml:space="preserve">Formalização de Registro de Preços </w:t>
      </w:r>
      <w:r w:rsidR="00E67EC7" w:rsidRPr="00456CA4">
        <w:rPr>
          <w:rFonts w:ascii="Times New Roman" w:hAnsi="Times New Roman" w:cs="Times New Roman"/>
        </w:rPr>
        <w:t>para prestação d</w:t>
      </w:r>
      <w:r w:rsidR="0001400F" w:rsidRPr="00456CA4">
        <w:rPr>
          <w:rFonts w:ascii="Times New Roman" w:hAnsi="Times New Roman" w:cs="Times New Roman"/>
        </w:rPr>
        <w:t>e</w:t>
      </w:r>
      <w:r w:rsidR="00E67EC7" w:rsidRPr="00456CA4">
        <w:rPr>
          <w:rFonts w:ascii="Times New Roman" w:hAnsi="Times New Roman" w:cs="Times New Roman"/>
        </w:rPr>
        <w:t xml:space="preserve"> serviços de confecção de faixas de mesa e banners</w:t>
      </w:r>
      <w:r w:rsidR="00D36650">
        <w:rPr>
          <w:rFonts w:ascii="Times New Roman" w:hAnsi="Times New Roman" w:cs="Times New Roman"/>
        </w:rPr>
        <w:t>,</w:t>
      </w:r>
      <w:r w:rsidR="00E67EC7" w:rsidRPr="00456CA4">
        <w:rPr>
          <w:rFonts w:ascii="Times New Roman" w:hAnsi="Times New Roman" w:cs="Times New Roman"/>
        </w:rPr>
        <w:t xml:space="preserve"> em lona emborrachada com impressão digital colorida, destinadas a divulgar, identificar e promover eventos institucionais d</w:t>
      </w:r>
      <w:r w:rsidR="00E93CF0" w:rsidRPr="00456CA4">
        <w:rPr>
          <w:rFonts w:ascii="Times New Roman" w:hAnsi="Times New Roman" w:cs="Times New Roman"/>
        </w:rPr>
        <w:t>a</w:t>
      </w:r>
      <w:r w:rsidR="00E67EC7" w:rsidRPr="00456CA4">
        <w:rPr>
          <w:rFonts w:ascii="Times New Roman" w:hAnsi="Times New Roman" w:cs="Times New Roman"/>
        </w:rPr>
        <w:t xml:space="preserve"> Assembleia Legislativa do Estado do Rio Grande do Sul, </w:t>
      </w:r>
      <w:r w:rsidR="00117771" w:rsidRPr="00456CA4">
        <w:rPr>
          <w:rFonts w:ascii="Times New Roman" w:hAnsi="Times New Roman" w:cs="Times New Roman"/>
        </w:rPr>
        <w:t>conforme especificações e condições previstas</w:t>
      </w:r>
      <w:r w:rsidR="00E67EC7" w:rsidRPr="00456CA4">
        <w:rPr>
          <w:rFonts w:ascii="Times New Roman" w:hAnsi="Times New Roman" w:cs="Times New Roman"/>
        </w:rPr>
        <w:t xml:space="preserve"> </w:t>
      </w:r>
      <w:r w:rsidR="00117771" w:rsidRPr="00456CA4">
        <w:rPr>
          <w:rFonts w:ascii="Times New Roman" w:hAnsi="Times New Roman" w:cs="Times New Roman"/>
        </w:rPr>
        <w:t xml:space="preserve">neste </w:t>
      </w:r>
      <w:r w:rsidR="006E63EF" w:rsidRPr="00456CA4">
        <w:rPr>
          <w:rFonts w:ascii="Times New Roman" w:hAnsi="Times New Roman" w:cs="Times New Roman"/>
        </w:rPr>
        <w:t>I</w:t>
      </w:r>
      <w:r w:rsidR="00117771" w:rsidRPr="00456CA4">
        <w:rPr>
          <w:rFonts w:ascii="Times New Roman" w:hAnsi="Times New Roman" w:cs="Times New Roman"/>
        </w:rPr>
        <w:t>nstrumento e seu</w:t>
      </w:r>
      <w:r w:rsidR="00EC43C6" w:rsidRPr="00456CA4">
        <w:rPr>
          <w:rFonts w:ascii="Times New Roman" w:hAnsi="Times New Roman" w:cs="Times New Roman"/>
        </w:rPr>
        <w:t>s</w:t>
      </w:r>
      <w:r w:rsidR="00117771" w:rsidRPr="00456CA4">
        <w:rPr>
          <w:rFonts w:ascii="Times New Roman" w:hAnsi="Times New Roman" w:cs="Times New Roman"/>
        </w:rPr>
        <w:t xml:space="preserve"> Anexo</w:t>
      </w:r>
      <w:r w:rsidR="00EC43C6" w:rsidRPr="00456CA4">
        <w:rPr>
          <w:rFonts w:ascii="Times New Roman" w:hAnsi="Times New Roman" w:cs="Times New Roman"/>
        </w:rPr>
        <w:t>s</w:t>
      </w:r>
      <w:r w:rsidR="00B65645" w:rsidRPr="00456CA4">
        <w:rPr>
          <w:rFonts w:ascii="Times New Roman" w:hAnsi="Times New Roman" w:cs="Times New Roman"/>
        </w:rPr>
        <w:t>.</w:t>
      </w:r>
    </w:p>
    <w:p w14:paraId="0869A109" w14:textId="72680AA9" w:rsidR="00B65645" w:rsidRPr="00456CA4" w:rsidRDefault="00B65645" w:rsidP="00B27B8E">
      <w:pPr>
        <w:pStyle w:val="LO-Normal"/>
        <w:numPr>
          <w:ilvl w:val="1"/>
          <w:numId w:val="20"/>
        </w:numPr>
        <w:tabs>
          <w:tab w:val="left" w:pos="567"/>
        </w:tabs>
        <w:suppressAutoHyphens w:val="0"/>
        <w:spacing w:before="100" w:after="0" w:line="240" w:lineRule="auto"/>
        <w:ind w:left="0" w:firstLine="0"/>
        <w:jc w:val="both"/>
        <w:rPr>
          <w:rFonts w:ascii="Times New Roman" w:hAnsi="Times New Roman" w:cs="Times New Roman"/>
        </w:rPr>
      </w:pPr>
      <w:r w:rsidRPr="00456CA4">
        <w:rPr>
          <w:rFonts w:ascii="Times New Roman" w:hAnsi="Times New Roman" w:cs="Times New Roman"/>
        </w:rPr>
        <w:t>Fica a exclusivo critério da ALRS – ASSEMBLEIA LEGISLATIVA DO ESTADO DO RIO GRANDE DO SUL – determinar as quantidades e o momento das contratações.  </w:t>
      </w:r>
    </w:p>
    <w:p w14:paraId="08B7A79E" w14:textId="175C71BA" w:rsidR="00AE4D53" w:rsidRDefault="005622AF" w:rsidP="00B27B8E">
      <w:pPr>
        <w:pStyle w:val="LO-Normal"/>
        <w:numPr>
          <w:ilvl w:val="1"/>
          <w:numId w:val="20"/>
        </w:numPr>
        <w:tabs>
          <w:tab w:val="left" w:pos="567"/>
        </w:tabs>
        <w:suppressAutoHyphens w:val="0"/>
        <w:spacing w:before="100" w:after="0" w:line="240" w:lineRule="auto"/>
        <w:ind w:left="0" w:firstLine="0"/>
        <w:jc w:val="both"/>
        <w:rPr>
          <w:rFonts w:ascii="Times New Roman" w:hAnsi="Times New Roman" w:cs="Times New Roman"/>
        </w:rPr>
      </w:pPr>
      <w:r w:rsidRPr="00456CA4">
        <w:rPr>
          <w:rFonts w:ascii="Times New Roman" w:hAnsi="Times New Roman" w:cs="Times New Roman"/>
        </w:rPr>
        <w:t>É vedada a subcontratação, ainda que parcial, do objeto dest</w:t>
      </w:r>
      <w:r w:rsidR="007913FF" w:rsidRPr="00456CA4">
        <w:rPr>
          <w:rFonts w:ascii="Times New Roman" w:hAnsi="Times New Roman" w:cs="Times New Roman"/>
        </w:rPr>
        <w:t>a</w:t>
      </w:r>
      <w:r w:rsidRPr="00456CA4">
        <w:rPr>
          <w:rFonts w:ascii="Times New Roman" w:hAnsi="Times New Roman" w:cs="Times New Roman"/>
        </w:rPr>
        <w:t xml:space="preserve"> </w:t>
      </w:r>
      <w:r w:rsidR="007913FF" w:rsidRPr="00456CA4">
        <w:rPr>
          <w:rFonts w:ascii="Times New Roman" w:hAnsi="Times New Roman" w:cs="Times New Roman"/>
        </w:rPr>
        <w:t>ARP – Ata de Registro de Preços</w:t>
      </w:r>
      <w:r w:rsidR="00AE4D53" w:rsidRPr="00456CA4">
        <w:rPr>
          <w:rFonts w:ascii="Times New Roman" w:hAnsi="Times New Roman" w:cs="Times New Roman"/>
        </w:rPr>
        <w:t>.</w:t>
      </w:r>
    </w:p>
    <w:p w14:paraId="4FA4D5DE" w14:textId="00A0ACA3" w:rsidR="00606887" w:rsidRPr="00456CA4" w:rsidRDefault="00606887" w:rsidP="00B27B8E">
      <w:pPr>
        <w:pStyle w:val="LO-Normal"/>
        <w:numPr>
          <w:ilvl w:val="1"/>
          <w:numId w:val="20"/>
        </w:numPr>
        <w:tabs>
          <w:tab w:val="left" w:pos="567"/>
        </w:tabs>
        <w:suppressAutoHyphens w:val="0"/>
        <w:spacing w:before="100" w:after="0" w:line="240" w:lineRule="auto"/>
        <w:ind w:left="0" w:firstLine="0"/>
        <w:jc w:val="both"/>
        <w:rPr>
          <w:rFonts w:ascii="Times New Roman" w:hAnsi="Times New Roman" w:cs="Times New Roman"/>
        </w:rPr>
      </w:pPr>
      <w:r>
        <w:rPr>
          <w:rFonts w:ascii="Times New Roman" w:hAnsi="Times New Roman" w:cs="Times New Roman"/>
        </w:rPr>
        <w:t xml:space="preserve">As especificações técnicas do objeto </w:t>
      </w:r>
      <w:r w:rsidR="006212F1">
        <w:rPr>
          <w:rFonts w:ascii="Times New Roman" w:hAnsi="Times New Roman" w:cs="Times New Roman"/>
        </w:rPr>
        <w:t>são apresentadas</w:t>
      </w:r>
      <w:r>
        <w:rPr>
          <w:rFonts w:ascii="Times New Roman" w:hAnsi="Times New Roman" w:cs="Times New Roman"/>
        </w:rPr>
        <w:t xml:space="preserve"> no Anexo I desta ARP.</w:t>
      </w:r>
    </w:p>
    <w:p w14:paraId="36391108" w14:textId="75F619F3" w:rsidR="000B597E" w:rsidRPr="00456CA4" w:rsidRDefault="000B597E" w:rsidP="000B597E">
      <w:pPr>
        <w:pStyle w:val="LO-Normal"/>
        <w:numPr>
          <w:ilvl w:val="0"/>
          <w:numId w:val="20"/>
        </w:numPr>
        <w:suppressAutoHyphens w:val="0"/>
        <w:spacing w:before="100" w:after="0" w:line="240" w:lineRule="auto"/>
        <w:jc w:val="both"/>
        <w:rPr>
          <w:rFonts w:ascii="Times New Roman" w:hAnsi="Times New Roman" w:cs="Times New Roman"/>
          <w:lang w:bidi="ar-SA"/>
        </w:rPr>
      </w:pPr>
    </w:p>
    <w:p w14:paraId="632E388C" w14:textId="50A6A9FA" w:rsidR="00001E37" w:rsidRPr="00456CA4" w:rsidRDefault="00691236"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Pr>
          <w:rStyle w:val="Fontepargpadro1"/>
          <w:rFonts w:ascii="Times New Roman" w:hAnsi="Times New Roman" w:cs="Times New Roman"/>
          <w:b/>
          <w:bCs/>
          <w:u w:val="single"/>
          <w:lang w:bidi="ar-SA"/>
        </w:rPr>
        <w:t xml:space="preserve">DO </w:t>
      </w:r>
      <w:r w:rsidR="00C76CE2">
        <w:rPr>
          <w:rStyle w:val="Fontepargpadro1"/>
          <w:rFonts w:ascii="Times New Roman" w:hAnsi="Times New Roman" w:cs="Times New Roman"/>
          <w:b/>
          <w:bCs/>
          <w:u w:val="single"/>
          <w:lang w:bidi="ar-SA"/>
        </w:rPr>
        <w:t xml:space="preserve">GESTOR E DO </w:t>
      </w:r>
      <w:r>
        <w:rPr>
          <w:rStyle w:val="Fontepargpadro1"/>
          <w:rFonts w:ascii="Times New Roman" w:hAnsi="Times New Roman" w:cs="Times New Roman"/>
          <w:b/>
          <w:bCs/>
          <w:u w:val="single"/>
          <w:lang w:bidi="ar-SA"/>
        </w:rPr>
        <w:t>MODELO DE GESTÃO</w:t>
      </w:r>
      <w:r w:rsidRPr="00482A4D">
        <w:rPr>
          <w:rStyle w:val="Fontepargpadro1"/>
          <w:rFonts w:ascii="Times New Roman" w:hAnsi="Times New Roman" w:cs="Times New Roman"/>
          <w:b/>
          <w:bCs/>
          <w:lang w:bidi="ar-SA"/>
        </w:rPr>
        <w:t xml:space="preserve"> </w:t>
      </w:r>
    </w:p>
    <w:p w14:paraId="2164DB54" w14:textId="1EA5D43F" w:rsidR="00117771" w:rsidRPr="00456CA4"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456CA4">
        <w:rPr>
          <w:rStyle w:val="Fontepargpadro1"/>
          <w:rFonts w:ascii="Times New Roman" w:hAnsi="Times New Roman" w:cs="Times New Roman"/>
          <w:b/>
          <w:bCs/>
          <w:u w:val="single"/>
          <w:lang w:bidi="ar-SA"/>
        </w:rPr>
        <w:t>CLÁUSULA SEGUNDA</w:t>
      </w:r>
      <w:r w:rsidR="008E50A0" w:rsidRPr="00456CA4">
        <w:rPr>
          <w:rFonts w:ascii="Times New Roman" w:hAnsi="Times New Roman" w:cs="Times New Roman"/>
        </w:rPr>
        <w:t xml:space="preserve"> – </w:t>
      </w:r>
      <w:r w:rsidR="00117771" w:rsidRPr="00456CA4">
        <w:rPr>
          <w:rStyle w:val="Fontepargpadro1"/>
          <w:rFonts w:ascii="Times New Roman" w:hAnsi="Times New Roman" w:cs="Times New Roman"/>
          <w:lang w:bidi="ar-SA"/>
        </w:rPr>
        <w:t xml:space="preserve">A gestão da presente Ata cabe </w:t>
      </w:r>
      <w:r w:rsidR="00A0374F" w:rsidRPr="00456CA4">
        <w:rPr>
          <w:rStyle w:val="Fontepargpadro1"/>
          <w:rFonts w:ascii="Times New Roman" w:hAnsi="Times New Roman" w:cs="Times New Roman"/>
          <w:lang w:bidi="ar-SA"/>
        </w:rPr>
        <w:t xml:space="preserve">ao(à) Coordenador(a) da Divisão de </w:t>
      </w:r>
      <w:r w:rsidR="0060498A">
        <w:rPr>
          <w:rStyle w:val="Fontepargpadro1"/>
          <w:rFonts w:ascii="Times New Roman" w:hAnsi="Times New Roman" w:cs="Times New Roman"/>
          <w:lang w:bidi="ar-SA"/>
        </w:rPr>
        <w:t>Mídias</w:t>
      </w:r>
      <w:r w:rsidR="00A0374F" w:rsidRPr="00456CA4">
        <w:rPr>
          <w:rStyle w:val="Fontepargpadro1"/>
          <w:rFonts w:ascii="Times New Roman" w:hAnsi="Times New Roman" w:cs="Times New Roman"/>
          <w:lang w:bidi="ar-SA"/>
        </w:rPr>
        <w:t xml:space="preserve"> do Departamento de Publicidade </w:t>
      </w:r>
      <w:r w:rsidR="00EA72CC" w:rsidRPr="00EA72CC">
        <w:rPr>
          <w:rStyle w:val="Fontepargpadro1"/>
          <w:rFonts w:ascii="Times New Roman" w:hAnsi="Times New Roman" w:cs="Times New Roman"/>
          <w:lang w:bidi="ar-SA"/>
        </w:rPr>
        <w:t>integrante da Superintendência de Comunicação, Cultura e Memória da Assembleia Legislativa do Rio Grande do Sul (ALRS)</w:t>
      </w:r>
      <w:r w:rsidR="00117771" w:rsidRPr="00456CA4">
        <w:rPr>
          <w:rStyle w:val="Fontepargpadro1"/>
          <w:rFonts w:ascii="Times New Roman" w:hAnsi="Times New Roman" w:cs="Times New Roman"/>
          <w:lang w:bidi="ar-SA"/>
        </w:rPr>
        <w:t>, ora designado GESTOR.</w:t>
      </w:r>
    </w:p>
    <w:p w14:paraId="03A86F8E" w14:textId="77777777" w:rsidR="00D360B7" w:rsidRDefault="00995C8B"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456CA4">
        <w:rPr>
          <w:rFonts w:ascii="Times New Roman" w:hAnsi="Times New Roman" w:cs="Times New Roman"/>
        </w:rPr>
        <w:t>A responsabilidade do PRESTADOR não será reduzida ou excluída utilizando, como justificativa, o grau de acompanhamento das atividades do PRESTADOR, por parte da fiscalização da CONTRATANTE.</w:t>
      </w:r>
    </w:p>
    <w:p w14:paraId="67BBA5F2" w14:textId="77777777" w:rsidR="004857ED" w:rsidRDefault="004857ED" w:rsidP="004857ED">
      <w:pPr>
        <w:pStyle w:val="LO-Normal"/>
        <w:numPr>
          <w:ilvl w:val="1"/>
          <w:numId w:val="20"/>
        </w:numPr>
        <w:suppressAutoHyphens w:val="0"/>
        <w:spacing w:before="100" w:after="0" w:line="240" w:lineRule="auto"/>
        <w:ind w:left="0" w:firstLine="0"/>
        <w:jc w:val="both"/>
        <w:rPr>
          <w:rStyle w:val="Fontepargpadro1"/>
          <w:rFonts w:ascii="Times New Roman" w:hAnsi="Times New Roman" w:cs="Times New Roman"/>
        </w:rPr>
      </w:pPr>
      <w:r w:rsidRPr="004857ED">
        <w:rPr>
          <w:rStyle w:val="Fontepargpadro1"/>
          <w:rFonts w:ascii="Times New Roman" w:hAnsi="Times New Roman" w:cs="Times New Roman"/>
          <w:lang w:bidi="ar-SA"/>
        </w:rPr>
        <w:lastRenderedPageBreak/>
        <w:t>As comunicações entre a ALRS e o PRESTADOR deverão ser realizadas por escrito sempre que o ato exigir tal formalidade, admitindo-se o uso de correio eletrônico para tal fim.</w:t>
      </w:r>
    </w:p>
    <w:p w14:paraId="19F6FC8F" w14:textId="1D8E2A40" w:rsidR="004857ED" w:rsidRPr="004857ED" w:rsidRDefault="004857ED" w:rsidP="004857ED">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4857ED">
        <w:rPr>
          <w:rStyle w:val="Fontepargpadro1"/>
          <w:rFonts w:ascii="Times New Roman" w:hAnsi="Times New Roman" w:cs="Times New Roman"/>
          <w:lang w:bidi="ar-SA"/>
        </w:rPr>
        <w:t>Por determinação do GESTOR ou do Fiscal, poderá ocorrer, durante a vigência desta Ata, a convocação de representante da empresa para adoção de providências que devam ser cumpridas de imediato.</w:t>
      </w:r>
    </w:p>
    <w:p w14:paraId="63344A4E" w14:textId="44680481" w:rsidR="00D360B7" w:rsidRPr="00932AD3"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932AD3">
        <w:rPr>
          <w:rFonts w:ascii="Times New Roman" w:eastAsia="Times New Roman" w:hAnsi="Times New Roman" w:cs="Times New Roman"/>
          <w:color w:val="000000"/>
        </w:rPr>
        <w:t>A execução da Ata de Registro de Preços deverá ser acompanhada e fiscalizada pelo Fiscal da Ata de Registro de Preços ou pelo respectivo suplente</w:t>
      </w:r>
      <w:r w:rsidR="004857ED">
        <w:rPr>
          <w:rFonts w:ascii="Times New Roman" w:eastAsia="Times New Roman" w:hAnsi="Times New Roman" w:cs="Times New Roman"/>
          <w:color w:val="000000"/>
        </w:rPr>
        <w:t>.</w:t>
      </w:r>
    </w:p>
    <w:p w14:paraId="72102216" w14:textId="602B0645" w:rsidR="00D360B7" w:rsidRPr="00932AD3"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932AD3">
        <w:rPr>
          <w:rFonts w:ascii="Times New Roman" w:eastAsia="Times New Roman" w:hAnsi="Times New Roman" w:cs="Times New Roman"/>
          <w:color w:val="000000"/>
        </w:rPr>
        <w:t xml:space="preserve">O </w:t>
      </w:r>
      <w:r w:rsidR="00BE7D11" w:rsidRPr="004857ED">
        <w:rPr>
          <w:rStyle w:val="Fontepargpadro1"/>
          <w:rFonts w:ascii="Times New Roman" w:hAnsi="Times New Roman" w:cs="Times New Roman"/>
          <w:lang w:bidi="ar-SA"/>
        </w:rPr>
        <w:t xml:space="preserve">GESTOR </w:t>
      </w:r>
      <w:r w:rsidRPr="00932AD3">
        <w:rPr>
          <w:rFonts w:ascii="Times New Roman" w:eastAsia="Times New Roman" w:hAnsi="Times New Roman" w:cs="Times New Roman"/>
          <w:color w:val="000000"/>
        </w:rPr>
        <w:t>acompanhará a execução do objeto, para que sejam cumpridas todas as condições estabelecidas, de modo a assegurar os melhores resultados para a Administração</w:t>
      </w:r>
      <w:r w:rsidR="004857ED">
        <w:rPr>
          <w:rFonts w:ascii="Times New Roman" w:eastAsia="Times New Roman" w:hAnsi="Times New Roman" w:cs="Times New Roman"/>
          <w:color w:val="000000"/>
        </w:rPr>
        <w:t>.</w:t>
      </w:r>
    </w:p>
    <w:p w14:paraId="08F054AE" w14:textId="22D21D61" w:rsidR="00D360B7" w:rsidRPr="00932AD3"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932AD3">
        <w:rPr>
          <w:rFonts w:ascii="Times New Roman" w:eastAsia="Times New Roman" w:hAnsi="Times New Roman" w:cs="Times New Roman"/>
          <w:color w:val="000000"/>
        </w:rPr>
        <w:t xml:space="preserve">O </w:t>
      </w:r>
      <w:r w:rsidR="00BE7D11" w:rsidRPr="004857ED">
        <w:rPr>
          <w:rStyle w:val="Fontepargpadro1"/>
          <w:rFonts w:ascii="Times New Roman" w:hAnsi="Times New Roman" w:cs="Times New Roman"/>
          <w:lang w:bidi="ar-SA"/>
        </w:rPr>
        <w:t xml:space="preserve">GESTOR </w:t>
      </w:r>
      <w:r w:rsidRPr="00932AD3">
        <w:rPr>
          <w:rFonts w:ascii="Times New Roman" w:eastAsia="Times New Roman" w:hAnsi="Times New Roman" w:cs="Times New Roman"/>
          <w:color w:val="000000"/>
        </w:rPr>
        <w:t>e o Fiscal anotarão, no histórico de gerenciamento da Ata de Registro de Preços, todas as ocorrências relacionadas à execução do objeto, com a descrição do que for necessário para a regularização das faltas ou dos defeitos observados.</w:t>
      </w:r>
    </w:p>
    <w:p w14:paraId="351D2205" w14:textId="1953C3C6" w:rsidR="00D360B7" w:rsidRPr="00D360B7"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D360B7">
        <w:rPr>
          <w:rFonts w:ascii="Times New Roman" w:eastAsia="Times New Roman" w:hAnsi="Times New Roman" w:cs="Times New Roman"/>
          <w:color w:val="000000"/>
        </w:rPr>
        <w:t xml:space="preserve">Identificada qualquer inexatidão ou irregularidade, o </w:t>
      </w:r>
      <w:r w:rsidR="00BE7D11" w:rsidRPr="004857ED">
        <w:rPr>
          <w:rStyle w:val="Fontepargpadro1"/>
          <w:rFonts w:ascii="Times New Roman" w:hAnsi="Times New Roman" w:cs="Times New Roman"/>
          <w:lang w:bidi="ar-SA"/>
        </w:rPr>
        <w:t xml:space="preserve">GESTOR </w:t>
      </w:r>
      <w:r w:rsidRPr="00D360B7">
        <w:rPr>
          <w:rFonts w:ascii="Times New Roman" w:eastAsia="Times New Roman" w:hAnsi="Times New Roman" w:cs="Times New Roman"/>
          <w:color w:val="000000"/>
        </w:rPr>
        <w:t>emitirá notificação para a devida correção da execução da Ata de Registro de Preços, devendo as providências indicadas ser adotadas de imediato</w:t>
      </w:r>
      <w:r>
        <w:rPr>
          <w:rFonts w:ascii="Times New Roman" w:eastAsia="Times New Roman" w:hAnsi="Times New Roman" w:cs="Times New Roman"/>
          <w:color w:val="000000"/>
        </w:rPr>
        <w:t>.</w:t>
      </w:r>
    </w:p>
    <w:p w14:paraId="02DCB5F9" w14:textId="7D6F61C1" w:rsidR="00D360B7" w:rsidRPr="00D360B7"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D360B7">
        <w:rPr>
          <w:rFonts w:ascii="Times New Roman" w:eastAsia="Times New Roman" w:hAnsi="Times New Roman" w:cs="Times New Roman"/>
          <w:color w:val="000000"/>
        </w:rPr>
        <w:t xml:space="preserve">O </w:t>
      </w:r>
      <w:r w:rsidR="00BE7D11" w:rsidRPr="004857ED">
        <w:rPr>
          <w:rStyle w:val="Fontepargpadro1"/>
          <w:rFonts w:ascii="Times New Roman" w:hAnsi="Times New Roman" w:cs="Times New Roman"/>
          <w:lang w:bidi="ar-SA"/>
        </w:rPr>
        <w:t xml:space="preserve">GESTOR </w:t>
      </w:r>
      <w:r w:rsidRPr="00D360B7">
        <w:rPr>
          <w:rFonts w:ascii="Times New Roman" w:eastAsia="Times New Roman" w:hAnsi="Times New Roman" w:cs="Times New Roman"/>
          <w:color w:val="000000"/>
        </w:rPr>
        <w:t>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Times New Roman" w:eastAsia="Times New Roman" w:hAnsi="Times New Roman" w:cs="Times New Roman"/>
          <w:color w:val="000000"/>
        </w:rPr>
        <w:t>.</w:t>
      </w:r>
    </w:p>
    <w:p w14:paraId="68FE04AB" w14:textId="21F6E66F" w:rsidR="00D360B7" w:rsidRPr="00D360B7"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D360B7">
        <w:rPr>
          <w:rFonts w:ascii="Times New Roman" w:eastAsia="Times New Roman" w:hAnsi="Times New Roman" w:cs="Times New Roman"/>
          <w:color w:val="000000"/>
        </w:rPr>
        <w:t>O Fiscal será responsável pela atualização do processo de acompanhamento e fiscalização da execução da Ata de Registro de Preços, o qual conterá todos os registros formais relacionados aos fatos relevantes constatados durante a sua vigência, a exemplo de ordens de serviço, dos registros de ocorrências, das alterações e das prorrogações, entre outros</w:t>
      </w:r>
      <w:r>
        <w:rPr>
          <w:rFonts w:ascii="Times New Roman" w:eastAsia="Times New Roman" w:hAnsi="Times New Roman" w:cs="Times New Roman"/>
          <w:color w:val="000000"/>
        </w:rPr>
        <w:t>.</w:t>
      </w:r>
    </w:p>
    <w:p w14:paraId="273A0C4F" w14:textId="4A6003AB" w:rsidR="00D360B7" w:rsidRPr="00D360B7"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D360B7">
        <w:rPr>
          <w:rFonts w:ascii="Times New Roman" w:eastAsia="Times New Roman" w:hAnsi="Times New Roman" w:cs="Times New Roman"/>
          <w:color w:val="000000"/>
        </w:rPr>
        <w:t xml:space="preserve">O </w:t>
      </w:r>
      <w:r w:rsidR="00BE7D11" w:rsidRPr="004857ED">
        <w:rPr>
          <w:rStyle w:val="Fontepargpadro1"/>
          <w:rFonts w:ascii="Times New Roman" w:hAnsi="Times New Roman" w:cs="Times New Roman"/>
          <w:lang w:bidi="ar-SA"/>
        </w:rPr>
        <w:t xml:space="preserve">GESTOR </w:t>
      </w:r>
      <w:r w:rsidRPr="00D360B7">
        <w:rPr>
          <w:rFonts w:ascii="Times New Roman" w:eastAsia="Times New Roman" w:hAnsi="Times New Roman" w:cs="Times New Roman"/>
          <w:color w:val="000000"/>
        </w:rPr>
        <w:t>acompanhará a manutenção das condições de habilitação da Contratada, para fins de empenho de despesa e pagamento, e anotará os problemas que obstem o fluxo normal da liquidação e do pagamento da despesa no relatório de riscos eventuais</w:t>
      </w:r>
      <w:r>
        <w:rPr>
          <w:rFonts w:ascii="Times New Roman" w:eastAsia="Times New Roman" w:hAnsi="Times New Roman" w:cs="Times New Roman"/>
          <w:color w:val="000000"/>
        </w:rPr>
        <w:t>.</w:t>
      </w:r>
    </w:p>
    <w:p w14:paraId="76353BFA" w14:textId="357B3F5B" w:rsidR="00D360B7" w:rsidRPr="00D360B7" w:rsidRDefault="00D360B7" w:rsidP="00D360B7">
      <w:pPr>
        <w:pStyle w:val="LO-Normal"/>
        <w:numPr>
          <w:ilvl w:val="1"/>
          <w:numId w:val="20"/>
        </w:numPr>
        <w:suppressAutoHyphens w:val="0"/>
        <w:spacing w:before="100" w:after="0" w:line="240" w:lineRule="auto"/>
        <w:ind w:left="0" w:firstLine="0"/>
        <w:jc w:val="both"/>
        <w:rPr>
          <w:rFonts w:ascii="Times New Roman" w:hAnsi="Times New Roman" w:cs="Times New Roman"/>
        </w:rPr>
      </w:pPr>
      <w:r w:rsidRPr="00D360B7">
        <w:rPr>
          <w:rFonts w:ascii="Times New Roman" w:eastAsia="Times New Roman" w:hAnsi="Times New Roman" w:cs="Times New Roman"/>
          <w:color w:val="000000"/>
        </w:rPr>
        <w:t xml:space="preserve">O </w:t>
      </w:r>
      <w:r w:rsidR="00BE7D11" w:rsidRPr="004857ED">
        <w:rPr>
          <w:rStyle w:val="Fontepargpadro1"/>
          <w:rFonts w:ascii="Times New Roman" w:hAnsi="Times New Roman" w:cs="Times New Roman"/>
          <w:lang w:bidi="ar-SA"/>
        </w:rPr>
        <w:t xml:space="preserve">GESTOR </w:t>
      </w:r>
      <w:r w:rsidRPr="00D360B7">
        <w:rPr>
          <w:rFonts w:ascii="Times New Roman" w:eastAsia="Times New Roman" w:hAnsi="Times New Roman" w:cs="Times New Roman"/>
          <w:color w:val="000000"/>
        </w:rPr>
        <w:t>acompanhará os registros de todas as ocorrências relacionadas à execução da Ata de Registro de Preços e as medidas adotadas, informando, se for o caso, à autoridade superior àquelas que ultrapassarem a sua competência</w:t>
      </w:r>
      <w:r>
        <w:rPr>
          <w:rFonts w:ascii="Times New Roman" w:eastAsia="Times New Roman" w:hAnsi="Times New Roman" w:cs="Times New Roman"/>
          <w:color w:val="000000"/>
        </w:rPr>
        <w:t>.</w:t>
      </w:r>
    </w:p>
    <w:p w14:paraId="03541379" w14:textId="619EAF34" w:rsidR="00411F1A" w:rsidRPr="00456CA4" w:rsidRDefault="00411F1A" w:rsidP="00211880">
      <w:pPr>
        <w:pStyle w:val="LO-Normal"/>
        <w:numPr>
          <w:ilvl w:val="0"/>
          <w:numId w:val="20"/>
        </w:numPr>
        <w:suppressAutoHyphens w:val="0"/>
        <w:spacing w:after="0" w:line="240" w:lineRule="auto"/>
        <w:jc w:val="both"/>
        <w:rPr>
          <w:rStyle w:val="Fontepargpadro1"/>
          <w:rFonts w:ascii="Times New Roman" w:hAnsi="Times New Roman" w:cs="Times New Roman"/>
          <w:lang w:bidi="ar-SA"/>
        </w:rPr>
      </w:pPr>
    </w:p>
    <w:p w14:paraId="2F9893A4" w14:textId="77777777" w:rsidR="003604DA" w:rsidRPr="00456CA4" w:rsidRDefault="003604DA" w:rsidP="003604DA">
      <w:pPr>
        <w:pStyle w:val="LO-Normal"/>
        <w:suppressAutoHyphens w:val="0"/>
        <w:spacing w:after="0" w:line="240" w:lineRule="auto"/>
        <w:jc w:val="both"/>
        <w:rPr>
          <w:rStyle w:val="Fontepargpadro1"/>
          <w:rFonts w:ascii="Times New Roman" w:hAnsi="Times New Roman" w:cs="Times New Roman"/>
          <w:lang w:bidi="ar-SA"/>
        </w:rPr>
      </w:pPr>
    </w:p>
    <w:p w14:paraId="6958BE84" w14:textId="353EE97A" w:rsidR="00001E37" w:rsidRPr="00456CA4" w:rsidRDefault="00001E37" w:rsidP="003604DA">
      <w:pPr>
        <w:pStyle w:val="LO-Normal"/>
        <w:suppressAutoHyphens w:val="0"/>
        <w:spacing w:after="0" w:line="240" w:lineRule="auto"/>
        <w:jc w:val="both"/>
        <w:rPr>
          <w:rStyle w:val="Fontepargpadro1"/>
          <w:rFonts w:ascii="Times New Roman" w:hAnsi="Times New Roman" w:cs="Times New Roman"/>
          <w:b/>
          <w:bCs/>
          <w:u w:val="single"/>
          <w:lang w:bidi="ar-SA"/>
        </w:rPr>
      </w:pPr>
      <w:r w:rsidRPr="009F3BE2">
        <w:rPr>
          <w:rStyle w:val="Fontepargpadro1"/>
          <w:rFonts w:ascii="Times New Roman" w:hAnsi="Times New Roman" w:cs="Times New Roman"/>
          <w:b/>
          <w:bCs/>
          <w:u w:val="single"/>
          <w:lang w:bidi="ar-SA"/>
        </w:rPr>
        <w:t>DAS OBRIGAÇÕES</w:t>
      </w:r>
    </w:p>
    <w:p w14:paraId="0C91B967" w14:textId="77777777" w:rsidR="00703090" w:rsidRPr="00456CA4"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456CA4">
        <w:rPr>
          <w:rStyle w:val="Fontepargpadro1"/>
          <w:rFonts w:ascii="Times New Roman" w:hAnsi="Times New Roman" w:cs="Times New Roman"/>
          <w:b/>
          <w:bCs/>
          <w:u w:val="single"/>
          <w:lang w:bidi="ar-SA"/>
        </w:rPr>
        <w:t>CLÁUSULA TERCEIRA</w:t>
      </w:r>
    </w:p>
    <w:p w14:paraId="4D826A07" w14:textId="68F68C59" w:rsidR="00703090" w:rsidRPr="00456CA4" w:rsidRDefault="003A08B6" w:rsidP="00211880">
      <w:pPr>
        <w:pStyle w:val="LO-Normal"/>
        <w:numPr>
          <w:ilvl w:val="1"/>
          <w:numId w:val="20"/>
        </w:numPr>
        <w:suppressAutoHyphens w:val="0"/>
        <w:spacing w:before="100" w:after="120" w:line="240" w:lineRule="auto"/>
        <w:jc w:val="both"/>
        <w:rPr>
          <w:rStyle w:val="Fontepargpadro1"/>
          <w:rFonts w:ascii="Times New Roman" w:hAnsi="Times New Roman" w:cs="Times New Roman"/>
          <w:u w:val="single"/>
          <w:lang w:bidi="ar-SA"/>
        </w:rPr>
      </w:pPr>
      <w:r w:rsidRPr="00456CA4">
        <w:rPr>
          <w:rStyle w:val="Fontepargpadro1"/>
          <w:rFonts w:ascii="Times New Roman" w:hAnsi="Times New Roman" w:cs="Times New Roman"/>
          <w:u w:val="single"/>
          <w:lang w:bidi="ar-SA"/>
        </w:rPr>
        <w:t xml:space="preserve">DO </w:t>
      </w:r>
      <w:r w:rsidR="00117771" w:rsidRPr="00456CA4">
        <w:rPr>
          <w:rStyle w:val="Fontepargpadro1"/>
          <w:rFonts w:ascii="Times New Roman" w:hAnsi="Times New Roman" w:cs="Times New Roman"/>
          <w:u w:val="single"/>
          <w:lang w:bidi="ar-SA"/>
        </w:rPr>
        <w:t>PRESTADOR</w:t>
      </w:r>
      <w:r w:rsidRPr="00456CA4">
        <w:rPr>
          <w:rStyle w:val="Fontepargpadro1"/>
          <w:rFonts w:ascii="Times New Roman" w:hAnsi="Times New Roman" w:cs="Times New Roman"/>
          <w:u w:val="single"/>
          <w:lang w:bidi="ar-SA"/>
        </w:rPr>
        <w:t>:</w:t>
      </w:r>
    </w:p>
    <w:p w14:paraId="7A877495" w14:textId="4D26EFB1"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 xml:space="preserve">a) Prestar os serviços com eficiência e presteza, cumprindo rigorosamente todas as condições, bem como obedecer à legislação vigente e instruções do </w:t>
      </w:r>
      <w:r w:rsidR="000D0FCE" w:rsidRPr="005F3BD0">
        <w:rPr>
          <w:rStyle w:val="Fontepargpadro1"/>
          <w:rFonts w:ascii="Times New Roman" w:hAnsi="Times New Roman" w:cs="Times New Roman"/>
          <w:sz w:val="24"/>
          <w:szCs w:val="24"/>
        </w:rPr>
        <w:t>GESTOR</w:t>
      </w:r>
      <w:r w:rsidR="004C2833">
        <w:rPr>
          <w:rFonts w:ascii="Times New Roman" w:eastAsia="Times New Roman" w:hAnsi="Times New Roman" w:cs="Times New Roman"/>
          <w:color w:val="000000"/>
          <w:sz w:val="24"/>
          <w:szCs w:val="24"/>
        </w:rPr>
        <w:t>;</w:t>
      </w:r>
    </w:p>
    <w:p w14:paraId="39907E07" w14:textId="72E1468B"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 xml:space="preserve">b) Designar, no prazo de até 3 (três) dias úteis após a assinatura da Ata de Registro de Preços, um supervisor responsável pelo gerenciamento dos serviços, com poderes de representante ou preposto para tratar, ajustar e providenciar com e para a ASSEMBLEIA LEGISLATIVA DO ESTADO DO RIO GRANDE DO SUL, informando ao </w:t>
      </w:r>
      <w:r w:rsidR="000D0FCE" w:rsidRPr="00C0653D">
        <w:rPr>
          <w:rStyle w:val="Fontepargpadro1"/>
          <w:rFonts w:ascii="Times New Roman" w:hAnsi="Times New Roman" w:cs="Times New Roman"/>
          <w:sz w:val="24"/>
          <w:szCs w:val="24"/>
        </w:rPr>
        <w:t>GESTOR</w:t>
      </w:r>
      <w:r w:rsidR="000D0FCE" w:rsidRPr="004857ED">
        <w:rPr>
          <w:rStyle w:val="Fontepargpadro1"/>
          <w:rFonts w:ascii="Times New Roman" w:hAnsi="Times New Roman" w:cs="Times New Roman"/>
        </w:rPr>
        <w:t xml:space="preserve"> </w:t>
      </w:r>
      <w:r w:rsidRPr="00020C77">
        <w:rPr>
          <w:rFonts w:ascii="Times New Roman" w:eastAsia="Times New Roman" w:hAnsi="Times New Roman" w:cs="Times New Roman"/>
          <w:color w:val="000000"/>
          <w:sz w:val="24"/>
          <w:szCs w:val="24"/>
        </w:rPr>
        <w:t>o nome completo, o número de inscrição no Cadastro de Pessoas Físicas (CPF), o cargo ou função, o número do cadastro de pessoa física, o endereço, e-mail e os telefones de contato;</w:t>
      </w:r>
    </w:p>
    <w:p w14:paraId="773F9CCB" w14:textId="35670D97"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lastRenderedPageBreak/>
        <w:t xml:space="preserve">c) Informar ao </w:t>
      </w:r>
      <w:r w:rsidR="000D0FCE" w:rsidRPr="00C0653D">
        <w:rPr>
          <w:rStyle w:val="Fontepargpadro1"/>
          <w:rFonts w:ascii="Times New Roman" w:hAnsi="Times New Roman" w:cs="Times New Roman"/>
          <w:sz w:val="24"/>
          <w:szCs w:val="24"/>
        </w:rPr>
        <w:t>GESTOR</w:t>
      </w:r>
      <w:r w:rsidR="000D0FCE" w:rsidRPr="004857ED">
        <w:rPr>
          <w:rStyle w:val="Fontepargpadro1"/>
          <w:rFonts w:ascii="Times New Roman" w:hAnsi="Times New Roman" w:cs="Times New Roman"/>
        </w:rPr>
        <w:t xml:space="preserve"> </w:t>
      </w:r>
      <w:r w:rsidRPr="00020C77">
        <w:rPr>
          <w:rFonts w:ascii="Times New Roman" w:eastAsia="Times New Roman" w:hAnsi="Times New Roman" w:cs="Times New Roman"/>
          <w:color w:val="000000"/>
          <w:sz w:val="24"/>
          <w:szCs w:val="24"/>
        </w:rPr>
        <w:t>o endereço de correio eletrônico (e-mail) pelo qual devem ser enviadas as solicitações para confecção das faixas de mesa e dos banners;</w:t>
      </w:r>
    </w:p>
    <w:p w14:paraId="5E6F182C" w14:textId="70FC6195"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 xml:space="preserve">d) Fornecer ao </w:t>
      </w:r>
      <w:r w:rsidR="000D0FCE" w:rsidRPr="005F3BD0">
        <w:rPr>
          <w:rStyle w:val="Fontepargpadro1"/>
          <w:rFonts w:ascii="Times New Roman" w:hAnsi="Times New Roman" w:cs="Times New Roman"/>
          <w:sz w:val="24"/>
          <w:szCs w:val="24"/>
        </w:rPr>
        <w:t>GESTOR</w:t>
      </w:r>
      <w:r w:rsidR="000D0FCE" w:rsidRPr="004857ED">
        <w:rPr>
          <w:rStyle w:val="Fontepargpadro1"/>
          <w:rFonts w:ascii="Times New Roman" w:hAnsi="Times New Roman" w:cs="Times New Roman"/>
        </w:rPr>
        <w:t xml:space="preserve"> </w:t>
      </w:r>
      <w:r w:rsidRPr="00020C77">
        <w:rPr>
          <w:rFonts w:ascii="Times New Roman" w:eastAsia="Times New Roman" w:hAnsi="Times New Roman" w:cs="Times New Roman"/>
          <w:color w:val="000000"/>
          <w:sz w:val="24"/>
          <w:szCs w:val="24"/>
        </w:rPr>
        <w:t>uma relação contendo nome completo, número de inscrição no Cadastro de Pessoas Físicas (CPF) e telefones dos profissionais que realização a entrega dos banners e faixas de mesa. A relação deve ser mantida atualizada durante toda a duração da Ata de Registros de Preços;</w:t>
      </w:r>
    </w:p>
    <w:p w14:paraId="66FF36B6" w14:textId="77777777"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e) Fornecer o crachá de identificação aos funcionários que realizarão entregas na ASSEMBLEIA LEGISLATIVA DO ESTADO DO RIO GRANDE DO SUL;</w:t>
      </w:r>
    </w:p>
    <w:p w14:paraId="67E2BF14" w14:textId="6E5EBFC0"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 xml:space="preserve">f) Confeccionar as faixas de mesa e os banners solicitados, em conformidade à solicitação enviada pelo </w:t>
      </w:r>
      <w:r w:rsidR="000D0FCE" w:rsidRPr="005F3BD0">
        <w:rPr>
          <w:rStyle w:val="Fontepargpadro1"/>
          <w:rFonts w:ascii="Times New Roman" w:hAnsi="Times New Roman" w:cs="Times New Roman"/>
          <w:sz w:val="24"/>
          <w:szCs w:val="24"/>
        </w:rPr>
        <w:t>GESTOR</w:t>
      </w:r>
      <w:r w:rsidR="000D0FCE" w:rsidRPr="004857ED">
        <w:rPr>
          <w:rStyle w:val="Fontepargpadro1"/>
          <w:rFonts w:ascii="Times New Roman" w:hAnsi="Times New Roman" w:cs="Times New Roman"/>
        </w:rPr>
        <w:t xml:space="preserve"> </w:t>
      </w:r>
      <w:r w:rsidRPr="00020C77">
        <w:rPr>
          <w:rFonts w:ascii="Times New Roman" w:eastAsia="Times New Roman" w:hAnsi="Times New Roman" w:cs="Times New Roman"/>
          <w:color w:val="000000"/>
          <w:sz w:val="24"/>
          <w:szCs w:val="24"/>
        </w:rPr>
        <w:t xml:space="preserve">ou de quem este autorizar formalmente. A solicitação será </w:t>
      </w:r>
      <w:r w:rsidR="00FA2C8D" w:rsidRPr="00020C77">
        <w:rPr>
          <w:rFonts w:ascii="Times New Roman" w:eastAsia="Times New Roman" w:hAnsi="Times New Roman" w:cs="Times New Roman"/>
          <w:color w:val="000000"/>
          <w:sz w:val="24"/>
          <w:szCs w:val="24"/>
        </w:rPr>
        <w:t>enviada</w:t>
      </w:r>
      <w:r w:rsidRPr="00020C77">
        <w:rPr>
          <w:rFonts w:ascii="Times New Roman" w:eastAsia="Times New Roman" w:hAnsi="Times New Roman" w:cs="Times New Roman"/>
          <w:color w:val="000000"/>
          <w:sz w:val="24"/>
          <w:szCs w:val="24"/>
        </w:rPr>
        <w:t xml:space="preserve"> por meio eletrônico, acompanhado de arquivo digital com a arte gráfica a ser impressa nos formatos PNG, JPG ou PDF, a critério da Contratante;</w:t>
      </w:r>
    </w:p>
    <w:p w14:paraId="00C94FBD" w14:textId="77777777"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g) Realizar, sem ônus adicional para a Contratante, os ajustes técnicos básicos necessários ao processo de impressão, tais como conversão de cores do padrão RGB para CMYK, conversão ou incorporação de fontes, ajuste de sangria, alinhamento e verificação de resolução da imagem;</w:t>
      </w:r>
    </w:p>
    <w:p w14:paraId="4604C799" w14:textId="650DF0DC"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 xml:space="preserve">h) Caso o arquivo recebido demande intervenções que extrapolem os ajustes técnicos básicos de impressão, como alterações de layout, edição avançada de imagens ou desenvolvimento de nova arte, a Contratada deverá comunicar o </w:t>
      </w:r>
      <w:r w:rsidR="000D0FCE" w:rsidRPr="005F3BD0">
        <w:rPr>
          <w:rStyle w:val="Fontepargpadro1"/>
          <w:rFonts w:ascii="Times New Roman" w:hAnsi="Times New Roman" w:cs="Times New Roman"/>
          <w:sz w:val="24"/>
          <w:szCs w:val="24"/>
        </w:rPr>
        <w:t>GESTOR</w:t>
      </w:r>
      <w:r w:rsidRPr="00020C77">
        <w:rPr>
          <w:rFonts w:ascii="Times New Roman" w:eastAsia="Times New Roman" w:hAnsi="Times New Roman" w:cs="Times New Roman"/>
          <w:color w:val="000000"/>
          <w:sz w:val="24"/>
          <w:szCs w:val="24"/>
        </w:rPr>
        <w:t>, </w:t>
      </w:r>
      <w:r w:rsidRPr="00020C77">
        <w:rPr>
          <w:rFonts w:ascii="Times New Roman" w:eastAsia="Times New Roman" w:hAnsi="Times New Roman" w:cs="Times New Roman"/>
          <w:color w:val="000000"/>
          <w:sz w:val="24"/>
          <w:szCs w:val="24"/>
          <w:u w:val="single"/>
        </w:rPr>
        <w:t>em até 1 (um) dia útil</w:t>
      </w:r>
      <w:r w:rsidRPr="00020C77">
        <w:rPr>
          <w:rFonts w:ascii="Times New Roman" w:eastAsia="Times New Roman" w:hAnsi="Times New Roman" w:cs="Times New Roman"/>
          <w:color w:val="000000"/>
          <w:sz w:val="24"/>
          <w:szCs w:val="24"/>
        </w:rPr>
        <w:t> do recebimento da solicitação, informando a impossibilidade de prosseguimento da impressão sem a prévia correção ou substituição do arquivo pela Contratante. Nessa hipótese, o prazo de entrega ficará suspenso, retomando sua contagem a partir do envio de nova arte pela Contratante;</w:t>
      </w:r>
    </w:p>
    <w:p w14:paraId="406A0C6E" w14:textId="631BECD5"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i) Entregar os materiais solicitados no </w:t>
      </w:r>
      <w:r w:rsidRPr="00020C77">
        <w:rPr>
          <w:rFonts w:ascii="Times New Roman" w:eastAsia="Times New Roman" w:hAnsi="Times New Roman" w:cs="Times New Roman"/>
          <w:color w:val="000000"/>
          <w:sz w:val="24"/>
          <w:szCs w:val="24"/>
          <w:u w:val="single"/>
        </w:rPr>
        <w:t>prazo máximo de 2 (dois) dias úteis</w:t>
      </w:r>
      <w:r w:rsidRPr="00020C77">
        <w:rPr>
          <w:rFonts w:ascii="Times New Roman" w:eastAsia="Times New Roman" w:hAnsi="Times New Roman" w:cs="Times New Roman"/>
          <w:color w:val="000000"/>
          <w:sz w:val="24"/>
          <w:szCs w:val="24"/>
        </w:rPr>
        <w:t xml:space="preserve">, a contar do recebimento da solicitação do </w:t>
      </w:r>
      <w:r w:rsidR="000D0FCE" w:rsidRPr="00C0653D">
        <w:rPr>
          <w:rStyle w:val="Fontepargpadro1"/>
          <w:rFonts w:ascii="Times New Roman" w:hAnsi="Times New Roman" w:cs="Times New Roman"/>
          <w:sz w:val="24"/>
          <w:szCs w:val="24"/>
        </w:rPr>
        <w:t>GESTOR</w:t>
      </w:r>
      <w:r w:rsidR="000D0FCE" w:rsidRPr="004857ED">
        <w:rPr>
          <w:rStyle w:val="Fontepargpadro1"/>
          <w:rFonts w:ascii="Times New Roman" w:hAnsi="Times New Roman" w:cs="Times New Roman"/>
        </w:rPr>
        <w:t xml:space="preserve"> </w:t>
      </w:r>
      <w:r w:rsidRPr="00020C77">
        <w:rPr>
          <w:rFonts w:ascii="Times New Roman" w:eastAsia="Times New Roman" w:hAnsi="Times New Roman" w:cs="Times New Roman"/>
          <w:color w:val="000000"/>
          <w:sz w:val="24"/>
          <w:szCs w:val="24"/>
        </w:rPr>
        <w:t xml:space="preserve">e dos arquivos digitais, no Palácio Farroupilha, localizado na Praça Marechal Deodoro, 101, Centro, em Porto Alegre - RS, em local a ser indicado pelo </w:t>
      </w:r>
      <w:r w:rsidR="000D0FCE" w:rsidRPr="005F3BD0">
        <w:rPr>
          <w:rStyle w:val="Fontepargpadro1"/>
          <w:rFonts w:ascii="Times New Roman" w:hAnsi="Times New Roman" w:cs="Times New Roman"/>
          <w:sz w:val="24"/>
          <w:szCs w:val="24"/>
        </w:rPr>
        <w:t>GESTOR</w:t>
      </w:r>
      <w:r w:rsidRPr="00020C77">
        <w:rPr>
          <w:rFonts w:ascii="Times New Roman" w:eastAsia="Times New Roman" w:hAnsi="Times New Roman" w:cs="Times New Roman"/>
          <w:color w:val="000000"/>
          <w:sz w:val="24"/>
          <w:szCs w:val="24"/>
        </w:rPr>
        <w:t>, para conferência prévia e aprovação;</w:t>
      </w:r>
    </w:p>
    <w:p w14:paraId="3F6BA0B7" w14:textId="716B5914" w:rsidR="00020C77" w:rsidRPr="00F8026D" w:rsidRDefault="00020C77" w:rsidP="00331130">
      <w:pPr>
        <w:pStyle w:val="PargrafodaLista"/>
        <w:spacing w:before="120" w:after="120" w:line="240" w:lineRule="auto"/>
        <w:ind w:left="448" w:right="119"/>
        <w:contextualSpacing w:val="0"/>
        <w:jc w:val="both"/>
        <w:rPr>
          <w:rFonts w:ascii="Times New Roman" w:eastAsia="Times New Roman" w:hAnsi="Times New Roman" w:cs="Times New Roman"/>
          <w:sz w:val="24"/>
          <w:szCs w:val="24"/>
          <w:highlight w:val="yellow"/>
        </w:rPr>
      </w:pPr>
      <w:r w:rsidRPr="005D5DFF">
        <w:rPr>
          <w:rFonts w:ascii="Times New Roman" w:eastAsia="Times New Roman" w:hAnsi="Times New Roman" w:cs="Times New Roman"/>
          <w:sz w:val="24"/>
          <w:szCs w:val="24"/>
        </w:rPr>
        <w:t>j) Em caso de reprovação do material entregue, </w:t>
      </w:r>
      <w:r w:rsidRPr="005D5DFF">
        <w:rPr>
          <w:rFonts w:ascii="Times New Roman" w:eastAsia="Times New Roman" w:hAnsi="Times New Roman" w:cs="Times New Roman"/>
          <w:sz w:val="24"/>
          <w:szCs w:val="24"/>
          <w:u w:val="single"/>
        </w:rPr>
        <w:t>a Contratada é obrigada a substituí-lo em até 1 (um) dia útil</w:t>
      </w:r>
      <w:r w:rsidRPr="005D5DFF">
        <w:rPr>
          <w:rFonts w:ascii="Times New Roman" w:eastAsia="Times New Roman" w:hAnsi="Times New Roman" w:cs="Times New Roman"/>
          <w:sz w:val="24"/>
          <w:szCs w:val="24"/>
        </w:rPr>
        <w:t xml:space="preserve">, contado da comunicação do </w:t>
      </w:r>
      <w:r w:rsidR="000D0FCE" w:rsidRPr="00C0653D">
        <w:rPr>
          <w:rStyle w:val="Fontepargpadro1"/>
          <w:rFonts w:ascii="Times New Roman" w:hAnsi="Times New Roman" w:cs="Times New Roman"/>
          <w:sz w:val="24"/>
          <w:szCs w:val="24"/>
        </w:rPr>
        <w:t>GESTOR</w:t>
      </w:r>
      <w:r w:rsidRPr="005D5DFF">
        <w:rPr>
          <w:rFonts w:ascii="Times New Roman" w:eastAsia="Times New Roman" w:hAnsi="Times New Roman" w:cs="Times New Roman"/>
          <w:sz w:val="24"/>
          <w:szCs w:val="24"/>
        </w:rPr>
        <w:t xml:space="preserve">, sob pena de aplicação de penalidades. Se o novo material for novamente recusado, será tratado como recusa de entrega de material e a Contratada estará sujeita a penalidade prevista na </w:t>
      </w:r>
      <w:r w:rsidRPr="00B104F2">
        <w:rPr>
          <w:rFonts w:ascii="Times New Roman" w:eastAsia="Times New Roman" w:hAnsi="Times New Roman" w:cs="Times New Roman"/>
          <w:sz w:val="24"/>
          <w:szCs w:val="24"/>
        </w:rPr>
        <w:t xml:space="preserve">alínea "b" </w:t>
      </w:r>
      <w:r w:rsidR="00331130" w:rsidRPr="00B104F2">
        <w:rPr>
          <w:rFonts w:ascii="Times New Roman" w:eastAsia="Times New Roman" w:hAnsi="Times New Roman" w:cs="Times New Roman"/>
          <w:sz w:val="24"/>
          <w:szCs w:val="24"/>
        </w:rPr>
        <w:t xml:space="preserve">da </w:t>
      </w:r>
      <w:r w:rsidR="00B104F2" w:rsidRPr="00B104F2">
        <w:rPr>
          <w:rFonts w:ascii="Times New Roman" w:eastAsia="Times New Roman" w:hAnsi="Times New Roman" w:cs="Times New Roman"/>
          <w:sz w:val="24"/>
          <w:szCs w:val="24"/>
        </w:rPr>
        <w:t>Cláusula Décima desta ARP.</w:t>
      </w:r>
    </w:p>
    <w:p w14:paraId="1F0174A2" w14:textId="5D617051" w:rsidR="00020C77" w:rsidRPr="005D5DFF"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sz w:val="24"/>
          <w:szCs w:val="24"/>
        </w:rPr>
      </w:pPr>
      <w:r w:rsidRPr="005D5DFF">
        <w:rPr>
          <w:rFonts w:ascii="Times New Roman" w:eastAsia="Times New Roman" w:hAnsi="Times New Roman" w:cs="Times New Roman"/>
          <w:sz w:val="24"/>
          <w:szCs w:val="24"/>
        </w:rPr>
        <w:t xml:space="preserve">k) Garantir que os materiais entregues estejam em conformidade com as especificações técnicas estabelecidas neste </w:t>
      </w:r>
      <w:r w:rsidR="004C2833" w:rsidRPr="005D5DFF">
        <w:rPr>
          <w:rFonts w:ascii="Times New Roman" w:eastAsia="Times New Roman" w:hAnsi="Times New Roman" w:cs="Times New Roman"/>
          <w:sz w:val="24"/>
          <w:szCs w:val="24"/>
        </w:rPr>
        <w:t>Instrumento</w:t>
      </w:r>
      <w:r w:rsidRPr="005D5DFF">
        <w:rPr>
          <w:rFonts w:ascii="Times New Roman" w:eastAsia="Times New Roman" w:hAnsi="Times New Roman" w:cs="Times New Roman"/>
          <w:sz w:val="24"/>
          <w:szCs w:val="24"/>
        </w:rPr>
        <w:t>;</w:t>
      </w:r>
    </w:p>
    <w:p w14:paraId="15E430C3" w14:textId="5C47033B" w:rsidR="00020C77" w:rsidRPr="005D5DFF"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sz w:val="24"/>
          <w:szCs w:val="24"/>
        </w:rPr>
      </w:pPr>
      <w:r w:rsidRPr="005D5DFF">
        <w:rPr>
          <w:rFonts w:ascii="Times New Roman" w:eastAsia="Times New Roman" w:hAnsi="Times New Roman" w:cs="Times New Roman"/>
          <w:sz w:val="24"/>
          <w:szCs w:val="24"/>
        </w:rPr>
        <w:t xml:space="preserve">l) Manter sigilo sobre todas as informações, artes, conteúdos e materiais fornecidos pela Contratante, sendo vedada sua reprodução, divulgação ou utilização para fins diversos dos previstos neste </w:t>
      </w:r>
      <w:r w:rsidR="004C2833" w:rsidRPr="005D5DFF">
        <w:rPr>
          <w:rFonts w:ascii="Times New Roman" w:eastAsia="Times New Roman" w:hAnsi="Times New Roman" w:cs="Times New Roman"/>
          <w:sz w:val="24"/>
          <w:szCs w:val="24"/>
        </w:rPr>
        <w:t>Instrumento</w:t>
      </w:r>
      <w:r w:rsidRPr="005D5DFF">
        <w:rPr>
          <w:rFonts w:ascii="Times New Roman" w:eastAsia="Times New Roman" w:hAnsi="Times New Roman" w:cs="Times New Roman"/>
          <w:sz w:val="24"/>
          <w:szCs w:val="24"/>
        </w:rPr>
        <w:t>;</w:t>
      </w:r>
    </w:p>
    <w:p w14:paraId="6E2F6E5F" w14:textId="77777777"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m) Adotar, sempre que possível, práticas que reduzam desperdícios de material e insumos durante o processo de produção, em consonância com os princípios de sustentabilidade.</w:t>
      </w:r>
    </w:p>
    <w:p w14:paraId="2CAA21EE" w14:textId="77777777" w:rsidR="00020C77" w:rsidRPr="00020C77" w:rsidRDefault="00020C77"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lastRenderedPageBreak/>
        <w:t>n) Não negociar em operação de </w:t>
      </w:r>
      <w:r w:rsidRPr="00020C77">
        <w:rPr>
          <w:rFonts w:ascii="Times New Roman" w:eastAsia="Times New Roman" w:hAnsi="Times New Roman" w:cs="Times New Roman"/>
          <w:i/>
          <w:iCs/>
          <w:color w:val="000000"/>
          <w:sz w:val="24"/>
          <w:szCs w:val="24"/>
        </w:rPr>
        <w:t>factoring</w:t>
      </w:r>
      <w:r w:rsidRPr="00020C77">
        <w:rPr>
          <w:rFonts w:ascii="Times New Roman" w:eastAsia="Times New Roman" w:hAnsi="Times New Roman" w:cs="Times New Roman"/>
          <w:color w:val="000000"/>
          <w:sz w:val="24"/>
          <w:szCs w:val="24"/>
        </w:rPr>
        <w:t> títulos ou créditos que tenha com a ASSEMBLEIA LEGISLATIVA DO ESTADO DO RIO GRANDE DO SUL;</w:t>
      </w:r>
    </w:p>
    <w:p w14:paraId="2241B9D3" w14:textId="77777777" w:rsidR="00125F0F" w:rsidRPr="00125F0F" w:rsidRDefault="00020C77" w:rsidP="00125F0F">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020C77">
        <w:rPr>
          <w:rFonts w:ascii="Times New Roman" w:eastAsia="Times New Roman" w:hAnsi="Times New Roman" w:cs="Times New Roman"/>
          <w:color w:val="000000"/>
          <w:sz w:val="24"/>
          <w:szCs w:val="24"/>
        </w:rPr>
        <w:t xml:space="preserve">o) Não utilizar a Ata de Registro de Preços para prestar caução ou fazer quaisquer operações financeiras, sem expressa aquiescência da ASSEMBLEIA LEGISLATIVA DO ESTADO DO </w:t>
      </w:r>
      <w:r w:rsidRPr="00125F0F">
        <w:rPr>
          <w:rFonts w:ascii="Times New Roman" w:eastAsia="Times New Roman" w:hAnsi="Times New Roman" w:cs="Times New Roman"/>
          <w:color w:val="000000"/>
          <w:sz w:val="24"/>
          <w:szCs w:val="24"/>
        </w:rPr>
        <w:t>RIO GRANDE DO SUL;</w:t>
      </w:r>
    </w:p>
    <w:p w14:paraId="7231D800" w14:textId="79924973" w:rsidR="00125F0F" w:rsidRPr="00933929" w:rsidRDefault="00125F0F" w:rsidP="00125F0F">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r w:rsidRPr="00125F0F">
        <w:rPr>
          <w:rFonts w:ascii="Times New Roman" w:eastAsia="Times New Roman" w:hAnsi="Times New Roman" w:cs="Times New Roman"/>
          <w:color w:val="000000"/>
          <w:sz w:val="24"/>
          <w:szCs w:val="24"/>
        </w:rPr>
        <w:t xml:space="preserve">p) </w:t>
      </w:r>
      <w:r>
        <w:rPr>
          <w:rFonts w:ascii="Times New Roman" w:hAnsi="Times New Roman" w:cs="Times New Roman"/>
          <w:color w:val="000000"/>
          <w:sz w:val="24"/>
          <w:szCs w:val="24"/>
        </w:rPr>
        <w:t>C</w:t>
      </w:r>
      <w:r w:rsidRPr="00125F0F">
        <w:rPr>
          <w:rFonts w:ascii="Times New Roman" w:hAnsi="Times New Roman" w:cs="Times New Roman"/>
          <w:color w:val="000000"/>
          <w:sz w:val="24"/>
          <w:szCs w:val="24"/>
        </w:rPr>
        <w:t>umprir as exigências de reserva de cargos prevista em lei, bem como em outras normas específicas, para pessoa com deficiência, para reabilitado da Previdência Social e para aprendiz</w:t>
      </w:r>
      <w:r w:rsidR="00B81068">
        <w:rPr>
          <w:rFonts w:ascii="Times New Roman" w:hAnsi="Times New Roman" w:cs="Times New Roman"/>
          <w:color w:val="000000"/>
          <w:sz w:val="24"/>
          <w:szCs w:val="24"/>
        </w:rPr>
        <w:t>.</w:t>
      </w:r>
    </w:p>
    <w:p w14:paraId="06BBEAF8" w14:textId="77777777" w:rsidR="00125F0F" w:rsidRPr="00020C77" w:rsidRDefault="00125F0F" w:rsidP="00020C77">
      <w:pPr>
        <w:pStyle w:val="PargrafodaLista"/>
        <w:numPr>
          <w:ilvl w:val="0"/>
          <w:numId w:val="20"/>
        </w:numPr>
        <w:spacing w:before="120" w:after="120" w:line="240" w:lineRule="auto"/>
        <w:ind w:left="448" w:right="119" w:hanging="448"/>
        <w:contextualSpacing w:val="0"/>
        <w:jc w:val="both"/>
        <w:rPr>
          <w:rFonts w:ascii="Times New Roman" w:eastAsia="Times New Roman" w:hAnsi="Times New Roman" w:cs="Times New Roman"/>
          <w:color w:val="000000"/>
          <w:sz w:val="24"/>
          <w:szCs w:val="24"/>
        </w:rPr>
      </w:pPr>
    </w:p>
    <w:p w14:paraId="249132DC" w14:textId="1894D28D" w:rsidR="00703090" w:rsidRPr="00456CA4" w:rsidRDefault="003A08B6" w:rsidP="00F814F8">
      <w:pPr>
        <w:pStyle w:val="LO-Normal"/>
        <w:numPr>
          <w:ilvl w:val="1"/>
          <w:numId w:val="27"/>
        </w:numPr>
        <w:suppressAutoHyphens w:val="0"/>
        <w:spacing w:before="100" w:after="120" w:line="240" w:lineRule="auto"/>
        <w:jc w:val="both"/>
        <w:rPr>
          <w:rStyle w:val="Fontepargpadro1"/>
          <w:rFonts w:ascii="Times New Roman" w:hAnsi="Times New Roman" w:cs="Times New Roman"/>
          <w:u w:val="single"/>
          <w:lang w:bidi="ar-SA"/>
        </w:rPr>
      </w:pPr>
      <w:r w:rsidRPr="00456CA4">
        <w:rPr>
          <w:rStyle w:val="Fontepargpadro1"/>
          <w:rFonts w:ascii="Times New Roman" w:hAnsi="Times New Roman" w:cs="Times New Roman"/>
          <w:u w:val="single"/>
          <w:lang w:bidi="ar-SA"/>
        </w:rPr>
        <w:t>DA ASSEMBLEIA LEGISLATIVA DO ESTADO DO RIO GRANDE DO SUL:</w:t>
      </w:r>
    </w:p>
    <w:p w14:paraId="4118D895" w14:textId="14DC4EC4" w:rsidR="00D55792" w:rsidRPr="00D55792" w:rsidRDefault="0029251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D55792" w:rsidRPr="00D55792">
        <w:rPr>
          <w:rFonts w:ascii="Times New Roman" w:eastAsia="Times New Roman" w:hAnsi="Times New Roman" w:cs="Times New Roman"/>
          <w:color w:val="000000"/>
          <w:sz w:val="24"/>
          <w:szCs w:val="24"/>
        </w:rPr>
        <w:t xml:space="preserve">Encaminhar à Contratada, por intermédio do </w:t>
      </w:r>
      <w:r w:rsidR="000D0FCE" w:rsidRPr="005F3BD0">
        <w:rPr>
          <w:rStyle w:val="Fontepargpadro1"/>
          <w:rFonts w:ascii="Times New Roman" w:hAnsi="Times New Roman" w:cs="Times New Roman"/>
          <w:sz w:val="24"/>
          <w:szCs w:val="24"/>
        </w:rPr>
        <w:t>GESTOR</w:t>
      </w:r>
      <w:r w:rsidR="000D0FCE" w:rsidRPr="004857ED">
        <w:rPr>
          <w:rStyle w:val="Fontepargpadro1"/>
          <w:rFonts w:ascii="Times New Roman" w:hAnsi="Times New Roman" w:cs="Times New Roman"/>
        </w:rPr>
        <w:t xml:space="preserve"> </w:t>
      </w:r>
      <w:r w:rsidR="00D55792" w:rsidRPr="00D55792">
        <w:rPr>
          <w:rFonts w:ascii="Times New Roman" w:eastAsia="Times New Roman" w:hAnsi="Times New Roman" w:cs="Times New Roman"/>
          <w:color w:val="000000"/>
          <w:sz w:val="24"/>
          <w:szCs w:val="24"/>
        </w:rPr>
        <w:t>da Ata de Registro de Preços ou de quem este autorizar, solicitação de fornecimento em tempo hábil;</w:t>
      </w:r>
    </w:p>
    <w:p w14:paraId="7139A0DF" w14:textId="738A8BC6"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 xml:space="preserve">b) Enviar à Contratada, através do </w:t>
      </w:r>
      <w:r w:rsidR="000D0FCE" w:rsidRPr="005F3BD0">
        <w:rPr>
          <w:rStyle w:val="Fontepargpadro1"/>
          <w:rFonts w:ascii="Times New Roman" w:hAnsi="Times New Roman" w:cs="Times New Roman"/>
          <w:sz w:val="24"/>
          <w:szCs w:val="24"/>
        </w:rPr>
        <w:t>GESTOR</w:t>
      </w:r>
      <w:r w:rsidR="000D0FCE" w:rsidRPr="004857ED">
        <w:rPr>
          <w:rStyle w:val="Fontepargpadro1"/>
          <w:rFonts w:ascii="Times New Roman" w:hAnsi="Times New Roman" w:cs="Times New Roman"/>
        </w:rPr>
        <w:t xml:space="preserve"> </w:t>
      </w:r>
      <w:r w:rsidRPr="00D55792">
        <w:rPr>
          <w:rFonts w:ascii="Times New Roman" w:eastAsia="Times New Roman" w:hAnsi="Times New Roman" w:cs="Times New Roman"/>
          <w:color w:val="000000"/>
          <w:sz w:val="24"/>
          <w:szCs w:val="24"/>
        </w:rPr>
        <w:t>ou por quem este autorizar formalmente, a solicitação para a confecção do material, por meio eletrônico, junto com os arquivos digitais contendo a arte gráfica a ser impressa no formato PNG, JPG ou PDF;</w:t>
      </w:r>
    </w:p>
    <w:p w14:paraId="4ADD758F"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c) Proporcionar à Contratada as condições necessárias para a regular execução dos serviços, inclusive quanto ao acesso ao local de entrega;</w:t>
      </w:r>
    </w:p>
    <w:p w14:paraId="2CF3D42E"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 xml:space="preserve">d) Receber provisoriamente, no ato da entrega, as faixas e os banners confeccionados, para fins de posterior verificação da conformidade do material com as especificações estabelecidas, a ser realizada </w:t>
      </w:r>
      <w:r w:rsidRPr="000C58B4">
        <w:rPr>
          <w:rFonts w:ascii="Times New Roman" w:eastAsia="Times New Roman" w:hAnsi="Times New Roman" w:cs="Times New Roman"/>
          <w:color w:val="000000"/>
          <w:sz w:val="24"/>
          <w:szCs w:val="24"/>
          <w:u w:val="single"/>
        </w:rPr>
        <w:t>no prazo máximo de 2 (dois) dias úteis</w:t>
      </w:r>
      <w:r w:rsidRPr="00D55792">
        <w:rPr>
          <w:rFonts w:ascii="Times New Roman" w:eastAsia="Times New Roman" w:hAnsi="Times New Roman" w:cs="Times New Roman"/>
          <w:color w:val="000000"/>
          <w:sz w:val="24"/>
          <w:szCs w:val="24"/>
        </w:rPr>
        <w:t>. Decorrido esse prazo sem manifestação, o material será considerado recebido definitivamente, ficando autorizado o pagamento;</w:t>
      </w:r>
    </w:p>
    <w:p w14:paraId="211FAB66"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e) Comunicar à Contratada, por meio eletrônico e dentro do prazo previsto na alínea “d” deste subitem, a ocorrência de irregularidades ou desconformidades que impossibilitem a utilização do material ou que estejam em desacordo com o solicitado, a fim de que seja providenciada a substituição;</w:t>
      </w:r>
    </w:p>
    <w:p w14:paraId="56FF34DB"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f) Registrar, comprovar e relatar eventuais irregularidades verificadas na execução dos serviços;</w:t>
      </w:r>
    </w:p>
    <w:p w14:paraId="179B965E"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g) Acompanhar e fiscalizar a execução dos serviços;</w:t>
      </w:r>
    </w:p>
    <w:p w14:paraId="46E461B3"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h) Verificar o prazo estabelecido no ajuste para apresentação das notas fiscais/faturas, recibos ou congêneres, exigindo seu cumprimento por parte da empresa Contratada;</w:t>
      </w:r>
    </w:p>
    <w:p w14:paraId="4284E9CB"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i) Comunicar à Contratada toda e qualquer ocorrência relacionada com a execução dos serviços;</w:t>
      </w:r>
    </w:p>
    <w:p w14:paraId="0009DB74" w14:textId="5482EC6E"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 xml:space="preserve">j) Exigir da Contratada, a qualquer tempo, a comprovação das condições de habilitação exigidas neste </w:t>
      </w:r>
      <w:r w:rsidR="00BF3ED0">
        <w:rPr>
          <w:rFonts w:ascii="Times New Roman" w:eastAsia="Times New Roman" w:hAnsi="Times New Roman" w:cs="Times New Roman"/>
          <w:color w:val="000000"/>
          <w:sz w:val="24"/>
          <w:szCs w:val="24"/>
        </w:rPr>
        <w:t>Instrumento</w:t>
      </w:r>
      <w:r w:rsidRPr="00D55792">
        <w:rPr>
          <w:rFonts w:ascii="Times New Roman" w:eastAsia="Times New Roman" w:hAnsi="Times New Roman" w:cs="Times New Roman"/>
          <w:color w:val="000000"/>
          <w:sz w:val="24"/>
          <w:szCs w:val="24"/>
        </w:rPr>
        <w:t>;</w:t>
      </w:r>
    </w:p>
    <w:p w14:paraId="1534A84A"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k) Pagar o preço ajustado, em conformidade com o previsto na Ata de Registros de Preços;</w:t>
      </w:r>
    </w:p>
    <w:p w14:paraId="2028ECBD"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l) Formalizar as aquisições decorrentes da Ata de Registro de Preços por meio de prévio empenho de valor estimado, a crédito da Contratada;</w:t>
      </w:r>
    </w:p>
    <w:p w14:paraId="5D0EC53A" w14:textId="77777777" w:rsidR="00D55792" w:rsidRPr="00D55792" w:rsidRDefault="00D55792" w:rsidP="00292512">
      <w:pPr>
        <w:pStyle w:val="PargrafodaLista"/>
        <w:numPr>
          <w:ilvl w:val="0"/>
          <w:numId w:val="20"/>
        </w:numPr>
        <w:spacing w:before="120" w:after="0" w:line="240" w:lineRule="auto"/>
        <w:ind w:left="448" w:right="119" w:hanging="448"/>
        <w:contextualSpacing w:val="0"/>
        <w:jc w:val="both"/>
        <w:rPr>
          <w:rFonts w:ascii="Times New Roman" w:eastAsia="Times New Roman" w:hAnsi="Times New Roman" w:cs="Times New Roman"/>
          <w:color w:val="000000"/>
          <w:sz w:val="24"/>
          <w:szCs w:val="24"/>
        </w:rPr>
      </w:pPr>
      <w:r w:rsidRPr="00D55792">
        <w:rPr>
          <w:rFonts w:ascii="Times New Roman" w:eastAsia="Times New Roman" w:hAnsi="Times New Roman" w:cs="Times New Roman"/>
          <w:color w:val="000000"/>
          <w:sz w:val="24"/>
          <w:szCs w:val="24"/>
        </w:rPr>
        <w:t>m) Prestar esclarecimentos à Contratada sempre que solicitados e relacionados à execução do objeto, dentro de prazo razoável.</w:t>
      </w:r>
    </w:p>
    <w:p w14:paraId="6689EC8B" w14:textId="199E75AC" w:rsidR="00134781" w:rsidRDefault="00134781" w:rsidP="00A272B7">
      <w:pPr>
        <w:pStyle w:val="LO-Normal"/>
        <w:suppressAutoHyphens w:val="0"/>
        <w:spacing w:after="0" w:line="240" w:lineRule="auto"/>
        <w:jc w:val="both"/>
        <w:rPr>
          <w:rStyle w:val="Fontepargpadro1"/>
          <w:rFonts w:ascii="Times New Roman" w:hAnsi="Times New Roman" w:cs="Times New Roman"/>
          <w:b/>
          <w:bCs/>
          <w:u w:val="single"/>
          <w:lang w:bidi="ar-SA"/>
        </w:rPr>
      </w:pPr>
    </w:p>
    <w:p w14:paraId="281038C9" w14:textId="77777777" w:rsidR="00A272B7" w:rsidRPr="00456CA4" w:rsidRDefault="00A272B7" w:rsidP="00A272B7">
      <w:pPr>
        <w:pStyle w:val="LO-Normal"/>
        <w:suppressAutoHyphens w:val="0"/>
        <w:spacing w:after="0" w:line="240" w:lineRule="auto"/>
        <w:jc w:val="both"/>
        <w:rPr>
          <w:rStyle w:val="Fontepargpadro1"/>
          <w:rFonts w:ascii="Times New Roman" w:hAnsi="Times New Roman" w:cs="Times New Roman"/>
          <w:b/>
          <w:bCs/>
          <w:u w:val="single"/>
          <w:lang w:bidi="ar-SA"/>
        </w:rPr>
      </w:pPr>
    </w:p>
    <w:p w14:paraId="2492158F" w14:textId="77777777" w:rsidR="00AE74C4" w:rsidRPr="00456CA4" w:rsidRDefault="00AE74C4" w:rsidP="00AE74C4">
      <w:pPr>
        <w:pStyle w:val="LO-Normal"/>
        <w:suppressAutoHyphens w:val="0"/>
        <w:spacing w:after="100" w:afterAutospacing="1" w:line="240" w:lineRule="auto"/>
        <w:jc w:val="both"/>
        <w:rPr>
          <w:rStyle w:val="Fontepargpadro1"/>
          <w:rFonts w:ascii="Times New Roman" w:hAnsi="Times New Roman" w:cs="Times New Roman"/>
          <w:b/>
          <w:bCs/>
          <w:u w:val="single"/>
          <w:lang w:bidi="ar-SA"/>
        </w:rPr>
      </w:pPr>
      <w:r w:rsidRPr="002029FA">
        <w:rPr>
          <w:rStyle w:val="Fontepargpadro1"/>
          <w:rFonts w:ascii="Times New Roman" w:hAnsi="Times New Roman" w:cs="Times New Roman"/>
          <w:b/>
          <w:bCs/>
          <w:u w:val="single"/>
          <w:lang w:bidi="ar-SA"/>
        </w:rPr>
        <w:t>DAS CONDIÇÕES GERAIS PARA A EXECUÇÃO DO OBJETO</w:t>
      </w:r>
    </w:p>
    <w:p w14:paraId="555E9BA3" w14:textId="2985A651" w:rsidR="00FD67AF" w:rsidRPr="00456CA4" w:rsidRDefault="00001E37" w:rsidP="00206076">
      <w:pPr>
        <w:pStyle w:val="LO-Normal"/>
        <w:suppressAutoHyphens w:val="0"/>
        <w:spacing w:after="120" w:line="240" w:lineRule="auto"/>
        <w:jc w:val="both"/>
        <w:rPr>
          <w:rFonts w:ascii="Times New Roman" w:hAnsi="Times New Roman" w:cs="Times New Roman"/>
        </w:rPr>
      </w:pPr>
      <w:r w:rsidRPr="00456CA4">
        <w:rPr>
          <w:rStyle w:val="Fontepargpadro1"/>
          <w:rFonts w:ascii="Times New Roman" w:hAnsi="Times New Roman" w:cs="Times New Roman"/>
          <w:b/>
          <w:bCs/>
          <w:u w:val="single"/>
          <w:lang w:bidi="ar-SA"/>
        </w:rPr>
        <w:t>CLÁUSULA QUARTA</w:t>
      </w:r>
      <w:r w:rsidR="008E50A0" w:rsidRPr="00456CA4">
        <w:rPr>
          <w:rStyle w:val="Fontepargpadro1"/>
          <w:rFonts w:ascii="Times New Roman" w:hAnsi="Times New Roman" w:cs="Times New Roman"/>
          <w:bCs/>
          <w:lang w:bidi="ar-SA"/>
        </w:rPr>
        <w:t xml:space="preserve"> </w:t>
      </w:r>
      <w:r w:rsidR="008E50A0" w:rsidRPr="00456CA4">
        <w:rPr>
          <w:rFonts w:ascii="Times New Roman" w:hAnsi="Times New Roman" w:cs="Times New Roman"/>
        </w:rPr>
        <w:t xml:space="preserve">– </w:t>
      </w:r>
      <w:r w:rsidR="00FD67AF" w:rsidRPr="00456CA4">
        <w:rPr>
          <w:rFonts w:ascii="Times New Roman" w:hAnsi="Times New Roman" w:cs="Times New Roman"/>
          <w:color w:val="000000"/>
        </w:rPr>
        <w:t>Este Instrumento deverá ser executado fielmente pelas partes, de acordo com as cláusulas avençadas e as normas da Lei nº 14.133/2021; cada parte responderá pelas consequências de sua inexecução total ou parcial.</w:t>
      </w:r>
    </w:p>
    <w:p w14:paraId="578C8A68" w14:textId="5AAB342A" w:rsidR="00F127E9" w:rsidRPr="00BC2991" w:rsidRDefault="00AF1A76" w:rsidP="0068604D">
      <w:pPr>
        <w:pStyle w:val="LO-Normal"/>
        <w:numPr>
          <w:ilvl w:val="1"/>
          <w:numId w:val="28"/>
        </w:numPr>
        <w:suppressAutoHyphens w:val="0"/>
        <w:spacing w:after="120" w:line="240" w:lineRule="auto"/>
        <w:ind w:left="0" w:firstLine="0"/>
        <w:jc w:val="both"/>
        <w:rPr>
          <w:rStyle w:val="Fontepargpadro1"/>
          <w:rFonts w:ascii="Times New Roman" w:hAnsi="Times New Roman" w:cs="Times New Roman"/>
          <w:lang w:bidi="ar-SA"/>
        </w:rPr>
      </w:pPr>
      <w:r w:rsidRPr="00AF1A76">
        <w:rPr>
          <w:rStyle w:val="Fontepargpadro1"/>
          <w:rFonts w:ascii="Times New Roman" w:hAnsi="Times New Roman" w:cs="Times New Roman"/>
          <w:lang w:bidi="ar-SA"/>
        </w:rPr>
        <w:t xml:space="preserve">Eventuais aquisições decorrentes desta Ata </w:t>
      </w:r>
      <w:r>
        <w:rPr>
          <w:rStyle w:val="Fontepargpadro1"/>
          <w:rFonts w:ascii="Times New Roman" w:hAnsi="Times New Roman" w:cs="Times New Roman"/>
          <w:lang w:bidi="ar-SA"/>
        </w:rPr>
        <w:t>serão</w:t>
      </w:r>
      <w:r w:rsidRPr="00AF1A76">
        <w:rPr>
          <w:rStyle w:val="Fontepargpadro1"/>
          <w:rFonts w:ascii="Times New Roman" w:hAnsi="Times New Roman" w:cs="Times New Roman"/>
          <w:lang w:bidi="ar-SA"/>
        </w:rPr>
        <w:t xml:space="preserve"> formalizadas por meio de empenho prévio de </w:t>
      </w:r>
      <w:r w:rsidRPr="00BC2991">
        <w:rPr>
          <w:rStyle w:val="Fontepargpadro1"/>
          <w:rFonts w:ascii="Times New Roman" w:hAnsi="Times New Roman" w:cs="Times New Roman"/>
          <w:lang w:bidi="ar-SA"/>
        </w:rPr>
        <w:t xml:space="preserve">valor estimado, a crédito do </w:t>
      </w:r>
      <w:r w:rsidR="00295DCB" w:rsidRPr="00BC2991">
        <w:rPr>
          <w:rStyle w:val="Fontepargpadro1"/>
          <w:rFonts w:ascii="Times New Roman" w:hAnsi="Times New Roman" w:cs="Times New Roman"/>
          <w:lang w:bidi="ar-SA"/>
        </w:rPr>
        <w:t>PRESTADOR</w:t>
      </w:r>
      <w:r w:rsidR="00BC2991" w:rsidRPr="00BC2991">
        <w:rPr>
          <w:rStyle w:val="Fontepargpadro1"/>
          <w:rFonts w:ascii="Times New Roman" w:hAnsi="Times New Roman" w:cs="Times New Roman"/>
          <w:lang w:bidi="ar-SA"/>
        </w:rPr>
        <w:t>.</w:t>
      </w:r>
    </w:p>
    <w:p w14:paraId="4F209A0E" w14:textId="5AF4AA30" w:rsidR="00331EB0" w:rsidRPr="00BC2991" w:rsidRDefault="00BC2991" w:rsidP="0068604D">
      <w:pPr>
        <w:pStyle w:val="LO-Normal"/>
        <w:numPr>
          <w:ilvl w:val="1"/>
          <w:numId w:val="28"/>
        </w:numPr>
        <w:suppressAutoHyphens w:val="0"/>
        <w:spacing w:after="120" w:line="240" w:lineRule="auto"/>
        <w:ind w:left="0" w:firstLine="0"/>
        <w:jc w:val="both"/>
        <w:rPr>
          <w:rStyle w:val="Fontepargpadro1"/>
          <w:rFonts w:ascii="Times New Roman" w:hAnsi="Times New Roman" w:cs="Times New Roman"/>
          <w:lang w:bidi="ar-SA"/>
        </w:rPr>
      </w:pPr>
      <w:r>
        <w:rPr>
          <w:rStyle w:val="Fontepargpadro1"/>
          <w:rFonts w:ascii="Times New Roman" w:hAnsi="Times New Roman" w:cs="Times New Roman"/>
          <w:lang w:bidi="ar-SA"/>
        </w:rPr>
        <w:t xml:space="preserve">Para cada pedido demandado ao PRESTADOR, </w:t>
      </w:r>
      <w:r w:rsidR="006005A6">
        <w:rPr>
          <w:rStyle w:val="Fontepargpadro1"/>
          <w:rFonts w:ascii="Times New Roman" w:hAnsi="Times New Roman" w:cs="Times New Roman"/>
          <w:lang w:bidi="ar-SA"/>
        </w:rPr>
        <w:t xml:space="preserve">deverão ser enviados, </w:t>
      </w:r>
      <w:r w:rsidR="00331EB0" w:rsidRPr="00BC2991">
        <w:rPr>
          <w:rStyle w:val="Fontepargpadro1"/>
          <w:rFonts w:ascii="Times New Roman" w:hAnsi="Times New Roman" w:cs="Times New Roman"/>
          <w:lang w:bidi="ar-SA"/>
        </w:rPr>
        <w:t>via correio eletrônico</w:t>
      </w:r>
      <w:r w:rsidR="00206076" w:rsidRPr="00BC2991">
        <w:rPr>
          <w:rStyle w:val="Fontepargpadro1"/>
          <w:rFonts w:ascii="Times New Roman" w:hAnsi="Times New Roman" w:cs="Times New Roman"/>
          <w:lang w:bidi="ar-SA"/>
        </w:rPr>
        <w:t>,</w:t>
      </w:r>
      <w:r w:rsidR="00E8781F" w:rsidRPr="00BC2991">
        <w:rPr>
          <w:rStyle w:val="Fontepargpadro1"/>
          <w:rFonts w:ascii="Times New Roman" w:hAnsi="Times New Roman" w:cs="Times New Roman"/>
          <w:lang w:bidi="ar-SA"/>
        </w:rPr>
        <w:t xml:space="preserve"> </w:t>
      </w:r>
      <w:r w:rsidR="00EB0054" w:rsidRPr="00BC2991">
        <w:rPr>
          <w:rStyle w:val="Fontepargpadro1"/>
          <w:rFonts w:ascii="Times New Roman" w:hAnsi="Times New Roman" w:cs="Times New Roman"/>
          <w:lang w:bidi="ar-SA"/>
        </w:rPr>
        <w:t>pelo GESTOR</w:t>
      </w:r>
      <w:r w:rsidR="007D08B7">
        <w:rPr>
          <w:rStyle w:val="Fontepargpadro1"/>
          <w:rFonts w:ascii="Times New Roman" w:hAnsi="Times New Roman" w:cs="Times New Roman"/>
          <w:lang w:bidi="ar-SA"/>
        </w:rPr>
        <w:t xml:space="preserve"> ou por quem este autorizar formalmente</w:t>
      </w:r>
      <w:r w:rsidR="00EB0054" w:rsidRPr="00BC2991">
        <w:rPr>
          <w:rStyle w:val="Fontepargpadro1"/>
          <w:rFonts w:ascii="Times New Roman" w:hAnsi="Times New Roman" w:cs="Times New Roman"/>
          <w:lang w:bidi="ar-SA"/>
        </w:rPr>
        <w:t xml:space="preserve">, </w:t>
      </w:r>
      <w:r w:rsidR="00E8781F" w:rsidRPr="00BC2991">
        <w:rPr>
          <w:rStyle w:val="Fontepargpadro1"/>
          <w:rFonts w:ascii="Times New Roman" w:hAnsi="Times New Roman" w:cs="Times New Roman"/>
          <w:lang w:bidi="ar-SA"/>
        </w:rPr>
        <w:t>os seguintes documentos:</w:t>
      </w:r>
    </w:p>
    <w:p w14:paraId="06768100" w14:textId="7D8420A0" w:rsidR="00440A8B" w:rsidRPr="00BC2991" w:rsidRDefault="003360CA" w:rsidP="00A272B7">
      <w:pPr>
        <w:pStyle w:val="LO-Normal"/>
        <w:numPr>
          <w:ilvl w:val="0"/>
          <w:numId w:val="18"/>
        </w:numPr>
        <w:suppressAutoHyphens w:val="0"/>
        <w:spacing w:after="120" w:line="240" w:lineRule="auto"/>
        <w:ind w:left="1134" w:hanging="425"/>
        <w:jc w:val="both"/>
        <w:rPr>
          <w:rFonts w:ascii="Times New Roman" w:hAnsi="Times New Roman" w:cs="Times New Roman"/>
        </w:rPr>
      </w:pPr>
      <w:r w:rsidRPr="00BC2991">
        <w:rPr>
          <w:rFonts w:ascii="Times New Roman" w:hAnsi="Times New Roman" w:cs="Times New Roman"/>
          <w:u w:val="single"/>
        </w:rPr>
        <w:t>Solicitação</w:t>
      </w:r>
      <w:r w:rsidR="00440A8B" w:rsidRPr="00BC2991">
        <w:rPr>
          <w:rFonts w:ascii="Times New Roman" w:hAnsi="Times New Roman" w:cs="Times New Roman"/>
        </w:rPr>
        <w:t>, que indicará as especificações relevantes do pedido, tais como o tipo de serviço solicitado, as respectivas quantidades, local e prazo de entrega, bem como os preços unitário e total</w:t>
      </w:r>
      <w:r w:rsidR="00AD4050" w:rsidRPr="00BC2991">
        <w:rPr>
          <w:rFonts w:ascii="Times New Roman" w:hAnsi="Times New Roman" w:cs="Times New Roman"/>
        </w:rPr>
        <w:t>;</w:t>
      </w:r>
    </w:p>
    <w:p w14:paraId="7C9A32EF" w14:textId="05BB73F3" w:rsidR="008524D7" w:rsidRPr="00BC2991" w:rsidRDefault="00131F2F" w:rsidP="00A272B7">
      <w:pPr>
        <w:pStyle w:val="LO-Normal"/>
        <w:numPr>
          <w:ilvl w:val="0"/>
          <w:numId w:val="18"/>
        </w:numPr>
        <w:suppressAutoHyphens w:val="0"/>
        <w:spacing w:after="120" w:line="240" w:lineRule="auto"/>
        <w:ind w:left="1134" w:hanging="425"/>
        <w:jc w:val="both"/>
        <w:rPr>
          <w:rFonts w:ascii="Times New Roman" w:hAnsi="Times New Roman" w:cs="Times New Roman"/>
        </w:rPr>
      </w:pPr>
      <w:r w:rsidRPr="00BC2991">
        <w:rPr>
          <w:rFonts w:ascii="Times New Roman" w:hAnsi="Times New Roman" w:cs="Times New Roman"/>
          <w:u w:val="single"/>
        </w:rPr>
        <w:t>A</w:t>
      </w:r>
      <w:r w:rsidR="008524D7" w:rsidRPr="00BC2991">
        <w:rPr>
          <w:rFonts w:ascii="Times New Roman" w:hAnsi="Times New Roman" w:cs="Times New Roman"/>
          <w:u w:val="single"/>
        </w:rPr>
        <w:t xml:space="preserve">rquivos </w:t>
      </w:r>
      <w:r w:rsidRPr="00BC2991">
        <w:rPr>
          <w:rFonts w:ascii="Times New Roman" w:hAnsi="Times New Roman" w:cs="Times New Roman"/>
          <w:u w:val="single"/>
        </w:rPr>
        <w:t>D</w:t>
      </w:r>
      <w:r w:rsidR="008524D7" w:rsidRPr="00BC2991">
        <w:rPr>
          <w:rFonts w:ascii="Times New Roman" w:hAnsi="Times New Roman" w:cs="Times New Roman"/>
          <w:u w:val="single"/>
        </w:rPr>
        <w:t>igitais</w:t>
      </w:r>
      <w:r w:rsidRPr="00BC2991">
        <w:rPr>
          <w:rFonts w:ascii="Times New Roman" w:hAnsi="Times New Roman" w:cs="Times New Roman"/>
        </w:rPr>
        <w:t>,</w:t>
      </w:r>
      <w:r w:rsidR="008524D7" w:rsidRPr="00BC2991">
        <w:rPr>
          <w:rFonts w:ascii="Times New Roman" w:hAnsi="Times New Roman" w:cs="Times New Roman"/>
        </w:rPr>
        <w:t xml:space="preserve"> contendo </w:t>
      </w:r>
      <w:r w:rsidR="00060C0D" w:rsidRPr="00060C0D">
        <w:rPr>
          <w:rFonts w:ascii="Times New Roman" w:hAnsi="Times New Roman" w:cs="Times New Roman"/>
        </w:rPr>
        <w:t>a arte gráfica a ser impressa no formato PNG, JPG ou PDF</w:t>
      </w:r>
      <w:r w:rsidR="00734003">
        <w:rPr>
          <w:rFonts w:ascii="Times New Roman" w:hAnsi="Times New Roman" w:cs="Times New Roman"/>
        </w:rPr>
        <w:t>, a critério da Contratante</w:t>
      </w:r>
      <w:r w:rsidR="00A6676D" w:rsidRPr="00BC2991">
        <w:rPr>
          <w:rFonts w:ascii="Times New Roman" w:hAnsi="Times New Roman" w:cs="Times New Roman"/>
        </w:rPr>
        <w:t>.</w:t>
      </w:r>
    </w:p>
    <w:p w14:paraId="53A533E6" w14:textId="7418D933" w:rsidR="00C25A03" w:rsidRPr="00456CA4" w:rsidRDefault="005010F4" w:rsidP="0068604D">
      <w:pPr>
        <w:pStyle w:val="LO-Normal"/>
        <w:numPr>
          <w:ilvl w:val="1"/>
          <w:numId w:val="28"/>
        </w:numPr>
        <w:suppressAutoHyphens w:val="0"/>
        <w:spacing w:before="100" w:after="120" w:line="240" w:lineRule="auto"/>
        <w:ind w:left="0" w:firstLine="0"/>
        <w:jc w:val="both"/>
        <w:rPr>
          <w:rStyle w:val="Fontepargpadro1"/>
          <w:rFonts w:ascii="Times New Roman" w:hAnsi="Times New Roman" w:cs="Times New Roman"/>
          <w:lang w:bidi="ar-SA"/>
        </w:rPr>
      </w:pPr>
      <w:r w:rsidRPr="00A6676D">
        <w:rPr>
          <w:rStyle w:val="Fontepargpadro1"/>
          <w:rFonts w:ascii="Times New Roman" w:hAnsi="Times New Roman" w:cs="Times New Roman"/>
          <w:lang w:bidi="ar-SA"/>
        </w:rPr>
        <w:t xml:space="preserve">Os </w:t>
      </w:r>
      <w:r w:rsidR="003E6CA7">
        <w:rPr>
          <w:rStyle w:val="Fontepargpadro1"/>
          <w:rFonts w:ascii="Times New Roman" w:hAnsi="Times New Roman" w:cs="Times New Roman"/>
          <w:lang w:bidi="ar-SA"/>
        </w:rPr>
        <w:t>materiais</w:t>
      </w:r>
      <w:r w:rsidRPr="00A6676D">
        <w:rPr>
          <w:rStyle w:val="Fontepargpadro1"/>
          <w:rFonts w:ascii="Times New Roman" w:hAnsi="Times New Roman" w:cs="Times New Roman"/>
          <w:lang w:bidi="ar-SA"/>
        </w:rPr>
        <w:t xml:space="preserve"> solicitados deverão ser </w:t>
      </w:r>
      <w:r w:rsidR="00C25A03" w:rsidRPr="00A6676D">
        <w:rPr>
          <w:rStyle w:val="Fontepargpadro1"/>
          <w:rFonts w:ascii="Times New Roman" w:hAnsi="Times New Roman" w:cs="Times New Roman"/>
          <w:lang w:bidi="ar-SA"/>
        </w:rPr>
        <w:t>entreg</w:t>
      </w:r>
      <w:r w:rsidRPr="00A6676D">
        <w:rPr>
          <w:rStyle w:val="Fontepargpadro1"/>
          <w:rFonts w:ascii="Times New Roman" w:hAnsi="Times New Roman" w:cs="Times New Roman"/>
          <w:lang w:bidi="ar-SA"/>
        </w:rPr>
        <w:t>ues</w:t>
      </w:r>
      <w:r w:rsidR="00C25A03" w:rsidRPr="00A6676D">
        <w:rPr>
          <w:rStyle w:val="Fontepargpadro1"/>
          <w:rFonts w:ascii="Times New Roman" w:hAnsi="Times New Roman" w:cs="Times New Roman"/>
          <w:lang w:bidi="ar-SA"/>
        </w:rPr>
        <w:t xml:space="preserve"> no </w:t>
      </w:r>
      <w:r w:rsidR="00C25A03" w:rsidRPr="00A6676D">
        <w:rPr>
          <w:rStyle w:val="Fontepargpadro1"/>
          <w:rFonts w:ascii="Times New Roman" w:hAnsi="Times New Roman" w:cs="Times New Roman"/>
          <w:b/>
          <w:bCs/>
          <w:lang w:bidi="ar-SA"/>
        </w:rPr>
        <w:t>prazo máximo de 2 (dois) dias úteis</w:t>
      </w:r>
      <w:r w:rsidR="00C25A03" w:rsidRPr="00A6676D">
        <w:rPr>
          <w:rStyle w:val="Fontepargpadro1"/>
          <w:rFonts w:ascii="Times New Roman" w:hAnsi="Times New Roman" w:cs="Times New Roman"/>
          <w:lang w:bidi="ar-SA"/>
        </w:rPr>
        <w:t>,</w:t>
      </w:r>
      <w:r w:rsidR="009810A6" w:rsidRPr="009810A6">
        <w:rPr>
          <w:rStyle w:val="Fontepargpadro1"/>
          <w:rFonts w:ascii="Times New Roman" w:hAnsi="Times New Roman" w:cs="Times New Roman"/>
          <w:lang w:bidi="ar-SA"/>
        </w:rPr>
        <w:t xml:space="preserve"> a contar do recebimento da solicitação do </w:t>
      </w:r>
      <w:r w:rsidR="00805E69">
        <w:rPr>
          <w:rStyle w:val="Fontepargpadro1"/>
          <w:rFonts w:ascii="Times New Roman" w:hAnsi="Times New Roman" w:cs="Times New Roman"/>
          <w:lang w:bidi="ar-SA"/>
        </w:rPr>
        <w:t>GESTOR</w:t>
      </w:r>
      <w:r w:rsidR="009810A6" w:rsidRPr="009810A6">
        <w:rPr>
          <w:rStyle w:val="Fontepargpadro1"/>
          <w:rFonts w:ascii="Times New Roman" w:hAnsi="Times New Roman" w:cs="Times New Roman"/>
          <w:lang w:bidi="ar-SA"/>
        </w:rPr>
        <w:t xml:space="preserve"> e dos arquivos digitais</w:t>
      </w:r>
      <w:r w:rsidR="00C25A03" w:rsidRPr="00A6676D">
        <w:rPr>
          <w:rStyle w:val="Fontepargpadro1"/>
          <w:rFonts w:ascii="Times New Roman" w:hAnsi="Times New Roman" w:cs="Times New Roman"/>
          <w:lang w:bidi="ar-SA"/>
        </w:rPr>
        <w:t>, no Palácio</w:t>
      </w:r>
      <w:r w:rsidR="00C25A03" w:rsidRPr="00456CA4">
        <w:rPr>
          <w:rStyle w:val="Fontepargpadro1"/>
          <w:rFonts w:ascii="Times New Roman" w:hAnsi="Times New Roman" w:cs="Times New Roman"/>
          <w:lang w:bidi="ar-SA"/>
        </w:rPr>
        <w:t xml:space="preserve"> Farroupilha, localizado na Praça Marechal Deodoro, </w:t>
      </w:r>
      <w:r w:rsidR="0080540A" w:rsidRPr="00456CA4">
        <w:rPr>
          <w:rStyle w:val="Fontepargpadro1"/>
          <w:rFonts w:ascii="Times New Roman" w:hAnsi="Times New Roman" w:cs="Times New Roman"/>
          <w:lang w:bidi="ar-SA"/>
        </w:rPr>
        <w:t xml:space="preserve">n.º </w:t>
      </w:r>
      <w:r w:rsidR="00C25A03" w:rsidRPr="00456CA4">
        <w:rPr>
          <w:rStyle w:val="Fontepargpadro1"/>
          <w:rFonts w:ascii="Times New Roman" w:hAnsi="Times New Roman" w:cs="Times New Roman"/>
          <w:lang w:bidi="ar-SA"/>
        </w:rPr>
        <w:t xml:space="preserve">101, </w:t>
      </w:r>
      <w:r w:rsidR="0080540A" w:rsidRPr="00456CA4">
        <w:rPr>
          <w:rStyle w:val="Fontepargpadro1"/>
          <w:rFonts w:ascii="Times New Roman" w:hAnsi="Times New Roman" w:cs="Times New Roman"/>
          <w:lang w:bidi="ar-SA"/>
        </w:rPr>
        <w:t xml:space="preserve">bairro </w:t>
      </w:r>
      <w:r w:rsidR="00C25A03" w:rsidRPr="00456CA4">
        <w:rPr>
          <w:rStyle w:val="Fontepargpadro1"/>
          <w:rFonts w:ascii="Times New Roman" w:hAnsi="Times New Roman" w:cs="Times New Roman"/>
          <w:lang w:bidi="ar-SA"/>
        </w:rPr>
        <w:t>Centro Histórico, em Porto Alegre - RS, em local a ser indicado pelo GESTOR</w:t>
      </w:r>
      <w:r w:rsidR="00332A06">
        <w:rPr>
          <w:rStyle w:val="Fontepargpadro1"/>
          <w:rFonts w:ascii="Times New Roman" w:hAnsi="Times New Roman" w:cs="Times New Roman"/>
          <w:lang w:bidi="ar-SA"/>
        </w:rPr>
        <w:t xml:space="preserve">, </w:t>
      </w:r>
      <w:r w:rsidR="0038461D" w:rsidRPr="0038461D">
        <w:rPr>
          <w:rStyle w:val="Fontepargpadro1"/>
          <w:rFonts w:ascii="Times New Roman" w:hAnsi="Times New Roman" w:cs="Times New Roman"/>
          <w:lang w:bidi="ar-SA"/>
        </w:rPr>
        <w:t>para conferência prévia e aprovação</w:t>
      </w:r>
      <w:r w:rsidR="00CF1DD1">
        <w:rPr>
          <w:rStyle w:val="Fontepargpadro1"/>
          <w:rFonts w:ascii="Times New Roman" w:hAnsi="Times New Roman" w:cs="Times New Roman"/>
          <w:lang w:bidi="ar-SA"/>
        </w:rPr>
        <w:t>.</w:t>
      </w:r>
    </w:p>
    <w:p w14:paraId="2DDDD124" w14:textId="0F15D62A" w:rsidR="007C2964" w:rsidRPr="00456CA4" w:rsidRDefault="007C2964" w:rsidP="0068604D">
      <w:pPr>
        <w:pStyle w:val="LO-Normal"/>
        <w:numPr>
          <w:ilvl w:val="1"/>
          <w:numId w:val="28"/>
        </w:numPr>
        <w:suppressAutoHyphens w:val="0"/>
        <w:spacing w:before="100"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Após a entrega dos materiais, o objeto será recebido de acordo com o art. 140, inciso II, da Lei 14.133/2021, da seguinte forma:</w:t>
      </w:r>
    </w:p>
    <w:p w14:paraId="31AD2852" w14:textId="77736CE9" w:rsidR="007C2964" w:rsidRPr="00456CA4" w:rsidRDefault="007C2964" w:rsidP="0068604D">
      <w:pPr>
        <w:spacing w:after="120"/>
        <w:ind w:left="851" w:right="120"/>
        <w:jc w:val="both"/>
        <w:rPr>
          <w:rFonts w:ascii="Times New Roman" w:hAnsi="Times New Roman" w:cs="Times New Roman"/>
          <w:color w:val="000000"/>
          <w:sz w:val="24"/>
          <w:szCs w:val="24"/>
        </w:rPr>
      </w:pPr>
      <w:r w:rsidRPr="00456CA4">
        <w:rPr>
          <w:rFonts w:ascii="Times New Roman" w:hAnsi="Times New Roman" w:cs="Times New Roman"/>
          <w:color w:val="000000"/>
          <w:sz w:val="24"/>
          <w:szCs w:val="24"/>
        </w:rPr>
        <w:t xml:space="preserve">a) </w:t>
      </w:r>
      <w:r w:rsidRPr="00456CA4">
        <w:rPr>
          <w:rFonts w:ascii="Times New Roman" w:hAnsi="Times New Roman" w:cs="Times New Roman"/>
          <w:color w:val="000000"/>
          <w:sz w:val="24"/>
          <w:szCs w:val="24"/>
          <w:u w:val="single"/>
        </w:rPr>
        <w:t>provisoriamente</w:t>
      </w:r>
      <w:r w:rsidRPr="00456CA4">
        <w:rPr>
          <w:rFonts w:ascii="Times New Roman" w:hAnsi="Times New Roman" w:cs="Times New Roman"/>
          <w:color w:val="000000"/>
          <w:sz w:val="24"/>
          <w:szCs w:val="24"/>
        </w:rPr>
        <w:t xml:space="preserve">, de forma sumária, no ato da entrega, juntamente com a nota fiscal ou instrumento de cobrança equivalente, pelo servidor responsável </w:t>
      </w:r>
      <w:r w:rsidRPr="00456CA4">
        <w:rPr>
          <w:rFonts w:ascii="Times New Roman" w:eastAsia="Arial" w:hAnsi="Times New Roman" w:cs="Times New Roman"/>
          <w:sz w:val="24"/>
        </w:rPr>
        <w:t>pelo acompanhamento e fiscalização do objeto, para</w:t>
      </w:r>
      <w:r w:rsidRPr="00456CA4">
        <w:rPr>
          <w:rFonts w:ascii="Times New Roman" w:hAnsi="Times New Roman" w:cs="Times New Roman"/>
          <w:color w:val="000000"/>
          <w:sz w:val="24"/>
          <w:szCs w:val="24"/>
        </w:rPr>
        <w:t xml:space="preserve"> efeito de posterior verificação de sua conformidade com este Instrumento,</w:t>
      </w:r>
      <w:r w:rsidR="0090164A">
        <w:rPr>
          <w:rFonts w:ascii="Times New Roman" w:hAnsi="Times New Roman" w:cs="Times New Roman"/>
          <w:color w:val="000000"/>
          <w:sz w:val="24"/>
          <w:szCs w:val="24"/>
        </w:rPr>
        <w:t xml:space="preserve"> bem como com </w:t>
      </w:r>
      <w:r w:rsidR="00D30097">
        <w:rPr>
          <w:rFonts w:ascii="Times New Roman" w:hAnsi="Times New Roman" w:cs="Times New Roman"/>
          <w:color w:val="000000"/>
          <w:sz w:val="24"/>
          <w:szCs w:val="24"/>
        </w:rPr>
        <w:t>as especificações determinadas no</w:t>
      </w:r>
      <w:r w:rsidR="001A6124">
        <w:rPr>
          <w:rFonts w:ascii="Times New Roman" w:hAnsi="Times New Roman" w:cs="Times New Roman"/>
          <w:color w:val="000000"/>
          <w:sz w:val="24"/>
          <w:szCs w:val="24"/>
        </w:rPr>
        <w:t xml:space="preserve"> pedido,</w:t>
      </w:r>
      <w:r w:rsidRPr="00456CA4">
        <w:rPr>
          <w:rFonts w:ascii="Times New Roman" w:hAnsi="Times New Roman" w:cs="Times New Roman"/>
          <w:color w:val="000000"/>
          <w:sz w:val="24"/>
          <w:szCs w:val="24"/>
        </w:rPr>
        <w:t xml:space="preserve"> em até </w:t>
      </w:r>
      <w:r w:rsidR="00FD2B98">
        <w:rPr>
          <w:rFonts w:ascii="Times New Roman" w:hAnsi="Times New Roman" w:cs="Times New Roman"/>
          <w:color w:val="000000"/>
          <w:sz w:val="24"/>
          <w:szCs w:val="24"/>
        </w:rPr>
        <w:t>02 (</w:t>
      </w:r>
      <w:r w:rsidRPr="00456CA4">
        <w:rPr>
          <w:rFonts w:ascii="Times New Roman" w:hAnsi="Times New Roman" w:cs="Times New Roman"/>
          <w:color w:val="000000"/>
          <w:sz w:val="24"/>
          <w:szCs w:val="24"/>
        </w:rPr>
        <w:t>dois</w:t>
      </w:r>
      <w:r w:rsidR="00FD2B98">
        <w:rPr>
          <w:rFonts w:ascii="Times New Roman" w:hAnsi="Times New Roman" w:cs="Times New Roman"/>
          <w:color w:val="000000"/>
          <w:sz w:val="24"/>
          <w:szCs w:val="24"/>
        </w:rPr>
        <w:t>)</w:t>
      </w:r>
      <w:r w:rsidRPr="00456CA4">
        <w:rPr>
          <w:rFonts w:ascii="Times New Roman" w:hAnsi="Times New Roman" w:cs="Times New Roman"/>
          <w:color w:val="000000"/>
          <w:sz w:val="24"/>
          <w:szCs w:val="24"/>
        </w:rPr>
        <w:t xml:space="preserve"> dias úteis a partir do recebimento do objeto;</w:t>
      </w:r>
    </w:p>
    <w:p w14:paraId="548C3BE6" w14:textId="2FB9D8D9" w:rsidR="00C20FFE" w:rsidRPr="00456CA4" w:rsidRDefault="007C2964" w:rsidP="0068604D">
      <w:pPr>
        <w:spacing w:after="120"/>
        <w:ind w:left="851"/>
        <w:jc w:val="both"/>
        <w:rPr>
          <w:rFonts w:ascii="Times New Roman" w:hAnsi="Times New Roman" w:cs="Times New Roman"/>
          <w:color w:val="000000"/>
          <w:sz w:val="24"/>
          <w:szCs w:val="24"/>
        </w:rPr>
      </w:pPr>
      <w:bookmarkStart w:id="0" w:name="art140iib"/>
      <w:bookmarkEnd w:id="0"/>
      <w:r w:rsidRPr="00456CA4">
        <w:rPr>
          <w:rFonts w:ascii="Times New Roman" w:hAnsi="Times New Roman" w:cs="Times New Roman"/>
          <w:color w:val="000000"/>
          <w:sz w:val="24"/>
          <w:szCs w:val="24"/>
        </w:rPr>
        <w:t xml:space="preserve">b) </w:t>
      </w:r>
      <w:r w:rsidRPr="00456CA4">
        <w:rPr>
          <w:rFonts w:ascii="Times New Roman" w:hAnsi="Times New Roman" w:cs="Times New Roman"/>
          <w:color w:val="000000"/>
          <w:sz w:val="24"/>
          <w:szCs w:val="24"/>
          <w:u w:val="single"/>
        </w:rPr>
        <w:t>definitivamente</w:t>
      </w:r>
      <w:r w:rsidRPr="00456CA4">
        <w:rPr>
          <w:rFonts w:ascii="Times New Roman" w:hAnsi="Times New Roman" w:cs="Times New Roman"/>
          <w:color w:val="000000"/>
          <w:sz w:val="24"/>
          <w:szCs w:val="24"/>
        </w:rPr>
        <w:t>, p</w:t>
      </w:r>
      <w:r w:rsidR="004513D3" w:rsidRPr="00456CA4">
        <w:rPr>
          <w:rFonts w:ascii="Times New Roman" w:hAnsi="Times New Roman" w:cs="Times New Roman"/>
          <w:color w:val="000000"/>
          <w:sz w:val="24"/>
          <w:szCs w:val="24"/>
        </w:rPr>
        <w:t xml:space="preserve">elo GESTOR ou </w:t>
      </w:r>
      <w:r w:rsidRPr="00456CA4">
        <w:rPr>
          <w:rFonts w:ascii="Times New Roman" w:hAnsi="Times New Roman" w:cs="Times New Roman"/>
          <w:color w:val="000000"/>
          <w:sz w:val="24"/>
          <w:szCs w:val="24"/>
        </w:rPr>
        <w:t>servidor designad</w:t>
      </w:r>
      <w:r w:rsidR="004513D3" w:rsidRPr="00456CA4">
        <w:rPr>
          <w:rFonts w:ascii="Times New Roman" w:hAnsi="Times New Roman" w:cs="Times New Roman"/>
          <w:color w:val="000000"/>
          <w:sz w:val="24"/>
          <w:szCs w:val="24"/>
        </w:rPr>
        <w:t>o</w:t>
      </w:r>
      <w:r w:rsidRPr="00456CA4">
        <w:rPr>
          <w:rFonts w:ascii="Times New Roman" w:hAnsi="Times New Roman" w:cs="Times New Roman"/>
          <w:color w:val="000000"/>
          <w:sz w:val="24"/>
          <w:szCs w:val="24"/>
        </w:rPr>
        <w:t xml:space="preserve"> pela autoridade competente, mediante termo detalhado que comprove o atendimento das exigências deste Instrumento, após a verificação da </w:t>
      </w:r>
      <w:r w:rsidR="00A30FF6" w:rsidRPr="00456CA4">
        <w:rPr>
          <w:rFonts w:ascii="Times New Roman" w:hAnsi="Times New Roman" w:cs="Times New Roman"/>
          <w:color w:val="000000"/>
          <w:sz w:val="24"/>
          <w:szCs w:val="24"/>
        </w:rPr>
        <w:t xml:space="preserve">quantidade e </w:t>
      </w:r>
      <w:r w:rsidRPr="00456CA4">
        <w:rPr>
          <w:rFonts w:ascii="Times New Roman" w:hAnsi="Times New Roman" w:cs="Times New Roman"/>
          <w:color w:val="000000"/>
          <w:sz w:val="24"/>
          <w:szCs w:val="24"/>
        </w:rPr>
        <w:t>qualidade do</w:t>
      </w:r>
      <w:r w:rsidR="00A30FF6" w:rsidRPr="00456CA4">
        <w:rPr>
          <w:rFonts w:ascii="Times New Roman" w:hAnsi="Times New Roman" w:cs="Times New Roman"/>
          <w:color w:val="000000"/>
          <w:sz w:val="24"/>
          <w:szCs w:val="24"/>
        </w:rPr>
        <w:t>s</w:t>
      </w:r>
      <w:r w:rsidRPr="00456CA4">
        <w:rPr>
          <w:rFonts w:ascii="Times New Roman" w:hAnsi="Times New Roman" w:cs="Times New Roman"/>
          <w:color w:val="000000"/>
          <w:sz w:val="24"/>
          <w:szCs w:val="24"/>
        </w:rPr>
        <w:t xml:space="preserve"> </w:t>
      </w:r>
      <w:r w:rsidR="00A30FF6" w:rsidRPr="00456CA4">
        <w:rPr>
          <w:rFonts w:ascii="Times New Roman" w:hAnsi="Times New Roman" w:cs="Times New Roman"/>
          <w:color w:val="000000"/>
          <w:sz w:val="24"/>
          <w:szCs w:val="24"/>
        </w:rPr>
        <w:t>materiais fornecidos</w:t>
      </w:r>
      <w:r w:rsidRPr="00456CA4">
        <w:rPr>
          <w:rFonts w:ascii="Times New Roman" w:hAnsi="Times New Roman" w:cs="Times New Roman"/>
          <w:color w:val="000000"/>
          <w:sz w:val="24"/>
          <w:szCs w:val="24"/>
        </w:rPr>
        <w:t xml:space="preserve">, e a consequente aceitação, em até </w:t>
      </w:r>
      <w:r w:rsidR="00FD2B98">
        <w:rPr>
          <w:rFonts w:ascii="Times New Roman" w:hAnsi="Times New Roman" w:cs="Times New Roman"/>
          <w:color w:val="000000"/>
          <w:sz w:val="24"/>
          <w:szCs w:val="24"/>
        </w:rPr>
        <w:t>02 (</w:t>
      </w:r>
      <w:r w:rsidR="000B597E" w:rsidRPr="00456CA4">
        <w:rPr>
          <w:rFonts w:ascii="Times New Roman" w:hAnsi="Times New Roman" w:cs="Times New Roman"/>
          <w:color w:val="000000"/>
          <w:sz w:val="24"/>
          <w:szCs w:val="24"/>
        </w:rPr>
        <w:t>dois</w:t>
      </w:r>
      <w:r w:rsidR="00FD2B98">
        <w:rPr>
          <w:rFonts w:ascii="Times New Roman" w:hAnsi="Times New Roman" w:cs="Times New Roman"/>
          <w:color w:val="000000"/>
          <w:sz w:val="24"/>
          <w:szCs w:val="24"/>
        </w:rPr>
        <w:t>)</w:t>
      </w:r>
      <w:r w:rsidRPr="00456CA4">
        <w:rPr>
          <w:rFonts w:ascii="Times New Roman" w:hAnsi="Times New Roman" w:cs="Times New Roman"/>
          <w:color w:val="000000"/>
          <w:sz w:val="24"/>
          <w:szCs w:val="24"/>
        </w:rPr>
        <w:t xml:space="preserve"> dias úteis a partir do recebimento provisório</w:t>
      </w:r>
      <w:r w:rsidR="00CE511D" w:rsidRPr="00456CA4">
        <w:rPr>
          <w:rFonts w:ascii="Times New Roman" w:hAnsi="Times New Roman" w:cs="Times New Roman"/>
          <w:color w:val="000000"/>
          <w:sz w:val="24"/>
          <w:szCs w:val="24"/>
        </w:rPr>
        <w:t>.</w:t>
      </w:r>
      <w:r w:rsidR="00940D2A" w:rsidRPr="00456CA4">
        <w:rPr>
          <w:rFonts w:ascii="Times New Roman" w:hAnsi="Times New Roman" w:cs="Times New Roman"/>
          <w:color w:val="000000"/>
          <w:sz w:val="24"/>
          <w:szCs w:val="24"/>
        </w:rPr>
        <w:t xml:space="preserve"> </w:t>
      </w:r>
    </w:p>
    <w:p w14:paraId="5AF0AE40" w14:textId="606731EB" w:rsidR="007C2964" w:rsidRPr="00456CA4" w:rsidRDefault="00CE511D" w:rsidP="0068604D">
      <w:pPr>
        <w:pStyle w:val="LO-Normal"/>
        <w:numPr>
          <w:ilvl w:val="1"/>
          <w:numId w:val="28"/>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Decorrido o prazo</w:t>
      </w:r>
      <w:r w:rsidR="00C20FFE" w:rsidRPr="00456CA4">
        <w:rPr>
          <w:rStyle w:val="Fontepargpadro1"/>
          <w:rFonts w:ascii="Times New Roman" w:hAnsi="Times New Roman" w:cs="Times New Roman"/>
          <w:lang w:bidi="ar-SA"/>
        </w:rPr>
        <w:t xml:space="preserve"> para o recebimento definitivo</w:t>
      </w:r>
      <w:r w:rsidRPr="00456CA4">
        <w:rPr>
          <w:rStyle w:val="Fontepargpadro1"/>
          <w:rFonts w:ascii="Times New Roman" w:hAnsi="Times New Roman" w:cs="Times New Roman"/>
          <w:lang w:bidi="ar-SA"/>
        </w:rPr>
        <w:t xml:space="preserve">, sem manifestação contrária do GESTOR, o material será considerado </w:t>
      </w:r>
      <w:r w:rsidR="00AC6586" w:rsidRPr="00456CA4">
        <w:rPr>
          <w:rStyle w:val="Fontepargpadro1"/>
          <w:rFonts w:ascii="Times New Roman" w:hAnsi="Times New Roman" w:cs="Times New Roman"/>
          <w:lang w:bidi="ar-SA"/>
        </w:rPr>
        <w:t>aceito</w:t>
      </w:r>
      <w:r w:rsidRPr="00456CA4">
        <w:rPr>
          <w:rStyle w:val="Fontepargpadro1"/>
          <w:rFonts w:ascii="Times New Roman" w:hAnsi="Times New Roman" w:cs="Times New Roman"/>
          <w:lang w:bidi="ar-SA"/>
        </w:rPr>
        <w:t>, estando autorizado o pagamento.</w:t>
      </w:r>
    </w:p>
    <w:p w14:paraId="7318873A" w14:textId="53C5D4B6" w:rsidR="00035F4B" w:rsidRPr="00456CA4" w:rsidRDefault="00035F4B" w:rsidP="0068604D">
      <w:pPr>
        <w:pStyle w:val="LO-Normal"/>
        <w:numPr>
          <w:ilvl w:val="1"/>
          <w:numId w:val="28"/>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Os itens solicitados poderão ser rejeitados, no todo ou em parte, inclusive antes do recebimento provisório, quando em desacordo com as especificações constantes nest</w:t>
      </w:r>
      <w:r w:rsidR="00D542D8" w:rsidRPr="00456CA4">
        <w:rPr>
          <w:rStyle w:val="Fontepargpadro1"/>
          <w:rFonts w:ascii="Times New Roman" w:hAnsi="Times New Roman" w:cs="Times New Roman"/>
          <w:lang w:bidi="ar-SA"/>
        </w:rPr>
        <w:t>a</w:t>
      </w:r>
      <w:r w:rsidRPr="00456CA4">
        <w:rPr>
          <w:rStyle w:val="Fontepargpadro1"/>
          <w:rFonts w:ascii="Times New Roman" w:hAnsi="Times New Roman" w:cs="Times New Roman"/>
          <w:lang w:bidi="ar-SA"/>
        </w:rPr>
        <w:t xml:space="preserve"> </w:t>
      </w:r>
      <w:r w:rsidR="00D542D8" w:rsidRPr="00456CA4">
        <w:rPr>
          <w:rStyle w:val="Fontepargpadro1"/>
          <w:rFonts w:ascii="Times New Roman" w:hAnsi="Times New Roman" w:cs="Times New Roman"/>
          <w:lang w:bidi="ar-SA"/>
        </w:rPr>
        <w:t>Ata.</w:t>
      </w:r>
    </w:p>
    <w:p w14:paraId="3E8E9C23" w14:textId="5C233C38" w:rsidR="0088266E" w:rsidRPr="00456CA4" w:rsidRDefault="001C037B" w:rsidP="0068604D">
      <w:pPr>
        <w:pStyle w:val="LO-Normal"/>
        <w:numPr>
          <w:ilvl w:val="1"/>
          <w:numId w:val="28"/>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Na hipótese </w:t>
      </w:r>
      <w:r w:rsidR="009E3737" w:rsidRPr="00456CA4">
        <w:rPr>
          <w:rStyle w:val="Fontepargpadro1"/>
          <w:rFonts w:ascii="Times New Roman" w:hAnsi="Times New Roman" w:cs="Times New Roman"/>
          <w:lang w:bidi="ar-SA"/>
        </w:rPr>
        <w:t>de entrega de material com irregularidade que impossibilite a sua utilização</w:t>
      </w:r>
      <w:r w:rsidRPr="00456CA4">
        <w:rPr>
          <w:rStyle w:val="Fontepargpadro1"/>
          <w:rFonts w:ascii="Times New Roman" w:hAnsi="Times New Roman" w:cs="Times New Roman"/>
          <w:lang w:bidi="ar-SA"/>
        </w:rPr>
        <w:t>,</w:t>
      </w:r>
      <w:r w:rsidR="009E3737" w:rsidRPr="00456CA4">
        <w:rPr>
          <w:rStyle w:val="Fontepargpadro1"/>
          <w:rFonts w:ascii="Times New Roman" w:hAnsi="Times New Roman" w:cs="Times New Roman"/>
          <w:lang w:bidi="ar-SA"/>
        </w:rPr>
        <w:t xml:space="preserve"> ou em desacordo com o modelo solicitado,</w:t>
      </w:r>
      <w:r w:rsidR="006B28CE" w:rsidRPr="00456CA4">
        <w:rPr>
          <w:rStyle w:val="Fontepargpadro1"/>
          <w:rFonts w:ascii="Times New Roman" w:hAnsi="Times New Roman" w:cs="Times New Roman"/>
          <w:lang w:bidi="ar-SA"/>
        </w:rPr>
        <w:t xml:space="preserve"> ou, ainda, em desacordo com as especificações técnicas previstas neste Instrumento,</w:t>
      </w:r>
      <w:r w:rsidR="009E3737" w:rsidRPr="00456CA4">
        <w:rPr>
          <w:rStyle w:val="Fontepargpadro1"/>
          <w:rFonts w:ascii="Times New Roman" w:hAnsi="Times New Roman" w:cs="Times New Roman"/>
          <w:lang w:bidi="ar-SA"/>
        </w:rPr>
        <w:t xml:space="preserve"> o G</w:t>
      </w:r>
      <w:r w:rsidR="00941DF4" w:rsidRPr="00456CA4">
        <w:rPr>
          <w:rStyle w:val="Fontepargpadro1"/>
          <w:rFonts w:ascii="Times New Roman" w:hAnsi="Times New Roman" w:cs="Times New Roman"/>
          <w:lang w:bidi="ar-SA"/>
        </w:rPr>
        <w:t>ESTOR</w:t>
      </w:r>
      <w:r w:rsidR="009E3737" w:rsidRPr="00456CA4">
        <w:rPr>
          <w:rStyle w:val="Fontepargpadro1"/>
          <w:rFonts w:ascii="Times New Roman" w:hAnsi="Times New Roman" w:cs="Times New Roman"/>
          <w:lang w:bidi="ar-SA"/>
        </w:rPr>
        <w:t xml:space="preserve"> comunicará, por meio eletrônico e antes d</w:t>
      </w:r>
      <w:r w:rsidR="00730BAB" w:rsidRPr="00456CA4">
        <w:rPr>
          <w:rStyle w:val="Fontepargpadro1"/>
          <w:rFonts w:ascii="Times New Roman" w:hAnsi="Times New Roman" w:cs="Times New Roman"/>
          <w:lang w:bidi="ar-SA"/>
        </w:rPr>
        <w:t>e decorrido o</w:t>
      </w:r>
      <w:r w:rsidR="009E3737" w:rsidRPr="00456CA4">
        <w:rPr>
          <w:rStyle w:val="Fontepargpadro1"/>
          <w:rFonts w:ascii="Times New Roman" w:hAnsi="Times New Roman" w:cs="Times New Roman"/>
          <w:lang w:bidi="ar-SA"/>
        </w:rPr>
        <w:t xml:space="preserve"> prazo previsto </w:t>
      </w:r>
      <w:r w:rsidR="0027290D" w:rsidRPr="00456CA4">
        <w:rPr>
          <w:rStyle w:val="Fontepargpadro1"/>
          <w:rFonts w:ascii="Times New Roman" w:hAnsi="Times New Roman" w:cs="Times New Roman"/>
          <w:lang w:bidi="ar-SA"/>
        </w:rPr>
        <w:t xml:space="preserve">para o recebimento definitivo, </w:t>
      </w:r>
      <w:r w:rsidR="00CC4879" w:rsidRPr="00456CA4">
        <w:rPr>
          <w:rStyle w:val="Fontepargpadro1"/>
          <w:rFonts w:ascii="Times New Roman" w:hAnsi="Times New Roman" w:cs="Times New Roman"/>
          <w:lang w:bidi="ar-SA"/>
        </w:rPr>
        <w:t>à</w:t>
      </w:r>
      <w:r w:rsidR="009E3737" w:rsidRPr="00456CA4">
        <w:rPr>
          <w:rStyle w:val="Fontepargpadro1"/>
          <w:rFonts w:ascii="Times New Roman" w:hAnsi="Times New Roman" w:cs="Times New Roman"/>
          <w:lang w:bidi="ar-SA"/>
        </w:rPr>
        <w:t xml:space="preserve"> C</w:t>
      </w:r>
      <w:r w:rsidR="00CC4879" w:rsidRPr="00456CA4">
        <w:rPr>
          <w:rStyle w:val="Fontepargpadro1"/>
          <w:rFonts w:ascii="Times New Roman" w:hAnsi="Times New Roman" w:cs="Times New Roman"/>
          <w:lang w:bidi="ar-SA"/>
        </w:rPr>
        <w:t>ONTRATADA,</w:t>
      </w:r>
      <w:r w:rsidR="009E3737" w:rsidRPr="00456CA4">
        <w:rPr>
          <w:rStyle w:val="Fontepargpadro1"/>
          <w:rFonts w:ascii="Times New Roman" w:hAnsi="Times New Roman" w:cs="Times New Roman"/>
          <w:lang w:bidi="ar-SA"/>
        </w:rPr>
        <w:t xml:space="preserve"> para que esta realize a substituição da faixa de mesa e/ou do banner</w:t>
      </w:r>
      <w:r w:rsidR="003E6AC0" w:rsidRPr="00456CA4">
        <w:rPr>
          <w:rStyle w:val="Fontepargpadro1"/>
          <w:rFonts w:ascii="Times New Roman" w:hAnsi="Times New Roman" w:cs="Times New Roman"/>
          <w:lang w:bidi="ar-SA"/>
        </w:rPr>
        <w:t>,</w:t>
      </w:r>
      <w:r w:rsidR="0088266E" w:rsidRPr="00456CA4">
        <w:rPr>
          <w:rStyle w:val="Fontepargpadro1"/>
          <w:rFonts w:ascii="Times New Roman" w:hAnsi="Times New Roman" w:cs="Times New Roman"/>
          <w:lang w:bidi="ar-SA"/>
        </w:rPr>
        <w:t xml:space="preserve"> sem ônus à ALRS</w:t>
      </w:r>
      <w:r w:rsidR="00F557D2">
        <w:rPr>
          <w:rStyle w:val="Fontepargpadro1"/>
          <w:rFonts w:ascii="Times New Roman" w:hAnsi="Times New Roman" w:cs="Times New Roman"/>
          <w:lang w:bidi="ar-SA"/>
        </w:rPr>
        <w:t>.</w:t>
      </w:r>
    </w:p>
    <w:p w14:paraId="7EB0BF0F" w14:textId="438A18A1" w:rsidR="009E3737" w:rsidRPr="00FF4507" w:rsidRDefault="0088266E" w:rsidP="00FF4507">
      <w:pPr>
        <w:pStyle w:val="LO-Normal"/>
        <w:numPr>
          <w:ilvl w:val="1"/>
          <w:numId w:val="28"/>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lastRenderedPageBreak/>
        <w:t>O</w:t>
      </w:r>
      <w:r w:rsidR="003E6AC0" w:rsidRPr="00456CA4">
        <w:rPr>
          <w:rStyle w:val="Fontepargpadro1"/>
          <w:rFonts w:ascii="Times New Roman" w:hAnsi="Times New Roman" w:cs="Times New Roman"/>
          <w:lang w:bidi="ar-SA"/>
        </w:rPr>
        <w:t xml:space="preserve"> prazo máximo</w:t>
      </w:r>
      <w:r w:rsidR="003E00D1" w:rsidRPr="00456CA4">
        <w:rPr>
          <w:rStyle w:val="Fontepargpadro1"/>
          <w:rFonts w:ascii="Times New Roman" w:hAnsi="Times New Roman" w:cs="Times New Roman"/>
          <w:lang w:bidi="ar-SA"/>
        </w:rPr>
        <w:t xml:space="preserve"> para a substituição prevista no subitem anterior será</w:t>
      </w:r>
      <w:r w:rsidR="003E6AC0" w:rsidRPr="00456CA4">
        <w:rPr>
          <w:rStyle w:val="Fontepargpadro1"/>
          <w:rFonts w:ascii="Times New Roman" w:hAnsi="Times New Roman" w:cs="Times New Roman"/>
          <w:lang w:bidi="ar-SA"/>
        </w:rPr>
        <w:t xml:space="preserve"> de </w:t>
      </w:r>
      <w:r w:rsidR="009E3737" w:rsidRPr="00456CA4">
        <w:rPr>
          <w:rStyle w:val="Fontepargpadro1"/>
          <w:rFonts w:ascii="Times New Roman" w:hAnsi="Times New Roman" w:cs="Times New Roman"/>
          <w:lang w:bidi="ar-SA"/>
        </w:rPr>
        <w:t>até 1 (um) dia útil da comunicação do G</w:t>
      </w:r>
      <w:r w:rsidR="00941DF4" w:rsidRPr="00456CA4">
        <w:rPr>
          <w:rStyle w:val="Fontepargpadro1"/>
          <w:rFonts w:ascii="Times New Roman" w:hAnsi="Times New Roman" w:cs="Times New Roman"/>
          <w:lang w:bidi="ar-SA"/>
        </w:rPr>
        <w:t>ESTOR</w:t>
      </w:r>
      <w:r w:rsidR="009E3737" w:rsidRPr="00456CA4">
        <w:rPr>
          <w:rStyle w:val="Fontepargpadro1"/>
          <w:rFonts w:ascii="Times New Roman" w:hAnsi="Times New Roman" w:cs="Times New Roman"/>
          <w:lang w:bidi="ar-SA"/>
        </w:rPr>
        <w:t xml:space="preserve">, </w:t>
      </w:r>
      <w:r w:rsidR="001D2AB4" w:rsidRPr="00456CA4">
        <w:rPr>
          <w:rFonts w:ascii="Times New Roman" w:eastAsia="Arial" w:hAnsi="Times New Roman" w:cs="Times New Roman"/>
        </w:rPr>
        <w:t xml:space="preserve">sob pena de incorrer </w:t>
      </w:r>
      <w:r w:rsidR="001D2AB4" w:rsidRPr="00FF4507">
        <w:rPr>
          <w:rFonts w:ascii="Times New Roman" w:eastAsia="Arial" w:hAnsi="Times New Roman" w:cs="Times New Roman"/>
        </w:rPr>
        <w:t>as sanções previstas neste Instrumento</w:t>
      </w:r>
      <w:r w:rsidR="009E3737" w:rsidRPr="00FF4507">
        <w:rPr>
          <w:rStyle w:val="Fontepargpadro1"/>
          <w:rFonts w:ascii="Times New Roman" w:hAnsi="Times New Roman" w:cs="Times New Roman"/>
          <w:lang w:bidi="ar-SA"/>
        </w:rPr>
        <w:t>.</w:t>
      </w:r>
    </w:p>
    <w:p w14:paraId="5C1A8763" w14:textId="166A560D" w:rsidR="00035F4B" w:rsidRPr="00456CA4" w:rsidRDefault="00035F4B" w:rsidP="0068604D">
      <w:pPr>
        <w:pStyle w:val="LO-Normal"/>
        <w:numPr>
          <w:ilvl w:val="1"/>
          <w:numId w:val="28"/>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A emissão do aceite não exclui a responsabilidade civil do </w:t>
      </w:r>
      <w:r w:rsidR="00F95DF6" w:rsidRPr="00456CA4">
        <w:rPr>
          <w:rStyle w:val="Fontepargpadro1"/>
          <w:rFonts w:ascii="Times New Roman" w:hAnsi="Times New Roman" w:cs="Times New Roman"/>
          <w:lang w:bidi="ar-SA"/>
        </w:rPr>
        <w:t>PRESTADOR</w:t>
      </w:r>
      <w:r w:rsidRPr="00456CA4">
        <w:rPr>
          <w:rStyle w:val="Fontepargpadro1"/>
          <w:rFonts w:ascii="Times New Roman" w:hAnsi="Times New Roman" w:cs="Times New Roman"/>
          <w:lang w:bidi="ar-SA"/>
        </w:rPr>
        <w:t xml:space="preserve"> por vícios de qualidade e/ou quantidade do objeto, ou, ainda, disparidade com as especificações técnicas exigidas nest</w:t>
      </w:r>
      <w:r w:rsidR="00D53A8C">
        <w:rPr>
          <w:rStyle w:val="Fontepargpadro1"/>
          <w:rFonts w:ascii="Times New Roman" w:hAnsi="Times New Roman" w:cs="Times New Roman"/>
          <w:lang w:bidi="ar-SA"/>
        </w:rPr>
        <w:t>a</w:t>
      </w:r>
      <w:r w:rsidRPr="00456CA4">
        <w:rPr>
          <w:rStyle w:val="Fontepargpadro1"/>
          <w:rFonts w:ascii="Times New Roman" w:hAnsi="Times New Roman" w:cs="Times New Roman"/>
          <w:lang w:bidi="ar-SA"/>
        </w:rPr>
        <w:t xml:space="preserve"> A</w:t>
      </w:r>
      <w:r w:rsidR="00D53A8C">
        <w:rPr>
          <w:rStyle w:val="Fontepargpadro1"/>
          <w:rFonts w:ascii="Times New Roman" w:hAnsi="Times New Roman" w:cs="Times New Roman"/>
          <w:lang w:bidi="ar-SA"/>
        </w:rPr>
        <w:t>ta</w:t>
      </w:r>
      <w:r w:rsidRPr="00456CA4">
        <w:rPr>
          <w:rStyle w:val="Fontepargpadro1"/>
          <w:rFonts w:ascii="Times New Roman" w:hAnsi="Times New Roman" w:cs="Times New Roman"/>
          <w:lang w:bidi="ar-SA"/>
        </w:rPr>
        <w:t xml:space="preserve"> e/ou por ela atribuída e posteriormente não comprovadas</w:t>
      </w:r>
      <w:r w:rsidR="00690982">
        <w:rPr>
          <w:rStyle w:val="Fontepargpadro1"/>
          <w:rFonts w:ascii="Times New Roman" w:hAnsi="Times New Roman" w:cs="Times New Roman"/>
          <w:lang w:bidi="ar-SA"/>
        </w:rPr>
        <w:t>.</w:t>
      </w:r>
    </w:p>
    <w:p w14:paraId="48614689" w14:textId="018F6AFC" w:rsidR="006C413A" w:rsidRPr="006C413A" w:rsidRDefault="006C413A" w:rsidP="006C413A">
      <w:pPr>
        <w:pStyle w:val="LO-Normal"/>
        <w:numPr>
          <w:ilvl w:val="1"/>
          <w:numId w:val="28"/>
        </w:numPr>
        <w:suppressAutoHyphens w:val="0"/>
        <w:spacing w:after="120" w:line="240" w:lineRule="auto"/>
        <w:ind w:left="0" w:firstLine="0"/>
        <w:jc w:val="both"/>
        <w:rPr>
          <w:rFonts w:ascii="Times New Roman" w:hAnsi="Times New Roman" w:cs="Times New Roman"/>
          <w:lang w:bidi="ar-SA"/>
        </w:rPr>
      </w:pPr>
      <w:r w:rsidRPr="006C413A">
        <w:rPr>
          <w:rFonts w:ascii="Times New Roman" w:eastAsia="Times New Roman" w:hAnsi="Times New Roman" w:cs="Times New Roman"/>
          <w:color w:val="000000"/>
          <w:u w:val="single"/>
        </w:rPr>
        <w:t xml:space="preserve">O descumprimento dos prazos estabelecidos nas alíneas "h", "i" e "j" do item 3.1 da Cláusula Terceira deste Instrumento faculta </w:t>
      </w:r>
      <w:r w:rsidRPr="000D0FCE">
        <w:rPr>
          <w:rFonts w:ascii="Times New Roman" w:eastAsia="Times New Roman" w:hAnsi="Times New Roman" w:cs="Times New Roman"/>
          <w:color w:val="000000"/>
          <w:u w:val="single"/>
        </w:rPr>
        <w:t xml:space="preserve">ao </w:t>
      </w:r>
      <w:r w:rsidR="000D0FCE" w:rsidRPr="000D0FCE">
        <w:rPr>
          <w:rStyle w:val="Fontepargpadro1"/>
          <w:rFonts w:ascii="Times New Roman" w:hAnsi="Times New Roman" w:cs="Times New Roman"/>
          <w:u w:val="single"/>
          <w:lang w:bidi="ar-SA"/>
        </w:rPr>
        <w:t xml:space="preserve">GESTOR </w:t>
      </w:r>
      <w:r w:rsidRPr="000D0FCE">
        <w:rPr>
          <w:rFonts w:ascii="Times New Roman" w:eastAsia="Times New Roman" w:hAnsi="Times New Roman" w:cs="Times New Roman"/>
          <w:color w:val="000000"/>
          <w:u w:val="single"/>
        </w:rPr>
        <w:t>cancelar</w:t>
      </w:r>
      <w:r w:rsidRPr="006C413A">
        <w:rPr>
          <w:rFonts w:ascii="Times New Roman" w:eastAsia="Times New Roman" w:hAnsi="Times New Roman" w:cs="Times New Roman"/>
          <w:color w:val="000000"/>
          <w:u w:val="single"/>
        </w:rPr>
        <w:t xml:space="preserve"> a solicitação de fornecimento, sem prejuízo da aplicação das penalidades previstas. Nessa hipótese a Contratada deve arcar com as despesas que, eventualmente, ocorreram.</w:t>
      </w:r>
    </w:p>
    <w:p w14:paraId="21FDB9D4" w14:textId="6979FC87" w:rsidR="00440A8B" w:rsidRPr="00456CA4" w:rsidRDefault="00440A8B" w:rsidP="0068604D">
      <w:pPr>
        <w:pStyle w:val="LO-Normal"/>
        <w:numPr>
          <w:ilvl w:val="1"/>
          <w:numId w:val="28"/>
        </w:numPr>
        <w:suppressAutoHyphens w:val="0"/>
        <w:spacing w:after="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 ALRS não está obrigada a adquirir qualquer quantidade dos itens que constituem o objeto desta ARP, observados os limites máximos. A determinação das quantidades e do momento da contratação submete-se aos seus exclusivos critérios de conveniência e oportunidade.</w:t>
      </w:r>
    </w:p>
    <w:p w14:paraId="3E011C4D" w14:textId="238FBE53" w:rsidR="00EE4358" w:rsidRDefault="00EE4358" w:rsidP="007C04F0">
      <w:pPr>
        <w:pStyle w:val="LO-Normal"/>
        <w:suppressAutoHyphens w:val="0"/>
        <w:spacing w:after="0" w:line="240" w:lineRule="auto"/>
        <w:ind w:left="360"/>
        <w:jc w:val="both"/>
        <w:rPr>
          <w:rStyle w:val="Fontepargpadro1"/>
          <w:rFonts w:ascii="Times New Roman" w:hAnsi="Times New Roman" w:cs="Times New Roman"/>
          <w:lang w:bidi="ar-SA"/>
        </w:rPr>
      </w:pPr>
    </w:p>
    <w:p w14:paraId="246B81DA" w14:textId="77777777" w:rsidR="00194786" w:rsidRPr="00456CA4" w:rsidRDefault="00194786" w:rsidP="00194786">
      <w:pPr>
        <w:pStyle w:val="LO-Normal"/>
        <w:suppressAutoHyphens w:val="0"/>
        <w:spacing w:after="0" w:line="240" w:lineRule="auto"/>
        <w:jc w:val="both"/>
        <w:rPr>
          <w:rStyle w:val="Fontepargpadro1"/>
          <w:rFonts w:ascii="Times New Roman" w:hAnsi="Times New Roman" w:cs="Times New Roman"/>
          <w:lang w:bidi="ar-SA"/>
        </w:rPr>
      </w:pPr>
    </w:p>
    <w:p w14:paraId="10B2B84D" w14:textId="77777777" w:rsidR="00001E37" w:rsidRPr="00456CA4" w:rsidRDefault="00001E37" w:rsidP="00395AC5">
      <w:pPr>
        <w:pStyle w:val="LO-Normal"/>
        <w:pBdr>
          <w:left w:val="none" w:sz="0" w:space="1" w:color="000000"/>
        </w:pBdr>
        <w:suppressAutoHyphens w:val="0"/>
        <w:spacing w:after="0" w:line="240" w:lineRule="auto"/>
        <w:jc w:val="both"/>
        <w:rPr>
          <w:rStyle w:val="Fontepargpadro1"/>
          <w:rFonts w:ascii="Times New Roman" w:hAnsi="Times New Roman" w:cs="Times New Roman"/>
          <w:b/>
          <w:bCs/>
          <w:u w:val="single"/>
          <w:lang w:bidi="ar-SA"/>
        </w:rPr>
      </w:pPr>
      <w:r w:rsidRPr="00C10100">
        <w:rPr>
          <w:rStyle w:val="Fontepargpadro1"/>
          <w:rFonts w:ascii="Times New Roman" w:hAnsi="Times New Roman" w:cs="Times New Roman"/>
          <w:b/>
          <w:bCs/>
          <w:u w:val="single"/>
          <w:lang w:bidi="ar-SA"/>
        </w:rPr>
        <w:t>DO PREÇO</w:t>
      </w:r>
    </w:p>
    <w:p w14:paraId="62CAA207" w14:textId="42127943" w:rsidR="00AD686E" w:rsidRPr="00456CA4" w:rsidRDefault="00001E37" w:rsidP="005A4851">
      <w:pPr>
        <w:pStyle w:val="LO-Normal"/>
        <w:pBdr>
          <w:left w:val="none" w:sz="0" w:space="1" w:color="000000"/>
        </w:pBdr>
        <w:suppressAutoHyphens w:val="0"/>
        <w:spacing w:before="120" w:after="120" w:line="240" w:lineRule="auto"/>
        <w:jc w:val="both"/>
        <w:rPr>
          <w:rStyle w:val="Fontepargpadro1"/>
          <w:rFonts w:ascii="Times New Roman" w:hAnsi="Times New Roman" w:cs="Times New Roman"/>
          <w:lang w:bidi="ar-SA"/>
        </w:rPr>
      </w:pPr>
      <w:r w:rsidRPr="00456CA4">
        <w:rPr>
          <w:rStyle w:val="Fontepargpadro1"/>
          <w:rFonts w:ascii="Times New Roman" w:hAnsi="Times New Roman" w:cs="Times New Roman"/>
          <w:b/>
          <w:bCs/>
          <w:u w:val="single"/>
          <w:lang w:bidi="ar-SA"/>
        </w:rPr>
        <w:t xml:space="preserve">CLÁUSULA </w:t>
      </w:r>
      <w:r w:rsidR="00EC43C6" w:rsidRPr="00456CA4">
        <w:rPr>
          <w:rStyle w:val="Fontepargpadro1"/>
          <w:rFonts w:ascii="Times New Roman" w:hAnsi="Times New Roman" w:cs="Times New Roman"/>
          <w:b/>
          <w:bCs/>
          <w:u w:val="single"/>
          <w:lang w:bidi="ar-SA"/>
        </w:rPr>
        <w:t>QUINTA</w:t>
      </w:r>
      <w:r w:rsidR="003D2DCD" w:rsidRPr="00456CA4">
        <w:rPr>
          <w:rStyle w:val="Fontepargpadro1"/>
          <w:rFonts w:ascii="Times New Roman" w:hAnsi="Times New Roman" w:cs="Times New Roman"/>
          <w:bCs/>
          <w:lang w:bidi="ar-SA"/>
        </w:rPr>
        <w:t xml:space="preserve"> </w:t>
      </w:r>
      <w:r w:rsidR="003D2DCD" w:rsidRPr="00456CA4">
        <w:rPr>
          <w:rFonts w:ascii="Times New Roman" w:hAnsi="Times New Roman" w:cs="Times New Roman"/>
        </w:rPr>
        <w:t>–</w:t>
      </w:r>
      <w:r w:rsidR="005A4851" w:rsidRPr="00456CA4">
        <w:rPr>
          <w:rFonts w:ascii="Times New Roman" w:hAnsi="Times New Roman" w:cs="Times New Roman"/>
        </w:rPr>
        <w:t xml:space="preserve"> </w:t>
      </w:r>
      <w:r w:rsidR="00AD686E" w:rsidRPr="00456CA4">
        <w:rPr>
          <w:rStyle w:val="Fontepargpadro1"/>
          <w:rFonts w:ascii="Times New Roman" w:hAnsi="Times New Roman" w:cs="Times New Roman"/>
          <w:lang w:bidi="ar-SA"/>
        </w:rPr>
        <w:t xml:space="preserve">O preço a ser pago, para cada demanda, deverá observar os valores </w:t>
      </w:r>
      <w:r w:rsidR="001A2014">
        <w:rPr>
          <w:rStyle w:val="Fontepargpadro1"/>
          <w:rFonts w:ascii="Times New Roman" w:hAnsi="Times New Roman" w:cs="Times New Roman"/>
          <w:lang w:bidi="ar-SA"/>
        </w:rPr>
        <w:t xml:space="preserve">unitários </w:t>
      </w:r>
      <w:r w:rsidR="00AD686E" w:rsidRPr="00456CA4">
        <w:rPr>
          <w:rStyle w:val="Fontepargpadro1"/>
          <w:rFonts w:ascii="Times New Roman" w:hAnsi="Times New Roman" w:cs="Times New Roman"/>
          <w:lang w:bidi="ar-SA"/>
        </w:rPr>
        <w:t>apresentados na tabela disposta no Anexo II desta ARP, entendidos como justos e adequados para a execução do presente Registro de Preços.</w:t>
      </w:r>
    </w:p>
    <w:p w14:paraId="12B6DC69" w14:textId="6A9C9878" w:rsidR="00AD686E" w:rsidRPr="00456CA4" w:rsidRDefault="00AD686E" w:rsidP="0068604D">
      <w:pPr>
        <w:pStyle w:val="LO-Normal"/>
        <w:numPr>
          <w:ilvl w:val="1"/>
          <w:numId w:val="29"/>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O preço a ser pago deverá englobar todos os custos necessários à execução do objeto, tais como insumos, materiais, equipamentos, produtos, tributos, encargos trabalhistas, previdenciários, fiscais, comerciais, taxas, fretes, deslocamentos de pessoal e quaisquer outras despesas que venham a incidir, direta ou indiretamente, sobre as atividades que constituem o objeto desta ARP, abrangendo, assim, todos os recursos necessários à disponibilização do objeto, com eficiência e qualidade.</w:t>
      </w:r>
    </w:p>
    <w:p w14:paraId="0C3250E9" w14:textId="1764DABF" w:rsidR="00AD686E" w:rsidRPr="00456CA4" w:rsidRDefault="00AD686E" w:rsidP="0068604D">
      <w:pPr>
        <w:pStyle w:val="LO-Normal"/>
        <w:numPr>
          <w:ilvl w:val="1"/>
          <w:numId w:val="29"/>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Quando o preço de mercado se tornar superior aos valores registrados e o PRESTADOR comprovar a impossibilidade de cumprir o objeto desta ARP, a ALRS poderá liberá-lo do compromisso, sem aplicação de penalidades, confirmando a veracidade das razões e dos comprovantes apresentados e se a comunicação ocorrer antes do pedido.</w:t>
      </w:r>
    </w:p>
    <w:p w14:paraId="690F5667" w14:textId="0ACEC517" w:rsidR="00703090" w:rsidRPr="00456CA4" w:rsidRDefault="00703090" w:rsidP="007C04F0">
      <w:pPr>
        <w:pStyle w:val="LO-Normal"/>
        <w:pBdr>
          <w:left w:val="none" w:sz="0" w:space="1" w:color="000000"/>
        </w:pBdr>
        <w:suppressAutoHyphens w:val="0"/>
        <w:spacing w:before="120" w:after="0" w:line="240" w:lineRule="auto"/>
        <w:ind w:left="360"/>
        <w:jc w:val="both"/>
        <w:rPr>
          <w:rFonts w:ascii="Times New Roman" w:hAnsi="Times New Roman" w:cs="Times New Roman"/>
          <w:lang w:bidi="ar-SA"/>
        </w:rPr>
      </w:pPr>
    </w:p>
    <w:p w14:paraId="237EE0D6" w14:textId="77777777" w:rsidR="00001E37" w:rsidRPr="00456CA4" w:rsidRDefault="00001E37" w:rsidP="00D15607">
      <w:pPr>
        <w:pStyle w:val="LO-Normal"/>
        <w:pBdr>
          <w:left w:val="none" w:sz="0" w:space="1" w:color="000000"/>
        </w:pBdr>
        <w:suppressAutoHyphens w:val="0"/>
        <w:spacing w:before="120" w:after="0" w:line="240" w:lineRule="auto"/>
        <w:jc w:val="both"/>
        <w:rPr>
          <w:rStyle w:val="Fontepargpadro1"/>
          <w:rFonts w:ascii="Times New Roman" w:hAnsi="Times New Roman" w:cs="Times New Roman"/>
          <w:b/>
          <w:bCs/>
          <w:u w:val="single"/>
          <w:lang w:bidi="ar-SA"/>
        </w:rPr>
      </w:pPr>
      <w:r w:rsidRPr="00B24A5B">
        <w:rPr>
          <w:rStyle w:val="Fontepargpadro1"/>
          <w:rFonts w:ascii="Times New Roman" w:hAnsi="Times New Roman" w:cs="Times New Roman"/>
          <w:b/>
          <w:bCs/>
          <w:u w:val="single"/>
          <w:lang w:bidi="ar-SA"/>
        </w:rPr>
        <w:t>DO PAGAMENTO</w:t>
      </w:r>
    </w:p>
    <w:p w14:paraId="459555F3" w14:textId="619F4141" w:rsidR="00BD113D" w:rsidRPr="00B24A5B" w:rsidRDefault="003A08B6" w:rsidP="000E7D5C">
      <w:pPr>
        <w:pStyle w:val="Corpodetexto"/>
        <w:spacing w:after="0" w:line="240" w:lineRule="auto"/>
        <w:ind w:right="110"/>
        <w:jc w:val="both"/>
        <w:rPr>
          <w:rFonts w:ascii="Times New Roman" w:hAnsi="Times New Roman" w:cs="Times New Roman"/>
          <w:sz w:val="24"/>
          <w:szCs w:val="24"/>
        </w:rPr>
      </w:pPr>
      <w:r w:rsidRPr="00456CA4">
        <w:rPr>
          <w:rStyle w:val="Fontepargpadro1"/>
          <w:rFonts w:ascii="Times New Roman" w:hAnsi="Times New Roman" w:cs="Times New Roman"/>
          <w:b/>
          <w:bCs/>
          <w:sz w:val="24"/>
          <w:szCs w:val="24"/>
          <w:u w:val="single"/>
        </w:rPr>
        <w:t>CL</w:t>
      </w:r>
      <w:r w:rsidR="00001E37" w:rsidRPr="00456CA4">
        <w:rPr>
          <w:rStyle w:val="Fontepargpadro1"/>
          <w:rFonts w:ascii="Times New Roman" w:hAnsi="Times New Roman" w:cs="Times New Roman"/>
          <w:b/>
          <w:bCs/>
          <w:sz w:val="24"/>
          <w:szCs w:val="24"/>
          <w:u w:val="single"/>
        </w:rPr>
        <w:t xml:space="preserve">ÁUSULA </w:t>
      </w:r>
      <w:r w:rsidR="00AE5EAE" w:rsidRPr="00456CA4">
        <w:rPr>
          <w:rStyle w:val="Fontepargpadro1"/>
          <w:rFonts w:ascii="Times New Roman" w:hAnsi="Times New Roman" w:cs="Times New Roman"/>
          <w:b/>
          <w:bCs/>
          <w:sz w:val="24"/>
          <w:szCs w:val="24"/>
          <w:u w:val="single"/>
        </w:rPr>
        <w:t>SEXTA</w:t>
      </w:r>
      <w:r w:rsidR="00001E37" w:rsidRPr="00456CA4">
        <w:rPr>
          <w:rStyle w:val="Fontepargpadro1"/>
          <w:rFonts w:ascii="Times New Roman" w:hAnsi="Times New Roman" w:cs="Times New Roman"/>
          <w:b/>
          <w:bCs/>
          <w:sz w:val="24"/>
          <w:szCs w:val="24"/>
        </w:rPr>
        <w:t xml:space="preserve"> – </w:t>
      </w:r>
      <w:r w:rsidR="00BD113D" w:rsidRPr="00456CA4">
        <w:rPr>
          <w:rFonts w:ascii="Times New Roman" w:hAnsi="Times New Roman" w:cs="Times New Roman"/>
          <w:sz w:val="24"/>
          <w:szCs w:val="24"/>
        </w:rPr>
        <w:t xml:space="preserve">O pagamento será realizado </w:t>
      </w:r>
      <w:r w:rsidR="00BD113D" w:rsidRPr="00580A48">
        <w:rPr>
          <w:rFonts w:ascii="Times New Roman" w:hAnsi="Times New Roman" w:cs="Times New Roman"/>
          <w:sz w:val="24"/>
          <w:szCs w:val="24"/>
          <w:u w:val="single"/>
        </w:rPr>
        <w:t>mensalmente</w:t>
      </w:r>
      <w:r w:rsidR="00BD113D" w:rsidRPr="00456CA4">
        <w:rPr>
          <w:rFonts w:ascii="Times New Roman" w:hAnsi="Times New Roman" w:cs="Times New Roman"/>
          <w:sz w:val="24"/>
          <w:szCs w:val="24"/>
        </w:rPr>
        <w:t>, até o 15º (décimo quinto) dia, a contar da apresentação do documento fiscal</w:t>
      </w:r>
      <w:r w:rsidR="00840F83">
        <w:rPr>
          <w:rFonts w:ascii="Times New Roman" w:hAnsi="Times New Roman" w:cs="Times New Roman"/>
          <w:sz w:val="24"/>
          <w:szCs w:val="24"/>
        </w:rPr>
        <w:t xml:space="preserve"> ou</w:t>
      </w:r>
      <w:r w:rsidR="00BD113D" w:rsidRPr="00456CA4">
        <w:rPr>
          <w:rFonts w:ascii="Times New Roman" w:hAnsi="Times New Roman" w:cs="Times New Roman"/>
          <w:sz w:val="24"/>
          <w:szCs w:val="24"/>
        </w:rPr>
        <w:t xml:space="preserve"> </w:t>
      </w:r>
      <w:r w:rsidR="00840F83">
        <w:rPr>
          <w:rFonts w:ascii="Times New Roman" w:hAnsi="Times New Roman" w:cs="Times New Roman"/>
          <w:sz w:val="24"/>
          <w:szCs w:val="24"/>
        </w:rPr>
        <w:t xml:space="preserve">instrumento </w:t>
      </w:r>
      <w:r w:rsidR="00840F83" w:rsidRPr="00456CA4">
        <w:rPr>
          <w:rFonts w:ascii="Times New Roman" w:hAnsi="Times New Roman" w:cs="Times New Roman"/>
          <w:sz w:val="24"/>
          <w:szCs w:val="24"/>
        </w:rPr>
        <w:t xml:space="preserve">relativo </w:t>
      </w:r>
      <w:r w:rsidR="00BD113D" w:rsidRPr="00456CA4">
        <w:rPr>
          <w:rFonts w:ascii="Times New Roman" w:hAnsi="Times New Roman" w:cs="Times New Roman"/>
          <w:sz w:val="24"/>
          <w:szCs w:val="24"/>
        </w:rPr>
        <w:t xml:space="preserve">de cobrança aos serviços efetuados durante </w:t>
      </w:r>
      <w:r w:rsidR="00BD113D" w:rsidRPr="00B24A5B">
        <w:rPr>
          <w:rFonts w:ascii="Times New Roman" w:hAnsi="Times New Roman" w:cs="Times New Roman"/>
          <w:sz w:val="24"/>
          <w:szCs w:val="24"/>
        </w:rPr>
        <w:t>o mês, junto às respectivas requisições do GESTOR.</w:t>
      </w:r>
      <w:r w:rsidR="00B24A5B">
        <w:rPr>
          <w:rFonts w:ascii="Times New Roman" w:hAnsi="Times New Roman" w:cs="Times New Roman"/>
          <w:sz w:val="24"/>
          <w:szCs w:val="24"/>
        </w:rPr>
        <w:t xml:space="preserve"> Para a contagem </w:t>
      </w:r>
      <w:r w:rsidR="009C5CC4">
        <w:rPr>
          <w:rFonts w:ascii="Times New Roman" w:hAnsi="Times New Roman" w:cs="Times New Roman"/>
          <w:sz w:val="24"/>
          <w:szCs w:val="24"/>
        </w:rPr>
        <w:t>do</w:t>
      </w:r>
      <w:r w:rsidR="00B24A5B">
        <w:rPr>
          <w:rFonts w:ascii="Times New Roman" w:hAnsi="Times New Roman" w:cs="Times New Roman"/>
          <w:sz w:val="24"/>
          <w:szCs w:val="24"/>
        </w:rPr>
        <w:t xml:space="preserve"> prazo</w:t>
      </w:r>
      <w:r w:rsidR="009C5CC4">
        <w:rPr>
          <w:rFonts w:ascii="Times New Roman" w:hAnsi="Times New Roman" w:cs="Times New Roman"/>
          <w:sz w:val="24"/>
          <w:szCs w:val="24"/>
        </w:rPr>
        <w:t xml:space="preserve"> de pagamento</w:t>
      </w:r>
      <w:r w:rsidR="00B24A5B">
        <w:rPr>
          <w:rFonts w:ascii="Times New Roman" w:hAnsi="Times New Roman" w:cs="Times New Roman"/>
          <w:sz w:val="24"/>
          <w:szCs w:val="24"/>
        </w:rPr>
        <w:t xml:space="preserve"> </w:t>
      </w:r>
      <w:r w:rsidR="009C5CC4">
        <w:rPr>
          <w:rFonts w:ascii="Times New Roman" w:hAnsi="Times New Roman" w:cs="Times New Roman"/>
          <w:sz w:val="24"/>
          <w:szCs w:val="24"/>
        </w:rPr>
        <w:t>poderá ser utilizado um dos dois parâmetros abaixo:</w:t>
      </w:r>
    </w:p>
    <w:p w14:paraId="53DE6187" w14:textId="2EB8FF42" w:rsidR="00A36B8F" w:rsidRPr="00B24A5B" w:rsidRDefault="00A36B8F" w:rsidP="000E7D5C">
      <w:pPr>
        <w:spacing w:after="0" w:line="240" w:lineRule="auto"/>
        <w:ind w:left="709" w:right="120"/>
        <w:jc w:val="both"/>
        <w:rPr>
          <w:rFonts w:ascii="Times New Roman" w:eastAsia="Times New Roman" w:hAnsi="Times New Roman" w:cs="Times New Roman"/>
          <w:color w:val="000000"/>
          <w:sz w:val="24"/>
          <w:szCs w:val="24"/>
        </w:rPr>
      </w:pPr>
      <w:r w:rsidRPr="00B24A5B">
        <w:rPr>
          <w:rFonts w:ascii="Times New Roman" w:eastAsia="Times New Roman" w:hAnsi="Times New Roman" w:cs="Times New Roman"/>
          <w:color w:val="000000"/>
          <w:sz w:val="24"/>
          <w:szCs w:val="24"/>
        </w:rPr>
        <w:t xml:space="preserve">a)  Quando </w:t>
      </w:r>
      <w:r w:rsidRPr="00791E7F">
        <w:rPr>
          <w:rFonts w:ascii="Times New Roman" w:eastAsia="Times New Roman" w:hAnsi="Times New Roman" w:cs="Times New Roman"/>
          <w:color w:val="000000"/>
          <w:sz w:val="24"/>
          <w:szCs w:val="24"/>
          <w:u w:val="single"/>
        </w:rPr>
        <w:t>apresentada nota fiscal única</w:t>
      </w:r>
      <w:r w:rsidRPr="00B24A5B">
        <w:rPr>
          <w:rFonts w:ascii="Times New Roman" w:eastAsia="Times New Roman" w:hAnsi="Times New Roman" w:cs="Times New Roman"/>
          <w:color w:val="000000"/>
          <w:sz w:val="24"/>
          <w:szCs w:val="24"/>
        </w:rPr>
        <w:t xml:space="preserve">, relativa à totalidade dos serviços prestados no mês, o prazo para pagamento será </w:t>
      </w:r>
      <w:r w:rsidRPr="00AB47E6">
        <w:rPr>
          <w:rFonts w:ascii="Times New Roman" w:eastAsia="Times New Roman" w:hAnsi="Times New Roman" w:cs="Times New Roman"/>
          <w:color w:val="000000"/>
          <w:sz w:val="24"/>
          <w:szCs w:val="24"/>
          <w:u w:val="single"/>
        </w:rPr>
        <w:t>contado a partir do recebimento do documento fiscal</w:t>
      </w:r>
      <w:r w:rsidRPr="00B24A5B">
        <w:rPr>
          <w:rFonts w:ascii="Times New Roman" w:eastAsia="Times New Roman" w:hAnsi="Times New Roman" w:cs="Times New Roman"/>
          <w:color w:val="000000"/>
          <w:sz w:val="24"/>
          <w:szCs w:val="24"/>
        </w:rPr>
        <w:t>.</w:t>
      </w:r>
    </w:p>
    <w:p w14:paraId="566DF860" w14:textId="6FB3D045" w:rsidR="00A36B8F" w:rsidRPr="00B24A5B" w:rsidRDefault="00A36B8F" w:rsidP="00791E7F">
      <w:pPr>
        <w:spacing w:before="120" w:after="120" w:line="240" w:lineRule="auto"/>
        <w:ind w:left="709" w:right="120"/>
        <w:jc w:val="both"/>
        <w:rPr>
          <w:rFonts w:ascii="Times New Roman" w:eastAsia="Times New Roman" w:hAnsi="Times New Roman" w:cs="Times New Roman"/>
          <w:color w:val="000000"/>
          <w:sz w:val="24"/>
          <w:szCs w:val="24"/>
        </w:rPr>
      </w:pPr>
      <w:r w:rsidRPr="00B24A5B">
        <w:rPr>
          <w:rFonts w:ascii="Times New Roman" w:eastAsia="Times New Roman" w:hAnsi="Times New Roman" w:cs="Times New Roman"/>
          <w:color w:val="000000"/>
          <w:sz w:val="24"/>
          <w:szCs w:val="24"/>
        </w:rPr>
        <w:t xml:space="preserve">b) Quando </w:t>
      </w:r>
      <w:r w:rsidRPr="009C5CC4">
        <w:rPr>
          <w:rFonts w:ascii="Times New Roman" w:eastAsia="Times New Roman" w:hAnsi="Times New Roman" w:cs="Times New Roman"/>
          <w:color w:val="000000"/>
          <w:sz w:val="24"/>
          <w:szCs w:val="24"/>
          <w:u w:val="single"/>
        </w:rPr>
        <w:t>apresentadas mais de uma nota fiscal</w:t>
      </w:r>
      <w:r w:rsidRPr="00B24A5B">
        <w:rPr>
          <w:rFonts w:ascii="Times New Roman" w:eastAsia="Times New Roman" w:hAnsi="Times New Roman" w:cs="Times New Roman"/>
          <w:color w:val="000000"/>
          <w:sz w:val="24"/>
          <w:szCs w:val="24"/>
        </w:rPr>
        <w:t xml:space="preserve"> relativas aos serviços prestados no mesmo mês, o pagamento será efetuado em parcela única, tomando-se como data de recebimento, para fins de </w:t>
      </w:r>
      <w:r w:rsidRPr="00AB47E6">
        <w:rPr>
          <w:rFonts w:ascii="Times New Roman" w:eastAsia="Times New Roman" w:hAnsi="Times New Roman" w:cs="Times New Roman"/>
          <w:color w:val="000000"/>
          <w:sz w:val="24"/>
          <w:szCs w:val="24"/>
          <w:u w:val="single"/>
        </w:rPr>
        <w:t>contagem do prazo de pagamento, o primeiro dia útil do mês subsequente</w:t>
      </w:r>
      <w:r w:rsidRPr="00B24A5B">
        <w:rPr>
          <w:rFonts w:ascii="Times New Roman" w:eastAsia="Times New Roman" w:hAnsi="Times New Roman" w:cs="Times New Roman"/>
          <w:color w:val="000000"/>
          <w:sz w:val="24"/>
          <w:szCs w:val="24"/>
        </w:rPr>
        <w:t>.</w:t>
      </w:r>
    </w:p>
    <w:p w14:paraId="014FCBAB" w14:textId="7B313DC1" w:rsidR="00B24A5B" w:rsidRPr="00B24A5B" w:rsidRDefault="00B24A5B" w:rsidP="00B24A5B">
      <w:pPr>
        <w:pStyle w:val="PargrafodaLista"/>
        <w:numPr>
          <w:ilvl w:val="1"/>
          <w:numId w:val="30"/>
        </w:numPr>
        <w:spacing w:before="120" w:after="120" w:line="240" w:lineRule="auto"/>
        <w:ind w:left="0" w:right="120" w:firstLine="0"/>
        <w:jc w:val="both"/>
        <w:rPr>
          <w:rStyle w:val="Fontepargpadro1"/>
          <w:rFonts w:ascii="Times New Roman" w:eastAsia="Times New Roman" w:hAnsi="Times New Roman" w:cs="Times New Roman"/>
          <w:color w:val="000000"/>
          <w:sz w:val="24"/>
          <w:szCs w:val="24"/>
        </w:rPr>
      </w:pPr>
      <w:bookmarkStart w:id="1" w:name="OLE_LINK1"/>
      <w:r w:rsidRPr="00B24A5B">
        <w:rPr>
          <w:rFonts w:ascii="Times New Roman" w:eastAsia="Times New Roman" w:hAnsi="Times New Roman" w:cs="Times New Roman"/>
          <w:color w:val="000000"/>
          <w:sz w:val="24"/>
          <w:szCs w:val="24"/>
        </w:rPr>
        <w:t>A nota fiscal ou instrumento de cobrança equivalente deverá ser obrigatoriamente acompanhada da comprovação da regularidade fiscal, constatada por meio de consulta aos sítios eletrônicos oficiais ou à documentação mencionada no art. 68 da Lei nº 14.133/2021.</w:t>
      </w:r>
    </w:p>
    <w:p w14:paraId="0D0F1DDA" w14:textId="76504ABA" w:rsidR="00BD113D" w:rsidRPr="00456CA4" w:rsidRDefault="00BD113D" w:rsidP="007D1A06">
      <w:pPr>
        <w:pStyle w:val="LO-Normal"/>
        <w:numPr>
          <w:ilvl w:val="1"/>
          <w:numId w:val="30"/>
        </w:numPr>
        <w:suppressAutoHyphens w:val="0"/>
        <w:spacing w:after="60" w:line="240" w:lineRule="auto"/>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lastRenderedPageBreak/>
        <w:t>O GESTOR instruirá o processo de pagamento com o rol das respectivas aquisições de serviços, juntamente com os seguintes documentos do PRESTADOR:</w:t>
      </w:r>
    </w:p>
    <w:bookmarkEnd w:id="1"/>
    <w:p w14:paraId="17F8EE1E" w14:textId="77777777" w:rsidR="00BD113D" w:rsidRPr="00456CA4" w:rsidRDefault="00BD113D" w:rsidP="00EC64BA">
      <w:pPr>
        <w:pStyle w:val="PargrafodaLista"/>
        <w:widowControl w:val="0"/>
        <w:numPr>
          <w:ilvl w:val="1"/>
          <w:numId w:val="21"/>
        </w:numPr>
        <w:tabs>
          <w:tab w:val="left" w:pos="821"/>
        </w:tabs>
        <w:suppressAutoHyphens/>
        <w:spacing w:after="40" w:line="240" w:lineRule="auto"/>
        <w:ind w:right="122"/>
        <w:contextualSpacing w:val="0"/>
        <w:jc w:val="both"/>
        <w:rPr>
          <w:rFonts w:ascii="Times New Roman" w:hAnsi="Times New Roman" w:cs="Times New Roman"/>
          <w:sz w:val="24"/>
          <w:szCs w:val="24"/>
        </w:rPr>
      </w:pPr>
      <w:r w:rsidRPr="00456CA4">
        <w:rPr>
          <w:rFonts w:ascii="Times New Roman" w:hAnsi="Times New Roman" w:cs="Times New Roman"/>
          <w:sz w:val="24"/>
          <w:szCs w:val="24"/>
        </w:rPr>
        <w:t>prova de regularidade para com a Fazenda Nacional e a Seguridade Social (Certidão Conjunta de Débitos Relativos a Tributos Federais e à Dívida Ativa da União;</w:t>
      </w:r>
    </w:p>
    <w:p w14:paraId="43D3B809" w14:textId="3FC8309E" w:rsidR="00BD113D" w:rsidRPr="00456CA4" w:rsidRDefault="00BD113D" w:rsidP="00EC64BA">
      <w:pPr>
        <w:pStyle w:val="PargrafodaLista"/>
        <w:widowControl w:val="0"/>
        <w:numPr>
          <w:ilvl w:val="1"/>
          <w:numId w:val="21"/>
        </w:numPr>
        <w:tabs>
          <w:tab w:val="left" w:pos="821"/>
        </w:tabs>
        <w:suppressAutoHyphens/>
        <w:spacing w:after="40" w:line="240" w:lineRule="auto"/>
        <w:ind w:right="122"/>
        <w:contextualSpacing w:val="0"/>
        <w:jc w:val="both"/>
        <w:rPr>
          <w:rFonts w:ascii="Times New Roman" w:hAnsi="Times New Roman" w:cs="Times New Roman"/>
          <w:sz w:val="24"/>
          <w:szCs w:val="24"/>
        </w:rPr>
      </w:pPr>
      <w:r w:rsidRPr="00456CA4">
        <w:rPr>
          <w:rFonts w:ascii="Times New Roman" w:hAnsi="Times New Roman" w:cs="Times New Roman"/>
          <w:sz w:val="24"/>
          <w:szCs w:val="24"/>
        </w:rPr>
        <w:t>prova de regularidade para com a Fazenda Municipal (Certidão Negativa de ISSQN – na hipótese do município de Porto Alegre</w:t>
      </w:r>
      <w:r w:rsidR="00A71A42">
        <w:rPr>
          <w:rFonts w:ascii="Times New Roman" w:hAnsi="Times New Roman" w:cs="Times New Roman"/>
          <w:sz w:val="24"/>
          <w:szCs w:val="24"/>
        </w:rPr>
        <w:t>)</w:t>
      </w:r>
      <w:r w:rsidRPr="00456CA4">
        <w:rPr>
          <w:rFonts w:ascii="Times New Roman" w:hAnsi="Times New Roman" w:cs="Times New Roman"/>
          <w:sz w:val="24"/>
          <w:szCs w:val="24"/>
        </w:rPr>
        <w:t xml:space="preserve">; </w:t>
      </w:r>
    </w:p>
    <w:p w14:paraId="2C480185" w14:textId="77777777" w:rsidR="00BD113D" w:rsidRPr="00456CA4" w:rsidRDefault="00BD113D" w:rsidP="00EC64BA">
      <w:pPr>
        <w:pStyle w:val="PargrafodaLista"/>
        <w:widowControl w:val="0"/>
        <w:numPr>
          <w:ilvl w:val="1"/>
          <w:numId w:val="21"/>
        </w:numPr>
        <w:tabs>
          <w:tab w:val="left" w:pos="821"/>
        </w:tabs>
        <w:suppressAutoHyphens/>
        <w:spacing w:after="40" w:line="240" w:lineRule="auto"/>
        <w:ind w:right="122"/>
        <w:contextualSpacing w:val="0"/>
        <w:jc w:val="both"/>
        <w:rPr>
          <w:rFonts w:ascii="Times New Roman" w:hAnsi="Times New Roman" w:cs="Times New Roman"/>
          <w:sz w:val="24"/>
          <w:szCs w:val="24"/>
        </w:rPr>
      </w:pPr>
      <w:r w:rsidRPr="00456CA4">
        <w:rPr>
          <w:rFonts w:ascii="Times New Roman" w:hAnsi="Times New Roman" w:cs="Times New Roman"/>
          <w:sz w:val="24"/>
          <w:szCs w:val="24"/>
        </w:rPr>
        <w:t>prova de regularidade para com o Fundo de Garantia por Tempo de Serviço (Certificado de Regularidade do FGTS);</w:t>
      </w:r>
    </w:p>
    <w:p w14:paraId="616F1365" w14:textId="77777777" w:rsidR="00BD113D" w:rsidRPr="00456CA4" w:rsidRDefault="00BD113D" w:rsidP="00EC64BA">
      <w:pPr>
        <w:pStyle w:val="PargrafodaLista"/>
        <w:widowControl w:val="0"/>
        <w:numPr>
          <w:ilvl w:val="1"/>
          <w:numId w:val="21"/>
        </w:numPr>
        <w:tabs>
          <w:tab w:val="left" w:pos="821"/>
        </w:tabs>
        <w:suppressAutoHyphens/>
        <w:spacing w:after="40" w:line="240" w:lineRule="auto"/>
        <w:ind w:right="122"/>
        <w:contextualSpacing w:val="0"/>
        <w:jc w:val="both"/>
        <w:rPr>
          <w:rFonts w:ascii="Times New Roman" w:hAnsi="Times New Roman" w:cs="Times New Roman"/>
          <w:sz w:val="24"/>
          <w:szCs w:val="24"/>
        </w:rPr>
      </w:pPr>
      <w:r w:rsidRPr="00456CA4">
        <w:rPr>
          <w:rFonts w:ascii="Times New Roman" w:hAnsi="Times New Roman" w:cs="Times New Roman"/>
          <w:sz w:val="24"/>
          <w:szCs w:val="24"/>
        </w:rPr>
        <w:t>prova de regularidade para com a Justiça do Trabalho (Certidão Negativa de Débitos Trabalhistas – CNDT.</w:t>
      </w:r>
    </w:p>
    <w:p w14:paraId="5C04A0D9" w14:textId="77777777" w:rsidR="0091702A" w:rsidRDefault="00BD113D" w:rsidP="0091702A">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 impossibilidade de emissão dos documentos mencionados no parágrafo anterior, quando de responsabilidade do PRESTADOR, implicará na suspensão do prazo para pagamento, até regularização dos problemas que a tenham causado.</w:t>
      </w:r>
    </w:p>
    <w:p w14:paraId="07D3A483" w14:textId="6E1751D3" w:rsidR="0091702A" w:rsidRPr="0091702A" w:rsidRDefault="0091702A" w:rsidP="0091702A">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91702A">
        <w:rPr>
          <w:rStyle w:val="Fontepargpadro1"/>
          <w:rFonts w:ascii="Times New Roman" w:hAnsi="Times New Roman" w:cs="Times New Roman"/>
          <w:lang w:bidi="ar-SA"/>
        </w:rPr>
        <w:t>A persistência da irregularidade fiscal pelo prazo de 90 (noventa) dias acarretará a deflagração do processo de rescisão contratual, assegurada ao contratado a ampla defesa.</w:t>
      </w:r>
    </w:p>
    <w:p w14:paraId="4E2F3931" w14:textId="01A58043" w:rsidR="00BD113D" w:rsidRPr="00456CA4" w:rsidRDefault="00BD113D" w:rsidP="0068604D">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As notas fiscais deverão ser emitidas, obrigatoriamente, com o CNPJ constante nesta Ata, apresentado por ocasião da fase de habilitação, durante o processo licitatório. É vedada a sua substituição por outro número, mesmo que de filial do PRESTADOR. Eventual alteração no CNPJ entre matriz e filial, solicitada pelo PRESTADOR, será precedida da apresentação das certidões de regularidade em nome do CNPJ demandado e, ainda, da demonstração de que essa alteração não produzirá modificação em seus ônus financeiros. Na hipótese de menor incidência tributária, a CONTRATANTE estará legitimada a invocar o reequilíbrio econômico-financeiro com vista à redução do valor a ser pago.</w:t>
      </w:r>
    </w:p>
    <w:p w14:paraId="04B1F554" w14:textId="174A0ECD" w:rsidR="00BD113D" w:rsidRPr="00456CA4" w:rsidRDefault="00BD113D" w:rsidP="0068604D">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Será efetuada a retenção, na fonte, dos tributos e contribuições elencados nas disposições vigentes de órgãos fiscais e fazendários, sejam federais, estaduais ou municipais.</w:t>
      </w:r>
    </w:p>
    <w:p w14:paraId="3A1D59E7" w14:textId="710AD44E" w:rsidR="00BD113D" w:rsidRPr="00456CA4" w:rsidRDefault="00BD113D" w:rsidP="0068604D">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 ALRS tem o direito de suspender o pagamento, na hipótese de execução da ARP em desacordo com as condições e especificações previstas neste Instrumento, sem prejuízo de outras sanções que a legislação definir.</w:t>
      </w:r>
    </w:p>
    <w:p w14:paraId="130ECA36" w14:textId="5C834198" w:rsidR="00BD113D" w:rsidRPr="00456CA4" w:rsidRDefault="00BD113D" w:rsidP="0068604D">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Havendo erro na apresentação da nota fiscal ou instrumento de cobrança equivalente, ou circunstância que impeça a liquidação da despesa, esta ficará sobrestada até que o PRESTADOR providencie as medidas saneadoras, reiniciando-se o prazo após a comprovação da regularização da situação, sem ônus à CONTRATANTE.</w:t>
      </w:r>
    </w:p>
    <w:p w14:paraId="3970448C" w14:textId="1958D4CC" w:rsidR="00BD113D" w:rsidRPr="00456CA4" w:rsidRDefault="00BD113D" w:rsidP="0068604D">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 suspensão dos pagamentos não autoriza o PRESTADOR a eximir-se do cumprimento de obrigações assumidas neste Instrumento.</w:t>
      </w:r>
    </w:p>
    <w:p w14:paraId="23027AEA" w14:textId="5C800D4A" w:rsidR="00BD113D" w:rsidRPr="00456CA4" w:rsidRDefault="00BD113D" w:rsidP="0068604D">
      <w:pPr>
        <w:pStyle w:val="LO-Normal"/>
        <w:numPr>
          <w:ilvl w:val="1"/>
          <w:numId w:val="30"/>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O atraso no pagamento sujeita a ALRS à multa de mora de 0,5% (meio por cento) ao dia, incidente sobre o valor</w:t>
      </w:r>
      <w:r w:rsidR="00A20C5F">
        <w:rPr>
          <w:rStyle w:val="Fontepargpadro1"/>
          <w:rFonts w:ascii="Times New Roman" w:hAnsi="Times New Roman" w:cs="Times New Roman"/>
          <w:lang w:bidi="ar-SA"/>
        </w:rPr>
        <w:t xml:space="preserve"> dos respectivos itens não pagos</w:t>
      </w:r>
      <w:r w:rsidRPr="00456CA4">
        <w:rPr>
          <w:rStyle w:val="Fontepargpadro1"/>
          <w:rFonts w:ascii="Times New Roman" w:hAnsi="Times New Roman" w:cs="Times New Roman"/>
          <w:lang w:bidi="ar-SA"/>
        </w:rPr>
        <w:t>.</w:t>
      </w:r>
    </w:p>
    <w:p w14:paraId="3132247F" w14:textId="403B7E84" w:rsidR="00BD113D" w:rsidRPr="00456CA4" w:rsidRDefault="00BD113D" w:rsidP="0068604D">
      <w:pPr>
        <w:pStyle w:val="LO-Normal"/>
        <w:numPr>
          <w:ilvl w:val="1"/>
          <w:numId w:val="30"/>
        </w:numPr>
        <w:suppressAutoHyphens w:val="0"/>
        <w:spacing w:after="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Nenhum pagamento será promovido enquanto pendente de liquidação qualquer obrigação financeira do PRESTADOR por penalidade ou inadimplência, que poderá ser compensada com o pagamento pendente, sem que isso gere direito a acréscimos.</w:t>
      </w:r>
    </w:p>
    <w:p w14:paraId="266A761C" w14:textId="69F6A335" w:rsidR="00194552" w:rsidRPr="00456CA4" w:rsidRDefault="00194552" w:rsidP="007D1A06">
      <w:pPr>
        <w:pStyle w:val="LO-Normal"/>
        <w:pBdr>
          <w:left w:val="none" w:sz="0" w:space="1" w:color="000000"/>
        </w:pBdr>
        <w:suppressAutoHyphens w:val="0"/>
        <w:spacing w:after="0" w:line="240" w:lineRule="auto"/>
        <w:ind w:left="360"/>
        <w:jc w:val="both"/>
        <w:rPr>
          <w:rFonts w:ascii="Times New Roman" w:hAnsi="Times New Roman" w:cs="Times New Roman"/>
          <w:lang w:bidi="ar-SA"/>
        </w:rPr>
      </w:pPr>
    </w:p>
    <w:p w14:paraId="1AF356C4" w14:textId="77777777" w:rsidR="00BD1D70" w:rsidRPr="00456CA4" w:rsidRDefault="00BD1D70" w:rsidP="00BD1D70">
      <w:pPr>
        <w:pStyle w:val="LO-Normal"/>
        <w:pBdr>
          <w:left w:val="none" w:sz="0" w:space="1" w:color="000000"/>
        </w:pBdr>
        <w:suppressAutoHyphens w:val="0"/>
        <w:spacing w:after="0" w:line="240" w:lineRule="auto"/>
        <w:jc w:val="both"/>
        <w:rPr>
          <w:rFonts w:ascii="Times New Roman" w:hAnsi="Times New Roman" w:cs="Times New Roman"/>
          <w:lang w:bidi="ar-SA"/>
        </w:rPr>
      </w:pPr>
    </w:p>
    <w:p w14:paraId="5D41E00B" w14:textId="77777777" w:rsidR="00001E37" w:rsidRPr="00456CA4" w:rsidRDefault="00001E37" w:rsidP="00BD1D70">
      <w:pPr>
        <w:pStyle w:val="LO-Normal"/>
        <w:suppressAutoHyphens w:val="0"/>
        <w:spacing w:after="0" w:line="240" w:lineRule="auto"/>
        <w:jc w:val="both"/>
        <w:rPr>
          <w:rStyle w:val="Fontepargpadro1"/>
          <w:rFonts w:ascii="Times New Roman" w:hAnsi="Times New Roman" w:cs="Times New Roman"/>
          <w:bCs/>
          <w:lang w:bidi="ar-SA"/>
        </w:rPr>
      </w:pPr>
      <w:r w:rsidRPr="005C4876">
        <w:rPr>
          <w:rStyle w:val="Fontepargpadro1"/>
          <w:rFonts w:ascii="Times New Roman" w:hAnsi="Times New Roman" w:cs="Times New Roman"/>
          <w:b/>
          <w:bCs/>
          <w:u w:val="single"/>
          <w:lang w:bidi="ar-SA"/>
        </w:rPr>
        <w:t>DA VIGÊNCIA</w:t>
      </w:r>
    </w:p>
    <w:p w14:paraId="2E898BEA" w14:textId="1DFAF0A8" w:rsidR="00F93980" w:rsidRDefault="00001E37" w:rsidP="00F93980">
      <w:pPr>
        <w:pStyle w:val="LO-Normal"/>
        <w:suppressAutoHyphens w:val="0"/>
        <w:spacing w:before="120" w:after="0" w:line="240" w:lineRule="auto"/>
        <w:jc w:val="both"/>
        <w:rPr>
          <w:rFonts w:ascii="Times New Roman" w:hAnsi="Times New Roman" w:cs="Times New Roman"/>
        </w:rPr>
      </w:pPr>
      <w:r w:rsidRPr="00456CA4">
        <w:rPr>
          <w:rStyle w:val="Fontepargpadro1"/>
          <w:rFonts w:ascii="Times New Roman" w:hAnsi="Times New Roman" w:cs="Times New Roman"/>
          <w:b/>
          <w:bCs/>
          <w:u w:val="single"/>
          <w:lang w:bidi="ar-SA"/>
        </w:rPr>
        <w:lastRenderedPageBreak/>
        <w:t xml:space="preserve">CLÁUSULA </w:t>
      </w:r>
      <w:r w:rsidR="00255988" w:rsidRPr="00456CA4">
        <w:rPr>
          <w:rStyle w:val="Fontepargpadro1"/>
          <w:rFonts w:ascii="Times New Roman" w:hAnsi="Times New Roman" w:cs="Times New Roman"/>
          <w:b/>
          <w:bCs/>
          <w:u w:val="single"/>
          <w:lang w:bidi="ar-SA"/>
        </w:rPr>
        <w:t>SÉTIMA</w:t>
      </w:r>
      <w:r w:rsidRPr="00456CA4">
        <w:rPr>
          <w:rStyle w:val="Fontepargpadro1"/>
          <w:rFonts w:ascii="Times New Roman" w:hAnsi="Times New Roman" w:cs="Times New Roman"/>
          <w:bCs/>
          <w:lang w:bidi="ar-SA"/>
        </w:rPr>
        <w:t xml:space="preserve"> – </w:t>
      </w:r>
      <w:r w:rsidR="00C82735" w:rsidRPr="00456CA4">
        <w:rPr>
          <w:rStyle w:val="Fontepargpadro1"/>
          <w:rFonts w:ascii="Times New Roman" w:hAnsi="Times New Roman" w:cs="Times New Roman"/>
          <w:lang w:bidi="ar-SA"/>
        </w:rPr>
        <w:t xml:space="preserve">O prazo de vigência </w:t>
      </w:r>
      <w:r w:rsidR="00790593" w:rsidRPr="00456CA4">
        <w:rPr>
          <w:rStyle w:val="Fontepargpadro1"/>
          <w:rFonts w:ascii="Times New Roman" w:hAnsi="Times New Roman" w:cs="Times New Roman"/>
          <w:lang w:bidi="ar-SA"/>
        </w:rPr>
        <w:t>desta</w:t>
      </w:r>
      <w:r w:rsidR="00C82735" w:rsidRPr="00456CA4">
        <w:rPr>
          <w:rStyle w:val="Fontepargpadro1"/>
          <w:rFonts w:ascii="Times New Roman" w:hAnsi="Times New Roman" w:cs="Times New Roman"/>
          <w:lang w:bidi="ar-SA"/>
        </w:rPr>
        <w:t xml:space="preserve"> A</w:t>
      </w:r>
      <w:r w:rsidR="002B3F8C" w:rsidRPr="00456CA4">
        <w:rPr>
          <w:rStyle w:val="Fontepargpadro1"/>
          <w:rFonts w:ascii="Times New Roman" w:hAnsi="Times New Roman" w:cs="Times New Roman"/>
          <w:lang w:bidi="ar-SA"/>
        </w:rPr>
        <w:t>ta de Registro de Preços será</w:t>
      </w:r>
      <w:r w:rsidR="00C82735" w:rsidRPr="00456CA4">
        <w:rPr>
          <w:rStyle w:val="Fontepargpadro1"/>
          <w:rFonts w:ascii="Times New Roman" w:hAnsi="Times New Roman" w:cs="Times New Roman"/>
          <w:lang w:bidi="ar-SA"/>
        </w:rPr>
        <w:t xml:space="preserve"> de 12 (doze) meses, </w:t>
      </w:r>
      <w:r w:rsidR="00C82735" w:rsidRPr="00EB4FC7">
        <w:rPr>
          <w:rStyle w:val="Fontepargpadro1"/>
          <w:rFonts w:ascii="Times New Roman" w:hAnsi="Times New Roman" w:cs="Times New Roman"/>
          <w:u w:val="single"/>
          <w:lang w:bidi="ar-SA"/>
        </w:rPr>
        <w:t xml:space="preserve">contados a partir </w:t>
      </w:r>
      <w:r w:rsidR="005E1D5A" w:rsidRPr="00EB4FC7">
        <w:rPr>
          <w:rFonts w:ascii="Times New Roman" w:eastAsia="Times New Roman" w:hAnsi="Times New Roman" w:cs="Times New Roman"/>
          <w:color w:val="000000"/>
          <w:kern w:val="0"/>
          <w:u w:val="single"/>
        </w:rPr>
        <w:t>de 14 de abril de 2026</w:t>
      </w:r>
      <w:r w:rsidR="00C82735" w:rsidRPr="00456CA4">
        <w:rPr>
          <w:rStyle w:val="Fontepargpadro1"/>
          <w:rFonts w:ascii="Times New Roman" w:hAnsi="Times New Roman" w:cs="Times New Roman"/>
          <w:lang w:bidi="ar-SA"/>
        </w:rPr>
        <w:t>, cuja eficácia é condicionada à publicação d</w:t>
      </w:r>
      <w:r w:rsidR="002B7944" w:rsidRPr="00456CA4">
        <w:rPr>
          <w:rStyle w:val="Fontepargpadro1"/>
          <w:rFonts w:ascii="Times New Roman" w:hAnsi="Times New Roman" w:cs="Times New Roman"/>
          <w:lang w:bidi="ar-SA"/>
        </w:rPr>
        <w:t>e sua</w:t>
      </w:r>
      <w:r w:rsidR="00C82735" w:rsidRPr="00456CA4">
        <w:rPr>
          <w:rStyle w:val="Fontepargpadro1"/>
          <w:rFonts w:ascii="Times New Roman" w:hAnsi="Times New Roman" w:cs="Times New Roman"/>
          <w:lang w:bidi="ar-SA"/>
        </w:rPr>
        <w:t xml:space="preserve"> respectiva súmula no Portal Nacional de Contratações Públicas </w:t>
      </w:r>
      <w:r w:rsidR="007E0E02" w:rsidRPr="00456CA4">
        <w:rPr>
          <w:rFonts w:ascii="Times New Roman" w:hAnsi="Times New Roman" w:cs="Times New Roman"/>
        </w:rPr>
        <w:t>e poderá ser prorrogado, por igual período, a critério da Administração, desde que comprovado o preço vantajoso, nos termos do art. 84 da Lei nº 14.133/2021</w:t>
      </w:r>
      <w:r w:rsidR="00EA49E4">
        <w:rPr>
          <w:rFonts w:ascii="Times New Roman" w:hAnsi="Times New Roman" w:cs="Times New Roman"/>
        </w:rPr>
        <w:t>.</w:t>
      </w:r>
    </w:p>
    <w:p w14:paraId="7258EA4B" w14:textId="0F5913F3" w:rsidR="00880836" w:rsidRPr="00AA1BC2" w:rsidRDefault="00934E05" w:rsidP="004A25BB">
      <w:pPr>
        <w:spacing w:before="120" w:after="0" w:line="240" w:lineRule="auto"/>
        <w:jc w:val="both"/>
        <w:rPr>
          <w:rStyle w:val="Fontepargpadro1"/>
          <w:rFonts w:ascii="Times New Roman" w:hAnsi="Times New Roman" w:cs="Times New Roman"/>
          <w:kern w:val="2"/>
          <w:sz w:val="24"/>
          <w:szCs w:val="24"/>
        </w:rPr>
      </w:pPr>
      <w:r>
        <w:rPr>
          <w:rStyle w:val="Fontepargpadro1"/>
          <w:rFonts w:ascii="Times New Roman" w:hAnsi="Times New Roman" w:cs="Times New Roman"/>
          <w:kern w:val="2"/>
          <w:sz w:val="24"/>
          <w:szCs w:val="24"/>
        </w:rPr>
        <w:t xml:space="preserve">7.1 </w:t>
      </w:r>
      <w:r w:rsidR="00880836" w:rsidRPr="00AA1BC2">
        <w:rPr>
          <w:rStyle w:val="Fontepargpadro1"/>
          <w:rFonts w:ascii="Times New Roman" w:hAnsi="Times New Roman" w:cs="Times New Roman"/>
          <w:kern w:val="2"/>
          <w:sz w:val="24"/>
          <w:szCs w:val="24"/>
        </w:rPr>
        <w:t xml:space="preserve"> Em caso de prorrogação do prazo de vigência desta Ata, poderão ser renovados os quantitativos originalmente registrados, a critério da Administração da ALRS.</w:t>
      </w:r>
    </w:p>
    <w:p w14:paraId="77D98AB2" w14:textId="77777777" w:rsidR="00F93980" w:rsidRPr="00F93980" w:rsidRDefault="00F93980" w:rsidP="00F93980">
      <w:pPr>
        <w:pStyle w:val="LO-Normal"/>
        <w:suppressAutoHyphens w:val="0"/>
        <w:spacing w:before="120" w:after="0" w:line="240" w:lineRule="auto"/>
        <w:jc w:val="both"/>
        <w:rPr>
          <w:rStyle w:val="Fontepargpadro1"/>
          <w:rFonts w:ascii="Times New Roman" w:hAnsi="Times New Roman" w:cs="Times New Roman"/>
          <w:lang w:bidi="ar-SA"/>
        </w:rPr>
      </w:pPr>
    </w:p>
    <w:p w14:paraId="31D03313" w14:textId="77777777" w:rsidR="00BD1D70" w:rsidRPr="00456CA4" w:rsidRDefault="00BD1D70" w:rsidP="00BD1D70">
      <w:pPr>
        <w:pStyle w:val="LO-Normal"/>
        <w:suppressAutoHyphens w:val="0"/>
        <w:spacing w:after="0" w:line="240" w:lineRule="auto"/>
        <w:jc w:val="both"/>
        <w:rPr>
          <w:rFonts w:ascii="Times New Roman" w:hAnsi="Times New Roman" w:cs="Times New Roman"/>
          <w:lang w:bidi="ar-SA"/>
        </w:rPr>
      </w:pPr>
    </w:p>
    <w:p w14:paraId="609BAC12" w14:textId="459E0922" w:rsidR="00001E37" w:rsidRPr="00456CA4" w:rsidRDefault="00001E37" w:rsidP="00BD1D70">
      <w:pPr>
        <w:pStyle w:val="LO-Normal"/>
        <w:suppressAutoHyphens w:val="0"/>
        <w:spacing w:after="0" w:line="240" w:lineRule="auto"/>
        <w:jc w:val="both"/>
        <w:rPr>
          <w:rStyle w:val="Fontepargpadro1"/>
          <w:rFonts w:ascii="Times New Roman" w:hAnsi="Times New Roman" w:cs="Times New Roman"/>
          <w:b/>
          <w:bCs/>
          <w:u w:val="single"/>
          <w:lang w:bidi="ar-SA"/>
        </w:rPr>
      </w:pPr>
      <w:r w:rsidRPr="0068604D">
        <w:rPr>
          <w:rStyle w:val="Fontepargpadro1"/>
          <w:rFonts w:ascii="Times New Roman" w:hAnsi="Times New Roman" w:cs="Times New Roman"/>
          <w:b/>
          <w:bCs/>
          <w:u w:val="single"/>
          <w:lang w:bidi="ar-SA"/>
        </w:rPr>
        <w:t>DO CANCELAMENTO DO REGISTRO</w:t>
      </w:r>
      <w:r w:rsidR="00CB17DD" w:rsidRPr="0068604D">
        <w:rPr>
          <w:rStyle w:val="Fontepargpadro1"/>
          <w:rFonts w:ascii="Times New Roman" w:hAnsi="Times New Roman" w:cs="Times New Roman"/>
          <w:b/>
          <w:bCs/>
          <w:u w:val="single"/>
          <w:lang w:bidi="ar-SA"/>
        </w:rPr>
        <w:t xml:space="preserve"> DE PREÇOS</w:t>
      </w:r>
    </w:p>
    <w:p w14:paraId="7376F896" w14:textId="1A8E7D99" w:rsidR="0067613B" w:rsidRPr="00456CA4"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456CA4">
        <w:rPr>
          <w:rStyle w:val="Fontepargpadro1"/>
          <w:rFonts w:ascii="Times New Roman" w:hAnsi="Times New Roman" w:cs="Times New Roman"/>
          <w:b/>
          <w:bCs/>
          <w:u w:val="single"/>
          <w:lang w:bidi="ar-SA"/>
        </w:rPr>
        <w:t xml:space="preserve">CLÁUSULA </w:t>
      </w:r>
      <w:r w:rsidR="00255988" w:rsidRPr="00456CA4">
        <w:rPr>
          <w:rStyle w:val="Fontepargpadro1"/>
          <w:rFonts w:ascii="Times New Roman" w:hAnsi="Times New Roman" w:cs="Times New Roman"/>
          <w:b/>
          <w:bCs/>
          <w:u w:val="single"/>
          <w:lang w:bidi="ar-SA"/>
        </w:rPr>
        <w:t>OITAVA</w:t>
      </w:r>
      <w:r w:rsidR="00001E37" w:rsidRPr="00456CA4">
        <w:rPr>
          <w:rStyle w:val="Fontepargpadro1"/>
          <w:rFonts w:ascii="Times New Roman" w:hAnsi="Times New Roman" w:cs="Times New Roman"/>
          <w:bCs/>
          <w:lang w:bidi="ar-SA"/>
        </w:rPr>
        <w:t xml:space="preserve"> – </w:t>
      </w:r>
      <w:r w:rsidR="00D8075E" w:rsidRPr="00456CA4">
        <w:rPr>
          <w:rStyle w:val="Fontepargpadro1"/>
          <w:rFonts w:ascii="Times New Roman" w:hAnsi="Times New Roman" w:cs="Times New Roman"/>
          <w:bCs/>
          <w:lang w:bidi="ar-SA"/>
        </w:rPr>
        <w:t>O</w:t>
      </w:r>
      <w:r w:rsidR="0067613B" w:rsidRPr="00456CA4">
        <w:rPr>
          <w:rStyle w:val="Fontepargpadro1"/>
          <w:rFonts w:ascii="Times New Roman" w:hAnsi="Times New Roman" w:cs="Times New Roman"/>
          <w:bCs/>
          <w:lang w:bidi="ar-SA"/>
        </w:rPr>
        <w:t xml:space="preserve"> </w:t>
      </w:r>
      <w:r w:rsidR="00255988" w:rsidRPr="00456CA4">
        <w:rPr>
          <w:rStyle w:val="Fontepargpadro1"/>
          <w:rFonts w:ascii="Times New Roman" w:hAnsi="Times New Roman" w:cs="Times New Roman"/>
          <w:bCs/>
          <w:lang w:bidi="ar-SA"/>
        </w:rPr>
        <w:t>PRESTADOR</w:t>
      </w:r>
      <w:r w:rsidR="0065010C" w:rsidRPr="00456CA4">
        <w:rPr>
          <w:rStyle w:val="Fontepargpadro1"/>
          <w:rFonts w:ascii="Times New Roman" w:hAnsi="Times New Roman" w:cs="Times New Roman"/>
          <w:bCs/>
          <w:lang w:bidi="ar-SA"/>
        </w:rPr>
        <w:t xml:space="preserve"> pode</w:t>
      </w:r>
      <w:r w:rsidR="00FB5B97">
        <w:rPr>
          <w:rStyle w:val="Fontepargpadro1"/>
          <w:rFonts w:ascii="Times New Roman" w:hAnsi="Times New Roman" w:cs="Times New Roman"/>
          <w:bCs/>
          <w:lang w:bidi="ar-SA"/>
        </w:rPr>
        <w:t>rá</w:t>
      </w:r>
      <w:r w:rsidR="0065010C" w:rsidRPr="00456CA4">
        <w:rPr>
          <w:rStyle w:val="Fontepargpadro1"/>
          <w:rFonts w:ascii="Times New Roman" w:hAnsi="Times New Roman" w:cs="Times New Roman"/>
          <w:bCs/>
          <w:lang w:bidi="ar-SA"/>
        </w:rPr>
        <w:t xml:space="preserve"> ter seu registro cancelado pela </w:t>
      </w:r>
      <w:r w:rsidR="006E3A93" w:rsidRPr="00456CA4">
        <w:rPr>
          <w:rStyle w:val="Fontepargpadro1"/>
          <w:rFonts w:ascii="Times New Roman" w:hAnsi="Times New Roman" w:cs="Times New Roman"/>
          <w:lang w:bidi="ar-SA"/>
        </w:rPr>
        <w:t>ALRS</w:t>
      </w:r>
      <w:r w:rsidR="0074635C" w:rsidRPr="00456CA4">
        <w:rPr>
          <w:rStyle w:val="Fontepargpadro1"/>
          <w:rFonts w:ascii="Times New Roman" w:hAnsi="Times New Roman" w:cs="Times New Roman"/>
          <w:bCs/>
          <w:lang w:bidi="ar-SA"/>
        </w:rPr>
        <w:t xml:space="preserve"> </w:t>
      </w:r>
      <w:r w:rsidR="0065010C" w:rsidRPr="00456CA4">
        <w:rPr>
          <w:rStyle w:val="Fontepargpadro1"/>
          <w:rFonts w:ascii="Times New Roman" w:hAnsi="Times New Roman" w:cs="Times New Roman"/>
          <w:bCs/>
          <w:lang w:bidi="ar-SA"/>
        </w:rPr>
        <w:t>nas seguintes hipóteses</w:t>
      </w:r>
      <w:r w:rsidR="00D8075E" w:rsidRPr="00456CA4">
        <w:rPr>
          <w:rStyle w:val="Fontepargpadro1"/>
          <w:rFonts w:ascii="Times New Roman" w:hAnsi="Times New Roman" w:cs="Times New Roman"/>
          <w:bCs/>
          <w:lang w:bidi="ar-SA"/>
        </w:rPr>
        <w:t>:</w:t>
      </w:r>
    </w:p>
    <w:p w14:paraId="4F9495A6" w14:textId="1761836B" w:rsidR="0074635C" w:rsidRPr="00456CA4" w:rsidRDefault="0074635C" w:rsidP="00FB5B97">
      <w:pPr>
        <w:pStyle w:val="LO-Normal"/>
        <w:numPr>
          <w:ilvl w:val="0"/>
          <w:numId w:val="2"/>
        </w:numPr>
        <w:suppressAutoHyphens w:val="0"/>
        <w:spacing w:before="100" w:after="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d</w:t>
      </w:r>
      <w:r w:rsidR="0067613B" w:rsidRPr="00456CA4">
        <w:rPr>
          <w:rStyle w:val="Fontepargpadro1"/>
          <w:rFonts w:ascii="Times New Roman" w:hAnsi="Times New Roman" w:cs="Times New Roman"/>
          <w:lang w:bidi="ar-SA"/>
        </w:rPr>
        <w:t>escumpri</w:t>
      </w:r>
      <w:r w:rsidR="00C426BB" w:rsidRPr="00456CA4">
        <w:rPr>
          <w:rStyle w:val="Fontepargpadro1"/>
          <w:rFonts w:ascii="Times New Roman" w:hAnsi="Times New Roman" w:cs="Times New Roman"/>
          <w:lang w:bidi="ar-SA"/>
        </w:rPr>
        <w:t>mento</w:t>
      </w:r>
      <w:r w:rsidR="0067613B" w:rsidRPr="00456CA4">
        <w:rPr>
          <w:rStyle w:val="Fontepargpadro1"/>
          <w:rFonts w:ascii="Times New Roman" w:hAnsi="Times New Roman" w:cs="Times New Roman"/>
          <w:lang w:bidi="ar-SA"/>
        </w:rPr>
        <w:t xml:space="preserve"> </w:t>
      </w:r>
      <w:r w:rsidR="00C426BB" w:rsidRPr="00456CA4">
        <w:rPr>
          <w:rStyle w:val="Fontepargpadro1"/>
          <w:rFonts w:ascii="Times New Roman" w:hAnsi="Times New Roman" w:cs="Times New Roman"/>
          <w:lang w:bidi="ar-SA"/>
        </w:rPr>
        <w:t>d</w:t>
      </w:r>
      <w:r w:rsidR="0067613B" w:rsidRPr="00456CA4">
        <w:rPr>
          <w:rStyle w:val="Fontepargpadro1"/>
          <w:rFonts w:ascii="Times New Roman" w:hAnsi="Times New Roman" w:cs="Times New Roman"/>
          <w:lang w:bidi="ar-SA"/>
        </w:rPr>
        <w:t>as condições estabelecidas</w:t>
      </w:r>
      <w:r w:rsidR="00D8075E" w:rsidRPr="00456CA4">
        <w:rPr>
          <w:rStyle w:val="Fontepargpadro1"/>
          <w:rFonts w:ascii="Times New Roman" w:hAnsi="Times New Roman" w:cs="Times New Roman"/>
          <w:lang w:bidi="ar-SA"/>
        </w:rPr>
        <w:t xml:space="preserve"> nesta ARP</w:t>
      </w:r>
      <w:r w:rsidR="00C426BB" w:rsidRPr="00456CA4">
        <w:rPr>
          <w:rStyle w:val="Fontepargpadro1"/>
          <w:rFonts w:ascii="Times New Roman" w:hAnsi="Times New Roman" w:cs="Times New Roman"/>
          <w:lang w:bidi="ar-SA"/>
        </w:rPr>
        <w:t xml:space="preserve"> causado pelo </w:t>
      </w:r>
      <w:r w:rsidR="00255988" w:rsidRPr="00456CA4">
        <w:rPr>
          <w:rStyle w:val="Fontepargpadro1"/>
          <w:rFonts w:ascii="Times New Roman" w:hAnsi="Times New Roman" w:cs="Times New Roman"/>
          <w:lang w:bidi="ar-SA"/>
        </w:rPr>
        <w:t>PRESTADOR</w:t>
      </w:r>
      <w:r w:rsidR="00C426BB" w:rsidRPr="00456CA4">
        <w:rPr>
          <w:rStyle w:val="Fontepargpadro1"/>
          <w:rFonts w:ascii="Times New Roman" w:hAnsi="Times New Roman" w:cs="Times New Roman"/>
          <w:lang w:bidi="ar-SA"/>
        </w:rPr>
        <w:t>;</w:t>
      </w:r>
    </w:p>
    <w:p w14:paraId="278D14AB" w14:textId="18039A43" w:rsidR="0074635C" w:rsidRPr="00456CA4" w:rsidRDefault="0074635C" w:rsidP="00FB5B97">
      <w:pPr>
        <w:pStyle w:val="LO-Normal"/>
        <w:numPr>
          <w:ilvl w:val="0"/>
          <w:numId w:val="2"/>
        </w:numPr>
        <w:suppressAutoHyphens w:val="0"/>
        <w:spacing w:before="100" w:after="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n</w:t>
      </w:r>
      <w:r w:rsidR="00C426BB" w:rsidRPr="00456CA4">
        <w:rPr>
          <w:rStyle w:val="Fontepargpadro1"/>
          <w:rFonts w:ascii="Times New Roman" w:hAnsi="Times New Roman" w:cs="Times New Roman"/>
          <w:lang w:bidi="ar-SA"/>
        </w:rPr>
        <w:t xml:space="preserve">ão comparecimento do </w:t>
      </w:r>
      <w:r w:rsidR="00255988" w:rsidRPr="00456CA4">
        <w:rPr>
          <w:rStyle w:val="Fontepargpadro1"/>
          <w:rFonts w:ascii="Times New Roman" w:hAnsi="Times New Roman" w:cs="Times New Roman"/>
          <w:lang w:bidi="ar-SA"/>
        </w:rPr>
        <w:t>PRESTADOR</w:t>
      </w:r>
      <w:r w:rsidR="0067613B" w:rsidRPr="00456CA4">
        <w:rPr>
          <w:rStyle w:val="Fontepargpadro1"/>
          <w:rFonts w:ascii="Times New Roman" w:hAnsi="Times New Roman" w:cs="Times New Roman"/>
          <w:lang w:bidi="ar-SA"/>
        </w:rPr>
        <w:t xml:space="preserve"> para assina</w:t>
      </w:r>
      <w:r w:rsidR="00D8075E" w:rsidRPr="00456CA4">
        <w:rPr>
          <w:rStyle w:val="Fontepargpadro1"/>
          <w:rFonts w:ascii="Times New Roman" w:hAnsi="Times New Roman" w:cs="Times New Roman"/>
          <w:lang w:bidi="ar-SA"/>
        </w:rPr>
        <w:t>tura da ARP,</w:t>
      </w:r>
      <w:r w:rsidR="0067613B" w:rsidRPr="00456CA4">
        <w:rPr>
          <w:rStyle w:val="Fontepargpadro1"/>
          <w:rFonts w:ascii="Times New Roman" w:hAnsi="Times New Roman" w:cs="Times New Roman"/>
          <w:lang w:bidi="ar-SA"/>
        </w:rPr>
        <w:t xml:space="preserve"> no prazo estabelecido</w:t>
      </w:r>
      <w:r w:rsidR="00306FEB" w:rsidRPr="00456CA4">
        <w:rPr>
          <w:rStyle w:val="Fontepargpadro1"/>
          <w:rFonts w:ascii="Times New Roman" w:hAnsi="Times New Roman" w:cs="Times New Roman"/>
          <w:lang w:bidi="ar-SA"/>
        </w:rPr>
        <w:t xml:space="preserve"> neste </w:t>
      </w:r>
      <w:r w:rsidR="009C2ECD" w:rsidRPr="00456CA4">
        <w:rPr>
          <w:rStyle w:val="Fontepargpadro1"/>
          <w:rFonts w:ascii="Times New Roman" w:hAnsi="Times New Roman" w:cs="Times New Roman"/>
          <w:lang w:bidi="ar-SA"/>
        </w:rPr>
        <w:t>Instrumento</w:t>
      </w:r>
      <w:r w:rsidR="00D8075E" w:rsidRPr="00456CA4">
        <w:rPr>
          <w:rStyle w:val="Fontepargpadro1"/>
          <w:rFonts w:ascii="Times New Roman" w:hAnsi="Times New Roman" w:cs="Times New Roman"/>
          <w:lang w:bidi="ar-SA"/>
        </w:rPr>
        <w:t>,</w:t>
      </w:r>
      <w:r w:rsidR="0067613B" w:rsidRPr="00456CA4">
        <w:rPr>
          <w:rStyle w:val="Fontepargpadro1"/>
          <w:rFonts w:ascii="Times New Roman" w:hAnsi="Times New Roman" w:cs="Times New Roman"/>
          <w:lang w:bidi="ar-SA"/>
        </w:rPr>
        <w:t xml:space="preserve"> sem justificativa aceitável;</w:t>
      </w:r>
    </w:p>
    <w:p w14:paraId="6CA3FDE8" w14:textId="4E892130" w:rsidR="0074635C" w:rsidRPr="00456CA4" w:rsidRDefault="0074635C" w:rsidP="00FB5B97">
      <w:pPr>
        <w:pStyle w:val="LO-Normal"/>
        <w:numPr>
          <w:ilvl w:val="0"/>
          <w:numId w:val="2"/>
        </w:numPr>
        <w:suppressAutoHyphens w:val="0"/>
        <w:spacing w:before="100" w:after="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q</w:t>
      </w:r>
      <w:r w:rsidR="0065010C" w:rsidRPr="00456CA4">
        <w:rPr>
          <w:rStyle w:val="Fontepargpadro1"/>
          <w:rFonts w:ascii="Times New Roman" w:hAnsi="Times New Roman" w:cs="Times New Roman"/>
          <w:lang w:bidi="ar-SA"/>
        </w:rPr>
        <w:t xml:space="preserve">uando o </w:t>
      </w:r>
      <w:r w:rsidR="00255988" w:rsidRPr="00456CA4">
        <w:rPr>
          <w:rStyle w:val="Fontepargpadro1"/>
          <w:rFonts w:ascii="Times New Roman" w:hAnsi="Times New Roman" w:cs="Times New Roman"/>
          <w:lang w:bidi="ar-SA"/>
        </w:rPr>
        <w:t>PRESTADOR</w:t>
      </w:r>
      <w:r w:rsidR="00116107" w:rsidRPr="00456CA4">
        <w:rPr>
          <w:rStyle w:val="Fontepargpadro1"/>
          <w:rFonts w:ascii="Times New Roman" w:hAnsi="Times New Roman" w:cs="Times New Roman"/>
          <w:lang w:bidi="ar-SA"/>
        </w:rPr>
        <w:t xml:space="preserve"> </w:t>
      </w:r>
      <w:r w:rsidR="0065010C" w:rsidRPr="00456CA4">
        <w:rPr>
          <w:rStyle w:val="Fontepargpadro1"/>
          <w:rFonts w:ascii="Times New Roman" w:hAnsi="Times New Roman" w:cs="Times New Roman"/>
          <w:lang w:bidi="ar-SA"/>
        </w:rPr>
        <w:t>for penalizado</w:t>
      </w:r>
      <w:r w:rsidR="00116107" w:rsidRPr="00456CA4">
        <w:rPr>
          <w:rStyle w:val="Fontepargpadro1"/>
          <w:rFonts w:ascii="Times New Roman" w:hAnsi="Times New Roman" w:cs="Times New Roman"/>
          <w:lang w:bidi="ar-SA"/>
        </w:rPr>
        <w:t xml:space="preserve"> com a </w:t>
      </w:r>
      <w:r w:rsidR="0067613B" w:rsidRPr="00456CA4">
        <w:rPr>
          <w:rStyle w:val="Fontepargpadro1"/>
          <w:rFonts w:ascii="Times New Roman" w:hAnsi="Times New Roman" w:cs="Times New Roman"/>
          <w:lang w:bidi="ar-SA"/>
        </w:rPr>
        <w:t>sanção prevista nos incisos III ou IV do caput do art. 156 da Lei nº 14.133/2021;</w:t>
      </w:r>
    </w:p>
    <w:p w14:paraId="7566431C" w14:textId="77777777" w:rsidR="0074635C" w:rsidRPr="00456CA4" w:rsidRDefault="0074635C" w:rsidP="00FB5B97">
      <w:pPr>
        <w:pStyle w:val="LO-Normal"/>
        <w:numPr>
          <w:ilvl w:val="0"/>
          <w:numId w:val="2"/>
        </w:numPr>
        <w:suppressAutoHyphens w:val="0"/>
        <w:spacing w:before="100" w:after="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p</w:t>
      </w:r>
      <w:r w:rsidR="00116107" w:rsidRPr="00456CA4">
        <w:rPr>
          <w:rStyle w:val="Fontepargpadro1"/>
          <w:rFonts w:ascii="Times New Roman" w:hAnsi="Times New Roman" w:cs="Times New Roman"/>
          <w:lang w:bidi="ar-SA"/>
        </w:rPr>
        <w:t>erda de</w:t>
      </w:r>
      <w:r w:rsidR="0067613B" w:rsidRPr="00456CA4">
        <w:rPr>
          <w:rStyle w:val="Fontepargpadro1"/>
          <w:rFonts w:ascii="Times New Roman" w:hAnsi="Times New Roman" w:cs="Times New Roman"/>
          <w:lang w:bidi="ar-SA"/>
        </w:rPr>
        <w:t xml:space="preserve"> alguma das condições de habilitação</w:t>
      </w:r>
      <w:r w:rsidR="00116107" w:rsidRPr="00456CA4">
        <w:rPr>
          <w:rStyle w:val="Fontepargpadro1"/>
          <w:rFonts w:ascii="Times New Roman" w:hAnsi="Times New Roman" w:cs="Times New Roman"/>
          <w:lang w:bidi="ar-SA"/>
        </w:rPr>
        <w:t xml:space="preserve"> exigidas durante o procedimento licitatório, ocorrida</w:t>
      </w:r>
      <w:r w:rsidR="0067613B" w:rsidRPr="00456CA4">
        <w:rPr>
          <w:rStyle w:val="Fontepargpadro1"/>
          <w:rFonts w:ascii="Times New Roman" w:hAnsi="Times New Roman" w:cs="Times New Roman"/>
          <w:lang w:bidi="ar-SA"/>
        </w:rPr>
        <w:t xml:space="preserve"> durante a vigência da ARP;</w:t>
      </w:r>
    </w:p>
    <w:p w14:paraId="2DC78829" w14:textId="22DC4C5A" w:rsidR="0074635C" w:rsidRPr="00456CA4" w:rsidRDefault="0074635C" w:rsidP="00FB5B97">
      <w:pPr>
        <w:pStyle w:val="LO-Normal"/>
        <w:numPr>
          <w:ilvl w:val="0"/>
          <w:numId w:val="2"/>
        </w:numPr>
        <w:suppressAutoHyphens w:val="0"/>
        <w:spacing w:before="100" w:after="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n</w:t>
      </w:r>
      <w:r w:rsidR="0067613B" w:rsidRPr="00456CA4">
        <w:rPr>
          <w:rStyle w:val="Fontepargpadro1"/>
          <w:rFonts w:ascii="Times New Roman" w:hAnsi="Times New Roman" w:cs="Times New Roman"/>
          <w:lang w:bidi="ar-SA"/>
        </w:rPr>
        <w:t>ão atend</w:t>
      </w:r>
      <w:r w:rsidR="00116107" w:rsidRPr="00456CA4">
        <w:rPr>
          <w:rStyle w:val="Fontepargpadro1"/>
          <w:rFonts w:ascii="Times New Roman" w:hAnsi="Times New Roman" w:cs="Times New Roman"/>
          <w:lang w:bidi="ar-SA"/>
        </w:rPr>
        <w:t>imento</w:t>
      </w:r>
      <w:r w:rsidR="0067613B" w:rsidRPr="00456CA4">
        <w:rPr>
          <w:rStyle w:val="Fontepargpadro1"/>
          <w:rFonts w:ascii="Times New Roman" w:hAnsi="Times New Roman" w:cs="Times New Roman"/>
          <w:lang w:bidi="ar-SA"/>
        </w:rPr>
        <w:t xml:space="preserve"> às convocações e diligências realizadas pela </w:t>
      </w:r>
      <w:r w:rsidR="006E3A93" w:rsidRPr="00456CA4">
        <w:rPr>
          <w:rStyle w:val="Fontepargpadro1"/>
          <w:rFonts w:ascii="Times New Roman" w:hAnsi="Times New Roman" w:cs="Times New Roman"/>
          <w:lang w:bidi="ar-SA"/>
        </w:rPr>
        <w:t>ALRS</w:t>
      </w:r>
      <w:r w:rsidRPr="00456CA4">
        <w:rPr>
          <w:rStyle w:val="Fontepargpadro1"/>
          <w:rFonts w:ascii="Times New Roman" w:hAnsi="Times New Roman" w:cs="Times New Roman"/>
          <w:lang w:bidi="ar-SA"/>
        </w:rPr>
        <w:t>;</w:t>
      </w:r>
    </w:p>
    <w:p w14:paraId="1E1E646F" w14:textId="77777777" w:rsidR="0074635C" w:rsidRPr="00456CA4" w:rsidRDefault="0074635C" w:rsidP="00FB5B97">
      <w:pPr>
        <w:pStyle w:val="LO-Normal"/>
        <w:numPr>
          <w:ilvl w:val="0"/>
          <w:numId w:val="2"/>
        </w:numPr>
        <w:suppressAutoHyphens w:val="0"/>
        <w:spacing w:before="100" w:after="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q</w:t>
      </w:r>
      <w:r w:rsidR="0067613B" w:rsidRPr="00456CA4">
        <w:rPr>
          <w:rStyle w:val="Fontepargpadro1"/>
          <w:rFonts w:ascii="Times New Roman" w:hAnsi="Times New Roman" w:cs="Times New Roman"/>
          <w:lang w:bidi="ar-SA"/>
        </w:rPr>
        <w:t>uando não for obtido êxito nas negociações decorrentes de revisão do preço registrado;</w:t>
      </w:r>
    </w:p>
    <w:p w14:paraId="6CE5F819" w14:textId="702367CF" w:rsidR="00DC7FEA" w:rsidRPr="00456CA4" w:rsidRDefault="0074635C" w:rsidP="00FB5B97">
      <w:pPr>
        <w:pStyle w:val="LO-Normal"/>
        <w:numPr>
          <w:ilvl w:val="0"/>
          <w:numId w:val="2"/>
        </w:numPr>
        <w:suppressAutoHyphens w:val="0"/>
        <w:spacing w:before="100" w:after="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q</w:t>
      </w:r>
      <w:r w:rsidR="0067613B" w:rsidRPr="00456CA4">
        <w:rPr>
          <w:rStyle w:val="Fontepargpadro1"/>
          <w:rFonts w:ascii="Times New Roman" w:hAnsi="Times New Roman" w:cs="Times New Roman"/>
          <w:lang w:bidi="ar-SA"/>
        </w:rPr>
        <w:t xml:space="preserve">uando ocorrer fato superveniente, decorrente de caso fortuito ou de força maior, que prejudique o cumprimento da Ata de Registro de Preços, devidamente comprovado e justificado por razão de interesse público ou a pedido do </w:t>
      </w:r>
      <w:r w:rsidR="00255988" w:rsidRPr="00456CA4">
        <w:rPr>
          <w:rStyle w:val="Fontepargpadro1"/>
          <w:rFonts w:ascii="Times New Roman" w:hAnsi="Times New Roman" w:cs="Times New Roman"/>
          <w:lang w:bidi="ar-SA"/>
        </w:rPr>
        <w:t>PRESTADOR</w:t>
      </w:r>
      <w:r w:rsidR="00DC7FEA" w:rsidRPr="00456CA4">
        <w:rPr>
          <w:rStyle w:val="Fontepargpadro1"/>
          <w:rFonts w:ascii="Times New Roman" w:hAnsi="Times New Roman" w:cs="Times New Roman"/>
          <w:lang w:bidi="ar-SA"/>
        </w:rPr>
        <w:t>;</w:t>
      </w:r>
    </w:p>
    <w:p w14:paraId="0D2165CC" w14:textId="65DFB7B0" w:rsidR="00DC7FEA" w:rsidRPr="00456CA4" w:rsidRDefault="00DC7FEA" w:rsidP="00FB5B97">
      <w:pPr>
        <w:pStyle w:val="LO-Normal"/>
        <w:numPr>
          <w:ilvl w:val="0"/>
          <w:numId w:val="2"/>
        </w:numPr>
        <w:suppressAutoHyphens w:val="0"/>
        <w:spacing w:before="100" w:after="120" w:line="240" w:lineRule="auto"/>
        <w:ind w:left="1276" w:hanging="556"/>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quando configurada a prática de atos de discriminação fundada em orientação sexual e identidade e expressão de gênero, conforme disposto no art. 9º, IV, da Lei Estadual n.º 11.872/2002.</w:t>
      </w:r>
    </w:p>
    <w:p w14:paraId="719E642C" w14:textId="27A6D717" w:rsidR="0067613B" w:rsidRPr="00456CA4" w:rsidRDefault="0067613B" w:rsidP="0068604D">
      <w:pPr>
        <w:pStyle w:val="LO-Normal"/>
        <w:numPr>
          <w:ilvl w:val="1"/>
          <w:numId w:val="31"/>
        </w:numPr>
        <w:tabs>
          <w:tab w:val="left" w:pos="567"/>
        </w:tabs>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Nas hipóteses </w:t>
      </w:r>
      <w:r w:rsidR="00B654A8" w:rsidRPr="00456CA4">
        <w:rPr>
          <w:rStyle w:val="Fontepargpadro1"/>
          <w:rFonts w:ascii="Times New Roman" w:hAnsi="Times New Roman" w:cs="Times New Roman"/>
          <w:lang w:bidi="ar-SA"/>
        </w:rPr>
        <w:t>supracitadas</w:t>
      </w:r>
      <w:r w:rsidR="00C426BB" w:rsidRPr="00456CA4">
        <w:rPr>
          <w:rStyle w:val="Fontepargpadro1"/>
          <w:rFonts w:ascii="Times New Roman" w:hAnsi="Times New Roman" w:cs="Times New Roman"/>
          <w:lang w:bidi="ar-SA"/>
        </w:rPr>
        <w:t xml:space="preserve"> </w:t>
      </w:r>
      <w:r w:rsidRPr="00456CA4">
        <w:rPr>
          <w:rStyle w:val="Fontepargpadro1"/>
          <w:rFonts w:ascii="Times New Roman" w:hAnsi="Times New Roman" w:cs="Times New Roman"/>
          <w:lang w:bidi="ar-SA"/>
        </w:rPr>
        <w:t xml:space="preserve">o beneficiário da Ata de Registro de Preços poderá, a critério da </w:t>
      </w:r>
      <w:r w:rsidR="006E3A93" w:rsidRPr="00456CA4">
        <w:rPr>
          <w:rStyle w:val="Fontepargpadro1"/>
          <w:rFonts w:ascii="Times New Roman" w:hAnsi="Times New Roman" w:cs="Times New Roman"/>
          <w:lang w:bidi="ar-SA"/>
        </w:rPr>
        <w:t>ALRS</w:t>
      </w:r>
      <w:r w:rsidRPr="00456CA4">
        <w:rPr>
          <w:rStyle w:val="Fontepargpadro1"/>
          <w:rFonts w:ascii="Times New Roman" w:hAnsi="Times New Roman" w:cs="Times New Roman"/>
          <w:lang w:bidi="ar-SA"/>
        </w:rPr>
        <w:t>, ser obrigado a garantir o fornecimento pelo prazo de trinta dias.</w:t>
      </w:r>
    </w:p>
    <w:p w14:paraId="6475DFE6" w14:textId="5BAB9DF5" w:rsidR="0067613B" w:rsidRPr="00456CA4" w:rsidRDefault="0067613B" w:rsidP="0068604D">
      <w:pPr>
        <w:pStyle w:val="LO-Normal"/>
        <w:numPr>
          <w:ilvl w:val="1"/>
          <w:numId w:val="31"/>
        </w:numPr>
        <w:tabs>
          <w:tab w:val="left" w:pos="567"/>
        </w:tabs>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O cancelamento da Ata de Registro de Preços será formalizado por decisão da </w:t>
      </w:r>
      <w:r w:rsidR="006E3A93" w:rsidRPr="00456CA4">
        <w:rPr>
          <w:rStyle w:val="Fontepargpadro1"/>
          <w:rFonts w:ascii="Times New Roman" w:hAnsi="Times New Roman" w:cs="Times New Roman"/>
          <w:lang w:bidi="ar-SA"/>
        </w:rPr>
        <w:t>ALRS</w:t>
      </w:r>
      <w:r w:rsidRPr="00456CA4">
        <w:rPr>
          <w:rStyle w:val="Fontepargpadro1"/>
          <w:rFonts w:ascii="Times New Roman" w:hAnsi="Times New Roman" w:cs="Times New Roman"/>
          <w:lang w:bidi="ar-SA"/>
        </w:rPr>
        <w:t>, devidamente motivada, assegurados o contraditório e a ampla defesa.</w:t>
      </w:r>
    </w:p>
    <w:p w14:paraId="191B5465" w14:textId="6DA741B5" w:rsidR="0067613B" w:rsidRPr="00456CA4" w:rsidRDefault="0067613B" w:rsidP="0068604D">
      <w:pPr>
        <w:pStyle w:val="LO-Normal"/>
        <w:numPr>
          <w:ilvl w:val="1"/>
          <w:numId w:val="31"/>
        </w:numPr>
        <w:tabs>
          <w:tab w:val="left" w:pos="567"/>
        </w:tabs>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A defesa com referência aos fatos descritos deve ser oferecida pelo </w:t>
      </w:r>
      <w:r w:rsidR="00255988" w:rsidRPr="00456CA4">
        <w:rPr>
          <w:rStyle w:val="Fontepargpadro1"/>
          <w:rFonts w:ascii="Times New Roman" w:hAnsi="Times New Roman" w:cs="Times New Roman"/>
          <w:lang w:bidi="ar-SA"/>
        </w:rPr>
        <w:t>PRESTADOR</w:t>
      </w:r>
      <w:r w:rsidRPr="00456CA4">
        <w:rPr>
          <w:rStyle w:val="Fontepargpadro1"/>
          <w:rFonts w:ascii="Times New Roman" w:hAnsi="Times New Roman" w:cs="Times New Roman"/>
          <w:lang w:bidi="ar-SA"/>
        </w:rPr>
        <w:t xml:space="preserve"> em até 5 (cinco) dias úteis, a contar do recebimento da notificação.</w:t>
      </w:r>
    </w:p>
    <w:p w14:paraId="4881785D" w14:textId="2F72F190" w:rsidR="0067613B" w:rsidRPr="00456CA4" w:rsidRDefault="0067613B" w:rsidP="0068604D">
      <w:pPr>
        <w:pStyle w:val="LO-Normal"/>
        <w:numPr>
          <w:ilvl w:val="1"/>
          <w:numId w:val="31"/>
        </w:numPr>
        <w:tabs>
          <w:tab w:val="left" w:pos="567"/>
        </w:tabs>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O </w:t>
      </w:r>
      <w:r w:rsidR="00255988" w:rsidRPr="00456CA4">
        <w:rPr>
          <w:rStyle w:val="Fontepargpadro1"/>
          <w:rFonts w:ascii="Times New Roman" w:hAnsi="Times New Roman" w:cs="Times New Roman"/>
          <w:lang w:bidi="ar-SA"/>
        </w:rPr>
        <w:t>PRESTADOR</w:t>
      </w:r>
      <w:r w:rsidRPr="00456CA4">
        <w:rPr>
          <w:rStyle w:val="Fontepargpadro1"/>
          <w:rFonts w:ascii="Times New Roman" w:hAnsi="Times New Roman" w:cs="Times New Roman"/>
          <w:lang w:bidi="ar-SA"/>
        </w:rPr>
        <w:t xml:space="preserve"> pode</w:t>
      </w:r>
      <w:r w:rsidR="00CB17DD" w:rsidRPr="00456CA4">
        <w:rPr>
          <w:rStyle w:val="Fontepargpadro1"/>
          <w:rFonts w:ascii="Times New Roman" w:hAnsi="Times New Roman" w:cs="Times New Roman"/>
          <w:lang w:bidi="ar-SA"/>
        </w:rPr>
        <w:t>rá</w:t>
      </w:r>
      <w:r w:rsidRPr="00456CA4">
        <w:rPr>
          <w:rStyle w:val="Fontepargpadro1"/>
          <w:rFonts w:ascii="Times New Roman" w:hAnsi="Times New Roman" w:cs="Times New Roman"/>
          <w:lang w:bidi="ar-SA"/>
        </w:rPr>
        <w:t xml:space="preserve"> solicitar o cancelamento do registro de preços por fato superveniente que venha comprometer a perfeita execução deste </w:t>
      </w:r>
      <w:r w:rsidR="009C2ECD" w:rsidRPr="00456CA4">
        <w:rPr>
          <w:rStyle w:val="Fontepargpadro1"/>
          <w:rFonts w:ascii="Times New Roman" w:hAnsi="Times New Roman" w:cs="Times New Roman"/>
          <w:lang w:bidi="ar-SA"/>
        </w:rPr>
        <w:t>Instrumento</w:t>
      </w:r>
      <w:r w:rsidRPr="00456CA4">
        <w:rPr>
          <w:rStyle w:val="Fontepargpadro1"/>
          <w:rFonts w:ascii="Times New Roman" w:hAnsi="Times New Roman" w:cs="Times New Roman"/>
          <w:lang w:bidi="ar-SA"/>
        </w:rPr>
        <w:t>, decorrente de caso fortuito ou de força maior, devidamente demonstrado em processo administrativo em que sejam garantidos o contraditório e ampla defesa, e formalizado mediante despacho d</w:t>
      </w:r>
      <w:r w:rsidR="00B17F94">
        <w:rPr>
          <w:rStyle w:val="Fontepargpadro1"/>
          <w:rFonts w:ascii="Times New Roman" w:hAnsi="Times New Roman" w:cs="Times New Roman"/>
          <w:lang w:bidi="ar-SA"/>
        </w:rPr>
        <w:t>o</w:t>
      </w:r>
      <w:r w:rsidRPr="00456CA4">
        <w:rPr>
          <w:rStyle w:val="Fontepargpadro1"/>
          <w:rFonts w:ascii="Times New Roman" w:hAnsi="Times New Roman" w:cs="Times New Roman"/>
          <w:lang w:bidi="ar-SA"/>
        </w:rPr>
        <w:t xml:space="preserve"> Superintendente Administrativ</w:t>
      </w:r>
      <w:r w:rsidR="00B17F94">
        <w:rPr>
          <w:rStyle w:val="Fontepargpadro1"/>
          <w:rFonts w:ascii="Times New Roman" w:hAnsi="Times New Roman" w:cs="Times New Roman"/>
          <w:lang w:bidi="ar-SA"/>
        </w:rPr>
        <w:t>o</w:t>
      </w:r>
      <w:r w:rsidRPr="00456CA4">
        <w:rPr>
          <w:rStyle w:val="Fontepargpadro1"/>
          <w:rFonts w:ascii="Times New Roman" w:hAnsi="Times New Roman" w:cs="Times New Roman"/>
          <w:lang w:bidi="ar-SA"/>
        </w:rPr>
        <w:t xml:space="preserve"> e Financeir</w:t>
      </w:r>
      <w:r w:rsidR="00B17F94">
        <w:rPr>
          <w:rStyle w:val="Fontepargpadro1"/>
          <w:rFonts w:ascii="Times New Roman" w:hAnsi="Times New Roman" w:cs="Times New Roman"/>
          <w:lang w:bidi="ar-SA"/>
        </w:rPr>
        <w:t>o</w:t>
      </w:r>
      <w:r w:rsidRPr="00456CA4">
        <w:rPr>
          <w:rStyle w:val="Fontepargpadro1"/>
          <w:rFonts w:ascii="Times New Roman" w:hAnsi="Times New Roman" w:cs="Times New Roman"/>
          <w:lang w:bidi="ar-SA"/>
        </w:rPr>
        <w:t xml:space="preserve"> da </w:t>
      </w:r>
      <w:r w:rsidR="006E3A93" w:rsidRPr="00456CA4">
        <w:rPr>
          <w:rStyle w:val="Fontepargpadro1"/>
          <w:rFonts w:ascii="Times New Roman" w:hAnsi="Times New Roman" w:cs="Times New Roman"/>
          <w:lang w:bidi="ar-SA"/>
        </w:rPr>
        <w:t>ALRS</w:t>
      </w:r>
      <w:r w:rsidRPr="00456CA4">
        <w:rPr>
          <w:rStyle w:val="Fontepargpadro1"/>
          <w:rFonts w:ascii="Times New Roman" w:hAnsi="Times New Roman" w:cs="Times New Roman"/>
          <w:lang w:bidi="ar-SA"/>
        </w:rPr>
        <w:t>.</w:t>
      </w:r>
    </w:p>
    <w:p w14:paraId="29F3612D" w14:textId="067B91EC" w:rsidR="0067613B" w:rsidRPr="00456CA4" w:rsidRDefault="0067613B" w:rsidP="0068604D">
      <w:pPr>
        <w:pStyle w:val="LO-Normal"/>
        <w:numPr>
          <w:ilvl w:val="1"/>
          <w:numId w:val="31"/>
        </w:numPr>
        <w:tabs>
          <w:tab w:val="left" w:pos="567"/>
        </w:tabs>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Qualquer comunicação sobre pedido de cancelamento deve ser feita por escrito.</w:t>
      </w:r>
    </w:p>
    <w:p w14:paraId="78E3C992" w14:textId="7FF4B381" w:rsidR="0067613B" w:rsidRPr="00456CA4" w:rsidRDefault="0067613B" w:rsidP="0068604D">
      <w:pPr>
        <w:pStyle w:val="LO-Normal"/>
        <w:numPr>
          <w:ilvl w:val="1"/>
          <w:numId w:val="31"/>
        </w:numPr>
        <w:tabs>
          <w:tab w:val="left" w:pos="567"/>
        </w:tabs>
        <w:suppressAutoHyphens w:val="0"/>
        <w:spacing w:after="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A solicitação do cancelamento do registro de preços, pelo </w:t>
      </w:r>
      <w:r w:rsidR="00255988" w:rsidRPr="00456CA4">
        <w:rPr>
          <w:rStyle w:val="Fontepargpadro1"/>
          <w:rFonts w:ascii="Times New Roman" w:hAnsi="Times New Roman" w:cs="Times New Roman"/>
          <w:lang w:bidi="ar-SA"/>
        </w:rPr>
        <w:t>PRESTADOR</w:t>
      </w:r>
      <w:r w:rsidRPr="00456CA4">
        <w:rPr>
          <w:rStyle w:val="Fontepargpadro1"/>
          <w:rFonts w:ascii="Times New Roman" w:hAnsi="Times New Roman" w:cs="Times New Roman"/>
          <w:lang w:bidi="ar-SA"/>
        </w:rPr>
        <w:t xml:space="preserve">, não o exime das </w:t>
      </w:r>
      <w:r w:rsidRPr="00456CA4">
        <w:rPr>
          <w:rStyle w:val="Fontepargpadro1"/>
          <w:rFonts w:ascii="Times New Roman" w:hAnsi="Times New Roman" w:cs="Times New Roman"/>
          <w:lang w:bidi="ar-SA"/>
        </w:rPr>
        <w:lastRenderedPageBreak/>
        <w:t xml:space="preserve">obrigações assumidas até a decisão final, facultada à </w:t>
      </w:r>
      <w:r w:rsidR="006E3A93" w:rsidRPr="00456CA4">
        <w:rPr>
          <w:rStyle w:val="Fontepargpadro1"/>
          <w:rFonts w:ascii="Times New Roman" w:hAnsi="Times New Roman" w:cs="Times New Roman"/>
          <w:lang w:bidi="ar-SA"/>
        </w:rPr>
        <w:t>ALRS</w:t>
      </w:r>
      <w:r w:rsidR="0011142F" w:rsidRPr="00456CA4">
        <w:rPr>
          <w:rStyle w:val="Fontepargpadro1"/>
          <w:rFonts w:ascii="Times New Roman" w:hAnsi="Times New Roman" w:cs="Times New Roman"/>
          <w:lang w:bidi="ar-SA"/>
        </w:rPr>
        <w:t xml:space="preserve"> </w:t>
      </w:r>
      <w:r w:rsidRPr="00456CA4">
        <w:rPr>
          <w:rStyle w:val="Fontepargpadro1"/>
          <w:rFonts w:ascii="Times New Roman" w:hAnsi="Times New Roman" w:cs="Times New Roman"/>
          <w:lang w:bidi="ar-SA"/>
        </w:rPr>
        <w:t>a aplicação das penalidades previstas nesta Ata, se não aceitas as razões do pedido.</w:t>
      </w:r>
    </w:p>
    <w:p w14:paraId="4A4A9B18" w14:textId="5F5FE3C6" w:rsidR="00D15607" w:rsidRPr="00456CA4" w:rsidRDefault="00D15607" w:rsidP="005F7604">
      <w:pPr>
        <w:pStyle w:val="LO-Normal"/>
        <w:suppressAutoHyphens w:val="0"/>
        <w:spacing w:after="0" w:line="240" w:lineRule="auto"/>
        <w:ind w:left="360"/>
        <w:jc w:val="both"/>
        <w:rPr>
          <w:rStyle w:val="Fontepargpadro1"/>
          <w:rFonts w:ascii="Times New Roman" w:hAnsi="Times New Roman" w:cs="Times New Roman"/>
          <w:lang w:bidi="ar-SA"/>
        </w:rPr>
      </w:pPr>
    </w:p>
    <w:p w14:paraId="2407F1F2" w14:textId="77777777" w:rsidR="00153E9F" w:rsidRPr="00456CA4" w:rsidRDefault="00153E9F" w:rsidP="00153E9F">
      <w:pPr>
        <w:pStyle w:val="LO-Normal"/>
        <w:suppressAutoHyphens w:val="0"/>
        <w:spacing w:after="0" w:line="240" w:lineRule="auto"/>
        <w:jc w:val="both"/>
        <w:rPr>
          <w:rStyle w:val="Fontepargpadro1"/>
          <w:rFonts w:ascii="Times New Roman" w:hAnsi="Times New Roman" w:cs="Times New Roman"/>
          <w:lang w:bidi="ar-SA"/>
        </w:rPr>
      </w:pPr>
    </w:p>
    <w:p w14:paraId="3FF59389" w14:textId="77777777" w:rsidR="00001E37" w:rsidRPr="00456CA4"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C762BC">
        <w:rPr>
          <w:rStyle w:val="Fontepargpadro1"/>
          <w:rFonts w:ascii="Times New Roman" w:hAnsi="Times New Roman" w:cs="Times New Roman"/>
          <w:b/>
          <w:bCs/>
          <w:u w:val="single"/>
          <w:lang w:bidi="ar-SA"/>
        </w:rPr>
        <w:t>DAS PENALIDADES</w:t>
      </w:r>
    </w:p>
    <w:p w14:paraId="653D6225" w14:textId="7B19AD19" w:rsidR="00C63613" w:rsidRPr="00456CA4" w:rsidRDefault="003A08B6" w:rsidP="00047A82">
      <w:pPr>
        <w:pStyle w:val="LO-Normal"/>
        <w:suppressAutoHyphens w:val="0"/>
        <w:spacing w:before="100" w:after="120" w:line="240" w:lineRule="auto"/>
        <w:jc w:val="both"/>
        <w:rPr>
          <w:rStyle w:val="Fontepargpadro1"/>
          <w:rFonts w:ascii="Times New Roman" w:hAnsi="Times New Roman" w:cs="Times New Roman"/>
          <w:lang w:bidi="ar-SA"/>
        </w:rPr>
      </w:pPr>
      <w:r w:rsidRPr="00CF1DD0">
        <w:rPr>
          <w:rStyle w:val="Fontepargpadro1"/>
          <w:rFonts w:ascii="Times New Roman" w:hAnsi="Times New Roman" w:cs="Times New Roman"/>
          <w:b/>
          <w:u w:val="single"/>
          <w:lang w:bidi="ar-SA"/>
        </w:rPr>
        <w:t xml:space="preserve">CLÁUSULA </w:t>
      </w:r>
      <w:r w:rsidR="00255988" w:rsidRPr="00CF1DD0">
        <w:rPr>
          <w:rStyle w:val="Fontepargpadro1"/>
          <w:rFonts w:ascii="Times New Roman" w:hAnsi="Times New Roman" w:cs="Times New Roman"/>
          <w:b/>
          <w:u w:val="single"/>
          <w:lang w:bidi="ar-SA"/>
        </w:rPr>
        <w:t>NONA</w:t>
      </w:r>
      <w:r w:rsidR="00D25E1C" w:rsidRPr="00456CA4">
        <w:rPr>
          <w:rStyle w:val="Fontepargpadro1"/>
          <w:rFonts w:ascii="Times New Roman" w:hAnsi="Times New Roman" w:cs="Times New Roman"/>
          <w:b/>
          <w:lang w:bidi="ar-SA"/>
        </w:rPr>
        <w:t xml:space="preserve"> </w:t>
      </w:r>
      <w:r w:rsidRPr="00456CA4">
        <w:rPr>
          <w:rStyle w:val="Fontepargpadro1"/>
          <w:rFonts w:ascii="Times New Roman" w:hAnsi="Times New Roman" w:cs="Times New Roman"/>
          <w:lang w:bidi="ar-SA"/>
        </w:rPr>
        <w:t xml:space="preserve">– </w:t>
      </w:r>
      <w:r w:rsidR="00C63613" w:rsidRPr="00456CA4">
        <w:rPr>
          <w:rStyle w:val="Fontepargpadro1"/>
          <w:rFonts w:ascii="Times New Roman" w:hAnsi="Times New Roman" w:cs="Times New Roman"/>
          <w:lang w:bidi="ar-SA"/>
        </w:rPr>
        <w:t xml:space="preserve">Exceto casos fortuitos ou de força maior, devidamente provados e reconhecidos pela </w:t>
      </w:r>
      <w:r w:rsidR="006E3A93" w:rsidRPr="00456CA4">
        <w:rPr>
          <w:rStyle w:val="Fontepargpadro1"/>
          <w:rFonts w:ascii="Times New Roman" w:hAnsi="Times New Roman" w:cs="Times New Roman"/>
          <w:lang w:bidi="ar-SA"/>
        </w:rPr>
        <w:t>ALRS</w:t>
      </w:r>
      <w:r w:rsidR="00C63613" w:rsidRPr="00456CA4">
        <w:rPr>
          <w:rStyle w:val="Fontepargpadro1"/>
          <w:rFonts w:ascii="Times New Roman" w:hAnsi="Times New Roman" w:cs="Times New Roman"/>
          <w:lang w:bidi="ar-SA"/>
        </w:rPr>
        <w:t xml:space="preserve">, a inexecução parcial ou total das condições ora ajustadas, garantida a prévia defesa e o contraditório em regular processo administrativo, sem prejuízo da responsabilidade civil e criminal, submeterá o </w:t>
      </w:r>
      <w:r w:rsidR="00255988" w:rsidRPr="00456CA4">
        <w:rPr>
          <w:rStyle w:val="Fontepargpadro1"/>
          <w:rFonts w:ascii="Times New Roman" w:hAnsi="Times New Roman" w:cs="Times New Roman"/>
          <w:lang w:bidi="ar-SA"/>
        </w:rPr>
        <w:t>PRESTADOR</w:t>
      </w:r>
      <w:r w:rsidR="00C63613" w:rsidRPr="00456CA4">
        <w:rPr>
          <w:rStyle w:val="Fontepargpadro1"/>
          <w:rFonts w:ascii="Times New Roman" w:hAnsi="Times New Roman" w:cs="Times New Roman"/>
          <w:lang w:bidi="ar-SA"/>
        </w:rPr>
        <w:t xml:space="preserve"> à aplicação das seguintes penalidades:</w:t>
      </w:r>
    </w:p>
    <w:p w14:paraId="3B23EA31" w14:textId="77777777" w:rsidR="00047A82" w:rsidRPr="00456CA4" w:rsidRDefault="00047A82" w:rsidP="00047A82">
      <w:pPr>
        <w:pStyle w:val="PargrafodaLista"/>
        <w:widowControl w:val="0"/>
        <w:numPr>
          <w:ilvl w:val="0"/>
          <w:numId w:val="22"/>
        </w:numPr>
        <w:tabs>
          <w:tab w:val="left" w:pos="820"/>
        </w:tabs>
        <w:suppressAutoHyphens/>
        <w:spacing w:after="60" w:line="240" w:lineRule="auto"/>
        <w:ind w:left="820" w:hanging="359"/>
        <w:contextualSpacing w:val="0"/>
        <w:jc w:val="both"/>
        <w:rPr>
          <w:rFonts w:ascii="Times New Roman" w:hAnsi="Times New Roman" w:cs="Times New Roman"/>
          <w:sz w:val="24"/>
          <w:szCs w:val="24"/>
        </w:rPr>
      </w:pPr>
      <w:r w:rsidRPr="00456CA4">
        <w:rPr>
          <w:rFonts w:ascii="Times New Roman" w:hAnsi="Times New Roman" w:cs="Times New Roman"/>
          <w:sz w:val="24"/>
          <w:szCs w:val="24"/>
        </w:rPr>
        <w:t>advertência,</w:t>
      </w:r>
      <w:r w:rsidRPr="00456CA4">
        <w:rPr>
          <w:rFonts w:ascii="Times New Roman" w:hAnsi="Times New Roman" w:cs="Times New Roman"/>
          <w:spacing w:val="-10"/>
          <w:sz w:val="24"/>
          <w:szCs w:val="24"/>
        </w:rPr>
        <w:t xml:space="preserve"> </w:t>
      </w:r>
      <w:r w:rsidRPr="00456CA4">
        <w:rPr>
          <w:rFonts w:ascii="Times New Roman" w:hAnsi="Times New Roman" w:cs="Times New Roman"/>
          <w:sz w:val="24"/>
          <w:szCs w:val="24"/>
        </w:rPr>
        <w:t>por</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escrito,</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se</w:t>
      </w:r>
      <w:r w:rsidRPr="00456CA4">
        <w:rPr>
          <w:rFonts w:ascii="Times New Roman" w:hAnsi="Times New Roman" w:cs="Times New Roman"/>
          <w:spacing w:val="-9"/>
          <w:sz w:val="24"/>
          <w:szCs w:val="24"/>
        </w:rPr>
        <w:t xml:space="preserve"> </w:t>
      </w:r>
      <w:r w:rsidRPr="00456CA4">
        <w:rPr>
          <w:rFonts w:ascii="Times New Roman" w:hAnsi="Times New Roman" w:cs="Times New Roman"/>
          <w:sz w:val="24"/>
          <w:szCs w:val="24"/>
        </w:rPr>
        <w:t>ocorrerem</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faltas</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consideradas</w:t>
      </w:r>
      <w:r w:rsidRPr="00456CA4">
        <w:rPr>
          <w:rFonts w:ascii="Times New Roman" w:hAnsi="Times New Roman" w:cs="Times New Roman"/>
          <w:spacing w:val="-9"/>
          <w:sz w:val="24"/>
          <w:szCs w:val="24"/>
        </w:rPr>
        <w:t xml:space="preserve"> </w:t>
      </w:r>
      <w:r w:rsidRPr="00456CA4">
        <w:rPr>
          <w:rFonts w:ascii="Times New Roman" w:hAnsi="Times New Roman" w:cs="Times New Roman"/>
          <w:sz w:val="24"/>
          <w:szCs w:val="24"/>
        </w:rPr>
        <w:t>de</w:t>
      </w:r>
      <w:r w:rsidRPr="00456CA4">
        <w:rPr>
          <w:rFonts w:ascii="Times New Roman" w:hAnsi="Times New Roman" w:cs="Times New Roman"/>
          <w:spacing w:val="-9"/>
          <w:sz w:val="24"/>
          <w:szCs w:val="24"/>
        </w:rPr>
        <w:t xml:space="preserve"> </w:t>
      </w:r>
      <w:r w:rsidRPr="00456CA4">
        <w:rPr>
          <w:rFonts w:ascii="Times New Roman" w:hAnsi="Times New Roman" w:cs="Times New Roman"/>
          <w:sz w:val="24"/>
          <w:szCs w:val="24"/>
        </w:rPr>
        <w:t>pequena</w:t>
      </w:r>
      <w:r w:rsidRPr="00456CA4">
        <w:rPr>
          <w:rFonts w:ascii="Times New Roman" w:hAnsi="Times New Roman" w:cs="Times New Roman"/>
          <w:spacing w:val="-9"/>
          <w:sz w:val="24"/>
          <w:szCs w:val="24"/>
        </w:rPr>
        <w:t xml:space="preserve"> </w:t>
      </w:r>
      <w:r w:rsidRPr="00456CA4">
        <w:rPr>
          <w:rFonts w:ascii="Times New Roman" w:hAnsi="Times New Roman" w:cs="Times New Roman"/>
          <w:spacing w:val="-2"/>
          <w:sz w:val="24"/>
          <w:szCs w:val="24"/>
        </w:rPr>
        <w:t>monta;</w:t>
      </w:r>
    </w:p>
    <w:p w14:paraId="6BDC300A" w14:textId="03084121" w:rsidR="00047A82" w:rsidRPr="00456CA4" w:rsidRDefault="00047A82" w:rsidP="00047A82">
      <w:pPr>
        <w:pStyle w:val="PargrafodaLista"/>
        <w:widowControl w:val="0"/>
        <w:numPr>
          <w:ilvl w:val="0"/>
          <w:numId w:val="22"/>
        </w:numPr>
        <w:tabs>
          <w:tab w:val="left" w:pos="820"/>
        </w:tabs>
        <w:suppressAutoHyphens/>
        <w:spacing w:after="60" w:line="240" w:lineRule="auto"/>
        <w:ind w:left="820" w:hanging="359"/>
        <w:contextualSpacing w:val="0"/>
        <w:jc w:val="both"/>
        <w:rPr>
          <w:rFonts w:ascii="Times New Roman" w:hAnsi="Times New Roman" w:cs="Times New Roman"/>
          <w:sz w:val="24"/>
          <w:szCs w:val="24"/>
        </w:rPr>
      </w:pPr>
      <w:r w:rsidRPr="00456CA4">
        <w:rPr>
          <w:rFonts w:ascii="Times New Roman" w:hAnsi="Times New Roman" w:cs="Times New Roman"/>
          <w:sz w:val="24"/>
          <w:szCs w:val="24"/>
        </w:rPr>
        <w:t>multa,</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nos</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termos</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da</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cláusula</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décima</w:t>
      </w:r>
      <w:r w:rsidRPr="00456CA4">
        <w:rPr>
          <w:rFonts w:ascii="Times New Roman" w:hAnsi="Times New Roman" w:cs="Times New Roman"/>
          <w:spacing w:val="-2"/>
          <w:sz w:val="24"/>
          <w:szCs w:val="24"/>
        </w:rPr>
        <w:t>;</w:t>
      </w:r>
    </w:p>
    <w:p w14:paraId="792BF274" w14:textId="77777777" w:rsidR="00047A82" w:rsidRPr="00456CA4" w:rsidRDefault="00047A82" w:rsidP="00047A82">
      <w:pPr>
        <w:pStyle w:val="PargrafodaLista"/>
        <w:widowControl w:val="0"/>
        <w:numPr>
          <w:ilvl w:val="0"/>
          <w:numId w:val="22"/>
        </w:numPr>
        <w:tabs>
          <w:tab w:val="left" w:pos="820"/>
        </w:tabs>
        <w:suppressAutoHyphens/>
        <w:spacing w:after="60" w:line="240" w:lineRule="auto"/>
        <w:ind w:left="820" w:hanging="359"/>
        <w:contextualSpacing w:val="0"/>
        <w:jc w:val="both"/>
        <w:rPr>
          <w:rFonts w:ascii="Times New Roman" w:hAnsi="Times New Roman" w:cs="Times New Roman"/>
          <w:sz w:val="24"/>
          <w:szCs w:val="24"/>
        </w:rPr>
      </w:pPr>
      <w:r w:rsidRPr="00456CA4">
        <w:rPr>
          <w:rFonts w:ascii="Times New Roman" w:hAnsi="Times New Roman" w:cs="Times New Roman"/>
          <w:sz w:val="24"/>
          <w:szCs w:val="24"/>
        </w:rPr>
        <w:t>impedimento</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de</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licitar</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e</w:t>
      </w:r>
      <w:r w:rsidRPr="00456CA4">
        <w:rPr>
          <w:rFonts w:ascii="Times New Roman" w:hAnsi="Times New Roman" w:cs="Times New Roman"/>
          <w:spacing w:val="-5"/>
          <w:sz w:val="24"/>
          <w:szCs w:val="24"/>
        </w:rPr>
        <w:t xml:space="preserve"> </w:t>
      </w:r>
      <w:r w:rsidRPr="00456CA4">
        <w:rPr>
          <w:rFonts w:ascii="Times New Roman" w:hAnsi="Times New Roman" w:cs="Times New Roman"/>
          <w:spacing w:val="-2"/>
          <w:sz w:val="24"/>
          <w:szCs w:val="24"/>
        </w:rPr>
        <w:t>contratar;</w:t>
      </w:r>
    </w:p>
    <w:p w14:paraId="2601520A" w14:textId="77777777" w:rsidR="00047A82" w:rsidRPr="00456CA4" w:rsidRDefault="00047A82" w:rsidP="00047A82">
      <w:pPr>
        <w:pStyle w:val="PargrafodaLista"/>
        <w:widowControl w:val="0"/>
        <w:numPr>
          <w:ilvl w:val="0"/>
          <w:numId w:val="22"/>
        </w:numPr>
        <w:tabs>
          <w:tab w:val="left" w:pos="821"/>
        </w:tabs>
        <w:suppressAutoHyphens/>
        <w:spacing w:after="120" w:line="240" w:lineRule="auto"/>
        <w:ind w:right="110"/>
        <w:contextualSpacing w:val="0"/>
        <w:jc w:val="both"/>
        <w:rPr>
          <w:rFonts w:ascii="Times New Roman" w:hAnsi="Times New Roman" w:cs="Times New Roman"/>
          <w:sz w:val="24"/>
          <w:szCs w:val="24"/>
        </w:rPr>
      </w:pPr>
      <w:r w:rsidRPr="00456CA4">
        <w:rPr>
          <w:rFonts w:ascii="Times New Roman" w:hAnsi="Times New Roman" w:cs="Times New Roman"/>
          <w:sz w:val="24"/>
          <w:szCs w:val="24"/>
        </w:rPr>
        <w:t>declaração</w:t>
      </w:r>
      <w:r w:rsidRPr="00456CA4">
        <w:rPr>
          <w:rFonts w:ascii="Times New Roman" w:hAnsi="Times New Roman" w:cs="Times New Roman"/>
          <w:spacing w:val="-5"/>
          <w:sz w:val="24"/>
          <w:szCs w:val="24"/>
        </w:rPr>
        <w:t xml:space="preserve"> </w:t>
      </w:r>
      <w:r w:rsidRPr="00456CA4">
        <w:rPr>
          <w:rFonts w:ascii="Times New Roman" w:hAnsi="Times New Roman" w:cs="Times New Roman"/>
          <w:sz w:val="24"/>
          <w:szCs w:val="24"/>
        </w:rPr>
        <w:t>de</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inidoneidade</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para</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licitar</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ou</w:t>
      </w:r>
      <w:r w:rsidRPr="00456CA4">
        <w:rPr>
          <w:rFonts w:ascii="Times New Roman" w:hAnsi="Times New Roman" w:cs="Times New Roman"/>
          <w:spacing w:val="-5"/>
          <w:sz w:val="24"/>
          <w:szCs w:val="24"/>
        </w:rPr>
        <w:t xml:space="preserve"> </w:t>
      </w:r>
      <w:r w:rsidRPr="00456CA4">
        <w:rPr>
          <w:rFonts w:ascii="Times New Roman" w:hAnsi="Times New Roman" w:cs="Times New Roman"/>
          <w:sz w:val="24"/>
          <w:szCs w:val="24"/>
        </w:rPr>
        <w:t>contratar,</w:t>
      </w:r>
      <w:r w:rsidRPr="00456CA4">
        <w:rPr>
          <w:rFonts w:ascii="Times New Roman" w:hAnsi="Times New Roman" w:cs="Times New Roman"/>
          <w:spacing w:val="-5"/>
          <w:sz w:val="24"/>
          <w:szCs w:val="24"/>
        </w:rPr>
        <w:t xml:space="preserve"> </w:t>
      </w:r>
      <w:r w:rsidRPr="00456CA4">
        <w:rPr>
          <w:rFonts w:ascii="Times New Roman" w:hAnsi="Times New Roman" w:cs="Times New Roman"/>
          <w:sz w:val="24"/>
          <w:szCs w:val="24"/>
        </w:rPr>
        <w:t>enquanto</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perdurarem</w:t>
      </w:r>
      <w:r w:rsidRPr="00456CA4">
        <w:rPr>
          <w:rFonts w:ascii="Times New Roman" w:hAnsi="Times New Roman" w:cs="Times New Roman"/>
          <w:spacing w:val="-5"/>
          <w:sz w:val="24"/>
          <w:szCs w:val="24"/>
        </w:rPr>
        <w:t xml:space="preserve"> </w:t>
      </w:r>
      <w:r w:rsidRPr="00456CA4">
        <w:rPr>
          <w:rFonts w:ascii="Times New Roman" w:hAnsi="Times New Roman" w:cs="Times New Roman"/>
          <w:sz w:val="24"/>
          <w:szCs w:val="24"/>
        </w:rPr>
        <w:t>os</w:t>
      </w:r>
      <w:r w:rsidRPr="00456CA4">
        <w:rPr>
          <w:rFonts w:ascii="Times New Roman" w:hAnsi="Times New Roman" w:cs="Times New Roman"/>
          <w:spacing w:val="-5"/>
          <w:sz w:val="24"/>
          <w:szCs w:val="24"/>
        </w:rPr>
        <w:t xml:space="preserve"> </w:t>
      </w:r>
      <w:r w:rsidRPr="00456CA4">
        <w:rPr>
          <w:rFonts w:ascii="Times New Roman" w:hAnsi="Times New Roman" w:cs="Times New Roman"/>
          <w:sz w:val="24"/>
          <w:szCs w:val="24"/>
        </w:rPr>
        <w:t>motivos</w:t>
      </w:r>
      <w:r w:rsidRPr="00456CA4">
        <w:rPr>
          <w:rFonts w:ascii="Times New Roman" w:hAnsi="Times New Roman" w:cs="Times New Roman"/>
          <w:spacing w:val="-12"/>
          <w:sz w:val="24"/>
          <w:szCs w:val="24"/>
        </w:rPr>
        <w:t xml:space="preserve"> </w:t>
      </w:r>
      <w:r w:rsidRPr="00456CA4">
        <w:rPr>
          <w:rFonts w:ascii="Times New Roman" w:hAnsi="Times New Roman" w:cs="Times New Roman"/>
          <w:sz w:val="24"/>
          <w:szCs w:val="24"/>
        </w:rPr>
        <w:t>determinantes</w:t>
      </w:r>
      <w:r w:rsidRPr="00456CA4">
        <w:rPr>
          <w:rFonts w:ascii="Times New Roman" w:hAnsi="Times New Roman" w:cs="Times New Roman"/>
          <w:spacing w:val="-12"/>
          <w:sz w:val="24"/>
          <w:szCs w:val="24"/>
        </w:rPr>
        <w:t xml:space="preserve"> </w:t>
      </w:r>
      <w:r w:rsidRPr="00456CA4">
        <w:rPr>
          <w:rFonts w:ascii="Times New Roman" w:hAnsi="Times New Roman" w:cs="Times New Roman"/>
          <w:sz w:val="24"/>
          <w:szCs w:val="24"/>
        </w:rPr>
        <w:t>da</w:t>
      </w:r>
      <w:r w:rsidRPr="00456CA4">
        <w:rPr>
          <w:rFonts w:ascii="Times New Roman" w:hAnsi="Times New Roman" w:cs="Times New Roman"/>
          <w:spacing w:val="-11"/>
          <w:sz w:val="24"/>
          <w:szCs w:val="24"/>
        </w:rPr>
        <w:t xml:space="preserve"> </w:t>
      </w:r>
      <w:r w:rsidRPr="00456CA4">
        <w:rPr>
          <w:rFonts w:ascii="Times New Roman" w:hAnsi="Times New Roman" w:cs="Times New Roman"/>
          <w:sz w:val="24"/>
          <w:szCs w:val="24"/>
        </w:rPr>
        <w:t>punição</w:t>
      </w:r>
      <w:r w:rsidRPr="00456CA4">
        <w:rPr>
          <w:rFonts w:ascii="Times New Roman" w:hAnsi="Times New Roman" w:cs="Times New Roman"/>
          <w:spacing w:val="-12"/>
          <w:sz w:val="24"/>
          <w:szCs w:val="24"/>
        </w:rPr>
        <w:t xml:space="preserve"> </w:t>
      </w:r>
      <w:r w:rsidRPr="00456CA4">
        <w:rPr>
          <w:rFonts w:ascii="Times New Roman" w:hAnsi="Times New Roman" w:cs="Times New Roman"/>
          <w:sz w:val="24"/>
          <w:szCs w:val="24"/>
        </w:rPr>
        <w:t>ou</w:t>
      </w:r>
      <w:r w:rsidRPr="00456CA4">
        <w:rPr>
          <w:rFonts w:ascii="Times New Roman" w:hAnsi="Times New Roman" w:cs="Times New Roman"/>
          <w:spacing w:val="-12"/>
          <w:sz w:val="24"/>
          <w:szCs w:val="24"/>
        </w:rPr>
        <w:t xml:space="preserve"> </w:t>
      </w:r>
      <w:r w:rsidRPr="00456CA4">
        <w:rPr>
          <w:rFonts w:ascii="Times New Roman" w:hAnsi="Times New Roman" w:cs="Times New Roman"/>
          <w:sz w:val="24"/>
          <w:szCs w:val="24"/>
        </w:rPr>
        <w:t>até</w:t>
      </w:r>
      <w:r w:rsidRPr="00456CA4">
        <w:rPr>
          <w:rFonts w:ascii="Times New Roman" w:hAnsi="Times New Roman" w:cs="Times New Roman"/>
          <w:spacing w:val="-13"/>
          <w:sz w:val="24"/>
          <w:szCs w:val="24"/>
        </w:rPr>
        <w:t xml:space="preserve"> </w:t>
      </w:r>
      <w:r w:rsidRPr="00456CA4">
        <w:rPr>
          <w:rFonts w:ascii="Times New Roman" w:hAnsi="Times New Roman" w:cs="Times New Roman"/>
          <w:sz w:val="24"/>
          <w:szCs w:val="24"/>
        </w:rPr>
        <w:t>que</w:t>
      </w:r>
      <w:r w:rsidRPr="00456CA4">
        <w:rPr>
          <w:rFonts w:ascii="Times New Roman" w:hAnsi="Times New Roman" w:cs="Times New Roman"/>
          <w:spacing w:val="-13"/>
          <w:sz w:val="24"/>
          <w:szCs w:val="24"/>
        </w:rPr>
        <w:t xml:space="preserve"> </w:t>
      </w:r>
      <w:r w:rsidRPr="00456CA4">
        <w:rPr>
          <w:rFonts w:ascii="Times New Roman" w:hAnsi="Times New Roman" w:cs="Times New Roman"/>
          <w:sz w:val="24"/>
          <w:szCs w:val="24"/>
        </w:rPr>
        <w:t>seja</w:t>
      </w:r>
      <w:r w:rsidRPr="00456CA4">
        <w:rPr>
          <w:rFonts w:ascii="Times New Roman" w:hAnsi="Times New Roman" w:cs="Times New Roman"/>
          <w:spacing w:val="-13"/>
          <w:sz w:val="24"/>
          <w:szCs w:val="24"/>
        </w:rPr>
        <w:t xml:space="preserve"> </w:t>
      </w:r>
      <w:r w:rsidRPr="00456CA4">
        <w:rPr>
          <w:rFonts w:ascii="Times New Roman" w:hAnsi="Times New Roman" w:cs="Times New Roman"/>
          <w:sz w:val="24"/>
          <w:szCs w:val="24"/>
        </w:rPr>
        <w:t>promovida</w:t>
      </w:r>
      <w:r w:rsidRPr="00456CA4">
        <w:rPr>
          <w:rFonts w:ascii="Times New Roman" w:hAnsi="Times New Roman" w:cs="Times New Roman"/>
          <w:spacing w:val="-13"/>
          <w:sz w:val="24"/>
          <w:szCs w:val="24"/>
        </w:rPr>
        <w:t xml:space="preserve"> </w:t>
      </w:r>
      <w:r w:rsidRPr="00456CA4">
        <w:rPr>
          <w:rFonts w:ascii="Times New Roman" w:hAnsi="Times New Roman" w:cs="Times New Roman"/>
          <w:sz w:val="24"/>
          <w:szCs w:val="24"/>
        </w:rPr>
        <w:t>sua</w:t>
      </w:r>
      <w:r w:rsidRPr="00456CA4">
        <w:rPr>
          <w:rFonts w:ascii="Times New Roman" w:hAnsi="Times New Roman" w:cs="Times New Roman"/>
          <w:spacing w:val="-13"/>
          <w:sz w:val="24"/>
          <w:szCs w:val="24"/>
        </w:rPr>
        <w:t xml:space="preserve"> </w:t>
      </w:r>
      <w:r w:rsidRPr="00456CA4">
        <w:rPr>
          <w:rFonts w:ascii="Times New Roman" w:hAnsi="Times New Roman" w:cs="Times New Roman"/>
          <w:sz w:val="24"/>
          <w:szCs w:val="24"/>
        </w:rPr>
        <w:t>reabilitação</w:t>
      </w:r>
      <w:r w:rsidRPr="00456CA4">
        <w:rPr>
          <w:rFonts w:ascii="Times New Roman" w:hAnsi="Times New Roman" w:cs="Times New Roman"/>
          <w:spacing w:val="-12"/>
          <w:sz w:val="24"/>
          <w:szCs w:val="24"/>
        </w:rPr>
        <w:t xml:space="preserve"> </w:t>
      </w:r>
      <w:r w:rsidRPr="00456CA4">
        <w:rPr>
          <w:rFonts w:ascii="Times New Roman" w:hAnsi="Times New Roman" w:cs="Times New Roman"/>
          <w:sz w:val="24"/>
          <w:szCs w:val="24"/>
        </w:rPr>
        <w:t>perante a própria autoridade que aplicou a penalidade.</w:t>
      </w:r>
    </w:p>
    <w:p w14:paraId="1BB513E4" w14:textId="108BAE70" w:rsidR="00047A82" w:rsidRPr="00456CA4" w:rsidRDefault="00047A82" w:rsidP="005F7604">
      <w:pPr>
        <w:pStyle w:val="LO-Normal"/>
        <w:numPr>
          <w:ilvl w:val="1"/>
          <w:numId w:val="32"/>
        </w:numPr>
        <w:suppressAutoHyphens w:val="0"/>
        <w:spacing w:after="120" w:line="240" w:lineRule="auto"/>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Na aplicação das sanções serão considerados:</w:t>
      </w:r>
    </w:p>
    <w:p w14:paraId="0CC8C588" w14:textId="77777777" w:rsidR="00047A82" w:rsidRPr="00456CA4" w:rsidRDefault="00047A82" w:rsidP="00047A82">
      <w:pPr>
        <w:pStyle w:val="PargrafodaLista"/>
        <w:widowControl w:val="0"/>
        <w:numPr>
          <w:ilvl w:val="0"/>
          <w:numId w:val="23"/>
        </w:numPr>
        <w:tabs>
          <w:tab w:val="left" w:pos="820"/>
        </w:tabs>
        <w:suppressAutoHyphens/>
        <w:spacing w:after="120" w:line="240" w:lineRule="auto"/>
        <w:ind w:left="820" w:hanging="359"/>
        <w:contextualSpacing w:val="0"/>
        <w:jc w:val="both"/>
        <w:rPr>
          <w:rFonts w:ascii="Times New Roman" w:hAnsi="Times New Roman" w:cs="Times New Roman"/>
          <w:sz w:val="24"/>
          <w:szCs w:val="24"/>
        </w:rPr>
      </w:pPr>
      <w:r w:rsidRPr="00456CA4">
        <w:rPr>
          <w:rFonts w:ascii="Times New Roman" w:hAnsi="Times New Roman" w:cs="Times New Roman"/>
          <w:sz w:val="24"/>
          <w:szCs w:val="24"/>
        </w:rPr>
        <w:t>a</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natureza</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e</w:t>
      </w:r>
      <w:r w:rsidRPr="00456CA4">
        <w:rPr>
          <w:rFonts w:ascii="Times New Roman" w:hAnsi="Times New Roman" w:cs="Times New Roman"/>
          <w:spacing w:val="-4"/>
          <w:sz w:val="24"/>
          <w:szCs w:val="24"/>
        </w:rPr>
        <w:t xml:space="preserve"> </w:t>
      </w:r>
      <w:r w:rsidRPr="00456CA4">
        <w:rPr>
          <w:rFonts w:ascii="Times New Roman" w:hAnsi="Times New Roman" w:cs="Times New Roman"/>
          <w:sz w:val="24"/>
          <w:szCs w:val="24"/>
        </w:rPr>
        <w:t>a</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gravidade</w:t>
      </w:r>
      <w:r w:rsidRPr="00456CA4">
        <w:rPr>
          <w:rFonts w:ascii="Times New Roman" w:hAnsi="Times New Roman" w:cs="Times New Roman"/>
          <w:spacing w:val="-4"/>
          <w:sz w:val="24"/>
          <w:szCs w:val="24"/>
        </w:rPr>
        <w:t xml:space="preserve"> </w:t>
      </w:r>
      <w:r w:rsidRPr="00456CA4">
        <w:rPr>
          <w:rFonts w:ascii="Times New Roman" w:hAnsi="Times New Roman" w:cs="Times New Roman"/>
          <w:sz w:val="24"/>
          <w:szCs w:val="24"/>
        </w:rPr>
        <w:t>da</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infração</w:t>
      </w:r>
      <w:r w:rsidRPr="00456CA4">
        <w:rPr>
          <w:rFonts w:ascii="Times New Roman" w:hAnsi="Times New Roman" w:cs="Times New Roman"/>
          <w:spacing w:val="-5"/>
          <w:sz w:val="24"/>
          <w:szCs w:val="24"/>
        </w:rPr>
        <w:t xml:space="preserve"> </w:t>
      </w:r>
      <w:r w:rsidRPr="00456CA4">
        <w:rPr>
          <w:rFonts w:ascii="Times New Roman" w:hAnsi="Times New Roman" w:cs="Times New Roman"/>
          <w:spacing w:val="-2"/>
          <w:sz w:val="24"/>
          <w:szCs w:val="24"/>
        </w:rPr>
        <w:t>cometida;</w:t>
      </w:r>
    </w:p>
    <w:p w14:paraId="0D4EB2A0" w14:textId="77777777" w:rsidR="00047A82" w:rsidRPr="00456CA4" w:rsidRDefault="00047A82" w:rsidP="00047A82">
      <w:pPr>
        <w:pStyle w:val="PargrafodaLista"/>
        <w:widowControl w:val="0"/>
        <w:numPr>
          <w:ilvl w:val="0"/>
          <w:numId w:val="23"/>
        </w:numPr>
        <w:tabs>
          <w:tab w:val="left" w:pos="820"/>
        </w:tabs>
        <w:suppressAutoHyphens/>
        <w:spacing w:after="120" w:line="240" w:lineRule="auto"/>
        <w:ind w:left="820" w:hanging="359"/>
        <w:contextualSpacing w:val="0"/>
        <w:jc w:val="both"/>
        <w:rPr>
          <w:rFonts w:ascii="Times New Roman" w:hAnsi="Times New Roman" w:cs="Times New Roman"/>
          <w:sz w:val="24"/>
          <w:szCs w:val="24"/>
        </w:rPr>
      </w:pPr>
      <w:r w:rsidRPr="00456CA4">
        <w:rPr>
          <w:rFonts w:ascii="Times New Roman" w:hAnsi="Times New Roman" w:cs="Times New Roman"/>
          <w:sz w:val="24"/>
          <w:szCs w:val="24"/>
        </w:rPr>
        <w:t>as</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peculiaridades</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do</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caso</w:t>
      </w:r>
      <w:r w:rsidRPr="00456CA4">
        <w:rPr>
          <w:rFonts w:ascii="Times New Roman" w:hAnsi="Times New Roman" w:cs="Times New Roman"/>
          <w:spacing w:val="-5"/>
          <w:sz w:val="24"/>
          <w:szCs w:val="24"/>
        </w:rPr>
        <w:t xml:space="preserve"> </w:t>
      </w:r>
      <w:r w:rsidRPr="00456CA4">
        <w:rPr>
          <w:rFonts w:ascii="Times New Roman" w:hAnsi="Times New Roman" w:cs="Times New Roman"/>
          <w:spacing w:val="-2"/>
          <w:sz w:val="24"/>
          <w:szCs w:val="24"/>
        </w:rPr>
        <w:t>concreto;</w:t>
      </w:r>
    </w:p>
    <w:p w14:paraId="1F274ACA" w14:textId="77777777" w:rsidR="00047A82" w:rsidRPr="00456CA4" w:rsidRDefault="00047A82" w:rsidP="00047A82">
      <w:pPr>
        <w:pStyle w:val="PargrafodaLista"/>
        <w:widowControl w:val="0"/>
        <w:numPr>
          <w:ilvl w:val="0"/>
          <w:numId w:val="23"/>
        </w:numPr>
        <w:tabs>
          <w:tab w:val="left" w:pos="820"/>
        </w:tabs>
        <w:suppressAutoHyphens/>
        <w:spacing w:after="120" w:line="240" w:lineRule="auto"/>
        <w:ind w:left="820" w:hanging="359"/>
        <w:contextualSpacing w:val="0"/>
        <w:jc w:val="both"/>
        <w:rPr>
          <w:rFonts w:ascii="Times New Roman" w:hAnsi="Times New Roman" w:cs="Times New Roman"/>
          <w:sz w:val="24"/>
          <w:szCs w:val="24"/>
        </w:rPr>
      </w:pPr>
      <w:r w:rsidRPr="00456CA4">
        <w:rPr>
          <w:rFonts w:ascii="Times New Roman" w:hAnsi="Times New Roman" w:cs="Times New Roman"/>
          <w:sz w:val="24"/>
          <w:szCs w:val="24"/>
        </w:rPr>
        <w:t>as</w:t>
      </w:r>
      <w:r w:rsidRPr="00456CA4">
        <w:rPr>
          <w:rFonts w:ascii="Times New Roman" w:hAnsi="Times New Roman" w:cs="Times New Roman"/>
          <w:spacing w:val="-9"/>
          <w:sz w:val="24"/>
          <w:szCs w:val="24"/>
        </w:rPr>
        <w:t xml:space="preserve"> </w:t>
      </w:r>
      <w:r w:rsidRPr="00456CA4">
        <w:rPr>
          <w:rFonts w:ascii="Times New Roman" w:hAnsi="Times New Roman" w:cs="Times New Roman"/>
          <w:sz w:val="24"/>
          <w:szCs w:val="24"/>
        </w:rPr>
        <w:t>circunstâncias</w:t>
      </w:r>
      <w:r w:rsidRPr="00456CA4">
        <w:rPr>
          <w:rFonts w:ascii="Times New Roman" w:hAnsi="Times New Roman" w:cs="Times New Roman"/>
          <w:spacing w:val="-9"/>
          <w:sz w:val="24"/>
          <w:szCs w:val="24"/>
        </w:rPr>
        <w:t xml:space="preserve"> </w:t>
      </w:r>
      <w:r w:rsidRPr="00456CA4">
        <w:rPr>
          <w:rFonts w:ascii="Times New Roman" w:hAnsi="Times New Roman" w:cs="Times New Roman"/>
          <w:sz w:val="24"/>
          <w:szCs w:val="24"/>
        </w:rPr>
        <w:t>agravantes</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ou</w:t>
      </w:r>
      <w:r w:rsidRPr="00456CA4">
        <w:rPr>
          <w:rFonts w:ascii="Times New Roman" w:hAnsi="Times New Roman" w:cs="Times New Roman"/>
          <w:spacing w:val="-9"/>
          <w:sz w:val="24"/>
          <w:szCs w:val="24"/>
        </w:rPr>
        <w:t xml:space="preserve"> </w:t>
      </w:r>
      <w:r w:rsidRPr="00456CA4">
        <w:rPr>
          <w:rFonts w:ascii="Times New Roman" w:hAnsi="Times New Roman" w:cs="Times New Roman"/>
          <w:spacing w:val="-2"/>
          <w:sz w:val="24"/>
          <w:szCs w:val="24"/>
        </w:rPr>
        <w:t>atenuantes;</w:t>
      </w:r>
    </w:p>
    <w:p w14:paraId="416CF6BB" w14:textId="77777777" w:rsidR="00047A82" w:rsidRPr="00456CA4" w:rsidRDefault="00047A82" w:rsidP="00047A82">
      <w:pPr>
        <w:pStyle w:val="PargrafodaLista"/>
        <w:widowControl w:val="0"/>
        <w:numPr>
          <w:ilvl w:val="0"/>
          <w:numId w:val="23"/>
        </w:numPr>
        <w:tabs>
          <w:tab w:val="left" w:pos="820"/>
        </w:tabs>
        <w:suppressAutoHyphens/>
        <w:spacing w:after="120" w:line="240" w:lineRule="auto"/>
        <w:ind w:left="820" w:hanging="359"/>
        <w:contextualSpacing w:val="0"/>
        <w:jc w:val="both"/>
        <w:rPr>
          <w:rFonts w:ascii="Times New Roman" w:hAnsi="Times New Roman" w:cs="Times New Roman"/>
          <w:sz w:val="24"/>
          <w:szCs w:val="24"/>
        </w:rPr>
      </w:pPr>
      <w:r w:rsidRPr="00456CA4">
        <w:rPr>
          <w:rFonts w:ascii="Times New Roman" w:hAnsi="Times New Roman" w:cs="Times New Roman"/>
          <w:sz w:val="24"/>
          <w:szCs w:val="24"/>
        </w:rPr>
        <w:t>os</w:t>
      </w:r>
      <w:r w:rsidRPr="00456CA4">
        <w:rPr>
          <w:rFonts w:ascii="Times New Roman" w:hAnsi="Times New Roman" w:cs="Times New Roman"/>
          <w:spacing w:val="-12"/>
          <w:sz w:val="24"/>
          <w:szCs w:val="24"/>
        </w:rPr>
        <w:t xml:space="preserve"> </w:t>
      </w:r>
      <w:r w:rsidRPr="00456CA4">
        <w:rPr>
          <w:rFonts w:ascii="Times New Roman" w:hAnsi="Times New Roman" w:cs="Times New Roman"/>
          <w:sz w:val="24"/>
          <w:szCs w:val="24"/>
        </w:rPr>
        <w:t>danos</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que</w:t>
      </w:r>
      <w:r w:rsidRPr="00456CA4">
        <w:rPr>
          <w:rFonts w:ascii="Times New Roman" w:hAnsi="Times New Roman" w:cs="Times New Roman"/>
          <w:spacing w:val="-7"/>
          <w:sz w:val="24"/>
          <w:szCs w:val="24"/>
        </w:rPr>
        <w:t xml:space="preserve"> </w:t>
      </w:r>
      <w:r w:rsidRPr="00456CA4">
        <w:rPr>
          <w:rFonts w:ascii="Times New Roman" w:hAnsi="Times New Roman" w:cs="Times New Roman"/>
          <w:sz w:val="24"/>
          <w:szCs w:val="24"/>
        </w:rPr>
        <w:t>dela</w:t>
      </w:r>
      <w:r w:rsidRPr="00456CA4">
        <w:rPr>
          <w:rFonts w:ascii="Times New Roman" w:hAnsi="Times New Roman" w:cs="Times New Roman"/>
          <w:spacing w:val="-8"/>
          <w:sz w:val="24"/>
          <w:szCs w:val="24"/>
        </w:rPr>
        <w:t xml:space="preserve"> </w:t>
      </w:r>
      <w:r w:rsidRPr="00456CA4">
        <w:rPr>
          <w:rFonts w:ascii="Times New Roman" w:hAnsi="Times New Roman" w:cs="Times New Roman"/>
          <w:sz w:val="24"/>
          <w:szCs w:val="24"/>
        </w:rPr>
        <w:t>provierem</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para</w:t>
      </w:r>
      <w:r w:rsidRPr="00456CA4">
        <w:rPr>
          <w:rFonts w:ascii="Times New Roman" w:hAnsi="Times New Roman" w:cs="Times New Roman"/>
          <w:spacing w:val="-6"/>
          <w:sz w:val="24"/>
          <w:szCs w:val="24"/>
        </w:rPr>
        <w:t xml:space="preserve"> </w:t>
      </w:r>
      <w:r w:rsidRPr="00456CA4">
        <w:rPr>
          <w:rFonts w:ascii="Times New Roman" w:hAnsi="Times New Roman" w:cs="Times New Roman"/>
          <w:sz w:val="24"/>
          <w:szCs w:val="24"/>
        </w:rPr>
        <w:t>a</w:t>
      </w:r>
      <w:r w:rsidRPr="00456CA4">
        <w:rPr>
          <w:rFonts w:ascii="Times New Roman" w:hAnsi="Times New Roman" w:cs="Times New Roman"/>
          <w:spacing w:val="-16"/>
          <w:sz w:val="24"/>
          <w:szCs w:val="24"/>
        </w:rPr>
        <w:t xml:space="preserve"> </w:t>
      </w:r>
      <w:r w:rsidRPr="00456CA4">
        <w:rPr>
          <w:rFonts w:ascii="Times New Roman" w:hAnsi="Times New Roman" w:cs="Times New Roman"/>
          <w:sz w:val="24"/>
          <w:szCs w:val="24"/>
        </w:rPr>
        <w:t>Administração</w:t>
      </w:r>
      <w:r w:rsidRPr="00456CA4">
        <w:rPr>
          <w:rFonts w:ascii="Times New Roman" w:hAnsi="Times New Roman" w:cs="Times New Roman"/>
          <w:spacing w:val="-5"/>
          <w:sz w:val="24"/>
          <w:szCs w:val="24"/>
        </w:rPr>
        <w:t xml:space="preserve"> </w:t>
      </w:r>
      <w:r w:rsidRPr="00456CA4">
        <w:rPr>
          <w:rFonts w:ascii="Times New Roman" w:hAnsi="Times New Roman" w:cs="Times New Roman"/>
          <w:spacing w:val="-2"/>
          <w:sz w:val="24"/>
          <w:szCs w:val="24"/>
        </w:rPr>
        <w:t>Pública;</w:t>
      </w:r>
    </w:p>
    <w:p w14:paraId="0C424B7D" w14:textId="77777777" w:rsidR="00047A82" w:rsidRPr="00456CA4" w:rsidRDefault="00047A82" w:rsidP="00047A82">
      <w:pPr>
        <w:pStyle w:val="PargrafodaLista"/>
        <w:widowControl w:val="0"/>
        <w:numPr>
          <w:ilvl w:val="0"/>
          <w:numId w:val="23"/>
        </w:numPr>
        <w:tabs>
          <w:tab w:val="left" w:pos="821"/>
        </w:tabs>
        <w:suppressAutoHyphens/>
        <w:spacing w:after="120" w:line="240" w:lineRule="auto"/>
        <w:ind w:right="114"/>
        <w:contextualSpacing w:val="0"/>
        <w:jc w:val="both"/>
        <w:rPr>
          <w:rFonts w:ascii="Times New Roman" w:hAnsi="Times New Roman" w:cs="Times New Roman"/>
          <w:sz w:val="24"/>
          <w:szCs w:val="24"/>
        </w:rPr>
      </w:pPr>
      <w:r w:rsidRPr="00456CA4">
        <w:rPr>
          <w:rFonts w:ascii="Times New Roman" w:hAnsi="Times New Roman" w:cs="Times New Roman"/>
          <w:sz w:val="24"/>
          <w:szCs w:val="24"/>
        </w:rPr>
        <w:t>a implantação ou o aperfeiçoamento de programa de integridade, conforme normas e orientações dos órgãos de controle.</w:t>
      </w:r>
    </w:p>
    <w:p w14:paraId="6656AEEF" w14:textId="55D7B072"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Configura falta no cumprimento desta Ata o desatendimento às obrigações ajustadas.</w:t>
      </w:r>
    </w:p>
    <w:p w14:paraId="2681ED54" w14:textId="152ECCFC"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As sanções de advertência, impedimento de licitar e contratar e declaração de inidoneidade para licitar ou contratar poderão ser aplicadas, cumulativamente ou não, à penalidade de multa.</w:t>
      </w:r>
    </w:p>
    <w:p w14:paraId="617A7592" w14:textId="021F70C9"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Na aplicação da sanção de multa será facultada a defesa do interessado no prazo de 15 (quinze) dias úteis, contado da data de sua intimação.</w:t>
      </w:r>
    </w:p>
    <w:p w14:paraId="31FD5BE0" w14:textId="001BBF45"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FBA6130" w14:textId="43855FE8"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2F4CDA" w14:textId="6EBD16B4"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Caberá a apresentação de pedido de reconsideração da aplicação da sanção de declaração de inidoneidade para licitar ou contratar no prazo de 15 (quinze) dias úteis, contado da data da intimação, </w:t>
      </w:r>
      <w:r w:rsidRPr="00456CA4">
        <w:rPr>
          <w:rStyle w:val="Fontepargpadro1"/>
          <w:rFonts w:ascii="Times New Roman" w:hAnsi="Times New Roman" w:cs="Times New Roman"/>
          <w:lang w:bidi="ar-SA"/>
        </w:rPr>
        <w:lastRenderedPageBreak/>
        <w:t>e decidido no prazo máximo de 20 (vinte) dias úteis, contado do seu recebimento.</w:t>
      </w:r>
    </w:p>
    <w:p w14:paraId="0DA3F594" w14:textId="671CF44B"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O recurso e o pedido de reconsideração terão efeito suspensivo do ato ou da decisão recorrida até que sobrevenha decisão final da autoridade competente.</w:t>
      </w:r>
    </w:p>
    <w:p w14:paraId="6610F2F3" w14:textId="7E985FB5"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A aplicação das sanções previstas neste </w:t>
      </w:r>
      <w:r w:rsidR="00A64407">
        <w:rPr>
          <w:rStyle w:val="Fontepargpadro1"/>
          <w:rFonts w:ascii="Times New Roman" w:hAnsi="Times New Roman" w:cs="Times New Roman"/>
          <w:lang w:bidi="ar-SA"/>
        </w:rPr>
        <w:t>Instrumento</w:t>
      </w:r>
      <w:r w:rsidRPr="00456CA4">
        <w:rPr>
          <w:rStyle w:val="Fontepargpadro1"/>
          <w:rFonts w:ascii="Times New Roman" w:hAnsi="Times New Roman" w:cs="Times New Roman"/>
          <w:lang w:bidi="ar-SA"/>
        </w:rPr>
        <w:t xml:space="preserve"> não exclui, em hipótese alguma, a obrigação de reparação integral dos danos causados.</w:t>
      </w:r>
    </w:p>
    <w:p w14:paraId="3345395B" w14:textId="6CAED7E6" w:rsidR="00047A82" w:rsidRPr="00456CA4" w:rsidRDefault="00047A82" w:rsidP="00EB16B7">
      <w:pPr>
        <w:pStyle w:val="LO-Normal"/>
        <w:numPr>
          <w:ilvl w:val="1"/>
          <w:numId w:val="32"/>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Além de ensejarem o cancelamento do registro, configuram justa causa para a aplicação da suspensão do direito de licitar e de contratar com a Administração Pública do Estado do Rio Grande do Sul, conforme a gravidade da falta perpetrada:</w:t>
      </w:r>
    </w:p>
    <w:p w14:paraId="01B6332D" w14:textId="77777777" w:rsidR="00047A82" w:rsidRPr="00456CA4" w:rsidRDefault="00047A82" w:rsidP="00047A82">
      <w:pPr>
        <w:pStyle w:val="PargrafodaLista"/>
        <w:widowControl w:val="0"/>
        <w:numPr>
          <w:ilvl w:val="0"/>
          <w:numId w:val="24"/>
        </w:numPr>
        <w:tabs>
          <w:tab w:val="left" w:pos="812"/>
        </w:tabs>
        <w:suppressAutoHyphens/>
        <w:spacing w:after="120" w:line="240" w:lineRule="auto"/>
        <w:ind w:left="812" w:hanging="353"/>
        <w:contextualSpacing w:val="0"/>
        <w:jc w:val="both"/>
        <w:rPr>
          <w:rFonts w:ascii="Times New Roman" w:hAnsi="Times New Roman" w:cs="Times New Roman"/>
          <w:sz w:val="24"/>
          <w:szCs w:val="24"/>
        </w:rPr>
      </w:pPr>
      <w:r w:rsidRPr="00456CA4">
        <w:rPr>
          <w:rFonts w:ascii="Times New Roman" w:hAnsi="Times New Roman" w:cs="Times New Roman"/>
          <w:sz w:val="24"/>
          <w:szCs w:val="24"/>
        </w:rPr>
        <w:t>o</w:t>
      </w:r>
      <w:r w:rsidRPr="00456CA4">
        <w:rPr>
          <w:rFonts w:ascii="Times New Roman" w:hAnsi="Times New Roman" w:cs="Times New Roman"/>
          <w:spacing w:val="18"/>
          <w:sz w:val="24"/>
          <w:szCs w:val="24"/>
        </w:rPr>
        <w:t xml:space="preserve"> </w:t>
      </w:r>
      <w:r w:rsidRPr="00456CA4">
        <w:rPr>
          <w:rFonts w:ascii="Times New Roman" w:hAnsi="Times New Roman" w:cs="Times New Roman"/>
          <w:sz w:val="24"/>
          <w:szCs w:val="24"/>
        </w:rPr>
        <w:t>cometimento</w:t>
      </w:r>
      <w:r w:rsidRPr="00456CA4">
        <w:rPr>
          <w:rFonts w:ascii="Times New Roman" w:hAnsi="Times New Roman" w:cs="Times New Roman"/>
          <w:spacing w:val="15"/>
          <w:sz w:val="24"/>
          <w:szCs w:val="24"/>
        </w:rPr>
        <w:t xml:space="preserve"> </w:t>
      </w:r>
      <w:r w:rsidRPr="00456CA4">
        <w:rPr>
          <w:rFonts w:ascii="Times New Roman" w:hAnsi="Times New Roman" w:cs="Times New Roman"/>
          <w:sz w:val="24"/>
          <w:szCs w:val="24"/>
        </w:rPr>
        <w:t>reiterado</w:t>
      </w:r>
      <w:r w:rsidRPr="00456CA4">
        <w:rPr>
          <w:rFonts w:ascii="Times New Roman" w:hAnsi="Times New Roman" w:cs="Times New Roman"/>
          <w:spacing w:val="16"/>
          <w:sz w:val="24"/>
          <w:szCs w:val="24"/>
        </w:rPr>
        <w:t xml:space="preserve"> </w:t>
      </w:r>
      <w:r w:rsidRPr="00456CA4">
        <w:rPr>
          <w:rFonts w:ascii="Times New Roman" w:hAnsi="Times New Roman" w:cs="Times New Roman"/>
          <w:sz w:val="24"/>
          <w:szCs w:val="24"/>
        </w:rPr>
        <w:t>de</w:t>
      </w:r>
      <w:r w:rsidRPr="00456CA4">
        <w:rPr>
          <w:rFonts w:ascii="Times New Roman" w:hAnsi="Times New Roman" w:cs="Times New Roman"/>
          <w:spacing w:val="17"/>
          <w:sz w:val="24"/>
          <w:szCs w:val="24"/>
        </w:rPr>
        <w:t xml:space="preserve"> </w:t>
      </w:r>
      <w:r w:rsidRPr="00456CA4">
        <w:rPr>
          <w:rFonts w:ascii="Times New Roman" w:hAnsi="Times New Roman" w:cs="Times New Roman"/>
          <w:sz w:val="24"/>
          <w:szCs w:val="24"/>
        </w:rPr>
        <w:t>faltas</w:t>
      </w:r>
      <w:r w:rsidRPr="00456CA4">
        <w:rPr>
          <w:rFonts w:ascii="Times New Roman" w:hAnsi="Times New Roman" w:cs="Times New Roman"/>
          <w:spacing w:val="16"/>
          <w:sz w:val="24"/>
          <w:szCs w:val="24"/>
        </w:rPr>
        <w:t xml:space="preserve"> </w:t>
      </w:r>
      <w:r w:rsidRPr="00456CA4">
        <w:rPr>
          <w:rFonts w:ascii="Times New Roman" w:hAnsi="Times New Roman" w:cs="Times New Roman"/>
          <w:sz w:val="24"/>
          <w:szCs w:val="24"/>
        </w:rPr>
        <w:t>na</w:t>
      </w:r>
      <w:r w:rsidRPr="00456CA4">
        <w:rPr>
          <w:rFonts w:ascii="Times New Roman" w:hAnsi="Times New Roman" w:cs="Times New Roman"/>
          <w:spacing w:val="17"/>
          <w:sz w:val="24"/>
          <w:szCs w:val="24"/>
        </w:rPr>
        <w:t xml:space="preserve"> </w:t>
      </w:r>
      <w:r w:rsidRPr="00456CA4">
        <w:rPr>
          <w:rFonts w:ascii="Times New Roman" w:hAnsi="Times New Roman" w:cs="Times New Roman"/>
          <w:sz w:val="24"/>
          <w:szCs w:val="24"/>
        </w:rPr>
        <w:t>execução</w:t>
      </w:r>
      <w:r w:rsidRPr="00456CA4">
        <w:rPr>
          <w:rFonts w:ascii="Times New Roman" w:hAnsi="Times New Roman" w:cs="Times New Roman"/>
          <w:spacing w:val="15"/>
          <w:sz w:val="24"/>
          <w:szCs w:val="24"/>
        </w:rPr>
        <w:t xml:space="preserve"> </w:t>
      </w:r>
      <w:r w:rsidRPr="00456CA4">
        <w:rPr>
          <w:rFonts w:ascii="Times New Roman" w:hAnsi="Times New Roman" w:cs="Times New Roman"/>
          <w:sz w:val="24"/>
          <w:szCs w:val="24"/>
        </w:rPr>
        <w:t>das</w:t>
      </w:r>
      <w:r w:rsidRPr="00456CA4">
        <w:rPr>
          <w:rFonts w:ascii="Times New Roman" w:hAnsi="Times New Roman" w:cs="Times New Roman"/>
          <w:spacing w:val="18"/>
          <w:sz w:val="24"/>
          <w:szCs w:val="24"/>
        </w:rPr>
        <w:t xml:space="preserve"> </w:t>
      </w:r>
      <w:r w:rsidRPr="00456CA4">
        <w:rPr>
          <w:rFonts w:ascii="Times New Roman" w:hAnsi="Times New Roman" w:cs="Times New Roman"/>
          <w:sz w:val="24"/>
          <w:szCs w:val="24"/>
        </w:rPr>
        <w:t>entregas</w:t>
      </w:r>
      <w:r w:rsidRPr="00456CA4">
        <w:rPr>
          <w:rFonts w:ascii="Times New Roman" w:hAnsi="Times New Roman" w:cs="Times New Roman"/>
          <w:spacing w:val="16"/>
          <w:sz w:val="24"/>
          <w:szCs w:val="24"/>
        </w:rPr>
        <w:t xml:space="preserve"> </w:t>
      </w:r>
      <w:r w:rsidRPr="00456CA4">
        <w:rPr>
          <w:rFonts w:ascii="Times New Roman" w:hAnsi="Times New Roman" w:cs="Times New Roman"/>
          <w:sz w:val="24"/>
          <w:szCs w:val="24"/>
        </w:rPr>
        <w:t>dos</w:t>
      </w:r>
      <w:r w:rsidRPr="00456CA4">
        <w:rPr>
          <w:rFonts w:ascii="Times New Roman" w:hAnsi="Times New Roman" w:cs="Times New Roman"/>
          <w:spacing w:val="18"/>
          <w:sz w:val="24"/>
          <w:szCs w:val="24"/>
        </w:rPr>
        <w:t xml:space="preserve"> </w:t>
      </w:r>
      <w:r w:rsidRPr="00456CA4">
        <w:rPr>
          <w:rFonts w:ascii="Times New Roman" w:hAnsi="Times New Roman" w:cs="Times New Roman"/>
          <w:spacing w:val="-2"/>
          <w:sz w:val="24"/>
          <w:szCs w:val="24"/>
        </w:rPr>
        <w:t>objetos;</w:t>
      </w:r>
    </w:p>
    <w:p w14:paraId="45D5F407" w14:textId="77777777" w:rsidR="00047A82" w:rsidRPr="00456CA4" w:rsidRDefault="00047A82" w:rsidP="00047A82">
      <w:pPr>
        <w:pStyle w:val="PargrafodaLista"/>
        <w:widowControl w:val="0"/>
        <w:numPr>
          <w:ilvl w:val="0"/>
          <w:numId w:val="24"/>
        </w:numPr>
        <w:tabs>
          <w:tab w:val="left" w:pos="814"/>
        </w:tabs>
        <w:suppressAutoHyphens/>
        <w:spacing w:after="120" w:line="240" w:lineRule="auto"/>
        <w:ind w:right="114"/>
        <w:contextualSpacing w:val="0"/>
        <w:jc w:val="both"/>
        <w:rPr>
          <w:rFonts w:ascii="Times New Roman" w:hAnsi="Times New Roman" w:cs="Times New Roman"/>
          <w:sz w:val="24"/>
          <w:szCs w:val="24"/>
        </w:rPr>
      </w:pPr>
      <w:r w:rsidRPr="00456CA4">
        <w:rPr>
          <w:rFonts w:ascii="Times New Roman" w:hAnsi="Times New Roman" w:cs="Times New Roman"/>
          <w:sz w:val="24"/>
          <w:szCs w:val="24"/>
        </w:rPr>
        <w:t>o desatendimento às determinações do GESTOR deste Registro de Preços para solução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das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faltas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verificadas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na</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execução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das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entregas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dos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objetos;</w:t>
      </w:r>
    </w:p>
    <w:p w14:paraId="3BFF909B" w14:textId="77777777" w:rsidR="00047A82" w:rsidRPr="00456CA4" w:rsidRDefault="00047A82" w:rsidP="00047A82">
      <w:pPr>
        <w:pStyle w:val="PargrafodaLista"/>
        <w:widowControl w:val="0"/>
        <w:numPr>
          <w:ilvl w:val="0"/>
          <w:numId w:val="24"/>
        </w:numPr>
        <w:tabs>
          <w:tab w:val="left" w:pos="814"/>
        </w:tabs>
        <w:suppressAutoHyphens/>
        <w:spacing w:after="120" w:line="240" w:lineRule="auto"/>
        <w:ind w:right="115"/>
        <w:contextualSpacing w:val="0"/>
        <w:jc w:val="both"/>
        <w:rPr>
          <w:rFonts w:ascii="Times New Roman" w:hAnsi="Times New Roman" w:cs="Times New Roman"/>
          <w:sz w:val="24"/>
          <w:szCs w:val="24"/>
        </w:rPr>
      </w:pPr>
      <w:r w:rsidRPr="00456CA4">
        <w:rPr>
          <w:rFonts w:ascii="Times New Roman" w:hAnsi="Times New Roman" w:cs="Times New Roman"/>
          <w:sz w:val="24"/>
          <w:szCs w:val="24"/>
        </w:rPr>
        <w:t>a prática de qualquer ato que vise a fraudar ou burlar o cumprimento das obrigações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fiscais,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sociais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e</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trabalhistas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oriundas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deste</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Registro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de</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Preços;</w:t>
      </w:r>
    </w:p>
    <w:p w14:paraId="565B4F8B" w14:textId="77777777" w:rsidR="00047A82" w:rsidRPr="00456CA4" w:rsidRDefault="00047A82" w:rsidP="00CB44BF">
      <w:pPr>
        <w:pStyle w:val="PargrafodaLista"/>
        <w:widowControl w:val="0"/>
        <w:numPr>
          <w:ilvl w:val="0"/>
          <w:numId w:val="24"/>
        </w:numPr>
        <w:tabs>
          <w:tab w:val="left" w:pos="814"/>
        </w:tabs>
        <w:suppressAutoHyphens/>
        <w:spacing w:after="0" w:line="240" w:lineRule="auto"/>
        <w:ind w:right="118"/>
        <w:contextualSpacing w:val="0"/>
        <w:jc w:val="both"/>
        <w:rPr>
          <w:rFonts w:ascii="Times New Roman" w:hAnsi="Times New Roman" w:cs="Times New Roman"/>
          <w:sz w:val="24"/>
          <w:szCs w:val="24"/>
        </w:rPr>
      </w:pPr>
      <w:r w:rsidRPr="00456CA4">
        <w:rPr>
          <w:rFonts w:ascii="Times New Roman" w:hAnsi="Times New Roman" w:cs="Times New Roman"/>
          <w:sz w:val="24"/>
          <w:szCs w:val="24"/>
        </w:rPr>
        <w:t>a</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utilização pelo PRESTADOR</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de mão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de obra de pessoa menor de 18 (dezoito)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anos,</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em</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infração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ao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art.</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7.º,</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XXXIII,</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da</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Constituição</w:t>
      </w:r>
      <w:r w:rsidRPr="00456CA4">
        <w:rPr>
          <w:rFonts w:ascii="Times New Roman" w:hAnsi="Times New Roman" w:cs="Times New Roman"/>
          <w:spacing w:val="40"/>
          <w:sz w:val="24"/>
          <w:szCs w:val="24"/>
        </w:rPr>
        <w:t xml:space="preserve"> </w:t>
      </w:r>
      <w:r w:rsidRPr="00456CA4">
        <w:rPr>
          <w:rFonts w:ascii="Times New Roman" w:hAnsi="Times New Roman" w:cs="Times New Roman"/>
          <w:sz w:val="24"/>
          <w:szCs w:val="24"/>
        </w:rPr>
        <w:t>Federal.</w:t>
      </w:r>
    </w:p>
    <w:p w14:paraId="39FCA408" w14:textId="77777777" w:rsidR="00D25E1C" w:rsidRPr="00456CA4" w:rsidRDefault="00D25E1C" w:rsidP="00CB44BF">
      <w:pPr>
        <w:pStyle w:val="LO-Normal"/>
        <w:suppressAutoHyphens w:val="0"/>
        <w:spacing w:after="0" w:line="240" w:lineRule="auto"/>
        <w:jc w:val="both"/>
        <w:rPr>
          <w:rStyle w:val="Fontepargpadro1"/>
          <w:rFonts w:ascii="Times New Roman" w:hAnsi="Times New Roman" w:cs="Times New Roman"/>
          <w:b/>
          <w:bCs/>
          <w:u w:val="single"/>
          <w:lang w:bidi="ar-SA"/>
        </w:rPr>
      </w:pPr>
    </w:p>
    <w:p w14:paraId="6A8820AD" w14:textId="53252B74" w:rsidR="00CB44BF" w:rsidRPr="00456CA4" w:rsidRDefault="00CB44BF" w:rsidP="005F7604">
      <w:pPr>
        <w:pStyle w:val="LO-Normal"/>
        <w:suppressAutoHyphens w:val="0"/>
        <w:spacing w:after="0" w:line="240" w:lineRule="auto"/>
        <w:ind w:left="360"/>
        <w:jc w:val="both"/>
        <w:rPr>
          <w:rStyle w:val="Fontepargpadro1"/>
          <w:rFonts w:ascii="Times New Roman" w:hAnsi="Times New Roman" w:cs="Times New Roman"/>
          <w:b/>
          <w:bCs/>
          <w:u w:val="single"/>
          <w:lang w:bidi="ar-SA"/>
        </w:rPr>
      </w:pPr>
    </w:p>
    <w:p w14:paraId="11494EE9" w14:textId="77777777" w:rsidR="00001E37" w:rsidRPr="00456CA4"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F83D44">
        <w:rPr>
          <w:rStyle w:val="Fontepargpadro1"/>
          <w:rFonts w:ascii="Times New Roman" w:hAnsi="Times New Roman" w:cs="Times New Roman"/>
          <w:b/>
          <w:bCs/>
          <w:u w:val="single"/>
          <w:lang w:bidi="ar-SA"/>
        </w:rPr>
        <w:t>DAS MULTAS</w:t>
      </w:r>
    </w:p>
    <w:p w14:paraId="446506DA" w14:textId="1A40E784" w:rsidR="00703090" w:rsidRPr="00456CA4" w:rsidRDefault="003A08B6" w:rsidP="00D15607">
      <w:pPr>
        <w:pStyle w:val="LO-Normal"/>
        <w:suppressAutoHyphens w:val="0"/>
        <w:spacing w:before="100" w:after="0" w:line="240" w:lineRule="auto"/>
        <w:jc w:val="both"/>
        <w:rPr>
          <w:rFonts w:ascii="Times New Roman" w:hAnsi="Times New Roman" w:cs="Times New Roman"/>
          <w:b/>
          <w:bCs/>
          <w:u w:val="single"/>
          <w:lang w:bidi="ar-SA"/>
        </w:rPr>
      </w:pPr>
      <w:r w:rsidRPr="00456CA4">
        <w:rPr>
          <w:rStyle w:val="Fontepargpadro1"/>
          <w:rFonts w:ascii="Times New Roman" w:hAnsi="Times New Roman" w:cs="Times New Roman"/>
          <w:b/>
          <w:bCs/>
          <w:u w:val="single"/>
          <w:lang w:bidi="ar-SA"/>
        </w:rPr>
        <w:t>CLÁUSULA DÉCIMA</w:t>
      </w:r>
      <w:r w:rsidR="00255988" w:rsidRPr="005F52D0">
        <w:rPr>
          <w:rStyle w:val="Fontepargpadro1"/>
          <w:rFonts w:ascii="Times New Roman" w:hAnsi="Times New Roman" w:cs="Times New Roman"/>
          <w:b/>
          <w:bCs/>
          <w:lang w:bidi="ar-SA"/>
        </w:rPr>
        <w:t xml:space="preserve"> </w:t>
      </w:r>
      <w:r w:rsidRPr="00456CA4">
        <w:rPr>
          <w:rStyle w:val="Fontepargpadro1"/>
          <w:rFonts w:ascii="Times New Roman" w:hAnsi="Times New Roman" w:cs="Times New Roman"/>
          <w:bCs/>
          <w:lang w:bidi="ar-SA"/>
        </w:rPr>
        <w:t xml:space="preserve">– </w:t>
      </w:r>
      <w:r w:rsidRPr="00456CA4">
        <w:rPr>
          <w:rStyle w:val="Fontepargpadro1"/>
          <w:rFonts w:ascii="Times New Roman" w:hAnsi="Times New Roman" w:cs="Times New Roman"/>
          <w:lang w:bidi="ar-SA"/>
        </w:rPr>
        <w:t xml:space="preserve">A </w:t>
      </w:r>
      <w:r w:rsidR="006E3A93" w:rsidRPr="00456CA4">
        <w:rPr>
          <w:rStyle w:val="Fontepargpadro1"/>
          <w:rFonts w:ascii="Times New Roman" w:hAnsi="Times New Roman" w:cs="Times New Roman"/>
          <w:lang w:bidi="ar-SA"/>
        </w:rPr>
        <w:t>ALRS</w:t>
      </w:r>
      <w:r w:rsidR="00D25E1C" w:rsidRPr="00456CA4">
        <w:rPr>
          <w:rStyle w:val="Fontepargpadro1"/>
          <w:rFonts w:ascii="Times New Roman" w:hAnsi="Times New Roman" w:cs="Times New Roman"/>
          <w:lang w:bidi="ar-SA"/>
        </w:rPr>
        <w:t xml:space="preserve"> </w:t>
      </w:r>
      <w:r w:rsidRPr="00456CA4">
        <w:rPr>
          <w:rStyle w:val="Fontepargpadro1"/>
          <w:rFonts w:ascii="Times New Roman" w:hAnsi="Times New Roman" w:cs="Times New Roman"/>
          <w:lang w:bidi="ar-SA"/>
        </w:rPr>
        <w:t xml:space="preserve">aplicará a pena de multa ao </w:t>
      </w:r>
      <w:r w:rsidR="00255988" w:rsidRPr="00456CA4">
        <w:rPr>
          <w:rStyle w:val="Fontepargpadro1"/>
          <w:rFonts w:ascii="Times New Roman" w:hAnsi="Times New Roman" w:cs="Times New Roman"/>
          <w:lang w:bidi="ar-SA"/>
        </w:rPr>
        <w:t>PRESTADOR</w:t>
      </w:r>
      <w:r w:rsidRPr="00456CA4">
        <w:rPr>
          <w:rStyle w:val="Fontepargpadro1"/>
          <w:rFonts w:ascii="Times New Roman" w:hAnsi="Times New Roman" w:cs="Times New Roman"/>
          <w:lang w:bidi="ar-SA"/>
        </w:rPr>
        <w:t>, consoante as especificações seguintes:</w:t>
      </w:r>
    </w:p>
    <w:p w14:paraId="6028B1E6" w14:textId="77777777" w:rsidR="002D5D77" w:rsidRPr="002D5D77" w:rsidRDefault="002D5D77" w:rsidP="00FA651C">
      <w:pPr>
        <w:pStyle w:val="textojustificadorecuoprimeiralinha"/>
        <w:spacing w:before="120" w:beforeAutospacing="0" w:after="0" w:afterAutospacing="0"/>
        <w:ind w:left="420" w:right="119"/>
        <w:jc w:val="both"/>
        <w:rPr>
          <w:color w:val="000000"/>
        </w:rPr>
      </w:pPr>
      <w:r w:rsidRPr="002D5D77">
        <w:rPr>
          <w:color w:val="000000"/>
        </w:rPr>
        <w:t>a) atraso injustificado na entrega dos materiais: multa de 10% (dez por cento), calculada sobre o valor da solicitação de fornecimento, por dia útil de atraso, limitada a 3 (três) dias úteis; ultrapassado esse prazo, caracterizar-se-á recusa no fornecimento, aplicando-se a penalidade prevista na alínea “c”;</w:t>
      </w:r>
    </w:p>
    <w:p w14:paraId="143DB6D3" w14:textId="77777777" w:rsidR="002D5D77" w:rsidRPr="002D5D77" w:rsidRDefault="002D5D77" w:rsidP="00FA651C">
      <w:pPr>
        <w:pStyle w:val="textojustificadorecuoprimeiralinha"/>
        <w:spacing w:before="120" w:beforeAutospacing="0" w:after="0" w:afterAutospacing="0"/>
        <w:ind w:left="420" w:right="119"/>
        <w:jc w:val="both"/>
        <w:rPr>
          <w:color w:val="000000"/>
        </w:rPr>
      </w:pPr>
      <w:r w:rsidRPr="002D5D77">
        <w:rPr>
          <w:color w:val="000000"/>
        </w:rPr>
        <w:t>b) recusa em substituir algum material entregue com irregularidade que impossibilite a sua utilização ou em desacordo com o solicitado: 30% (trinta por cento), calculada sobre o valor do item irregular;</w:t>
      </w:r>
    </w:p>
    <w:p w14:paraId="1E9B7035" w14:textId="130EA5D2" w:rsidR="002D5D77" w:rsidRPr="002D5D77" w:rsidRDefault="002D5D77" w:rsidP="00FA651C">
      <w:pPr>
        <w:pStyle w:val="textojustificadorecuoprimeiralinha"/>
        <w:spacing w:before="120" w:beforeAutospacing="0" w:after="0" w:afterAutospacing="0"/>
        <w:ind w:left="420" w:right="119"/>
        <w:jc w:val="both"/>
        <w:rPr>
          <w:color w:val="000000"/>
        </w:rPr>
      </w:pPr>
      <w:r w:rsidRPr="002D5D77">
        <w:rPr>
          <w:color w:val="000000"/>
        </w:rPr>
        <w:t xml:space="preserve">c) faltas reiteradas, recusa de fornecimento sem justificativa cabível ou prática de falta que, a critério da Contratante, justifique o cancelamento da Ata de Registro de Preços por justa causa: 20% (vinte por cento) do valor </w:t>
      </w:r>
      <w:r w:rsidR="009E1482">
        <w:rPr>
          <w:color w:val="000000"/>
        </w:rPr>
        <w:t>global</w:t>
      </w:r>
      <w:r w:rsidRPr="002D5D77">
        <w:rPr>
          <w:color w:val="000000"/>
        </w:rPr>
        <w:t xml:space="preserve"> do Lote</w:t>
      </w:r>
      <w:r w:rsidR="00DD351C">
        <w:rPr>
          <w:color w:val="000000"/>
        </w:rPr>
        <w:t>;</w:t>
      </w:r>
    </w:p>
    <w:p w14:paraId="4C2C5388" w14:textId="68132E57" w:rsidR="002D5D77" w:rsidRPr="002D5D77" w:rsidRDefault="002D5D77" w:rsidP="00FA651C">
      <w:pPr>
        <w:pStyle w:val="textojustificadorecuoprimeiralinha"/>
        <w:spacing w:before="120" w:beforeAutospacing="0" w:after="0" w:afterAutospacing="0"/>
        <w:ind w:left="420" w:right="119"/>
        <w:jc w:val="both"/>
        <w:rPr>
          <w:color w:val="000000"/>
        </w:rPr>
      </w:pPr>
      <w:r w:rsidRPr="002D5D77">
        <w:rPr>
          <w:color w:val="000000"/>
        </w:rPr>
        <w:t xml:space="preserve">d) descumprimento do prazo previsto para comunicação da impossibilidade de prosseguimento da impressão, nos </w:t>
      </w:r>
      <w:r w:rsidRPr="009E1482">
        <w:rPr>
          <w:color w:val="000000"/>
        </w:rPr>
        <w:t xml:space="preserve">termos </w:t>
      </w:r>
      <w:r w:rsidR="007C5373">
        <w:rPr>
          <w:color w:val="000000"/>
        </w:rPr>
        <w:t xml:space="preserve">da </w:t>
      </w:r>
      <w:r w:rsidR="007C5373" w:rsidRPr="007C5373">
        <w:rPr>
          <w:color w:val="000000"/>
        </w:rPr>
        <w:t xml:space="preserve">Cláusula Terceira, item 3.1, </w:t>
      </w:r>
      <w:r w:rsidRPr="007C5373">
        <w:rPr>
          <w:color w:val="000000"/>
        </w:rPr>
        <w:t>alínea “h”</w:t>
      </w:r>
      <w:r w:rsidR="009E1482" w:rsidRPr="007C5373">
        <w:rPr>
          <w:color w:val="000000"/>
        </w:rPr>
        <w:t xml:space="preserve"> d</w:t>
      </w:r>
      <w:r w:rsidR="007C5373" w:rsidRPr="007C5373">
        <w:rPr>
          <w:color w:val="000000"/>
        </w:rPr>
        <w:t>esta ARP</w:t>
      </w:r>
      <w:r w:rsidRPr="009E1482">
        <w:rPr>
          <w:color w:val="000000"/>
        </w:rPr>
        <w:t>:</w:t>
      </w:r>
      <w:r w:rsidRPr="002D5D77">
        <w:rPr>
          <w:color w:val="000000"/>
        </w:rPr>
        <w:t xml:space="preserve"> multa de 10% (dez por cento) sobre o valor da solicitação de fornecimento; em caso de reincidência, a infração poderá ser caracterizada como falta reiterada, aplicando-se a penalidade prevista na alínea “c”.</w:t>
      </w:r>
    </w:p>
    <w:p w14:paraId="67A87B23" w14:textId="77777777" w:rsidR="00370D77" w:rsidRDefault="005F7604" w:rsidP="00FA651C">
      <w:pPr>
        <w:pStyle w:val="LO-Normal"/>
        <w:numPr>
          <w:ilvl w:val="1"/>
          <w:numId w:val="33"/>
        </w:numPr>
        <w:suppressAutoHyphens w:val="0"/>
        <w:spacing w:before="120" w:after="120" w:line="240" w:lineRule="auto"/>
        <w:ind w:left="0" w:firstLine="0"/>
        <w:jc w:val="both"/>
        <w:rPr>
          <w:rStyle w:val="Fontepargpadro1"/>
          <w:rFonts w:ascii="Times New Roman" w:hAnsi="Times New Roman" w:cs="Times New Roman"/>
          <w:lang w:bidi="ar-SA"/>
        </w:rPr>
      </w:pPr>
      <w:r>
        <w:rPr>
          <w:rStyle w:val="Fontepargpadro1"/>
          <w:rFonts w:ascii="Times New Roman" w:hAnsi="Times New Roman" w:cs="Times New Roman"/>
          <w:lang w:bidi="ar-SA"/>
        </w:rPr>
        <w:t xml:space="preserve"> </w:t>
      </w:r>
      <w:r w:rsidR="00C1319E" w:rsidRPr="00A7370E">
        <w:rPr>
          <w:rStyle w:val="Fontepargpadro1"/>
          <w:rFonts w:ascii="Times New Roman" w:hAnsi="Times New Roman" w:cs="Times New Roman"/>
          <w:lang w:bidi="ar-SA"/>
        </w:rPr>
        <w:t xml:space="preserve">A penalidade de multa poderá ser aplicada cumulativamente às demais sanções, e a sua cobrança não isentará o </w:t>
      </w:r>
      <w:r w:rsidR="0004108D" w:rsidRPr="00A7370E">
        <w:rPr>
          <w:rStyle w:val="Fontepargpadro1"/>
          <w:rFonts w:ascii="Times New Roman" w:hAnsi="Times New Roman" w:cs="Times New Roman"/>
          <w:lang w:bidi="ar-SA"/>
        </w:rPr>
        <w:t>PRESTADOR</w:t>
      </w:r>
      <w:r w:rsidR="00C1319E" w:rsidRPr="00A7370E">
        <w:rPr>
          <w:rStyle w:val="Fontepargpadro1"/>
          <w:rFonts w:ascii="Times New Roman" w:hAnsi="Times New Roman" w:cs="Times New Roman"/>
          <w:lang w:bidi="ar-SA"/>
        </w:rPr>
        <w:t xml:space="preserve"> do dever de indenizar os danos causados.</w:t>
      </w:r>
    </w:p>
    <w:p w14:paraId="63D44B9C" w14:textId="42307B9C" w:rsidR="00370D77" w:rsidRPr="00E20414" w:rsidRDefault="00370D77" w:rsidP="00370D77">
      <w:pPr>
        <w:pStyle w:val="LO-Normal"/>
        <w:numPr>
          <w:ilvl w:val="1"/>
          <w:numId w:val="33"/>
        </w:numPr>
        <w:suppressAutoHyphens w:val="0"/>
        <w:spacing w:after="120" w:line="240" w:lineRule="auto"/>
        <w:ind w:left="0" w:firstLine="0"/>
        <w:jc w:val="both"/>
        <w:rPr>
          <w:rStyle w:val="Fontepargpadro1"/>
          <w:rFonts w:ascii="Times New Roman" w:hAnsi="Times New Roman" w:cs="Times New Roman"/>
          <w:lang w:bidi="ar-SA"/>
        </w:rPr>
      </w:pPr>
      <w:r w:rsidRPr="00E20414">
        <w:rPr>
          <w:rStyle w:val="Fontepargpadro1"/>
          <w:rFonts w:ascii="Times New Roman" w:hAnsi="Times New Roman" w:cs="Times New Roman"/>
          <w:lang w:bidi="ar-SA"/>
        </w:rPr>
        <w:t>Além da multa prevista na alínea "c" d</w:t>
      </w:r>
      <w:r w:rsidR="00F83D44" w:rsidRPr="00E20414">
        <w:rPr>
          <w:rStyle w:val="Fontepargpadro1"/>
          <w:rFonts w:ascii="Times New Roman" w:hAnsi="Times New Roman" w:cs="Times New Roman"/>
          <w:lang w:bidi="ar-SA"/>
        </w:rPr>
        <w:t>esta Cláusula Décima</w:t>
      </w:r>
      <w:r w:rsidRPr="00E20414">
        <w:rPr>
          <w:rStyle w:val="Fontepargpadro1"/>
          <w:rFonts w:ascii="Times New Roman" w:hAnsi="Times New Roman" w:cs="Times New Roman"/>
          <w:lang w:bidi="ar-SA"/>
        </w:rPr>
        <w:t>, as faltas reiteradas e a recusa de fornecimento sem justificativa cabível facultam a Contratante realizar o cancelamento da Ata de Registro de Preços.</w:t>
      </w:r>
    </w:p>
    <w:p w14:paraId="404E8897" w14:textId="00B5A77F" w:rsidR="00703090" w:rsidRPr="00456CA4" w:rsidRDefault="00703090" w:rsidP="00EB16B7">
      <w:pPr>
        <w:pStyle w:val="LO-Normal"/>
        <w:suppressAutoHyphens w:val="0"/>
        <w:spacing w:after="0" w:line="240" w:lineRule="auto"/>
        <w:jc w:val="both"/>
        <w:rPr>
          <w:rFonts w:ascii="Times New Roman" w:hAnsi="Times New Roman" w:cs="Times New Roman"/>
          <w:lang w:bidi="ar-SA"/>
        </w:rPr>
      </w:pPr>
    </w:p>
    <w:p w14:paraId="7FDA126B" w14:textId="77777777" w:rsidR="00456CA4" w:rsidRPr="00456CA4" w:rsidRDefault="00456CA4" w:rsidP="00456CA4">
      <w:pPr>
        <w:pStyle w:val="LO-Normal"/>
        <w:suppressAutoHyphens w:val="0"/>
        <w:spacing w:after="0" w:line="240" w:lineRule="auto"/>
        <w:jc w:val="both"/>
        <w:rPr>
          <w:rFonts w:ascii="Times New Roman" w:hAnsi="Times New Roman" w:cs="Times New Roman"/>
          <w:lang w:bidi="ar-SA"/>
        </w:rPr>
      </w:pPr>
    </w:p>
    <w:p w14:paraId="2CCCE61A" w14:textId="77777777" w:rsidR="00001E37" w:rsidRPr="00456CA4" w:rsidRDefault="00001E37" w:rsidP="00456CA4">
      <w:pPr>
        <w:pStyle w:val="LO-Normal"/>
        <w:suppressAutoHyphens w:val="0"/>
        <w:spacing w:after="120" w:line="240" w:lineRule="auto"/>
        <w:jc w:val="both"/>
        <w:rPr>
          <w:rStyle w:val="Fontepargpadro1"/>
          <w:rFonts w:ascii="Times New Roman" w:hAnsi="Times New Roman" w:cs="Times New Roman"/>
          <w:b/>
          <w:bCs/>
          <w:u w:val="single"/>
          <w:lang w:bidi="ar-SA"/>
        </w:rPr>
      </w:pPr>
      <w:r w:rsidRPr="00345E83">
        <w:rPr>
          <w:rStyle w:val="Fontepargpadro1"/>
          <w:rFonts w:ascii="Times New Roman" w:hAnsi="Times New Roman" w:cs="Times New Roman"/>
          <w:b/>
          <w:bCs/>
          <w:u w:val="single"/>
          <w:lang w:bidi="ar-SA"/>
        </w:rPr>
        <w:t>DA APLICAÇÃO DE PENALIDADE</w:t>
      </w:r>
    </w:p>
    <w:p w14:paraId="39A66FE0" w14:textId="58EFFCB1" w:rsidR="0079560D" w:rsidRPr="00456CA4" w:rsidRDefault="003A08B6" w:rsidP="00456CA4">
      <w:pPr>
        <w:pStyle w:val="LO-Normal"/>
        <w:suppressAutoHyphens w:val="0"/>
        <w:spacing w:after="120" w:line="240" w:lineRule="auto"/>
        <w:jc w:val="both"/>
        <w:rPr>
          <w:rStyle w:val="Fontepargpadro1"/>
          <w:rFonts w:ascii="Times New Roman" w:hAnsi="Times New Roman" w:cs="Times New Roman"/>
          <w:lang w:bidi="ar-SA"/>
        </w:rPr>
      </w:pPr>
      <w:r w:rsidRPr="00456CA4">
        <w:rPr>
          <w:rStyle w:val="Fontepargpadro1"/>
          <w:rFonts w:ascii="Times New Roman" w:hAnsi="Times New Roman" w:cs="Times New Roman"/>
          <w:b/>
          <w:bCs/>
          <w:u w:val="single"/>
          <w:lang w:bidi="ar-SA"/>
        </w:rPr>
        <w:t xml:space="preserve">CLÁUSULA DÉCIMA </w:t>
      </w:r>
      <w:r w:rsidR="0004108D" w:rsidRPr="00456CA4">
        <w:rPr>
          <w:rStyle w:val="Fontepargpadro1"/>
          <w:rFonts w:ascii="Times New Roman" w:hAnsi="Times New Roman" w:cs="Times New Roman"/>
          <w:b/>
          <w:bCs/>
          <w:u w:val="single"/>
          <w:lang w:bidi="ar-SA"/>
        </w:rPr>
        <w:t>PRIMEIRA</w:t>
      </w:r>
      <w:r w:rsidR="00001E37" w:rsidRPr="00456CA4">
        <w:rPr>
          <w:rStyle w:val="Fontepargpadro1"/>
          <w:rFonts w:ascii="Times New Roman" w:hAnsi="Times New Roman" w:cs="Times New Roman"/>
          <w:bCs/>
          <w:lang w:bidi="ar-SA"/>
        </w:rPr>
        <w:t xml:space="preserve"> – </w:t>
      </w:r>
      <w:r w:rsidR="0079560D" w:rsidRPr="00456CA4">
        <w:rPr>
          <w:rStyle w:val="Fontepargpadro1"/>
          <w:rFonts w:ascii="Times New Roman" w:hAnsi="Times New Roman" w:cs="Times New Roman"/>
          <w:lang w:bidi="ar-SA"/>
        </w:rPr>
        <w:t xml:space="preserve">Caracterizada a hipótese ensejadora de aplicação de qualquer penalidade, a </w:t>
      </w:r>
      <w:r w:rsidR="006E3A93" w:rsidRPr="00456CA4">
        <w:rPr>
          <w:rStyle w:val="Fontepargpadro1"/>
          <w:rFonts w:ascii="Times New Roman" w:hAnsi="Times New Roman" w:cs="Times New Roman"/>
          <w:lang w:bidi="ar-SA"/>
        </w:rPr>
        <w:t>ALRS</w:t>
      </w:r>
      <w:r w:rsidR="0079560D" w:rsidRPr="00456CA4">
        <w:rPr>
          <w:rStyle w:val="Fontepargpadro1"/>
          <w:rFonts w:ascii="Times New Roman" w:hAnsi="Times New Roman" w:cs="Times New Roman"/>
          <w:lang w:bidi="ar-SA"/>
        </w:rPr>
        <w:t xml:space="preserve">, representada pelo GESTOR, notificará o </w:t>
      </w:r>
      <w:r w:rsidR="0004108D" w:rsidRPr="00456CA4">
        <w:rPr>
          <w:rStyle w:val="Fontepargpadro1"/>
          <w:rFonts w:ascii="Times New Roman" w:hAnsi="Times New Roman" w:cs="Times New Roman"/>
          <w:lang w:bidi="ar-SA"/>
        </w:rPr>
        <w:t>PRESTADOR</w:t>
      </w:r>
      <w:r w:rsidR="0079560D" w:rsidRPr="00456CA4">
        <w:rPr>
          <w:rStyle w:val="Fontepargpadro1"/>
          <w:rFonts w:ascii="Times New Roman" w:hAnsi="Times New Roman" w:cs="Times New Roman"/>
          <w:lang w:bidi="ar-SA"/>
        </w:rPr>
        <w:t xml:space="preserve">, abrindo-lhe o prazo de 15 (quinze) dias úteis, a contar da data de intimação, para oferecer a defesa em referência à cominação das penalidades previstas nas alíneas “b”, “c” e “d” do </w:t>
      </w:r>
      <w:r w:rsidR="0079560D" w:rsidRPr="00456CA4">
        <w:rPr>
          <w:rStyle w:val="Fontepargpadro1"/>
          <w:rFonts w:ascii="Times New Roman" w:hAnsi="Times New Roman" w:cs="Times New Roman"/>
          <w:i/>
          <w:lang w:bidi="ar-SA"/>
        </w:rPr>
        <w:t>caput</w:t>
      </w:r>
      <w:r w:rsidR="0079560D" w:rsidRPr="00456CA4">
        <w:rPr>
          <w:rStyle w:val="Fontepargpadro1"/>
          <w:rFonts w:ascii="Times New Roman" w:hAnsi="Times New Roman" w:cs="Times New Roman"/>
          <w:lang w:bidi="ar-SA"/>
        </w:rPr>
        <w:t xml:space="preserve"> da cláusula </w:t>
      </w:r>
      <w:r w:rsidR="00123847">
        <w:rPr>
          <w:rStyle w:val="Fontepargpadro1"/>
          <w:rFonts w:ascii="Times New Roman" w:hAnsi="Times New Roman" w:cs="Times New Roman"/>
          <w:lang w:bidi="ar-SA"/>
        </w:rPr>
        <w:t>nona</w:t>
      </w:r>
      <w:r w:rsidR="0079560D" w:rsidRPr="00456CA4">
        <w:rPr>
          <w:rStyle w:val="Fontepargpadro1"/>
          <w:rFonts w:ascii="Times New Roman" w:hAnsi="Times New Roman" w:cs="Times New Roman"/>
          <w:lang w:bidi="ar-SA"/>
        </w:rPr>
        <w:t>.</w:t>
      </w:r>
    </w:p>
    <w:p w14:paraId="411EC050" w14:textId="63754EC6" w:rsidR="0079560D" w:rsidRPr="00456CA4" w:rsidRDefault="0079560D" w:rsidP="00EB16B7">
      <w:pPr>
        <w:pStyle w:val="LO-Normal"/>
        <w:numPr>
          <w:ilvl w:val="1"/>
          <w:numId w:val="34"/>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Findo o prazo para defesa supracitado, os autos do processo administrativo seguirão para </w:t>
      </w:r>
      <w:r w:rsidR="00B17F94">
        <w:rPr>
          <w:rStyle w:val="Fontepargpadro1"/>
          <w:rFonts w:ascii="Times New Roman" w:hAnsi="Times New Roman" w:cs="Times New Roman"/>
          <w:lang w:bidi="ar-SA"/>
        </w:rPr>
        <w:t>o</w:t>
      </w:r>
      <w:r w:rsidRPr="00456CA4">
        <w:rPr>
          <w:rStyle w:val="Fontepargpadro1"/>
          <w:rFonts w:ascii="Times New Roman" w:hAnsi="Times New Roman" w:cs="Times New Roman"/>
          <w:lang w:bidi="ar-SA"/>
        </w:rPr>
        <w:t xml:space="preserve"> Superintendente Administrativ</w:t>
      </w:r>
      <w:r w:rsidR="00B17F94">
        <w:rPr>
          <w:rStyle w:val="Fontepargpadro1"/>
          <w:rFonts w:ascii="Times New Roman" w:hAnsi="Times New Roman" w:cs="Times New Roman"/>
          <w:lang w:bidi="ar-SA"/>
        </w:rPr>
        <w:t>o</w:t>
      </w:r>
      <w:r w:rsidRPr="00456CA4">
        <w:rPr>
          <w:rStyle w:val="Fontepargpadro1"/>
          <w:rFonts w:ascii="Times New Roman" w:hAnsi="Times New Roman" w:cs="Times New Roman"/>
          <w:lang w:bidi="ar-SA"/>
        </w:rPr>
        <w:t xml:space="preserve"> e Financeir</w:t>
      </w:r>
      <w:r w:rsidR="00B17F94">
        <w:rPr>
          <w:rStyle w:val="Fontepargpadro1"/>
          <w:rFonts w:ascii="Times New Roman" w:hAnsi="Times New Roman" w:cs="Times New Roman"/>
          <w:lang w:bidi="ar-SA"/>
        </w:rPr>
        <w:t>o</w:t>
      </w:r>
      <w:r w:rsidRPr="00456CA4">
        <w:rPr>
          <w:rStyle w:val="Fontepargpadro1"/>
          <w:rFonts w:ascii="Times New Roman" w:hAnsi="Times New Roman" w:cs="Times New Roman"/>
          <w:lang w:bidi="ar-SA"/>
        </w:rPr>
        <w:t xml:space="preserve"> da </w:t>
      </w:r>
      <w:r w:rsidR="006E3A93" w:rsidRPr="00456CA4">
        <w:rPr>
          <w:rStyle w:val="Fontepargpadro1"/>
          <w:rFonts w:ascii="Times New Roman" w:hAnsi="Times New Roman" w:cs="Times New Roman"/>
          <w:lang w:bidi="ar-SA"/>
        </w:rPr>
        <w:t>ALRS</w:t>
      </w:r>
      <w:r w:rsidRPr="00456CA4">
        <w:rPr>
          <w:rStyle w:val="Fontepargpadro1"/>
          <w:rFonts w:ascii="Times New Roman" w:hAnsi="Times New Roman" w:cs="Times New Roman"/>
          <w:lang w:bidi="ar-SA"/>
        </w:rPr>
        <w:t>, que decidirá acerca da aplicação da penalidade, no prazo de até 15 (quinze) dias úteis.</w:t>
      </w:r>
    </w:p>
    <w:p w14:paraId="53C49208" w14:textId="3C52CC6A" w:rsidR="0079560D" w:rsidRPr="00456CA4" w:rsidRDefault="0079560D" w:rsidP="00EB16B7">
      <w:pPr>
        <w:pStyle w:val="LO-Normal"/>
        <w:numPr>
          <w:ilvl w:val="1"/>
          <w:numId w:val="34"/>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A decisão sobre a pena deve</w:t>
      </w:r>
      <w:r w:rsidR="00C51F43">
        <w:rPr>
          <w:rStyle w:val="Fontepargpadro1"/>
          <w:rFonts w:ascii="Times New Roman" w:hAnsi="Times New Roman" w:cs="Times New Roman"/>
          <w:lang w:bidi="ar-SA"/>
        </w:rPr>
        <w:t>rá</w:t>
      </w:r>
      <w:r w:rsidRPr="00456CA4">
        <w:rPr>
          <w:rStyle w:val="Fontepargpadro1"/>
          <w:rFonts w:ascii="Times New Roman" w:hAnsi="Times New Roman" w:cs="Times New Roman"/>
          <w:lang w:bidi="ar-SA"/>
        </w:rPr>
        <w:t xml:space="preserve"> ser comunicada, por escrito, ao </w:t>
      </w:r>
      <w:r w:rsidR="0004108D" w:rsidRPr="00456CA4">
        <w:rPr>
          <w:rStyle w:val="Fontepargpadro1"/>
          <w:rFonts w:ascii="Times New Roman" w:hAnsi="Times New Roman" w:cs="Times New Roman"/>
          <w:lang w:bidi="ar-SA"/>
        </w:rPr>
        <w:t>PRESTADOR</w:t>
      </w:r>
      <w:r w:rsidRPr="00456CA4">
        <w:rPr>
          <w:rStyle w:val="Fontepargpadro1"/>
          <w:rFonts w:ascii="Times New Roman" w:hAnsi="Times New Roman" w:cs="Times New Roman"/>
          <w:lang w:bidi="ar-SA"/>
        </w:rPr>
        <w:t>, com o lançamento no devido registro de ocorrências.</w:t>
      </w:r>
    </w:p>
    <w:p w14:paraId="372315FF" w14:textId="5535EE96" w:rsidR="0079560D" w:rsidRPr="00456CA4" w:rsidRDefault="0079560D" w:rsidP="00EB16B7">
      <w:pPr>
        <w:pStyle w:val="LO-Normal"/>
        <w:numPr>
          <w:ilvl w:val="1"/>
          <w:numId w:val="34"/>
        </w:numPr>
        <w:suppressAutoHyphens w:val="0"/>
        <w:spacing w:after="120" w:line="240" w:lineRule="auto"/>
        <w:ind w:left="0" w:firstLine="0"/>
        <w:jc w:val="both"/>
        <w:rPr>
          <w:rStyle w:val="Fontepargpadro1"/>
          <w:rFonts w:ascii="Times New Roman" w:hAnsi="Times New Roman" w:cs="Times New Roman"/>
          <w:lang w:bidi="ar-SA"/>
        </w:rPr>
      </w:pPr>
      <w:r w:rsidRPr="00456CA4">
        <w:rPr>
          <w:rStyle w:val="Fontepargpadro1"/>
          <w:rFonts w:ascii="Times New Roman" w:hAnsi="Times New Roman" w:cs="Times New Roman"/>
          <w:lang w:bidi="ar-SA"/>
        </w:rPr>
        <w:t xml:space="preserve">As importâncias relativas a multas aplicadas devem ser pagas em até 10 (dez) dias úteis da notificação, ou descontadas dos pagamentos a serem efetuados ao </w:t>
      </w:r>
      <w:r w:rsidR="0004108D" w:rsidRPr="00456CA4">
        <w:rPr>
          <w:rStyle w:val="Fontepargpadro1"/>
          <w:rFonts w:ascii="Times New Roman" w:hAnsi="Times New Roman" w:cs="Times New Roman"/>
          <w:lang w:bidi="ar-SA"/>
        </w:rPr>
        <w:t>PRESTADOR</w:t>
      </w:r>
      <w:r w:rsidRPr="00456CA4">
        <w:rPr>
          <w:rStyle w:val="Fontepargpadro1"/>
          <w:rFonts w:ascii="Times New Roman" w:hAnsi="Times New Roman" w:cs="Times New Roman"/>
          <w:lang w:bidi="ar-SA"/>
        </w:rPr>
        <w:t>, podendo, conforme o caso, processar-se a cobrança judicialmente.</w:t>
      </w:r>
    </w:p>
    <w:p w14:paraId="357BF22A" w14:textId="67925A1C" w:rsidR="00194552" w:rsidRPr="00456CA4" w:rsidRDefault="00194552" w:rsidP="00615FED">
      <w:pPr>
        <w:pStyle w:val="LO-Normal"/>
        <w:pBdr>
          <w:left w:val="none" w:sz="0" w:space="1" w:color="000000"/>
        </w:pBdr>
        <w:suppressAutoHyphens w:val="0"/>
        <w:spacing w:after="0" w:line="240" w:lineRule="auto"/>
        <w:jc w:val="both"/>
        <w:rPr>
          <w:rFonts w:ascii="Times New Roman" w:hAnsi="Times New Roman" w:cs="Times New Roman"/>
          <w:lang w:bidi="ar-SA"/>
        </w:rPr>
      </w:pPr>
    </w:p>
    <w:p w14:paraId="11016DD8" w14:textId="77777777" w:rsidR="00456CA4" w:rsidRPr="00456CA4" w:rsidRDefault="00456CA4" w:rsidP="00456CA4">
      <w:pPr>
        <w:pStyle w:val="LO-Normal"/>
        <w:pBdr>
          <w:left w:val="none" w:sz="0" w:space="1" w:color="000000"/>
        </w:pBdr>
        <w:suppressAutoHyphens w:val="0"/>
        <w:spacing w:after="0" w:line="240" w:lineRule="auto"/>
        <w:jc w:val="both"/>
        <w:rPr>
          <w:rFonts w:ascii="Times New Roman" w:hAnsi="Times New Roman" w:cs="Times New Roman"/>
          <w:lang w:bidi="ar-SA"/>
        </w:rPr>
      </w:pPr>
    </w:p>
    <w:p w14:paraId="6F0617DC" w14:textId="77777777" w:rsidR="00001E37" w:rsidRPr="00456CA4" w:rsidRDefault="00001E37" w:rsidP="00456CA4">
      <w:pPr>
        <w:pStyle w:val="LO-Normal"/>
        <w:pBdr>
          <w:left w:val="none" w:sz="0" w:space="1" w:color="000000"/>
        </w:pBdr>
        <w:suppressAutoHyphens w:val="0"/>
        <w:spacing w:after="0" w:line="240" w:lineRule="auto"/>
        <w:jc w:val="both"/>
        <w:rPr>
          <w:rStyle w:val="Fontepargpadro1"/>
          <w:rFonts w:ascii="Times New Roman" w:hAnsi="Times New Roman" w:cs="Times New Roman"/>
          <w:b/>
          <w:bCs/>
          <w:u w:val="single"/>
          <w:lang w:bidi="ar-SA"/>
        </w:rPr>
      </w:pPr>
      <w:r w:rsidRPr="00345E83">
        <w:rPr>
          <w:rStyle w:val="Fontepargpadro1"/>
          <w:rFonts w:ascii="Times New Roman" w:hAnsi="Times New Roman" w:cs="Times New Roman"/>
          <w:b/>
          <w:bCs/>
          <w:u w:val="single"/>
          <w:lang w:bidi="ar-SA"/>
        </w:rPr>
        <w:t>DA DOTAÇÃO ORÇAMENTÁRIA</w:t>
      </w:r>
    </w:p>
    <w:p w14:paraId="518946F6" w14:textId="57739C69" w:rsidR="000B4289" w:rsidRPr="00456CA4" w:rsidRDefault="003A08B6" w:rsidP="001F7262">
      <w:pPr>
        <w:pStyle w:val="LO-Normal"/>
        <w:pBdr>
          <w:left w:val="none" w:sz="0" w:space="1" w:color="000000"/>
        </w:pBdr>
        <w:spacing w:before="100" w:after="0" w:line="240" w:lineRule="auto"/>
        <w:jc w:val="both"/>
        <w:rPr>
          <w:rFonts w:ascii="Times New Roman" w:hAnsi="Times New Roman" w:cs="Times New Roman"/>
        </w:rPr>
      </w:pPr>
      <w:r w:rsidRPr="00456CA4">
        <w:rPr>
          <w:rStyle w:val="Fontepargpadro1"/>
          <w:rFonts w:ascii="Times New Roman" w:hAnsi="Times New Roman" w:cs="Times New Roman"/>
          <w:b/>
          <w:bCs/>
          <w:u w:val="single"/>
          <w:lang w:bidi="ar-SA"/>
        </w:rPr>
        <w:t xml:space="preserve">CLÁUSULA DÉCIMA </w:t>
      </w:r>
      <w:r w:rsidR="0004108D" w:rsidRPr="00456CA4">
        <w:rPr>
          <w:rStyle w:val="Fontepargpadro1"/>
          <w:rFonts w:ascii="Times New Roman" w:hAnsi="Times New Roman" w:cs="Times New Roman"/>
          <w:b/>
          <w:bCs/>
          <w:u w:val="single"/>
          <w:lang w:bidi="ar-SA"/>
        </w:rPr>
        <w:t>SEGUNDA</w:t>
      </w:r>
      <w:r w:rsidR="00001E37" w:rsidRPr="00456CA4">
        <w:rPr>
          <w:rStyle w:val="Fontepargpadro1"/>
          <w:rFonts w:ascii="Times New Roman" w:hAnsi="Times New Roman" w:cs="Times New Roman"/>
          <w:bCs/>
          <w:lang w:bidi="ar-SA"/>
        </w:rPr>
        <w:t xml:space="preserve"> – </w:t>
      </w:r>
      <w:r w:rsidR="004E4922" w:rsidRPr="00A26067">
        <w:rPr>
          <w:rFonts w:ascii="Times New Roman" w:hAnsi="Times New Roman" w:cs="Times New Roman"/>
          <w:color w:val="000000"/>
        </w:rPr>
        <w:t xml:space="preserve">As despesas oriundas da ARP correm por conta dos recursos específicos consignados no orçamento, de acordo com a seguinte classificação orçamentária: </w:t>
      </w:r>
      <w:r w:rsidR="008D6108" w:rsidRPr="00456CA4">
        <w:rPr>
          <w:rFonts w:ascii="Times New Roman" w:hAnsi="Times New Roman" w:cs="Times New Roman"/>
        </w:rPr>
        <w:t xml:space="preserve"> </w:t>
      </w:r>
      <w:r w:rsidR="001F7262" w:rsidRPr="00456CA4">
        <w:rPr>
          <w:rFonts w:ascii="Times New Roman" w:hAnsi="Times New Roman" w:cs="Times New Roman"/>
        </w:rPr>
        <w:t>Função 01 - L</w:t>
      </w:r>
      <w:r w:rsidR="00266202" w:rsidRPr="00456CA4">
        <w:rPr>
          <w:rFonts w:ascii="Times New Roman" w:hAnsi="Times New Roman" w:cs="Times New Roman"/>
        </w:rPr>
        <w:t>egislativa</w:t>
      </w:r>
      <w:r w:rsidR="001F7262" w:rsidRPr="00456CA4">
        <w:rPr>
          <w:rFonts w:ascii="Times New Roman" w:hAnsi="Times New Roman" w:cs="Times New Roman"/>
        </w:rPr>
        <w:t>, Subfunção 0031 – A</w:t>
      </w:r>
      <w:r w:rsidR="00266202" w:rsidRPr="00456CA4">
        <w:rPr>
          <w:rFonts w:ascii="Times New Roman" w:hAnsi="Times New Roman" w:cs="Times New Roman"/>
        </w:rPr>
        <w:t>ção</w:t>
      </w:r>
      <w:r w:rsidR="001F7262" w:rsidRPr="00456CA4">
        <w:rPr>
          <w:rFonts w:ascii="Times New Roman" w:hAnsi="Times New Roman" w:cs="Times New Roman"/>
        </w:rPr>
        <w:t xml:space="preserve"> L</w:t>
      </w:r>
      <w:r w:rsidR="00266202" w:rsidRPr="00456CA4">
        <w:rPr>
          <w:rFonts w:ascii="Times New Roman" w:hAnsi="Times New Roman" w:cs="Times New Roman"/>
        </w:rPr>
        <w:t>egislativa</w:t>
      </w:r>
      <w:r w:rsidR="001F7262" w:rsidRPr="00456CA4">
        <w:rPr>
          <w:rFonts w:ascii="Times New Roman" w:hAnsi="Times New Roman" w:cs="Times New Roman"/>
        </w:rPr>
        <w:t>, Atividade 6351 – A</w:t>
      </w:r>
      <w:r w:rsidR="0007244D" w:rsidRPr="00456CA4">
        <w:rPr>
          <w:rFonts w:ascii="Times New Roman" w:hAnsi="Times New Roman" w:cs="Times New Roman"/>
        </w:rPr>
        <w:t>poio</w:t>
      </w:r>
      <w:r w:rsidR="001F7262" w:rsidRPr="00456CA4">
        <w:rPr>
          <w:rFonts w:ascii="Times New Roman" w:hAnsi="Times New Roman" w:cs="Times New Roman"/>
        </w:rPr>
        <w:t xml:space="preserve"> A</w:t>
      </w:r>
      <w:r w:rsidR="0007244D" w:rsidRPr="00456CA4">
        <w:rPr>
          <w:rFonts w:ascii="Times New Roman" w:hAnsi="Times New Roman" w:cs="Times New Roman"/>
        </w:rPr>
        <w:t xml:space="preserve">dministrativo e </w:t>
      </w:r>
      <w:r w:rsidR="001F7262" w:rsidRPr="00456CA4">
        <w:rPr>
          <w:rFonts w:ascii="Times New Roman" w:hAnsi="Times New Roman" w:cs="Times New Roman"/>
        </w:rPr>
        <w:t>Q</w:t>
      </w:r>
      <w:r w:rsidR="0007244D" w:rsidRPr="00456CA4">
        <w:rPr>
          <w:rFonts w:ascii="Times New Roman" w:hAnsi="Times New Roman" w:cs="Times New Roman"/>
        </w:rPr>
        <w:t xml:space="preserve">ualificação da </w:t>
      </w:r>
      <w:r w:rsidR="001F7262" w:rsidRPr="00456CA4">
        <w:rPr>
          <w:rFonts w:ascii="Times New Roman" w:hAnsi="Times New Roman" w:cs="Times New Roman"/>
        </w:rPr>
        <w:t>I</w:t>
      </w:r>
      <w:r w:rsidR="0007244D" w:rsidRPr="00456CA4">
        <w:rPr>
          <w:rFonts w:ascii="Times New Roman" w:hAnsi="Times New Roman" w:cs="Times New Roman"/>
        </w:rPr>
        <w:t>nfraestrutura</w:t>
      </w:r>
      <w:r w:rsidR="001F7262" w:rsidRPr="00456CA4">
        <w:rPr>
          <w:rFonts w:ascii="Times New Roman" w:hAnsi="Times New Roman" w:cs="Times New Roman"/>
        </w:rPr>
        <w:t xml:space="preserve"> - AL, subtítulo 003 - Manutenção de Serviços Administrativos Gerais, Elemento 3.3.90.39 – O</w:t>
      </w:r>
      <w:r w:rsidR="003E3807" w:rsidRPr="00456CA4">
        <w:rPr>
          <w:rFonts w:ascii="Times New Roman" w:hAnsi="Times New Roman" w:cs="Times New Roman"/>
        </w:rPr>
        <w:t>utros</w:t>
      </w:r>
      <w:r w:rsidR="001F7262" w:rsidRPr="00456CA4">
        <w:rPr>
          <w:rFonts w:ascii="Times New Roman" w:hAnsi="Times New Roman" w:cs="Times New Roman"/>
        </w:rPr>
        <w:t xml:space="preserve"> S</w:t>
      </w:r>
      <w:r w:rsidR="003E3807" w:rsidRPr="00456CA4">
        <w:rPr>
          <w:rFonts w:ascii="Times New Roman" w:hAnsi="Times New Roman" w:cs="Times New Roman"/>
        </w:rPr>
        <w:t xml:space="preserve">erviços de </w:t>
      </w:r>
      <w:r w:rsidR="001F7262" w:rsidRPr="00456CA4">
        <w:rPr>
          <w:rFonts w:ascii="Times New Roman" w:hAnsi="Times New Roman" w:cs="Times New Roman"/>
        </w:rPr>
        <w:t>T</w:t>
      </w:r>
      <w:r w:rsidR="003E3807" w:rsidRPr="00456CA4">
        <w:rPr>
          <w:rFonts w:ascii="Times New Roman" w:hAnsi="Times New Roman" w:cs="Times New Roman"/>
        </w:rPr>
        <w:t>erceiros</w:t>
      </w:r>
      <w:r w:rsidR="001F7262" w:rsidRPr="00456CA4">
        <w:rPr>
          <w:rFonts w:ascii="Times New Roman" w:hAnsi="Times New Roman" w:cs="Times New Roman"/>
        </w:rPr>
        <w:t xml:space="preserve"> – P</w:t>
      </w:r>
      <w:r w:rsidR="003E3807" w:rsidRPr="00456CA4">
        <w:rPr>
          <w:rFonts w:ascii="Times New Roman" w:hAnsi="Times New Roman" w:cs="Times New Roman"/>
        </w:rPr>
        <w:t>essoa</w:t>
      </w:r>
      <w:r w:rsidR="001F7262" w:rsidRPr="00456CA4">
        <w:rPr>
          <w:rFonts w:ascii="Times New Roman" w:hAnsi="Times New Roman" w:cs="Times New Roman"/>
        </w:rPr>
        <w:t xml:space="preserve"> J</w:t>
      </w:r>
      <w:r w:rsidR="003E3807" w:rsidRPr="00456CA4">
        <w:rPr>
          <w:rFonts w:ascii="Times New Roman" w:hAnsi="Times New Roman" w:cs="Times New Roman"/>
        </w:rPr>
        <w:t>urídica</w:t>
      </w:r>
      <w:r w:rsidR="001F7262" w:rsidRPr="00456CA4">
        <w:rPr>
          <w:rFonts w:ascii="Times New Roman" w:hAnsi="Times New Roman" w:cs="Times New Roman"/>
        </w:rPr>
        <w:t>.</w:t>
      </w:r>
    </w:p>
    <w:p w14:paraId="500FD006" w14:textId="77777777" w:rsidR="001F7262" w:rsidRDefault="001F7262" w:rsidP="001F7262">
      <w:pPr>
        <w:pStyle w:val="LO-Normal"/>
        <w:pBdr>
          <w:left w:val="none" w:sz="0" w:space="1" w:color="000000"/>
        </w:pBdr>
        <w:spacing w:before="100" w:after="0" w:line="240" w:lineRule="auto"/>
        <w:jc w:val="both"/>
        <w:rPr>
          <w:rFonts w:ascii="Times New Roman" w:hAnsi="Times New Roman" w:cs="Times New Roman"/>
          <w:lang w:bidi="ar-SA"/>
        </w:rPr>
      </w:pPr>
    </w:p>
    <w:p w14:paraId="003B3E68" w14:textId="64F16F0C" w:rsidR="00E27374" w:rsidRPr="00456CA4" w:rsidRDefault="00E27374" w:rsidP="00E433CC">
      <w:pPr>
        <w:pStyle w:val="LO-Normal"/>
        <w:pBdr>
          <w:left w:val="none" w:sz="0" w:space="1" w:color="000000"/>
        </w:pBdr>
        <w:spacing w:before="100" w:after="0" w:line="240" w:lineRule="auto"/>
        <w:jc w:val="both"/>
        <w:rPr>
          <w:rFonts w:ascii="Times New Roman" w:hAnsi="Times New Roman" w:cs="Times New Roman"/>
          <w:lang w:bidi="ar-SA"/>
        </w:rPr>
      </w:pPr>
    </w:p>
    <w:p w14:paraId="7EB275F8" w14:textId="601A2FF3" w:rsidR="001E380E" w:rsidRPr="00456CA4" w:rsidRDefault="001E380E"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b/>
          <w:bCs/>
          <w:u w:val="single"/>
          <w:lang w:bidi="ar-SA"/>
        </w:rPr>
      </w:pPr>
      <w:r w:rsidRPr="00627F23">
        <w:rPr>
          <w:rStyle w:val="Fontepargpadro1"/>
          <w:rFonts w:ascii="Times New Roman" w:hAnsi="Times New Roman" w:cs="Times New Roman"/>
          <w:b/>
          <w:bCs/>
          <w:u w:val="single"/>
          <w:lang w:bidi="ar-SA"/>
        </w:rPr>
        <w:t>DA REVISÃO DOS PREÇOS REGISTRADOS</w:t>
      </w:r>
    </w:p>
    <w:p w14:paraId="1B7DB03A" w14:textId="7CF1BD4A" w:rsidR="00082470" w:rsidRPr="009274A4" w:rsidRDefault="001E380E" w:rsidP="009274A4">
      <w:pPr>
        <w:pStyle w:val="LO-Normal"/>
        <w:pBdr>
          <w:left w:val="none" w:sz="0" w:space="1" w:color="000000"/>
        </w:pBdr>
        <w:suppressAutoHyphens w:val="0"/>
        <w:spacing w:before="100" w:after="120" w:line="240" w:lineRule="auto"/>
        <w:jc w:val="both"/>
        <w:rPr>
          <w:rStyle w:val="Fontepargpadro1"/>
          <w:rFonts w:ascii="Times New Roman" w:hAnsi="Times New Roman" w:cs="Times New Roman"/>
          <w:lang w:bidi="ar-SA"/>
        </w:rPr>
      </w:pPr>
      <w:r w:rsidRPr="00456CA4">
        <w:rPr>
          <w:rStyle w:val="Fontepargpadro1"/>
          <w:rFonts w:ascii="Times New Roman" w:hAnsi="Times New Roman" w:cs="Times New Roman"/>
          <w:b/>
          <w:bCs/>
          <w:u w:val="single"/>
          <w:lang w:bidi="ar-SA"/>
        </w:rPr>
        <w:t xml:space="preserve">CLÁUSULA DÉCIMA </w:t>
      </w:r>
      <w:r w:rsidR="0004108D" w:rsidRPr="00456CA4">
        <w:rPr>
          <w:rStyle w:val="Fontepargpadro1"/>
          <w:rFonts w:ascii="Times New Roman" w:hAnsi="Times New Roman" w:cs="Times New Roman"/>
          <w:b/>
          <w:bCs/>
          <w:u w:val="single"/>
          <w:lang w:bidi="ar-SA"/>
        </w:rPr>
        <w:t>TERCEIRA</w:t>
      </w:r>
      <w:r w:rsidRPr="00456CA4">
        <w:rPr>
          <w:rStyle w:val="Fontepargpadro1"/>
          <w:rFonts w:ascii="Times New Roman" w:hAnsi="Times New Roman" w:cs="Times New Roman"/>
          <w:bCs/>
          <w:lang w:bidi="ar-SA"/>
        </w:rPr>
        <w:t xml:space="preserve"> – </w:t>
      </w:r>
      <w:r w:rsidR="00082470" w:rsidRPr="009274A4">
        <w:rPr>
          <w:rStyle w:val="Fontepargpadro1"/>
          <w:rFonts w:ascii="Times New Roman" w:hAnsi="Times New Roman" w:cs="Times New Roman"/>
          <w:lang w:bidi="ar-SA"/>
        </w:rPr>
        <w:t>Os preços registrados poderão ser revisados para reestabelecer o equilíbrio econômico-financeiro quando, por motivo superveniente, restarem inviáveis de serem praticados em razão de força maior, caso fortuito, fato do príncipe ou, ainda, fatos imprevisíveis ou previsíveis de consequências incalculáveis.</w:t>
      </w:r>
    </w:p>
    <w:p w14:paraId="3FDE5572" w14:textId="0026F76B" w:rsidR="00082470" w:rsidRPr="009274A4" w:rsidRDefault="005F7604" w:rsidP="00EB16B7">
      <w:pPr>
        <w:pStyle w:val="LO-Normal"/>
        <w:numPr>
          <w:ilvl w:val="1"/>
          <w:numId w:val="35"/>
        </w:numPr>
        <w:suppressAutoHyphens w:val="0"/>
        <w:spacing w:after="120" w:line="240" w:lineRule="auto"/>
        <w:ind w:left="0" w:firstLine="0"/>
        <w:jc w:val="both"/>
        <w:rPr>
          <w:rStyle w:val="Fontepargpadro1"/>
          <w:rFonts w:ascii="Times New Roman" w:hAnsi="Times New Roman" w:cs="Times New Roman"/>
          <w:lang w:bidi="ar-SA"/>
        </w:rPr>
      </w:pPr>
      <w:r>
        <w:rPr>
          <w:rStyle w:val="Fontepargpadro1"/>
          <w:rFonts w:ascii="Times New Roman" w:hAnsi="Times New Roman" w:cs="Times New Roman"/>
          <w:lang w:bidi="ar-SA"/>
        </w:rPr>
        <w:t xml:space="preserve"> </w:t>
      </w:r>
      <w:r w:rsidR="00082470" w:rsidRPr="009274A4">
        <w:rPr>
          <w:rStyle w:val="Fontepargpadro1"/>
          <w:rFonts w:ascii="Times New Roman" w:hAnsi="Times New Roman" w:cs="Times New Roman"/>
          <w:lang w:bidi="ar-SA"/>
        </w:rPr>
        <w:t>Nos casos em que a majoração do preço for pleiteada pelo PRESTADOR, a CONTRATANTE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4F80CEFB" w14:textId="2311C916" w:rsidR="00082470" w:rsidRPr="009274A4" w:rsidRDefault="00082470" w:rsidP="00EB16B7">
      <w:pPr>
        <w:pStyle w:val="LO-Normal"/>
        <w:numPr>
          <w:ilvl w:val="1"/>
          <w:numId w:val="35"/>
        </w:numPr>
        <w:suppressAutoHyphens w:val="0"/>
        <w:spacing w:after="120" w:line="240" w:lineRule="auto"/>
        <w:ind w:left="0" w:firstLine="0"/>
        <w:jc w:val="both"/>
        <w:rPr>
          <w:rStyle w:val="Fontepargpadro1"/>
          <w:rFonts w:ascii="Times New Roman" w:hAnsi="Times New Roman" w:cs="Times New Roman"/>
          <w:lang w:bidi="ar-SA"/>
        </w:rPr>
      </w:pPr>
      <w:r w:rsidRPr="009274A4">
        <w:rPr>
          <w:rStyle w:val="Fontepargpadro1"/>
          <w:rFonts w:ascii="Times New Roman" w:hAnsi="Times New Roman" w:cs="Times New Roman"/>
          <w:lang w:bidi="ar-SA"/>
        </w:rPr>
        <w:t>Após 30 (trinta) dias do aceite do requerimento de revisão pela ALRS e sem manifestação conclusiva desta, poderá o PRESTADOR comunicar formalmente à CONTRATANTE a recusa de novos pedidos de entrega de bens.</w:t>
      </w:r>
    </w:p>
    <w:p w14:paraId="1B91417C" w14:textId="634DDAEE" w:rsidR="00082470" w:rsidRPr="009274A4" w:rsidRDefault="00082470" w:rsidP="00EB16B7">
      <w:pPr>
        <w:pStyle w:val="LO-Normal"/>
        <w:numPr>
          <w:ilvl w:val="1"/>
          <w:numId w:val="35"/>
        </w:numPr>
        <w:suppressAutoHyphens w:val="0"/>
        <w:spacing w:after="120" w:line="240" w:lineRule="auto"/>
        <w:ind w:left="0" w:firstLine="0"/>
        <w:jc w:val="both"/>
        <w:rPr>
          <w:rStyle w:val="Fontepargpadro1"/>
          <w:rFonts w:ascii="Times New Roman" w:hAnsi="Times New Roman" w:cs="Times New Roman"/>
          <w:lang w:bidi="ar-SA"/>
        </w:rPr>
      </w:pPr>
      <w:r w:rsidRPr="009274A4">
        <w:rPr>
          <w:rStyle w:val="Fontepargpadro1"/>
          <w:rFonts w:ascii="Times New Roman" w:hAnsi="Times New Roman" w:cs="Times New Roman"/>
          <w:lang w:bidi="ar-SA"/>
        </w:rPr>
        <w:t>Durante o prazo estabelecido no parágrafo anterior, o PRESTADOR fica obrigado a manter as condições pactuadas quando da assinatura da Ata, exceto na hipótese de apresentação de justificativa aceita pela CONTRATANTE.</w:t>
      </w:r>
    </w:p>
    <w:p w14:paraId="2E8A04C5" w14:textId="6D23D8F3" w:rsidR="00082470" w:rsidRPr="009274A4" w:rsidRDefault="00082470" w:rsidP="00EB16B7">
      <w:pPr>
        <w:pStyle w:val="LO-Normal"/>
        <w:numPr>
          <w:ilvl w:val="1"/>
          <w:numId w:val="35"/>
        </w:numPr>
        <w:suppressAutoHyphens w:val="0"/>
        <w:spacing w:after="120" w:line="240" w:lineRule="auto"/>
        <w:ind w:left="0" w:firstLine="0"/>
        <w:jc w:val="both"/>
        <w:rPr>
          <w:rStyle w:val="Fontepargpadro1"/>
          <w:rFonts w:ascii="Times New Roman" w:hAnsi="Times New Roman" w:cs="Times New Roman"/>
          <w:lang w:bidi="ar-SA"/>
        </w:rPr>
      </w:pPr>
      <w:r w:rsidRPr="009274A4">
        <w:rPr>
          <w:rStyle w:val="Fontepargpadro1"/>
          <w:rFonts w:ascii="Times New Roman" w:hAnsi="Times New Roman" w:cs="Times New Roman"/>
          <w:lang w:bidi="ar-SA"/>
        </w:rPr>
        <w:t xml:space="preserve">A negociação será cabível quando o preço requerido pelo PRESTADOR estiver acima do </w:t>
      </w:r>
      <w:r w:rsidRPr="009274A4">
        <w:rPr>
          <w:rStyle w:val="Fontepargpadro1"/>
          <w:rFonts w:ascii="Times New Roman" w:hAnsi="Times New Roman" w:cs="Times New Roman"/>
          <w:lang w:bidi="ar-SA"/>
        </w:rPr>
        <w:lastRenderedPageBreak/>
        <w:t>preço de mercado apurado pela CONTRATANTE.</w:t>
      </w:r>
    </w:p>
    <w:p w14:paraId="7FE5C16B" w14:textId="40ABFA70" w:rsidR="00082470" w:rsidRPr="009274A4" w:rsidRDefault="00082470" w:rsidP="00EB16B7">
      <w:pPr>
        <w:pStyle w:val="LO-Normal"/>
        <w:numPr>
          <w:ilvl w:val="1"/>
          <w:numId w:val="35"/>
        </w:numPr>
        <w:suppressAutoHyphens w:val="0"/>
        <w:spacing w:after="120" w:line="240" w:lineRule="auto"/>
        <w:ind w:left="0" w:firstLine="0"/>
        <w:jc w:val="both"/>
        <w:rPr>
          <w:rStyle w:val="Fontepargpadro1"/>
          <w:rFonts w:ascii="Times New Roman" w:hAnsi="Times New Roman" w:cs="Times New Roman"/>
          <w:lang w:bidi="ar-SA"/>
        </w:rPr>
      </w:pPr>
      <w:r w:rsidRPr="009274A4">
        <w:rPr>
          <w:rStyle w:val="Fontepargpadro1"/>
          <w:rFonts w:ascii="Times New Roman" w:hAnsi="Times New Roman" w:cs="Times New Roman"/>
          <w:lang w:bidi="ar-SA"/>
        </w:rPr>
        <w:t xml:space="preserve">O novo valor registrado, que constará em termo aditivo da Ata, terá efeito retroativo à data do aceite referido no </w:t>
      </w:r>
      <w:r w:rsidR="000126BA">
        <w:rPr>
          <w:rStyle w:val="Fontepargpadro1"/>
          <w:rFonts w:ascii="Times New Roman" w:hAnsi="Times New Roman" w:cs="Times New Roman"/>
          <w:lang w:bidi="ar-SA"/>
        </w:rPr>
        <w:t>item 13.2</w:t>
      </w:r>
      <w:r w:rsidRPr="009274A4">
        <w:rPr>
          <w:rStyle w:val="Fontepargpadro1"/>
          <w:rFonts w:ascii="Times New Roman" w:hAnsi="Times New Roman" w:cs="Times New Roman"/>
          <w:lang w:bidi="ar-SA"/>
        </w:rPr>
        <w:t xml:space="preserve"> desta cláusula.</w:t>
      </w:r>
    </w:p>
    <w:p w14:paraId="2C3A2D7E" w14:textId="55BBDDA2" w:rsidR="00082470" w:rsidRPr="009274A4" w:rsidRDefault="00082470" w:rsidP="00EB16B7">
      <w:pPr>
        <w:pStyle w:val="LO-Normal"/>
        <w:numPr>
          <w:ilvl w:val="1"/>
          <w:numId w:val="35"/>
        </w:numPr>
        <w:suppressAutoHyphens w:val="0"/>
        <w:spacing w:after="120" w:line="240" w:lineRule="auto"/>
        <w:ind w:left="0" w:firstLine="0"/>
        <w:jc w:val="both"/>
        <w:rPr>
          <w:rStyle w:val="Fontepargpadro1"/>
          <w:rFonts w:ascii="Times New Roman" w:hAnsi="Times New Roman" w:cs="Times New Roman"/>
          <w:lang w:bidi="ar-SA"/>
        </w:rPr>
      </w:pPr>
      <w:r w:rsidRPr="009274A4">
        <w:rPr>
          <w:rStyle w:val="Fontepargpadro1"/>
          <w:rFonts w:ascii="Times New Roman" w:hAnsi="Times New Roman" w:cs="Times New Roman"/>
          <w:lang w:bidi="ar-SA"/>
        </w:rPr>
        <w:t>Caso frustrada a negociação, caberá à CONTRATANTE liberar o PRESTADOR do compromisso assumido, se confirmada a pertinência da motivação apresentada e convocar os demais licitantes participantes do procedimento licitatório (Pregão Eletrônico), para a contratação do fornecimento remanescente, observados os requisitos previstos no Edital de Licitação e atendido ao disposto no § 7º do art. 90 da Lei 14.133/2021.</w:t>
      </w:r>
    </w:p>
    <w:p w14:paraId="50F105DF" w14:textId="77777777" w:rsidR="00082470" w:rsidRPr="00456CA4" w:rsidRDefault="00082470" w:rsidP="00002AAB">
      <w:pPr>
        <w:pStyle w:val="LO-Normal"/>
        <w:pBdr>
          <w:left w:val="none" w:sz="0" w:space="1" w:color="000000"/>
        </w:pBdr>
        <w:suppressAutoHyphens w:val="0"/>
        <w:spacing w:after="0" w:line="240" w:lineRule="auto"/>
        <w:jc w:val="both"/>
        <w:rPr>
          <w:rFonts w:ascii="Times New Roman" w:eastAsia="Times New Roman" w:hAnsi="Times New Roman" w:cs="Times New Roman"/>
          <w:bCs/>
        </w:rPr>
      </w:pPr>
    </w:p>
    <w:p w14:paraId="3F15D560" w14:textId="35E0F2C2" w:rsidR="000E05F0" w:rsidRPr="00456CA4" w:rsidRDefault="000E05F0" w:rsidP="005F7604">
      <w:pPr>
        <w:pStyle w:val="LO-Normal"/>
        <w:pBdr>
          <w:left w:val="none" w:sz="0" w:space="1" w:color="000000"/>
        </w:pBdr>
        <w:suppressAutoHyphens w:val="0"/>
        <w:spacing w:after="0" w:line="240" w:lineRule="auto"/>
        <w:ind w:left="420"/>
        <w:jc w:val="both"/>
        <w:rPr>
          <w:rFonts w:ascii="Times New Roman" w:eastAsia="Times New Roman" w:hAnsi="Times New Roman" w:cs="Times New Roman"/>
          <w:bCs/>
        </w:rPr>
      </w:pPr>
    </w:p>
    <w:p w14:paraId="746CF14E" w14:textId="7695F8AD" w:rsidR="001E380E" w:rsidRPr="00456CA4" w:rsidRDefault="000E05F0" w:rsidP="00F72BC0">
      <w:pPr>
        <w:pStyle w:val="LO-Normal"/>
        <w:pBdr>
          <w:left w:val="none" w:sz="0" w:space="1" w:color="000000"/>
        </w:pBdr>
        <w:suppressAutoHyphens w:val="0"/>
        <w:spacing w:after="120" w:line="240" w:lineRule="auto"/>
        <w:jc w:val="both"/>
        <w:rPr>
          <w:rFonts w:ascii="Times New Roman" w:eastAsia="Times New Roman" w:hAnsi="Times New Roman" w:cs="Times New Roman"/>
          <w:bCs/>
        </w:rPr>
      </w:pPr>
      <w:r w:rsidRPr="00627F23">
        <w:rPr>
          <w:rStyle w:val="Fontepargpadro1"/>
          <w:rFonts w:ascii="Times New Roman" w:hAnsi="Times New Roman" w:cs="Times New Roman"/>
          <w:b/>
          <w:bCs/>
          <w:u w:val="single"/>
          <w:lang w:bidi="ar-SA"/>
        </w:rPr>
        <w:t xml:space="preserve">CLÁUSULA DÉCIMA </w:t>
      </w:r>
      <w:r w:rsidR="0004108D" w:rsidRPr="00627F23">
        <w:rPr>
          <w:rStyle w:val="Fontepargpadro1"/>
          <w:rFonts w:ascii="Times New Roman" w:hAnsi="Times New Roman" w:cs="Times New Roman"/>
          <w:b/>
          <w:bCs/>
          <w:u w:val="single"/>
          <w:lang w:bidi="ar-SA"/>
        </w:rPr>
        <w:t>QUARTA</w:t>
      </w:r>
      <w:r w:rsidRPr="00627F23">
        <w:rPr>
          <w:rStyle w:val="Fontepargpadro1"/>
          <w:rFonts w:ascii="Times New Roman" w:hAnsi="Times New Roman" w:cs="Times New Roman"/>
          <w:bCs/>
          <w:lang w:bidi="ar-SA"/>
        </w:rPr>
        <w:t xml:space="preserve"> – </w:t>
      </w:r>
      <w:r w:rsidR="001E380E" w:rsidRPr="00627F23">
        <w:rPr>
          <w:rFonts w:ascii="Times New Roman" w:eastAsia="Times New Roman" w:hAnsi="Times New Roman" w:cs="Times New Roman"/>
          <w:bCs/>
        </w:rPr>
        <w:t xml:space="preserve">Quando o preço registrado se tornar superior ao preço praticado no mercado, a </w:t>
      </w:r>
      <w:r w:rsidR="001F48EE" w:rsidRPr="00627F23">
        <w:rPr>
          <w:rStyle w:val="Fontepargpadro1"/>
          <w:rFonts w:ascii="Times New Roman" w:hAnsi="Times New Roman" w:cs="Times New Roman"/>
          <w:lang w:bidi="ar-SA"/>
        </w:rPr>
        <w:t>ALRS</w:t>
      </w:r>
      <w:r w:rsidR="00797BC1" w:rsidRPr="00627F23">
        <w:rPr>
          <w:rFonts w:ascii="Times New Roman" w:eastAsia="Times New Roman" w:hAnsi="Times New Roman" w:cs="Times New Roman"/>
          <w:bCs/>
        </w:rPr>
        <w:t xml:space="preserve"> </w:t>
      </w:r>
      <w:r w:rsidR="001E380E" w:rsidRPr="00627F23">
        <w:rPr>
          <w:rFonts w:ascii="Times New Roman" w:eastAsia="Times New Roman" w:hAnsi="Times New Roman" w:cs="Times New Roman"/>
          <w:bCs/>
        </w:rPr>
        <w:t xml:space="preserve">convocará o </w:t>
      </w:r>
      <w:r w:rsidR="0004108D" w:rsidRPr="00627F23">
        <w:rPr>
          <w:rFonts w:ascii="Times New Roman" w:eastAsia="Times New Roman" w:hAnsi="Times New Roman" w:cs="Times New Roman"/>
          <w:bCs/>
        </w:rPr>
        <w:t>PRESTADOR</w:t>
      </w:r>
      <w:r w:rsidR="001E380E" w:rsidRPr="00627F23">
        <w:rPr>
          <w:rFonts w:ascii="Times New Roman" w:eastAsia="Times New Roman" w:hAnsi="Times New Roman" w:cs="Times New Roman"/>
          <w:bCs/>
        </w:rPr>
        <w:t xml:space="preserve"> para redução de preços e sua adequação ao praticado pelo mercado.</w:t>
      </w:r>
      <w:r w:rsidR="001E380E" w:rsidRPr="00456CA4">
        <w:rPr>
          <w:rFonts w:ascii="Times New Roman" w:eastAsia="Times New Roman" w:hAnsi="Times New Roman" w:cs="Times New Roman"/>
          <w:bCs/>
        </w:rPr>
        <w:t xml:space="preserve"> </w:t>
      </w:r>
    </w:p>
    <w:p w14:paraId="1272379F" w14:textId="6DCDF4DD" w:rsidR="001E380E" w:rsidRPr="00EC1B1B" w:rsidRDefault="001E380E" w:rsidP="00EB16B7">
      <w:pPr>
        <w:pStyle w:val="LO-Normal"/>
        <w:numPr>
          <w:ilvl w:val="1"/>
          <w:numId w:val="36"/>
        </w:numPr>
        <w:suppressAutoHyphens w:val="0"/>
        <w:spacing w:after="120" w:line="240" w:lineRule="auto"/>
        <w:ind w:left="0" w:firstLine="0"/>
        <w:jc w:val="both"/>
        <w:rPr>
          <w:rStyle w:val="Fontepargpadro1"/>
          <w:rFonts w:ascii="Times New Roman" w:hAnsi="Times New Roman" w:cs="Times New Roman"/>
          <w:lang w:bidi="ar-SA"/>
        </w:rPr>
      </w:pPr>
      <w:r w:rsidRPr="00EC1B1B">
        <w:rPr>
          <w:rStyle w:val="Fontepargpadro1"/>
          <w:rFonts w:ascii="Times New Roman" w:hAnsi="Times New Roman" w:cs="Times New Roman"/>
          <w:lang w:bidi="ar-SA"/>
        </w:rPr>
        <w:t xml:space="preserve">Caso o </w:t>
      </w:r>
      <w:r w:rsidR="0004108D" w:rsidRPr="00EC1B1B">
        <w:rPr>
          <w:rStyle w:val="Fontepargpadro1"/>
          <w:rFonts w:ascii="Times New Roman" w:hAnsi="Times New Roman" w:cs="Times New Roman"/>
          <w:lang w:bidi="ar-SA"/>
        </w:rPr>
        <w:t>PRESTADOR</w:t>
      </w:r>
      <w:r w:rsidRPr="00EC1B1B">
        <w:rPr>
          <w:rStyle w:val="Fontepargpadro1"/>
          <w:rFonts w:ascii="Times New Roman" w:hAnsi="Times New Roman" w:cs="Times New Roman"/>
          <w:lang w:bidi="ar-SA"/>
        </w:rPr>
        <w:t xml:space="preserve"> não aceite a redução de preços, este será liberado do compromisso assumi</w:t>
      </w:r>
      <w:r w:rsidR="00F65DDC" w:rsidRPr="00EC1B1B">
        <w:rPr>
          <w:rStyle w:val="Fontepargpadro1"/>
          <w:rFonts w:ascii="Times New Roman" w:hAnsi="Times New Roman" w:cs="Times New Roman"/>
          <w:lang w:bidi="ar-SA"/>
        </w:rPr>
        <w:t>do, sem aplicação de penalidade.</w:t>
      </w:r>
    </w:p>
    <w:p w14:paraId="79A331C0" w14:textId="5F8F5CD0" w:rsidR="00CA44EE" w:rsidRPr="00EC1B1B" w:rsidRDefault="000E05F0" w:rsidP="00EB16B7">
      <w:pPr>
        <w:pStyle w:val="LO-Normal"/>
        <w:numPr>
          <w:ilvl w:val="1"/>
          <w:numId w:val="36"/>
        </w:numPr>
        <w:suppressAutoHyphens w:val="0"/>
        <w:spacing w:after="120" w:line="240" w:lineRule="auto"/>
        <w:ind w:left="0" w:firstLine="0"/>
        <w:jc w:val="both"/>
        <w:rPr>
          <w:rStyle w:val="Fontepargpadro1"/>
          <w:rFonts w:ascii="Times New Roman" w:hAnsi="Times New Roman" w:cs="Times New Roman"/>
          <w:lang w:bidi="ar-SA"/>
        </w:rPr>
      </w:pPr>
      <w:r w:rsidRPr="00EC1B1B">
        <w:rPr>
          <w:rStyle w:val="Fontepargpadro1"/>
          <w:rFonts w:ascii="Times New Roman" w:hAnsi="Times New Roman" w:cs="Times New Roman"/>
          <w:lang w:bidi="ar-SA"/>
        </w:rPr>
        <w:t xml:space="preserve">Poderá a </w:t>
      </w:r>
      <w:r w:rsidR="00F72BC0" w:rsidRPr="00EC1B1B">
        <w:rPr>
          <w:rStyle w:val="Fontepargpadro1"/>
          <w:rFonts w:ascii="Times New Roman" w:hAnsi="Times New Roman" w:cs="Times New Roman"/>
          <w:lang w:bidi="ar-SA"/>
        </w:rPr>
        <w:t>A</w:t>
      </w:r>
      <w:r w:rsidRPr="00EC1B1B">
        <w:rPr>
          <w:rStyle w:val="Fontepargpadro1"/>
          <w:rFonts w:ascii="Times New Roman" w:hAnsi="Times New Roman" w:cs="Times New Roman"/>
          <w:lang w:bidi="ar-SA"/>
        </w:rPr>
        <w:t>dministração convocar os demais licitantes participantes do procedimento licitatório (Pregão Eletrônico), para a contratação do fornecimento remanescente, observados os requisitos previstos no Edital de Licitação e atendido ao disposto no § 7º d</w:t>
      </w:r>
      <w:r w:rsidR="00D04FF6" w:rsidRPr="00EC1B1B">
        <w:rPr>
          <w:rStyle w:val="Fontepargpadro1"/>
          <w:rFonts w:ascii="Times New Roman" w:hAnsi="Times New Roman" w:cs="Times New Roman"/>
          <w:lang w:bidi="ar-SA"/>
        </w:rPr>
        <w:t xml:space="preserve">o art. 90 da Lei n.º </w:t>
      </w:r>
      <w:r w:rsidRPr="00EC1B1B">
        <w:rPr>
          <w:rStyle w:val="Fontepargpadro1"/>
          <w:rFonts w:ascii="Times New Roman" w:hAnsi="Times New Roman" w:cs="Times New Roman"/>
          <w:lang w:bidi="ar-SA"/>
        </w:rPr>
        <w:t>14.133/2021.</w:t>
      </w:r>
    </w:p>
    <w:p w14:paraId="42CC9306" w14:textId="62B81B97" w:rsidR="001E380E" w:rsidRPr="00EC1B1B" w:rsidRDefault="001E380E" w:rsidP="00EB16B7">
      <w:pPr>
        <w:pStyle w:val="LO-Normal"/>
        <w:numPr>
          <w:ilvl w:val="1"/>
          <w:numId w:val="36"/>
        </w:numPr>
        <w:suppressAutoHyphens w:val="0"/>
        <w:spacing w:after="120" w:line="240" w:lineRule="auto"/>
        <w:ind w:left="0" w:firstLine="0"/>
        <w:jc w:val="both"/>
        <w:rPr>
          <w:rStyle w:val="Fontepargpadro1"/>
          <w:rFonts w:ascii="Times New Roman" w:hAnsi="Times New Roman" w:cs="Times New Roman"/>
          <w:lang w:bidi="ar-SA"/>
        </w:rPr>
      </w:pPr>
      <w:r w:rsidRPr="00EC1B1B">
        <w:rPr>
          <w:rStyle w:val="Fontepargpadro1"/>
          <w:rFonts w:ascii="Times New Roman" w:hAnsi="Times New Roman" w:cs="Times New Roman"/>
          <w:lang w:bidi="ar-SA"/>
        </w:rPr>
        <w:t xml:space="preserve">Havendo êxito na negociação, o valor a ser registrado terá efeito a partir da publicação do termo aditivo à </w:t>
      </w:r>
      <w:r w:rsidR="00F8243A" w:rsidRPr="00EC1B1B">
        <w:rPr>
          <w:rStyle w:val="Fontepargpadro1"/>
          <w:rFonts w:ascii="Times New Roman" w:hAnsi="Times New Roman" w:cs="Times New Roman"/>
          <w:lang w:bidi="ar-SA"/>
        </w:rPr>
        <w:t>A</w:t>
      </w:r>
      <w:r w:rsidRPr="00EC1B1B">
        <w:rPr>
          <w:rStyle w:val="Fontepargpadro1"/>
          <w:rFonts w:ascii="Times New Roman" w:hAnsi="Times New Roman" w:cs="Times New Roman"/>
          <w:lang w:bidi="ar-SA"/>
        </w:rPr>
        <w:t xml:space="preserve">ta de </w:t>
      </w:r>
      <w:r w:rsidR="00F8243A" w:rsidRPr="00EC1B1B">
        <w:rPr>
          <w:rStyle w:val="Fontepargpadro1"/>
          <w:rFonts w:ascii="Times New Roman" w:hAnsi="Times New Roman" w:cs="Times New Roman"/>
          <w:lang w:bidi="ar-SA"/>
        </w:rPr>
        <w:t>R</w:t>
      </w:r>
      <w:r w:rsidRPr="00EC1B1B">
        <w:rPr>
          <w:rStyle w:val="Fontepargpadro1"/>
          <w:rFonts w:ascii="Times New Roman" w:hAnsi="Times New Roman" w:cs="Times New Roman"/>
          <w:lang w:bidi="ar-SA"/>
        </w:rPr>
        <w:t xml:space="preserve">egistro de </w:t>
      </w:r>
      <w:r w:rsidR="00F8243A" w:rsidRPr="00EC1B1B">
        <w:rPr>
          <w:rStyle w:val="Fontepargpadro1"/>
          <w:rFonts w:ascii="Times New Roman" w:hAnsi="Times New Roman" w:cs="Times New Roman"/>
          <w:lang w:bidi="ar-SA"/>
        </w:rPr>
        <w:t>P</w:t>
      </w:r>
      <w:r w:rsidRPr="00EC1B1B">
        <w:rPr>
          <w:rStyle w:val="Fontepargpadro1"/>
          <w:rFonts w:ascii="Times New Roman" w:hAnsi="Times New Roman" w:cs="Times New Roman"/>
          <w:lang w:bidi="ar-SA"/>
        </w:rPr>
        <w:t>reços.</w:t>
      </w:r>
    </w:p>
    <w:p w14:paraId="34793A72" w14:textId="15A5D221" w:rsidR="003E471B" w:rsidRPr="00456CA4" w:rsidRDefault="003E471B" w:rsidP="005F7604">
      <w:pPr>
        <w:pStyle w:val="LO-Normal"/>
        <w:suppressAutoHyphens w:val="0"/>
        <w:spacing w:before="100" w:after="0" w:line="240" w:lineRule="auto"/>
        <w:ind w:left="420"/>
        <w:jc w:val="both"/>
        <w:rPr>
          <w:rFonts w:ascii="Times New Roman" w:eastAsia="Times New Roman" w:hAnsi="Times New Roman" w:cs="Times New Roman"/>
          <w:bCs/>
        </w:rPr>
      </w:pPr>
    </w:p>
    <w:p w14:paraId="3D3112DD" w14:textId="60983E09" w:rsidR="001E380E" w:rsidRPr="00456CA4" w:rsidRDefault="003E471B" w:rsidP="00D15607">
      <w:pPr>
        <w:pStyle w:val="LO-Normal"/>
        <w:suppressAutoHyphens w:val="0"/>
        <w:spacing w:before="100" w:after="0" w:line="240" w:lineRule="auto"/>
        <w:jc w:val="both"/>
        <w:rPr>
          <w:rFonts w:ascii="Times New Roman" w:eastAsia="Times New Roman" w:hAnsi="Times New Roman" w:cs="Times New Roman"/>
          <w:bCs/>
        </w:rPr>
      </w:pPr>
      <w:r w:rsidRPr="00627F23">
        <w:rPr>
          <w:rStyle w:val="Fontepargpadro1"/>
          <w:rFonts w:ascii="Times New Roman" w:hAnsi="Times New Roman" w:cs="Times New Roman"/>
          <w:b/>
          <w:bCs/>
          <w:u w:val="single"/>
          <w:lang w:bidi="ar-SA"/>
        </w:rPr>
        <w:t xml:space="preserve">CLÁUSULA DÉCIMA </w:t>
      </w:r>
      <w:r w:rsidR="00895BD5" w:rsidRPr="00627F23">
        <w:rPr>
          <w:rStyle w:val="Fontepargpadro1"/>
          <w:rFonts w:ascii="Times New Roman" w:hAnsi="Times New Roman" w:cs="Times New Roman"/>
          <w:b/>
          <w:bCs/>
          <w:u w:val="single"/>
          <w:lang w:bidi="ar-SA"/>
        </w:rPr>
        <w:t>QUINTA</w:t>
      </w:r>
      <w:r w:rsidRPr="00627F23">
        <w:rPr>
          <w:rStyle w:val="Fontepargpadro1"/>
          <w:rFonts w:ascii="Times New Roman" w:hAnsi="Times New Roman" w:cs="Times New Roman"/>
          <w:bCs/>
          <w:lang w:bidi="ar-SA"/>
        </w:rPr>
        <w:t xml:space="preserve"> – </w:t>
      </w:r>
      <w:r w:rsidR="001E380E" w:rsidRPr="00627F23">
        <w:rPr>
          <w:rFonts w:ascii="Times New Roman" w:eastAsia="Times New Roman" w:hAnsi="Times New Roman" w:cs="Times New Roman"/>
          <w:bCs/>
        </w:rPr>
        <w:t>Os preços contratados serão reajustados,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r w:rsidR="001E380E" w:rsidRPr="00456CA4">
        <w:rPr>
          <w:rFonts w:ascii="Times New Roman" w:eastAsia="Times New Roman" w:hAnsi="Times New Roman" w:cs="Times New Roman"/>
          <w:bCs/>
        </w:rPr>
        <w:t xml:space="preserve"> </w:t>
      </w:r>
    </w:p>
    <w:p w14:paraId="0A760E28" w14:textId="10C13F00" w:rsidR="003E471B" w:rsidRDefault="003E471B" w:rsidP="00C7635B">
      <w:pPr>
        <w:pStyle w:val="LO-Normal"/>
        <w:suppressAutoHyphens w:val="0"/>
        <w:spacing w:after="0" w:line="240" w:lineRule="auto"/>
        <w:jc w:val="both"/>
        <w:rPr>
          <w:rFonts w:ascii="Times New Roman" w:eastAsia="Times New Roman" w:hAnsi="Times New Roman" w:cs="Times New Roman"/>
          <w:bCs/>
        </w:rPr>
      </w:pPr>
    </w:p>
    <w:p w14:paraId="27156647" w14:textId="5E0EAD41" w:rsidR="00C7635B" w:rsidRPr="00456CA4" w:rsidRDefault="00C7635B" w:rsidP="005F7604">
      <w:pPr>
        <w:pStyle w:val="LO-Normal"/>
        <w:suppressAutoHyphens w:val="0"/>
        <w:spacing w:after="0" w:line="240" w:lineRule="auto"/>
        <w:ind w:left="420"/>
        <w:jc w:val="both"/>
        <w:rPr>
          <w:rFonts w:ascii="Times New Roman" w:eastAsia="Times New Roman" w:hAnsi="Times New Roman" w:cs="Times New Roman"/>
          <w:bCs/>
        </w:rPr>
      </w:pPr>
    </w:p>
    <w:p w14:paraId="43736077" w14:textId="39CF8726" w:rsidR="00980521" w:rsidRPr="00456CA4" w:rsidRDefault="00980521"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44630A">
        <w:rPr>
          <w:rStyle w:val="Fontepargpadro1"/>
          <w:rFonts w:ascii="Times New Roman" w:hAnsi="Times New Roman" w:cs="Times New Roman"/>
          <w:b/>
          <w:bCs/>
          <w:u w:val="single"/>
          <w:lang w:bidi="ar-SA"/>
        </w:rPr>
        <w:t>DO REAJUSTE DE PREÇOS N</w:t>
      </w:r>
      <w:r w:rsidR="00CA54B7" w:rsidRPr="0044630A">
        <w:rPr>
          <w:rStyle w:val="Fontepargpadro1"/>
          <w:rFonts w:ascii="Times New Roman" w:hAnsi="Times New Roman" w:cs="Times New Roman"/>
          <w:b/>
          <w:bCs/>
          <w:u w:val="single"/>
          <w:lang w:bidi="ar-SA"/>
        </w:rPr>
        <w:t>A HIPÓTESE DE PRORROGAÇÃO DA ATA DE REGISTRO DE PREÇOS</w:t>
      </w:r>
    </w:p>
    <w:p w14:paraId="382089D1" w14:textId="68F0BC51" w:rsidR="0044630A" w:rsidRPr="0044630A" w:rsidRDefault="003E471B" w:rsidP="0044630A">
      <w:pPr>
        <w:pStyle w:val="LO-Normal"/>
        <w:suppressAutoHyphens w:val="0"/>
        <w:spacing w:before="100" w:after="0" w:line="240" w:lineRule="auto"/>
        <w:jc w:val="both"/>
        <w:rPr>
          <w:rFonts w:ascii="Times New Roman" w:eastAsia="Times New Roman" w:hAnsi="Times New Roman" w:cs="Times New Roman"/>
          <w:bCs/>
          <w:color w:val="000000"/>
        </w:rPr>
      </w:pPr>
      <w:r w:rsidRPr="00456CA4">
        <w:rPr>
          <w:rStyle w:val="Fontepargpadro1"/>
          <w:rFonts w:ascii="Times New Roman" w:hAnsi="Times New Roman" w:cs="Times New Roman"/>
          <w:b/>
          <w:bCs/>
          <w:u w:val="single"/>
          <w:lang w:bidi="ar-SA"/>
        </w:rPr>
        <w:t xml:space="preserve">CLÁUSULA DÉCIMA </w:t>
      </w:r>
      <w:r w:rsidR="00895BD5" w:rsidRPr="00456CA4">
        <w:rPr>
          <w:rStyle w:val="Fontepargpadro1"/>
          <w:rFonts w:ascii="Times New Roman" w:hAnsi="Times New Roman" w:cs="Times New Roman"/>
          <w:b/>
          <w:bCs/>
          <w:u w:val="single"/>
          <w:lang w:bidi="ar-SA"/>
        </w:rPr>
        <w:t>SEXTA</w:t>
      </w:r>
      <w:r w:rsidRPr="00456CA4">
        <w:rPr>
          <w:rStyle w:val="Fontepargpadro1"/>
          <w:rFonts w:ascii="Times New Roman" w:hAnsi="Times New Roman" w:cs="Times New Roman"/>
          <w:bCs/>
          <w:lang w:bidi="ar-SA"/>
        </w:rPr>
        <w:t xml:space="preserve"> </w:t>
      </w:r>
      <w:r w:rsidRPr="0044630A">
        <w:rPr>
          <w:rStyle w:val="Fontepargpadro1"/>
          <w:rFonts w:ascii="Times New Roman" w:hAnsi="Times New Roman" w:cs="Times New Roman"/>
          <w:bCs/>
          <w:lang w:bidi="ar-SA"/>
        </w:rPr>
        <w:t xml:space="preserve">– </w:t>
      </w:r>
      <w:r w:rsidR="0044630A" w:rsidRPr="0044630A">
        <w:rPr>
          <w:rFonts w:ascii="Times New Roman" w:eastAsia="Times New Roman" w:hAnsi="Times New Roman" w:cs="Times New Roman"/>
          <w:bCs/>
          <w:color w:val="000000"/>
        </w:rPr>
        <w:t>Na hipótese de prorrogação da Ata de Registro de Preços, os preços registrados poderão ser reajustados, de acordo com a variação do IPCA/IBGE, ou outro índice que venha a substituí-lo, mediante solicitação fundamentada do FORNECEDOR, após o transcurso de 1 (um) ano contado da data em que a autoridade superior da ALRS definiu os valores estimados em despacho assinado constante no processo administrativo</w:t>
      </w:r>
      <w:r w:rsidR="00A401D5">
        <w:rPr>
          <w:rFonts w:ascii="Times New Roman" w:eastAsia="Times New Roman" w:hAnsi="Times New Roman" w:cs="Times New Roman"/>
          <w:bCs/>
          <w:color w:val="000000"/>
        </w:rPr>
        <w:t xml:space="preserve">, </w:t>
      </w:r>
      <w:r w:rsidR="006C179D">
        <w:rPr>
          <w:rFonts w:ascii="Times New Roman" w:eastAsia="Times New Roman" w:hAnsi="Times New Roman" w:cs="Times New Roman"/>
          <w:bCs/>
          <w:color w:val="000000"/>
        </w:rPr>
        <w:t xml:space="preserve">doc. SEI </w:t>
      </w:r>
      <w:r w:rsidR="00E018CF" w:rsidRPr="00E018CF">
        <w:rPr>
          <w:rFonts w:ascii="Times New Roman" w:eastAsia="Times New Roman" w:hAnsi="Times New Roman" w:cs="Times New Roman"/>
          <w:bCs/>
          <w:color w:val="000000"/>
        </w:rPr>
        <w:t>4066703</w:t>
      </w:r>
      <w:r w:rsidR="00E018CF">
        <w:rPr>
          <w:rFonts w:ascii="Times New Roman" w:eastAsia="Times New Roman" w:hAnsi="Times New Roman" w:cs="Times New Roman"/>
          <w:bCs/>
          <w:color w:val="000000"/>
        </w:rPr>
        <w:t xml:space="preserve"> d</w:t>
      </w:r>
      <w:r w:rsidR="00012B9A">
        <w:rPr>
          <w:rFonts w:ascii="Times New Roman" w:eastAsia="Times New Roman" w:hAnsi="Times New Roman" w:cs="Times New Roman"/>
          <w:bCs/>
          <w:color w:val="000000"/>
        </w:rPr>
        <w:t xml:space="preserve">o </w:t>
      </w:r>
      <w:r w:rsidR="00A401D5">
        <w:rPr>
          <w:rFonts w:ascii="Times New Roman" w:eastAsia="Times New Roman" w:hAnsi="Times New Roman" w:cs="Times New Roman"/>
          <w:bCs/>
          <w:color w:val="000000"/>
        </w:rPr>
        <w:t xml:space="preserve">dia </w:t>
      </w:r>
      <w:r w:rsidR="009E3531">
        <w:rPr>
          <w:rFonts w:ascii="Times New Roman" w:eastAsia="Times New Roman" w:hAnsi="Times New Roman" w:cs="Times New Roman"/>
          <w:bCs/>
          <w:color w:val="000000"/>
        </w:rPr>
        <w:t>04/02/2026</w:t>
      </w:r>
      <w:r w:rsidR="0044630A" w:rsidRPr="0044630A">
        <w:rPr>
          <w:rFonts w:ascii="Times New Roman" w:eastAsia="Times New Roman" w:hAnsi="Times New Roman" w:cs="Times New Roman"/>
          <w:bCs/>
          <w:color w:val="000000"/>
        </w:rPr>
        <w:t>.</w:t>
      </w:r>
    </w:p>
    <w:p w14:paraId="5353F064" w14:textId="73484EA5" w:rsidR="0044630A" w:rsidRPr="0044630A" w:rsidRDefault="0044630A" w:rsidP="0044630A">
      <w:pPr>
        <w:pStyle w:val="LO-Normal"/>
        <w:suppressAutoHyphens w:val="0"/>
        <w:spacing w:before="100" w:after="0" w:line="240" w:lineRule="auto"/>
        <w:jc w:val="both"/>
        <w:rPr>
          <w:rFonts w:ascii="Times New Roman" w:eastAsia="Times New Roman" w:hAnsi="Times New Roman" w:cs="Times New Roman"/>
          <w:bCs/>
          <w:color w:val="000000"/>
        </w:rPr>
      </w:pPr>
      <w:r w:rsidRPr="0044630A">
        <w:rPr>
          <w:rFonts w:ascii="Times New Roman" w:eastAsia="Times New Roman" w:hAnsi="Times New Roman" w:cs="Times New Roman"/>
          <w:bCs/>
          <w:color w:val="000000"/>
        </w:rPr>
        <w:t>1</w:t>
      </w:r>
      <w:r>
        <w:rPr>
          <w:rFonts w:ascii="Times New Roman" w:eastAsia="Times New Roman" w:hAnsi="Times New Roman" w:cs="Times New Roman"/>
          <w:bCs/>
          <w:color w:val="000000"/>
        </w:rPr>
        <w:t>6</w:t>
      </w:r>
      <w:r w:rsidRPr="0044630A">
        <w:rPr>
          <w:rFonts w:ascii="Times New Roman" w:eastAsia="Times New Roman" w:hAnsi="Times New Roman" w:cs="Times New Roman"/>
          <w:bCs/>
          <w:color w:val="000000"/>
        </w:rPr>
        <w:t>.</w:t>
      </w:r>
      <w:r>
        <w:rPr>
          <w:rFonts w:ascii="Times New Roman" w:eastAsia="Times New Roman" w:hAnsi="Times New Roman" w:cs="Times New Roman"/>
          <w:bCs/>
          <w:color w:val="000000"/>
        </w:rPr>
        <w:t>1</w:t>
      </w:r>
      <w:r w:rsidRPr="0044630A">
        <w:rPr>
          <w:rFonts w:ascii="Times New Roman" w:eastAsia="Times New Roman" w:hAnsi="Times New Roman" w:cs="Times New Roman"/>
          <w:bCs/>
          <w:color w:val="000000"/>
        </w:rPr>
        <w:t>. Para fins de pagamento, será considerado o preço vigente na data do pedido, sendo devidas, posteriormente, eventuais diferenças decorrentes de termo aditivo que recaia sobre a referida ata.</w:t>
      </w:r>
    </w:p>
    <w:p w14:paraId="563A0185" w14:textId="4AD810D9" w:rsidR="0044630A" w:rsidRPr="0044630A" w:rsidRDefault="0044630A" w:rsidP="0044630A">
      <w:pPr>
        <w:pStyle w:val="LO-Normal"/>
        <w:suppressAutoHyphens w:val="0"/>
        <w:spacing w:before="100" w:after="0" w:line="240" w:lineRule="auto"/>
        <w:jc w:val="both"/>
        <w:rPr>
          <w:rFonts w:ascii="Times New Roman" w:eastAsia="Times New Roman" w:hAnsi="Times New Roman" w:cs="Times New Roman"/>
          <w:bCs/>
          <w:color w:val="000000"/>
        </w:rPr>
      </w:pPr>
      <w:r w:rsidRPr="0044630A">
        <w:rPr>
          <w:rFonts w:ascii="Times New Roman" w:eastAsia="Times New Roman" w:hAnsi="Times New Roman" w:cs="Times New Roman"/>
          <w:bCs/>
          <w:color w:val="000000"/>
        </w:rPr>
        <w:t>1</w:t>
      </w:r>
      <w:r>
        <w:rPr>
          <w:rFonts w:ascii="Times New Roman" w:eastAsia="Times New Roman" w:hAnsi="Times New Roman" w:cs="Times New Roman"/>
          <w:bCs/>
          <w:color w:val="000000"/>
        </w:rPr>
        <w:t>6</w:t>
      </w:r>
      <w:r w:rsidRPr="0044630A">
        <w:rPr>
          <w:rFonts w:ascii="Times New Roman" w:eastAsia="Times New Roman" w:hAnsi="Times New Roman" w:cs="Times New Roman"/>
          <w:bCs/>
          <w:color w:val="000000"/>
        </w:rPr>
        <w:t>.</w:t>
      </w:r>
      <w:r>
        <w:rPr>
          <w:rFonts w:ascii="Times New Roman" w:eastAsia="Times New Roman" w:hAnsi="Times New Roman" w:cs="Times New Roman"/>
          <w:bCs/>
          <w:color w:val="000000"/>
        </w:rPr>
        <w:t>2</w:t>
      </w:r>
      <w:r w:rsidRPr="0044630A">
        <w:rPr>
          <w:rFonts w:ascii="Times New Roman" w:eastAsia="Times New Roman" w:hAnsi="Times New Roman" w:cs="Times New Roman"/>
          <w:bCs/>
          <w:color w:val="000000"/>
        </w:rPr>
        <w:t xml:space="preserve">. Caso o(s) índice(s) estabelecido(s) para reajustamento venha(m) a ser extinto(s) ou de qualquer forma não possa(m) mais ser utilizado(s), será(ão) adotado(s), em substituição, o(s) que vier(em) a ser determinado(s) pela legislação então em vigor. </w:t>
      </w:r>
    </w:p>
    <w:p w14:paraId="0A593951" w14:textId="7162E79D" w:rsidR="0044630A" w:rsidRPr="0044630A" w:rsidRDefault="0044630A" w:rsidP="0044630A">
      <w:pPr>
        <w:pStyle w:val="LO-Normal"/>
        <w:suppressAutoHyphens w:val="0"/>
        <w:spacing w:before="100" w:after="0" w:line="240" w:lineRule="auto"/>
        <w:jc w:val="both"/>
        <w:rPr>
          <w:rFonts w:ascii="Times New Roman" w:eastAsia="Times New Roman" w:hAnsi="Times New Roman" w:cs="Times New Roman"/>
          <w:bCs/>
          <w:color w:val="000000"/>
        </w:rPr>
      </w:pPr>
      <w:r w:rsidRPr="0044630A">
        <w:rPr>
          <w:rFonts w:ascii="Times New Roman" w:eastAsia="Times New Roman" w:hAnsi="Times New Roman" w:cs="Times New Roman"/>
          <w:bCs/>
          <w:color w:val="000000"/>
        </w:rPr>
        <w:t>1</w:t>
      </w:r>
      <w:r>
        <w:rPr>
          <w:rFonts w:ascii="Times New Roman" w:eastAsia="Times New Roman" w:hAnsi="Times New Roman" w:cs="Times New Roman"/>
          <w:bCs/>
          <w:color w:val="000000"/>
        </w:rPr>
        <w:t>6</w:t>
      </w:r>
      <w:r w:rsidRPr="0044630A">
        <w:rPr>
          <w:rFonts w:ascii="Times New Roman" w:eastAsia="Times New Roman" w:hAnsi="Times New Roman" w:cs="Times New Roman"/>
          <w:bCs/>
          <w:color w:val="000000"/>
        </w:rPr>
        <w:t>.</w:t>
      </w:r>
      <w:r>
        <w:rPr>
          <w:rFonts w:ascii="Times New Roman" w:eastAsia="Times New Roman" w:hAnsi="Times New Roman" w:cs="Times New Roman"/>
          <w:bCs/>
          <w:color w:val="000000"/>
        </w:rPr>
        <w:t>3</w:t>
      </w:r>
      <w:r w:rsidRPr="0044630A">
        <w:rPr>
          <w:rFonts w:ascii="Times New Roman" w:eastAsia="Times New Roman" w:hAnsi="Times New Roman" w:cs="Times New Roman"/>
          <w:bCs/>
          <w:color w:val="000000"/>
        </w:rPr>
        <w:t xml:space="preserve">. Na ausência de previsão legal quanto ao índice substituto, as partes elegerão novo índice oficial, </w:t>
      </w:r>
      <w:r w:rsidRPr="0044630A">
        <w:rPr>
          <w:rFonts w:ascii="Times New Roman" w:eastAsia="Times New Roman" w:hAnsi="Times New Roman" w:cs="Times New Roman"/>
          <w:bCs/>
          <w:color w:val="000000"/>
        </w:rPr>
        <w:lastRenderedPageBreak/>
        <w:t>para reajustamento do preço do valor remanescente, por meio de termo aditivo.</w:t>
      </w:r>
    </w:p>
    <w:p w14:paraId="1BF87E6B" w14:textId="4774E175" w:rsidR="0044630A" w:rsidRPr="0044630A" w:rsidRDefault="0044630A" w:rsidP="0044630A">
      <w:pPr>
        <w:pStyle w:val="LO-Normal"/>
        <w:suppressAutoHyphens w:val="0"/>
        <w:spacing w:before="100" w:after="0" w:line="240" w:lineRule="auto"/>
        <w:jc w:val="both"/>
        <w:rPr>
          <w:rFonts w:ascii="Times New Roman" w:eastAsia="Times New Roman" w:hAnsi="Times New Roman" w:cs="Times New Roman"/>
          <w:bCs/>
          <w:color w:val="000000"/>
        </w:rPr>
      </w:pPr>
      <w:r w:rsidRPr="0044630A">
        <w:rPr>
          <w:rFonts w:ascii="Times New Roman" w:eastAsia="Times New Roman" w:hAnsi="Times New Roman" w:cs="Times New Roman"/>
          <w:bCs/>
          <w:color w:val="000000"/>
        </w:rPr>
        <w:t>1</w:t>
      </w:r>
      <w:r>
        <w:rPr>
          <w:rFonts w:ascii="Times New Roman" w:eastAsia="Times New Roman" w:hAnsi="Times New Roman" w:cs="Times New Roman"/>
          <w:bCs/>
          <w:color w:val="000000"/>
        </w:rPr>
        <w:t>6</w:t>
      </w:r>
      <w:r w:rsidRPr="0044630A">
        <w:rPr>
          <w:rFonts w:ascii="Times New Roman" w:eastAsia="Times New Roman" w:hAnsi="Times New Roman" w:cs="Times New Roman"/>
          <w:bCs/>
          <w:color w:val="000000"/>
        </w:rPr>
        <w:t>.</w:t>
      </w:r>
      <w:r>
        <w:rPr>
          <w:rFonts w:ascii="Times New Roman" w:eastAsia="Times New Roman" w:hAnsi="Times New Roman" w:cs="Times New Roman"/>
          <w:bCs/>
          <w:color w:val="000000"/>
        </w:rPr>
        <w:t>4</w:t>
      </w:r>
      <w:r w:rsidRPr="0044630A">
        <w:rPr>
          <w:rFonts w:ascii="Times New Roman" w:eastAsia="Times New Roman" w:hAnsi="Times New Roman" w:cs="Times New Roman"/>
          <w:bCs/>
          <w:color w:val="000000"/>
        </w:rPr>
        <w:t xml:space="preserve"> Na hipótese de prorrogação, os quantitativos também poderão ser aditados, até o limite do originalmente previsto para a vigência inicial.</w:t>
      </w:r>
    </w:p>
    <w:p w14:paraId="33329252" w14:textId="271685DF" w:rsidR="001E380E" w:rsidRPr="00456CA4" w:rsidRDefault="001E380E" w:rsidP="0044630A">
      <w:pPr>
        <w:pStyle w:val="LO-Normal"/>
        <w:suppressAutoHyphens w:val="0"/>
        <w:spacing w:before="100" w:after="120" w:line="240" w:lineRule="auto"/>
        <w:jc w:val="both"/>
        <w:rPr>
          <w:rStyle w:val="Fontepargpadro1"/>
          <w:rFonts w:ascii="Times New Roman" w:hAnsi="Times New Roman" w:cs="Times New Roman"/>
          <w:b/>
          <w:bCs/>
          <w:u w:val="single"/>
          <w:lang w:bidi="ar-SA"/>
        </w:rPr>
      </w:pPr>
    </w:p>
    <w:p w14:paraId="4CCF573C" w14:textId="04016B7F" w:rsidR="00411F1A" w:rsidRPr="00456CA4" w:rsidRDefault="00411F1A" w:rsidP="005F7604">
      <w:pPr>
        <w:pStyle w:val="LO-Normal"/>
        <w:suppressAutoHyphens w:val="0"/>
        <w:spacing w:after="0" w:line="240" w:lineRule="auto"/>
        <w:ind w:left="420"/>
        <w:jc w:val="both"/>
        <w:rPr>
          <w:rStyle w:val="Fontepargpadro1"/>
          <w:rFonts w:ascii="Times New Roman" w:hAnsi="Times New Roman" w:cs="Times New Roman"/>
          <w:b/>
          <w:bCs/>
          <w:u w:val="single"/>
          <w:lang w:bidi="ar-SA"/>
        </w:rPr>
      </w:pPr>
    </w:p>
    <w:p w14:paraId="71C2892B" w14:textId="77777777" w:rsidR="003D2DCD" w:rsidRPr="008B5959" w:rsidRDefault="003D2DCD" w:rsidP="00F60F49">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8B5959">
        <w:rPr>
          <w:rStyle w:val="Fontepargpadro1"/>
          <w:rFonts w:ascii="Times New Roman" w:hAnsi="Times New Roman" w:cs="Times New Roman"/>
          <w:b/>
          <w:bCs/>
          <w:u w:val="single"/>
          <w:lang w:bidi="ar-SA"/>
        </w:rPr>
        <w:t>DAS DISPOSIÇÕES GERAIS</w:t>
      </w:r>
    </w:p>
    <w:p w14:paraId="37314417" w14:textId="142A7F7D" w:rsidR="00F60F49" w:rsidRPr="00F60F49" w:rsidRDefault="003A08B6" w:rsidP="00F60F49">
      <w:pPr>
        <w:pStyle w:val="LO-Normal"/>
        <w:suppressAutoHyphens w:val="0"/>
        <w:spacing w:after="120" w:line="240" w:lineRule="auto"/>
        <w:jc w:val="both"/>
        <w:rPr>
          <w:rFonts w:ascii="Times New Roman" w:hAnsi="Times New Roman" w:cs="Times New Roman"/>
        </w:rPr>
      </w:pPr>
      <w:r w:rsidRPr="008B5959">
        <w:rPr>
          <w:rStyle w:val="Fontepargpadro1"/>
          <w:rFonts w:ascii="Times New Roman" w:hAnsi="Times New Roman" w:cs="Times New Roman"/>
          <w:b/>
          <w:bCs/>
          <w:u w:val="single"/>
          <w:lang w:bidi="ar-SA"/>
        </w:rPr>
        <w:t xml:space="preserve">CLÁUSULA DÉCIMA </w:t>
      </w:r>
      <w:r w:rsidR="00895BD5" w:rsidRPr="008B5959">
        <w:rPr>
          <w:rStyle w:val="Fontepargpadro1"/>
          <w:rFonts w:ascii="Times New Roman" w:hAnsi="Times New Roman" w:cs="Times New Roman"/>
          <w:b/>
          <w:bCs/>
          <w:u w:val="single"/>
          <w:lang w:bidi="ar-SA"/>
        </w:rPr>
        <w:t>SÉTIMA</w:t>
      </w:r>
      <w:r w:rsidRPr="00F60F49">
        <w:rPr>
          <w:rStyle w:val="Fontepargpadro1"/>
          <w:rFonts w:ascii="Times New Roman" w:hAnsi="Times New Roman" w:cs="Times New Roman"/>
          <w:bCs/>
          <w:lang w:bidi="ar-SA"/>
        </w:rPr>
        <w:t xml:space="preserve"> – </w:t>
      </w:r>
      <w:r w:rsidR="00F60F49" w:rsidRPr="00F60F49">
        <w:rPr>
          <w:rFonts w:ascii="Times New Roman" w:hAnsi="Times New Roman" w:cs="Times New Roman"/>
        </w:rPr>
        <w:t>A</w:t>
      </w:r>
      <w:r w:rsidR="00F60F49" w:rsidRPr="00F60F49">
        <w:rPr>
          <w:rFonts w:ascii="Times New Roman" w:hAnsi="Times New Roman" w:cs="Times New Roman"/>
          <w:spacing w:val="-15"/>
        </w:rPr>
        <w:t xml:space="preserve"> </w:t>
      </w:r>
      <w:r w:rsidR="00F60F49" w:rsidRPr="00F60F49">
        <w:rPr>
          <w:rFonts w:ascii="Times New Roman" w:hAnsi="Times New Roman" w:cs="Times New Roman"/>
        </w:rPr>
        <w:t>existência</w:t>
      </w:r>
      <w:r w:rsidR="00F60F49" w:rsidRPr="00F60F49">
        <w:rPr>
          <w:rFonts w:ascii="Times New Roman" w:hAnsi="Times New Roman" w:cs="Times New Roman"/>
          <w:spacing w:val="-7"/>
        </w:rPr>
        <w:t xml:space="preserve"> </w:t>
      </w:r>
      <w:r w:rsidR="00F60F49" w:rsidRPr="00F60F49">
        <w:rPr>
          <w:rFonts w:ascii="Times New Roman" w:hAnsi="Times New Roman" w:cs="Times New Roman"/>
        </w:rPr>
        <w:t>de</w:t>
      </w:r>
      <w:r w:rsidR="00F60F49" w:rsidRPr="00F60F49">
        <w:rPr>
          <w:rFonts w:ascii="Times New Roman" w:hAnsi="Times New Roman" w:cs="Times New Roman"/>
          <w:spacing w:val="-4"/>
        </w:rPr>
        <w:t xml:space="preserve"> </w:t>
      </w:r>
      <w:r w:rsidR="00F60F49" w:rsidRPr="00F60F49">
        <w:rPr>
          <w:rFonts w:ascii="Times New Roman" w:hAnsi="Times New Roman" w:cs="Times New Roman"/>
        </w:rPr>
        <w:t>preços</w:t>
      </w:r>
      <w:r w:rsidR="00F60F49" w:rsidRPr="00F60F49">
        <w:rPr>
          <w:rFonts w:ascii="Times New Roman" w:hAnsi="Times New Roman" w:cs="Times New Roman"/>
          <w:spacing w:val="-4"/>
        </w:rPr>
        <w:t xml:space="preserve"> </w:t>
      </w:r>
      <w:r w:rsidR="00F60F49" w:rsidRPr="00F60F49">
        <w:rPr>
          <w:rFonts w:ascii="Times New Roman" w:hAnsi="Times New Roman" w:cs="Times New Roman"/>
        </w:rPr>
        <w:t>registrados</w:t>
      </w:r>
      <w:r w:rsidR="00F60F49" w:rsidRPr="00F60F49">
        <w:rPr>
          <w:rFonts w:ascii="Times New Roman" w:hAnsi="Times New Roman" w:cs="Times New Roman"/>
          <w:spacing w:val="-4"/>
        </w:rPr>
        <w:t xml:space="preserve"> </w:t>
      </w:r>
      <w:r w:rsidR="00F60F49" w:rsidRPr="00F60F49">
        <w:rPr>
          <w:rFonts w:ascii="Times New Roman" w:hAnsi="Times New Roman" w:cs="Times New Roman"/>
        </w:rPr>
        <w:t>não</w:t>
      </w:r>
      <w:r w:rsidR="00F60F49" w:rsidRPr="00F60F49">
        <w:rPr>
          <w:rFonts w:ascii="Times New Roman" w:hAnsi="Times New Roman" w:cs="Times New Roman"/>
          <w:spacing w:val="-4"/>
        </w:rPr>
        <w:t xml:space="preserve"> </w:t>
      </w:r>
      <w:r w:rsidR="00F60F49" w:rsidRPr="00F60F49">
        <w:rPr>
          <w:rFonts w:ascii="Times New Roman" w:hAnsi="Times New Roman" w:cs="Times New Roman"/>
        </w:rPr>
        <w:t>obriga</w:t>
      </w:r>
      <w:r w:rsidR="00F60F49" w:rsidRPr="00F60F49">
        <w:rPr>
          <w:rFonts w:ascii="Times New Roman" w:hAnsi="Times New Roman" w:cs="Times New Roman"/>
          <w:spacing w:val="-7"/>
        </w:rPr>
        <w:t xml:space="preserve"> </w:t>
      </w:r>
      <w:r w:rsidR="00F60F49" w:rsidRPr="00F60F49">
        <w:rPr>
          <w:rFonts w:ascii="Times New Roman" w:hAnsi="Times New Roman" w:cs="Times New Roman"/>
        </w:rPr>
        <w:t>a</w:t>
      </w:r>
      <w:r w:rsidR="00F60F49" w:rsidRPr="00F60F49">
        <w:rPr>
          <w:rFonts w:ascii="Times New Roman" w:hAnsi="Times New Roman" w:cs="Times New Roman"/>
          <w:spacing w:val="-15"/>
        </w:rPr>
        <w:t xml:space="preserve"> </w:t>
      </w:r>
      <w:r w:rsidR="00F60F49" w:rsidRPr="00F60F49">
        <w:rPr>
          <w:rFonts w:ascii="Times New Roman" w:hAnsi="Times New Roman" w:cs="Times New Roman"/>
        </w:rPr>
        <w:t>ALRS a firmar as contratações que deles podem advir, sendo-lhe facultado a realização de licitação específica para a aquisição pretendida, assegurada ao PRESTADOR a preferência, em igualdade de condições.</w:t>
      </w:r>
    </w:p>
    <w:p w14:paraId="780DEBD0" w14:textId="25E7BE9F" w:rsidR="00F60F49" w:rsidRPr="00F60F49" w:rsidRDefault="00F60F49" w:rsidP="00EB16B7">
      <w:pPr>
        <w:pStyle w:val="LO-Normal"/>
        <w:numPr>
          <w:ilvl w:val="1"/>
          <w:numId w:val="38"/>
        </w:numPr>
        <w:suppressAutoHyphens w:val="0"/>
        <w:spacing w:after="120" w:line="240" w:lineRule="auto"/>
        <w:ind w:left="0" w:firstLine="0"/>
        <w:jc w:val="both"/>
        <w:rPr>
          <w:rStyle w:val="Fontepargpadro1"/>
          <w:rFonts w:ascii="Times New Roman" w:hAnsi="Times New Roman" w:cs="Times New Roman"/>
          <w:lang w:bidi="ar-SA"/>
        </w:rPr>
      </w:pPr>
      <w:r w:rsidRPr="00F60F49">
        <w:rPr>
          <w:rStyle w:val="Fontepargpadro1"/>
          <w:rFonts w:ascii="Times New Roman" w:hAnsi="Times New Roman" w:cs="Times New Roman"/>
          <w:lang w:bidi="ar-SA"/>
        </w:rPr>
        <w:t>A ALRS providenciará publicação, em seu Diário Oficial, de contratações oriundas desta ARP.</w:t>
      </w:r>
    </w:p>
    <w:p w14:paraId="491C7303" w14:textId="6D5B27BC" w:rsidR="00F60F49" w:rsidRPr="00F60F49" w:rsidRDefault="00F60F49" w:rsidP="00EB16B7">
      <w:pPr>
        <w:pStyle w:val="LO-Normal"/>
        <w:numPr>
          <w:ilvl w:val="1"/>
          <w:numId w:val="38"/>
        </w:numPr>
        <w:suppressAutoHyphens w:val="0"/>
        <w:spacing w:after="120" w:line="240" w:lineRule="auto"/>
        <w:ind w:left="0" w:firstLine="0"/>
        <w:jc w:val="both"/>
        <w:rPr>
          <w:rStyle w:val="Fontepargpadro1"/>
          <w:rFonts w:ascii="Times New Roman" w:hAnsi="Times New Roman" w:cs="Times New Roman"/>
          <w:lang w:bidi="ar-SA"/>
        </w:rPr>
      </w:pPr>
      <w:r w:rsidRPr="00F60F49">
        <w:rPr>
          <w:rStyle w:val="Fontepargpadro1"/>
          <w:rFonts w:ascii="Times New Roman" w:hAnsi="Times New Roman" w:cs="Times New Roman"/>
          <w:lang w:bidi="ar-SA"/>
        </w:rPr>
        <w:t xml:space="preserve">Fazem parte integrante da presente Ata de Registro de Preços, independentemente de transcrição, para todos os efeitos de direito, o Edital do Pregão Eletrônico, </w:t>
      </w:r>
      <w:r w:rsidR="00886E3E">
        <w:rPr>
          <w:rStyle w:val="Fontepargpadro1"/>
          <w:rFonts w:ascii="Times New Roman" w:hAnsi="Times New Roman" w:cs="Times New Roman"/>
          <w:lang w:bidi="ar-SA"/>
        </w:rPr>
        <w:t xml:space="preserve">o Termo de Referência (SEI </w:t>
      </w:r>
      <w:r w:rsidR="00886E3E" w:rsidRPr="00886E3E">
        <w:rPr>
          <w:rStyle w:val="Fontepargpadro1"/>
          <w:rFonts w:ascii="Times New Roman" w:hAnsi="Times New Roman" w:cs="Times New Roman"/>
          <w:lang w:bidi="ar-SA"/>
        </w:rPr>
        <w:t>4041532</w:t>
      </w:r>
      <w:r w:rsidR="00886E3E">
        <w:rPr>
          <w:rStyle w:val="Fontepargpadro1"/>
          <w:rFonts w:ascii="Times New Roman" w:hAnsi="Times New Roman" w:cs="Times New Roman"/>
          <w:lang w:bidi="ar-SA"/>
        </w:rPr>
        <w:t xml:space="preserve">) </w:t>
      </w:r>
      <w:r w:rsidRPr="00F60F49">
        <w:rPr>
          <w:rStyle w:val="Fontepargpadro1"/>
          <w:rFonts w:ascii="Times New Roman" w:hAnsi="Times New Roman" w:cs="Times New Roman"/>
          <w:lang w:bidi="ar-SA"/>
        </w:rPr>
        <w:t>e todos os respectivos Anexos</w:t>
      </w:r>
      <w:r w:rsidR="00CA4CF8">
        <w:rPr>
          <w:rStyle w:val="Fontepargpadro1"/>
          <w:rFonts w:ascii="Times New Roman" w:hAnsi="Times New Roman" w:cs="Times New Roman"/>
          <w:lang w:bidi="ar-SA"/>
        </w:rPr>
        <w:t xml:space="preserve"> destes documentos</w:t>
      </w:r>
      <w:r w:rsidRPr="00F60F49">
        <w:rPr>
          <w:rStyle w:val="Fontepargpadro1"/>
          <w:rFonts w:ascii="Times New Roman" w:hAnsi="Times New Roman" w:cs="Times New Roman"/>
          <w:lang w:bidi="ar-SA"/>
        </w:rPr>
        <w:t>, bem como a proposta vencedora com preços registrados.</w:t>
      </w:r>
    </w:p>
    <w:p w14:paraId="63751C05" w14:textId="7ACAB5BE" w:rsidR="00F60F49" w:rsidRPr="00F60F49" w:rsidRDefault="00F60F49" w:rsidP="00EB16B7">
      <w:pPr>
        <w:pStyle w:val="LO-Normal"/>
        <w:numPr>
          <w:ilvl w:val="1"/>
          <w:numId w:val="38"/>
        </w:numPr>
        <w:suppressAutoHyphens w:val="0"/>
        <w:spacing w:after="120" w:line="240" w:lineRule="auto"/>
        <w:ind w:left="0" w:firstLine="0"/>
        <w:jc w:val="both"/>
        <w:rPr>
          <w:rStyle w:val="Fontepargpadro1"/>
          <w:rFonts w:ascii="Times New Roman" w:hAnsi="Times New Roman" w:cs="Times New Roman"/>
          <w:lang w:bidi="ar-SA"/>
        </w:rPr>
      </w:pPr>
      <w:r w:rsidRPr="00F60F49">
        <w:rPr>
          <w:rStyle w:val="Fontepargpadro1"/>
          <w:rFonts w:ascii="Times New Roman" w:hAnsi="Times New Roman" w:cs="Times New Roman"/>
          <w:lang w:bidi="ar-SA"/>
        </w:rPr>
        <w:t>Aplicam-se aos casos omissos as disposições constantes na Lei nº 14.133/2021.</w:t>
      </w:r>
    </w:p>
    <w:p w14:paraId="1EC0D52B" w14:textId="6F82277E" w:rsidR="00F60F49" w:rsidRPr="00F60F49" w:rsidRDefault="00F60F49" w:rsidP="00EB16B7">
      <w:pPr>
        <w:pStyle w:val="LO-Normal"/>
        <w:numPr>
          <w:ilvl w:val="1"/>
          <w:numId w:val="38"/>
        </w:numPr>
        <w:suppressAutoHyphens w:val="0"/>
        <w:spacing w:after="120" w:line="240" w:lineRule="auto"/>
        <w:ind w:left="0" w:firstLine="0"/>
        <w:jc w:val="both"/>
        <w:rPr>
          <w:rStyle w:val="Fontepargpadro1"/>
          <w:rFonts w:ascii="Times New Roman" w:hAnsi="Times New Roman" w:cs="Times New Roman"/>
          <w:lang w:bidi="ar-SA"/>
        </w:rPr>
      </w:pPr>
      <w:r w:rsidRPr="00F60F49">
        <w:rPr>
          <w:rStyle w:val="Fontepargpadro1"/>
          <w:rFonts w:ascii="Times New Roman" w:hAnsi="Times New Roman" w:cs="Times New Roman"/>
          <w:lang w:bidi="ar-SA"/>
        </w:rPr>
        <w:t>É vedado à Assembleia Legislativa do RS participar em mais de uma ata de registro de preços com o mesmo objeto, no prazo de validade da Ata em epígrafe.</w:t>
      </w:r>
    </w:p>
    <w:p w14:paraId="448D4377" w14:textId="77777777" w:rsidR="00F60F49" w:rsidRPr="00456CA4" w:rsidRDefault="00F60F49" w:rsidP="00D15607">
      <w:pPr>
        <w:pStyle w:val="LO-Normal"/>
        <w:suppressAutoHyphens w:val="0"/>
        <w:spacing w:before="100" w:after="0" w:line="240" w:lineRule="auto"/>
        <w:jc w:val="both"/>
        <w:rPr>
          <w:rStyle w:val="Fontepargpadro1"/>
          <w:rFonts w:ascii="Times New Roman" w:hAnsi="Times New Roman" w:cs="Times New Roman"/>
          <w:lang w:bidi="ar-SA"/>
        </w:rPr>
      </w:pPr>
    </w:p>
    <w:p w14:paraId="5BB07E42" w14:textId="77777777" w:rsidR="00001E37" w:rsidRPr="00456CA4"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456CA4">
        <w:rPr>
          <w:rStyle w:val="Fontepargpadro1"/>
          <w:rFonts w:ascii="Times New Roman" w:hAnsi="Times New Roman" w:cs="Times New Roman"/>
          <w:b/>
          <w:bCs/>
          <w:u w:val="single"/>
          <w:lang w:bidi="ar-SA"/>
        </w:rPr>
        <w:t>DO FORO</w:t>
      </w:r>
    </w:p>
    <w:p w14:paraId="1CE88DDC" w14:textId="0AAD222F" w:rsidR="00703090" w:rsidRPr="00456CA4" w:rsidRDefault="00001E37" w:rsidP="00D15607">
      <w:pPr>
        <w:pStyle w:val="LO-Normal"/>
        <w:suppressAutoHyphens w:val="0"/>
        <w:spacing w:before="100" w:after="0" w:line="240" w:lineRule="auto"/>
        <w:jc w:val="both"/>
        <w:rPr>
          <w:rStyle w:val="Fontepargpadro1"/>
          <w:rFonts w:ascii="Times New Roman" w:hAnsi="Times New Roman" w:cs="Times New Roman"/>
          <w:lang w:bidi="ar-SA"/>
        </w:rPr>
      </w:pPr>
      <w:r w:rsidRPr="00456CA4">
        <w:rPr>
          <w:rStyle w:val="Fontepargpadro1"/>
          <w:rFonts w:ascii="Times New Roman" w:hAnsi="Times New Roman" w:cs="Times New Roman"/>
          <w:b/>
          <w:bCs/>
          <w:u w:val="single"/>
          <w:lang w:bidi="ar-SA"/>
        </w:rPr>
        <w:t xml:space="preserve">CLÁUSULA </w:t>
      </w:r>
      <w:r w:rsidR="00306FEB" w:rsidRPr="00456CA4">
        <w:rPr>
          <w:rStyle w:val="Fontepargpadro1"/>
          <w:rFonts w:ascii="Times New Roman" w:hAnsi="Times New Roman" w:cs="Times New Roman"/>
          <w:b/>
          <w:bCs/>
          <w:u w:val="single"/>
          <w:lang w:bidi="ar-SA"/>
        </w:rPr>
        <w:t xml:space="preserve">DÉCIMA </w:t>
      </w:r>
      <w:r w:rsidR="00895BD5" w:rsidRPr="00456CA4">
        <w:rPr>
          <w:rStyle w:val="Fontepargpadro1"/>
          <w:rFonts w:ascii="Times New Roman" w:hAnsi="Times New Roman" w:cs="Times New Roman"/>
          <w:b/>
          <w:bCs/>
          <w:u w:val="single"/>
          <w:lang w:bidi="ar-SA"/>
        </w:rPr>
        <w:t>OITAVA</w:t>
      </w:r>
      <w:r w:rsidRPr="00456CA4">
        <w:rPr>
          <w:rStyle w:val="Fontepargpadro1"/>
          <w:rFonts w:ascii="Times New Roman" w:hAnsi="Times New Roman" w:cs="Times New Roman"/>
          <w:bCs/>
          <w:lang w:bidi="ar-SA"/>
        </w:rPr>
        <w:t xml:space="preserve"> – </w:t>
      </w:r>
      <w:r w:rsidR="003A08B6" w:rsidRPr="00456CA4">
        <w:rPr>
          <w:rStyle w:val="Fontepargpadro1"/>
          <w:rFonts w:ascii="Times New Roman" w:hAnsi="Times New Roman" w:cs="Times New Roman"/>
          <w:lang w:bidi="ar-SA"/>
        </w:rPr>
        <w:t>É eleito o foro da Comarca de Porto Alegre, capital do Estado do Rio Grande do Sul, para dirimir questões oriundas da interpretação desta Ata de Registro de Preços.</w:t>
      </w:r>
    </w:p>
    <w:p w14:paraId="74190A5D" w14:textId="77777777" w:rsidR="009373E9" w:rsidRPr="00456CA4" w:rsidRDefault="009373E9" w:rsidP="00D15607">
      <w:pPr>
        <w:pStyle w:val="LO-Normal"/>
        <w:suppressAutoHyphens w:val="0"/>
        <w:spacing w:before="100" w:after="0" w:line="240" w:lineRule="auto"/>
        <w:jc w:val="both"/>
        <w:rPr>
          <w:rFonts w:ascii="Times New Roman" w:hAnsi="Times New Roman" w:cs="Times New Roman"/>
          <w:b/>
          <w:bCs/>
          <w:u w:val="single"/>
          <w:lang w:bidi="ar-SA"/>
        </w:rPr>
      </w:pPr>
    </w:p>
    <w:p w14:paraId="587FC652" w14:textId="5850F4DD" w:rsidR="00703090" w:rsidRPr="00456CA4" w:rsidRDefault="003A08B6" w:rsidP="00D15607">
      <w:pPr>
        <w:pStyle w:val="LO-Normal"/>
        <w:suppressAutoHyphens w:val="0"/>
        <w:spacing w:before="100" w:after="0" w:line="240" w:lineRule="auto"/>
        <w:jc w:val="center"/>
        <w:rPr>
          <w:rFonts w:ascii="Times New Roman" w:hAnsi="Times New Roman" w:cs="Times New Roman"/>
        </w:rPr>
      </w:pPr>
      <w:r w:rsidRPr="00456CA4">
        <w:rPr>
          <w:rStyle w:val="Fontepargpadro1"/>
          <w:rFonts w:ascii="Times New Roman" w:hAnsi="Times New Roman" w:cs="Times New Roman"/>
          <w:lang w:bidi="ar-SA"/>
        </w:rPr>
        <w:t xml:space="preserve">Porto Alegre, </w:t>
      </w:r>
      <w:r w:rsidR="00881E3A" w:rsidRPr="00456CA4">
        <w:rPr>
          <w:rStyle w:val="Fontepargpadro1"/>
          <w:rFonts w:ascii="Times New Roman" w:hAnsi="Times New Roman" w:cs="Times New Roman"/>
          <w:highlight w:val="yellow"/>
          <w:lang w:bidi="ar-SA"/>
        </w:rPr>
        <w:t>XXXXXXXX</w:t>
      </w:r>
      <w:r w:rsidRPr="00456CA4">
        <w:rPr>
          <w:rStyle w:val="Fontepargpadro1"/>
          <w:rFonts w:ascii="Times New Roman" w:hAnsi="Times New Roman" w:cs="Times New Roman"/>
          <w:lang w:bidi="ar-SA"/>
        </w:rPr>
        <w:t xml:space="preserve"> de </w:t>
      </w:r>
      <w:r w:rsidR="00B17F94">
        <w:rPr>
          <w:rStyle w:val="Fontepargpadro1"/>
          <w:rFonts w:ascii="Times New Roman" w:hAnsi="Times New Roman" w:cs="Times New Roman"/>
          <w:lang w:bidi="ar-SA"/>
        </w:rPr>
        <w:t>2026</w:t>
      </w:r>
      <w:r w:rsidRPr="00456CA4">
        <w:rPr>
          <w:rStyle w:val="Fontepargpadro1"/>
          <w:rFonts w:ascii="Times New Roman" w:hAnsi="Times New Roman" w:cs="Times New Roman"/>
          <w:lang w:bidi="ar-SA"/>
        </w:rPr>
        <w:t>.</w:t>
      </w:r>
    </w:p>
    <w:p w14:paraId="3A01BEC6" w14:textId="77777777" w:rsidR="00194552" w:rsidRDefault="00194552" w:rsidP="00D15607">
      <w:pPr>
        <w:pStyle w:val="LO-Normal"/>
        <w:suppressAutoHyphens w:val="0"/>
        <w:spacing w:before="100" w:after="0" w:line="240" w:lineRule="auto"/>
        <w:jc w:val="center"/>
        <w:rPr>
          <w:rFonts w:ascii="Times New Roman" w:hAnsi="Times New Roman" w:cs="Times New Roman"/>
          <w:lang w:bidi="ar-SA"/>
        </w:rPr>
      </w:pPr>
    </w:p>
    <w:p w14:paraId="203546D7" w14:textId="67BF0C7B" w:rsidR="00740E33" w:rsidRPr="00456CA4" w:rsidRDefault="00740E33" w:rsidP="00BA1FA1">
      <w:pPr>
        <w:pStyle w:val="LO-Normal"/>
        <w:suppressAutoHyphens w:val="0"/>
        <w:spacing w:after="0" w:line="240" w:lineRule="auto"/>
        <w:jc w:val="center"/>
        <w:rPr>
          <w:rFonts w:ascii="Times New Roman" w:hAnsi="Times New Roman" w:cs="Times New Roman"/>
          <w:lang w:bidi="ar-SA"/>
        </w:rPr>
      </w:pPr>
      <w:r w:rsidRPr="00740E33">
        <w:rPr>
          <w:rStyle w:val="Fontepargpadro1"/>
          <w:rFonts w:ascii="Times New Roman" w:hAnsi="Times New Roman" w:cs="Times New Roman"/>
          <w:lang w:bidi="ar-SA"/>
        </w:rPr>
        <w:t>__</w:t>
      </w:r>
      <w:r w:rsidR="00F83D44">
        <w:rPr>
          <w:rStyle w:val="Fontepargpadro1"/>
          <w:rFonts w:ascii="Times New Roman" w:hAnsi="Times New Roman" w:cs="Times New Roman"/>
          <w:lang w:bidi="ar-SA"/>
        </w:rPr>
        <w:t>___________</w:t>
      </w:r>
      <w:r w:rsidRPr="00740E33">
        <w:rPr>
          <w:rStyle w:val="Fontepargpadro1"/>
          <w:rFonts w:ascii="Times New Roman" w:hAnsi="Times New Roman" w:cs="Times New Roman"/>
          <w:lang w:bidi="ar-SA"/>
        </w:rPr>
        <w:t>___________________,</w:t>
      </w:r>
    </w:p>
    <w:p w14:paraId="5E134C5A" w14:textId="699AA875" w:rsidR="00703090" w:rsidRPr="00C73572" w:rsidRDefault="00C73572" w:rsidP="00BA1FA1">
      <w:pPr>
        <w:pStyle w:val="LO-Normal"/>
        <w:suppressAutoHyphens w:val="0"/>
        <w:spacing w:after="0" w:line="240" w:lineRule="auto"/>
        <w:jc w:val="center"/>
        <w:rPr>
          <w:rFonts w:ascii="Times New Roman" w:hAnsi="Times New Roman" w:cs="Times New Roman"/>
        </w:rPr>
      </w:pPr>
      <w:r w:rsidRPr="00C73572">
        <w:rPr>
          <w:rStyle w:val="Fontepargpadro1"/>
          <w:rFonts w:ascii="Times New Roman" w:hAnsi="Times New Roman" w:cs="Times New Roman"/>
          <w:lang w:bidi="ar-SA"/>
        </w:rPr>
        <w:t>Claudio Alfeu Rener Viana Junior</w:t>
      </w:r>
      <w:r w:rsidR="003A08B6" w:rsidRPr="00C73572">
        <w:rPr>
          <w:rStyle w:val="Fontepargpadro1"/>
          <w:rFonts w:ascii="Times New Roman" w:hAnsi="Times New Roman" w:cs="Times New Roman"/>
          <w:lang w:bidi="ar-SA"/>
        </w:rPr>
        <w:t>,</w:t>
      </w:r>
    </w:p>
    <w:p w14:paraId="25650053" w14:textId="4DF6D369" w:rsidR="00703090" w:rsidRPr="00C73572" w:rsidRDefault="003A08B6" w:rsidP="00BA1FA1">
      <w:pPr>
        <w:pStyle w:val="LO-Normal"/>
        <w:suppressAutoHyphens w:val="0"/>
        <w:spacing w:after="0" w:line="240" w:lineRule="auto"/>
        <w:jc w:val="center"/>
        <w:rPr>
          <w:rFonts w:ascii="Times New Roman" w:hAnsi="Times New Roman" w:cs="Times New Roman"/>
        </w:rPr>
      </w:pPr>
      <w:r w:rsidRPr="00C73572">
        <w:rPr>
          <w:rStyle w:val="Fontepargpadro1"/>
          <w:rFonts w:ascii="Times New Roman" w:hAnsi="Times New Roman" w:cs="Times New Roman"/>
          <w:lang w:bidi="ar-SA"/>
        </w:rPr>
        <w:t xml:space="preserve">Superintendente </w:t>
      </w:r>
      <w:r w:rsidR="00FD27B9" w:rsidRPr="00C73572">
        <w:rPr>
          <w:rStyle w:val="Fontepargpadro1"/>
          <w:rFonts w:ascii="Times New Roman" w:hAnsi="Times New Roman" w:cs="Times New Roman"/>
          <w:lang w:bidi="ar-SA"/>
        </w:rPr>
        <w:t>de Comunicação</w:t>
      </w:r>
      <w:r w:rsidR="00C73572" w:rsidRPr="00C73572">
        <w:rPr>
          <w:rStyle w:val="Fontepargpadro1"/>
          <w:rFonts w:ascii="Times New Roman" w:hAnsi="Times New Roman" w:cs="Times New Roman"/>
          <w:lang w:bidi="ar-SA"/>
        </w:rPr>
        <w:t>,</w:t>
      </w:r>
      <w:r w:rsidR="00FD27B9" w:rsidRPr="00C73572">
        <w:rPr>
          <w:rStyle w:val="Fontepargpadro1"/>
          <w:rFonts w:ascii="Times New Roman" w:hAnsi="Times New Roman" w:cs="Times New Roman"/>
          <w:lang w:bidi="ar-SA"/>
        </w:rPr>
        <w:t xml:space="preserve"> Cultura</w:t>
      </w:r>
      <w:r w:rsidRPr="00C73572">
        <w:rPr>
          <w:rStyle w:val="Fontepargpadro1"/>
          <w:rFonts w:ascii="Times New Roman" w:hAnsi="Times New Roman" w:cs="Times New Roman"/>
          <w:lang w:bidi="ar-SA"/>
        </w:rPr>
        <w:t xml:space="preserve"> </w:t>
      </w:r>
      <w:r w:rsidR="00C73572" w:rsidRPr="00C73572">
        <w:rPr>
          <w:rStyle w:val="Fontepargpadro1"/>
          <w:rFonts w:ascii="Times New Roman" w:hAnsi="Times New Roman" w:cs="Times New Roman"/>
          <w:lang w:bidi="ar-SA"/>
        </w:rPr>
        <w:t xml:space="preserve">e Memória </w:t>
      </w:r>
      <w:r w:rsidRPr="00C73572">
        <w:rPr>
          <w:rStyle w:val="Fontepargpadro1"/>
          <w:rFonts w:ascii="Times New Roman" w:hAnsi="Times New Roman" w:cs="Times New Roman"/>
          <w:lang w:bidi="ar-SA"/>
        </w:rPr>
        <w:t>da</w:t>
      </w:r>
    </w:p>
    <w:p w14:paraId="2ECA2BA6" w14:textId="77777777" w:rsidR="00703090" w:rsidRPr="00456CA4" w:rsidRDefault="003A08B6" w:rsidP="00BA1FA1">
      <w:pPr>
        <w:pStyle w:val="LO-Normal"/>
        <w:suppressAutoHyphens w:val="0"/>
        <w:spacing w:after="0" w:line="240" w:lineRule="auto"/>
        <w:jc w:val="center"/>
        <w:rPr>
          <w:rFonts w:ascii="Times New Roman" w:hAnsi="Times New Roman" w:cs="Times New Roman"/>
        </w:rPr>
      </w:pPr>
      <w:r w:rsidRPr="00C73572">
        <w:rPr>
          <w:rStyle w:val="Fontepargpadro1"/>
          <w:rFonts w:ascii="Times New Roman" w:hAnsi="Times New Roman" w:cs="Times New Roman"/>
          <w:lang w:bidi="ar-SA"/>
        </w:rPr>
        <w:t>Assembleia Legislativa do Estado do Rio Grande do Sul.</w:t>
      </w:r>
    </w:p>
    <w:p w14:paraId="0C5B35DA" w14:textId="77777777" w:rsidR="009373E9" w:rsidRPr="00456CA4" w:rsidRDefault="009373E9" w:rsidP="00BA1FA1">
      <w:pPr>
        <w:pStyle w:val="LO-Normal"/>
        <w:suppressAutoHyphens w:val="0"/>
        <w:spacing w:after="0" w:line="240" w:lineRule="auto"/>
        <w:jc w:val="center"/>
        <w:rPr>
          <w:rFonts w:ascii="Times New Roman" w:hAnsi="Times New Roman" w:cs="Times New Roman"/>
          <w:lang w:bidi="ar-SA"/>
        </w:rPr>
      </w:pPr>
    </w:p>
    <w:p w14:paraId="170A1946" w14:textId="77777777" w:rsidR="00EC59DA" w:rsidRDefault="00EC59DA" w:rsidP="00BA1FA1">
      <w:pPr>
        <w:pStyle w:val="LO-Normal"/>
        <w:suppressAutoHyphens w:val="0"/>
        <w:spacing w:after="0" w:line="240" w:lineRule="auto"/>
        <w:jc w:val="center"/>
        <w:rPr>
          <w:rStyle w:val="Fontepargpadro1"/>
          <w:rFonts w:ascii="Times New Roman" w:hAnsi="Times New Roman" w:cs="Times New Roman"/>
          <w:highlight w:val="yellow"/>
          <w:lang w:bidi="ar-SA"/>
        </w:rPr>
      </w:pPr>
    </w:p>
    <w:p w14:paraId="768E3B70" w14:textId="7CEC79D0" w:rsidR="00703090" w:rsidRPr="00B17F94" w:rsidRDefault="00B22DEF" w:rsidP="00BA1FA1">
      <w:pPr>
        <w:pStyle w:val="LO-Normal"/>
        <w:suppressAutoHyphens w:val="0"/>
        <w:spacing w:after="0" w:line="240" w:lineRule="auto"/>
        <w:jc w:val="center"/>
        <w:rPr>
          <w:rFonts w:ascii="Times New Roman" w:hAnsi="Times New Roman" w:cs="Times New Roman"/>
          <w:highlight w:val="yellow"/>
        </w:rPr>
      </w:pPr>
      <w:r w:rsidRPr="00B17F94">
        <w:rPr>
          <w:rStyle w:val="Fontepargpadro1"/>
          <w:rFonts w:ascii="Times New Roman" w:hAnsi="Times New Roman" w:cs="Times New Roman"/>
          <w:highlight w:val="yellow"/>
          <w:lang w:bidi="ar-SA"/>
        </w:rPr>
        <w:t>Sr.</w:t>
      </w:r>
      <w:r w:rsidR="00200879" w:rsidRPr="00B17F94">
        <w:rPr>
          <w:rStyle w:val="Fontepargpadro1"/>
          <w:rFonts w:ascii="Times New Roman" w:hAnsi="Times New Roman" w:cs="Times New Roman"/>
          <w:highlight w:val="yellow"/>
          <w:lang w:bidi="ar-SA"/>
        </w:rPr>
        <w:t>(a)</w:t>
      </w:r>
      <w:r w:rsidRPr="00B17F94">
        <w:rPr>
          <w:rStyle w:val="Fontepargpadro1"/>
          <w:rFonts w:ascii="Times New Roman" w:hAnsi="Times New Roman" w:cs="Times New Roman"/>
          <w:highlight w:val="yellow"/>
          <w:lang w:bidi="ar-SA"/>
        </w:rPr>
        <w:t xml:space="preserve"> _____________________</w:t>
      </w:r>
      <w:r w:rsidR="003A08B6" w:rsidRPr="00B17F94">
        <w:rPr>
          <w:rStyle w:val="Fontepargpadro1"/>
          <w:rFonts w:ascii="Times New Roman" w:hAnsi="Times New Roman" w:cs="Times New Roman"/>
          <w:highlight w:val="yellow"/>
          <w:lang w:bidi="ar-SA"/>
        </w:rPr>
        <w:t>,</w:t>
      </w:r>
    </w:p>
    <w:p w14:paraId="6EC33C2A" w14:textId="77777777" w:rsidR="000E4FBF" w:rsidRPr="00B17F94" w:rsidRDefault="003A08B6" w:rsidP="00BA1FA1">
      <w:pPr>
        <w:pStyle w:val="LO-Normal"/>
        <w:suppressAutoHyphens w:val="0"/>
        <w:spacing w:after="0" w:line="240" w:lineRule="auto"/>
        <w:jc w:val="center"/>
        <w:rPr>
          <w:rStyle w:val="Fontepargpadro1"/>
          <w:rFonts w:ascii="Times New Roman" w:hAnsi="Times New Roman" w:cs="Times New Roman"/>
          <w:highlight w:val="yellow"/>
          <w:lang w:bidi="ar-SA"/>
        </w:rPr>
      </w:pPr>
      <w:r w:rsidRPr="00B17F94">
        <w:rPr>
          <w:rStyle w:val="Fontepargpadro1"/>
          <w:rFonts w:ascii="Times New Roman" w:hAnsi="Times New Roman" w:cs="Times New Roman"/>
          <w:highlight w:val="yellow"/>
          <w:lang w:bidi="ar-SA"/>
        </w:rPr>
        <w:t>Representante legal d</w:t>
      </w:r>
      <w:r w:rsidR="000E4FBF" w:rsidRPr="00B17F94">
        <w:rPr>
          <w:rStyle w:val="Fontepargpadro1"/>
          <w:rFonts w:ascii="Times New Roman" w:hAnsi="Times New Roman" w:cs="Times New Roman"/>
          <w:highlight w:val="yellow"/>
          <w:lang w:bidi="ar-SA"/>
        </w:rPr>
        <w:t>a</w:t>
      </w:r>
    </w:p>
    <w:p w14:paraId="6ED44667" w14:textId="28F3D749" w:rsidR="00974FB9" w:rsidRPr="00456CA4" w:rsidRDefault="00B22DEF" w:rsidP="00BA1FA1">
      <w:pPr>
        <w:pStyle w:val="LO-Normal"/>
        <w:suppressAutoHyphens w:val="0"/>
        <w:spacing w:after="0" w:line="240" w:lineRule="auto"/>
        <w:jc w:val="center"/>
        <w:rPr>
          <w:rStyle w:val="Fontepargpadro1"/>
          <w:rFonts w:ascii="Times New Roman" w:hAnsi="Times New Roman" w:cs="Times New Roman"/>
          <w:lang w:bidi="ar-SA"/>
        </w:rPr>
        <w:sectPr w:rsidR="00974FB9" w:rsidRPr="00456CA4" w:rsidSect="00411F1A">
          <w:headerReference w:type="default" r:id="rId10"/>
          <w:footerReference w:type="default" r:id="rId11"/>
          <w:pgSz w:w="11906" w:h="16838"/>
          <w:pgMar w:top="1418" w:right="1134" w:bottom="1134" w:left="1134" w:header="851" w:footer="851" w:gutter="0"/>
          <w:cols w:space="720"/>
          <w:docGrid w:linePitch="600" w:charSpace="40960"/>
        </w:sectPr>
      </w:pPr>
      <w:r w:rsidRPr="00B17F94">
        <w:rPr>
          <w:rStyle w:val="Fontepargpadro1"/>
          <w:rFonts w:ascii="Times New Roman" w:hAnsi="Times New Roman" w:cs="Times New Roman"/>
          <w:highlight w:val="yellow"/>
          <w:lang w:bidi="ar-SA"/>
        </w:rPr>
        <w:t>_________________________</w:t>
      </w:r>
      <w:r w:rsidR="003A08B6" w:rsidRPr="00B17F94">
        <w:rPr>
          <w:rStyle w:val="Fontepargpadro1"/>
          <w:rFonts w:ascii="Times New Roman" w:hAnsi="Times New Roman" w:cs="Times New Roman"/>
          <w:highlight w:val="yellow"/>
          <w:lang w:bidi="ar-SA"/>
        </w:rPr>
        <w:t>.</w:t>
      </w:r>
    </w:p>
    <w:p w14:paraId="4995B3EF" w14:textId="14C61A5C" w:rsidR="00114E3F" w:rsidRPr="00456CA4" w:rsidRDefault="00114E3F" w:rsidP="00114E3F">
      <w:pPr>
        <w:pStyle w:val="LO-Normal"/>
        <w:suppressAutoHyphens w:val="0"/>
        <w:spacing w:before="120" w:after="0" w:line="240" w:lineRule="auto"/>
        <w:jc w:val="center"/>
        <w:rPr>
          <w:rStyle w:val="Fontepargpadro1"/>
          <w:rFonts w:ascii="Times New Roman" w:hAnsi="Times New Roman" w:cs="Times New Roman"/>
          <w:b/>
          <w:bCs/>
          <w:u w:val="single"/>
          <w:lang w:bidi="ar-SA"/>
        </w:rPr>
      </w:pPr>
      <w:r w:rsidRPr="00456CA4">
        <w:rPr>
          <w:rStyle w:val="Fontepargpadro1"/>
          <w:rFonts w:ascii="Times New Roman" w:hAnsi="Times New Roman" w:cs="Times New Roman"/>
          <w:b/>
          <w:bCs/>
          <w:u w:val="single"/>
          <w:lang w:bidi="ar-SA"/>
        </w:rPr>
        <w:lastRenderedPageBreak/>
        <w:t>ANEXO I</w:t>
      </w:r>
      <w:r w:rsidR="00F83D44">
        <w:rPr>
          <w:rStyle w:val="Fontepargpadro1"/>
          <w:rFonts w:ascii="Times New Roman" w:hAnsi="Times New Roman" w:cs="Times New Roman"/>
          <w:b/>
          <w:bCs/>
          <w:u w:val="single"/>
          <w:lang w:bidi="ar-SA"/>
        </w:rPr>
        <w:t xml:space="preserve"> DA ARP</w:t>
      </w:r>
    </w:p>
    <w:p w14:paraId="0F24B3FD" w14:textId="77777777" w:rsidR="00114E3F" w:rsidRPr="00456CA4" w:rsidRDefault="00114E3F" w:rsidP="00114E3F">
      <w:pPr>
        <w:spacing w:before="120" w:after="0" w:line="240" w:lineRule="auto"/>
        <w:jc w:val="center"/>
        <w:rPr>
          <w:rFonts w:ascii="Times New Roman" w:hAnsi="Times New Roman" w:cs="Times New Roman"/>
          <w:b/>
          <w:sz w:val="24"/>
          <w:szCs w:val="24"/>
        </w:rPr>
      </w:pPr>
    </w:p>
    <w:p w14:paraId="0E19B46D" w14:textId="38934011" w:rsidR="00114E3F" w:rsidRPr="00FB7472" w:rsidRDefault="00114E3F" w:rsidP="00114E3F">
      <w:pPr>
        <w:spacing w:before="120" w:after="0" w:line="240" w:lineRule="auto"/>
        <w:jc w:val="center"/>
        <w:rPr>
          <w:rFonts w:ascii="Times New Roman" w:hAnsi="Times New Roman" w:cs="Times New Roman"/>
          <w:b/>
          <w:sz w:val="24"/>
          <w:szCs w:val="24"/>
          <w:u w:val="single"/>
        </w:rPr>
      </w:pPr>
      <w:r w:rsidRPr="00176C25">
        <w:rPr>
          <w:rFonts w:ascii="Times New Roman" w:hAnsi="Times New Roman" w:cs="Times New Roman"/>
          <w:b/>
          <w:sz w:val="24"/>
          <w:szCs w:val="24"/>
          <w:u w:val="single"/>
        </w:rPr>
        <w:t xml:space="preserve">ESPECIFICAÇÕES TÉCNICAS </w:t>
      </w:r>
      <w:r w:rsidR="00FB7472" w:rsidRPr="00176C25">
        <w:rPr>
          <w:rFonts w:ascii="Times New Roman" w:hAnsi="Times New Roman" w:cs="Times New Roman"/>
          <w:b/>
          <w:sz w:val="24"/>
          <w:szCs w:val="24"/>
          <w:u w:val="single"/>
        </w:rPr>
        <w:t>PARA OS ITENS QUE COMPÕEM O OBJETO</w:t>
      </w:r>
    </w:p>
    <w:p w14:paraId="097F66E3" w14:textId="77777777" w:rsidR="000853DE" w:rsidRPr="00456CA4" w:rsidRDefault="000853DE" w:rsidP="00114E3F">
      <w:pPr>
        <w:spacing w:before="120" w:after="0" w:line="240" w:lineRule="auto"/>
        <w:jc w:val="center"/>
        <w:rPr>
          <w:rFonts w:ascii="Times New Roman" w:hAnsi="Times New Roman" w:cs="Times New Roman"/>
          <w:b/>
          <w:sz w:val="24"/>
          <w:szCs w:val="24"/>
        </w:rPr>
      </w:pPr>
    </w:p>
    <w:p w14:paraId="21F4D1CE" w14:textId="2A7F501D" w:rsidR="00F20CB0" w:rsidRPr="00F20CB0" w:rsidRDefault="00A1408F" w:rsidP="00F20CB0">
      <w:pPr>
        <w:spacing w:before="120" w:after="120" w:line="240" w:lineRule="auto"/>
        <w:ind w:left="120" w:right="120" w:firstLine="1699"/>
        <w:jc w:val="both"/>
        <w:rPr>
          <w:rFonts w:ascii="Times New Roman" w:eastAsia="Times New Roman" w:hAnsi="Times New Roman" w:cs="Times New Roman"/>
          <w:color w:val="000000"/>
          <w:sz w:val="24"/>
          <w:szCs w:val="24"/>
        </w:rPr>
      </w:pPr>
      <w:r w:rsidRPr="00CA1069">
        <w:rPr>
          <w:rFonts w:ascii="Times New Roman" w:eastAsia="Times New Roman" w:hAnsi="Times New Roman" w:cs="Times New Roman"/>
          <w:color w:val="000000"/>
          <w:sz w:val="24"/>
          <w:szCs w:val="24"/>
        </w:rPr>
        <w:t>1</w:t>
      </w:r>
      <w:r w:rsidR="00F20CB0" w:rsidRPr="00F20CB0">
        <w:rPr>
          <w:rFonts w:ascii="Times New Roman" w:eastAsia="Times New Roman" w:hAnsi="Times New Roman" w:cs="Times New Roman"/>
          <w:color w:val="000000"/>
          <w:sz w:val="24"/>
          <w:szCs w:val="24"/>
        </w:rPr>
        <w:t>.1 As medidas das faixas de mesa e dos banners, bem como os quantitativos estimados, observam a tabela a seguir:</w:t>
      </w:r>
    </w:p>
    <w:tbl>
      <w:tblPr>
        <w:tblW w:w="5235" w:type="dxa"/>
        <w:tblInd w:w="2196" w:type="dxa"/>
        <w:tblCellMar>
          <w:top w:w="15" w:type="dxa"/>
          <w:left w:w="15" w:type="dxa"/>
          <w:bottom w:w="15" w:type="dxa"/>
          <w:right w:w="15" w:type="dxa"/>
        </w:tblCellMar>
        <w:tblLook w:val="04A0" w:firstRow="1" w:lastRow="0" w:firstColumn="1" w:lastColumn="0" w:noHBand="0" w:noVBand="1"/>
      </w:tblPr>
      <w:tblGrid>
        <w:gridCol w:w="1035"/>
        <w:gridCol w:w="2775"/>
        <w:gridCol w:w="1425"/>
      </w:tblGrid>
      <w:tr w:rsidR="00F20CB0" w:rsidRPr="00F20CB0" w14:paraId="1D7186DB" w14:textId="77777777" w:rsidTr="00A1408F">
        <w:trPr>
          <w:trHeight w:val="510"/>
        </w:trPr>
        <w:tc>
          <w:tcPr>
            <w:tcW w:w="1035" w:type="dxa"/>
            <w:tcBorders>
              <w:top w:val="single" w:sz="6" w:space="0" w:color="000000"/>
              <w:left w:val="single" w:sz="6" w:space="0" w:color="000000"/>
              <w:bottom w:val="single" w:sz="6" w:space="0" w:color="000000"/>
              <w:right w:val="single" w:sz="6" w:space="0" w:color="000000"/>
            </w:tcBorders>
            <w:vAlign w:val="center"/>
            <w:hideMark/>
          </w:tcPr>
          <w:p w14:paraId="4821A24E"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b/>
                <w:bCs/>
                <w:color w:val="000000"/>
                <w:sz w:val="24"/>
                <w:szCs w:val="24"/>
              </w:rPr>
              <w:t>Item</w:t>
            </w:r>
          </w:p>
        </w:tc>
        <w:tc>
          <w:tcPr>
            <w:tcW w:w="2775" w:type="dxa"/>
            <w:tcBorders>
              <w:top w:val="single" w:sz="6" w:space="0" w:color="000000"/>
              <w:left w:val="nil"/>
              <w:bottom w:val="single" w:sz="6" w:space="0" w:color="000000"/>
              <w:right w:val="single" w:sz="6" w:space="0" w:color="000000"/>
            </w:tcBorders>
            <w:vAlign w:val="center"/>
            <w:hideMark/>
          </w:tcPr>
          <w:p w14:paraId="4D5C5557"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b/>
                <w:bCs/>
                <w:color w:val="000000"/>
                <w:sz w:val="24"/>
                <w:szCs w:val="24"/>
              </w:rPr>
              <w:t>Medida</w:t>
            </w:r>
          </w:p>
        </w:tc>
        <w:tc>
          <w:tcPr>
            <w:tcW w:w="1425" w:type="dxa"/>
            <w:tcBorders>
              <w:top w:val="single" w:sz="6" w:space="0" w:color="000000"/>
              <w:left w:val="nil"/>
              <w:bottom w:val="single" w:sz="6" w:space="0" w:color="000000"/>
              <w:right w:val="single" w:sz="6" w:space="0" w:color="000000"/>
            </w:tcBorders>
            <w:vAlign w:val="center"/>
            <w:hideMark/>
          </w:tcPr>
          <w:p w14:paraId="6A42BDA0"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b/>
                <w:bCs/>
                <w:color w:val="000000"/>
                <w:sz w:val="24"/>
                <w:szCs w:val="24"/>
              </w:rPr>
              <w:t>Quantidade Estimada</w:t>
            </w:r>
          </w:p>
        </w:tc>
      </w:tr>
      <w:tr w:rsidR="00F20CB0" w:rsidRPr="00F20CB0" w14:paraId="0091C210"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274F5055"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1</w:t>
            </w:r>
          </w:p>
        </w:tc>
        <w:tc>
          <w:tcPr>
            <w:tcW w:w="0" w:type="auto"/>
            <w:tcBorders>
              <w:top w:val="nil"/>
              <w:left w:val="nil"/>
              <w:bottom w:val="single" w:sz="6" w:space="0" w:color="000000"/>
              <w:right w:val="single" w:sz="6" w:space="0" w:color="000000"/>
            </w:tcBorders>
            <w:noWrap/>
            <w:vAlign w:val="center"/>
            <w:hideMark/>
          </w:tcPr>
          <w:p w14:paraId="28C99F60"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Faixa de mesa 70x200cm</w:t>
            </w:r>
          </w:p>
        </w:tc>
        <w:tc>
          <w:tcPr>
            <w:tcW w:w="0" w:type="auto"/>
            <w:tcBorders>
              <w:top w:val="nil"/>
              <w:left w:val="nil"/>
              <w:bottom w:val="single" w:sz="6" w:space="0" w:color="000000"/>
              <w:right w:val="single" w:sz="6" w:space="0" w:color="000000"/>
            </w:tcBorders>
            <w:noWrap/>
            <w:vAlign w:val="center"/>
            <w:hideMark/>
          </w:tcPr>
          <w:p w14:paraId="59F3FF30"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20</w:t>
            </w:r>
          </w:p>
        </w:tc>
      </w:tr>
      <w:tr w:rsidR="00F20CB0" w:rsidRPr="00F20CB0" w14:paraId="205DCD1C"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72CE8952"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2</w:t>
            </w:r>
          </w:p>
        </w:tc>
        <w:tc>
          <w:tcPr>
            <w:tcW w:w="0" w:type="auto"/>
            <w:tcBorders>
              <w:top w:val="nil"/>
              <w:left w:val="nil"/>
              <w:bottom w:val="single" w:sz="6" w:space="0" w:color="000000"/>
              <w:right w:val="single" w:sz="6" w:space="0" w:color="000000"/>
            </w:tcBorders>
            <w:noWrap/>
            <w:vAlign w:val="center"/>
            <w:hideMark/>
          </w:tcPr>
          <w:p w14:paraId="787700C1"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Faixa de mesa 70x400cm</w:t>
            </w:r>
          </w:p>
        </w:tc>
        <w:tc>
          <w:tcPr>
            <w:tcW w:w="0" w:type="auto"/>
            <w:tcBorders>
              <w:top w:val="nil"/>
              <w:left w:val="nil"/>
              <w:bottom w:val="single" w:sz="6" w:space="0" w:color="000000"/>
              <w:right w:val="single" w:sz="6" w:space="0" w:color="000000"/>
            </w:tcBorders>
            <w:noWrap/>
            <w:vAlign w:val="center"/>
            <w:hideMark/>
          </w:tcPr>
          <w:p w14:paraId="0864DC23"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20</w:t>
            </w:r>
          </w:p>
        </w:tc>
      </w:tr>
      <w:tr w:rsidR="00F20CB0" w:rsidRPr="00F20CB0" w14:paraId="60BC9B92"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49926CF5"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3</w:t>
            </w:r>
          </w:p>
        </w:tc>
        <w:tc>
          <w:tcPr>
            <w:tcW w:w="0" w:type="auto"/>
            <w:tcBorders>
              <w:top w:val="nil"/>
              <w:left w:val="nil"/>
              <w:bottom w:val="single" w:sz="6" w:space="0" w:color="000000"/>
              <w:right w:val="single" w:sz="6" w:space="0" w:color="000000"/>
            </w:tcBorders>
            <w:noWrap/>
            <w:vAlign w:val="center"/>
            <w:hideMark/>
          </w:tcPr>
          <w:p w14:paraId="116ADF47"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Faixa de mesa 70x600cm</w:t>
            </w:r>
          </w:p>
        </w:tc>
        <w:tc>
          <w:tcPr>
            <w:tcW w:w="0" w:type="auto"/>
            <w:tcBorders>
              <w:top w:val="nil"/>
              <w:left w:val="nil"/>
              <w:bottom w:val="single" w:sz="6" w:space="0" w:color="000000"/>
              <w:right w:val="single" w:sz="6" w:space="0" w:color="000000"/>
            </w:tcBorders>
            <w:noWrap/>
            <w:vAlign w:val="center"/>
            <w:hideMark/>
          </w:tcPr>
          <w:p w14:paraId="4C046C53"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10</w:t>
            </w:r>
          </w:p>
        </w:tc>
      </w:tr>
      <w:tr w:rsidR="00F20CB0" w:rsidRPr="00F20CB0" w14:paraId="77D92F55"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3EA90DB3"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4</w:t>
            </w:r>
          </w:p>
        </w:tc>
        <w:tc>
          <w:tcPr>
            <w:tcW w:w="0" w:type="auto"/>
            <w:tcBorders>
              <w:top w:val="nil"/>
              <w:left w:val="nil"/>
              <w:bottom w:val="single" w:sz="6" w:space="0" w:color="000000"/>
              <w:right w:val="single" w:sz="6" w:space="0" w:color="000000"/>
            </w:tcBorders>
            <w:noWrap/>
            <w:vAlign w:val="center"/>
            <w:hideMark/>
          </w:tcPr>
          <w:p w14:paraId="767F67D0"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Faixa de mesa 70x800cm</w:t>
            </w:r>
          </w:p>
        </w:tc>
        <w:tc>
          <w:tcPr>
            <w:tcW w:w="0" w:type="auto"/>
            <w:tcBorders>
              <w:top w:val="nil"/>
              <w:left w:val="nil"/>
              <w:bottom w:val="single" w:sz="6" w:space="0" w:color="000000"/>
              <w:right w:val="single" w:sz="6" w:space="0" w:color="000000"/>
            </w:tcBorders>
            <w:noWrap/>
            <w:vAlign w:val="center"/>
            <w:hideMark/>
          </w:tcPr>
          <w:p w14:paraId="10BE83F6"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10</w:t>
            </w:r>
          </w:p>
        </w:tc>
      </w:tr>
      <w:tr w:rsidR="00F20CB0" w:rsidRPr="00F20CB0" w14:paraId="7206B2B8"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61F9CE35"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5</w:t>
            </w:r>
          </w:p>
        </w:tc>
        <w:tc>
          <w:tcPr>
            <w:tcW w:w="0" w:type="auto"/>
            <w:tcBorders>
              <w:top w:val="nil"/>
              <w:left w:val="nil"/>
              <w:bottom w:val="single" w:sz="6" w:space="0" w:color="000000"/>
              <w:right w:val="single" w:sz="6" w:space="0" w:color="000000"/>
            </w:tcBorders>
            <w:noWrap/>
            <w:vAlign w:val="center"/>
            <w:hideMark/>
          </w:tcPr>
          <w:p w14:paraId="4768AAAF"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Banner 90x120cm</w:t>
            </w:r>
          </w:p>
        </w:tc>
        <w:tc>
          <w:tcPr>
            <w:tcW w:w="0" w:type="auto"/>
            <w:tcBorders>
              <w:top w:val="nil"/>
              <w:left w:val="nil"/>
              <w:bottom w:val="single" w:sz="6" w:space="0" w:color="000000"/>
              <w:right w:val="single" w:sz="6" w:space="0" w:color="000000"/>
            </w:tcBorders>
            <w:noWrap/>
            <w:vAlign w:val="center"/>
            <w:hideMark/>
          </w:tcPr>
          <w:p w14:paraId="1568D6D7"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200</w:t>
            </w:r>
          </w:p>
        </w:tc>
      </w:tr>
      <w:tr w:rsidR="00F20CB0" w:rsidRPr="00F20CB0" w14:paraId="03C6575D"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06033B07"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6</w:t>
            </w:r>
          </w:p>
        </w:tc>
        <w:tc>
          <w:tcPr>
            <w:tcW w:w="0" w:type="auto"/>
            <w:tcBorders>
              <w:top w:val="nil"/>
              <w:left w:val="nil"/>
              <w:bottom w:val="single" w:sz="6" w:space="0" w:color="000000"/>
              <w:right w:val="single" w:sz="6" w:space="0" w:color="000000"/>
            </w:tcBorders>
            <w:noWrap/>
            <w:vAlign w:val="center"/>
            <w:hideMark/>
          </w:tcPr>
          <w:p w14:paraId="44FC2A86"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Banner 80x150cm</w:t>
            </w:r>
          </w:p>
        </w:tc>
        <w:tc>
          <w:tcPr>
            <w:tcW w:w="0" w:type="auto"/>
            <w:tcBorders>
              <w:top w:val="nil"/>
              <w:left w:val="nil"/>
              <w:bottom w:val="single" w:sz="6" w:space="0" w:color="000000"/>
              <w:right w:val="single" w:sz="6" w:space="0" w:color="000000"/>
            </w:tcBorders>
            <w:noWrap/>
            <w:vAlign w:val="center"/>
            <w:hideMark/>
          </w:tcPr>
          <w:p w14:paraId="18F82C40"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20</w:t>
            </w:r>
          </w:p>
        </w:tc>
      </w:tr>
      <w:tr w:rsidR="00F20CB0" w:rsidRPr="00F20CB0" w14:paraId="5F668656"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6B124288"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7</w:t>
            </w:r>
          </w:p>
        </w:tc>
        <w:tc>
          <w:tcPr>
            <w:tcW w:w="0" w:type="auto"/>
            <w:tcBorders>
              <w:top w:val="nil"/>
              <w:left w:val="nil"/>
              <w:bottom w:val="single" w:sz="6" w:space="0" w:color="000000"/>
              <w:right w:val="single" w:sz="6" w:space="0" w:color="000000"/>
            </w:tcBorders>
            <w:noWrap/>
            <w:vAlign w:val="center"/>
            <w:hideMark/>
          </w:tcPr>
          <w:p w14:paraId="368F3AA4"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Banner 180x240cm</w:t>
            </w:r>
          </w:p>
        </w:tc>
        <w:tc>
          <w:tcPr>
            <w:tcW w:w="0" w:type="auto"/>
            <w:tcBorders>
              <w:top w:val="nil"/>
              <w:left w:val="nil"/>
              <w:bottom w:val="single" w:sz="6" w:space="0" w:color="000000"/>
              <w:right w:val="single" w:sz="6" w:space="0" w:color="000000"/>
            </w:tcBorders>
            <w:noWrap/>
            <w:vAlign w:val="center"/>
            <w:hideMark/>
          </w:tcPr>
          <w:p w14:paraId="2FC97A53"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8</w:t>
            </w:r>
          </w:p>
        </w:tc>
      </w:tr>
      <w:tr w:rsidR="00F20CB0" w:rsidRPr="00F20CB0" w14:paraId="1F09B96D" w14:textId="77777777" w:rsidTr="00A1408F">
        <w:trPr>
          <w:trHeight w:val="300"/>
        </w:trPr>
        <w:tc>
          <w:tcPr>
            <w:tcW w:w="0" w:type="auto"/>
            <w:tcBorders>
              <w:top w:val="nil"/>
              <w:left w:val="single" w:sz="6" w:space="0" w:color="000000"/>
              <w:bottom w:val="single" w:sz="6" w:space="0" w:color="000000"/>
              <w:right w:val="single" w:sz="6" w:space="0" w:color="000000"/>
            </w:tcBorders>
            <w:noWrap/>
            <w:vAlign w:val="center"/>
            <w:hideMark/>
          </w:tcPr>
          <w:p w14:paraId="7B3C7651"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8</w:t>
            </w:r>
          </w:p>
        </w:tc>
        <w:tc>
          <w:tcPr>
            <w:tcW w:w="0" w:type="auto"/>
            <w:tcBorders>
              <w:top w:val="nil"/>
              <w:left w:val="nil"/>
              <w:bottom w:val="single" w:sz="6" w:space="0" w:color="000000"/>
              <w:right w:val="single" w:sz="6" w:space="0" w:color="000000"/>
            </w:tcBorders>
            <w:noWrap/>
            <w:vAlign w:val="center"/>
            <w:hideMark/>
          </w:tcPr>
          <w:p w14:paraId="599402E7" w14:textId="77777777" w:rsidR="00F20CB0" w:rsidRPr="00F20CB0" w:rsidRDefault="00F20CB0" w:rsidP="00F51393">
            <w:pPr>
              <w:spacing w:after="0" w:line="240" w:lineRule="auto"/>
              <w:ind w:left="-27" w:right="174"/>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Banner 160x300cm</w:t>
            </w:r>
          </w:p>
        </w:tc>
        <w:tc>
          <w:tcPr>
            <w:tcW w:w="0" w:type="auto"/>
            <w:tcBorders>
              <w:top w:val="nil"/>
              <w:left w:val="nil"/>
              <w:bottom w:val="single" w:sz="6" w:space="0" w:color="000000"/>
              <w:right w:val="single" w:sz="6" w:space="0" w:color="000000"/>
            </w:tcBorders>
            <w:noWrap/>
            <w:vAlign w:val="center"/>
            <w:hideMark/>
          </w:tcPr>
          <w:p w14:paraId="1E402CF7" w14:textId="77777777" w:rsidR="00F20CB0" w:rsidRPr="00F20CB0" w:rsidRDefault="00F20CB0" w:rsidP="00F51393">
            <w:pPr>
              <w:spacing w:after="0" w:line="240" w:lineRule="auto"/>
              <w:ind w:left="-27" w:right="174"/>
              <w:jc w:val="center"/>
              <w:rPr>
                <w:rFonts w:ascii="Times New Roman" w:eastAsia="Times New Roman" w:hAnsi="Times New Roman" w:cs="Times New Roman"/>
                <w:color w:val="000000"/>
                <w:sz w:val="24"/>
                <w:szCs w:val="24"/>
              </w:rPr>
            </w:pPr>
            <w:r w:rsidRPr="00F20CB0">
              <w:rPr>
                <w:rFonts w:ascii="Times New Roman" w:eastAsia="Times New Roman" w:hAnsi="Times New Roman" w:cs="Times New Roman"/>
                <w:color w:val="000000"/>
                <w:sz w:val="24"/>
                <w:szCs w:val="24"/>
              </w:rPr>
              <w:t>6</w:t>
            </w:r>
          </w:p>
        </w:tc>
      </w:tr>
    </w:tbl>
    <w:p w14:paraId="531B5F31" w14:textId="05C43CFB" w:rsidR="00F20CB0" w:rsidRPr="00F20CB0" w:rsidRDefault="00A1408F" w:rsidP="00F20CB0">
      <w:pPr>
        <w:spacing w:before="120" w:after="120" w:line="240" w:lineRule="auto"/>
        <w:ind w:left="120" w:right="120" w:firstLine="1699"/>
        <w:jc w:val="both"/>
        <w:rPr>
          <w:rFonts w:ascii="Times New Roman" w:eastAsia="Times New Roman" w:hAnsi="Times New Roman" w:cs="Times New Roman"/>
          <w:color w:val="000000"/>
          <w:sz w:val="24"/>
          <w:szCs w:val="24"/>
        </w:rPr>
      </w:pPr>
      <w:r w:rsidRPr="00CA1069">
        <w:rPr>
          <w:rFonts w:ascii="Times New Roman" w:eastAsia="Times New Roman" w:hAnsi="Times New Roman" w:cs="Times New Roman"/>
          <w:color w:val="000000"/>
          <w:sz w:val="24"/>
          <w:szCs w:val="24"/>
        </w:rPr>
        <w:t>1</w:t>
      </w:r>
      <w:r w:rsidR="00F20CB0" w:rsidRPr="00F20CB0">
        <w:rPr>
          <w:rFonts w:ascii="Times New Roman" w:eastAsia="Times New Roman" w:hAnsi="Times New Roman" w:cs="Times New Roman"/>
          <w:color w:val="000000"/>
          <w:sz w:val="24"/>
          <w:szCs w:val="24"/>
        </w:rPr>
        <w:t>.2 As faixas e banners deverão ser confeccionados em lona vinílica com gramatura mínima de 440 g/m².</w:t>
      </w:r>
    </w:p>
    <w:p w14:paraId="5C1FB769" w14:textId="1D1CEE8E" w:rsidR="00F20CB0" w:rsidRPr="00F20CB0" w:rsidRDefault="00A1408F" w:rsidP="00F20CB0">
      <w:pPr>
        <w:spacing w:before="120" w:after="120" w:line="240" w:lineRule="auto"/>
        <w:ind w:left="120" w:right="120" w:firstLine="1699"/>
        <w:jc w:val="both"/>
        <w:rPr>
          <w:rFonts w:ascii="Times New Roman" w:eastAsia="Times New Roman" w:hAnsi="Times New Roman" w:cs="Times New Roman"/>
          <w:color w:val="000000"/>
          <w:sz w:val="24"/>
          <w:szCs w:val="24"/>
        </w:rPr>
      </w:pPr>
      <w:r w:rsidRPr="00CA1069">
        <w:rPr>
          <w:rFonts w:ascii="Times New Roman" w:eastAsia="Times New Roman" w:hAnsi="Times New Roman" w:cs="Times New Roman"/>
          <w:color w:val="000000"/>
          <w:sz w:val="24"/>
          <w:szCs w:val="24"/>
        </w:rPr>
        <w:t>1</w:t>
      </w:r>
      <w:r w:rsidR="00F20CB0" w:rsidRPr="00F20CB0">
        <w:rPr>
          <w:rFonts w:ascii="Times New Roman" w:eastAsia="Times New Roman" w:hAnsi="Times New Roman" w:cs="Times New Roman"/>
          <w:color w:val="000000"/>
          <w:sz w:val="24"/>
          <w:szCs w:val="24"/>
        </w:rPr>
        <w:t>.3 A impressão deverá ser realizada em processo de impressão digital colorida, em padrão 4x0 (frente colorida), com boa definição.</w:t>
      </w:r>
    </w:p>
    <w:p w14:paraId="47CC2477" w14:textId="4DD964AB" w:rsidR="00F20CB0" w:rsidRPr="00F20CB0" w:rsidRDefault="00A1408F" w:rsidP="00F20CB0">
      <w:pPr>
        <w:spacing w:before="120" w:after="120" w:line="240" w:lineRule="auto"/>
        <w:ind w:left="120" w:right="120" w:firstLine="1699"/>
        <w:jc w:val="both"/>
        <w:rPr>
          <w:rFonts w:ascii="Times New Roman" w:eastAsia="Times New Roman" w:hAnsi="Times New Roman" w:cs="Times New Roman"/>
          <w:color w:val="000000"/>
          <w:sz w:val="24"/>
          <w:szCs w:val="24"/>
        </w:rPr>
      </w:pPr>
      <w:r w:rsidRPr="00CA1069">
        <w:rPr>
          <w:rFonts w:ascii="Times New Roman" w:eastAsia="Times New Roman" w:hAnsi="Times New Roman" w:cs="Times New Roman"/>
          <w:color w:val="000000"/>
          <w:sz w:val="24"/>
          <w:szCs w:val="24"/>
        </w:rPr>
        <w:t>1</w:t>
      </w:r>
      <w:r w:rsidR="00F20CB0" w:rsidRPr="00F20CB0">
        <w:rPr>
          <w:rFonts w:ascii="Times New Roman" w:eastAsia="Times New Roman" w:hAnsi="Times New Roman" w:cs="Times New Roman"/>
          <w:color w:val="000000"/>
          <w:sz w:val="24"/>
          <w:szCs w:val="24"/>
        </w:rPr>
        <w:t>.4 O acabamento da lona deverá ser fosco.</w:t>
      </w:r>
    </w:p>
    <w:p w14:paraId="7D9FC397" w14:textId="6BE102CA" w:rsidR="00F20CB0" w:rsidRDefault="00A1408F" w:rsidP="00F20CB0">
      <w:pPr>
        <w:spacing w:before="120" w:after="120" w:line="240" w:lineRule="auto"/>
        <w:ind w:left="120" w:right="120" w:firstLine="1699"/>
        <w:jc w:val="both"/>
        <w:rPr>
          <w:rFonts w:ascii="Times New Roman" w:eastAsia="Times New Roman" w:hAnsi="Times New Roman" w:cs="Times New Roman"/>
          <w:color w:val="000000"/>
          <w:sz w:val="24"/>
          <w:szCs w:val="24"/>
        </w:rPr>
      </w:pPr>
      <w:r w:rsidRPr="00CA1069">
        <w:rPr>
          <w:rFonts w:ascii="Times New Roman" w:eastAsia="Times New Roman" w:hAnsi="Times New Roman" w:cs="Times New Roman"/>
          <w:color w:val="000000"/>
          <w:sz w:val="24"/>
          <w:szCs w:val="24"/>
        </w:rPr>
        <w:t>1</w:t>
      </w:r>
      <w:r w:rsidR="00F20CB0" w:rsidRPr="00F20CB0">
        <w:rPr>
          <w:rFonts w:ascii="Times New Roman" w:eastAsia="Times New Roman" w:hAnsi="Times New Roman" w:cs="Times New Roman"/>
          <w:color w:val="000000"/>
          <w:sz w:val="24"/>
          <w:szCs w:val="24"/>
        </w:rPr>
        <w:t>.5 As peças deverão conter acabamento adequado para fixação, conforme indicado pela Contratante, podendo incluir, entre outros: bastão, corda, ilhós ou combinações destes, conforme a finalidade de uso.</w:t>
      </w:r>
    </w:p>
    <w:p w14:paraId="2B161B40" w14:textId="77777777" w:rsidR="00D96908" w:rsidRDefault="00D96908"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56901815" w14:textId="77777777" w:rsidR="009D265B" w:rsidRDefault="009D265B"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0FE870AD" w14:textId="77777777" w:rsidR="009D265B" w:rsidRDefault="009D265B"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5BE913A2" w14:textId="77777777" w:rsidR="009D265B" w:rsidRDefault="009D265B"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62A01590" w14:textId="77777777" w:rsidR="00DD0DB7" w:rsidRDefault="00DD0DB7"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5E844C8B" w14:textId="77777777" w:rsidR="00DD0DB7" w:rsidRDefault="00DD0DB7"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0EC078EA" w14:textId="77777777" w:rsidR="00DD0DB7" w:rsidRDefault="00DD0DB7"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48A98E52" w14:textId="77777777" w:rsidR="00DD0DB7" w:rsidRDefault="00DD0DB7" w:rsidP="00D96908">
      <w:pPr>
        <w:spacing w:before="120" w:after="120" w:line="240" w:lineRule="auto"/>
        <w:ind w:left="120" w:right="120" w:firstLine="1699"/>
        <w:jc w:val="both"/>
        <w:rPr>
          <w:rStyle w:val="Fontepargpadro1"/>
          <w:rFonts w:ascii="Times New Roman" w:eastAsia="Times New Roman" w:hAnsi="Times New Roman" w:cs="Times New Roman"/>
          <w:color w:val="000000"/>
          <w:sz w:val="24"/>
          <w:szCs w:val="24"/>
        </w:rPr>
      </w:pPr>
    </w:p>
    <w:p w14:paraId="65201795" w14:textId="77777777" w:rsidR="00D65D06" w:rsidRDefault="00D65D06"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p>
    <w:p w14:paraId="21A0EBFA" w14:textId="422373D9" w:rsidR="001F1949" w:rsidRPr="00456CA4" w:rsidRDefault="00240780"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r w:rsidRPr="00456CA4">
        <w:rPr>
          <w:rStyle w:val="Fontepargpadro1"/>
          <w:rFonts w:ascii="Times New Roman" w:hAnsi="Times New Roman" w:cs="Times New Roman"/>
          <w:b/>
          <w:bCs/>
          <w:u w:val="single"/>
          <w:lang w:bidi="ar-SA"/>
        </w:rPr>
        <w:t xml:space="preserve">ANEXO </w:t>
      </w:r>
      <w:r w:rsidR="00895BD5" w:rsidRPr="00456CA4">
        <w:rPr>
          <w:rStyle w:val="Fontepargpadro1"/>
          <w:rFonts w:ascii="Times New Roman" w:hAnsi="Times New Roman" w:cs="Times New Roman"/>
          <w:b/>
          <w:bCs/>
          <w:u w:val="single"/>
          <w:lang w:bidi="ar-SA"/>
        </w:rPr>
        <w:t>I</w:t>
      </w:r>
      <w:r w:rsidR="00411F1A" w:rsidRPr="00456CA4">
        <w:rPr>
          <w:rStyle w:val="Fontepargpadro1"/>
          <w:rFonts w:ascii="Times New Roman" w:hAnsi="Times New Roman" w:cs="Times New Roman"/>
          <w:b/>
          <w:bCs/>
          <w:u w:val="single"/>
          <w:lang w:bidi="ar-SA"/>
        </w:rPr>
        <w:t>I</w:t>
      </w:r>
      <w:r w:rsidR="00F83D44">
        <w:rPr>
          <w:rStyle w:val="Fontepargpadro1"/>
          <w:rFonts w:ascii="Times New Roman" w:hAnsi="Times New Roman" w:cs="Times New Roman"/>
          <w:b/>
          <w:bCs/>
          <w:u w:val="single"/>
          <w:lang w:bidi="ar-SA"/>
        </w:rPr>
        <w:t xml:space="preserve"> DA ARP</w:t>
      </w:r>
    </w:p>
    <w:p w14:paraId="18564024" w14:textId="77777777" w:rsidR="00F159E9" w:rsidRPr="00456CA4" w:rsidRDefault="00F159E9" w:rsidP="00D15607">
      <w:pPr>
        <w:spacing w:before="120" w:after="0" w:line="240" w:lineRule="auto"/>
        <w:jc w:val="center"/>
        <w:rPr>
          <w:rFonts w:ascii="Times New Roman" w:hAnsi="Times New Roman" w:cs="Times New Roman"/>
          <w:b/>
          <w:sz w:val="24"/>
          <w:szCs w:val="24"/>
        </w:rPr>
      </w:pPr>
    </w:p>
    <w:p w14:paraId="35898F24" w14:textId="39657119" w:rsidR="001F1949" w:rsidRPr="00456CA4" w:rsidRDefault="001F1949" w:rsidP="00D15607">
      <w:pPr>
        <w:spacing w:before="120" w:after="0" w:line="240" w:lineRule="auto"/>
        <w:jc w:val="center"/>
        <w:rPr>
          <w:rFonts w:ascii="Times New Roman" w:hAnsi="Times New Roman" w:cs="Times New Roman"/>
          <w:b/>
          <w:sz w:val="24"/>
          <w:szCs w:val="24"/>
        </w:rPr>
      </w:pPr>
      <w:r w:rsidRPr="005F7604">
        <w:rPr>
          <w:rFonts w:ascii="Times New Roman" w:hAnsi="Times New Roman" w:cs="Times New Roman"/>
          <w:b/>
          <w:sz w:val="24"/>
          <w:szCs w:val="24"/>
        </w:rPr>
        <w:t>PREÇOS UNITÁRIOS REGISTRADOS E QUANTITATIVOS ESTIMADOS</w:t>
      </w:r>
    </w:p>
    <w:p w14:paraId="3FE76FDC" w14:textId="77777777" w:rsidR="00F159E9" w:rsidRDefault="00F159E9" w:rsidP="00D15607">
      <w:pPr>
        <w:spacing w:before="120" w:after="0" w:line="240" w:lineRule="auto"/>
        <w:jc w:val="center"/>
        <w:rPr>
          <w:rFonts w:ascii="Times New Roman" w:hAnsi="Times New Roman" w:cs="Times New Roman"/>
          <w:b/>
          <w:sz w:val="24"/>
          <w:szCs w:val="24"/>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813"/>
        <w:gridCol w:w="1605"/>
        <w:gridCol w:w="2252"/>
      </w:tblGrid>
      <w:tr w:rsidR="00B8449C" w:rsidRPr="00B8449C" w14:paraId="2F70AA6C" w14:textId="77777777" w:rsidTr="00B8449C">
        <w:trPr>
          <w:jc w:val="center"/>
        </w:trPr>
        <w:tc>
          <w:tcPr>
            <w:tcW w:w="696" w:type="dxa"/>
            <w:shd w:val="clear" w:color="auto" w:fill="D9D9D9"/>
            <w:vAlign w:val="center"/>
          </w:tcPr>
          <w:p w14:paraId="577F593C" w14:textId="77777777" w:rsidR="00B8449C" w:rsidRPr="00B8449C" w:rsidRDefault="00B8449C" w:rsidP="00330D04">
            <w:pPr>
              <w:spacing w:before="60" w:after="60"/>
              <w:jc w:val="center"/>
              <w:rPr>
                <w:rFonts w:ascii="Times New Roman" w:hAnsi="Times New Roman" w:cs="Times New Roman"/>
                <w:b/>
                <w:iCs/>
                <w:sz w:val="24"/>
                <w:szCs w:val="24"/>
              </w:rPr>
            </w:pPr>
            <w:r w:rsidRPr="00B8449C">
              <w:rPr>
                <w:rFonts w:ascii="Times New Roman" w:hAnsi="Times New Roman" w:cs="Times New Roman"/>
                <w:b/>
                <w:iCs/>
                <w:sz w:val="24"/>
                <w:szCs w:val="24"/>
              </w:rPr>
              <w:t>Item</w:t>
            </w:r>
          </w:p>
        </w:tc>
        <w:tc>
          <w:tcPr>
            <w:tcW w:w="2813" w:type="dxa"/>
            <w:shd w:val="clear" w:color="auto" w:fill="D9D9D9"/>
            <w:vAlign w:val="center"/>
          </w:tcPr>
          <w:p w14:paraId="4B8F2FC8" w14:textId="77777777" w:rsidR="00B8449C" w:rsidRPr="00B8449C" w:rsidRDefault="00B8449C" w:rsidP="00330D04">
            <w:pPr>
              <w:spacing w:before="60" w:after="60"/>
              <w:jc w:val="center"/>
              <w:rPr>
                <w:rFonts w:ascii="Times New Roman" w:hAnsi="Times New Roman" w:cs="Times New Roman"/>
                <w:b/>
                <w:iCs/>
                <w:sz w:val="24"/>
                <w:szCs w:val="24"/>
              </w:rPr>
            </w:pPr>
            <w:r w:rsidRPr="00B8449C">
              <w:rPr>
                <w:rFonts w:ascii="Times New Roman" w:hAnsi="Times New Roman" w:cs="Times New Roman"/>
                <w:b/>
                <w:iCs/>
                <w:sz w:val="24"/>
                <w:szCs w:val="24"/>
              </w:rPr>
              <w:t>Medida</w:t>
            </w:r>
          </w:p>
        </w:tc>
        <w:tc>
          <w:tcPr>
            <w:tcW w:w="1605" w:type="dxa"/>
            <w:shd w:val="clear" w:color="auto" w:fill="D9D9D9"/>
            <w:vAlign w:val="center"/>
          </w:tcPr>
          <w:p w14:paraId="4F28F574" w14:textId="77777777" w:rsidR="00B8449C" w:rsidRPr="00B8449C" w:rsidRDefault="00B8449C" w:rsidP="00330D04">
            <w:pPr>
              <w:spacing w:before="60" w:after="60"/>
              <w:jc w:val="center"/>
              <w:rPr>
                <w:rFonts w:ascii="Times New Roman" w:hAnsi="Times New Roman" w:cs="Times New Roman"/>
                <w:b/>
                <w:iCs/>
                <w:sz w:val="24"/>
                <w:szCs w:val="24"/>
              </w:rPr>
            </w:pPr>
            <w:r w:rsidRPr="00B8449C">
              <w:rPr>
                <w:rFonts w:ascii="Times New Roman" w:hAnsi="Times New Roman" w:cs="Times New Roman"/>
                <w:b/>
                <w:iCs/>
                <w:sz w:val="24"/>
                <w:szCs w:val="24"/>
              </w:rPr>
              <w:t>Quantidade Estimada</w:t>
            </w:r>
          </w:p>
        </w:tc>
        <w:tc>
          <w:tcPr>
            <w:tcW w:w="2252" w:type="dxa"/>
            <w:shd w:val="clear" w:color="auto" w:fill="D9D9D9"/>
            <w:vAlign w:val="center"/>
          </w:tcPr>
          <w:p w14:paraId="23B69B4D" w14:textId="57F73213" w:rsidR="00B8449C" w:rsidRPr="00B8449C" w:rsidRDefault="00B8449C" w:rsidP="00330D04">
            <w:pPr>
              <w:spacing w:before="60" w:after="60"/>
              <w:jc w:val="center"/>
              <w:rPr>
                <w:rFonts w:ascii="Times New Roman" w:hAnsi="Times New Roman" w:cs="Times New Roman"/>
                <w:b/>
                <w:iCs/>
                <w:sz w:val="24"/>
                <w:szCs w:val="24"/>
              </w:rPr>
            </w:pPr>
            <w:r w:rsidRPr="00B8449C">
              <w:rPr>
                <w:rFonts w:ascii="Times New Roman" w:hAnsi="Times New Roman" w:cs="Times New Roman"/>
                <w:b/>
                <w:iCs/>
                <w:sz w:val="24"/>
                <w:szCs w:val="24"/>
              </w:rPr>
              <w:t>Preço Unitário (R$)</w:t>
            </w:r>
          </w:p>
        </w:tc>
      </w:tr>
      <w:tr w:rsidR="00B8449C" w:rsidRPr="00B8449C" w14:paraId="03B62E70" w14:textId="77777777" w:rsidTr="00B8449C">
        <w:trPr>
          <w:jc w:val="center"/>
        </w:trPr>
        <w:tc>
          <w:tcPr>
            <w:tcW w:w="7366" w:type="dxa"/>
            <w:gridSpan w:val="4"/>
            <w:shd w:val="clear" w:color="auto" w:fill="E7E6E6"/>
            <w:vAlign w:val="center"/>
          </w:tcPr>
          <w:p w14:paraId="1046B5B9" w14:textId="77777777" w:rsidR="00B8449C" w:rsidRPr="00B8449C" w:rsidRDefault="00B8449C" w:rsidP="00330D04">
            <w:pPr>
              <w:spacing w:before="120" w:after="120"/>
              <w:jc w:val="both"/>
              <w:rPr>
                <w:rFonts w:ascii="Times New Roman" w:hAnsi="Times New Roman" w:cs="Times New Roman"/>
                <w:bCs/>
                <w:iCs/>
                <w:sz w:val="24"/>
                <w:szCs w:val="24"/>
              </w:rPr>
            </w:pPr>
            <w:r w:rsidRPr="009D265B">
              <w:rPr>
                <w:rFonts w:ascii="Times New Roman" w:hAnsi="Times New Roman" w:cs="Times New Roman"/>
                <w:b/>
                <w:bCs/>
                <w:color w:val="000000"/>
                <w:sz w:val="24"/>
                <w:szCs w:val="24"/>
              </w:rPr>
              <w:t>Confecção de faixa de mesa</w:t>
            </w:r>
            <w:r w:rsidRPr="00B8449C">
              <w:rPr>
                <w:rFonts w:ascii="Times New Roman" w:hAnsi="Times New Roman" w:cs="Times New Roman"/>
                <w:color w:val="000000"/>
                <w:sz w:val="24"/>
                <w:szCs w:val="24"/>
              </w:rPr>
              <w:t xml:space="preserve"> em lona vinílica fosca 440 g/m², com impressão digital colorida e acabamento adequado para fixação, conforme indicação da Contratante, observada as dimensões especificadas abaixo:</w:t>
            </w:r>
          </w:p>
        </w:tc>
      </w:tr>
      <w:tr w:rsidR="00B8449C" w:rsidRPr="00B8449C" w14:paraId="0FC28016" w14:textId="77777777" w:rsidTr="00B8449C">
        <w:trPr>
          <w:jc w:val="center"/>
        </w:trPr>
        <w:tc>
          <w:tcPr>
            <w:tcW w:w="696" w:type="dxa"/>
            <w:shd w:val="clear" w:color="auto" w:fill="auto"/>
            <w:vAlign w:val="center"/>
          </w:tcPr>
          <w:p w14:paraId="7F2022F3"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1</w:t>
            </w:r>
          </w:p>
        </w:tc>
        <w:tc>
          <w:tcPr>
            <w:tcW w:w="2813" w:type="dxa"/>
            <w:shd w:val="clear" w:color="auto" w:fill="auto"/>
            <w:vAlign w:val="center"/>
          </w:tcPr>
          <w:p w14:paraId="0EE9C130"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color w:val="000000"/>
                <w:sz w:val="24"/>
                <w:szCs w:val="24"/>
              </w:rPr>
              <w:t>70 x 200 cm</w:t>
            </w:r>
          </w:p>
        </w:tc>
        <w:tc>
          <w:tcPr>
            <w:tcW w:w="1605" w:type="dxa"/>
            <w:shd w:val="clear" w:color="auto" w:fill="auto"/>
            <w:vAlign w:val="center"/>
          </w:tcPr>
          <w:p w14:paraId="38A4FA1F"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20</w:t>
            </w:r>
          </w:p>
        </w:tc>
        <w:tc>
          <w:tcPr>
            <w:tcW w:w="2252" w:type="dxa"/>
            <w:shd w:val="clear" w:color="auto" w:fill="auto"/>
            <w:vAlign w:val="center"/>
          </w:tcPr>
          <w:p w14:paraId="54C7CAF8" w14:textId="77777777" w:rsidR="00B8449C" w:rsidRPr="00B8449C" w:rsidRDefault="00B8449C" w:rsidP="00330D04">
            <w:pPr>
              <w:spacing w:before="60" w:after="60"/>
              <w:jc w:val="center"/>
              <w:rPr>
                <w:rFonts w:ascii="Times New Roman" w:hAnsi="Times New Roman" w:cs="Times New Roman"/>
                <w:bCs/>
                <w:iCs/>
                <w:sz w:val="24"/>
                <w:szCs w:val="24"/>
              </w:rPr>
            </w:pPr>
          </w:p>
        </w:tc>
      </w:tr>
      <w:tr w:rsidR="00B8449C" w:rsidRPr="00B8449C" w14:paraId="5D16227D" w14:textId="77777777" w:rsidTr="00B8449C">
        <w:trPr>
          <w:jc w:val="center"/>
        </w:trPr>
        <w:tc>
          <w:tcPr>
            <w:tcW w:w="696" w:type="dxa"/>
            <w:shd w:val="clear" w:color="auto" w:fill="auto"/>
            <w:vAlign w:val="center"/>
          </w:tcPr>
          <w:p w14:paraId="33B8865D"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2</w:t>
            </w:r>
          </w:p>
        </w:tc>
        <w:tc>
          <w:tcPr>
            <w:tcW w:w="2813" w:type="dxa"/>
            <w:shd w:val="clear" w:color="auto" w:fill="auto"/>
            <w:vAlign w:val="center"/>
          </w:tcPr>
          <w:p w14:paraId="4907645E" w14:textId="77777777" w:rsidR="00B8449C" w:rsidRPr="00B8449C" w:rsidRDefault="00B8449C" w:rsidP="00330D04">
            <w:pPr>
              <w:spacing w:before="60" w:after="60"/>
              <w:jc w:val="center"/>
              <w:rPr>
                <w:rFonts w:ascii="Times New Roman" w:hAnsi="Times New Roman" w:cs="Times New Roman"/>
                <w:color w:val="000000"/>
                <w:sz w:val="24"/>
                <w:szCs w:val="24"/>
              </w:rPr>
            </w:pPr>
            <w:r w:rsidRPr="00B8449C">
              <w:rPr>
                <w:rFonts w:ascii="Times New Roman" w:hAnsi="Times New Roman" w:cs="Times New Roman"/>
                <w:color w:val="000000"/>
                <w:sz w:val="24"/>
                <w:szCs w:val="24"/>
              </w:rPr>
              <w:t>70 x 400 cm</w:t>
            </w:r>
          </w:p>
        </w:tc>
        <w:tc>
          <w:tcPr>
            <w:tcW w:w="1605" w:type="dxa"/>
            <w:shd w:val="clear" w:color="auto" w:fill="auto"/>
            <w:vAlign w:val="center"/>
          </w:tcPr>
          <w:p w14:paraId="3BA24809"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20</w:t>
            </w:r>
          </w:p>
        </w:tc>
        <w:tc>
          <w:tcPr>
            <w:tcW w:w="2252" w:type="dxa"/>
            <w:shd w:val="clear" w:color="auto" w:fill="auto"/>
            <w:vAlign w:val="center"/>
          </w:tcPr>
          <w:p w14:paraId="620B0D9D" w14:textId="77777777" w:rsidR="00B8449C" w:rsidRPr="00B8449C" w:rsidRDefault="00B8449C" w:rsidP="00330D04">
            <w:pPr>
              <w:spacing w:before="60" w:after="60"/>
              <w:jc w:val="center"/>
              <w:rPr>
                <w:rFonts w:ascii="Times New Roman" w:hAnsi="Times New Roman" w:cs="Times New Roman"/>
                <w:bCs/>
                <w:iCs/>
                <w:sz w:val="24"/>
                <w:szCs w:val="24"/>
              </w:rPr>
            </w:pPr>
          </w:p>
        </w:tc>
      </w:tr>
      <w:tr w:rsidR="00B8449C" w:rsidRPr="00B8449C" w14:paraId="61FA4AC6" w14:textId="77777777" w:rsidTr="00B8449C">
        <w:trPr>
          <w:jc w:val="center"/>
        </w:trPr>
        <w:tc>
          <w:tcPr>
            <w:tcW w:w="696" w:type="dxa"/>
            <w:shd w:val="clear" w:color="auto" w:fill="auto"/>
            <w:vAlign w:val="center"/>
          </w:tcPr>
          <w:p w14:paraId="3536092D"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3</w:t>
            </w:r>
          </w:p>
        </w:tc>
        <w:tc>
          <w:tcPr>
            <w:tcW w:w="2813" w:type="dxa"/>
            <w:shd w:val="clear" w:color="auto" w:fill="auto"/>
            <w:vAlign w:val="center"/>
          </w:tcPr>
          <w:p w14:paraId="750ACF2C" w14:textId="77777777" w:rsidR="00B8449C" w:rsidRPr="00B8449C" w:rsidRDefault="00B8449C" w:rsidP="00330D04">
            <w:pPr>
              <w:spacing w:before="60" w:after="60"/>
              <w:jc w:val="center"/>
              <w:rPr>
                <w:rFonts w:ascii="Times New Roman" w:hAnsi="Times New Roman" w:cs="Times New Roman"/>
                <w:color w:val="000000"/>
                <w:sz w:val="24"/>
                <w:szCs w:val="24"/>
              </w:rPr>
            </w:pPr>
            <w:r w:rsidRPr="00B8449C">
              <w:rPr>
                <w:rFonts w:ascii="Times New Roman" w:hAnsi="Times New Roman" w:cs="Times New Roman"/>
                <w:color w:val="000000"/>
                <w:sz w:val="24"/>
                <w:szCs w:val="24"/>
              </w:rPr>
              <w:t>70 x 600 cm</w:t>
            </w:r>
          </w:p>
        </w:tc>
        <w:tc>
          <w:tcPr>
            <w:tcW w:w="1605" w:type="dxa"/>
            <w:shd w:val="clear" w:color="auto" w:fill="auto"/>
            <w:vAlign w:val="center"/>
          </w:tcPr>
          <w:p w14:paraId="3ABAC44B"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10</w:t>
            </w:r>
          </w:p>
        </w:tc>
        <w:tc>
          <w:tcPr>
            <w:tcW w:w="2252" w:type="dxa"/>
            <w:shd w:val="clear" w:color="auto" w:fill="auto"/>
            <w:vAlign w:val="center"/>
          </w:tcPr>
          <w:p w14:paraId="4205577E" w14:textId="77777777" w:rsidR="00B8449C" w:rsidRPr="00B8449C" w:rsidRDefault="00B8449C" w:rsidP="00330D04">
            <w:pPr>
              <w:spacing w:before="60" w:after="60"/>
              <w:jc w:val="center"/>
              <w:rPr>
                <w:rFonts w:ascii="Times New Roman" w:hAnsi="Times New Roman" w:cs="Times New Roman"/>
                <w:bCs/>
                <w:iCs/>
                <w:sz w:val="24"/>
                <w:szCs w:val="24"/>
              </w:rPr>
            </w:pPr>
          </w:p>
        </w:tc>
      </w:tr>
      <w:tr w:rsidR="00B8449C" w:rsidRPr="00B8449C" w14:paraId="4867752C" w14:textId="77777777" w:rsidTr="00B8449C">
        <w:trPr>
          <w:jc w:val="center"/>
        </w:trPr>
        <w:tc>
          <w:tcPr>
            <w:tcW w:w="696" w:type="dxa"/>
            <w:shd w:val="clear" w:color="auto" w:fill="auto"/>
            <w:vAlign w:val="center"/>
          </w:tcPr>
          <w:p w14:paraId="5A136B24"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4</w:t>
            </w:r>
          </w:p>
        </w:tc>
        <w:tc>
          <w:tcPr>
            <w:tcW w:w="2813" w:type="dxa"/>
            <w:shd w:val="clear" w:color="auto" w:fill="auto"/>
            <w:vAlign w:val="center"/>
          </w:tcPr>
          <w:p w14:paraId="36021C6B" w14:textId="77777777" w:rsidR="00B8449C" w:rsidRPr="00B8449C" w:rsidRDefault="00B8449C" w:rsidP="00330D04">
            <w:pPr>
              <w:spacing w:before="60" w:after="60"/>
              <w:jc w:val="center"/>
              <w:rPr>
                <w:rFonts w:ascii="Times New Roman" w:hAnsi="Times New Roman" w:cs="Times New Roman"/>
                <w:color w:val="000000"/>
                <w:sz w:val="24"/>
                <w:szCs w:val="24"/>
              </w:rPr>
            </w:pPr>
            <w:r w:rsidRPr="00B8449C">
              <w:rPr>
                <w:rFonts w:ascii="Times New Roman" w:hAnsi="Times New Roman" w:cs="Times New Roman"/>
                <w:color w:val="000000"/>
                <w:sz w:val="24"/>
                <w:szCs w:val="24"/>
              </w:rPr>
              <w:t>70 x 800 cm</w:t>
            </w:r>
          </w:p>
        </w:tc>
        <w:tc>
          <w:tcPr>
            <w:tcW w:w="1605" w:type="dxa"/>
            <w:shd w:val="clear" w:color="auto" w:fill="auto"/>
            <w:vAlign w:val="center"/>
          </w:tcPr>
          <w:p w14:paraId="0A0914A2"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10</w:t>
            </w:r>
          </w:p>
        </w:tc>
        <w:tc>
          <w:tcPr>
            <w:tcW w:w="2252" w:type="dxa"/>
            <w:shd w:val="clear" w:color="auto" w:fill="auto"/>
            <w:vAlign w:val="center"/>
          </w:tcPr>
          <w:p w14:paraId="76522522" w14:textId="77777777" w:rsidR="00B8449C" w:rsidRPr="00B8449C" w:rsidRDefault="00B8449C" w:rsidP="00330D04">
            <w:pPr>
              <w:spacing w:before="60" w:after="60"/>
              <w:jc w:val="center"/>
              <w:rPr>
                <w:rFonts w:ascii="Times New Roman" w:hAnsi="Times New Roman" w:cs="Times New Roman"/>
                <w:bCs/>
                <w:iCs/>
                <w:sz w:val="24"/>
                <w:szCs w:val="24"/>
              </w:rPr>
            </w:pPr>
          </w:p>
        </w:tc>
      </w:tr>
      <w:tr w:rsidR="00B8449C" w:rsidRPr="00B8449C" w14:paraId="5BD1C0FA" w14:textId="77777777" w:rsidTr="00B8449C">
        <w:trPr>
          <w:jc w:val="center"/>
        </w:trPr>
        <w:tc>
          <w:tcPr>
            <w:tcW w:w="7366" w:type="dxa"/>
            <w:gridSpan w:val="4"/>
            <w:shd w:val="clear" w:color="auto" w:fill="F2F2F2"/>
            <w:vAlign w:val="center"/>
          </w:tcPr>
          <w:p w14:paraId="44070182" w14:textId="77777777" w:rsidR="00B8449C" w:rsidRPr="00B8449C" w:rsidRDefault="00B8449C" w:rsidP="00330D04">
            <w:pPr>
              <w:spacing w:before="120" w:after="120"/>
              <w:jc w:val="both"/>
              <w:rPr>
                <w:rFonts w:ascii="Times New Roman" w:hAnsi="Times New Roman" w:cs="Times New Roman"/>
                <w:bCs/>
                <w:iCs/>
                <w:sz w:val="24"/>
                <w:szCs w:val="24"/>
              </w:rPr>
            </w:pPr>
            <w:r w:rsidRPr="009D265B">
              <w:rPr>
                <w:rFonts w:ascii="Times New Roman" w:hAnsi="Times New Roman" w:cs="Times New Roman"/>
                <w:b/>
                <w:bCs/>
                <w:color w:val="000000"/>
                <w:sz w:val="24"/>
                <w:szCs w:val="24"/>
              </w:rPr>
              <w:t>Confecção de banner</w:t>
            </w:r>
            <w:r w:rsidRPr="00B8449C">
              <w:rPr>
                <w:rFonts w:ascii="Times New Roman" w:hAnsi="Times New Roman" w:cs="Times New Roman"/>
                <w:color w:val="000000"/>
                <w:sz w:val="24"/>
                <w:szCs w:val="24"/>
              </w:rPr>
              <w:t xml:space="preserve"> em lona vinílica fosca 440 g/m², com impressão digital colorida e acabamento adequado para fixação, conforme indicação da Contratante, observada as dimensões especificadas abaixo:</w:t>
            </w:r>
          </w:p>
        </w:tc>
      </w:tr>
      <w:tr w:rsidR="00B8449C" w:rsidRPr="00B8449C" w14:paraId="3FF19AB8" w14:textId="77777777" w:rsidTr="00B8449C">
        <w:trPr>
          <w:jc w:val="center"/>
        </w:trPr>
        <w:tc>
          <w:tcPr>
            <w:tcW w:w="696" w:type="dxa"/>
            <w:shd w:val="clear" w:color="auto" w:fill="auto"/>
            <w:vAlign w:val="center"/>
          </w:tcPr>
          <w:p w14:paraId="18E50E1D"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5</w:t>
            </w:r>
          </w:p>
        </w:tc>
        <w:tc>
          <w:tcPr>
            <w:tcW w:w="2813" w:type="dxa"/>
            <w:shd w:val="clear" w:color="auto" w:fill="auto"/>
            <w:vAlign w:val="center"/>
          </w:tcPr>
          <w:p w14:paraId="265B3977" w14:textId="77777777" w:rsidR="00B8449C" w:rsidRPr="00B8449C" w:rsidRDefault="00B8449C" w:rsidP="00330D04">
            <w:pPr>
              <w:spacing w:before="60" w:after="60"/>
              <w:jc w:val="center"/>
              <w:rPr>
                <w:rFonts w:ascii="Times New Roman" w:hAnsi="Times New Roman" w:cs="Times New Roman"/>
                <w:color w:val="000000"/>
                <w:sz w:val="24"/>
                <w:szCs w:val="24"/>
              </w:rPr>
            </w:pPr>
            <w:r w:rsidRPr="00B8449C">
              <w:rPr>
                <w:rFonts w:ascii="Times New Roman" w:hAnsi="Times New Roman" w:cs="Times New Roman"/>
                <w:color w:val="000000"/>
                <w:sz w:val="24"/>
                <w:szCs w:val="24"/>
              </w:rPr>
              <w:t>90 x 120 cm</w:t>
            </w:r>
          </w:p>
        </w:tc>
        <w:tc>
          <w:tcPr>
            <w:tcW w:w="1605" w:type="dxa"/>
            <w:shd w:val="clear" w:color="auto" w:fill="auto"/>
            <w:vAlign w:val="center"/>
          </w:tcPr>
          <w:p w14:paraId="14B85649"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200</w:t>
            </w:r>
          </w:p>
        </w:tc>
        <w:tc>
          <w:tcPr>
            <w:tcW w:w="2252" w:type="dxa"/>
            <w:shd w:val="clear" w:color="auto" w:fill="auto"/>
            <w:vAlign w:val="center"/>
          </w:tcPr>
          <w:p w14:paraId="7D4E4D1F" w14:textId="77777777" w:rsidR="00B8449C" w:rsidRPr="00B8449C" w:rsidRDefault="00B8449C" w:rsidP="00330D04">
            <w:pPr>
              <w:spacing w:before="60" w:after="60"/>
              <w:jc w:val="center"/>
              <w:rPr>
                <w:rFonts w:ascii="Times New Roman" w:hAnsi="Times New Roman" w:cs="Times New Roman"/>
                <w:bCs/>
                <w:iCs/>
                <w:sz w:val="24"/>
                <w:szCs w:val="24"/>
              </w:rPr>
            </w:pPr>
          </w:p>
        </w:tc>
      </w:tr>
      <w:tr w:rsidR="00B8449C" w:rsidRPr="00B8449C" w14:paraId="0F9E5718" w14:textId="77777777" w:rsidTr="00B8449C">
        <w:trPr>
          <w:jc w:val="center"/>
        </w:trPr>
        <w:tc>
          <w:tcPr>
            <w:tcW w:w="696" w:type="dxa"/>
            <w:shd w:val="clear" w:color="auto" w:fill="auto"/>
            <w:vAlign w:val="center"/>
          </w:tcPr>
          <w:p w14:paraId="32C95372"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6</w:t>
            </w:r>
          </w:p>
        </w:tc>
        <w:tc>
          <w:tcPr>
            <w:tcW w:w="2813" w:type="dxa"/>
            <w:shd w:val="clear" w:color="auto" w:fill="auto"/>
            <w:vAlign w:val="center"/>
          </w:tcPr>
          <w:p w14:paraId="709304A4" w14:textId="77777777" w:rsidR="00B8449C" w:rsidRPr="00B8449C" w:rsidRDefault="00B8449C" w:rsidP="00330D04">
            <w:pPr>
              <w:spacing w:before="60" w:after="60"/>
              <w:jc w:val="center"/>
              <w:rPr>
                <w:rFonts w:ascii="Times New Roman" w:hAnsi="Times New Roman" w:cs="Times New Roman"/>
                <w:color w:val="000000"/>
                <w:sz w:val="24"/>
                <w:szCs w:val="24"/>
              </w:rPr>
            </w:pPr>
            <w:r w:rsidRPr="00B8449C">
              <w:rPr>
                <w:rFonts w:ascii="Times New Roman" w:hAnsi="Times New Roman" w:cs="Times New Roman"/>
                <w:color w:val="000000"/>
                <w:sz w:val="24"/>
                <w:szCs w:val="24"/>
              </w:rPr>
              <w:t>80 x 150 cm</w:t>
            </w:r>
          </w:p>
        </w:tc>
        <w:tc>
          <w:tcPr>
            <w:tcW w:w="1605" w:type="dxa"/>
            <w:shd w:val="clear" w:color="auto" w:fill="auto"/>
            <w:vAlign w:val="center"/>
          </w:tcPr>
          <w:p w14:paraId="53260BAD"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20</w:t>
            </w:r>
          </w:p>
        </w:tc>
        <w:tc>
          <w:tcPr>
            <w:tcW w:w="2252" w:type="dxa"/>
            <w:shd w:val="clear" w:color="auto" w:fill="auto"/>
            <w:vAlign w:val="center"/>
          </w:tcPr>
          <w:p w14:paraId="4EF7B317" w14:textId="77777777" w:rsidR="00B8449C" w:rsidRPr="00B8449C" w:rsidRDefault="00B8449C" w:rsidP="00330D04">
            <w:pPr>
              <w:spacing w:before="60" w:after="60"/>
              <w:jc w:val="center"/>
              <w:rPr>
                <w:rFonts w:ascii="Times New Roman" w:hAnsi="Times New Roman" w:cs="Times New Roman"/>
                <w:bCs/>
                <w:iCs/>
                <w:sz w:val="24"/>
                <w:szCs w:val="24"/>
              </w:rPr>
            </w:pPr>
          </w:p>
        </w:tc>
      </w:tr>
      <w:tr w:rsidR="00B8449C" w:rsidRPr="00B8449C" w14:paraId="6715B007" w14:textId="77777777" w:rsidTr="00B8449C">
        <w:trPr>
          <w:jc w:val="center"/>
        </w:trPr>
        <w:tc>
          <w:tcPr>
            <w:tcW w:w="696" w:type="dxa"/>
            <w:shd w:val="clear" w:color="auto" w:fill="auto"/>
            <w:vAlign w:val="center"/>
          </w:tcPr>
          <w:p w14:paraId="487FF01C"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7</w:t>
            </w:r>
          </w:p>
        </w:tc>
        <w:tc>
          <w:tcPr>
            <w:tcW w:w="2813" w:type="dxa"/>
            <w:shd w:val="clear" w:color="auto" w:fill="auto"/>
            <w:vAlign w:val="center"/>
          </w:tcPr>
          <w:p w14:paraId="6F2B4B72" w14:textId="77777777" w:rsidR="00B8449C" w:rsidRPr="00B8449C" w:rsidRDefault="00B8449C" w:rsidP="00330D04">
            <w:pPr>
              <w:spacing w:before="60" w:after="60"/>
              <w:jc w:val="center"/>
              <w:rPr>
                <w:rFonts w:ascii="Times New Roman" w:hAnsi="Times New Roman" w:cs="Times New Roman"/>
                <w:color w:val="000000"/>
                <w:sz w:val="24"/>
                <w:szCs w:val="24"/>
              </w:rPr>
            </w:pPr>
            <w:r w:rsidRPr="00B8449C">
              <w:rPr>
                <w:rFonts w:ascii="Times New Roman" w:hAnsi="Times New Roman" w:cs="Times New Roman"/>
                <w:color w:val="000000"/>
                <w:sz w:val="24"/>
                <w:szCs w:val="24"/>
              </w:rPr>
              <w:t>180 x 240 cm</w:t>
            </w:r>
          </w:p>
        </w:tc>
        <w:tc>
          <w:tcPr>
            <w:tcW w:w="1605" w:type="dxa"/>
            <w:shd w:val="clear" w:color="auto" w:fill="auto"/>
            <w:vAlign w:val="center"/>
          </w:tcPr>
          <w:p w14:paraId="6AFA361E"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8</w:t>
            </w:r>
          </w:p>
        </w:tc>
        <w:tc>
          <w:tcPr>
            <w:tcW w:w="2252" w:type="dxa"/>
            <w:shd w:val="clear" w:color="auto" w:fill="auto"/>
            <w:vAlign w:val="center"/>
          </w:tcPr>
          <w:p w14:paraId="0AC94982" w14:textId="77777777" w:rsidR="00B8449C" w:rsidRPr="00B8449C" w:rsidRDefault="00B8449C" w:rsidP="00330D04">
            <w:pPr>
              <w:spacing w:before="60" w:after="60"/>
              <w:jc w:val="center"/>
              <w:rPr>
                <w:rFonts w:ascii="Times New Roman" w:hAnsi="Times New Roman" w:cs="Times New Roman"/>
                <w:bCs/>
                <w:iCs/>
                <w:sz w:val="24"/>
                <w:szCs w:val="24"/>
              </w:rPr>
            </w:pPr>
          </w:p>
        </w:tc>
      </w:tr>
      <w:tr w:rsidR="00B8449C" w:rsidRPr="00B8449C" w14:paraId="1C7F0D55" w14:textId="77777777" w:rsidTr="00B8449C">
        <w:trPr>
          <w:jc w:val="center"/>
        </w:trPr>
        <w:tc>
          <w:tcPr>
            <w:tcW w:w="696" w:type="dxa"/>
            <w:shd w:val="clear" w:color="auto" w:fill="auto"/>
            <w:vAlign w:val="center"/>
          </w:tcPr>
          <w:p w14:paraId="460EF866"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8</w:t>
            </w:r>
          </w:p>
        </w:tc>
        <w:tc>
          <w:tcPr>
            <w:tcW w:w="2813" w:type="dxa"/>
            <w:shd w:val="clear" w:color="auto" w:fill="auto"/>
            <w:vAlign w:val="center"/>
          </w:tcPr>
          <w:p w14:paraId="475C448F" w14:textId="77777777" w:rsidR="00B8449C" w:rsidRPr="00B8449C" w:rsidRDefault="00B8449C" w:rsidP="00330D04">
            <w:pPr>
              <w:spacing w:before="60" w:after="60"/>
              <w:jc w:val="center"/>
              <w:rPr>
                <w:rFonts w:ascii="Times New Roman" w:hAnsi="Times New Roman" w:cs="Times New Roman"/>
                <w:color w:val="000000"/>
                <w:sz w:val="24"/>
                <w:szCs w:val="24"/>
              </w:rPr>
            </w:pPr>
            <w:r w:rsidRPr="00B8449C">
              <w:rPr>
                <w:rFonts w:ascii="Times New Roman" w:hAnsi="Times New Roman" w:cs="Times New Roman"/>
                <w:color w:val="000000"/>
                <w:sz w:val="24"/>
                <w:szCs w:val="24"/>
              </w:rPr>
              <w:t>160 x 300 cm</w:t>
            </w:r>
          </w:p>
        </w:tc>
        <w:tc>
          <w:tcPr>
            <w:tcW w:w="1605" w:type="dxa"/>
            <w:shd w:val="clear" w:color="auto" w:fill="auto"/>
            <w:vAlign w:val="center"/>
          </w:tcPr>
          <w:p w14:paraId="39BF042E" w14:textId="77777777" w:rsidR="00B8449C" w:rsidRPr="00B8449C" w:rsidRDefault="00B8449C" w:rsidP="00330D04">
            <w:pPr>
              <w:spacing w:before="60" w:after="60"/>
              <w:jc w:val="center"/>
              <w:rPr>
                <w:rFonts w:ascii="Times New Roman" w:hAnsi="Times New Roman" w:cs="Times New Roman"/>
                <w:bCs/>
                <w:iCs/>
                <w:sz w:val="24"/>
                <w:szCs w:val="24"/>
              </w:rPr>
            </w:pPr>
            <w:r w:rsidRPr="00B8449C">
              <w:rPr>
                <w:rFonts w:ascii="Times New Roman" w:hAnsi="Times New Roman" w:cs="Times New Roman"/>
                <w:bCs/>
                <w:iCs/>
                <w:sz w:val="24"/>
                <w:szCs w:val="24"/>
              </w:rPr>
              <w:t>6</w:t>
            </w:r>
          </w:p>
        </w:tc>
        <w:tc>
          <w:tcPr>
            <w:tcW w:w="2252" w:type="dxa"/>
            <w:shd w:val="clear" w:color="auto" w:fill="auto"/>
            <w:vAlign w:val="center"/>
          </w:tcPr>
          <w:p w14:paraId="3930B43B" w14:textId="77777777" w:rsidR="00B8449C" w:rsidRPr="00B8449C" w:rsidRDefault="00B8449C" w:rsidP="00330D04">
            <w:pPr>
              <w:spacing w:before="60" w:after="60"/>
              <w:jc w:val="center"/>
              <w:rPr>
                <w:rFonts w:ascii="Times New Roman" w:hAnsi="Times New Roman" w:cs="Times New Roman"/>
                <w:bCs/>
                <w:iCs/>
                <w:sz w:val="24"/>
                <w:szCs w:val="24"/>
              </w:rPr>
            </w:pPr>
          </w:p>
        </w:tc>
      </w:tr>
    </w:tbl>
    <w:p w14:paraId="4F854E22" w14:textId="77777777" w:rsidR="00B8449C" w:rsidRPr="00B8449C" w:rsidRDefault="00B8449C" w:rsidP="00D15607">
      <w:pPr>
        <w:spacing w:before="120" w:after="0" w:line="240" w:lineRule="auto"/>
        <w:jc w:val="center"/>
        <w:rPr>
          <w:rFonts w:ascii="Times New Roman" w:hAnsi="Times New Roman" w:cs="Times New Roman"/>
          <w:b/>
          <w:sz w:val="24"/>
          <w:szCs w:val="24"/>
        </w:rPr>
      </w:pPr>
    </w:p>
    <w:sectPr w:rsidR="00B8449C" w:rsidRPr="00B8449C" w:rsidSect="00306FEB">
      <w:pgSz w:w="11906" w:h="16838"/>
      <w:pgMar w:top="1418" w:right="1701" w:bottom="1418" w:left="1134" w:header="851" w:footer="851"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0762B" w14:textId="77777777" w:rsidR="00B61392" w:rsidRDefault="00B61392">
      <w:r>
        <w:separator/>
      </w:r>
    </w:p>
  </w:endnote>
  <w:endnote w:type="continuationSeparator" w:id="0">
    <w:p w14:paraId="1B2EDAAE" w14:textId="77777777" w:rsidR="00B61392" w:rsidRDefault="00B61392">
      <w:r>
        <w:continuationSeparator/>
      </w:r>
    </w:p>
  </w:endnote>
  <w:endnote w:type="continuationNotice" w:id="1">
    <w:p w14:paraId="4E288BF0" w14:textId="77777777" w:rsidR="00B61392" w:rsidRDefault="00B613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Helvetica-Bold">
    <w:altName w:val="Arial"/>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57BF2" w14:textId="77777777" w:rsidR="00D25E1C" w:rsidRDefault="00D25E1C">
    <w:pPr>
      <w:pStyle w:val="Rodap"/>
      <w:ind w:right="360"/>
      <w:jc w:val="both"/>
    </w:pPr>
    <w:r>
      <w:rPr>
        <w:rStyle w:val="Nmerodepgina"/>
        <w:rFonts w:eastAsia="Garamond" w:cs="Garamond"/>
        <w:color w:val="808080"/>
        <w:sz w:val="14"/>
        <w:szCs w:val="14"/>
      </w:rPr>
      <w:tab/>
    </w:r>
  </w:p>
  <w:p w14:paraId="0C10EAA7" w14:textId="77777777" w:rsidR="00D25E1C" w:rsidRDefault="00D25E1C">
    <w:pPr>
      <w:pStyle w:val="Rodap"/>
      <w:jc w:val="right"/>
    </w:pPr>
    <w:r>
      <w:rPr>
        <w:rStyle w:val="Fontepargpadro1"/>
        <w:rFonts w:eastAsia="Garamond" w:cs="Garamond"/>
      </w:rPr>
      <w:fldChar w:fldCharType="begin"/>
    </w:r>
    <w:r>
      <w:rPr>
        <w:rStyle w:val="Fontepargpadro1"/>
        <w:rFonts w:eastAsia="Garamond" w:cs="Garamond"/>
      </w:rPr>
      <w:instrText xml:space="preserve"> PAGE \* ARABIC </w:instrText>
    </w:r>
    <w:r>
      <w:rPr>
        <w:rStyle w:val="Fontepargpadro1"/>
        <w:rFonts w:eastAsia="Garamond" w:cs="Garamond"/>
      </w:rPr>
      <w:fldChar w:fldCharType="separate"/>
    </w:r>
    <w:r w:rsidR="000D0E73">
      <w:rPr>
        <w:rStyle w:val="Fontepargpadro1"/>
        <w:rFonts w:eastAsia="Garamond" w:cs="Garamond"/>
        <w:noProof/>
      </w:rPr>
      <w:t>12</w:t>
    </w:r>
    <w:r>
      <w:rPr>
        <w:rStyle w:val="Fontepargpadro1"/>
        <w:rFonts w:eastAsia="Garamond" w:cs="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49B3B" w14:textId="77777777" w:rsidR="00B61392" w:rsidRDefault="00B61392">
      <w:r>
        <w:separator/>
      </w:r>
    </w:p>
  </w:footnote>
  <w:footnote w:type="continuationSeparator" w:id="0">
    <w:p w14:paraId="4860C420" w14:textId="77777777" w:rsidR="00B61392" w:rsidRDefault="00B61392">
      <w:r>
        <w:continuationSeparator/>
      </w:r>
    </w:p>
  </w:footnote>
  <w:footnote w:type="continuationNotice" w:id="1">
    <w:p w14:paraId="0FE179D6" w14:textId="77777777" w:rsidR="00B61392" w:rsidRDefault="00B613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6D6F4" w14:textId="6C466E45"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ASSEMBLEIA LEGISLATIVA DO ESTADO DO RIO GRANDE DO SUL</w:t>
    </w:r>
  </w:p>
  <w:p w14:paraId="13513FC9"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SUPERINTENDÊNCIA ADMINISTRATIVA E FINANCEIRA</w:t>
    </w:r>
  </w:p>
  <w:p w14:paraId="2F08C023" w14:textId="1B688F3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 xml:space="preserve">DEPARTAMENTO DE </w:t>
    </w:r>
    <w:r w:rsidR="00A16543">
      <w:rPr>
        <w:rFonts w:ascii="Times New Roman" w:eastAsia="Garamond" w:hAnsi="Times New Roman" w:cs="Times New Roman"/>
        <w:b/>
        <w:bCs/>
        <w:sz w:val="16"/>
      </w:rPr>
      <w:t>LICITAÇÕES E CONTRATOS</w:t>
    </w:r>
  </w:p>
  <w:p w14:paraId="7DBFC871" w14:textId="16A5B589" w:rsidR="00D25E1C" w:rsidRPr="000015E1" w:rsidRDefault="00A16543" w:rsidP="00974FB9">
    <w:pPr>
      <w:spacing w:after="40"/>
      <w:jc w:val="center"/>
      <w:rPr>
        <w:rFonts w:ascii="Times New Roman" w:hAnsi="Times New Roman" w:cs="Times New Roman"/>
      </w:rPr>
    </w:pPr>
    <w:r>
      <w:rPr>
        <w:rFonts w:ascii="Times New Roman" w:eastAsia="Garamond" w:hAnsi="Times New Roman" w:cs="Times New Roman"/>
        <w:b/>
        <w:bCs/>
        <w:sz w:val="16"/>
      </w:rPr>
      <w:t>DIVISÃO DE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FC1BE0"/>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 w15:restartNumberingAfterBreak="0">
    <w:nsid w:val="04915DD3"/>
    <w:multiLevelType w:val="hybridMultilevel"/>
    <w:tmpl w:val="3CE479F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314BD2"/>
    <w:multiLevelType w:val="multilevel"/>
    <w:tmpl w:val="DA46458E"/>
    <w:lvl w:ilvl="0">
      <w:start w:val="1"/>
      <w:numFmt w:val="lowerLetter"/>
      <w:lvlText w:val="%1)"/>
      <w:lvlJc w:val="left"/>
      <w:pPr>
        <w:tabs>
          <w:tab w:val="num" w:pos="0"/>
        </w:tabs>
        <w:ind w:left="528" w:hanging="428"/>
      </w:pPr>
      <w:rPr>
        <w:rFonts w:ascii="Times New Roman" w:eastAsia="Times New Roman" w:hAnsi="Times New Roman" w:cs="Times New Roman"/>
        <w:b w:val="0"/>
        <w:bCs w:val="0"/>
        <w:i w:val="0"/>
        <w:iCs w:val="0"/>
        <w:spacing w:val="-1"/>
        <w:w w:val="99"/>
        <w:sz w:val="24"/>
        <w:szCs w:val="24"/>
        <w:lang w:val="pt-PT" w:eastAsia="en-US" w:bidi="ar-SA"/>
      </w:rPr>
    </w:lvl>
    <w:lvl w:ilvl="1">
      <w:start w:val="1"/>
      <w:numFmt w:val="lowerLetter"/>
      <w:lvlText w:val="%2)"/>
      <w:lvlJc w:val="left"/>
      <w:pPr>
        <w:tabs>
          <w:tab w:val="num" w:pos="0"/>
        </w:tabs>
        <w:ind w:left="821" w:hanging="360"/>
      </w:pPr>
      <w:rPr>
        <w:spacing w:val="-1"/>
        <w:w w:val="99"/>
        <w:lang w:val="pt-PT" w:eastAsia="en-US" w:bidi="ar-SA"/>
      </w:rPr>
    </w:lvl>
    <w:lvl w:ilvl="2">
      <w:numFmt w:val="bullet"/>
      <w:lvlText w:val=""/>
      <w:lvlJc w:val="left"/>
      <w:pPr>
        <w:tabs>
          <w:tab w:val="num" w:pos="0"/>
        </w:tabs>
        <w:ind w:left="1697" w:hanging="360"/>
      </w:pPr>
      <w:rPr>
        <w:rFonts w:ascii="Symbol" w:hAnsi="Symbol" w:cs="Symbol" w:hint="default"/>
        <w:lang w:val="pt-PT" w:eastAsia="en-US" w:bidi="ar-SA"/>
      </w:rPr>
    </w:lvl>
    <w:lvl w:ilvl="3">
      <w:numFmt w:val="bullet"/>
      <w:lvlText w:val=""/>
      <w:lvlJc w:val="left"/>
      <w:pPr>
        <w:tabs>
          <w:tab w:val="num" w:pos="0"/>
        </w:tabs>
        <w:ind w:left="2575" w:hanging="360"/>
      </w:pPr>
      <w:rPr>
        <w:rFonts w:ascii="Symbol" w:hAnsi="Symbol" w:cs="Symbol" w:hint="default"/>
        <w:lang w:val="pt-PT" w:eastAsia="en-US" w:bidi="ar-SA"/>
      </w:rPr>
    </w:lvl>
    <w:lvl w:ilvl="4">
      <w:numFmt w:val="bullet"/>
      <w:lvlText w:val=""/>
      <w:lvlJc w:val="left"/>
      <w:pPr>
        <w:tabs>
          <w:tab w:val="num" w:pos="0"/>
        </w:tabs>
        <w:ind w:left="3453" w:hanging="360"/>
      </w:pPr>
      <w:rPr>
        <w:rFonts w:ascii="Symbol" w:hAnsi="Symbol" w:cs="Symbol" w:hint="default"/>
        <w:lang w:val="pt-PT" w:eastAsia="en-US" w:bidi="ar-SA"/>
      </w:rPr>
    </w:lvl>
    <w:lvl w:ilvl="5">
      <w:numFmt w:val="bullet"/>
      <w:lvlText w:val=""/>
      <w:lvlJc w:val="left"/>
      <w:pPr>
        <w:tabs>
          <w:tab w:val="num" w:pos="0"/>
        </w:tabs>
        <w:ind w:left="4331" w:hanging="360"/>
      </w:pPr>
      <w:rPr>
        <w:rFonts w:ascii="Symbol" w:hAnsi="Symbol" w:cs="Symbol" w:hint="default"/>
        <w:lang w:val="pt-PT" w:eastAsia="en-US" w:bidi="ar-SA"/>
      </w:rPr>
    </w:lvl>
    <w:lvl w:ilvl="6">
      <w:numFmt w:val="bullet"/>
      <w:lvlText w:val=""/>
      <w:lvlJc w:val="left"/>
      <w:pPr>
        <w:tabs>
          <w:tab w:val="num" w:pos="0"/>
        </w:tabs>
        <w:ind w:left="5208" w:hanging="360"/>
      </w:pPr>
      <w:rPr>
        <w:rFonts w:ascii="Symbol" w:hAnsi="Symbol" w:cs="Symbol" w:hint="default"/>
        <w:lang w:val="pt-PT" w:eastAsia="en-US" w:bidi="ar-SA"/>
      </w:rPr>
    </w:lvl>
    <w:lvl w:ilvl="7">
      <w:numFmt w:val="bullet"/>
      <w:lvlText w:val=""/>
      <w:lvlJc w:val="left"/>
      <w:pPr>
        <w:tabs>
          <w:tab w:val="num" w:pos="0"/>
        </w:tabs>
        <w:ind w:left="6086" w:hanging="360"/>
      </w:pPr>
      <w:rPr>
        <w:rFonts w:ascii="Symbol" w:hAnsi="Symbol" w:cs="Symbol" w:hint="default"/>
        <w:lang w:val="pt-PT" w:eastAsia="en-US" w:bidi="ar-SA"/>
      </w:rPr>
    </w:lvl>
    <w:lvl w:ilvl="8">
      <w:numFmt w:val="bullet"/>
      <w:lvlText w:val=""/>
      <w:lvlJc w:val="left"/>
      <w:pPr>
        <w:tabs>
          <w:tab w:val="num" w:pos="0"/>
        </w:tabs>
        <w:ind w:left="6964" w:hanging="360"/>
      </w:pPr>
      <w:rPr>
        <w:rFonts w:ascii="Symbol" w:hAnsi="Symbol" w:cs="Symbol" w:hint="default"/>
        <w:lang w:val="pt-PT" w:eastAsia="en-US" w:bidi="ar-SA"/>
      </w:rPr>
    </w:lvl>
  </w:abstractNum>
  <w:abstractNum w:abstractNumId="3" w15:restartNumberingAfterBreak="0">
    <w:nsid w:val="08DD3E70"/>
    <w:multiLevelType w:val="hybridMultilevel"/>
    <w:tmpl w:val="2AF8B3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A229D0"/>
    <w:multiLevelType w:val="hybridMultilevel"/>
    <w:tmpl w:val="A824EA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001E98"/>
    <w:multiLevelType w:val="hybridMultilevel"/>
    <w:tmpl w:val="FFFFFFFF"/>
    <w:lvl w:ilvl="0" w:tplc="D982D2C6">
      <w:start w:val="1"/>
      <w:numFmt w:val="lowerLetter"/>
      <w:lvlText w:val="%1)"/>
      <w:lvlJc w:val="left"/>
      <w:pPr>
        <w:ind w:left="528" w:hanging="428"/>
      </w:pPr>
      <w:rPr>
        <w:rFonts w:ascii="Times New Roman" w:eastAsia="Times New Roman" w:hAnsi="Times New Roman" w:cs="Times New Roman" w:hint="default"/>
        <w:b w:val="0"/>
        <w:bCs w:val="0"/>
        <w:i w:val="0"/>
        <w:iCs w:val="0"/>
        <w:color w:val="auto"/>
        <w:spacing w:val="-1"/>
        <w:w w:val="99"/>
        <w:sz w:val="24"/>
        <w:szCs w:val="24"/>
      </w:rPr>
    </w:lvl>
    <w:lvl w:ilvl="1" w:tplc="33000E44">
      <w:numFmt w:val="bullet"/>
      <w:lvlText w:val=""/>
      <w:lvlJc w:val="left"/>
      <w:pPr>
        <w:ind w:left="953" w:hanging="286"/>
      </w:pPr>
      <w:rPr>
        <w:rFonts w:ascii="Wingdings" w:eastAsia="Times New Roman" w:hAnsi="Wingdings" w:hint="default"/>
        <w:b w:val="0"/>
        <w:i w:val="0"/>
        <w:spacing w:val="0"/>
        <w:w w:val="99"/>
        <w:sz w:val="24"/>
      </w:rPr>
    </w:lvl>
    <w:lvl w:ilvl="2" w:tplc="B5E0D266">
      <w:numFmt w:val="bullet"/>
      <w:lvlText w:val="•"/>
      <w:lvlJc w:val="left"/>
      <w:pPr>
        <w:ind w:left="1822" w:hanging="286"/>
      </w:pPr>
      <w:rPr>
        <w:rFonts w:hint="default"/>
      </w:rPr>
    </w:lvl>
    <w:lvl w:ilvl="3" w:tplc="239C9772">
      <w:numFmt w:val="bullet"/>
      <w:lvlText w:val="•"/>
      <w:lvlJc w:val="left"/>
      <w:pPr>
        <w:ind w:left="2684" w:hanging="286"/>
      </w:pPr>
      <w:rPr>
        <w:rFonts w:hint="default"/>
      </w:rPr>
    </w:lvl>
    <w:lvl w:ilvl="4" w:tplc="60922A9E">
      <w:numFmt w:val="bullet"/>
      <w:lvlText w:val="•"/>
      <w:lvlJc w:val="left"/>
      <w:pPr>
        <w:ind w:left="3546" w:hanging="286"/>
      </w:pPr>
      <w:rPr>
        <w:rFonts w:hint="default"/>
      </w:rPr>
    </w:lvl>
    <w:lvl w:ilvl="5" w:tplc="5BDC8E18">
      <w:numFmt w:val="bullet"/>
      <w:lvlText w:val="•"/>
      <w:lvlJc w:val="left"/>
      <w:pPr>
        <w:ind w:left="4408" w:hanging="286"/>
      </w:pPr>
      <w:rPr>
        <w:rFonts w:hint="default"/>
      </w:rPr>
    </w:lvl>
    <w:lvl w:ilvl="6" w:tplc="C002887E">
      <w:numFmt w:val="bullet"/>
      <w:lvlText w:val="•"/>
      <w:lvlJc w:val="left"/>
      <w:pPr>
        <w:ind w:left="5271" w:hanging="286"/>
      </w:pPr>
      <w:rPr>
        <w:rFonts w:hint="default"/>
      </w:rPr>
    </w:lvl>
    <w:lvl w:ilvl="7" w:tplc="C15691A2">
      <w:numFmt w:val="bullet"/>
      <w:lvlText w:val="•"/>
      <w:lvlJc w:val="left"/>
      <w:pPr>
        <w:ind w:left="6133" w:hanging="286"/>
      </w:pPr>
      <w:rPr>
        <w:rFonts w:hint="default"/>
      </w:rPr>
    </w:lvl>
    <w:lvl w:ilvl="8" w:tplc="68D29866">
      <w:numFmt w:val="bullet"/>
      <w:lvlText w:val="•"/>
      <w:lvlJc w:val="left"/>
      <w:pPr>
        <w:ind w:left="6995" w:hanging="286"/>
      </w:pPr>
      <w:rPr>
        <w:rFonts w:hint="default"/>
      </w:rPr>
    </w:lvl>
  </w:abstractNum>
  <w:abstractNum w:abstractNumId="6" w15:restartNumberingAfterBreak="0">
    <w:nsid w:val="10122B62"/>
    <w:multiLevelType w:val="multilevel"/>
    <w:tmpl w:val="2E78306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3D5640"/>
    <w:multiLevelType w:val="multilevel"/>
    <w:tmpl w:val="56486B2E"/>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2C58A6"/>
    <w:multiLevelType w:val="hybridMultilevel"/>
    <w:tmpl w:val="29B0C762"/>
    <w:lvl w:ilvl="0" w:tplc="9CB69BD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617565"/>
    <w:multiLevelType w:val="hybridMultilevel"/>
    <w:tmpl w:val="ED321C5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1FC21CFE"/>
    <w:multiLevelType w:val="multilevel"/>
    <w:tmpl w:val="00FE6D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D61B2E"/>
    <w:multiLevelType w:val="hybridMultilevel"/>
    <w:tmpl w:val="F188AB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3C35A3"/>
    <w:multiLevelType w:val="multilevel"/>
    <w:tmpl w:val="CA96841C"/>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DA1826"/>
    <w:multiLevelType w:val="multilevel"/>
    <w:tmpl w:val="55DEB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6E344F"/>
    <w:multiLevelType w:val="hybridMultilevel"/>
    <w:tmpl w:val="3E92BE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B6D84"/>
    <w:multiLevelType w:val="multilevel"/>
    <w:tmpl w:val="2FDC80E2"/>
    <w:lvl w:ilvl="0">
      <w:start w:val="1"/>
      <w:numFmt w:val="lowerLetter"/>
      <w:lvlText w:val="%1)"/>
      <w:lvlJc w:val="left"/>
      <w:pPr>
        <w:tabs>
          <w:tab w:val="num" w:pos="0"/>
        </w:tabs>
        <w:ind w:left="821" w:hanging="360"/>
      </w:pPr>
      <w:rPr>
        <w:rFonts w:ascii="Times New Roman" w:eastAsia="Times New Roman" w:hAnsi="Times New Roman" w:cs="Times New Roman" w:hint="default"/>
        <w:b w:val="0"/>
        <w:bCs w:val="0"/>
        <w:i w:val="0"/>
        <w:iCs w:val="0"/>
        <w:spacing w:val="-1"/>
        <w:w w:val="99"/>
        <w:sz w:val="24"/>
        <w:szCs w:val="24"/>
        <w:lang w:val="pt-PT" w:eastAsia="en-US" w:bidi="ar-SA"/>
      </w:rPr>
    </w:lvl>
    <w:lvl w:ilvl="1">
      <w:numFmt w:val="bullet"/>
      <w:lvlText w:val=""/>
      <w:lvlJc w:val="left"/>
      <w:pPr>
        <w:tabs>
          <w:tab w:val="num" w:pos="0"/>
        </w:tabs>
        <w:ind w:left="1610" w:hanging="360"/>
      </w:pPr>
      <w:rPr>
        <w:rFonts w:ascii="Symbol" w:hAnsi="Symbol" w:cs="Symbol" w:hint="default"/>
        <w:lang w:val="pt-PT" w:eastAsia="en-US" w:bidi="ar-SA"/>
      </w:rPr>
    </w:lvl>
    <w:lvl w:ilvl="2">
      <w:numFmt w:val="bullet"/>
      <w:lvlText w:val=""/>
      <w:lvlJc w:val="left"/>
      <w:pPr>
        <w:tabs>
          <w:tab w:val="num" w:pos="0"/>
        </w:tabs>
        <w:ind w:left="2400" w:hanging="360"/>
      </w:pPr>
      <w:rPr>
        <w:rFonts w:ascii="Symbol" w:hAnsi="Symbol" w:cs="Symbol" w:hint="default"/>
        <w:lang w:val="pt-PT" w:eastAsia="en-US" w:bidi="ar-SA"/>
      </w:rPr>
    </w:lvl>
    <w:lvl w:ilvl="3">
      <w:numFmt w:val="bullet"/>
      <w:lvlText w:val=""/>
      <w:lvlJc w:val="left"/>
      <w:pPr>
        <w:tabs>
          <w:tab w:val="num" w:pos="0"/>
        </w:tabs>
        <w:ind w:left="3190" w:hanging="360"/>
      </w:pPr>
      <w:rPr>
        <w:rFonts w:ascii="Symbol" w:hAnsi="Symbol" w:cs="Symbol" w:hint="default"/>
        <w:lang w:val="pt-PT" w:eastAsia="en-US" w:bidi="ar-SA"/>
      </w:rPr>
    </w:lvl>
    <w:lvl w:ilvl="4">
      <w:numFmt w:val="bullet"/>
      <w:lvlText w:val=""/>
      <w:lvlJc w:val="left"/>
      <w:pPr>
        <w:tabs>
          <w:tab w:val="num" w:pos="0"/>
        </w:tabs>
        <w:ind w:left="3980" w:hanging="360"/>
      </w:pPr>
      <w:rPr>
        <w:rFonts w:ascii="Symbol" w:hAnsi="Symbol" w:cs="Symbol" w:hint="default"/>
        <w:lang w:val="pt-PT" w:eastAsia="en-US" w:bidi="ar-SA"/>
      </w:rPr>
    </w:lvl>
    <w:lvl w:ilvl="5">
      <w:numFmt w:val="bullet"/>
      <w:lvlText w:val=""/>
      <w:lvlJc w:val="left"/>
      <w:pPr>
        <w:tabs>
          <w:tab w:val="num" w:pos="0"/>
        </w:tabs>
        <w:ind w:left="4770" w:hanging="360"/>
      </w:pPr>
      <w:rPr>
        <w:rFonts w:ascii="Symbol" w:hAnsi="Symbol" w:cs="Symbol" w:hint="default"/>
        <w:lang w:val="pt-PT" w:eastAsia="en-US" w:bidi="ar-SA"/>
      </w:rPr>
    </w:lvl>
    <w:lvl w:ilvl="6">
      <w:numFmt w:val="bullet"/>
      <w:lvlText w:val=""/>
      <w:lvlJc w:val="left"/>
      <w:pPr>
        <w:tabs>
          <w:tab w:val="num" w:pos="0"/>
        </w:tabs>
        <w:ind w:left="5560" w:hanging="360"/>
      </w:pPr>
      <w:rPr>
        <w:rFonts w:ascii="Symbol" w:hAnsi="Symbol" w:cs="Symbol" w:hint="default"/>
        <w:lang w:val="pt-PT" w:eastAsia="en-US" w:bidi="ar-SA"/>
      </w:rPr>
    </w:lvl>
    <w:lvl w:ilvl="7">
      <w:numFmt w:val="bullet"/>
      <w:lvlText w:val=""/>
      <w:lvlJc w:val="left"/>
      <w:pPr>
        <w:tabs>
          <w:tab w:val="num" w:pos="0"/>
        </w:tabs>
        <w:ind w:left="6350" w:hanging="360"/>
      </w:pPr>
      <w:rPr>
        <w:rFonts w:ascii="Symbol" w:hAnsi="Symbol" w:cs="Symbol" w:hint="default"/>
        <w:lang w:val="pt-PT" w:eastAsia="en-US" w:bidi="ar-SA"/>
      </w:rPr>
    </w:lvl>
    <w:lvl w:ilvl="8">
      <w:numFmt w:val="bullet"/>
      <w:lvlText w:val=""/>
      <w:lvlJc w:val="left"/>
      <w:pPr>
        <w:tabs>
          <w:tab w:val="num" w:pos="0"/>
        </w:tabs>
        <w:ind w:left="7140" w:hanging="360"/>
      </w:pPr>
      <w:rPr>
        <w:rFonts w:ascii="Symbol" w:hAnsi="Symbol" w:cs="Symbol" w:hint="default"/>
        <w:lang w:val="pt-PT" w:eastAsia="en-US" w:bidi="ar-SA"/>
      </w:rPr>
    </w:lvl>
  </w:abstractNum>
  <w:abstractNum w:abstractNumId="16" w15:restartNumberingAfterBreak="0">
    <w:nsid w:val="2F4C29B1"/>
    <w:multiLevelType w:val="hybridMultilevel"/>
    <w:tmpl w:val="6FEA08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427656"/>
    <w:multiLevelType w:val="multilevel"/>
    <w:tmpl w:val="07E2D4CC"/>
    <w:styleLink w:val="RTFNum1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3A5F7D0D"/>
    <w:multiLevelType w:val="multilevel"/>
    <w:tmpl w:val="80E4321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C06856"/>
    <w:multiLevelType w:val="multilevel"/>
    <w:tmpl w:val="E96ED7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A33345"/>
    <w:multiLevelType w:val="multilevel"/>
    <w:tmpl w:val="26DC282A"/>
    <w:lvl w:ilvl="0">
      <w:start w:val="1"/>
      <w:numFmt w:val="lowerLetter"/>
      <w:lvlText w:val="%1)"/>
      <w:lvlJc w:val="left"/>
      <w:pPr>
        <w:tabs>
          <w:tab w:val="num" w:pos="0"/>
        </w:tabs>
        <w:ind w:left="821" w:hanging="360"/>
      </w:pPr>
      <w:rPr>
        <w:rFonts w:ascii="Times New Roman" w:eastAsia="Times New Roman" w:hAnsi="Times New Roman" w:cs="Times New Roman"/>
        <w:b w:val="0"/>
        <w:bCs w:val="0"/>
        <w:i w:val="0"/>
        <w:iCs w:val="0"/>
        <w:spacing w:val="-1"/>
        <w:w w:val="99"/>
        <w:sz w:val="24"/>
        <w:szCs w:val="24"/>
        <w:lang w:val="pt-PT" w:eastAsia="en-US" w:bidi="ar-SA"/>
      </w:rPr>
    </w:lvl>
    <w:lvl w:ilvl="1">
      <w:numFmt w:val="bullet"/>
      <w:lvlText w:val=""/>
      <w:lvlJc w:val="left"/>
      <w:pPr>
        <w:tabs>
          <w:tab w:val="num" w:pos="0"/>
        </w:tabs>
        <w:ind w:left="1610" w:hanging="360"/>
      </w:pPr>
      <w:rPr>
        <w:rFonts w:ascii="Symbol" w:hAnsi="Symbol" w:cs="Symbol" w:hint="default"/>
        <w:lang w:val="pt-PT" w:eastAsia="en-US" w:bidi="ar-SA"/>
      </w:rPr>
    </w:lvl>
    <w:lvl w:ilvl="2">
      <w:numFmt w:val="bullet"/>
      <w:lvlText w:val=""/>
      <w:lvlJc w:val="left"/>
      <w:pPr>
        <w:tabs>
          <w:tab w:val="num" w:pos="0"/>
        </w:tabs>
        <w:ind w:left="2400" w:hanging="360"/>
      </w:pPr>
      <w:rPr>
        <w:rFonts w:ascii="Symbol" w:hAnsi="Symbol" w:cs="Symbol" w:hint="default"/>
        <w:lang w:val="pt-PT" w:eastAsia="en-US" w:bidi="ar-SA"/>
      </w:rPr>
    </w:lvl>
    <w:lvl w:ilvl="3">
      <w:numFmt w:val="bullet"/>
      <w:lvlText w:val=""/>
      <w:lvlJc w:val="left"/>
      <w:pPr>
        <w:tabs>
          <w:tab w:val="num" w:pos="0"/>
        </w:tabs>
        <w:ind w:left="3190" w:hanging="360"/>
      </w:pPr>
      <w:rPr>
        <w:rFonts w:ascii="Symbol" w:hAnsi="Symbol" w:cs="Symbol" w:hint="default"/>
        <w:lang w:val="pt-PT" w:eastAsia="en-US" w:bidi="ar-SA"/>
      </w:rPr>
    </w:lvl>
    <w:lvl w:ilvl="4">
      <w:numFmt w:val="bullet"/>
      <w:lvlText w:val=""/>
      <w:lvlJc w:val="left"/>
      <w:pPr>
        <w:tabs>
          <w:tab w:val="num" w:pos="0"/>
        </w:tabs>
        <w:ind w:left="3980" w:hanging="360"/>
      </w:pPr>
      <w:rPr>
        <w:rFonts w:ascii="Symbol" w:hAnsi="Symbol" w:cs="Symbol" w:hint="default"/>
        <w:lang w:val="pt-PT" w:eastAsia="en-US" w:bidi="ar-SA"/>
      </w:rPr>
    </w:lvl>
    <w:lvl w:ilvl="5">
      <w:numFmt w:val="bullet"/>
      <w:lvlText w:val=""/>
      <w:lvlJc w:val="left"/>
      <w:pPr>
        <w:tabs>
          <w:tab w:val="num" w:pos="0"/>
        </w:tabs>
        <w:ind w:left="4770" w:hanging="360"/>
      </w:pPr>
      <w:rPr>
        <w:rFonts w:ascii="Symbol" w:hAnsi="Symbol" w:cs="Symbol" w:hint="default"/>
        <w:lang w:val="pt-PT" w:eastAsia="en-US" w:bidi="ar-SA"/>
      </w:rPr>
    </w:lvl>
    <w:lvl w:ilvl="6">
      <w:numFmt w:val="bullet"/>
      <w:lvlText w:val=""/>
      <w:lvlJc w:val="left"/>
      <w:pPr>
        <w:tabs>
          <w:tab w:val="num" w:pos="0"/>
        </w:tabs>
        <w:ind w:left="5560" w:hanging="360"/>
      </w:pPr>
      <w:rPr>
        <w:rFonts w:ascii="Symbol" w:hAnsi="Symbol" w:cs="Symbol" w:hint="default"/>
        <w:lang w:val="pt-PT" w:eastAsia="en-US" w:bidi="ar-SA"/>
      </w:rPr>
    </w:lvl>
    <w:lvl w:ilvl="7">
      <w:numFmt w:val="bullet"/>
      <w:lvlText w:val=""/>
      <w:lvlJc w:val="left"/>
      <w:pPr>
        <w:tabs>
          <w:tab w:val="num" w:pos="0"/>
        </w:tabs>
        <w:ind w:left="6350" w:hanging="360"/>
      </w:pPr>
      <w:rPr>
        <w:rFonts w:ascii="Symbol" w:hAnsi="Symbol" w:cs="Symbol" w:hint="default"/>
        <w:lang w:val="pt-PT" w:eastAsia="en-US" w:bidi="ar-SA"/>
      </w:rPr>
    </w:lvl>
    <w:lvl w:ilvl="8">
      <w:numFmt w:val="bullet"/>
      <w:lvlText w:val=""/>
      <w:lvlJc w:val="left"/>
      <w:pPr>
        <w:tabs>
          <w:tab w:val="num" w:pos="0"/>
        </w:tabs>
        <w:ind w:left="7140" w:hanging="360"/>
      </w:pPr>
      <w:rPr>
        <w:rFonts w:ascii="Symbol" w:hAnsi="Symbol" w:cs="Symbol" w:hint="default"/>
        <w:lang w:val="pt-PT" w:eastAsia="en-US" w:bidi="ar-SA"/>
      </w:rPr>
    </w:lvl>
  </w:abstractNum>
  <w:abstractNum w:abstractNumId="21" w15:restartNumberingAfterBreak="0">
    <w:nsid w:val="3F143308"/>
    <w:multiLevelType w:val="hybridMultilevel"/>
    <w:tmpl w:val="AC12A2E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832419"/>
    <w:multiLevelType w:val="multilevel"/>
    <w:tmpl w:val="1BF4B6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3B1615"/>
    <w:multiLevelType w:val="multilevel"/>
    <w:tmpl w:val="BA503F3C"/>
    <w:lvl w:ilvl="0">
      <w:start w:val="1"/>
      <w:numFmt w:val="decimal"/>
      <w:lvlText w:val="%1."/>
      <w:lvlJc w:val="left"/>
      <w:pPr>
        <w:ind w:left="450" w:hanging="450"/>
      </w:pPr>
      <w:rPr>
        <w:rFonts w:hint="default"/>
        <w:color w:val="FFFFFF" w:themeColor="background1"/>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D5047E"/>
    <w:multiLevelType w:val="multilevel"/>
    <w:tmpl w:val="F4DE814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566961"/>
    <w:multiLevelType w:val="hybridMultilevel"/>
    <w:tmpl w:val="6FEA080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1FC5D25"/>
    <w:multiLevelType w:val="multilevel"/>
    <w:tmpl w:val="4EF8E77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286F3C"/>
    <w:multiLevelType w:val="multilevel"/>
    <w:tmpl w:val="552CD772"/>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462541"/>
    <w:multiLevelType w:val="hybridMultilevel"/>
    <w:tmpl w:val="C67C39AA"/>
    <w:lvl w:ilvl="0" w:tplc="37A6258C">
      <w:start w:val="1"/>
      <w:numFmt w:val="decimal"/>
      <w:lvlText w:val="%1."/>
      <w:lvlJc w:val="left"/>
      <w:pPr>
        <w:ind w:left="942" w:hanging="37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68710747"/>
    <w:multiLevelType w:val="hybridMultilevel"/>
    <w:tmpl w:val="B54215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C6B2269"/>
    <w:multiLevelType w:val="multilevel"/>
    <w:tmpl w:val="A0FEDC6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DB45165"/>
    <w:multiLevelType w:val="multilevel"/>
    <w:tmpl w:val="9A2643F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5805E9"/>
    <w:multiLevelType w:val="hybridMultilevel"/>
    <w:tmpl w:val="B27255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63227AF"/>
    <w:multiLevelType w:val="multilevel"/>
    <w:tmpl w:val="34E8186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D3533F"/>
    <w:multiLevelType w:val="multilevel"/>
    <w:tmpl w:val="153AAA7E"/>
    <w:lvl w:ilvl="0">
      <w:start w:val="1"/>
      <w:numFmt w:val="lowerLetter"/>
      <w:lvlText w:val="%1)"/>
      <w:lvlJc w:val="left"/>
      <w:pPr>
        <w:tabs>
          <w:tab w:val="num" w:pos="0"/>
        </w:tabs>
        <w:ind w:left="814" w:hanging="356"/>
      </w:pPr>
      <w:rPr>
        <w:rFonts w:ascii="Times New Roman" w:eastAsia="Times New Roman" w:hAnsi="Times New Roman" w:cs="Times New Roman"/>
        <w:b w:val="0"/>
        <w:bCs w:val="0"/>
        <w:i w:val="0"/>
        <w:iCs w:val="0"/>
        <w:spacing w:val="0"/>
        <w:w w:val="99"/>
        <w:sz w:val="24"/>
        <w:szCs w:val="24"/>
        <w:lang w:val="pt-BR" w:eastAsia="en-US" w:bidi="ar-SA"/>
      </w:rPr>
    </w:lvl>
    <w:lvl w:ilvl="1">
      <w:numFmt w:val="bullet"/>
      <w:lvlText w:val=""/>
      <w:lvlJc w:val="left"/>
      <w:pPr>
        <w:tabs>
          <w:tab w:val="num" w:pos="0"/>
        </w:tabs>
        <w:ind w:left="1610" w:hanging="356"/>
      </w:pPr>
      <w:rPr>
        <w:rFonts w:ascii="Symbol" w:hAnsi="Symbol" w:cs="Symbol" w:hint="default"/>
        <w:lang w:val="pt-PT" w:eastAsia="en-US" w:bidi="ar-SA"/>
      </w:rPr>
    </w:lvl>
    <w:lvl w:ilvl="2">
      <w:numFmt w:val="bullet"/>
      <w:lvlText w:val=""/>
      <w:lvlJc w:val="left"/>
      <w:pPr>
        <w:tabs>
          <w:tab w:val="num" w:pos="0"/>
        </w:tabs>
        <w:ind w:left="2400" w:hanging="356"/>
      </w:pPr>
      <w:rPr>
        <w:rFonts w:ascii="Symbol" w:hAnsi="Symbol" w:cs="Symbol" w:hint="default"/>
        <w:lang w:val="pt-PT" w:eastAsia="en-US" w:bidi="ar-SA"/>
      </w:rPr>
    </w:lvl>
    <w:lvl w:ilvl="3">
      <w:numFmt w:val="bullet"/>
      <w:lvlText w:val=""/>
      <w:lvlJc w:val="left"/>
      <w:pPr>
        <w:tabs>
          <w:tab w:val="num" w:pos="0"/>
        </w:tabs>
        <w:ind w:left="3190" w:hanging="356"/>
      </w:pPr>
      <w:rPr>
        <w:rFonts w:ascii="Symbol" w:hAnsi="Symbol" w:cs="Symbol" w:hint="default"/>
        <w:lang w:val="pt-PT" w:eastAsia="en-US" w:bidi="ar-SA"/>
      </w:rPr>
    </w:lvl>
    <w:lvl w:ilvl="4">
      <w:numFmt w:val="bullet"/>
      <w:lvlText w:val=""/>
      <w:lvlJc w:val="left"/>
      <w:pPr>
        <w:tabs>
          <w:tab w:val="num" w:pos="0"/>
        </w:tabs>
        <w:ind w:left="3980" w:hanging="356"/>
      </w:pPr>
      <w:rPr>
        <w:rFonts w:ascii="Symbol" w:hAnsi="Symbol" w:cs="Symbol" w:hint="default"/>
        <w:lang w:val="pt-PT" w:eastAsia="en-US" w:bidi="ar-SA"/>
      </w:rPr>
    </w:lvl>
    <w:lvl w:ilvl="5">
      <w:numFmt w:val="bullet"/>
      <w:lvlText w:val=""/>
      <w:lvlJc w:val="left"/>
      <w:pPr>
        <w:tabs>
          <w:tab w:val="num" w:pos="0"/>
        </w:tabs>
        <w:ind w:left="4770" w:hanging="356"/>
      </w:pPr>
      <w:rPr>
        <w:rFonts w:ascii="Symbol" w:hAnsi="Symbol" w:cs="Symbol" w:hint="default"/>
        <w:lang w:val="pt-PT" w:eastAsia="en-US" w:bidi="ar-SA"/>
      </w:rPr>
    </w:lvl>
    <w:lvl w:ilvl="6">
      <w:numFmt w:val="bullet"/>
      <w:lvlText w:val=""/>
      <w:lvlJc w:val="left"/>
      <w:pPr>
        <w:tabs>
          <w:tab w:val="num" w:pos="0"/>
        </w:tabs>
        <w:ind w:left="5560" w:hanging="356"/>
      </w:pPr>
      <w:rPr>
        <w:rFonts w:ascii="Symbol" w:hAnsi="Symbol" w:cs="Symbol" w:hint="default"/>
        <w:lang w:val="pt-PT" w:eastAsia="en-US" w:bidi="ar-SA"/>
      </w:rPr>
    </w:lvl>
    <w:lvl w:ilvl="7">
      <w:numFmt w:val="bullet"/>
      <w:lvlText w:val=""/>
      <w:lvlJc w:val="left"/>
      <w:pPr>
        <w:tabs>
          <w:tab w:val="num" w:pos="0"/>
        </w:tabs>
        <w:ind w:left="6350" w:hanging="356"/>
      </w:pPr>
      <w:rPr>
        <w:rFonts w:ascii="Symbol" w:hAnsi="Symbol" w:cs="Symbol" w:hint="default"/>
        <w:lang w:val="pt-PT" w:eastAsia="en-US" w:bidi="ar-SA"/>
      </w:rPr>
    </w:lvl>
    <w:lvl w:ilvl="8">
      <w:numFmt w:val="bullet"/>
      <w:lvlText w:val=""/>
      <w:lvlJc w:val="left"/>
      <w:pPr>
        <w:tabs>
          <w:tab w:val="num" w:pos="0"/>
        </w:tabs>
        <w:ind w:left="7140" w:hanging="356"/>
      </w:pPr>
      <w:rPr>
        <w:rFonts w:ascii="Symbol" w:hAnsi="Symbol" w:cs="Symbol" w:hint="default"/>
        <w:lang w:val="pt-PT" w:eastAsia="en-US" w:bidi="ar-SA"/>
      </w:rPr>
    </w:lvl>
  </w:abstractNum>
  <w:abstractNum w:abstractNumId="35" w15:restartNumberingAfterBreak="0">
    <w:nsid w:val="7A6A1620"/>
    <w:multiLevelType w:val="hybridMultilevel"/>
    <w:tmpl w:val="4074F45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7C0696"/>
    <w:multiLevelType w:val="hybridMultilevel"/>
    <w:tmpl w:val="A2004D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CFD3AB8"/>
    <w:multiLevelType w:val="hybridMultilevel"/>
    <w:tmpl w:val="EA623A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81371186">
    <w:abstractNumId w:val="17"/>
  </w:num>
  <w:num w:numId="2" w16cid:durableId="882791396">
    <w:abstractNumId w:val="32"/>
  </w:num>
  <w:num w:numId="3" w16cid:durableId="1252621240">
    <w:abstractNumId w:val="4"/>
  </w:num>
  <w:num w:numId="4" w16cid:durableId="1125193617">
    <w:abstractNumId w:val="8"/>
  </w:num>
  <w:num w:numId="5" w16cid:durableId="1767727020">
    <w:abstractNumId w:val="14"/>
  </w:num>
  <w:num w:numId="6" w16cid:durableId="200896194">
    <w:abstractNumId w:val="36"/>
  </w:num>
  <w:num w:numId="7" w16cid:durableId="1698655355">
    <w:abstractNumId w:val="29"/>
  </w:num>
  <w:num w:numId="8" w16cid:durableId="1436175993">
    <w:abstractNumId w:val="37"/>
  </w:num>
  <w:num w:numId="9" w16cid:durableId="1719276200">
    <w:abstractNumId w:val="11"/>
  </w:num>
  <w:num w:numId="10" w16cid:durableId="1416320587">
    <w:abstractNumId w:val="21"/>
  </w:num>
  <w:num w:numId="11" w16cid:durableId="559563569">
    <w:abstractNumId w:val="16"/>
  </w:num>
  <w:num w:numId="12" w16cid:durableId="1340431628">
    <w:abstractNumId w:val="3"/>
  </w:num>
  <w:num w:numId="13" w16cid:durableId="123281036">
    <w:abstractNumId w:val="1"/>
  </w:num>
  <w:num w:numId="14" w16cid:durableId="657614947">
    <w:abstractNumId w:val="5"/>
  </w:num>
  <w:num w:numId="15" w16cid:durableId="165441148">
    <w:abstractNumId w:val="19"/>
  </w:num>
  <w:num w:numId="16" w16cid:durableId="743144327">
    <w:abstractNumId w:val="22"/>
  </w:num>
  <w:num w:numId="17" w16cid:durableId="2071224025">
    <w:abstractNumId w:val="25"/>
  </w:num>
  <w:num w:numId="18" w16cid:durableId="240985647">
    <w:abstractNumId w:val="35"/>
  </w:num>
  <w:num w:numId="19" w16cid:durableId="398132178">
    <w:abstractNumId w:val="0"/>
  </w:num>
  <w:num w:numId="20" w16cid:durableId="304313977">
    <w:abstractNumId w:val="23"/>
  </w:num>
  <w:num w:numId="21" w16cid:durableId="1835144034">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22" w16cid:durableId="37510013">
    <w:abstractNumId w:val="15"/>
    <w:lvlOverride w:ilvl="0">
      <w:startOverride w:val="1"/>
    </w:lvlOverride>
    <w:lvlOverride w:ilvl="1"/>
    <w:lvlOverride w:ilvl="2"/>
    <w:lvlOverride w:ilvl="3"/>
    <w:lvlOverride w:ilvl="4"/>
    <w:lvlOverride w:ilvl="5"/>
    <w:lvlOverride w:ilvl="6"/>
    <w:lvlOverride w:ilvl="7"/>
    <w:lvlOverride w:ilvl="8"/>
  </w:num>
  <w:num w:numId="23" w16cid:durableId="2132623930">
    <w:abstractNumId w:val="20"/>
    <w:lvlOverride w:ilvl="0">
      <w:startOverride w:val="1"/>
    </w:lvlOverride>
    <w:lvlOverride w:ilvl="1"/>
    <w:lvlOverride w:ilvl="2"/>
    <w:lvlOverride w:ilvl="3"/>
    <w:lvlOverride w:ilvl="4"/>
    <w:lvlOverride w:ilvl="5"/>
    <w:lvlOverride w:ilvl="6"/>
    <w:lvlOverride w:ilvl="7"/>
    <w:lvlOverride w:ilvl="8"/>
  </w:num>
  <w:num w:numId="24" w16cid:durableId="1421945984">
    <w:abstractNumId w:val="34"/>
    <w:lvlOverride w:ilvl="0">
      <w:startOverride w:val="1"/>
    </w:lvlOverride>
    <w:lvlOverride w:ilvl="1"/>
    <w:lvlOverride w:ilvl="2"/>
    <w:lvlOverride w:ilvl="3"/>
    <w:lvlOverride w:ilvl="4"/>
    <w:lvlOverride w:ilvl="5"/>
    <w:lvlOverride w:ilvl="6"/>
    <w:lvlOverride w:ilvl="7"/>
    <w:lvlOverride w:ilvl="8"/>
  </w:num>
  <w:num w:numId="25" w16cid:durableId="411052291">
    <w:abstractNumId w:val="9"/>
  </w:num>
  <w:num w:numId="26" w16cid:durableId="1354919466">
    <w:abstractNumId w:val="28"/>
  </w:num>
  <w:num w:numId="27" w16cid:durableId="1901087010">
    <w:abstractNumId w:val="30"/>
  </w:num>
  <w:num w:numId="28" w16cid:durableId="1588341063">
    <w:abstractNumId w:val="10"/>
  </w:num>
  <w:num w:numId="29" w16cid:durableId="568537541">
    <w:abstractNumId w:val="13"/>
  </w:num>
  <w:num w:numId="30" w16cid:durableId="1580170433">
    <w:abstractNumId w:val="6"/>
  </w:num>
  <w:num w:numId="31" w16cid:durableId="573319138">
    <w:abstractNumId w:val="33"/>
  </w:num>
  <w:num w:numId="32" w16cid:durableId="220210600">
    <w:abstractNumId w:val="31"/>
  </w:num>
  <w:num w:numId="33" w16cid:durableId="538394401">
    <w:abstractNumId w:val="26"/>
  </w:num>
  <w:num w:numId="34" w16cid:durableId="1419252039">
    <w:abstractNumId w:val="27"/>
  </w:num>
  <w:num w:numId="35" w16cid:durableId="1445147551">
    <w:abstractNumId w:val="12"/>
  </w:num>
  <w:num w:numId="36" w16cid:durableId="86191904">
    <w:abstractNumId w:val="18"/>
  </w:num>
  <w:num w:numId="37" w16cid:durableId="2007707030">
    <w:abstractNumId w:val="24"/>
  </w:num>
  <w:num w:numId="38" w16cid:durableId="46925020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C3"/>
    <w:rsid w:val="000003D2"/>
    <w:rsid w:val="000015E1"/>
    <w:rsid w:val="00001888"/>
    <w:rsid w:val="00001E37"/>
    <w:rsid w:val="00002AAB"/>
    <w:rsid w:val="000038E1"/>
    <w:rsid w:val="000078C9"/>
    <w:rsid w:val="000126BA"/>
    <w:rsid w:val="00012B9A"/>
    <w:rsid w:val="0001400F"/>
    <w:rsid w:val="000147B6"/>
    <w:rsid w:val="00017FDE"/>
    <w:rsid w:val="00020C77"/>
    <w:rsid w:val="00021F31"/>
    <w:rsid w:val="00025E7E"/>
    <w:rsid w:val="00027BFF"/>
    <w:rsid w:val="000309AA"/>
    <w:rsid w:val="00032321"/>
    <w:rsid w:val="00033EC9"/>
    <w:rsid w:val="00035F4B"/>
    <w:rsid w:val="00036B60"/>
    <w:rsid w:val="00040652"/>
    <w:rsid w:val="0004108D"/>
    <w:rsid w:val="00043444"/>
    <w:rsid w:val="00045255"/>
    <w:rsid w:val="00047A82"/>
    <w:rsid w:val="000526BB"/>
    <w:rsid w:val="00052CF3"/>
    <w:rsid w:val="00056CA7"/>
    <w:rsid w:val="00060C0D"/>
    <w:rsid w:val="00063DC3"/>
    <w:rsid w:val="00064365"/>
    <w:rsid w:val="000672A2"/>
    <w:rsid w:val="0007244D"/>
    <w:rsid w:val="00073C05"/>
    <w:rsid w:val="00075461"/>
    <w:rsid w:val="00077D28"/>
    <w:rsid w:val="00082470"/>
    <w:rsid w:val="000853DE"/>
    <w:rsid w:val="00085C43"/>
    <w:rsid w:val="00095C3A"/>
    <w:rsid w:val="000A3631"/>
    <w:rsid w:val="000A60A6"/>
    <w:rsid w:val="000A6883"/>
    <w:rsid w:val="000A7E30"/>
    <w:rsid w:val="000B3649"/>
    <w:rsid w:val="000B4289"/>
    <w:rsid w:val="000B597E"/>
    <w:rsid w:val="000C06C4"/>
    <w:rsid w:val="000C06EE"/>
    <w:rsid w:val="000C0863"/>
    <w:rsid w:val="000C37D6"/>
    <w:rsid w:val="000C58B4"/>
    <w:rsid w:val="000C73EF"/>
    <w:rsid w:val="000C7C5B"/>
    <w:rsid w:val="000C7D36"/>
    <w:rsid w:val="000C7E1D"/>
    <w:rsid w:val="000D0E73"/>
    <w:rsid w:val="000D0FCE"/>
    <w:rsid w:val="000D5552"/>
    <w:rsid w:val="000D7774"/>
    <w:rsid w:val="000E05F0"/>
    <w:rsid w:val="000E24E8"/>
    <w:rsid w:val="000E3FEF"/>
    <w:rsid w:val="000E4FBF"/>
    <w:rsid w:val="000E7D5C"/>
    <w:rsid w:val="000F06A2"/>
    <w:rsid w:val="00100058"/>
    <w:rsid w:val="00100D2E"/>
    <w:rsid w:val="00110B4A"/>
    <w:rsid w:val="001113E8"/>
    <w:rsid w:val="0011142F"/>
    <w:rsid w:val="00111FB7"/>
    <w:rsid w:val="0011421D"/>
    <w:rsid w:val="00114E3F"/>
    <w:rsid w:val="00116107"/>
    <w:rsid w:val="00117771"/>
    <w:rsid w:val="001228CE"/>
    <w:rsid w:val="00123847"/>
    <w:rsid w:val="00125F0F"/>
    <w:rsid w:val="00130872"/>
    <w:rsid w:val="00131F2F"/>
    <w:rsid w:val="00134781"/>
    <w:rsid w:val="00141B44"/>
    <w:rsid w:val="0014451A"/>
    <w:rsid w:val="00145BB7"/>
    <w:rsid w:val="00146D42"/>
    <w:rsid w:val="00147325"/>
    <w:rsid w:val="00150618"/>
    <w:rsid w:val="00153E9F"/>
    <w:rsid w:val="00155B33"/>
    <w:rsid w:val="0015697A"/>
    <w:rsid w:val="00157B39"/>
    <w:rsid w:val="00176C25"/>
    <w:rsid w:val="00177BE4"/>
    <w:rsid w:val="00182C38"/>
    <w:rsid w:val="00187DA8"/>
    <w:rsid w:val="00190452"/>
    <w:rsid w:val="00192B0E"/>
    <w:rsid w:val="0019415A"/>
    <w:rsid w:val="00194552"/>
    <w:rsid w:val="00194786"/>
    <w:rsid w:val="001971B8"/>
    <w:rsid w:val="001979BF"/>
    <w:rsid w:val="001A2014"/>
    <w:rsid w:val="001A4136"/>
    <w:rsid w:val="001A452D"/>
    <w:rsid w:val="001A6124"/>
    <w:rsid w:val="001B461F"/>
    <w:rsid w:val="001B7BE6"/>
    <w:rsid w:val="001C037B"/>
    <w:rsid w:val="001C5870"/>
    <w:rsid w:val="001D2AB4"/>
    <w:rsid w:val="001D3C70"/>
    <w:rsid w:val="001D4B31"/>
    <w:rsid w:val="001D79E6"/>
    <w:rsid w:val="001E380E"/>
    <w:rsid w:val="001E53AE"/>
    <w:rsid w:val="001F0A55"/>
    <w:rsid w:val="001F1949"/>
    <w:rsid w:val="001F48EE"/>
    <w:rsid w:val="001F58FC"/>
    <w:rsid w:val="001F6919"/>
    <w:rsid w:val="001F7262"/>
    <w:rsid w:val="00200879"/>
    <w:rsid w:val="0020094C"/>
    <w:rsid w:val="00200A62"/>
    <w:rsid w:val="002029FA"/>
    <w:rsid w:val="00206076"/>
    <w:rsid w:val="00206086"/>
    <w:rsid w:val="0020754B"/>
    <w:rsid w:val="00207DD8"/>
    <w:rsid w:val="00211880"/>
    <w:rsid w:val="00215B49"/>
    <w:rsid w:val="00220990"/>
    <w:rsid w:val="002229F8"/>
    <w:rsid w:val="002242FD"/>
    <w:rsid w:val="00233CD0"/>
    <w:rsid w:val="002362F2"/>
    <w:rsid w:val="002369B5"/>
    <w:rsid w:val="00237439"/>
    <w:rsid w:val="00240780"/>
    <w:rsid w:val="002457F3"/>
    <w:rsid w:val="00246A94"/>
    <w:rsid w:val="00246BA6"/>
    <w:rsid w:val="00250E93"/>
    <w:rsid w:val="00255988"/>
    <w:rsid w:val="00262335"/>
    <w:rsid w:val="00266202"/>
    <w:rsid w:val="00267F0E"/>
    <w:rsid w:val="00270194"/>
    <w:rsid w:val="00270849"/>
    <w:rsid w:val="0027290D"/>
    <w:rsid w:val="002763F5"/>
    <w:rsid w:val="0028790D"/>
    <w:rsid w:val="0029017C"/>
    <w:rsid w:val="00292512"/>
    <w:rsid w:val="00294532"/>
    <w:rsid w:val="00294E31"/>
    <w:rsid w:val="00295DCB"/>
    <w:rsid w:val="002B06D7"/>
    <w:rsid w:val="002B07DB"/>
    <w:rsid w:val="002B0F44"/>
    <w:rsid w:val="002B3C31"/>
    <w:rsid w:val="002B3F8C"/>
    <w:rsid w:val="002B4C00"/>
    <w:rsid w:val="002B545C"/>
    <w:rsid w:val="002B555F"/>
    <w:rsid w:val="002B610F"/>
    <w:rsid w:val="002B7944"/>
    <w:rsid w:val="002C26F7"/>
    <w:rsid w:val="002D09DC"/>
    <w:rsid w:val="002D495C"/>
    <w:rsid w:val="002D5D77"/>
    <w:rsid w:val="002D75DF"/>
    <w:rsid w:val="002E0416"/>
    <w:rsid w:val="002E1B71"/>
    <w:rsid w:val="002E313F"/>
    <w:rsid w:val="002E53DA"/>
    <w:rsid w:val="002F0323"/>
    <w:rsid w:val="002F072C"/>
    <w:rsid w:val="002F528F"/>
    <w:rsid w:val="00304C92"/>
    <w:rsid w:val="00306FEB"/>
    <w:rsid w:val="00307F78"/>
    <w:rsid w:val="00310F17"/>
    <w:rsid w:val="0031118D"/>
    <w:rsid w:val="00313937"/>
    <w:rsid w:val="0031567F"/>
    <w:rsid w:val="003160DB"/>
    <w:rsid w:val="0031672F"/>
    <w:rsid w:val="00317BBC"/>
    <w:rsid w:val="00322D1F"/>
    <w:rsid w:val="00322D98"/>
    <w:rsid w:val="00327841"/>
    <w:rsid w:val="00331130"/>
    <w:rsid w:val="00331EB0"/>
    <w:rsid w:val="00331EB8"/>
    <w:rsid w:val="003324EE"/>
    <w:rsid w:val="00332A06"/>
    <w:rsid w:val="003360CA"/>
    <w:rsid w:val="0034053E"/>
    <w:rsid w:val="00341382"/>
    <w:rsid w:val="00343F85"/>
    <w:rsid w:val="00344BD6"/>
    <w:rsid w:val="00345E83"/>
    <w:rsid w:val="0035296A"/>
    <w:rsid w:val="003579B1"/>
    <w:rsid w:val="003604DA"/>
    <w:rsid w:val="0036155F"/>
    <w:rsid w:val="003641D0"/>
    <w:rsid w:val="00367896"/>
    <w:rsid w:val="00370D77"/>
    <w:rsid w:val="00376938"/>
    <w:rsid w:val="0038106B"/>
    <w:rsid w:val="00383B48"/>
    <w:rsid w:val="00383E22"/>
    <w:rsid w:val="0038461D"/>
    <w:rsid w:val="003914F1"/>
    <w:rsid w:val="00391675"/>
    <w:rsid w:val="0039276D"/>
    <w:rsid w:val="00395AC5"/>
    <w:rsid w:val="00397BFA"/>
    <w:rsid w:val="003A08B6"/>
    <w:rsid w:val="003A72C0"/>
    <w:rsid w:val="003A7FAA"/>
    <w:rsid w:val="003B5DDB"/>
    <w:rsid w:val="003C2B3A"/>
    <w:rsid w:val="003D2DCD"/>
    <w:rsid w:val="003D799B"/>
    <w:rsid w:val="003E00D1"/>
    <w:rsid w:val="003E2BC5"/>
    <w:rsid w:val="003E3807"/>
    <w:rsid w:val="003E471B"/>
    <w:rsid w:val="003E4EF5"/>
    <w:rsid w:val="003E67E2"/>
    <w:rsid w:val="003E6AC0"/>
    <w:rsid w:val="003E6CA7"/>
    <w:rsid w:val="003E7225"/>
    <w:rsid w:val="003F1653"/>
    <w:rsid w:val="003F1EAF"/>
    <w:rsid w:val="004001D0"/>
    <w:rsid w:val="00401A9D"/>
    <w:rsid w:val="00406F03"/>
    <w:rsid w:val="00407ECD"/>
    <w:rsid w:val="00411F1A"/>
    <w:rsid w:val="00411F1C"/>
    <w:rsid w:val="0041433B"/>
    <w:rsid w:val="004205AD"/>
    <w:rsid w:val="004223A7"/>
    <w:rsid w:val="00424B15"/>
    <w:rsid w:val="004347C1"/>
    <w:rsid w:val="00440A8B"/>
    <w:rsid w:val="00442690"/>
    <w:rsid w:val="00442921"/>
    <w:rsid w:val="0044488D"/>
    <w:rsid w:val="00445026"/>
    <w:rsid w:val="00445C6D"/>
    <w:rsid w:val="0044630A"/>
    <w:rsid w:val="004513D3"/>
    <w:rsid w:val="00452492"/>
    <w:rsid w:val="00456CA4"/>
    <w:rsid w:val="004603C9"/>
    <w:rsid w:val="004615EC"/>
    <w:rsid w:val="00463162"/>
    <w:rsid w:val="00475F0B"/>
    <w:rsid w:val="00476BA7"/>
    <w:rsid w:val="00482A4D"/>
    <w:rsid w:val="00483AE7"/>
    <w:rsid w:val="004857ED"/>
    <w:rsid w:val="00486424"/>
    <w:rsid w:val="004867FC"/>
    <w:rsid w:val="00487814"/>
    <w:rsid w:val="00494BC0"/>
    <w:rsid w:val="004A25BB"/>
    <w:rsid w:val="004A4636"/>
    <w:rsid w:val="004A655D"/>
    <w:rsid w:val="004B068A"/>
    <w:rsid w:val="004B7B88"/>
    <w:rsid w:val="004C2833"/>
    <w:rsid w:val="004C434E"/>
    <w:rsid w:val="004C534A"/>
    <w:rsid w:val="004D01BB"/>
    <w:rsid w:val="004E1771"/>
    <w:rsid w:val="004E4922"/>
    <w:rsid w:val="004E7C68"/>
    <w:rsid w:val="004F0B0B"/>
    <w:rsid w:val="004F160F"/>
    <w:rsid w:val="004F521B"/>
    <w:rsid w:val="005010F4"/>
    <w:rsid w:val="005036C7"/>
    <w:rsid w:val="0050435E"/>
    <w:rsid w:val="005055FC"/>
    <w:rsid w:val="00506D5B"/>
    <w:rsid w:val="00507591"/>
    <w:rsid w:val="00511800"/>
    <w:rsid w:val="0051288C"/>
    <w:rsid w:val="0052729F"/>
    <w:rsid w:val="0052734E"/>
    <w:rsid w:val="0053025A"/>
    <w:rsid w:val="00531A77"/>
    <w:rsid w:val="00533C8C"/>
    <w:rsid w:val="00533FD9"/>
    <w:rsid w:val="00536BDB"/>
    <w:rsid w:val="00544875"/>
    <w:rsid w:val="00547296"/>
    <w:rsid w:val="00551259"/>
    <w:rsid w:val="00553384"/>
    <w:rsid w:val="005550C2"/>
    <w:rsid w:val="005622AF"/>
    <w:rsid w:val="00566A8A"/>
    <w:rsid w:val="00574074"/>
    <w:rsid w:val="0057431B"/>
    <w:rsid w:val="0058011C"/>
    <w:rsid w:val="00580A48"/>
    <w:rsid w:val="00583908"/>
    <w:rsid w:val="005906FB"/>
    <w:rsid w:val="005913B4"/>
    <w:rsid w:val="005A0F58"/>
    <w:rsid w:val="005A233F"/>
    <w:rsid w:val="005A2A0E"/>
    <w:rsid w:val="005A4851"/>
    <w:rsid w:val="005A49CE"/>
    <w:rsid w:val="005A4A62"/>
    <w:rsid w:val="005A6980"/>
    <w:rsid w:val="005B15D2"/>
    <w:rsid w:val="005B16F0"/>
    <w:rsid w:val="005B39D2"/>
    <w:rsid w:val="005B4FBA"/>
    <w:rsid w:val="005B6D6B"/>
    <w:rsid w:val="005C4876"/>
    <w:rsid w:val="005C5145"/>
    <w:rsid w:val="005C7464"/>
    <w:rsid w:val="005D0571"/>
    <w:rsid w:val="005D0FA2"/>
    <w:rsid w:val="005D458D"/>
    <w:rsid w:val="005D523E"/>
    <w:rsid w:val="005D5DFF"/>
    <w:rsid w:val="005E1ABE"/>
    <w:rsid w:val="005E1D5A"/>
    <w:rsid w:val="005F1E0E"/>
    <w:rsid w:val="005F3BD0"/>
    <w:rsid w:val="005F52D0"/>
    <w:rsid w:val="005F5C93"/>
    <w:rsid w:val="005F606C"/>
    <w:rsid w:val="005F6823"/>
    <w:rsid w:val="005F7604"/>
    <w:rsid w:val="006005A6"/>
    <w:rsid w:val="0060131E"/>
    <w:rsid w:val="0060498A"/>
    <w:rsid w:val="006051E1"/>
    <w:rsid w:val="00606887"/>
    <w:rsid w:val="0060747B"/>
    <w:rsid w:val="00615FED"/>
    <w:rsid w:val="00620F0D"/>
    <w:rsid w:val="006212F1"/>
    <w:rsid w:val="006213CC"/>
    <w:rsid w:val="00627F23"/>
    <w:rsid w:val="006334B4"/>
    <w:rsid w:val="00634437"/>
    <w:rsid w:val="00635056"/>
    <w:rsid w:val="00636C09"/>
    <w:rsid w:val="0064290D"/>
    <w:rsid w:val="00645F11"/>
    <w:rsid w:val="00647FAD"/>
    <w:rsid w:val="0065010C"/>
    <w:rsid w:val="00650B22"/>
    <w:rsid w:val="00656980"/>
    <w:rsid w:val="0066097F"/>
    <w:rsid w:val="00661BA1"/>
    <w:rsid w:val="00663A64"/>
    <w:rsid w:val="0067132E"/>
    <w:rsid w:val="0067613B"/>
    <w:rsid w:val="0068604D"/>
    <w:rsid w:val="00690982"/>
    <w:rsid w:val="00691236"/>
    <w:rsid w:val="00692181"/>
    <w:rsid w:val="00697859"/>
    <w:rsid w:val="006A052C"/>
    <w:rsid w:val="006A30F3"/>
    <w:rsid w:val="006A3649"/>
    <w:rsid w:val="006A53AD"/>
    <w:rsid w:val="006B28CE"/>
    <w:rsid w:val="006B47CD"/>
    <w:rsid w:val="006B6023"/>
    <w:rsid w:val="006C179D"/>
    <w:rsid w:val="006C1AAA"/>
    <w:rsid w:val="006C413A"/>
    <w:rsid w:val="006C55BB"/>
    <w:rsid w:val="006C6277"/>
    <w:rsid w:val="006D2275"/>
    <w:rsid w:val="006D2B2D"/>
    <w:rsid w:val="006D2EBD"/>
    <w:rsid w:val="006D30AC"/>
    <w:rsid w:val="006D3EAC"/>
    <w:rsid w:val="006D5621"/>
    <w:rsid w:val="006E3A48"/>
    <w:rsid w:val="006E3A93"/>
    <w:rsid w:val="006E63EF"/>
    <w:rsid w:val="006F298C"/>
    <w:rsid w:val="006F3082"/>
    <w:rsid w:val="0070113E"/>
    <w:rsid w:val="007015B6"/>
    <w:rsid w:val="00702B76"/>
    <w:rsid w:val="00703090"/>
    <w:rsid w:val="007056AE"/>
    <w:rsid w:val="00711D65"/>
    <w:rsid w:val="00712BFF"/>
    <w:rsid w:val="00716DBE"/>
    <w:rsid w:val="00721023"/>
    <w:rsid w:val="00722F6F"/>
    <w:rsid w:val="007255C3"/>
    <w:rsid w:val="00730BAB"/>
    <w:rsid w:val="0073164C"/>
    <w:rsid w:val="00731E7D"/>
    <w:rsid w:val="00734003"/>
    <w:rsid w:val="00736924"/>
    <w:rsid w:val="00740E33"/>
    <w:rsid w:val="00741709"/>
    <w:rsid w:val="0074635C"/>
    <w:rsid w:val="00750AD5"/>
    <w:rsid w:val="00762D37"/>
    <w:rsid w:val="00764C1D"/>
    <w:rsid w:val="00770740"/>
    <w:rsid w:val="00781F56"/>
    <w:rsid w:val="00782B34"/>
    <w:rsid w:val="00784CED"/>
    <w:rsid w:val="00787076"/>
    <w:rsid w:val="0078786E"/>
    <w:rsid w:val="00790593"/>
    <w:rsid w:val="007913FF"/>
    <w:rsid w:val="00791409"/>
    <w:rsid w:val="00791E7F"/>
    <w:rsid w:val="00792FDE"/>
    <w:rsid w:val="0079560D"/>
    <w:rsid w:val="00797BC1"/>
    <w:rsid w:val="007A0640"/>
    <w:rsid w:val="007A0AC2"/>
    <w:rsid w:val="007A2ABE"/>
    <w:rsid w:val="007A64F1"/>
    <w:rsid w:val="007B0B6A"/>
    <w:rsid w:val="007B0F92"/>
    <w:rsid w:val="007B31FC"/>
    <w:rsid w:val="007C04F0"/>
    <w:rsid w:val="007C2964"/>
    <w:rsid w:val="007C430F"/>
    <w:rsid w:val="007C5373"/>
    <w:rsid w:val="007D0386"/>
    <w:rsid w:val="007D0579"/>
    <w:rsid w:val="007D08B7"/>
    <w:rsid w:val="007D1A06"/>
    <w:rsid w:val="007D26A6"/>
    <w:rsid w:val="007D79C0"/>
    <w:rsid w:val="007E01FC"/>
    <w:rsid w:val="007E0E02"/>
    <w:rsid w:val="007E4DEA"/>
    <w:rsid w:val="007E5FDB"/>
    <w:rsid w:val="007F76AD"/>
    <w:rsid w:val="008037C1"/>
    <w:rsid w:val="0080540A"/>
    <w:rsid w:val="00805E69"/>
    <w:rsid w:val="008075BB"/>
    <w:rsid w:val="008114CB"/>
    <w:rsid w:val="008212B0"/>
    <w:rsid w:val="00823464"/>
    <w:rsid w:val="0082390A"/>
    <w:rsid w:val="00824348"/>
    <w:rsid w:val="00824E9E"/>
    <w:rsid w:val="00830302"/>
    <w:rsid w:val="008314D0"/>
    <w:rsid w:val="00832F83"/>
    <w:rsid w:val="00834C1F"/>
    <w:rsid w:val="008363B5"/>
    <w:rsid w:val="00840F83"/>
    <w:rsid w:val="00841FC5"/>
    <w:rsid w:val="00845C45"/>
    <w:rsid w:val="00850133"/>
    <w:rsid w:val="008524D7"/>
    <w:rsid w:val="00860FEB"/>
    <w:rsid w:val="00862290"/>
    <w:rsid w:val="00862F0A"/>
    <w:rsid w:val="00866706"/>
    <w:rsid w:val="00871C70"/>
    <w:rsid w:val="00874612"/>
    <w:rsid w:val="00877220"/>
    <w:rsid w:val="00877A62"/>
    <w:rsid w:val="00880836"/>
    <w:rsid w:val="00880849"/>
    <w:rsid w:val="00880A74"/>
    <w:rsid w:val="00881E3A"/>
    <w:rsid w:val="0088266E"/>
    <w:rsid w:val="00883478"/>
    <w:rsid w:val="00885843"/>
    <w:rsid w:val="00886E3E"/>
    <w:rsid w:val="008920BE"/>
    <w:rsid w:val="00893348"/>
    <w:rsid w:val="008953DA"/>
    <w:rsid w:val="00895B5F"/>
    <w:rsid w:val="00895BD5"/>
    <w:rsid w:val="00897274"/>
    <w:rsid w:val="008A2370"/>
    <w:rsid w:val="008A2A06"/>
    <w:rsid w:val="008A4CB9"/>
    <w:rsid w:val="008A6FF4"/>
    <w:rsid w:val="008B466D"/>
    <w:rsid w:val="008B5959"/>
    <w:rsid w:val="008C147C"/>
    <w:rsid w:val="008C1F79"/>
    <w:rsid w:val="008C4DB1"/>
    <w:rsid w:val="008C5BD6"/>
    <w:rsid w:val="008C60CD"/>
    <w:rsid w:val="008C76F8"/>
    <w:rsid w:val="008D6108"/>
    <w:rsid w:val="008D67F0"/>
    <w:rsid w:val="008D6A68"/>
    <w:rsid w:val="008D75ED"/>
    <w:rsid w:val="008E08E7"/>
    <w:rsid w:val="008E1298"/>
    <w:rsid w:val="008E1A81"/>
    <w:rsid w:val="008E1C0D"/>
    <w:rsid w:val="008E2C37"/>
    <w:rsid w:val="008E50A0"/>
    <w:rsid w:val="008E50CE"/>
    <w:rsid w:val="008E6C6C"/>
    <w:rsid w:val="0090164A"/>
    <w:rsid w:val="00902892"/>
    <w:rsid w:val="00903A2D"/>
    <w:rsid w:val="00905F62"/>
    <w:rsid w:val="00906401"/>
    <w:rsid w:val="00906F29"/>
    <w:rsid w:val="00911749"/>
    <w:rsid w:val="00912A6D"/>
    <w:rsid w:val="0091702A"/>
    <w:rsid w:val="00923528"/>
    <w:rsid w:val="0092361A"/>
    <w:rsid w:val="009274A4"/>
    <w:rsid w:val="00932AD3"/>
    <w:rsid w:val="00933929"/>
    <w:rsid w:val="00934E05"/>
    <w:rsid w:val="009373E9"/>
    <w:rsid w:val="00940D2A"/>
    <w:rsid w:val="00941DF4"/>
    <w:rsid w:val="00941FC0"/>
    <w:rsid w:val="0094432F"/>
    <w:rsid w:val="0095249B"/>
    <w:rsid w:val="009606F8"/>
    <w:rsid w:val="00962014"/>
    <w:rsid w:val="00962806"/>
    <w:rsid w:val="00962A1E"/>
    <w:rsid w:val="00973406"/>
    <w:rsid w:val="00974FB9"/>
    <w:rsid w:val="009755A1"/>
    <w:rsid w:val="00976158"/>
    <w:rsid w:val="00980521"/>
    <w:rsid w:val="009810A6"/>
    <w:rsid w:val="009837FE"/>
    <w:rsid w:val="00985A35"/>
    <w:rsid w:val="00985E20"/>
    <w:rsid w:val="00992302"/>
    <w:rsid w:val="009939B4"/>
    <w:rsid w:val="00995C8B"/>
    <w:rsid w:val="009A25C7"/>
    <w:rsid w:val="009A736D"/>
    <w:rsid w:val="009B24D3"/>
    <w:rsid w:val="009B25A0"/>
    <w:rsid w:val="009B39D5"/>
    <w:rsid w:val="009B5B6D"/>
    <w:rsid w:val="009C2ECD"/>
    <w:rsid w:val="009C3144"/>
    <w:rsid w:val="009C5202"/>
    <w:rsid w:val="009C5CC4"/>
    <w:rsid w:val="009C7DC9"/>
    <w:rsid w:val="009D11C2"/>
    <w:rsid w:val="009D265B"/>
    <w:rsid w:val="009D409D"/>
    <w:rsid w:val="009D4940"/>
    <w:rsid w:val="009D4F94"/>
    <w:rsid w:val="009D5160"/>
    <w:rsid w:val="009D635A"/>
    <w:rsid w:val="009E0462"/>
    <w:rsid w:val="009E1482"/>
    <w:rsid w:val="009E3531"/>
    <w:rsid w:val="009E3737"/>
    <w:rsid w:val="009E4C02"/>
    <w:rsid w:val="009E5745"/>
    <w:rsid w:val="009E7053"/>
    <w:rsid w:val="009E71A9"/>
    <w:rsid w:val="009F3BE2"/>
    <w:rsid w:val="009F6C8F"/>
    <w:rsid w:val="009F79B6"/>
    <w:rsid w:val="00A00545"/>
    <w:rsid w:val="00A02E4D"/>
    <w:rsid w:val="00A0374F"/>
    <w:rsid w:val="00A07E67"/>
    <w:rsid w:val="00A1408F"/>
    <w:rsid w:val="00A1532A"/>
    <w:rsid w:val="00A163B2"/>
    <w:rsid w:val="00A16543"/>
    <w:rsid w:val="00A17975"/>
    <w:rsid w:val="00A20C5F"/>
    <w:rsid w:val="00A21114"/>
    <w:rsid w:val="00A2596F"/>
    <w:rsid w:val="00A25FC0"/>
    <w:rsid w:val="00A272B7"/>
    <w:rsid w:val="00A30FF6"/>
    <w:rsid w:val="00A325E0"/>
    <w:rsid w:val="00A345DF"/>
    <w:rsid w:val="00A36B8F"/>
    <w:rsid w:val="00A401D5"/>
    <w:rsid w:val="00A402E6"/>
    <w:rsid w:val="00A4064D"/>
    <w:rsid w:val="00A40DBE"/>
    <w:rsid w:val="00A522B4"/>
    <w:rsid w:val="00A56AB3"/>
    <w:rsid w:val="00A61ACC"/>
    <w:rsid w:val="00A64407"/>
    <w:rsid w:val="00A64CB9"/>
    <w:rsid w:val="00A6676D"/>
    <w:rsid w:val="00A71A42"/>
    <w:rsid w:val="00A721AF"/>
    <w:rsid w:val="00A7370E"/>
    <w:rsid w:val="00A742A2"/>
    <w:rsid w:val="00A75941"/>
    <w:rsid w:val="00A80402"/>
    <w:rsid w:val="00A82579"/>
    <w:rsid w:val="00A95023"/>
    <w:rsid w:val="00A9547B"/>
    <w:rsid w:val="00A97077"/>
    <w:rsid w:val="00AA2087"/>
    <w:rsid w:val="00AB1F1F"/>
    <w:rsid w:val="00AB3B8E"/>
    <w:rsid w:val="00AB3BF4"/>
    <w:rsid w:val="00AB4730"/>
    <w:rsid w:val="00AB47E6"/>
    <w:rsid w:val="00AB6137"/>
    <w:rsid w:val="00AB6CCA"/>
    <w:rsid w:val="00AC3632"/>
    <w:rsid w:val="00AC59AC"/>
    <w:rsid w:val="00AC6586"/>
    <w:rsid w:val="00AC6934"/>
    <w:rsid w:val="00AC6FAC"/>
    <w:rsid w:val="00AC7264"/>
    <w:rsid w:val="00AD3C88"/>
    <w:rsid w:val="00AD4050"/>
    <w:rsid w:val="00AD44A8"/>
    <w:rsid w:val="00AD686E"/>
    <w:rsid w:val="00AD68C0"/>
    <w:rsid w:val="00AE2743"/>
    <w:rsid w:val="00AE4D53"/>
    <w:rsid w:val="00AE5EAE"/>
    <w:rsid w:val="00AE6EEF"/>
    <w:rsid w:val="00AE74C4"/>
    <w:rsid w:val="00AF1961"/>
    <w:rsid w:val="00AF1A76"/>
    <w:rsid w:val="00B01711"/>
    <w:rsid w:val="00B0259E"/>
    <w:rsid w:val="00B07518"/>
    <w:rsid w:val="00B07A80"/>
    <w:rsid w:val="00B104F2"/>
    <w:rsid w:val="00B1175D"/>
    <w:rsid w:val="00B17449"/>
    <w:rsid w:val="00B17E08"/>
    <w:rsid w:val="00B17F94"/>
    <w:rsid w:val="00B20A26"/>
    <w:rsid w:val="00B22A60"/>
    <w:rsid w:val="00B22DEF"/>
    <w:rsid w:val="00B23C0E"/>
    <w:rsid w:val="00B24A5B"/>
    <w:rsid w:val="00B278C7"/>
    <w:rsid w:val="00B27B8E"/>
    <w:rsid w:val="00B432EF"/>
    <w:rsid w:val="00B44060"/>
    <w:rsid w:val="00B452ED"/>
    <w:rsid w:val="00B4740E"/>
    <w:rsid w:val="00B5191A"/>
    <w:rsid w:val="00B5345F"/>
    <w:rsid w:val="00B55B7F"/>
    <w:rsid w:val="00B55C08"/>
    <w:rsid w:val="00B61392"/>
    <w:rsid w:val="00B654A8"/>
    <w:rsid w:val="00B65645"/>
    <w:rsid w:val="00B7082D"/>
    <w:rsid w:val="00B7388E"/>
    <w:rsid w:val="00B80B64"/>
    <w:rsid w:val="00B81068"/>
    <w:rsid w:val="00B8449C"/>
    <w:rsid w:val="00B852F6"/>
    <w:rsid w:val="00B87971"/>
    <w:rsid w:val="00B87FC9"/>
    <w:rsid w:val="00B902E0"/>
    <w:rsid w:val="00B94AD2"/>
    <w:rsid w:val="00BA0798"/>
    <w:rsid w:val="00BA1FA1"/>
    <w:rsid w:val="00BA317C"/>
    <w:rsid w:val="00BA6FA9"/>
    <w:rsid w:val="00BB2A12"/>
    <w:rsid w:val="00BB4CF9"/>
    <w:rsid w:val="00BC090F"/>
    <w:rsid w:val="00BC2991"/>
    <w:rsid w:val="00BC3337"/>
    <w:rsid w:val="00BD113D"/>
    <w:rsid w:val="00BD1D70"/>
    <w:rsid w:val="00BD25FB"/>
    <w:rsid w:val="00BD3E62"/>
    <w:rsid w:val="00BE0549"/>
    <w:rsid w:val="00BE2A52"/>
    <w:rsid w:val="00BE638A"/>
    <w:rsid w:val="00BE7D11"/>
    <w:rsid w:val="00BF3ED0"/>
    <w:rsid w:val="00BF5194"/>
    <w:rsid w:val="00BF7E41"/>
    <w:rsid w:val="00C0653D"/>
    <w:rsid w:val="00C06E2A"/>
    <w:rsid w:val="00C10100"/>
    <w:rsid w:val="00C10306"/>
    <w:rsid w:val="00C1319E"/>
    <w:rsid w:val="00C1435D"/>
    <w:rsid w:val="00C20FFE"/>
    <w:rsid w:val="00C24798"/>
    <w:rsid w:val="00C259F4"/>
    <w:rsid w:val="00C25A03"/>
    <w:rsid w:val="00C3028B"/>
    <w:rsid w:val="00C37B9B"/>
    <w:rsid w:val="00C426BB"/>
    <w:rsid w:val="00C45772"/>
    <w:rsid w:val="00C45926"/>
    <w:rsid w:val="00C5088E"/>
    <w:rsid w:val="00C51E76"/>
    <w:rsid w:val="00C51F43"/>
    <w:rsid w:val="00C5311B"/>
    <w:rsid w:val="00C63613"/>
    <w:rsid w:val="00C654B3"/>
    <w:rsid w:val="00C67D2A"/>
    <w:rsid w:val="00C73572"/>
    <w:rsid w:val="00C74AD8"/>
    <w:rsid w:val="00C7590C"/>
    <w:rsid w:val="00C762BC"/>
    <w:rsid w:val="00C7635B"/>
    <w:rsid w:val="00C76CE2"/>
    <w:rsid w:val="00C82735"/>
    <w:rsid w:val="00C87850"/>
    <w:rsid w:val="00C94642"/>
    <w:rsid w:val="00C97B58"/>
    <w:rsid w:val="00CA1069"/>
    <w:rsid w:val="00CA2139"/>
    <w:rsid w:val="00CA44EE"/>
    <w:rsid w:val="00CA45EE"/>
    <w:rsid w:val="00CA4CF8"/>
    <w:rsid w:val="00CA54B7"/>
    <w:rsid w:val="00CA5783"/>
    <w:rsid w:val="00CB0736"/>
    <w:rsid w:val="00CB17DD"/>
    <w:rsid w:val="00CB44BF"/>
    <w:rsid w:val="00CB50D9"/>
    <w:rsid w:val="00CC18B6"/>
    <w:rsid w:val="00CC3D0F"/>
    <w:rsid w:val="00CC435E"/>
    <w:rsid w:val="00CC4879"/>
    <w:rsid w:val="00CD61B8"/>
    <w:rsid w:val="00CE12AA"/>
    <w:rsid w:val="00CE13FB"/>
    <w:rsid w:val="00CE2FC1"/>
    <w:rsid w:val="00CE3EAE"/>
    <w:rsid w:val="00CE511D"/>
    <w:rsid w:val="00CE534B"/>
    <w:rsid w:val="00CE769A"/>
    <w:rsid w:val="00CF162A"/>
    <w:rsid w:val="00CF1DD0"/>
    <w:rsid w:val="00CF1DD1"/>
    <w:rsid w:val="00CF4207"/>
    <w:rsid w:val="00D02E39"/>
    <w:rsid w:val="00D0322B"/>
    <w:rsid w:val="00D049ED"/>
    <w:rsid w:val="00D04FF6"/>
    <w:rsid w:val="00D104EC"/>
    <w:rsid w:val="00D15564"/>
    <w:rsid w:val="00D15607"/>
    <w:rsid w:val="00D1661F"/>
    <w:rsid w:val="00D2402D"/>
    <w:rsid w:val="00D25D62"/>
    <w:rsid w:val="00D25E1C"/>
    <w:rsid w:val="00D30097"/>
    <w:rsid w:val="00D30AD6"/>
    <w:rsid w:val="00D32086"/>
    <w:rsid w:val="00D32D0C"/>
    <w:rsid w:val="00D332B8"/>
    <w:rsid w:val="00D360B7"/>
    <w:rsid w:val="00D365CC"/>
    <w:rsid w:val="00D36650"/>
    <w:rsid w:val="00D40C75"/>
    <w:rsid w:val="00D41346"/>
    <w:rsid w:val="00D41987"/>
    <w:rsid w:val="00D53A8C"/>
    <w:rsid w:val="00D542D8"/>
    <w:rsid w:val="00D55792"/>
    <w:rsid w:val="00D65D06"/>
    <w:rsid w:val="00D66F12"/>
    <w:rsid w:val="00D671CA"/>
    <w:rsid w:val="00D73874"/>
    <w:rsid w:val="00D76325"/>
    <w:rsid w:val="00D77331"/>
    <w:rsid w:val="00D8075E"/>
    <w:rsid w:val="00D81803"/>
    <w:rsid w:val="00D81CA0"/>
    <w:rsid w:val="00D86BA6"/>
    <w:rsid w:val="00D91504"/>
    <w:rsid w:val="00D92007"/>
    <w:rsid w:val="00D9499F"/>
    <w:rsid w:val="00D94F71"/>
    <w:rsid w:val="00D96908"/>
    <w:rsid w:val="00DA63D8"/>
    <w:rsid w:val="00DA6D2C"/>
    <w:rsid w:val="00DB5154"/>
    <w:rsid w:val="00DB51C0"/>
    <w:rsid w:val="00DB76F9"/>
    <w:rsid w:val="00DC0E95"/>
    <w:rsid w:val="00DC4815"/>
    <w:rsid w:val="00DC7FEA"/>
    <w:rsid w:val="00DD04E2"/>
    <w:rsid w:val="00DD06D5"/>
    <w:rsid w:val="00DD0CF1"/>
    <w:rsid w:val="00DD0DB7"/>
    <w:rsid w:val="00DD351C"/>
    <w:rsid w:val="00DD561D"/>
    <w:rsid w:val="00DD7077"/>
    <w:rsid w:val="00DE15A1"/>
    <w:rsid w:val="00DE43C7"/>
    <w:rsid w:val="00DE78AA"/>
    <w:rsid w:val="00DF35E8"/>
    <w:rsid w:val="00DF58D0"/>
    <w:rsid w:val="00E018CF"/>
    <w:rsid w:val="00E02655"/>
    <w:rsid w:val="00E07DA5"/>
    <w:rsid w:val="00E10B94"/>
    <w:rsid w:val="00E1281E"/>
    <w:rsid w:val="00E20414"/>
    <w:rsid w:val="00E27374"/>
    <w:rsid w:val="00E37061"/>
    <w:rsid w:val="00E433CC"/>
    <w:rsid w:val="00E463EA"/>
    <w:rsid w:val="00E473E9"/>
    <w:rsid w:val="00E54017"/>
    <w:rsid w:val="00E5487E"/>
    <w:rsid w:val="00E607E3"/>
    <w:rsid w:val="00E60B25"/>
    <w:rsid w:val="00E622E3"/>
    <w:rsid w:val="00E6572E"/>
    <w:rsid w:val="00E67EC7"/>
    <w:rsid w:val="00E740B6"/>
    <w:rsid w:val="00E74629"/>
    <w:rsid w:val="00E8299D"/>
    <w:rsid w:val="00E8326E"/>
    <w:rsid w:val="00E83B27"/>
    <w:rsid w:val="00E863ED"/>
    <w:rsid w:val="00E8781F"/>
    <w:rsid w:val="00E92B8F"/>
    <w:rsid w:val="00E93CF0"/>
    <w:rsid w:val="00E96242"/>
    <w:rsid w:val="00E9697D"/>
    <w:rsid w:val="00E97C14"/>
    <w:rsid w:val="00EA00C1"/>
    <w:rsid w:val="00EA49E4"/>
    <w:rsid w:val="00EA6C95"/>
    <w:rsid w:val="00EA72CC"/>
    <w:rsid w:val="00EB0054"/>
    <w:rsid w:val="00EB012A"/>
    <w:rsid w:val="00EB16B7"/>
    <w:rsid w:val="00EB3FFC"/>
    <w:rsid w:val="00EB4FC7"/>
    <w:rsid w:val="00EB564D"/>
    <w:rsid w:val="00EB7425"/>
    <w:rsid w:val="00EC093C"/>
    <w:rsid w:val="00EC1B1B"/>
    <w:rsid w:val="00EC43C6"/>
    <w:rsid w:val="00EC59DA"/>
    <w:rsid w:val="00EC64BA"/>
    <w:rsid w:val="00ED210E"/>
    <w:rsid w:val="00ED2CFA"/>
    <w:rsid w:val="00ED3029"/>
    <w:rsid w:val="00ED3A23"/>
    <w:rsid w:val="00ED5FE0"/>
    <w:rsid w:val="00ED6661"/>
    <w:rsid w:val="00EE131A"/>
    <w:rsid w:val="00EE4358"/>
    <w:rsid w:val="00EE570B"/>
    <w:rsid w:val="00EE7CF0"/>
    <w:rsid w:val="00EF1AB7"/>
    <w:rsid w:val="00EF537B"/>
    <w:rsid w:val="00EF5ACE"/>
    <w:rsid w:val="00F127E9"/>
    <w:rsid w:val="00F159E9"/>
    <w:rsid w:val="00F15AC5"/>
    <w:rsid w:val="00F16375"/>
    <w:rsid w:val="00F20CB0"/>
    <w:rsid w:val="00F21758"/>
    <w:rsid w:val="00F2203D"/>
    <w:rsid w:val="00F22C76"/>
    <w:rsid w:val="00F37D9C"/>
    <w:rsid w:val="00F41BCC"/>
    <w:rsid w:val="00F51393"/>
    <w:rsid w:val="00F51C54"/>
    <w:rsid w:val="00F557D2"/>
    <w:rsid w:val="00F56BFA"/>
    <w:rsid w:val="00F570DF"/>
    <w:rsid w:val="00F60F49"/>
    <w:rsid w:val="00F61542"/>
    <w:rsid w:val="00F62B97"/>
    <w:rsid w:val="00F65DDC"/>
    <w:rsid w:val="00F668DC"/>
    <w:rsid w:val="00F671E7"/>
    <w:rsid w:val="00F72BC0"/>
    <w:rsid w:val="00F73506"/>
    <w:rsid w:val="00F73F49"/>
    <w:rsid w:val="00F74DA4"/>
    <w:rsid w:val="00F76041"/>
    <w:rsid w:val="00F777B3"/>
    <w:rsid w:val="00F8026D"/>
    <w:rsid w:val="00F81363"/>
    <w:rsid w:val="00F814F8"/>
    <w:rsid w:val="00F8243A"/>
    <w:rsid w:val="00F83D44"/>
    <w:rsid w:val="00F85FA4"/>
    <w:rsid w:val="00F8647B"/>
    <w:rsid w:val="00F93980"/>
    <w:rsid w:val="00F95DF6"/>
    <w:rsid w:val="00F97B52"/>
    <w:rsid w:val="00FA0495"/>
    <w:rsid w:val="00FA2C8D"/>
    <w:rsid w:val="00FA2E40"/>
    <w:rsid w:val="00FA651C"/>
    <w:rsid w:val="00FB01CE"/>
    <w:rsid w:val="00FB2FE2"/>
    <w:rsid w:val="00FB329F"/>
    <w:rsid w:val="00FB5B97"/>
    <w:rsid w:val="00FB6815"/>
    <w:rsid w:val="00FB7472"/>
    <w:rsid w:val="00FC0D1F"/>
    <w:rsid w:val="00FC2A7D"/>
    <w:rsid w:val="00FC544E"/>
    <w:rsid w:val="00FC66A2"/>
    <w:rsid w:val="00FD186C"/>
    <w:rsid w:val="00FD27B9"/>
    <w:rsid w:val="00FD2951"/>
    <w:rsid w:val="00FD2B98"/>
    <w:rsid w:val="00FD67AF"/>
    <w:rsid w:val="00FE105B"/>
    <w:rsid w:val="00FE6EB0"/>
    <w:rsid w:val="00FF13C0"/>
    <w:rsid w:val="00FF2BD3"/>
    <w:rsid w:val="00FF4507"/>
    <w:rsid w:val="00FF74A8"/>
    <w:rsid w:val="00FF7C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F7BBC9"/>
  <w15:chartTrackingRefBased/>
  <w15:docId w15:val="{BC010570-3658-4701-A9A1-2DCD188C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pt-BR" w:eastAsia="pt-BR"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71"/>
  </w:style>
  <w:style w:type="paragraph" w:styleId="Ttulo1">
    <w:name w:val="heading 1"/>
    <w:basedOn w:val="Normal"/>
    <w:next w:val="Normal"/>
    <w:link w:val="Ttulo1Char"/>
    <w:uiPriority w:val="9"/>
    <w:qFormat/>
    <w:rsid w:val="00B87971"/>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tulo2">
    <w:name w:val="heading 2"/>
    <w:basedOn w:val="Normal"/>
    <w:next w:val="Normal"/>
    <w:link w:val="Ttulo2Char"/>
    <w:uiPriority w:val="9"/>
    <w:semiHidden/>
    <w:unhideWhenUsed/>
    <w:qFormat/>
    <w:rsid w:val="00B87971"/>
    <w:pPr>
      <w:keepNext/>
      <w:keepLines/>
      <w:spacing w:before="120" w:after="0" w:line="240" w:lineRule="auto"/>
      <w:outlineLvl w:val="1"/>
    </w:pPr>
    <w:rPr>
      <w:rFonts w:asciiTheme="majorHAnsi" w:eastAsiaTheme="majorEastAsia" w:hAnsiTheme="majorHAnsi" w:cstheme="majorBidi"/>
      <w:sz w:val="36"/>
      <w:szCs w:val="36"/>
    </w:rPr>
  </w:style>
  <w:style w:type="paragraph" w:styleId="Ttulo3">
    <w:name w:val="heading 3"/>
    <w:basedOn w:val="Normal"/>
    <w:next w:val="Normal"/>
    <w:link w:val="Ttulo3Char"/>
    <w:uiPriority w:val="9"/>
    <w:unhideWhenUsed/>
    <w:qFormat/>
    <w:rsid w:val="00B87971"/>
    <w:pPr>
      <w:keepNext/>
      <w:keepLines/>
      <w:spacing w:before="80" w:after="0" w:line="240" w:lineRule="auto"/>
      <w:outlineLvl w:val="2"/>
    </w:pPr>
    <w:rPr>
      <w:rFonts w:asciiTheme="majorHAnsi" w:eastAsiaTheme="majorEastAsia" w:hAnsiTheme="majorHAnsi" w:cstheme="majorBidi"/>
      <w:caps/>
      <w:sz w:val="28"/>
      <w:szCs w:val="28"/>
    </w:rPr>
  </w:style>
  <w:style w:type="paragraph" w:styleId="Ttulo4">
    <w:name w:val="heading 4"/>
    <w:basedOn w:val="Normal"/>
    <w:next w:val="Normal"/>
    <w:link w:val="Ttulo4Char"/>
    <w:uiPriority w:val="9"/>
    <w:semiHidden/>
    <w:unhideWhenUsed/>
    <w:qFormat/>
    <w:rsid w:val="00B87971"/>
    <w:pPr>
      <w:keepNext/>
      <w:keepLines/>
      <w:spacing w:before="80" w:after="0" w:line="240" w:lineRule="auto"/>
      <w:outlineLvl w:val="3"/>
    </w:pPr>
    <w:rPr>
      <w:rFonts w:asciiTheme="majorHAnsi" w:eastAsiaTheme="majorEastAsia" w:hAnsiTheme="majorHAnsi" w:cstheme="majorBidi"/>
      <w:i/>
      <w:iCs/>
      <w:sz w:val="28"/>
      <w:szCs w:val="28"/>
    </w:rPr>
  </w:style>
  <w:style w:type="paragraph" w:styleId="Ttulo5">
    <w:name w:val="heading 5"/>
    <w:basedOn w:val="Normal"/>
    <w:next w:val="Normal"/>
    <w:link w:val="Ttulo5Char"/>
    <w:uiPriority w:val="9"/>
    <w:semiHidden/>
    <w:unhideWhenUsed/>
    <w:qFormat/>
    <w:rsid w:val="00B87971"/>
    <w:pPr>
      <w:keepNext/>
      <w:keepLines/>
      <w:spacing w:before="80" w:after="0" w:line="240" w:lineRule="auto"/>
      <w:outlineLvl w:val="4"/>
    </w:pPr>
    <w:rPr>
      <w:rFonts w:asciiTheme="majorHAnsi" w:eastAsiaTheme="majorEastAsia" w:hAnsiTheme="majorHAnsi" w:cstheme="majorBidi"/>
      <w:sz w:val="24"/>
      <w:szCs w:val="24"/>
    </w:rPr>
  </w:style>
  <w:style w:type="paragraph" w:styleId="Ttulo6">
    <w:name w:val="heading 6"/>
    <w:basedOn w:val="Normal"/>
    <w:next w:val="Normal"/>
    <w:link w:val="Ttulo6Char"/>
    <w:uiPriority w:val="9"/>
    <w:semiHidden/>
    <w:unhideWhenUsed/>
    <w:qFormat/>
    <w:rsid w:val="00B87971"/>
    <w:pPr>
      <w:keepNext/>
      <w:keepLines/>
      <w:spacing w:before="80" w:after="0" w:line="240" w:lineRule="auto"/>
      <w:outlineLvl w:val="5"/>
    </w:pPr>
    <w:rPr>
      <w:rFonts w:asciiTheme="majorHAnsi" w:eastAsiaTheme="majorEastAsia" w:hAnsiTheme="majorHAnsi" w:cstheme="majorBidi"/>
      <w:i/>
      <w:iCs/>
      <w:sz w:val="24"/>
      <w:szCs w:val="24"/>
    </w:rPr>
  </w:style>
  <w:style w:type="paragraph" w:styleId="Ttulo7">
    <w:name w:val="heading 7"/>
    <w:basedOn w:val="Normal"/>
    <w:next w:val="Normal"/>
    <w:link w:val="Ttulo7Char"/>
    <w:uiPriority w:val="9"/>
    <w:semiHidden/>
    <w:unhideWhenUsed/>
    <w:qFormat/>
    <w:rsid w:val="00B87971"/>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B87971"/>
    <w:pPr>
      <w:keepNext/>
      <w:keepLines/>
      <w:spacing w:before="80" w:after="0" w:line="240" w:lineRule="auto"/>
      <w:outlineLvl w:val="7"/>
    </w:pPr>
    <w:rPr>
      <w:rFonts w:asciiTheme="majorHAnsi" w:eastAsiaTheme="majorEastAsia" w:hAnsiTheme="majorHAnsi" w:cstheme="majorBidi"/>
      <w:caps/>
    </w:rPr>
  </w:style>
  <w:style w:type="paragraph" w:styleId="Ttulo9">
    <w:name w:val="heading 9"/>
    <w:basedOn w:val="Normal"/>
    <w:next w:val="Normal"/>
    <w:link w:val="Ttulo9Char"/>
    <w:uiPriority w:val="9"/>
    <w:semiHidden/>
    <w:unhideWhenUsed/>
    <w:qFormat/>
    <w:rsid w:val="00B87971"/>
    <w:pPr>
      <w:keepNext/>
      <w:keepLines/>
      <w:spacing w:before="80" w:after="0" w:line="240" w:lineRule="auto"/>
      <w:outlineLvl w:val="8"/>
    </w:pPr>
    <w:rPr>
      <w:rFonts w:asciiTheme="majorHAnsi" w:eastAsiaTheme="majorEastAsia" w:hAnsiTheme="majorHAnsi" w:cstheme="majorBidi"/>
      <w:i/>
      <w:iCs/>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RTFNum21">
    <w:name w:val="RTF_Num 2 1"/>
    <w:rPr>
      <w:rFonts w:cs="Times New Roman"/>
    </w:rPr>
  </w:style>
  <w:style w:type="character" w:customStyle="1" w:styleId="RTFNum22">
    <w:name w:val="RTF_Num 2 2"/>
    <w:rPr>
      <w:rFonts w:cs="Times New Roman"/>
    </w:rPr>
  </w:style>
  <w:style w:type="character" w:customStyle="1" w:styleId="RTFNum23">
    <w:name w:val="RTF_Num 2 3"/>
    <w:rPr>
      <w:rFonts w:cs="Times New Roman"/>
    </w:rPr>
  </w:style>
  <w:style w:type="character" w:customStyle="1" w:styleId="RTFNum24">
    <w:name w:val="RTF_Num 2 4"/>
    <w:rPr>
      <w:rFonts w:cs="Times New Roman"/>
    </w:rPr>
  </w:style>
  <w:style w:type="character" w:customStyle="1" w:styleId="RTFNum25">
    <w:name w:val="RTF_Num 2 5"/>
    <w:rPr>
      <w:rFonts w:cs="Times New Roman"/>
    </w:rPr>
  </w:style>
  <w:style w:type="character" w:customStyle="1" w:styleId="RTFNum26">
    <w:name w:val="RTF_Num 2 6"/>
    <w:rPr>
      <w:rFonts w:cs="Times New Roman"/>
    </w:rPr>
  </w:style>
  <w:style w:type="character" w:customStyle="1" w:styleId="RTFNum27">
    <w:name w:val="RTF_Num 2 7"/>
    <w:rPr>
      <w:rFonts w:cs="Times New Roman"/>
    </w:rPr>
  </w:style>
  <w:style w:type="character" w:customStyle="1" w:styleId="RTFNum28">
    <w:name w:val="RTF_Num 2 8"/>
    <w:rPr>
      <w:rFonts w:cs="Times New Roman"/>
    </w:rPr>
  </w:style>
  <w:style w:type="character" w:customStyle="1" w:styleId="RTFNum29">
    <w:name w:val="RTF_Num 2 9"/>
    <w:rPr>
      <w:rFonts w:cs="Times New Roman"/>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cs="Times New Roman"/>
    </w:rPr>
  </w:style>
  <w:style w:type="character" w:customStyle="1" w:styleId="RTFNum42">
    <w:name w:val="RTF_Num 4 2"/>
    <w:rPr>
      <w:rFonts w:cs="Times New Roman"/>
    </w:rPr>
  </w:style>
  <w:style w:type="character" w:customStyle="1" w:styleId="RTFNum43">
    <w:name w:val="RTF_Num 4 3"/>
    <w:rPr>
      <w:rFonts w:cs="Times New Roman"/>
    </w:rPr>
  </w:style>
  <w:style w:type="character" w:customStyle="1" w:styleId="RTFNum44">
    <w:name w:val="RTF_Num 4 4"/>
    <w:rPr>
      <w:rFonts w:cs="Times New Roman"/>
    </w:rPr>
  </w:style>
  <w:style w:type="character" w:customStyle="1" w:styleId="RTFNum45">
    <w:name w:val="RTF_Num 4 5"/>
    <w:rPr>
      <w:rFonts w:cs="Times New Roman"/>
    </w:rPr>
  </w:style>
  <w:style w:type="character" w:customStyle="1" w:styleId="RTFNum46">
    <w:name w:val="RTF_Num 4 6"/>
    <w:rPr>
      <w:rFonts w:cs="Times New Roman"/>
    </w:rPr>
  </w:style>
  <w:style w:type="character" w:customStyle="1" w:styleId="RTFNum47">
    <w:name w:val="RTF_Num 4 7"/>
    <w:rPr>
      <w:rFonts w:cs="Times New Roman"/>
    </w:rPr>
  </w:style>
  <w:style w:type="character" w:customStyle="1" w:styleId="RTFNum48">
    <w:name w:val="RTF_Num 4 8"/>
    <w:rPr>
      <w:rFonts w:cs="Times New Roman"/>
    </w:rPr>
  </w:style>
  <w:style w:type="character" w:customStyle="1" w:styleId="RTFNum49">
    <w:name w:val="RTF_Num 4 9"/>
    <w:rPr>
      <w:rFonts w:cs="Times New Roman"/>
    </w:rPr>
  </w:style>
  <w:style w:type="character" w:customStyle="1" w:styleId="RTFNum51">
    <w:name w:val="RTF_Num 5 1"/>
    <w:rPr>
      <w:rFonts w:cs="Times New Roman"/>
    </w:rPr>
  </w:style>
  <w:style w:type="character" w:customStyle="1" w:styleId="RTFNum52">
    <w:name w:val="RTF_Num 5 2"/>
    <w:rPr>
      <w:rFonts w:cs="Times New Roman"/>
    </w:rPr>
  </w:style>
  <w:style w:type="character" w:customStyle="1" w:styleId="RTFNum53">
    <w:name w:val="RTF_Num 5 3"/>
    <w:rPr>
      <w:rFonts w:cs="Times New Roman"/>
    </w:rPr>
  </w:style>
  <w:style w:type="character" w:customStyle="1" w:styleId="RTFNum54">
    <w:name w:val="RTF_Num 5 4"/>
    <w:rPr>
      <w:rFonts w:cs="Times New Roman"/>
    </w:rPr>
  </w:style>
  <w:style w:type="character" w:customStyle="1" w:styleId="RTFNum55">
    <w:name w:val="RTF_Num 5 5"/>
    <w:rPr>
      <w:rFonts w:cs="Times New Roman"/>
    </w:rPr>
  </w:style>
  <w:style w:type="character" w:customStyle="1" w:styleId="RTFNum56">
    <w:name w:val="RTF_Num 5 6"/>
    <w:rPr>
      <w:rFonts w:cs="Times New Roman"/>
    </w:rPr>
  </w:style>
  <w:style w:type="character" w:customStyle="1" w:styleId="RTFNum57">
    <w:name w:val="RTF_Num 5 7"/>
    <w:rPr>
      <w:rFonts w:cs="Times New Roman"/>
    </w:rPr>
  </w:style>
  <w:style w:type="character" w:customStyle="1" w:styleId="RTFNum58">
    <w:name w:val="RTF_Num 5 8"/>
    <w:rPr>
      <w:rFonts w:cs="Times New Roman"/>
    </w:rPr>
  </w:style>
  <w:style w:type="character" w:customStyle="1" w:styleId="RTFNum59">
    <w:name w:val="RTF_Num 5 9"/>
    <w:rPr>
      <w:rFonts w:cs="Times New Roman"/>
    </w:rPr>
  </w:style>
  <w:style w:type="character" w:customStyle="1" w:styleId="RTFNum61">
    <w:name w:val="RTF_Num 6 1"/>
    <w:rPr>
      <w:rFonts w:cs="Times New Roman"/>
    </w:rPr>
  </w:style>
  <w:style w:type="character" w:customStyle="1" w:styleId="RTFNum62">
    <w:name w:val="RTF_Num 6 2"/>
    <w:rPr>
      <w:rFonts w:cs="Times New Roman"/>
    </w:rPr>
  </w:style>
  <w:style w:type="character" w:customStyle="1" w:styleId="RTFNum63">
    <w:name w:val="RTF_Num 6 3"/>
    <w:rPr>
      <w:rFonts w:cs="Times New Roman"/>
    </w:rPr>
  </w:style>
  <w:style w:type="character" w:customStyle="1" w:styleId="RTFNum64">
    <w:name w:val="RTF_Num 6 4"/>
    <w:rPr>
      <w:rFonts w:cs="Times New Roman"/>
    </w:rPr>
  </w:style>
  <w:style w:type="character" w:customStyle="1" w:styleId="RTFNum65">
    <w:name w:val="RTF_Num 6 5"/>
    <w:rPr>
      <w:rFonts w:cs="Times New Roman"/>
    </w:rPr>
  </w:style>
  <w:style w:type="character" w:customStyle="1" w:styleId="RTFNum66">
    <w:name w:val="RTF_Num 6 6"/>
    <w:rPr>
      <w:rFonts w:cs="Times New Roman"/>
    </w:rPr>
  </w:style>
  <w:style w:type="character" w:customStyle="1" w:styleId="RTFNum67">
    <w:name w:val="RTF_Num 6 7"/>
    <w:rPr>
      <w:rFonts w:cs="Times New Roman"/>
    </w:rPr>
  </w:style>
  <w:style w:type="character" w:customStyle="1" w:styleId="RTFNum68">
    <w:name w:val="RTF_Num 6 8"/>
    <w:rPr>
      <w:rFonts w:cs="Times New Roman"/>
    </w:rPr>
  </w:style>
  <w:style w:type="character" w:customStyle="1" w:styleId="RTFNum69">
    <w:name w:val="RTF_Num 6 9"/>
    <w:rPr>
      <w:rFonts w:cs="Times New Roman"/>
    </w:rPr>
  </w:style>
  <w:style w:type="character" w:customStyle="1" w:styleId="RTFNum71">
    <w:name w:val="RTF_Num 7 1"/>
    <w:rPr>
      <w:rFonts w:cs="Times New Roman"/>
    </w:rPr>
  </w:style>
  <w:style w:type="character" w:customStyle="1" w:styleId="RTFNum81">
    <w:name w:val="RTF_Num 8 1"/>
    <w:rPr>
      <w:rFonts w:cs="Times New Roman"/>
    </w:rPr>
  </w:style>
  <w:style w:type="character" w:customStyle="1" w:styleId="RTFNum82">
    <w:name w:val="RTF_Num 8 2"/>
    <w:rPr>
      <w:rFonts w:cs="Times New Roman"/>
    </w:rPr>
  </w:style>
  <w:style w:type="character" w:customStyle="1" w:styleId="RTFNum83">
    <w:name w:val="RTF_Num 8 3"/>
    <w:rPr>
      <w:rFonts w:cs="Times New Roman"/>
    </w:rPr>
  </w:style>
  <w:style w:type="character" w:customStyle="1" w:styleId="RTFNum84">
    <w:name w:val="RTF_Num 8 4"/>
    <w:rPr>
      <w:rFonts w:cs="Times New Roman"/>
    </w:rPr>
  </w:style>
  <w:style w:type="character" w:customStyle="1" w:styleId="RTFNum85">
    <w:name w:val="RTF_Num 8 5"/>
    <w:rPr>
      <w:rFonts w:cs="Times New Roman"/>
    </w:rPr>
  </w:style>
  <w:style w:type="character" w:customStyle="1" w:styleId="RTFNum86">
    <w:name w:val="RTF_Num 8 6"/>
    <w:rPr>
      <w:rFonts w:cs="Times New Roman"/>
    </w:rPr>
  </w:style>
  <w:style w:type="character" w:customStyle="1" w:styleId="RTFNum87">
    <w:name w:val="RTF_Num 8 7"/>
    <w:rPr>
      <w:rFonts w:cs="Times New Roman"/>
    </w:rPr>
  </w:style>
  <w:style w:type="character" w:customStyle="1" w:styleId="RTFNum88">
    <w:name w:val="RTF_Num 8 8"/>
    <w:rPr>
      <w:rFonts w:cs="Times New Roman"/>
    </w:rPr>
  </w:style>
  <w:style w:type="character" w:customStyle="1" w:styleId="RTFNum89">
    <w:name w:val="RTF_Num 8 9"/>
    <w:rPr>
      <w:rFonts w:cs="Times New Roman"/>
    </w:rPr>
  </w:style>
  <w:style w:type="character" w:customStyle="1" w:styleId="RTFNum91">
    <w:name w:val="RTF_Num 9 1"/>
    <w:rPr>
      <w:rFonts w:cs="Times New Roman"/>
    </w:rPr>
  </w:style>
  <w:style w:type="character" w:customStyle="1" w:styleId="RTFNum92">
    <w:name w:val="RTF_Num 9 2"/>
    <w:rPr>
      <w:rFonts w:cs="Times New Roman"/>
    </w:rPr>
  </w:style>
  <w:style w:type="character" w:customStyle="1" w:styleId="RTFNum93">
    <w:name w:val="RTF_Num 9 3"/>
    <w:rPr>
      <w:rFonts w:cs="Times New Roman"/>
    </w:rPr>
  </w:style>
  <w:style w:type="character" w:customStyle="1" w:styleId="RTFNum94">
    <w:name w:val="RTF_Num 9 4"/>
    <w:rPr>
      <w:rFonts w:cs="Times New Roman"/>
    </w:rPr>
  </w:style>
  <w:style w:type="character" w:customStyle="1" w:styleId="RTFNum95">
    <w:name w:val="RTF_Num 9 5"/>
    <w:rPr>
      <w:rFonts w:cs="Times New Roman"/>
    </w:rPr>
  </w:style>
  <w:style w:type="character" w:customStyle="1" w:styleId="RTFNum96">
    <w:name w:val="RTF_Num 9 6"/>
    <w:rPr>
      <w:rFonts w:cs="Times New Roman"/>
    </w:rPr>
  </w:style>
  <w:style w:type="character" w:customStyle="1" w:styleId="RTFNum97">
    <w:name w:val="RTF_Num 9 7"/>
    <w:rPr>
      <w:rFonts w:cs="Times New Roman"/>
    </w:rPr>
  </w:style>
  <w:style w:type="character" w:customStyle="1" w:styleId="RTFNum98">
    <w:name w:val="RTF_Num 9 8"/>
    <w:rPr>
      <w:rFonts w:cs="Times New Roman"/>
    </w:rPr>
  </w:style>
  <w:style w:type="character" w:customStyle="1" w:styleId="RTFNum99">
    <w:name w:val="RTF_Num 9 9"/>
    <w:rPr>
      <w:rFonts w:cs="Times New Roman"/>
    </w:rPr>
  </w:style>
  <w:style w:type="character" w:customStyle="1" w:styleId="RTFNum101">
    <w:name w:val="RTF_Num 10 1"/>
    <w:rPr>
      <w:rFonts w:cs="Times New Roman"/>
    </w:rPr>
  </w:style>
  <w:style w:type="character" w:customStyle="1" w:styleId="RTFNum102">
    <w:name w:val="RTF_Num 10 2"/>
    <w:rPr>
      <w:rFonts w:cs="Times New Roman"/>
    </w:rPr>
  </w:style>
  <w:style w:type="character" w:customStyle="1" w:styleId="RTFNum103">
    <w:name w:val="RTF_Num 10 3"/>
    <w:rPr>
      <w:rFonts w:cs="Times New Roman"/>
    </w:rPr>
  </w:style>
  <w:style w:type="character" w:customStyle="1" w:styleId="RTFNum104">
    <w:name w:val="RTF_Num 10 4"/>
    <w:rPr>
      <w:rFonts w:cs="Times New Roman"/>
    </w:rPr>
  </w:style>
  <w:style w:type="character" w:customStyle="1" w:styleId="RTFNum105">
    <w:name w:val="RTF_Num 10 5"/>
    <w:rPr>
      <w:rFonts w:cs="Times New Roman"/>
    </w:rPr>
  </w:style>
  <w:style w:type="character" w:customStyle="1" w:styleId="RTFNum106">
    <w:name w:val="RTF_Num 10 6"/>
    <w:rPr>
      <w:rFonts w:cs="Times New Roman"/>
    </w:rPr>
  </w:style>
  <w:style w:type="character" w:customStyle="1" w:styleId="RTFNum107">
    <w:name w:val="RTF_Num 10 7"/>
    <w:rPr>
      <w:rFonts w:cs="Times New Roman"/>
    </w:rPr>
  </w:style>
  <w:style w:type="character" w:customStyle="1" w:styleId="RTFNum108">
    <w:name w:val="RTF_Num 10 8"/>
    <w:rPr>
      <w:rFonts w:cs="Times New Roman"/>
    </w:rPr>
  </w:style>
  <w:style w:type="character" w:customStyle="1" w:styleId="RTFNum109">
    <w:name w:val="RTF_Num 10 9"/>
    <w:rPr>
      <w:rFonts w:cs="Times New Roman"/>
    </w:rPr>
  </w:style>
  <w:style w:type="character" w:customStyle="1" w:styleId="RTFNum111">
    <w:name w:val="RTF_Num 11 1"/>
    <w:rPr>
      <w:rFonts w:cs="Times New Roman"/>
    </w:rPr>
  </w:style>
  <w:style w:type="character" w:customStyle="1" w:styleId="RTFNum112">
    <w:name w:val="RTF_Num 11 2"/>
    <w:rPr>
      <w:rFonts w:cs="Times New Roman"/>
    </w:rPr>
  </w:style>
  <w:style w:type="character" w:customStyle="1" w:styleId="RTFNum113">
    <w:name w:val="RTF_Num 11 3"/>
    <w:rPr>
      <w:rFonts w:cs="Times New Roman"/>
    </w:rPr>
  </w:style>
  <w:style w:type="character" w:customStyle="1" w:styleId="RTFNum114">
    <w:name w:val="RTF_Num 11 4"/>
    <w:rPr>
      <w:rFonts w:cs="Times New Roman"/>
    </w:rPr>
  </w:style>
  <w:style w:type="character" w:customStyle="1" w:styleId="RTFNum115">
    <w:name w:val="RTF_Num 11 5"/>
    <w:rPr>
      <w:rFonts w:cs="Times New Roman"/>
    </w:rPr>
  </w:style>
  <w:style w:type="character" w:customStyle="1" w:styleId="RTFNum116">
    <w:name w:val="RTF_Num 11 6"/>
    <w:rPr>
      <w:rFonts w:cs="Times New Roman"/>
    </w:rPr>
  </w:style>
  <w:style w:type="character" w:customStyle="1" w:styleId="RTFNum117">
    <w:name w:val="RTF_Num 11 7"/>
    <w:rPr>
      <w:rFonts w:cs="Times New Roman"/>
    </w:rPr>
  </w:style>
  <w:style w:type="character" w:customStyle="1" w:styleId="RTFNum118">
    <w:name w:val="RTF_Num 11 8"/>
    <w:rPr>
      <w:rFonts w:cs="Times New Roman"/>
    </w:rPr>
  </w:style>
  <w:style w:type="character" w:customStyle="1" w:styleId="RTFNum119">
    <w:name w:val="RTF_Num 11 9"/>
    <w:rPr>
      <w:rFonts w:cs="Times New Roman"/>
    </w:rPr>
  </w:style>
  <w:style w:type="character" w:customStyle="1" w:styleId="RTFNum121">
    <w:name w:val="RTF_Num 12 1"/>
    <w:rPr>
      <w:rFonts w:cs="Times New Roman"/>
    </w:rPr>
  </w:style>
  <w:style w:type="character" w:customStyle="1" w:styleId="RTFNum122">
    <w:name w:val="RTF_Num 12 2"/>
    <w:rPr>
      <w:rFonts w:cs="Times New Roman"/>
    </w:rPr>
  </w:style>
  <w:style w:type="character" w:customStyle="1" w:styleId="RTFNum123">
    <w:name w:val="RTF_Num 12 3"/>
    <w:rPr>
      <w:rFonts w:cs="Times New Roman"/>
    </w:rPr>
  </w:style>
  <w:style w:type="character" w:customStyle="1" w:styleId="RTFNum124">
    <w:name w:val="RTF_Num 12 4"/>
    <w:rPr>
      <w:rFonts w:cs="Times New Roman"/>
    </w:rPr>
  </w:style>
  <w:style w:type="character" w:customStyle="1" w:styleId="RTFNum125">
    <w:name w:val="RTF_Num 12 5"/>
    <w:rPr>
      <w:rFonts w:cs="Times New Roman"/>
    </w:rPr>
  </w:style>
  <w:style w:type="character" w:customStyle="1" w:styleId="RTFNum126">
    <w:name w:val="RTF_Num 12 6"/>
    <w:rPr>
      <w:rFonts w:cs="Times New Roman"/>
    </w:rPr>
  </w:style>
  <w:style w:type="character" w:customStyle="1" w:styleId="RTFNum127">
    <w:name w:val="RTF_Num 12 7"/>
    <w:rPr>
      <w:rFonts w:cs="Times New Roman"/>
    </w:rPr>
  </w:style>
  <w:style w:type="character" w:customStyle="1" w:styleId="RTFNum128">
    <w:name w:val="RTF_Num 12 8"/>
    <w:rPr>
      <w:rFonts w:cs="Times New Roman"/>
    </w:rPr>
  </w:style>
  <w:style w:type="character" w:customStyle="1" w:styleId="RTFNum129">
    <w:name w:val="RTF_Num 12 9"/>
    <w:rPr>
      <w:rFonts w:cs="Times New Roman"/>
    </w:rPr>
  </w:style>
  <w:style w:type="character" w:customStyle="1" w:styleId="RTFNum131">
    <w:name w:val="RTF_Num 13 1"/>
    <w:rPr>
      <w:rFonts w:cs="Times New Roman"/>
    </w:rPr>
  </w:style>
  <w:style w:type="character" w:customStyle="1" w:styleId="RTFNum132">
    <w:name w:val="RTF_Num 13 2"/>
    <w:rPr>
      <w:rFonts w:cs="Times New Roman"/>
    </w:rPr>
  </w:style>
  <w:style w:type="character" w:customStyle="1" w:styleId="RTFNum133">
    <w:name w:val="RTF_Num 13 3"/>
    <w:rPr>
      <w:rFonts w:cs="Times New Roman"/>
    </w:rPr>
  </w:style>
  <w:style w:type="character" w:customStyle="1" w:styleId="RTFNum134">
    <w:name w:val="RTF_Num 13 4"/>
    <w:rPr>
      <w:rFonts w:cs="Times New Roman"/>
    </w:rPr>
  </w:style>
  <w:style w:type="character" w:customStyle="1" w:styleId="RTFNum135">
    <w:name w:val="RTF_Num 13 5"/>
    <w:rPr>
      <w:rFonts w:cs="Times New Roman"/>
    </w:rPr>
  </w:style>
  <w:style w:type="character" w:customStyle="1" w:styleId="RTFNum136">
    <w:name w:val="RTF_Num 13 6"/>
    <w:rPr>
      <w:rFonts w:cs="Times New Roman"/>
    </w:rPr>
  </w:style>
  <w:style w:type="character" w:customStyle="1" w:styleId="RTFNum137">
    <w:name w:val="RTF_Num 13 7"/>
    <w:rPr>
      <w:rFonts w:cs="Times New Roman"/>
    </w:rPr>
  </w:style>
  <w:style w:type="character" w:customStyle="1" w:styleId="RTFNum138">
    <w:name w:val="RTF_Num 13 8"/>
    <w:rPr>
      <w:rFonts w:cs="Times New Roman"/>
    </w:rPr>
  </w:style>
  <w:style w:type="character" w:customStyle="1" w:styleId="RTFNum139">
    <w:name w:val="RTF_Num 13 9"/>
    <w:rPr>
      <w:rFonts w:cs="Times New Roman"/>
    </w:rPr>
  </w:style>
  <w:style w:type="character" w:customStyle="1" w:styleId="RTFNum141">
    <w:name w:val="RTF_Num 14 1"/>
    <w:rPr>
      <w:rFonts w:cs="Times New Roman"/>
    </w:rPr>
  </w:style>
  <w:style w:type="character" w:customStyle="1" w:styleId="RTFNum142">
    <w:name w:val="RTF_Num 14 2"/>
    <w:rPr>
      <w:rFonts w:cs="Times New Roman"/>
    </w:rPr>
  </w:style>
  <w:style w:type="character" w:customStyle="1" w:styleId="RTFNum143">
    <w:name w:val="RTF_Num 14 3"/>
    <w:rPr>
      <w:rFonts w:cs="Times New Roman"/>
    </w:rPr>
  </w:style>
  <w:style w:type="character" w:customStyle="1" w:styleId="RTFNum144">
    <w:name w:val="RTF_Num 14 4"/>
    <w:rPr>
      <w:rFonts w:cs="Times New Roman"/>
    </w:rPr>
  </w:style>
  <w:style w:type="character" w:customStyle="1" w:styleId="RTFNum145">
    <w:name w:val="RTF_Num 14 5"/>
    <w:rPr>
      <w:rFonts w:cs="Times New Roman"/>
    </w:rPr>
  </w:style>
  <w:style w:type="character" w:customStyle="1" w:styleId="RTFNum146">
    <w:name w:val="RTF_Num 14 6"/>
    <w:rPr>
      <w:rFonts w:cs="Times New Roman"/>
    </w:rPr>
  </w:style>
  <w:style w:type="character" w:customStyle="1" w:styleId="RTFNum147">
    <w:name w:val="RTF_Num 14 7"/>
    <w:rPr>
      <w:rFonts w:cs="Times New Roman"/>
    </w:rPr>
  </w:style>
  <w:style w:type="character" w:customStyle="1" w:styleId="RTFNum148">
    <w:name w:val="RTF_Num 14 8"/>
    <w:rPr>
      <w:rFonts w:cs="Times New Roman"/>
    </w:rPr>
  </w:style>
  <w:style w:type="character" w:customStyle="1" w:styleId="RTFNum149">
    <w:name w:val="RTF_Num 14 9"/>
    <w:rPr>
      <w:rFonts w:cs="Times New Roman"/>
    </w:rPr>
  </w:style>
  <w:style w:type="character" w:customStyle="1" w:styleId="RTFNum151">
    <w:name w:val="RTF_Num 15 1"/>
    <w:rPr>
      <w:rFonts w:cs="Times New Roman"/>
    </w:rPr>
  </w:style>
  <w:style w:type="character" w:customStyle="1" w:styleId="RTFNum161">
    <w:name w:val="RTF_Num 16 1"/>
    <w:rPr>
      <w:rFonts w:cs="Times New Roman"/>
    </w:rPr>
  </w:style>
  <w:style w:type="character" w:customStyle="1" w:styleId="RTFNum162">
    <w:name w:val="RTF_Num 16 2"/>
    <w:rPr>
      <w:rFonts w:cs="Times New Roman"/>
    </w:rPr>
  </w:style>
  <w:style w:type="character" w:customStyle="1" w:styleId="RTFNum163">
    <w:name w:val="RTF_Num 16 3"/>
    <w:rPr>
      <w:rFonts w:cs="Times New Roman"/>
    </w:rPr>
  </w:style>
  <w:style w:type="character" w:customStyle="1" w:styleId="RTFNum164">
    <w:name w:val="RTF_Num 16 4"/>
    <w:rPr>
      <w:rFonts w:cs="Times New Roman"/>
    </w:rPr>
  </w:style>
  <w:style w:type="character" w:customStyle="1" w:styleId="RTFNum165">
    <w:name w:val="RTF_Num 16 5"/>
    <w:rPr>
      <w:rFonts w:cs="Times New Roman"/>
    </w:rPr>
  </w:style>
  <w:style w:type="character" w:customStyle="1" w:styleId="RTFNum166">
    <w:name w:val="RTF_Num 16 6"/>
    <w:rPr>
      <w:rFonts w:cs="Times New Roman"/>
    </w:rPr>
  </w:style>
  <w:style w:type="character" w:customStyle="1" w:styleId="RTFNum167">
    <w:name w:val="RTF_Num 16 7"/>
    <w:rPr>
      <w:rFonts w:cs="Times New Roman"/>
    </w:rPr>
  </w:style>
  <w:style w:type="character" w:customStyle="1" w:styleId="RTFNum168">
    <w:name w:val="RTF_Num 16 8"/>
    <w:rPr>
      <w:rFonts w:cs="Times New Roman"/>
    </w:rPr>
  </w:style>
  <w:style w:type="character" w:customStyle="1" w:styleId="RTFNum169">
    <w:name w:val="RTF_Num 16 9"/>
    <w:rPr>
      <w:rFonts w:cs="Times New Roman"/>
    </w:rPr>
  </w:style>
  <w:style w:type="character" w:customStyle="1" w:styleId="RTFNum171">
    <w:name w:val="RTF_Num 17 1"/>
    <w:rPr>
      <w:rFonts w:cs="Times New Roman"/>
    </w:rPr>
  </w:style>
  <w:style w:type="character" w:customStyle="1" w:styleId="RTFNum172">
    <w:name w:val="RTF_Num 17 2"/>
    <w:rPr>
      <w:rFonts w:cs="Times New Roman"/>
    </w:rPr>
  </w:style>
  <w:style w:type="character" w:customStyle="1" w:styleId="RTFNum173">
    <w:name w:val="RTF_Num 17 3"/>
    <w:rPr>
      <w:rFonts w:cs="Times New Roman"/>
    </w:rPr>
  </w:style>
  <w:style w:type="character" w:customStyle="1" w:styleId="RTFNum174">
    <w:name w:val="RTF_Num 17 4"/>
    <w:rPr>
      <w:rFonts w:cs="Times New Roman"/>
    </w:rPr>
  </w:style>
  <w:style w:type="character" w:customStyle="1" w:styleId="RTFNum175">
    <w:name w:val="RTF_Num 17 5"/>
    <w:rPr>
      <w:rFonts w:cs="Times New Roman"/>
    </w:rPr>
  </w:style>
  <w:style w:type="character" w:customStyle="1" w:styleId="RTFNum176">
    <w:name w:val="RTF_Num 17 6"/>
    <w:rPr>
      <w:rFonts w:cs="Times New Roman"/>
    </w:rPr>
  </w:style>
  <w:style w:type="character" w:customStyle="1" w:styleId="RTFNum177">
    <w:name w:val="RTF_Num 17 7"/>
    <w:rPr>
      <w:rFonts w:cs="Times New Roman"/>
    </w:rPr>
  </w:style>
  <w:style w:type="character" w:customStyle="1" w:styleId="RTFNum178">
    <w:name w:val="RTF_Num 17 8"/>
    <w:rPr>
      <w:rFonts w:cs="Times New Roman"/>
    </w:rPr>
  </w:style>
  <w:style w:type="character" w:customStyle="1" w:styleId="RTFNum179">
    <w:name w:val="RTF_Num 17 9"/>
    <w:rPr>
      <w:rFonts w:cs="Times New Roman"/>
    </w:rPr>
  </w:style>
  <w:style w:type="character" w:styleId="Nmerodepgina">
    <w:name w:val="page number"/>
    <w:basedOn w:val="Fontepargpadro1"/>
    <w:rPr>
      <w:rFonts w:cs="Times New Roman"/>
    </w:rPr>
  </w:style>
  <w:style w:type="character" w:styleId="Hyperlink">
    <w:name w:val="Hyperlink"/>
    <w:basedOn w:val="Fontepargpadro1"/>
    <w:uiPriority w:val="99"/>
    <w:rPr>
      <w:rFonts w:cs="Times New Roman"/>
      <w:color w:val="0000FF"/>
      <w:u w:val="single"/>
    </w:rPr>
  </w:style>
  <w:style w:type="character" w:customStyle="1" w:styleId="WW-Fontepargpadro">
    <w:name w:val="WW-Fonte parág. padrão"/>
  </w:style>
  <w:style w:type="character" w:customStyle="1" w:styleId="Smbolosdenumerao">
    <w:name w:val="Símbolos de numeração"/>
    <w:rPr>
      <w:rFonts w:ascii="Times New Roman" w:eastAsia="Garamond" w:hAnsi="Times New Roman" w:cs="Garamond"/>
      <w:color w:val="auto"/>
      <w:kern w:val="0"/>
      <w:sz w:val="24"/>
      <w:szCs w:val="24"/>
    </w:rPr>
  </w:style>
  <w:style w:type="character" w:customStyle="1" w:styleId="Marcas">
    <w:name w:val="Marcas"/>
    <w:rPr>
      <w:rFonts w:ascii="OpenSymbol" w:eastAsia="OpenSymbol" w:hAnsi="OpenSymbol" w:cs="OpenSymbol"/>
    </w:rPr>
  </w:style>
  <w:style w:type="character" w:styleId="Forte">
    <w:name w:val="Strong"/>
    <w:basedOn w:val="Fontepargpadro"/>
    <w:uiPriority w:val="22"/>
    <w:qFormat/>
    <w:rsid w:val="00B87971"/>
    <w:rPr>
      <w:rFonts w:asciiTheme="minorHAnsi" w:eastAsiaTheme="minorEastAsia" w:hAnsiTheme="minorHAnsi" w:cstheme="minorBidi"/>
      <w:b/>
      <w:bCs/>
      <w:spacing w:val="0"/>
      <w:w w:val="100"/>
      <w:position w:val="0"/>
      <w:sz w:val="20"/>
      <w:szCs w:val="20"/>
    </w:rPr>
  </w:style>
  <w:style w:type="character" w:customStyle="1" w:styleId="CorpodetextoChar">
    <w:name w:val="Corpo de texto Char"/>
    <w:basedOn w:val="Fontepargpadro1"/>
  </w:style>
  <w:style w:type="character" w:customStyle="1" w:styleId="WWCharLFO1LVL1">
    <w:name w:val="WW_CharLFO1LVL1"/>
    <w:rPr>
      <w:rFonts w:cs="Times New Roman"/>
    </w:rPr>
  </w:style>
  <w:style w:type="character" w:customStyle="1" w:styleId="WWCharLFO1LVL2">
    <w:name w:val="WW_CharLFO1LVL2"/>
    <w:rPr>
      <w:rFonts w:cs="Times New Roman"/>
    </w:rPr>
  </w:style>
  <w:style w:type="character" w:customStyle="1" w:styleId="WWCharLFO1LVL3">
    <w:name w:val="WW_CharLFO1LVL3"/>
    <w:rPr>
      <w:rFonts w:cs="Times New Roman"/>
    </w:rPr>
  </w:style>
  <w:style w:type="character" w:customStyle="1" w:styleId="WWCharLFO1LVL4">
    <w:name w:val="WW_CharLFO1LVL4"/>
    <w:rPr>
      <w:rFonts w:cs="Times New Roman"/>
    </w:rPr>
  </w:style>
  <w:style w:type="character" w:customStyle="1" w:styleId="WWCharLFO1LVL5">
    <w:name w:val="WW_CharLFO1LVL5"/>
    <w:rPr>
      <w:rFonts w:cs="Times New Roman"/>
    </w:rPr>
  </w:style>
  <w:style w:type="character" w:customStyle="1" w:styleId="WWCharLFO1LVL6">
    <w:name w:val="WW_CharLFO1LVL6"/>
    <w:rPr>
      <w:rFonts w:cs="Times New Roman"/>
    </w:rPr>
  </w:style>
  <w:style w:type="character" w:customStyle="1" w:styleId="WWCharLFO1LVL7">
    <w:name w:val="WW_CharLFO1LVL7"/>
    <w:rPr>
      <w:rFonts w:cs="Times New Roman"/>
    </w:rPr>
  </w:style>
  <w:style w:type="character" w:customStyle="1" w:styleId="WWCharLFO1LVL8">
    <w:name w:val="WW_CharLFO1LVL8"/>
    <w:rPr>
      <w:rFonts w:cs="Times New Roman"/>
    </w:rPr>
  </w:style>
  <w:style w:type="character" w:customStyle="1" w:styleId="WWCharLFO1LVL9">
    <w:name w:val="WW_CharLFO1LVL9"/>
    <w:rPr>
      <w:rFonts w:cs="Times New Roman"/>
    </w:rPr>
  </w:style>
  <w:style w:type="character" w:customStyle="1" w:styleId="WWCharLFO2LVL1">
    <w:name w:val="WW_CharLFO2LVL1"/>
    <w:rPr>
      <w:rFonts w:cs="Times New Roman"/>
    </w:rPr>
  </w:style>
  <w:style w:type="character" w:customStyle="1" w:styleId="WWCharLFO2LVL2">
    <w:name w:val="WW_CharLFO2LVL2"/>
    <w:rPr>
      <w:rFonts w:cs="Times New Roman"/>
    </w:rPr>
  </w:style>
  <w:style w:type="character" w:customStyle="1" w:styleId="WWCharLFO2LVL3">
    <w:name w:val="WW_CharLFO2LVL3"/>
    <w:rPr>
      <w:rFonts w:cs="Times New Roman"/>
    </w:rPr>
  </w:style>
  <w:style w:type="character" w:customStyle="1" w:styleId="WWCharLFO2LVL4">
    <w:name w:val="WW_CharLFO2LVL4"/>
    <w:rPr>
      <w:rFonts w:cs="Times New Roman"/>
    </w:rPr>
  </w:style>
  <w:style w:type="character" w:customStyle="1" w:styleId="WWCharLFO2LVL5">
    <w:name w:val="WW_CharLFO2LVL5"/>
    <w:rPr>
      <w:rFonts w:cs="Times New Roman"/>
    </w:rPr>
  </w:style>
  <w:style w:type="character" w:customStyle="1" w:styleId="WWCharLFO2LVL6">
    <w:name w:val="WW_CharLFO2LVL6"/>
    <w:rPr>
      <w:rFonts w:cs="Times New Roman"/>
    </w:rPr>
  </w:style>
  <w:style w:type="character" w:customStyle="1" w:styleId="WWCharLFO2LVL7">
    <w:name w:val="WW_CharLFO2LVL7"/>
    <w:rPr>
      <w:rFonts w:cs="Times New Roman"/>
    </w:rPr>
  </w:style>
  <w:style w:type="character" w:customStyle="1" w:styleId="WWCharLFO2LVL8">
    <w:name w:val="WW_CharLFO2LVL8"/>
    <w:rPr>
      <w:rFonts w:cs="Times New Roman"/>
    </w:rPr>
  </w:style>
  <w:style w:type="character" w:customStyle="1" w:styleId="WWCharLFO2LVL9">
    <w:name w:val="WW_CharLFO2LVL9"/>
    <w:rPr>
      <w:rFonts w:cs="Times New Roman"/>
    </w:rPr>
  </w:style>
  <w:style w:type="character" w:customStyle="1" w:styleId="WWCharLFO3LVL1">
    <w:name w:val="WW_CharLFO3LVL1"/>
    <w:rPr>
      <w:rFonts w:cs="Times New Roman"/>
    </w:rPr>
  </w:style>
  <w:style w:type="character" w:customStyle="1" w:styleId="WWCharLFO3LVL2">
    <w:name w:val="WW_CharLFO3LVL2"/>
    <w:rPr>
      <w:rFonts w:cs="Times New Roman"/>
    </w:rPr>
  </w:style>
  <w:style w:type="character" w:customStyle="1" w:styleId="WWCharLFO3LVL3">
    <w:name w:val="WW_CharLFO3LVL3"/>
    <w:rPr>
      <w:rFonts w:cs="Times New Roman"/>
    </w:rPr>
  </w:style>
  <w:style w:type="character" w:customStyle="1" w:styleId="WWCharLFO3LVL4">
    <w:name w:val="WW_CharLFO3LVL4"/>
    <w:rPr>
      <w:rFonts w:cs="Times New Roman"/>
    </w:rPr>
  </w:style>
  <w:style w:type="character" w:customStyle="1" w:styleId="WWCharLFO3LVL5">
    <w:name w:val="WW_CharLFO3LVL5"/>
    <w:rPr>
      <w:rFonts w:cs="Times New Roman"/>
    </w:rPr>
  </w:style>
  <w:style w:type="character" w:customStyle="1" w:styleId="WWCharLFO3LVL6">
    <w:name w:val="WW_CharLFO3LVL6"/>
    <w:rPr>
      <w:rFonts w:cs="Times New Roman"/>
    </w:rPr>
  </w:style>
  <w:style w:type="character" w:customStyle="1" w:styleId="WWCharLFO3LVL7">
    <w:name w:val="WW_CharLFO3LVL7"/>
    <w:rPr>
      <w:rFonts w:cs="Times New Roman"/>
    </w:rPr>
  </w:style>
  <w:style w:type="character" w:customStyle="1" w:styleId="WWCharLFO3LVL8">
    <w:name w:val="WW_CharLFO3LVL8"/>
    <w:rPr>
      <w:rFonts w:cs="Times New Roman"/>
    </w:rPr>
  </w:style>
  <w:style w:type="character" w:customStyle="1" w:styleId="WWCharLFO3LVL9">
    <w:name w:val="WW_CharLFO3LVL9"/>
    <w:rPr>
      <w:rFonts w:cs="Times New Roman"/>
    </w:rPr>
  </w:style>
  <w:style w:type="character" w:customStyle="1" w:styleId="WWCharLFO4LVL1">
    <w:name w:val="WW_CharLFO4LVL1"/>
    <w:rPr>
      <w:rFonts w:cs="Times New Roman"/>
    </w:rPr>
  </w:style>
  <w:style w:type="character" w:customStyle="1" w:styleId="WWCharLFO4LVL2">
    <w:name w:val="WW_CharLFO4LVL2"/>
    <w:rPr>
      <w:rFonts w:cs="Times New Roman"/>
    </w:rPr>
  </w:style>
  <w:style w:type="character" w:customStyle="1" w:styleId="WWCharLFO4LVL3">
    <w:name w:val="WW_CharLFO4LVL3"/>
    <w:rPr>
      <w:rFonts w:cs="Times New Roman"/>
    </w:rPr>
  </w:style>
  <w:style w:type="character" w:customStyle="1" w:styleId="WWCharLFO4LVL4">
    <w:name w:val="WW_CharLFO4LVL4"/>
    <w:rPr>
      <w:rFonts w:cs="Times New Roman"/>
    </w:rPr>
  </w:style>
  <w:style w:type="character" w:customStyle="1" w:styleId="WWCharLFO4LVL5">
    <w:name w:val="WW_CharLFO4LVL5"/>
    <w:rPr>
      <w:rFonts w:cs="Times New Roman"/>
    </w:rPr>
  </w:style>
  <w:style w:type="character" w:customStyle="1" w:styleId="WWCharLFO4LVL6">
    <w:name w:val="WW_CharLFO4LVL6"/>
    <w:rPr>
      <w:rFonts w:cs="Times New Roman"/>
    </w:rPr>
  </w:style>
  <w:style w:type="character" w:customStyle="1" w:styleId="WWCharLFO4LVL7">
    <w:name w:val="WW_CharLFO4LVL7"/>
    <w:rPr>
      <w:rFonts w:cs="Times New Roman"/>
    </w:rPr>
  </w:style>
  <w:style w:type="character" w:customStyle="1" w:styleId="WWCharLFO4LVL8">
    <w:name w:val="WW_CharLFO4LVL8"/>
    <w:rPr>
      <w:rFonts w:cs="Times New Roman"/>
    </w:rPr>
  </w:style>
  <w:style w:type="character" w:customStyle="1" w:styleId="WWCharLFO4LVL9">
    <w:name w:val="WW_CharLFO4LVL9"/>
    <w:rPr>
      <w:rFonts w:cs="Times New Roman"/>
    </w:rPr>
  </w:style>
  <w:style w:type="character" w:customStyle="1" w:styleId="WWCharLFO5LVL1">
    <w:name w:val="WW_CharLFO5LVL1"/>
    <w:rPr>
      <w:rFonts w:cs="Times New Roman"/>
    </w:rPr>
  </w:style>
  <w:style w:type="character" w:customStyle="1" w:styleId="WWCharLFO5LVL2">
    <w:name w:val="WW_CharLFO5LVL2"/>
    <w:rPr>
      <w:rFonts w:cs="Times New Roman"/>
    </w:rPr>
  </w:style>
  <w:style w:type="character" w:customStyle="1" w:styleId="WWCharLFO5LVL3">
    <w:name w:val="WW_CharLFO5LVL3"/>
    <w:rPr>
      <w:rFonts w:cs="Times New Roman"/>
    </w:rPr>
  </w:style>
  <w:style w:type="character" w:customStyle="1" w:styleId="WWCharLFO5LVL4">
    <w:name w:val="WW_CharLFO5LVL4"/>
    <w:rPr>
      <w:rFonts w:cs="Times New Roman"/>
    </w:rPr>
  </w:style>
  <w:style w:type="character" w:customStyle="1" w:styleId="WWCharLFO5LVL5">
    <w:name w:val="WW_CharLFO5LVL5"/>
    <w:rPr>
      <w:rFonts w:cs="Times New Roman"/>
    </w:rPr>
  </w:style>
  <w:style w:type="character" w:customStyle="1" w:styleId="WWCharLFO5LVL6">
    <w:name w:val="WW_CharLFO5LVL6"/>
    <w:rPr>
      <w:rFonts w:cs="Times New Roman"/>
    </w:rPr>
  </w:style>
  <w:style w:type="character" w:customStyle="1" w:styleId="WWCharLFO5LVL7">
    <w:name w:val="WW_CharLFO5LVL7"/>
    <w:rPr>
      <w:rFonts w:cs="Times New Roman"/>
    </w:rPr>
  </w:style>
  <w:style w:type="character" w:customStyle="1" w:styleId="WWCharLFO5LVL8">
    <w:name w:val="WW_CharLFO5LVL8"/>
    <w:rPr>
      <w:rFonts w:cs="Times New Roman"/>
    </w:rPr>
  </w:style>
  <w:style w:type="character" w:customStyle="1" w:styleId="WWCharLFO5LVL9">
    <w:name w:val="WW_CharLFO5LVL9"/>
    <w:rPr>
      <w:rFonts w:cs="Times New Roman"/>
    </w:rPr>
  </w:style>
  <w:style w:type="character" w:customStyle="1" w:styleId="WWCharLFO6LVL1">
    <w:name w:val="WW_CharLFO6LVL1"/>
    <w:rPr>
      <w:rFonts w:cs="Times New Roman"/>
    </w:rPr>
  </w:style>
  <w:style w:type="character" w:customStyle="1" w:styleId="WWCharLFO6LVL2">
    <w:name w:val="WW_CharLFO6LVL2"/>
    <w:rPr>
      <w:rFonts w:cs="Times New Roman"/>
    </w:rPr>
  </w:style>
  <w:style w:type="character" w:customStyle="1" w:styleId="WWCharLFO6LVL3">
    <w:name w:val="WW_CharLFO6LVL3"/>
    <w:rPr>
      <w:rFonts w:cs="Times New Roman"/>
    </w:rPr>
  </w:style>
  <w:style w:type="character" w:customStyle="1" w:styleId="WWCharLFO6LVL4">
    <w:name w:val="WW_CharLFO6LVL4"/>
    <w:rPr>
      <w:rFonts w:cs="Times New Roman"/>
    </w:rPr>
  </w:style>
  <w:style w:type="character" w:customStyle="1" w:styleId="WWCharLFO6LVL5">
    <w:name w:val="WW_CharLFO6LVL5"/>
    <w:rPr>
      <w:rFonts w:cs="Times New Roman"/>
    </w:rPr>
  </w:style>
  <w:style w:type="character" w:customStyle="1" w:styleId="WWCharLFO6LVL6">
    <w:name w:val="WW_CharLFO6LVL6"/>
    <w:rPr>
      <w:rFonts w:cs="Times New Roman"/>
    </w:rPr>
  </w:style>
  <w:style w:type="character" w:customStyle="1" w:styleId="WWCharLFO6LVL7">
    <w:name w:val="WW_CharLFO6LVL7"/>
    <w:rPr>
      <w:rFonts w:cs="Times New Roman"/>
    </w:rPr>
  </w:style>
  <w:style w:type="character" w:customStyle="1" w:styleId="WWCharLFO6LVL8">
    <w:name w:val="WW_CharLFO6LVL8"/>
    <w:rPr>
      <w:rFonts w:cs="Times New Roman"/>
    </w:rPr>
  </w:style>
  <w:style w:type="character" w:customStyle="1" w:styleId="WWCharLFO6LVL9">
    <w:name w:val="WW_CharLFO6LVL9"/>
    <w:rPr>
      <w:rFonts w:cs="Times New Roman"/>
    </w:rPr>
  </w:style>
  <w:style w:type="character" w:customStyle="1" w:styleId="WWCharLFO7LVL3">
    <w:name w:val="WW_CharLFO7LVL3"/>
    <w:rPr>
      <w:rFonts w:cs="Times New Roman"/>
    </w:rPr>
  </w:style>
  <w:style w:type="character" w:customStyle="1" w:styleId="WWCharLFO7LVL4">
    <w:name w:val="WW_CharLFO7LVL4"/>
    <w:rPr>
      <w:rFonts w:cs="Times New Roman"/>
    </w:rPr>
  </w:style>
  <w:style w:type="character" w:customStyle="1" w:styleId="WWCharLFO7LVL5">
    <w:name w:val="WW_CharLFO7LVL5"/>
    <w:rPr>
      <w:rFonts w:cs="Times New Roman"/>
    </w:rPr>
  </w:style>
  <w:style w:type="character" w:customStyle="1" w:styleId="WWCharLFO7LVL6">
    <w:name w:val="WW_CharLFO7LVL6"/>
    <w:rPr>
      <w:rFonts w:cs="Times New Roman"/>
    </w:rPr>
  </w:style>
  <w:style w:type="character" w:customStyle="1" w:styleId="WWCharLFO7LVL7">
    <w:name w:val="WW_CharLFO7LVL7"/>
    <w:rPr>
      <w:rFonts w:cs="Times New Roman"/>
    </w:rPr>
  </w:style>
  <w:style w:type="character" w:customStyle="1" w:styleId="WWCharLFO7LVL8">
    <w:name w:val="WW_CharLFO7LVL8"/>
    <w:rPr>
      <w:rFonts w:cs="Times New Roman"/>
    </w:rPr>
  </w:style>
  <w:style w:type="character" w:customStyle="1" w:styleId="WWCharLFO7LVL9">
    <w:name w:val="WW_CharLFO7LVL9"/>
    <w:rPr>
      <w:rFonts w:cs="Times New Roman"/>
    </w:rPr>
  </w:style>
  <w:style w:type="character" w:customStyle="1" w:styleId="WWCharLFO8LVL1">
    <w:name w:val="WW_CharLFO8LVL1"/>
    <w:rPr>
      <w:rFonts w:cs="Times New Roman"/>
    </w:rPr>
  </w:style>
  <w:style w:type="character" w:customStyle="1" w:styleId="WWCharLFO8LVL2">
    <w:name w:val="WW_CharLFO8LVL2"/>
    <w:rPr>
      <w:rFonts w:cs="Times New Roman"/>
    </w:rPr>
  </w:style>
  <w:style w:type="character" w:customStyle="1" w:styleId="WWCharLFO8LVL3">
    <w:name w:val="WW_CharLFO8LVL3"/>
    <w:rPr>
      <w:rFonts w:cs="Times New Roman"/>
    </w:rPr>
  </w:style>
  <w:style w:type="character" w:customStyle="1" w:styleId="WWCharLFO8LVL4">
    <w:name w:val="WW_CharLFO8LVL4"/>
    <w:rPr>
      <w:rFonts w:cs="Times New Roman"/>
    </w:rPr>
  </w:style>
  <w:style w:type="character" w:customStyle="1" w:styleId="WWCharLFO8LVL5">
    <w:name w:val="WW_CharLFO8LVL5"/>
    <w:rPr>
      <w:rFonts w:cs="Times New Roman"/>
    </w:rPr>
  </w:style>
  <w:style w:type="character" w:customStyle="1" w:styleId="WWCharLFO8LVL6">
    <w:name w:val="WW_CharLFO8LVL6"/>
    <w:rPr>
      <w:rFonts w:cs="Times New Roman"/>
    </w:rPr>
  </w:style>
  <w:style w:type="character" w:customStyle="1" w:styleId="WWCharLFO8LVL7">
    <w:name w:val="WW_CharLFO8LVL7"/>
    <w:rPr>
      <w:rFonts w:cs="Times New Roman"/>
    </w:rPr>
  </w:style>
  <w:style w:type="character" w:customStyle="1" w:styleId="WWCharLFO8LVL8">
    <w:name w:val="WW_CharLFO8LVL8"/>
    <w:rPr>
      <w:rFonts w:cs="Times New Roman"/>
    </w:rPr>
  </w:style>
  <w:style w:type="character" w:customStyle="1" w:styleId="WWCharLFO8LVL9">
    <w:name w:val="WW_CharLFO8LVL9"/>
    <w:rPr>
      <w:rFonts w:cs="Times New Roman"/>
    </w:rPr>
  </w:style>
  <w:style w:type="character" w:customStyle="1" w:styleId="WWCharLFO9LVL1">
    <w:name w:val="WW_CharLFO9LVL1"/>
    <w:rPr>
      <w:rFonts w:cs="Times New Roman"/>
    </w:rPr>
  </w:style>
  <w:style w:type="character" w:customStyle="1" w:styleId="WWCharLFO9LVL2">
    <w:name w:val="WW_CharLFO9LVL2"/>
    <w:rPr>
      <w:rFonts w:cs="Times New Roman"/>
    </w:rPr>
  </w:style>
  <w:style w:type="character" w:customStyle="1" w:styleId="WWCharLFO9LVL3">
    <w:name w:val="WW_CharLFO9LVL3"/>
    <w:rPr>
      <w:rFonts w:cs="Times New Roman"/>
    </w:rPr>
  </w:style>
  <w:style w:type="character" w:customStyle="1" w:styleId="WWCharLFO9LVL4">
    <w:name w:val="WW_CharLFO9LVL4"/>
    <w:rPr>
      <w:rFonts w:cs="Times New Roman"/>
    </w:rPr>
  </w:style>
  <w:style w:type="character" w:customStyle="1" w:styleId="WWCharLFO9LVL5">
    <w:name w:val="WW_CharLFO9LVL5"/>
    <w:rPr>
      <w:rFonts w:cs="Times New Roman"/>
    </w:rPr>
  </w:style>
  <w:style w:type="character" w:customStyle="1" w:styleId="WWCharLFO9LVL6">
    <w:name w:val="WW_CharLFO9LVL6"/>
    <w:rPr>
      <w:rFonts w:cs="Times New Roman"/>
    </w:rPr>
  </w:style>
  <w:style w:type="character" w:customStyle="1" w:styleId="WWCharLFO9LVL7">
    <w:name w:val="WW_CharLFO9LVL7"/>
    <w:rPr>
      <w:rFonts w:cs="Times New Roman"/>
    </w:rPr>
  </w:style>
  <w:style w:type="character" w:customStyle="1" w:styleId="WWCharLFO9LVL8">
    <w:name w:val="WW_CharLFO9LVL8"/>
    <w:rPr>
      <w:rFonts w:cs="Times New Roman"/>
    </w:rPr>
  </w:style>
  <w:style w:type="character" w:customStyle="1" w:styleId="WWCharLFO9LVL9">
    <w:name w:val="WW_CharLFO9LVL9"/>
    <w:rPr>
      <w:rFonts w:cs="Times New Roman"/>
    </w:rPr>
  </w:style>
  <w:style w:type="character" w:customStyle="1" w:styleId="WWCharLFO10LVL1">
    <w:name w:val="WW_CharLFO10LVL1"/>
    <w:rPr>
      <w:rFonts w:cs="Times New Roman"/>
    </w:rPr>
  </w:style>
  <w:style w:type="character" w:customStyle="1" w:styleId="WWCharLFO10LVL2">
    <w:name w:val="WW_CharLFO10LVL2"/>
    <w:rPr>
      <w:rFonts w:cs="Times New Roman"/>
    </w:rPr>
  </w:style>
  <w:style w:type="character" w:customStyle="1" w:styleId="WWCharLFO10LVL3">
    <w:name w:val="WW_CharLFO10LVL3"/>
    <w:rPr>
      <w:rFonts w:cs="Times New Roman"/>
    </w:rPr>
  </w:style>
  <w:style w:type="character" w:customStyle="1" w:styleId="WWCharLFO10LVL4">
    <w:name w:val="WW_CharLFO10LVL4"/>
    <w:rPr>
      <w:rFonts w:cs="Times New Roman"/>
    </w:rPr>
  </w:style>
  <w:style w:type="character" w:customStyle="1" w:styleId="WWCharLFO10LVL5">
    <w:name w:val="WW_CharLFO10LVL5"/>
    <w:rPr>
      <w:rFonts w:cs="Times New Roman"/>
    </w:rPr>
  </w:style>
  <w:style w:type="character" w:customStyle="1" w:styleId="WWCharLFO10LVL6">
    <w:name w:val="WW_CharLFO10LVL6"/>
    <w:rPr>
      <w:rFonts w:cs="Times New Roman"/>
    </w:rPr>
  </w:style>
  <w:style w:type="character" w:customStyle="1" w:styleId="WWCharLFO10LVL7">
    <w:name w:val="WW_CharLFO10LVL7"/>
    <w:rPr>
      <w:rFonts w:cs="Times New Roman"/>
    </w:rPr>
  </w:style>
  <w:style w:type="character" w:customStyle="1" w:styleId="WWCharLFO10LVL8">
    <w:name w:val="WW_CharLFO10LVL8"/>
    <w:rPr>
      <w:rFonts w:cs="Times New Roman"/>
    </w:rPr>
  </w:style>
  <w:style w:type="character" w:customStyle="1" w:styleId="WWCharLFO10LVL9">
    <w:name w:val="WW_CharLFO10LVL9"/>
    <w:rPr>
      <w:rFonts w:cs="Times New Roman"/>
    </w:rPr>
  </w:style>
  <w:style w:type="character" w:customStyle="1" w:styleId="WWCharLFO11LVL1">
    <w:name w:val="WW_CharLFO11LVL1"/>
    <w:rPr>
      <w:rFonts w:cs="Times New Roman"/>
    </w:rPr>
  </w:style>
  <w:style w:type="character" w:customStyle="1" w:styleId="WWCharLFO11LVL2">
    <w:name w:val="WW_CharLFO11LVL2"/>
    <w:rPr>
      <w:rFonts w:cs="Times New Roman"/>
    </w:rPr>
  </w:style>
  <w:style w:type="character" w:customStyle="1" w:styleId="WWCharLFO11LVL3">
    <w:name w:val="WW_CharLFO11LVL3"/>
    <w:rPr>
      <w:rFonts w:cs="Times New Roman"/>
    </w:rPr>
  </w:style>
  <w:style w:type="character" w:customStyle="1" w:styleId="WWCharLFO11LVL4">
    <w:name w:val="WW_CharLFO11LVL4"/>
    <w:rPr>
      <w:rFonts w:cs="Times New Roman"/>
    </w:rPr>
  </w:style>
  <w:style w:type="character" w:customStyle="1" w:styleId="WWCharLFO11LVL5">
    <w:name w:val="WW_CharLFO11LVL5"/>
    <w:rPr>
      <w:rFonts w:cs="Times New Roman"/>
    </w:rPr>
  </w:style>
  <w:style w:type="character" w:customStyle="1" w:styleId="WWCharLFO11LVL6">
    <w:name w:val="WW_CharLFO11LVL6"/>
    <w:rPr>
      <w:rFonts w:cs="Times New Roman"/>
    </w:rPr>
  </w:style>
  <w:style w:type="character" w:customStyle="1" w:styleId="WWCharLFO11LVL7">
    <w:name w:val="WW_CharLFO11LVL7"/>
    <w:rPr>
      <w:rFonts w:cs="Times New Roman"/>
    </w:rPr>
  </w:style>
  <w:style w:type="character" w:customStyle="1" w:styleId="WWCharLFO11LVL8">
    <w:name w:val="WW_CharLFO11LVL8"/>
    <w:rPr>
      <w:rFonts w:cs="Times New Roman"/>
    </w:rPr>
  </w:style>
  <w:style w:type="character" w:customStyle="1" w:styleId="WWCharLFO11LVL9">
    <w:name w:val="WW_CharLFO11LVL9"/>
    <w:rPr>
      <w:rFonts w:cs="Times New Roman"/>
    </w:rPr>
  </w:style>
  <w:style w:type="character" w:customStyle="1" w:styleId="WWCharLFO12LVL1">
    <w:name w:val="WW_CharLFO12LVL1"/>
    <w:rPr>
      <w:rFonts w:cs="Times New Roman"/>
    </w:rPr>
  </w:style>
  <w:style w:type="character" w:customStyle="1" w:styleId="WWCharLFO12LVL2">
    <w:name w:val="WW_CharLFO12LVL2"/>
    <w:rPr>
      <w:rFonts w:cs="Times New Roman"/>
    </w:rPr>
  </w:style>
  <w:style w:type="character" w:customStyle="1" w:styleId="WWCharLFO12LVL3">
    <w:name w:val="WW_CharLFO12LVL3"/>
    <w:rPr>
      <w:rFonts w:cs="Times New Roman"/>
    </w:rPr>
  </w:style>
  <w:style w:type="character" w:customStyle="1" w:styleId="WWCharLFO12LVL4">
    <w:name w:val="WW_CharLFO12LVL4"/>
    <w:rPr>
      <w:rFonts w:cs="Times New Roman"/>
    </w:rPr>
  </w:style>
  <w:style w:type="character" w:customStyle="1" w:styleId="WWCharLFO12LVL5">
    <w:name w:val="WW_CharLFO12LVL5"/>
    <w:rPr>
      <w:rFonts w:cs="Times New Roman"/>
    </w:rPr>
  </w:style>
  <w:style w:type="character" w:customStyle="1" w:styleId="WWCharLFO12LVL6">
    <w:name w:val="WW_CharLFO12LVL6"/>
    <w:rPr>
      <w:rFonts w:cs="Times New Roman"/>
    </w:rPr>
  </w:style>
  <w:style w:type="character" w:customStyle="1" w:styleId="WWCharLFO12LVL7">
    <w:name w:val="WW_CharLFO12LVL7"/>
    <w:rPr>
      <w:rFonts w:cs="Times New Roman"/>
    </w:rPr>
  </w:style>
  <w:style w:type="character" w:customStyle="1" w:styleId="WWCharLFO12LVL8">
    <w:name w:val="WW_CharLFO12LVL8"/>
    <w:rPr>
      <w:rFonts w:cs="Times New Roman"/>
    </w:rPr>
  </w:style>
  <w:style w:type="character" w:customStyle="1" w:styleId="WWCharLFO12LVL9">
    <w:name w:val="WW_CharLFO12LVL9"/>
    <w:rPr>
      <w:rFonts w:cs="Times New Roman"/>
    </w:rPr>
  </w:style>
  <w:style w:type="character" w:customStyle="1" w:styleId="WWCharLFO13LVL1">
    <w:name w:val="WW_CharLFO13LVL1"/>
    <w:rPr>
      <w:rFonts w:cs="Times New Roman"/>
    </w:rPr>
  </w:style>
  <w:style w:type="character" w:customStyle="1" w:styleId="WWCharLFO13LVL2">
    <w:name w:val="WW_CharLFO13LVL2"/>
    <w:rPr>
      <w:rFonts w:cs="Times New Roman"/>
    </w:rPr>
  </w:style>
  <w:style w:type="character" w:customStyle="1" w:styleId="WWCharLFO13LVL3">
    <w:name w:val="WW_CharLFO13LVL3"/>
    <w:rPr>
      <w:rFonts w:cs="Times New Roman"/>
    </w:rPr>
  </w:style>
  <w:style w:type="character" w:customStyle="1" w:styleId="WWCharLFO13LVL4">
    <w:name w:val="WW_CharLFO13LVL4"/>
    <w:rPr>
      <w:rFonts w:cs="Times New Roman"/>
    </w:rPr>
  </w:style>
  <w:style w:type="character" w:customStyle="1" w:styleId="WWCharLFO13LVL5">
    <w:name w:val="WW_CharLFO13LVL5"/>
    <w:rPr>
      <w:rFonts w:cs="Times New Roman"/>
    </w:rPr>
  </w:style>
  <w:style w:type="character" w:customStyle="1" w:styleId="WWCharLFO13LVL6">
    <w:name w:val="WW_CharLFO13LVL6"/>
    <w:rPr>
      <w:rFonts w:cs="Times New Roman"/>
    </w:rPr>
  </w:style>
  <w:style w:type="character" w:customStyle="1" w:styleId="WWCharLFO13LVL7">
    <w:name w:val="WW_CharLFO13LVL7"/>
    <w:rPr>
      <w:rFonts w:cs="Times New Roman"/>
    </w:rPr>
  </w:style>
  <w:style w:type="character" w:customStyle="1" w:styleId="WWCharLFO13LVL8">
    <w:name w:val="WW_CharLFO13LVL8"/>
    <w:rPr>
      <w:rFonts w:cs="Times New Roman"/>
    </w:rPr>
  </w:style>
  <w:style w:type="character" w:customStyle="1" w:styleId="WWCharLFO13LVL9">
    <w:name w:val="WW_CharLFO13LVL9"/>
    <w:rPr>
      <w:rFonts w:cs="Times New Roman"/>
    </w:rPr>
  </w:style>
  <w:style w:type="character" w:customStyle="1" w:styleId="WWCharLFO14LVL1">
    <w:name w:val="WW_CharLFO14LVL1"/>
    <w:rPr>
      <w:rFonts w:cs="Times New Roman"/>
    </w:rPr>
  </w:style>
  <w:style w:type="character" w:customStyle="1" w:styleId="WWCharLFO14LVL2">
    <w:name w:val="WW_CharLFO14LVL2"/>
    <w:rPr>
      <w:rFonts w:cs="Times New Roman"/>
    </w:rPr>
  </w:style>
  <w:style w:type="character" w:customStyle="1" w:styleId="WWCharLFO14LVL3">
    <w:name w:val="WW_CharLFO14LVL3"/>
    <w:rPr>
      <w:rFonts w:cs="Times New Roman"/>
    </w:rPr>
  </w:style>
  <w:style w:type="character" w:customStyle="1" w:styleId="WWCharLFO14LVL4">
    <w:name w:val="WW_CharLFO14LVL4"/>
    <w:rPr>
      <w:rFonts w:cs="Times New Roman"/>
    </w:rPr>
  </w:style>
  <w:style w:type="character" w:customStyle="1" w:styleId="WWCharLFO14LVL5">
    <w:name w:val="WW_CharLFO14LVL5"/>
    <w:rPr>
      <w:rFonts w:cs="Times New Roman"/>
    </w:rPr>
  </w:style>
  <w:style w:type="character" w:customStyle="1" w:styleId="WWCharLFO14LVL6">
    <w:name w:val="WW_CharLFO14LVL6"/>
    <w:rPr>
      <w:rFonts w:cs="Times New Roman"/>
    </w:rPr>
  </w:style>
  <w:style w:type="character" w:customStyle="1" w:styleId="WWCharLFO14LVL7">
    <w:name w:val="WW_CharLFO14LVL7"/>
    <w:rPr>
      <w:rFonts w:cs="Times New Roman"/>
    </w:rPr>
  </w:style>
  <w:style w:type="character" w:customStyle="1" w:styleId="WWCharLFO14LVL8">
    <w:name w:val="WW_CharLFO14LVL8"/>
    <w:rPr>
      <w:rFonts w:cs="Times New Roman"/>
    </w:rPr>
  </w:style>
  <w:style w:type="character" w:customStyle="1" w:styleId="WWCharLFO14LVL9">
    <w:name w:val="WW_CharLFO14LVL9"/>
    <w:rPr>
      <w:rFonts w:cs="Times New Roman"/>
    </w:rPr>
  </w:style>
  <w:style w:type="character" w:customStyle="1" w:styleId="WWCharLFO15LVL1">
    <w:name w:val="WW_CharLFO15LVL1"/>
    <w:rPr>
      <w:rFonts w:cs="Times New Roman"/>
    </w:rPr>
  </w:style>
  <w:style w:type="character" w:customStyle="1" w:styleId="WWCharLFO15LVL2">
    <w:name w:val="WW_CharLFO15LVL2"/>
    <w:rPr>
      <w:rFonts w:cs="Times New Roman"/>
    </w:rPr>
  </w:style>
  <w:style w:type="character" w:customStyle="1" w:styleId="WWCharLFO15LVL3">
    <w:name w:val="WW_CharLFO15LVL3"/>
    <w:rPr>
      <w:rFonts w:cs="Times New Roman"/>
    </w:rPr>
  </w:style>
  <w:style w:type="character" w:customStyle="1" w:styleId="WWCharLFO15LVL4">
    <w:name w:val="WW_CharLFO15LVL4"/>
    <w:rPr>
      <w:rFonts w:cs="Times New Roman"/>
    </w:rPr>
  </w:style>
  <w:style w:type="character" w:customStyle="1" w:styleId="WWCharLFO15LVL5">
    <w:name w:val="WW_CharLFO15LVL5"/>
    <w:rPr>
      <w:rFonts w:cs="Times New Roman"/>
    </w:rPr>
  </w:style>
  <w:style w:type="character" w:customStyle="1" w:styleId="WWCharLFO15LVL6">
    <w:name w:val="WW_CharLFO15LVL6"/>
    <w:rPr>
      <w:rFonts w:cs="Times New Roman"/>
    </w:rPr>
  </w:style>
  <w:style w:type="character" w:customStyle="1" w:styleId="WWCharLFO15LVL7">
    <w:name w:val="WW_CharLFO15LVL7"/>
    <w:rPr>
      <w:rFonts w:cs="Times New Roman"/>
    </w:rPr>
  </w:style>
  <w:style w:type="character" w:customStyle="1" w:styleId="WWCharLFO15LVL8">
    <w:name w:val="WW_CharLFO15LVL8"/>
    <w:rPr>
      <w:rFonts w:cs="Times New Roman"/>
    </w:rPr>
  </w:style>
  <w:style w:type="character" w:customStyle="1" w:styleId="WWCharLFO15LVL9">
    <w:name w:val="WW_CharLFO15LVL9"/>
    <w:rPr>
      <w:rFonts w:cs="Times New Roman"/>
    </w:rPr>
  </w:style>
  <w:style w:type="character" w:customStyle="1" w:styleId="WWCharLFO16LVL1">
    <w:name w:val="WW_CharLFO16LVL1"/>
    <w:rPr>
      <w:rFonts w:cs="Times New Roman"/>
    </w:rPr>
  </w:style>
  <w:style w:type="character" w:customStyle="1" w:styleId="WWCharLFO16LVL2">
    <w:name w:val="WW_CharLFO16LVL2"/>
    <w:rPr>
      <w:rFonts w:cs="Times New Roman"/>
    </w:rPr>
  </w:style>
  <w:style w:type="character" w:customStyle="1" w:styleId="WWCharLFO16LVL3">
    <w:name w:val="WW_CharLFO16LVL3"/>
    <w:rPr>
      <w:rFonts w:cs="Times New Roman"/>
    </w:rPr>
  </w:style>
  <w:style w:type="character" w:customStyle="1" w:styleId="WWCharLFO16LVL4">
    <w:name w:val="WW_CharLFO16LVL4"/>
    <w:rPr>
      <w:rFonts w:cs="Times New Roman"/>
    </w:rPr>
  </w:style>
  <w:style w:type="character" w:customStyle="1" w:styleId="WWCharLFO16LVL5">
    <w:name w:val="WW_CharLFO16LVL5"/>
    <w:rPr>
      <w:rFonts w:cs="Times New Roman"/>
    </w:rPr>
  </w:style>
  <w:style w:type="character" w:customStyle="1" w:styleId="WWCharLFO16LVL6">
    <w:name w:val="WW_CharLFO16LVL6"/>
    <w:rPr>
      <w:rFonts w:cs="Times New Roman"/>
    </w:rPr>
  </w:style>
  <w:style w:type="character" w:customStyle="1" w:styleId="WWCharLFO16LVL7">
    <w:name w:val="WW_CharLFO16LVL7"/>
    <w:rPr>
      <w:rFonts w:cs="Times New Roman"/>
    </w:rPr>
  </w:style>
  <w:style w:type="character" w:customStyle="1" w:styleId="WWCharLFO16LVL8">
    <w:name w:val="WW_CharLFO16LVL8"/>
    <w:rPr>
      <w:rFonts w:cs="Times New Roman"/>
    </w:rPr>
  </w:style>
  <w:style w:type="character" w:customStyle="1" w:styleId="WWCharLFO16LVL9">
    <w:name w:val="WW_CharLFO16LVL9"/>
    <w:rPr>
      <w:rFonts w:cs="Times New Roman"/>
    </w:rPr>
  </w:style>
  <w:style w:type="character" w:customStyle="1" w:styleId="WWCharLFO17LVL1">
    <w:name w:val="WW_CharLFO17LVL1"/>
    <w:rPr>
      <w:color w:val="auto"/>
    </w:rPr>
  </w:style>
  <w:style w:type="character" w:customStyle="1" w:styleId="WWCharLFO30LVL1">
    <w:name w:val="WW_CharLFO30LVL1"/>
    <w:rPr>
      <w:rFonts w:ascii="Book Antiqua" w:hAnsi="Book Antiqua" w:cs="Symbol"/>
    </w:rPr>
  </w:style>
  <w:style w:type="character" w:customStyle="1" w:styleId="WWCharLFO30LVL2">
    <w:name w:val="WW_CharLFO30LVL2"/>
    <w:rPr>
      <w:rFonts w:ascii="Book Antiqua" w:hAnsi="Book Antiqua" w:cs="Arial"/>
      <w:sz w:val="24"/>
      <w:szCs w:val="24"/>
    </w:rPr>
  </w:style>
  <w:style w:type="character" w:customStyle="1" w:styleId="WWCharLFO30LVL3">
    <w:name w:val="WW_CharLFO30LVL3"/>
    <w:rPr>
      <w:rFonts w:ascii="Book Antiqua" w:hAnsi="Book Antiqua" w:cs="Arial"/>
      <w:sz w:val="24"/>
      <w:szCs w:val="24"/>
    </w:rPr>
  </w:style>
  <w:style w:type="character" w:customStyle="1" w:styleId="WWCharLFO30LVL4">
    <w:name w:val="WW_CharLFO30LVL4"/>
    <w:rPr>
      <w:rFonts w:ascii="Book Antiqua" w:hAnsi="Book Antiqua" w:cs="Book Antiqua"/>
      <w:b w:val="0"/>
    </w:rPr>
  </w:style>
  <w:style w:type="character" w:customStyle="1" w:styleId="WWCharLFO30LVL5">
    <w:name w:val="WW_CharLFO30LVL5"/>
    <w:rPr>
      <w:rFonts w:ascii="Book Antiqua" w:hAnsi="Book Antiqua" w:cs="Book Antiqua"/>
    </w:rPr>
  </w:style>
  <w:style w:type="character" w:customStyle="1" w:styleId="WWCharLFO30LVL6">
    <w:name w:val="WW_CharLFO30LVL6"/>
    <w:rPr>
      <w:rFonts w:ascii="Book Antiqua" w:hAnsi="Book Antiqua" w:cs="Book Antiqua"/>
    </w:rPr>
  </w:style>
  <w:style w:type="character" w:customStyle="1" w:styleId="WWCharLFO30LVL7">
    <w:name w:val="WW_CharLFO30LVL7"/>
    <w:rPr>
      <w:rFonts w:ascii="Book Antiqua" w:hAnsi="Book Antiqua" w:cs="Book Antiqua"/>
    </w:rPr>
  </w:style>
  <w:style w:type="character" w:customStyle="1" w:styleId="WWCharLFO30LVL8">
    <w:name w:val="WW_CharLFO30LVL8"/>
    <w:rPr>
      <w:rFonts w:ascii="Book Antiqua" w:hAnsi="Book Antiqua" w:cs="Book Antiqua"/>
    </w:rPr>
  </w:style>
  <w:style w:type="character" w:customStyle="1" w:styleId="WWCharLFO30LVL9">
    <w:name w:val="WW_CharLFO30LVL9"/>
    <w:rPr>
      <w:rFonts w:ascii="Book Antiqua" w:hAnsi="Book Antiqua" w:cs="Book Antiqua"/>
    </w:rPr>
  </w:style>
  <w:style w:type="paragraph" w:customStyle="1" w:styleId="Ttulo10">
    <w:name w:val="Título1"/>
    <w:basedOn w:val="Normal"/>
    <w:next w:val="Corpodetexto"/>
    <w:pPr>
      <w:jc w:val="center"/>
    </w:pPr>
    <w:rPr>
      <w:rFonts w:ascii="Helvetica-Bold" w:eastAsia="Helvetica-Bold" w:hAnsi="Helvetica-Bold" w:cs="Helvetica-Bold"/>
      <w:b/>
      <w:bCs/>
      <w:sz w:val="24"/>
      <w:szCs w:val="24"/>
    </w:rPr>
  </w:style>
  <w:style w:type="paragraph" w:styleId="Corpodetexto">
    <w:name w:val="Body Text"/>
    <w:basedOn w:val="Normal"/>
    <w:uiPriority w:val="1"/>
    <w:rPr>
      <w:rFonts w:ascii="Garamond" w:eastAsia="Garamond" w:hAnsi="Garamond" w:cs="Garamond"/>
      <w:sz w:val="26"/>
      <w:szCs w:val="26"/>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autoSpaceDE w:val="0"/>
      <w:textAlignment w:val="baseline"/>
    </w:pPr>
    <w:rPr>
      <w:kern w:val="2"/>
      <w:sz w:val="24"/>
      <w:szCs w:val="24"/>
      <w:lang w:bidi="pt-BR"/>
    </w:rPr>
  </w:style>
  <w:style w:type="paragraph" w:styleId="Lista">
    <w:name w:val="List"/>
    <w:basedOn w:val="Corpodetexto"/>
    <w:rPr>
      <w:rFonts w:cs="Mangal"/>
      <w:sz w:val="24"/>
    </w:rPr>
  </w:style>
  <w:style w:type="paragraph" w:styleId="Legenda">
    <w:name w:val="caption"/>
    <w:basedOn w:val="Normal"/>
    <w:next w:val="Normal"/>
    <w:uiPriority w:val="35"/>
    <w:unhideWhenUsed/>
    <w:qFormat/>
    <w:rsid w:val="00B87971"/>
    <w:pPr>
      <w:spacing w:line="240" w:lineRule="auto"/>
    </w:pPr>
    <w:rPr>
      <w:b/>
      <w:bCs/>
      <w:color w:val="ED7D31" w:themeColor="accent2"/>
      <w:spacing w:val="10"/>
      <w:sz w:val="16"/>
      <w:szCs w:val="16"/>
    </w:rPr>
  </w:style>
  <w:style w:type="paragraph" w:customStyle="1" w:styleId="ndice">
    <w:name w:val="Índice"/>
    <w:basedOn w:val="Normal"/>
    <w:pPr>
      <w:suppressLineNumbers/>
    </w:pPr>
    <w:rPr>
      <w:rFonts w:cs="Mangal"/>
      <w:sz w:val="24"/>
    </w:rPr>
  </w:style>
  <w:style w:type="paragraph" w:customStyle="1" w:styleId="CabealhoeRodap">
    <w:name w:val="Cabeçalho e Rodapé"/>
    <w:basedOn w:val="Normal"/>
    <w:pPr>
      <w:suppressLineNumbers/>
      <w:tabs>
        <w:tab w:val="center" w:pos="4819"/>
        <w:tab w:val="right" w:pos="9638"/>
      </w:tabs>
    </w:pPr>
  </w:style>
  <w:style w:type="paragraph" w:styleId="Rodap">
    <w:name w:val="footer"/>
    <w:basedOn w:val="Normal"/>
    <w:pPr>
      <w:suppressLineNumbers/>
      <w:tabs>
        <w:tab w:val="center" w:pos="4110"/>
        <w:tab w:val="right" w:pos="8221"/>
      </w:tabs>
    </w:pPr>
  </w:style>
  <w:style w:type="paragraph" w:styleId="Cabealho">
    <w:name w:val="header"/>
    <w:basedOn w:val="Normal"/>
    <w:pPr>
      <w:suppressLineNumbers/>
      <w:tabs>
        <w:tab w:val="center" w:pos="4110"/>
        <w:tab w:val="right" w:pos="8221"/>
      </w:tabs>
    </w:pPr>
  </w:style>
  <w:style w:type="paragraph" w:styleId="Subttulo">
    <w:name w:val="Subtitle"/>
    <w:basedOn w:val="Normal"/>
    <w:next w:val="Normal"/>
    <w:link w:val="SubttuloChar"/>
    <w:uiPriority w:val="11"/>
    <w:qFormat/>
    <w:rsid w:val="00B87971"/>
    <w:pPr>
      <w:numPr>
        <w:ilvl w:val="1"/>
      </w:numPr>
      <w:spacing w:after="240"/>
    </w:pPr>
    <w:rPr>
      <w:color w:val="000000" w:themeColor="text1"/>
      <w:sz w:val="24"/>
      <w:szCs w:val="24"/>
    </w:rPr>
  </w:style>
  <w:style w:type="paragraph" w:customStyle="1" w:styleId="Lista21">
    <w:name w:val="Lista 21"/>
    <w:basedOn w:val="Normal"/>
    <w:pPr>
      <w:ind w:left="566" w:hanging="283"/>
    </w:pPr>
  </w:style>
  <w:style w:type="paragraph" w:styleId="Recuodecorpodetexto">
    <w:name w:val="Body Text Indent"/>
    <w:basedOn w:val="Normal"/>
    <w:pPr>
      <w:spacing w:after="120"/>
      <w:ind w:left="283"/>
    </w:pPr>
    <w:rPr>
      <w:lang w:eastAsia="en-US"/>
    </w:rPr>
  </w:style>
  <w:style w:type="paragraph" w:customStyle="1" w:styleId="Recuodecorpodetexto31">
    <w:name w:val="Recuo de corpo de texto 31"/>
    <w:basedOn w:val="Normal"/>
    <w:pPr>
      <w:spacing w:after="120"/>
      <w:ind w:left="283"/>
    </w:pPr>
    <w:rPr>
      <w:sz w:val="16"/>
      <w:szCs w:val="16"/>
    </w:rPr>
  </w:style>
  <w:style w:type="paragraph" w:customStyle="1" w:styleId="Corpodetexto22">
    <w:name w:val="Corpo de texto 22"/>
    <w:basedOn w:val="Normal"/>
    <w:pPr>
      <w:spacing w:after="120" w:line="480" w:lineRule="auto"/>
    </w:pPr>
  </w:style>
  <w:style w:type="paragraph" w:styleId="Textodebalo">
    <w:name w:val="Balloon Text"/>
    <w:basedOn w:val="Normal"/>
    <w:rPr>
      <w:rFonts w:ascii="Tahoma" w:eastAsia="Tahoma" w:hAnsi="Tahoma" w:cs="Tahoma"/>
      <w:sz w:val="16"/>
      <w:szCs w:val="16"/>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rpodetexto1">
    <w:name w:val="Corpo de texto1"/>
    <w:basedOn w:val="LO-Normal"/>
    <w:pPr>
      <w:spacing w:after="120"/>
    </w:pPr>
  </w:style>
  <w:style w:type="paragraph" w:customStyle="1" w:styleId="Corpodetexto21">
    <w:name w:val="Corpo de texto 21"/>
    <w:basedOn w:val="LO-Normal"/>
    <w:pPr>
      <w:widowControl/>
      <w:autoSpaceDE/>
      <w:jc w:val="both"/>
      <w:textAlignment w:val="auto"/>
    </w:pPr>
    <w:rPr>
      <w:rFonts w:ascii="Book Antiqua" w:hAnsi="Book Antiqua" w:cs="Book Antiqua"/>
      <w:b/>
      <w:kern w:val="0"/>
      <w:szCs w:val="20"/>
      <w:lang w:eastAsia="zh-CN" w:bidi="hi-IN"/>
    </w:rPr>
  </w:style>
  <w:style w:type="character" w:styleId="nfase">
    <w:name w:val="Emphasis"/>
    <w:basedOn w:val="Fontepargpadro"/>
    <w:uiPriority w:val="20"/>
    <w:qFormat/>
    <w:rsid w:val="00B87971"/>
    <w:rPr>
      <w:rFonts w:asciiTheme="minorHAnsi" w:eastAsiaTheme="minorEastAsia" w:hAnsiTheme="minorHAnsi" w:cstheme="minorBidi"/>
      <w:i/>
      <w:iCs/>
      <w:color w:val="C45911" w:themeColor="accent2" w:themeShade="BF"/>
      <w:sz w:val="20"/>
      <w:szCs w:val="20"/>
    </w:rPr>
  </w:style>
  <w:style w:type="paragraph" w:customStyle="1" w:styleId="textocentralizadomaiusculas">
    <w:name w:val="texto_centralizado_maiusculas"/>
    <w:basedOn w:val="Normal"/>
    <w:rsid w:val="00E92B8F"/>
    <w:pPr>
      <w:spacing w:before="100" w:beforeAutospacing="1" w:after="100" w:afterAutospacing="1"/>
    </w:pPr>
    <w:rPr>
      <w:sz w:val="24"/>
      <w:szCs w:val="24"/>
    </w:rPr>
  </w:style>
  <w:style w:type="character" w:customStyle="1" w:styleId="normaltextrun">
    <w:name w:val="normaltextrun"/>
    <w:basedOn w:val="Fontepargpadro"/>
    <w:rsid w:val="004F0B0B"/>
  </w:style>
  <w:style w:type="character" w:customStyle="1" w:styleId="eop">
    <w:name w:val="eop"/>
    <w:basedOn w:val="Fontepargpadro"/>
    <w:rsid w:val="00B65645"/>
  </w:style>
  <w:style w:type="character" w:customStyle="1" w:styleId="findhit">
    <w:name w:val="findhit"/>
    <w:basedOn w:val="Fontepargpadro"/>
    <w:rsid w:val="00200A62"/>
  </w:style>
  <w:style w:type="table" w:customStyle="1" w:styleId="TableNormal">
    <w:name w:val="Table Normal"/>
    <w:uiPriority w:val="2"/>
    <w:semiHidden/>
    <w:unhideWhenUsed/>
    <w:qFormat/>
    <w:rsid w:val="006A30F3"/>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har"/>
    <w:uiPriority w:val="10"/>
    <w:qFormat/>
    <w:rsid w:val="00B87971"/>
    <w:pPr>
      <w:spacing w:after="0" w:line="240" w:lineRule="auto"/>
      <w:contextualSpacing/>
    </w:pPr>
    <w:rPr>
      <w:rFonts w:asciiTheme="majorHAnsi" w:eastAsiaTheme="majorEastAsia" w:hAnsiTheme="majorHAnsi" w:cstheme="majorBidi"/>
      <w:caps/>
      <w:spacing w:val="40"/>
      <w:sz w:val="76"/>
      <w:szCs w:val="76"/>
    </w:rPr>
  </w:style>
  <w:style w:type="character" w:customStyle="1" w:styleId="TtuloChar">
    <w:name w:val="Título Char"/>
    <w:basedOn w:val="Fontepargpadro"/>
    <w:link w:val="Ttulo"/>
    <w:uiPriority w:val="10"/>
    <w:rsid w:val="00B87971"/>
    <w:rPr>
      <w:rFonts w:asciiTheme="majorHAnsi" w:eastAsiaTheme="majorEastAsia" w:hAnsiTheme="majorHAnsi" w:cstheme="majorBidi"/>
      <w:caps/>
      <w:spacing w:val="40"/>
      <w:sz w:val="76"/>
      <w:szCs w:val="76"/>
    </w:rPr>
  </w:style>
  <w:style w:type="paragraph" w:styleId="PargrafodaLista">
    <w:name w:val="List Paragraph"/>
    <w:basedOn w:val="Normal"/>
    <w:uiPriority w:val="1"/>
    <w:qFormat/>
    <w:rsid w:val="006A30F3"/>
    <w:pPr>
      <w:ind w:left="720"/>
      <w:contextualSpacing/>
    </w:pPr>
  </w:style>
  <w:style w:type="paragraph" w:customStyle="1" w:styleId="TableParagraph">
    <w:name w:val="Table Paragraph"/>
    <w:basedOn w:val="Normal"/>
    <w:uiPriority w:val="1"/>
    <w:rsid w:val="006A30F3"/>
    <w:pPr>
      <w:autoSpaceDE w:val="0"/>
      <w:autoSpaceDN w:val="0"/>
    </w:pPr>
    <w:rPr>
      <w:sz w:val="22"/>
      <w:szCs w:val="22"/>
      <w:lang w:val="pt-PT" w:eastAsia="en-US"/>
    </w:rPr>
  </w:style>
  <w:style w:type="character" w:styleId="HiperlinkVisitado">
    <w:name w:val="FollowedHyperlink"/>
    <w:basedOn w:val="Fontepargpadro"/>
    <w:uiPriority w:val="99"/>
    <w:semiHidden/>
    <w:unhideWhenUsed/>
    <w:rsid w:val="00215B49"/>
    <w:rPr>
      <w:color w:val="954F72"/>
      <w:u w:val="single"/>
    </w:rPr>
  </w:style>
  <w:style w:type="paragraph" w:customStyle="1" w:styleId="msonormal0">
    <w:name w:val="msonormal"/>
    <w:basedOn w:val="Normal"/>
    <w:rsid w:val="00215B49"/>
    <w:pPr>
      <w:spacing w:before="100" w:beforeAutospacing="1" w:after="100" w:afterAutospacing="1"/>
    </w:pPr>
    <w:rPr>
      <w:sz w:val="24"/>
      <w:szCs w:val="24"/>
    </w:rPr>
  </w:style>
  <w:style w:type="paragraph" w:customStyle="1" w:styleId="font5">
    <w:name w:val="font5"/>
    <w:basedOn w:val="Normal"/>
    <w:rsid w:val="00215B49"/>
    <w:pPr>
      <w:spacing w:before="100" w:beforeAutospacing="1" w:after="100" w:afterAutospacing="1"/>
    </w:pPr>
    <w:rPr>
      <w:rFonts w:ascii="Arial" w:hAnsi="Arial" w:cs="Arial"/>
      <w:sz w:val="16"/>
      <w:szCs w:val="16"/>
    </w:rPr>
  </w:style>
  <w:style w:type="paragraph" w:customStyle="1" w:styleId="font6">
    <w:name w:val="font6"/>
    <w:basedOn w:val="Normal"/>
    <w:rsid w:val="00215B49"/>
    <w:pPr>
      <w:spacing w:before="100" w:beforeAutospacing="1" w:after="100" w:afterAutospacing="1"/>
    </w:pPr>
    <w:rPr>
      <w:rFonts w:ascii="Arial" w:hAnsi="Arial" w:cs="Arial"/>
      <w:b/>
      <w:bCs/>
      <w:sz w:val="16"/>
      <w:szCs w:val="16"/>
    </w:rPr>
  </w:style>
  <w:style w:type="paragraph" w:customStyle="1" w:styleId="font7">
    <w:name w:val="font7"/>
    <w:basedOn w:val="Normal"/>
    <w:rsid w:val="00215B49"/>
    <w:pPr>
      <w:spacing w:before="100" w:beforeAutospacing="1" w:after="100" w:afterAutospacing="1"/>
    </w:pPr>
    <w:rPr>
      <w:rFonts w:ascii="Arial" w:hAnsi="Arial" w:cs="Arial"/>
      <w:b/>
      <w:bCs/>
      <w:color w:val="FF0000"/>
      <w:sz w:val="16"/>
      <w:szCs w:val="16"/>
    </w:rPr>
  </w:style>
  <w:style w:type="paragraph" w:customStyle="1" w:styleId="xl65">
    <w:name w:val="xl65"/>
    <w:basedOn w:val="Normal"/>
    <w:rsid w:val="00215B49"/>
    <w:pPr>
      <w:spacing w:before="100" w:beforeAutospacing="1" w:after="100" w:afterAutospacing="1"/>
    </w:pPr>
    <w:rPr>
      <w:sz w:val="24"/>
      <w:szCs w:val="24"/>
    </w:rPr>
  </w:style>
  <w:style w:type="paragraph" w:customStyle="1" w:styleId="xl66">
    <w:name w:val="xl66"/>
    <w:basedOn w:val="Normal"/>
    <w:rsid w:val="00215B49"/>
    <w:pPr>
      <w:spacing w:before="100" w:beforeAutospacing="1" w:after="100" w:afterAutospacing="1"/>
      <w:jc w:val="center"/>
    </w:pPr>
    <w:rPr>
      <w:sz w:val="24"/>
      <w:szCs w:val="24"/>
    </w:rPr>
  </w:style>
  <w:style w:type="paragraph" w:customStyle="1" w:styleId="xl67">
    <w:name w:val="xl6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69">
    <w:name w:val="xl6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70">
    <w:name w:val="xl7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1">
    <w:name w:val="xl71"/>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72">
    <w:name w:val="xl72"/>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Normal"/>
    <w:rsid w:val="00215B49"/>
    <w:pPr>
      <w:spacing w:before="100" w:beforeAutospacing="1" w:after="100" w:afterAutospacing="1"/>
    </w:pPr>
    <w:rPr>
      <w:rFonts w:ascii="Arial" w:hAnsi="Arial" w:cs="Arial"/>
      <w:sz w:val="16"/>
      <w:szCs w:val="16"/>
    </w:rPr>
  </w:style>
  <w:style w:type="paragraph" w:customStyle="1" w:styleId="xl74">
    <w:name w:val="xl7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5">
    <w:name w:val="xl7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6">
    <w:name w:val="xl7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78">
    <w:name w:val="xl7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9">
    <w:name w:val="xl79"/>
    <w:basedOn w:val="Normal"/>
    <w:rsid w:val="00215B49"/>
    <w:pPr>
      <w:spacing w:before="100" w:beforeAutospacing="1" w:after="100" w:afterAutospacing="1"/>
      <w:jc w:val="right"/>
    </w:pPr>
    <w:rPr>
      <w:sz w:val="24"/>
      <w:szCs w:val="24"/>
    </w:rPr>
  </w:style>
  <w:style w:type="paragraph" w:customStyle="1" w:styleId="xl80">
    <w:name w:val="xl8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81">
    <w:name w:val="xl81"/>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2">
    <w:name w:val="xl82"/>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3">
    <w:name w:val="xl83"/>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4">
    <w:name w:val="xl84"/>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5">
    <w:name w:val="xl8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6">
    <w:name w:val="xl8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87">
    <w:name w:val="xl8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90">
    <w:name w:val="xl90"/>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215B49"/>
    <w:pPr>
      <w:spacing w:before="100" w:beforeAutospacing="1" w:after="100" w:afterAutospacing="1"/>
    </w:pPr>
    <w:rPr>
      <w:rFonts w:ascii="Arial" w:hAnsi="Arial" w:cs="Arial"/>
      <w:sz w:val="24"/>
      <w:szCs w:val="24"/>
    </w:rPr>
  </w:style>
  <w:style w:type="paragraph" w:customStyle="1" w:styleId="xl92">
    <w:name w:val="xl92"/>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93">
    <w:name w:val="xl93"/>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4">
    <w:name w:val="xl9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5">
    <w:name w:val="xl95"/>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6">
    <w:name w:val="xl96"/>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7">
    <w:name w:val="xl97"/>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pPr>
    <w:rPr>
      <w:rFonts w:ascii="Arial" w:hAnsi="Arial" w:cs="Arial"/>
      <w:sz w:val="16"/>
      <w:szCs w:val="16"/>
    </w:rPr>
  </w:style>
  <w:style w:type="paragraph" w:customStyle="1" w:styleId="xl98">
    <w:name w:val="xl98"/>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99">
    <w:name w:val="xl99"/>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color w:val="000000"/>
      <w:sz w:val="16"/>
      <w:szCs w:val="16"/>
    </w:rPr>
  </w:style>
  <w:style w:type="paragraph" w:customStyle="1" w:styleId="xl100">
    <w:name w:val="xl100"/>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1">
    <w:name w:val="xl101"/>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102">
    <w:name w:val="xl102"/>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3">
    <w:name w:val="xl103"/>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rPr>
  </w:style>
  <w:style w:type="character" w:customStyle="1" w:styleId="Ttulo1Char">
    <w:name w:val="Título 1 Char"/>
    <w:basedOn w:val="Fontepargpadro"/>
    <w:link w:val="Ttulo1"/>
    <w:uiPriority w:val="9"/>
    <w:rsid w:val="00B87971"/>
    <w:rPr>
      <w:rFonts w:asciiTheme="majorHAnsi" w:eastAsiaTheme="majorEastAsia" w:hAnsiTheme="majorHAnsi" w:cstheme="majorBidi"/>
      <w:caps/>
      <w:spacing w:val="10"/>
      <w:sz w:val="36"/>
      <w:szCs w:val="36"/>
    </w:rPr>
  </w:style>
  <w:style w:type="character" w:customStyle="1" w:styleId="Ttulo2Char">
    <w:name w:val="Título 2 Char"/>
    <w:basedOn w:val="Fontepargpadro"/>
    <w:link w:val="Ttulo2"/>
    <w:uiPriority w:val="9"/>
    <w:semiHidden/>
    <w:rsid w:val="00B87971"/>
    <w:rPr>
      <w:rFonts w:asciiTheme="majorHAnsi" w:eastAsiaTheme="majorEastAsia" w:hAnsiTheme="majorHAnsi" w:cstheme="majorBidi"/>
      <w:sz w:val="36"/>
      <w:szCs w:val="36"/>
    </w:rPr>
  </w:style>
  <w:style w:type="character" w:customStyle="1" w:styleId="Ttulo3Char">
    <w:name w:val="Título 3 Char"/>
    <w:basedOn w:val="Fontepargpadro"/>
    <w:link w:val="Ttulo3"/>
    <w:uiPriority w:val="9"/>
    <w:rsid w:val="00B87971"/>
    <w:rPr>
      <w:rFonts w:asciiTheme="majorHAnsi" w:eastAsiaTheme="majorEastAsia" w:hAnsiTheme="majorHAnsi" w:cstheme="majorBidi"/>
      <w:caps/>
      <w:sz w:val="28"/>
      <w:szCs w:val="28"/>
    </w:rPr>
  </w:style>
  <w:style w:type="character" w:customStyle="1" w:styleId="Ttulo4Char">
    <w:name w:val="Título 4 Char"/>
    <w:basedOn w:val="Fontepargpadro"/>
    <w:link w:val="Ttulo4"/>
    <w:uiPriority w:val="9"/>
    <w:semiHidden/>
    <w:rsid w:val="00B87971"/>
    <w:rPr>
      <w:rFonts w:asciiTheme="majorHAnsi" w:eastAsiaTheme="majorEastAsia" w:hAnsiTheme="majorHAnsi" w:cstheme="majorBidi"/>
      <w:i/>
      <w:iCs/>
      <w:sz w:val="28"/>
      <w:szCs w:val="28"/>
    </w:rPr>
  </w:style>
  <w:style w:type="character" w:customStyle="1" w:styleId="Ttulo5Char">
    <w:name w:val="Título 5 Char"/>
    <w:basedOn w:val="Fontepargpadro"/>
    <w:link w:val="Ttulo5"/>
    <w:uiPriority w:val="9"/>
    <w:semiHidden/>
    <w:rsid w:val="00B87971"/>
    <w:rPr>
      <w:rFonts w:asciiTheme="majorHAnsi" w:eastAsiaTheme="majorEastAsia" w:hAnsiTheme="majorHAnsi" w:cstheme="majorBidi"/>
      <w:sz w:val="24"/>
      <w:szCs w:val="24"/>
    </w:rPr>
  </w:style>
  <w:style w:type="character" w:customStyle="1" w:styleId="Ttulo6Char">
    <w:name w:val="Título 6 Char"/>
    <w:basedOn w:val="Fontepargpadro"/>
    <w:link w:val="Ttulo6"/>
    <w:uiPriority w:val="9"/>
    <w:semiHidden/>
    <w:rsid w:val="00B87971"/>
    <w:rPr>
      <w:rFonts w:asciiTheme="majorHAnsi" w:eastAsiaTheme="majorEastAsia" w:hAnsiTheme="majorHAnsi" w:cstheme="majorBidi"/>
      <w:i/>
      <w:iCs/>
      <w:sz w:val="24"/>
      <w:szCs w:val="24"/>
    </w:rPr>
  </w:style>
  <w:style w:type="character" w:customStyle="1" w:styleId="Ttulo7Char">
    <w:name w:val="Título 7 Char"/>
    <w:basedOn w:val="Fontepargpadro"/>
    <w:link w:val="Ttulo7"/>
    <w:uiPriority w:val="9"/>
    <w:semiHidden/>
    <w:rsid w:val="00B87971"/>
    <w:rPr>
      <w:rFonts w:asciiTheme="majorHAnsi" w:eastAsiaTheme="majorEastAsia" w:hAnsiTheme="majorHAnsi" w:cstheme="majorBidi"/>
      <w:color w:val="595959" w:themeColor="text1" w:themeTint="A6"/>
      <w:sz w:val="24"/>
      <w:szCs w:val="24"/>
    </w:rPr>
  </w:style>
  <w:style w:type="character" w:customStyle="1" w:styleId="Ttulo8Char">
    <w:name w:val="Título 8 Char"/>
    <w:basedOn w:val="Fontepargpadro"/>
    <w:link w:val="Ttulo8"/>
    <w:uiPriority w:val="9"/>
    <w:semiHidden/>
    <w:rsid w:val="00B87971"/>
    <w:rPr>
      <w:rFonts w:asciiTheme="majorHAnsi" w:eastAsiaTheme="majorEastAsia" w:hAnsiTheme="majorHAnsi" w:cstheme="majorBidi"/>
      <w:caps/>
    </w:rPr>
  </w:style>
  <w:style w:type="character" w:customStyle="1" w:styleId="Ttulo9Char">
    <w:name w:val="Título 9 Char"/>
    <w:basedOn w:val="Fontepargpadro"/>
    <w:link w:val="Ttulo9"/>
    <w:uiPriority w:val="9"/>
    <w:semiHidden/>
    <w:rsid w:val="00B87971"/>
    <w:rPr>
      <w:rFonts w:asciiTheme="majorHAnsi" w:eastAsiaTheme="majorEastAsia" w:hAnsiTheme="majorHAnsi" w:cstheme="majorBidi"/>
      <w:i/>
      <w:iCs/>
      <w:caps/>
    </w:rPr>
  </w:style>
  <w:style w:type="character" w:customStyle="1" w:styleId="SubttuloChar">
    <w:name w:val="Subtítulo Char"/>
    <w:basedOn w:val="Fontepargpadro"/>
    <w:link w:val="Subttulo"/>
    <w:uiPriority w:val="11"/>
    <w:rsid w:val="00B87971"/>
    <w:rPr>
      <w:color w:val="000000" w:themeColor="text1"/>
      <w:sz w:val="24"/>
      <w:szCs w:val="24"/>
    </w:rPr>
  </w:style>
  <w:style w:type="paragraph" w:styleId="SemEspaamento">
    <w:name w:val="No Spacing"/>
    <w:uiPriority w:val="1"/>
    <w:qFormat/>
    <w:rsid w:val="00B87971"/>
    <w:pPr>
      <w:spacing w:after="0" w:line="240" w:lineRule="auto"/>
    </w:pPr>
  </w:style>
  <w:style w:type="paragraph" w:styleId="Citao">
    <w:name w:val="Quote"/>
    <w:basedOn w:val="Normal"/>
    <w:next w:val="Normal"/>
    <w:link w:val="CitaoChar"/>
    <w:uiPriority w:val="29"/>
    <w:qFormat/>
    <w:rsid w:val="00B87971"/>
    <w:pPr>
      <w:spacing w:before="160"/>
      <w:ind w:left="720"/>
    </w:pPr>
    <w:rPr>
      <w:rFonts w:asciiTheme="majorHAnsi" w:eastAsiaTheme="majorEastAsia" w:hAnsiTheme="majorHAnsi" w:cstheme="majorBidi"/>
      <w:sz w:val="24"/>
      <w:szCs w:val="24"/>
    </w:rPr>
  </w:style>
  <w:style w:type="character" w:customStyle="1" w:styleId="CitaoChar">
    <w:name w:val="Citação Char"/>
    <w:basedOn w:val="Fontepargpadro"/>
    <w:link w:val="Citao"/>
    <w:uiPriority w:val="29"/>
    <w:rsid w:val="00B87971"/>
    <w:rPr>
      <w:rFonts w:asciiTheme="majorHAnsi" w:eastAsiaTheme="majorEastAsia" w:hAnsiTheme="majorHAnsi" w:cstheme="majorBidi"/>
      <w:sz w:val="24"/>
      <w:szCs w:val="24"/>
    </w:rPr>
  </w:style>
  <w:style w:type="paragraph" w:styleId="CitaoIntensa">
    <w:name w:val="Intense Quote"/>
    <w:basedOn w:val="Normal"/>
    <w:next w:val="Normal"/>
    <w:link w:val="CitaoIntensaChar"/>
    <w:uiPriority w:val="30"/>
    <w:qFormat/>
    <w:rsid w:val="00B87971"/>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oIntensaChar">
    <w:name w:val="Citação Intensa Char"/>
    <w:basedOn w:val="Fontepargpadro"/>
    <w:link w:val="CitaoIntensa"/>
    <w:uiPriority w:val="30"/>
    <w:rsid w:val="00B87971"/>
    <w:rPr>
      <w:rFonts w:asciiTheme="majorHAnsi" w:eastAsiaTheme="majorEastAsia" w:hAnsiTheme="majorHAnsi" w:cstheme="majorBidi"/>
      <w:caps/>
      <w:color w:val="C45911" w:themeColor="accent2" w:themeShade="BF"/>
      <w:spacing w:val="10"/>
      <w:sz w:val="28"/>
      <w:szCs w:val="28"/>
    </w:rPr>
  </w:style>
  <w:style w:type="character" w:styleId="nfaseSutil">
    <w:name w:val="Subtle Emphasis"/>
    <w:basedOn w:val="Fontepargpadro"/>
    <w:uiPriority w:val="19"/>
    <w:qFormat/>
    <w:rsid w:val="00B87971"/>
    <w:rPr>
      <w:i/>
      <w:iCs/>
      <w:color w:val="auto"/>
    </w:rPr>
  </w:style>
  <w:style w:type="character" w:styleId="nfaseIntensa">
    <w:name w:val="Intense Emphasis"/>
    <w:basedOn w:val="Fontepargpadro"/>
    <w:uiPriority w:val="21"/>
    <w:qFormat/>
    <w:rsid w:val="00B87971"/>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efernciaSutil">
    <w:name w:val="Subtle Reference"/>
    <w:basedOn w:val="Fontepargpadro"/>
    <w:uiPriority w:val="31"/>
    <w:qFormat/>
    <w:rsid w:val="00B87971"/>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efernciaIntensa">
    <w:name w:val="Intense Reference"/>
    <w:basedOn w:val="Fontepargpadro"/>
    <w:uiPriority w:val="32"/>
    <w:qFormat/>
    <w:rsid w:val="00B87971"/>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tulodoLivro">
    <w:name w:val="Book Title"/>
    <w:basedOn w:val="Fontepargpadro"/>
    <w:uiPriority w:val="33"/>
    <w:qFormat/>
    <w:rsid w:val="00B87971"/>
    <w:rPr>
      <w:rFonts w:asciiTheme="minorHAnsi" w:eastAsiaTheme="minorEastAsia" w:hAnsiTheme="minorHAnsi" w:cstheme="minorBidi"/>
      <w:b/>
      <w:bCs/>
      <w:i/>
      <w:iCs/>
      <w:caps w:val="0"/>
      <w:smallCaps w:val="0"/>
      <w:color w:val="auto"/>
      <w:spacing w:val="10"/>
      <w:w w:val="100"/>
      <w:sz w:val="20"/>
      <w:szCs w:val="20"/>
    </w:rPr>
  </w:style>
  <w:style w:type="paragraph" w:styleId="CabealhodoSumrio">
    <w:name w:val="TOC Heading"/>
    <w:basedOn w:val="Ttulo1"/>
    <w:next w:val="Normal"/>
    <w:uiPriority w:val="39"/>
    <w:semiHidden/>
    <w:unhideWhenUsed/>
    <w:qFormat/>
    <w:rsid w:val="00B87971"/>
    <w:pPr>
      <w:outlineLvl w:val="9"/>
    </w:pPr>
  </w:style>
  <w:style w:type="paragraph" w:customStyle="1" w:styleId="textojustificado">
    <w:name w:val="texto_justificado"/>
    <w:basedOn w:val="Normal"/>
    <w:rsid w:val="00A17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alinhadoesquerda">
    <w:name w:val="tabela_texto_alinhado_esquerda"/>
    <w:basedOn w:val="Normal"/>
    <w:rsid w:val="00974FB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761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qFormat/>
    <w:rsid w:val="00C63613"/>
    <w:pPr>
      <w:widowControl w:val="0"/>
      <w:suppressAutoHyphens/>
      <w:autoSpaceDN w:val="0"/>
      <w:spacing w:after="0" w:line="240" w:lineRule="auto"/>
    </w:pPr>
    <w:rPr>
      <w:rFonts w:ascii="Times New Roman" w:eastAsia="Times New Roman" w:hAnsi="Times New Roman" w:cs="Times New Roman"/>
      <w:kern w:val="3"/>
      <w:sz w:val="20"/>
      <w:szCs w:val="20"/>
    </w:rPr>
  </w:style>
  <w:style w:type="numbering" w:customStyle="1" w:styleId="RTFNum16">
    <w:name w:val="RTF_Num 16"/>
    <w:rsid w:val="00C63613"/>
    <w:pPr>
      <w:numPr>
        <w:numId w:val="1"/>
      </w:numPr>
    </w:pPr>
  </w:style>
  <w:style w:type="paragraph" w:customStyle="1" w:styleId="TableContents">
    <w:name w:val="Table Contents"/>
    <w:basedOn w:val="Normal"/>
    <w:rsid w:val="00895BD5"/>
    <w:pPr>
      <w:widowControl w:val="0"/>
      <w:suppressLineNumbers/>
      <w:suppressAutoHyphens/>
      <w:autoSpaceDN w:val="0"/>
      <w:spacing w:after="0" w:line="240" w:lineRule="auto"/>
    </w:pPr>
    <w:rPr>
      <w:rFonts w:ascii="Times New Roman" w:eastAsia="Times New Roman" w:hAnsi="Times New Roman" w:cs="Times New Roman"/>
      <w:kern w:val="3"/>
      <w:sz w:val="20"/>
      <w:szCs w:val="20"/>
    </w:rPr>
  </w:style>
  <w:style w:type="paragraph" w:customStyle="1" w:styleId="textojustificadorecuoprimeiralinha">
    <w:name w:val="texto_justificado_recuo_primeira_linha"/>
    <w:basedOn w:val="Normal"/>
    <w:rsid w:val="00941F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96996">
      <w:bodyDiv w:val="1"/>
      <w:marLeft w:val="0"/>
      <w:marRight w:val="0"/>
      <w:marTop w:val="0"/>
      <w:marBottom w:val="0"/>
      <w:divBdr>
        <w:top w:val="none" w:sz="0" w:space="0" w:color="auto"/>
        <w:left w:val="none" w:sz="0" w:space="0" w:color="auto"/>
        <w:bottom w:val="none" w:sz="0" w:space="0" w:color="auto"/>
        <w:right w:val="none" w:sz="0" w:space="0" w:color="auto"/>
      </w:divBdr>
    </w:div>
    <w:div w:id="35593483">
      <w:bodyDiv w:val="1"/>
      <w:marLeft w:val="0"/>
      <w:marRight w:val="0"/>
      <w:marTop w:val="0"/>
      <w:marBottom w:val="0"/>
      <w:divBdr>
        <w:top w:val="none" w:sz="0" w:space="0" w:color="auto"/>
        <w:left w:val="none" w:sz="0" w:space="0" w:color="auto"/>
        <w:bottom w:val="none" w:sz="0" w:space="0" w:color="auto"/>
        <w:right w:val="none" w:sz="0" w:space="0" w:color="auto"/>
      </w:divBdr>
    </w:div>
    <w:div w:id="47344671">
      <w:bodyDiv w:val="1"/>
      <w:marLeft w:val="0"/>
      <w:marRight w:val="0"/>
      <w:marTop w:val="0"/>
      <w:marBottom w:val="0"/>
      <w:divBdr>
        <w:top w:val="none" w:sz="0" w:space="0" w:color="auto"/>
        <w:left w:val="none" w:sz="0" w:space="0" w:color="auto"/>
        <w:bottom w:val="none" w:sz="0" w:space="0" w:color="auto"/>
        <w:right w:val="none" w:sz="0" w:space="0" w:color="auto"/>
      </w:divBdr>
    </w:div>
    <w:div w:id="132914782">
      <w:bodyDiv w:val="1"/>
      <w:marLeft w:val="0"/>
      <w:marRight w:val="0"/>
      <w:marTop w:val="0"/>
      <w:marBottom w:val="0"/>
      <w:divBdr>
        <w:top w:val="none" w:sz="0" w:space="0" w:color="auto"/>
        <w:left w:val="none" w:sz="0" w:space="0" w:color="auto"/>
        <w:bottom w:val="none" w:sz="0" w:space="0" w:color="auto"/>
        <w:right w:val="none" w:sz="0" w:space="0" w:color="auto"/>
      </w:divBdr>
    </w:div>
    <w:div w:id="147132367">
      <w:bodyDiv w:val="1"/>
      <w:marLeft w:val="0"/>
      <w:marRight w:val="0"/>
      <w:marTop w:val="0"/>
      <w:marBottom w:val="0"/>
      <w:divBdr>
        <w:top w:val="none" w:sz="0" w:space="0" w:color="auto"/>
        <w:left w:val="none" w:sz="0" w:space="0" w:color="auto"/>
        <w:bottom w:val="none" w:sz="0" w:space="0" w:color="auto"/>
        <w:right w:val="none" w:sz="0" w:space="0" w:color="auto"/>
      </w:divBdr>
    </w:div>
    <w:div w:id="171258979">
      <w:bodyDiv w:val="1"/>
      <w:marLeft w:val="0"/>
      <w:marRight w:val="0"/>
      <w:marTop w:val="0"/>
      <w:marBottom w:val="0"/>
      <w:divBdr>
        <w:top w:val="none" w:sz="0" w:space="0" w:color="auto"/>
        <w:left w:val="none" w:sz="0" w:space="0" w:color="auto"/>
        <w:bottom w:val="none" w:sz="0" w:space="0" w:color="auto"/>
        <w:right w:val="none" w:sz="0" w:space="0" w:color="auto"/>
      </w:divBdr>
    </w:div>
    <w:div w:id="177936032">
      <w:bodyDiv w:val="1"/>
      <w:marLeft w:val="0"/>
      <w:marRight w:val="0"/>
      <w:marTop w:val="0"/>
      <w:marBottom w:val="0"/>
      <w:divBdr>
        <w:top w:val="none" w:sz="0" w:space="0" w:color="auto"/>
        <w:left w:val="none" w:sz="0" w:space="0" w:color="auto"/>
        <w:bottom w:val="none" w:sz="0" w:space="0" w:color="auto"/>
        <w:right w:val="none" w:sz="0" w:space="0" w:color="auto"/>
      </w:divBdr>
    </w:div>
    <w:div w:id="188421704">
      <w:bodyDiv w:val="1"/>
      <w:marLeft w:val="0"/>
      <w:marRight w:val="0"/>
      <w:marTop w:val="0"/>
      <w:marBottom w:val="0"/>
      <w:divBdr>
        <w:top w:val="none" w:sz="0" w:space="0" w:color="auto"/>
        <w:left w:val="none" w:sz="0" w:space="0" w:color="auto"/>
        <w:bottom w:val="none" w:sz="0" w:space="0" w:color="auto"/>
        <w:right w:val="none" w:sz="0" w:space="0" w:color="auto"/>
      </w:divBdr>
    </w:div>
    <w:div w:id="258217725">
      <w:bodyDiv w:val="1"/>
      <w:marLeft w:val="0"/>
      <w:marRight w:val="0"/>
      <w:marTop w:val="0"/>
      <w:marBottom w:val="0"/>
      <w:divBdr>
        <w:top w:val="none" w:sz="0" w:space="0" w:color="auto"/>
        <w:left w:val="none" w:sz="0" w:space="0" w:color="auto"/>
        <w:bottom w:val="none" w:sz="0" w:space="0" w:color="auto"/>
        <w:right w:val="none" w:sz="0" w:space="0" w:color="auto"/>
      </w:divBdr>
    </w:div>
    <w:div w:id="286744360">
      <w:bodyDiv w:val="1"/>
      <w:marLeft w:val="0"/>
      <w:marRight w:val="0"/>
      <w:marTop w:val="0"/>
      <w:marBottom w:val="0"/>
      <w:divBdr>
        <w:top w:val="none" w:sz="0" w:space="0" w:color="auto"/>
        <w:left w:val="none" w:sz="0" w:space="0" w:color="auto"/>
        <w:bottom w:val="none" w:sz="0" w:space="0" w:color="auto"/>
        <w:right w:val="none" w:sz="0" w:space="0" w:color="auto"/>
      </w:divBdr>
    </w:div>
    <w:div w:id="369957732">
      <w:bodyDiv w:val="1"/>
      <w:marLeft w:val="0"/>
      <w:marRight w:val="0"/>
      <w:marTop w:val="0"/>
      <w:marBottom w:val="0"/>
      <w:divBdr>
        <w:top w:val="none" w:sz="0" w:space="0" w:color="auto"/>
        <w:left w:val="none" w:sz="0" w:space="0" w:color="auto"/>
        <w:bottom w:val="none" w:sz="0" w:space="0" w:color="auto"/>
        <w:right w:val="none" w:sz="0" w:space="0" w:color="auto"/>
      </w:divBdr>
    </w:div>
    <w:div w:id="374813171">
      <w:bodyDiv w:val="1"/>
      <w:marLeft w:val="0"/>
      <w:marRight w:val="0"/>
      <w:marTop w:val="0"/>
      <w:marBottom w:val="0"/>
      <w:divBdr>
        <w:top w:val="none" w:sz="0" w:space="0" w:color="auto"/>
        <w:left w:val="none" w:sz="0" w:space="0" w:color="auto"/>
        <w:bottom w:val="none" w:sz="0" w:space="0" w:color="auto"/>
        <w:right w:val="none" w:sz="0" w:space="0" w:color="auto"/>
      </w:divBdr>
    </w:div>
    <w:div w:id="452790501">
      <w:bodyDiv w:val="1"/>
      <w:marLeft w:val="0"/>
      <w:marRight w:val="0"/>
      <w:marTop w:val="0"/>
      <w:marBottom w:val="0"/>
      <w:divBdr>
        <w:top w:val="none" w:sz="0" w:space="0" w:color="auto"/>
        <w:left w:val="none" w:sz="0" w:space="0" w:color="auto"/>
        <w:bottom w:val="none" w:sz="0" w:space="0" w:color="auto"/>
        <w:right w:val="none" w:sz="0" w:space="0" w:color="auto"/>
      </w:divBdr>
    </w:div>
    <w:div w:id="505242522">
      <w:bodyDiv w:val="1"/>
      <w:marLeft w:val="0"/>
      <w:marRight w:val="0"/>
      <w:marTop w:val="0"/>
      <w:marBottom w:val="0"/>
      <w:divBdr>
        <w:top w:val="none" w:sz="0" w:space="0" w:color="auto"/>
        <w:left w:val="none" w:sz="0" w:space="0" w:color="auto"/>
        <w:bottom w:val="none" w:sz="0" w:space="0" w:color="auto"/>
        <w:right w:val="none" w:sz="0" w:space="0" w:color="auto"/>
      </w:divBdr>
    </w:div>
    <w:div w:id="510922497">
      <w:bodyDiv w:val="1"/>
      <w:marLeft w:val="0"/>
      <w:marRight w:val="0"/>
      <w:marTop w:val="0"/>
      <w:marBottom w:val="0"/>
      <w:divBdr>
        <w:top w:val="none" w:sz="0" w:space="0" w:color="auto"/>
        <w:left w:val="none" w:sz="0" w:space="0" w:color="auto"/>
        <w:bottom w:val="none" w:sz="0" w:space="0" w:color="auto"/>
        <w:right w:val="none" w:sz="0" w:space="0" w:color="auto"/>
      </w:divBdr>
    </w:div>
    <w:div w:id="511186287">
      <w:bodyDiv w:val="1"/>
      <w:marLeft w:val="0"/>
      <w:marRight w:val="0"/>
      <w:marTop w:val="0"/>
      <w:marBottom w:val="0"/>
      <w:divBdr>
        <w:top w:val="none" w:sz="0" w:space="0" w:color="auto"/>
        <w:left w:val="none" w:sz="0" w:space="0" w:color="auto"/>
        <w:bottom w:val="none" w:sz="0" w:space="0" w:color="auto"/>
        <w:right w:val="none" w:sz="0" w:space="0" w:color="auto"/>
      </w:divBdr>
    </w:div>
    <w:div w:id="524371056">
      <w:bodyDiv w:val="1"/>
      <w:marLeft w:val="0"/>
      <w:marRight w:val="0"/>
      <w:marTop w:val="0"/>
      <w:marBottom w:val="0"/>
      <w:divBdr>
        <w:top w:val="none" w:sz="0" w:space="0" w:color="auto"/>
        <w:left w:val="none" w:sz="0" w:space="0" w:color="auto"/>
        <w:bottom w:val="none" w:sz="0" w:space="0" w:color="auto"/>
        <w:right w:val="none" w:sz="0" w:space="0" w:color="auto"/>
      </w:divBdr>
    </w:div>
    <w:div w:id="525559915">
      <w:bodyDiv w:val="1"/>
      <w:marLeft w:val="0"/>
      <w:marRight w:val="0"/>
      <w:marTop w:val="0"/>
      <w:marBottom w:val="0"/>
      <w:divBdr>
        <w:top w:val="none" w:sz="0" w:space="0" w:color="auto"/>
        <w:left w:val="none" w:sz="0" w:space="0" w:color="auto"/>
        <w:bottom w:val="none" w:sz="0" w:space="0" w:color="auto"/>
        <w:right w:val="none" w:sz="0" w:space="0" w:color="auto"/>
      </w:divBdr>
    </w:div>
    <w:div w:id="552035767">
      <w:bodyDiv w:val="1"/>
      <w:marLeft w:val="0"/>
      <w:marRight w:val="0"/>
      <w:marTop w:val="0"/>
      <w:marBottom w:val="0"/>
      <w:divBdr>
        <w:top w:val="none" w:sz="0" w:space="0" w:color="auto"/>
        <w:left w:val="none" w:sz="0" w:space="0" w:color="auto"/>
        <w:bottom w:val="none" w:sz="0" w:space="0" w:color="auto"/>
        <w:right w:val="none" w:sz="0" w:space="0" w:color="auto"/>
      </w:divBdr>
    </w:div>
    <w:div w:id="635918230">
      <w:bodyDiv w:val="1"/>
      <w:marLeft w:val="0"/>
      <w:marRight w:val="0"/>
      <w:marTop w:val="0"/>
      <w:marBottom w:val="0"/>
      <w:divBdr>
        <w:top w:val="none" w:sz="0" w:space="0" w:color="auto"/>
        <w:left w:val="none" w:sz="0" w:space="0" w:color="auto"/>
        <w:bottom w:val="none" w:sz="0" w:space="0" w:color="auto"/>
        <w:right w:val="none" w:sz="0" w:space="0" w:color="auto"/>
      </w:divBdr>
    </w:div>
    <w:div w:id="742995533">
      <w:bodyDiv w:val="1"/>
      <w:marLeft w:val="0"/>
      <w:marRight w:val="0"/>
      <w:marTop w:val="0"/>
      <w:marBottom w:val="0"/>
      <w:divBdr>
        <w:top w:val="none" w:sz="0" w:space="0" w:color="auto"/>
        <w:left w:val="none" w:sz="0" w:space="0" w:color="auto"/>
        <w:bottom w:val="none" w:sz="0" w:space="0" w:color="auto"/>
        <w:right w:val="none" w:sz="0" w:space="0" w:color="auto"/>
      </w:divBdr>
    </w:div>
    <w:div w:id="788400829">
      <w:bodyDiv w:val="1"/>
      <w:marLeft w:val="0"/>
      <w:marRight w:val="0"/>
      <w:marTop w:val="0"/>
      <w:marBottom w:val="0"/>
      <w:divBdr>
        <w:top w:val="none" w:sz="0" w:space="0" w:color="auto"/>
        <w:left w:val="none" w:sz="0" w:space="0" w:color="auto"/>
        <w:bottom w:val="none" w:sz="0" w:space="0" w:color="auto"/>
        <w:right w:val="none" w:sz="0" w:space="0" w:color="auto"/>
      </w:divBdr>
    </w:div>
    <w:div w:id="846020641">
      <w:bodyDiv w:val="1"/>
      <w:marLeft w:val="0"/>
      <w:marRight w:val="0"/>
      <w:marTop w:val="0"/>
      <w:marBottom w:val="0"/>
      <w:divBdr>
        <w:top w:val="none" w:sz="0" w:space="0" w:color="auto"/>
        <w:left w:val="none" w:sz="0" w:space="0" w:color="auto"/>
        <w:bottom w:val="none" w:sz="0" w:space="0" w:color="auto"/>
        <w:right w:val="none" w:sz="0" w:space="0" w:color="auto"/>
      </w:divBdr>
    </w:div>
    <w:div w:id="859390654">
      <w:bodyDiv w:val="1"/>
      <w:marLeft w:val="0"/>
      <w:marRight w:val="0"/>
      <w:marTop w:val="0"/>
      <w:marBottom w:val="0"/>
      <w:divBdr>
        <w:top w:val="none" w:sz="0" w:space="0" w:color="auto"/>
        <w:left w:val="none" w:sz="0" w:space="0" w:color="auto"/>
        <w:bottom w:val="none" w:sz="0" w:space="0" w:color="auto"/>
        <w:right w:val="none" w:sz="0" w:space="0" w:color="auto"/>
      </w:divBdr>
    </w:div>
    <w:div w:id="911622956">
      <w:bodyDiv w:val="1"/>
      <w:marLeft w:val="0"/>
      <w:marRight w:val="0"/>
      <w:marTop w:val="0"/>
      <w:marBottom w:val="0"/>
      <w:divBdr>
        <w:top w:val="none" w:sz="0" w:space="0" w:color="auto"/>
        <w:left w:val="none" w:sz="0" w:space="0" w:color="auto"/>
        <w:bottom w:val="none" w:sz="0" w:space="0" w:color="auto"/>
        <w:right w:val="none" w:sz="0" w:space="0" w:color="auto"/>
      </w:divBdr>
    </w:div>
    <w:div w:id="1018585590">
      <w:bodyDiv w:val="1"/>
      <w:marLeft w:val="0"/>
      <w:marRight w:val="0"/>
      <w:marTop w:val="0"/>
      <w:marBottom w:val="0"/>
      <w:divBdr>
        <w:top w:val="none" w:sz="0" w:space="0" w:color="auto"/>
        <w:left w:val="none" w:sz="0" w:space="0" w:color="auto"/>
        <w:bottom w:val="none" w:sz="0" w:space="0" w:color="auto"/>
        <w:right w:val="none" w:sz="0" w:space="0" w:color="auto"/>
      </w:divBdr>
    </w:div>
    <w:div w:id="1037196763">
      <w:bodyDiv w:val="1"/>
      <w:marLeft w:val="0"/>
      <w:marRight w:val="0"/>
      <w:marTop w:val="0"/>
      <w:marBottom w:val="0"/>
      <w:divBdr>
        <w:top w:val="none" w:sz="0" w:space="0" w:color="auto"/>
        <w:left w:val="none" w:sz="0" w:space="0" w:color="auto"/>
        <w:bottom w:val="none" w:sz="0" w:space="0" w:color="auto"/>
        <w:right w:val="none" w:sz="0" w:space="0" w:color="auto"/>
      </w:divBdr>
    </w:div>
    <w:div w:id="1049382399">
      <w:bodyDiv w:val="1"/>
      <w:marLeft w:val="0"/>
      <w:marRight w:val="0"/>
      <w:marTop w:val="0"/>
      <w:marBottom w:val="0"/>
      <w:divBdr>
        <w:top w:val="none" w:sz="0" w:space="0" w:color="auto"/>
        <w:left w:val="none" w:sz="0" w:space="0" w:color="auto"/>
        <w:bottom w:val="none" w:sz="0" w:space="0" w:color="auto"/>
        <w:right w:val="none" w:sz="0" w:space="0" w:color="auto"/>
      </w:divBdr>
    </w:div>
    <w:div w:id="1091657815">
      <w:bodyDiv w:val="1"/>
      <w:marLeft w:val="0"/>
      <w:marRight w:val="0"/>
      <w:marTop w:val="0"/>
      <w:marBottom w:val="0"/>
      <w:divBdr>
        <w:top w:val="none" w:sz="0" w:space="0" w:color="auto"/>
        <w:left w:val="none" w:sz="0" w:space="0" w:color="auto"/>
        <w:bottom w:val="none" w:sz="0" w:space="0" w:color="auto"/>
        <w:right w:val="none" w:sz="0" w:space="0" w:color="auto"/>
      </w:divBdr>
    </w:div>
    <w:div w:id="1123115923">
      <w:bodyDiv w:val="1"/>
      <w:marLeft w:val="0"/>
      <w:marRight w:val="0"/>
      <w:marTop w:val="0"/>
      <w:marBottom w:val="0"/>
      <w:divBdr>
        <w:top w:val="none" w:sz="0" w:space="0" w:color="auto"/>
        <w:left w:val="none" w:sz="0" w:space="0" w:color="auto"/>
        <w:bottom w:val="none" w:sz="0" w:space="0" w:color="auto"/>
        <w:right w:val="none" w:sz="0" w:space="0" w:color="auto"/>
      </w:divBdr>
    </w:div>
    <w:div w:id="1132946630">
      <w:bodyDiv w:val="1"/>
      <w:marLeft w:val="0"/>
      <w:marRight w:val="0"/>
      <w:marTop w:val="0"/>
      <w:marBottom w:val="0"/>
      <w:divBdr>
        <w:top w:val="none" w:sz="0" w:space="0" w:color="auto"/>
        <w:left w:val="none" w:sz="0" w:space="0" w:color="auto"/>
        <w:bottom w:val="none" w:sz="0" w:space="0" w:color="auto"/>
        <w:right w:val="none" w:sz="0" w:space="0" w:color="auto"/>
      </w:divBdr>
    </w:div>
    <w:div w:id="1167593245">
      <w:bodyDiv w:val="1"/>
      <w:marLeft w:val="0"/>
      <w:marRight w:val="0"/>
      <w:marTop w:val="0"/>
      <w:marBottom w:val="0"/>
      <w:divBdr>
        <w:top w:val="none" w:sz="0" w:space="0" w:color="auto"/>
        <w:left w:val="none" w:sz="0" w:space="0" w:color="auto"/>
        <w:bottom w:val="none" w:sz="0" w:space="0" w:color="auto"/>
        <w:right w:val="none" w:sz="0" w:space="0" w:color="auto"/>
      </w:divBdr>
    </w:div>
    <w:div w:id="1174733140">
      <w:bodyDiv w:val="1"/>
      <w:marLeft w:val="0"/>
      <w:marRight w:val="0"/>
      <w:marTop w:val="0"/>
      <w:marBottom w:val="0"/>
      <w:divBdr>
        <w:top w:val="none" w:sz="0" w:space="0" w:color="auto"/>
        <w:left w:val="none" w:sz="0" w:space="0" w:color="auto"/>
        <w:bottom w:val="none" w:sz="0" w:space="0" w:color="auto"/>
        <w:right w:val="none" w:sz="0" w:space="0" w:color="auto"/>
      </w:divBdr>
    </w:div>
    <w:div w:id="1249654538">
      <w:bodyDiv w:val="1"/>
      <w:marLeft w:val="0"/>
      <w:marRight w:val="0"/>
      <w:marTop w:val="0"/>
      <w:marBottom w:val="0"/>
      <w:divBdr>
        <w:top w:val="none" w:sz="0" w:space="0" w:color="auto"/>
        <w:left w:val="none" w:sz="0" w:space="0" w:color="auto"/>
        <w:bottom w:val="none" w:sz="0" w:space="0" w:color="auto"/>
        <w:right w:val="none" w:sz="0" w:space="0" w:color="auto"/>
      </w:divBdr>
    </w:div>
    <w:div w:id="1250650467">
      <w:bodyDiv w:val="1"/>
      <w:marLeft w:val="0"/>
      <w:marRight w:val="0"/>
      <w:marTop w:val="0"/>
      <w:marBottom w:val="0"/>
      <w:divBdr>
        <w:top w:val="none" w:sz="0" w:space="0" w:color="auto"/>
        <w:left w:val="none" w:sz="0" w:space="0" w:color="auto"/>
        <w:bottom w:val="none" w:sz="0" w:space="0" w:color="auto"/>
        <w:right w:val="none" w:sz="0" w:space="0" w:color="auto"/>
      </w:divBdr>
    </w:div>
    <w:div w:id="1273977474">
      <w:bodyDiv w:val="1"/>
      <w:marLeft w:val="0"/>
      <w:marRight w:val="0"/>
      <w:marTop w:val="0"/>
      <w:marBottom w:val="0"/>
      <w:divBdr>
        <w:top w:val="none" w:sz="0" w:space="0" w:color="auto"/>
        <w:left w:val="none" w:sz="0" w:space="0" w:color="auto"/>
        <w:bottom w:val="none" w:sz="0" w:space="0" w:color="auto"/>
        <w:right w:val="none" w:sz="0" w:space="0" w:color="auto"/>
      </w:divBdr>
    </w:div>
    <w:div w:id="1301417388">
      <w:bodyDiv w:val="1"/>
      <w:marLeft w:val="0"/>
      <w:marRight w:val="0"/>
      <w:marTop w:val="0"/>
      <w:marBottom w:val="0"/>
      <w:divBdr>
        <w:top w:val="none" w:sz="0" w:space="0" w:color="auto"/>
        <w:left w:val="none" w:sz="0" w:space="0" w:color="auto"/>
        <w:bottom w:val="none" w:sz="0" w:space="0" w:color="auto"/>
        <w:right w:val="none" w:sz="0" w:space="0" w:color="auto"/>
      </w:divBdr>
    </w:div>
    <w:div w:id="1321926982">
      <w:bodyDiv w:val="1"/>
      <w:marLeft w:val="0"/>
      <w:marRight w:val="0"/>
      <w:marTop w:val="0"/>
      <w:marBottom w:val="0"/>
      <w:divBdr>
        <w:top w:val="none" w:sz="0" w:space="0" w:color="auto"/>
        <w:left w:val="none" w:sz="0" w:space="0" w:color="auto"/>
        <w:bottom w:val="none" w:sz="0" w:space="0" w:color="auto"/>
        <w:right w:val="none" w:sz="0" w:space="0" w:color="auto"/>
      </w:divBdr>
    </w:div>
    <w:div w:id="1386946669">
      <w:bodyDiv w:val="1"/>
      <w:marLeft w:val="0"/>
      <w:marRight w:val="0"/>
      <w:marTop w:val="0"/>
      <w:marBottom w:val="0"/>
      <w:divBdr>
        <w:top w:val="none" w:sz="0" w:space="0" w:color="auto"/>
        <w:left w:val="none" w:sz="0" w:space="0" w:color="auto"/>
        <w:bottom w:val="none" w:sz="0" w:space="0" w:color="auto"/>
        <w:right w:val="none" w:sz="0" w:space="0" w:color="auto"/>
      </w:divBdr>
    </w:div>
    <w:div w:id="1466853259">
      <w:bodyDiv w:val="1"/>
      <w:marLeft w:val="0"/>
      <w:marRight w:val="0"/>
      <w:marTop w:val="0"/>
      <w:marBottom w:val="0"/>
      <w:divBdr>
        <w:top w:val="none" w:sz="0" w:space="0" w:color="auto"/>
        <w:left w:val="none" w:sz="0" w:space="0" w:color="auto"/>
        <w:bottom w:val="none" w:sz="0" w:space="0" w:color="auto"/>
        <w:right w:val="none" w:sz="0" w:space="0" w:color="auto"/>
      </w:divBdr>
    </w:div>
    <w:div w:id="1470397310">
      <w:bodyDiv w:val="1"/>
      <w:marLeft w:val="0"/>
      <w:marRight w:val="0"/>
      <w:marTop w:val="0"/>
      <w:marBottom w:val="0"/>
      <w:divBdr>
        <w:top w:val="none" w:sz="0" w:space="0" w:color="auto"/>
        <w:left w:val="none" w:sz="0" w:space="0" w:color="auto"/>
        <w:bottom w:val="none" w:sz="0" w:space="0" w:color="auto"/>
        <w:right w:val="none" w:sz="0" w:space="0" w:color="auto"/>
      </w:divBdr>
    </w:div>
    <w:div w:id="1492332219">
      <w:bodyDiv w:val="1"/>
      <w:marLeft w:val="0"/>
      <w:marRight w:val="0"/>
      <w:marTop w:val="0"/>
      <w:marBottom w:val="0"/>
      <w:divBdr>
        <w:top w:val="none" w:sz="0" w:space="0" w:color="auto"/>
        <w:left w:val="none" w:sz="0" w:space="0" w:color="auto"/>
        <w:bottom w:val="none" w:sz="0" w:space="0" w:color="auto"/>
        <w:right w:val="none" w:sz="0" w:space="0" w:color="auto"/>
      </w:divBdr>
    </w:div>
    <w:div w:id="1520729690">
      <w:bodyDiv w:val="1"/>
      <w:marLeft w:val="0"/>
      <w:marRight w:val="0"/>
      <w:marTop w:val="0"/>
      <w:marBottom w:val="0"/>
      <w:divBdr>
        <w:top w:val="none" w:sz="0" w:space="0" w:color="auto"/>
        <w:left w:val="none" w:sz="0" w:space="0" w:color="auto"/>
        <w:bottom w:val="none" w:sz="0" w:space="0" w:color="auto"/>
        <w:right w:val="none" w:sz="0" w:space="0" w:color="auto"/>
      </w:divBdr>
    </w:div>
    <w:div w:id="1556894565">
      <w:bodyDiv w:val="1"/>
      <w:marLeft w:val="0"/>
      <w:marRight w:val="0"/>
      <w:marTop w:val="0"/>
      <w:marBottom w:val="0"/>
      <w:divBdr>
        <w:top w:val="none" w:sz="0" w:space="0" w:color="auto"/>
        <w:left w:val="none" w:sz="0" w:space="0" w:color="auto"/>
        <w:bottom w:val="none" w:sz="0" w:space="0" w:color="auto"/>
        <w:right w:val="none" w:sz="0" w:space="0" w:color="auto"/>
      </w:divBdr>
    </w:div>
    <w:div w:id="1570067979">
      <w:bodyDiv w:val="1"/>
      <w:marLeft w:val="0"/>
      <w:marRight w:val="0"/>
      <w:marTop w:val="0"/>
      <w:marBottom w:val="0"/>
      <w:divBdr>
        <w:top w:val="none" w:sz="0" w:space="0" w:color="auto"/>
        <w:left w:val="none" w:sz="0" w:space="0" w:color="auto"/>
        <w:bottom w:val="none" w:sz="0" w:space="0" w:color="auto"/>
        <w:right w:val="none" w:sz="0" w:space="0" w:color="auto"/>
      </w:divBdr>
    </w:div>
    <w:div w:id="1590773871">
      <w:bodyDiv w:val="1"/>
      <w:marLeft w:val="0"/>
      <w:marRight w:val="0"/>
      <w:marTop w:val="0"/>
      <w:marBottom w:val="0"/>
      <w:divBdr>
        <w:top w:val="none" w:sz="0" w:space="0" w:color="auto"/>
        <w:left w:val="none" w:sz="0" w:space="0" w:color="auto"/>
        <w:bottom w:val="none" w:sz="0" w:space="0" w:color="auto"/>
        <w:right w:val="none" w:sz="0" w:space="0" w:color="auto"/>
      </w:divBdr>
    </w:div>
    <w:div w:id="1596009732">
      <w:bodyDiv w:val="1"/>
      <w:marLeft w:val="0"/>
      <w:marRight w:val="0"/>
      <w:marTop w:val="0"/>
      <w:marBottom w:val="0"/>
      <w:divBdr>
        <w:top w:val="none" w:sz="0" w:space="0" w:color="auto"/>
        <w:left w:val="none" w:sz="0" w:space="0" w:color="auto"/>
        <w:bottom w:val="none" w:sz="0" w:space="0" w:color="auto"/>
        <w:right w:val="none" w:sz="0" w:space="0" w:color="auto"/>
      </w:divBdr>
    </w:div>
    <w:div w:id="1609199701">
      <w:bodyDiv w:val="1"/>
      <w:marLeft w:val="0"/>
      <w:marRight w:val="0"/>
      <w:marTop w:val="0"/>
      <w:marBottom w:val="0"/>
      <w:divBdr>
        <w:top w:val="none" w:sz="0" w:space="0" w:color="auto"/>
        <w:left w:val="none" w:sz="0" w:space="0" w:color="auto"/>
        <w:bottom w:val="none" w:sz="0" w:space="0" w:color="auto"/>
        <w:right w:val="none" w:sz="0" w:space="0" w:color="auto"/>
      </w:divBdr>
    </w:div>
    <w:div w:id="1609923699">
      <w:bodyDiv w:val="1"/>
      <w:marLeft w:val="0"/>
      <w:marRight w:val="0"/>
      <w:marTop w:val="0"/>
      <w:marBottom w:val="0"/>
      <w:divBdr>
        <w:top w:val="none" w:sz="0" w:space="0" w:color="auto"/>
        <w:left w:val="none" w:sz="0" w:space="0" w:color="auto"/>
        <w:bottom w:val="none" w:sz="0" w:space="0" w:color="auto"/>
        <w:right w:val="none" w:sz="0" w:space="0" w:color="auto"/>
      </w:divBdr>
    </w:div>
    <w:div w:id="1625186911">
      <w:bodyDiv w:val="1"/>
      <w:marLeft w:val="0"/>
      <w:marRight w:val="0"/>
      <w:marTop w:val="0"/>
      <w:marBottom w:val="0"/>
      <w:divBdr>
        <w:top w:val="none" w:sz="0" w:space="0" w:color="auto"/>
        <w:left w:val="none" w:sz="0" w:space="0" w:color="auto"/>
        <w:bottom w:val="none" w:sz="0" w:space="0" w:color="auto"/>
        <w:right w:val="none" w:sz="0" w:space="0" w:color="auto"/>
      </w:divBdr>
    </w:div>
    <w:div w:id="1698852242">
      <w:bodyDiv w:val="1"/>
      <w:marLeft w:val="0"/>
      <w:marRight w:val="0"/>
      <w:marTop w:val="0"/>
      <w:marBottom w:val="0"/>
      <w:divBdr>
        <w:top w:val="none" w:sz="0" w:space="0" w:color="auto"/>
        <w:left w:val="none" w:sz="0" w:space="0" w:color="auto"/>
        <w:bottom w:val="none" w:sz="0" w:space="0" w:color="auto"/>
        <w:right w:val="none" w:sz="0" w:space="0" w:color="auto"/>
      </w:divBdr>
    </w:div>
    <w:div w:id="1760368861">
      <w:bodyDiv w:val="1"/>
      <w:marLeft w:val="0"/>
      <w:marRight w:val="0"/>
      <w:marTop w:val="0"/>
      <w:marBottom w:val="0"/>
      <w:divBdr>
        <w:top w:val="none" w:sz="0" w:space="0" w:color="auto"/>
        <w:left w:val="none" w:sz="0" w:space="0" w:color="auto"/>
        <w:bottom w:val="none" w:sz="0" w:space="0" w:color="auto"/>
        <w:right w:val="none" w:sz="0" w:space="0" w:color="auto"/>
      </w:divBdr>
    </w:div>
    <w:div w:id="1811897196">
      <w:bodyDiv w:val="1"/>
      <w:marLeft w:val="0"/>
      <w:marRight w:val="0"/>
      <w:marTop w:val="0"/>
      <w:marBottom w:val="0"/>
      <w:divBdr>
        <w:top w:val="none" w:sz="0" w:space="0" w:color="auto"/>
        <w:left w:val="none" w:sz="0" w:space="0" w:color="auto"/>
        <w:bottom w:val="none" w:sz="0" w:space="0" w:color="auto"/>
        <w:right w:val="none" w:sz="0" w:space="0" w:color="auto"/>
      </w:divBdr>
    </w:div>
    <w:div w:id="1921140221">
      <w:bodyDiv w:val="1"/>
      <w:marLeft w:val="0"/>
      <w:marRight w:val="0"/>
      <w:marTop w:val="0"/>
      <w:marBottom w:val="0"/>
      <w:divBdr>
        <w:top w:val="none" w:sz="0" w:space="0" w:color="auto"/>
        <w:left w:val="none" w:sz="0" w:space="0" w:color="auto"/>
        <w:bottom w:val="none" w:sz="0" w:space="0" w:color="auto"/>
        <w:right w:val="none" w:sz="0" w:space="0" w:color="auto"/>
      </w:divBdr>
      <w:divsChild>
        <w:div w:id="251738413">
          <w:marLeft w:val="0"/>
          <w:marRight w:val="0"/>
          <w:marTop w:val="0"/>
          <w:marBottom w:val="0"/>
          <w:divBdr>
            <w:top w:val="none" w:sz="0" w:space="0" w:color="auto"/>
            <w:left w:val="none" w:sz="0" w:space="0" w:color="auto"/>
            <w:bottom w:val="none" w:sz="0" w:space="0" w:color="auto"/>
            <w:right w:val="none" w:sz="0" w:space="0" w:color="auto"/>
          </w:divBdr>
        </w:div>
        <w:div w:id="633490834">
          <w:marLeft w:val="0"/>
          <w:marRight w:val="0"/>
          <w:marTop w:val="0"/>
          <w:marBottom w:val="0"/>
          <w:divBdr>
            <w:top w:val="none" w:sz="0" w:space="0" w:color="auto"/>
            <w:left w:val="none" w:sz="0" w:space="0" w:color="auto"/>
            <w:bottom w:val="none" w:sz="0" w:space="0" w:color="auto"/>
            <w:right w:val="none" w:sz="0" w:space="0" w:color="auto"/>
          </w:divBdr>
          <w:divsChild>
            <w:div w:id="102756183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08093147">
      <w:bodyDiv w:val="1"/>
      <w:marLeft w:val="0"/>
      <w:marRight w:val="0"/>
      <w:marTop w:val="0"/>
      <w:marBottom w:val="0"/>
      <w:divBdr>
        <w:top w:val="none" w:sz="0" w:space="0" w:color="auto"/>
        <w:left w:val="none" w:sz="0" w:space="0" w:color="auto"/>
        <w:bottom w:val="none" w:sz="0" w:space="0" w:color="auto"/>
        <w:right w:val="none" w:sz="0" w:space="0" w:color="auto"/>
      </w:divBdr>
    </w:div>
    <w:div w:id="20402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ta.paris\Desktop\MINUTA%20ARP%20-%20materiais%20el&#233;tricos%20(4998-21-9).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Naplanilha xmlns="9451a66c-52d5-4a90-ae6f-a51e8984ab70">true</Naplanilha>
  </documentManagement>
</p:properties>
</file>

<file path=customXml/itemProps1.xml><?xml version="1.0" encoding="utf-8"?>
<ds:datastoreItem xmlns:ds="http://schemas.openxmlformats.org/officeDocument/2006/customXml" ds:itemID="{56B97729-CAB8-40DA-8242-0BD21CF27931}">
  <ds:schemaRefs>
    <ds:schemaRef ds:uri="http://schemas.microsoft.com/sharepoint/v3/contenttype/forms"/>
  </ds:schemaRefs>
</ds:datastoreItem>
</file>

<file path=customXml/itemProps2.xml><?xml version="1.0" encoding="utf-8"?>
<ds:datastoreItem xmlns:ds="http://schemas.openxmlformats.org/officeDocument/2006/customXml" ds:itemID="{6822D2F7-5CB7-4EEE-AEA3-44E3B181E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E562DA-CCED-4A2D-8F27-85E3C003E0C2}">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docProps/app.xml><?xml version="1.0" encoding="utf-8"?>
<Properties xmlns="http://schemas.openxmlformats.org/officeDocument/2006/extended-properties" xmlns:vt="http://schemas.openxmlformats.org/officeDocument/2006/docPropsVTypes">
  <Template>MINUTA ARP - materiais elétricos (4998-21-9)</Template>
  <TotalTime>8234</TotalTime>
  <Pages>15</Pages>
  <Words>5756</Words>
  <Characters>31086</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ALERGS</Company>
  <LinksUpToDate>false</LinksUpToDate>
  <CharactersWithSpaces>36769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Helena Sefton Oliveira de Paris</dc:creator>
  <cp:keywords/>
  <dc:description/>
  <cp:lastModifiedBy>Fernando Reichert da Silva</cp:lastModifiedBy>
  <cp:revision>554</cp:revision>
  <cp:lastPrinted>2025-03-06T12:37:00Z</cp:lastPrinted>
  <dcterms:created xsi:type="dcterms:W3CDTF">2024-03-14T12:06:00Z</dcterms:created>
  <dcterms:modified xsi:type="dcterms:W3CDTF">2026-02-13T11:37:00Z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