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19AA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4CDFE842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hint="default" w:ascii="Arial" w:hAnsi="Arial" w:cs="Arial"/>
          <w:b/>
          <w:sz w:val="20"/>
          <w:szCs w:val="20"/>
          <w:lang w:val="pt-BR"/>
        </w:rPr>
        <w:t>088</w:t>
      </w:r>
      <w:r>
        <w:rPr>
          <w:rFonts w:hint="default" w:ascii="Arial" w:hAnsi="Arial" w:cs="Arial"/>
          <w:b/>
          <w:sz w:val="20"/>
          <w:szCs w:val="20"/>
        </w:rPr>
        <w:t>/</w:t>
      </w:r>
      <w:r>
        <w:rPr>
          <w:rFonts w:hint="default" w:ascii="Arial" w:hAnsi="Arial" w:cs="Arial"/>
          <w:b/>
          <w:sz w:val="20"/>
          <w:szCs w:val="20"/>
          <w:lang w:val="pt-BR"/>
        </w:rPr>
        <w:t>2025</w:t>
      </w:r>
    </w:p>
    <w:p w14:paraId="1163E80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7791552E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307204A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664D5D3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41B6466C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iCs/>
          <w:sz w:val="20"/>
          <w:szCs w:val="20"/>
        </w:rPr>
        <w:t>ADILSON KINZEL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;</w:t>
      </w:r>
    </w:p>
    <w:p w14:paraId="6BCC3B1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028F094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DATA DA ASSINATURA: </w:t>
      </w:r>
      <w:r>
        <w:rPr>
          <w:rFonts w:hint="default" w:ascii="Arial" w:hAnsi="Arial" w:cs="Arial"/>
          <w:sz w:val="20"/>
          <w:szCs w:val="20"/>
          <w:lang w:val="pt-BR"/>
        </w:rPr>
        <w:t>30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04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2025</w:t>
      </w:r>
      <w:r>
        <w:rPr>
          <w:rFonts w:hint="default" w:ascii="Arial" w:hAnsi="Arial" w:cs="Arial"/>
          <w:sz w:val="20"/>
          <w:szCs w:val="20"/>
        </w:rPr>
        <w:t>;</w:t>
      </w:r>
    </w:p>
    <w:p w14:paraId="3EC3950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36CCB976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b/>
          <w:bCs w:val="0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OBJETO</w:t>
      </w:r>
      <w:r>
        <w:rPr>
          <w:rFonts w:hint="default" w:ascii="Arial" w:hAnsi="Arial" w:cs="Arial"/>
          <w:b/>
          <w:bCs w:val="0"/>
          <w:sz w:val="20"/>
          <w:szCs w:val="20"/>
        </w:rPr>
        <w:t xml:space="preserve">: </w:t>
      </w:r>
      <w:r>
        <w:rPr>
          <w:rFonts w:hint="default" w:ascii="Arial" w:hAnsi="Arial" w:cs="Arial"/>
          <w:b/>
          <w:bCs w:val="0"/>
          <w:iCs/>
          <w:sz w:val="20"/>
          <w:szCs w:val="20"/>
        </w:rPr>
        <w:t xml:space="preserve"> </w:t>
      </w:r>
      <w:r>
        <w:rPr>
          <w:rFonts w:hint="default" w:ascii="Arial" w:hAnsi="Arial" w:cs="Arial"/>
          <w:b/>
          <w:bCs w:val="0"/>
          <w:iCs/>
          <w:sz w:val="20"/>
          <w:szCs w:val="20"/>
        </w:rPr>
        <w:t>REALIZAÇÃO DO SHOW MUSICAL DO GRUPO FESTERÊ, NO 42° FESTIVAL DE KERB DO MUNICÍPIO DE ESTÂNCIA VELHA/RS</w:t>
      </w:r>
      <w:r>
        <w:rPr>
          <w:rFonts w:hint="default" w:ascii="Arial" w:hAnsi="Arial" w:cs="Arial"/>
          <w:b/>
          <w:bCs w:val="0"/>
          <w:iCs/>
          <w:sz w:val="20"/>
          <w:szCs w:val="20"/>
          <w:lang w:val="pt-BR"/>
        </w:rPr>
        <w:t>;</w:t>
      </w:r>
    </w:p>
    <w:p w14:paraId="01FEB67B">
      <w:pPr>
        <w:widowControl w:val="0"/>
        <w:numPr>
          <w:ilvl w:val="0"/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6D8E7F7F">
      <w:pPr>
        <w:widowControl w:val="0"/>
        <w:numPr>
          <w:ilvl w:val="0"/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  <w:lang w:val="pt-BR"/>
        </w:rPr>
        <w:t xml:space="preserve">VALOR: </w:t>
      </w:r>
      <w:r>
        <w:rPr>
          <w:rFonts w:hint="default" w:ascii="Arial" w:hAnsi="Arial" w:cs="Arial"/>
          <w:sz w:val="20"/>
          <w:szCs w:val="20"/>
          <w:lang w:val="pt-BR"/>
        </w:rPr>
        <w:t xml:space="preserve">O valor total do contrato é de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 xml:space="preserve">R$ </w:t>
      </w:r>
      <w:r>
        <w:rPr>
          <w:rFonts w:hint="default" w:ascii="Arial" w:hAnsi="Arial" w:cs="Arial"/>
          <w:b/>
          <w:iCs/>
          <w:sz w:val="20"/>
          <w:szCs w:val="20"/>
        </w:rPr>
        <w:t xml:space="preserve"> </w:t>
      </w:r>
      <w:r>
        <w:rPr>
          <w:rFonts w:hint="default" w:ascii="Arial" w:hAnsi="Arial" w:cs="Arial"/>
          <w:b/>
          <w:sz w:val="20"/>
          <w:szCs w:val="20"/>
          <w:lang w:val="pt-BR"/>
        </w:rPr>
        <w:t>10.000,00</w:t>
      </w:r>
      <w:r>
        <w:rPr>
          <w:rFonts w:hint="default" w:ascii="Arial" w:hAnsi="Arial" w:cs="Arial"/>
          <w:b/>
          <w:sz w:val="20"/>
          <w:szCs w:val="20"/>
        </w:rPr>
        <w:t>(</w:t>
      </w:r>
      <w:r>
        <w:rPr>
          <w:rFonts w:hint="default" w:ascii="Arial" w:hAnsi="Arial" w:cs="Arial"/>
          <w:b/>
          <w:sz w:val="20"/>
          <w:szCs w:val="20"/>
          <w:lang w:val="pt-BR"/>
        </w:rPr>
        <w:t>dez mil reais</w:t>
      </w:r>
      <w:r>
        <w:rPr>
          <w:rFonts w:hint="default" w:ascii="Arial" w:hAnsi="Arial" w:cs="Arial"/>
          <w:b/>
          <w:sz w:val="20"/>
          <w:szCs w:val="20"/>
        </w:rPr>
        <w:t>)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>;</w:t>
      </w:r>
    </w:p>
    <w:p w14:paraId="2D1E67F4">
      <w:pPr>
        <w:widowControl w:val="0"/>
        <w:numPr>
          <w:ilvl w:val="0"/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b/>
          <w:bCs/>
          <w:sz w:val="20"/>
          <w:szCs w:val="20"/>
        </w:rPr>
      </w:pPr>
    </w:p>
    <w:p w14:paraId="76230F0A">
      <w:pPr>
        <w:pStyle w:val="5"/>
        <w:tabs>
          <w:tab w:val="left" w:pos="1215"/>
        </w:tabs>
        <w:spacing w:line="240" w:lineRule="auto"/>
        <w:rPr>
          <w:rFonts w:hint="default" w:ascii="Arial" w:hAnsi="Arial" w:cs="Arial"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PRAZO: </w:t>
      </w:r>
      <w:r>
        <w:rPr>
          <w:rFonts w:hint="default" w:ascii="Arial" w:hAnsi="Arial" w:cs="Arial"/>
          <w:sz w:val="20"/>
          <w:szCs w:val="20"/>
        </w:rPr>
        <w:t>O prazo de vigência da contratação é até o dia</w:t>
      </w:r>
      <w:r>
        <w:rPr>
          <w:rFonts w:hint="default" w:ascii="Arial" w:hAnsi="Arial" w:cs="Arial"/>
          <w:b/>
          <w:sz w:val="20"/>
          <w:szCs w:val="20"/>
        </w:rPr>
        <w:t xml:space="preserve"> </w:t>
      </w:r>
      <w:r>
        <w:rPr>
          <w:rFonts w:hint="default" w:ascii="Arial" w:hAnsi="Arial" w:cs="Arial"/>
          <w:b/>
          <w:sz w:val="20"/>
          <w:szCs w:val="20"/>
          <w:lang w:val="pt-BR"/>
        </w:rPr>
        <w:t>04</w:t>
      </w:r>
      <w:r>
        <w:rPr>
          <w:rFonts w:hint="default" w:ascii="Arial" w:hAnsi="Arial" w:cs="Arial"/>
          <w:b/>
          <w:sz w:val="20"/>
          <w:szCs w:val="20"/>
        </w:rPr>
        <w:t>/</w:t>
      </w:r>
      <w:r>
        <w:rPr>
          <w:rFonts w:hint="default" w:ascii="Arial" w:hAnsi="Arial" w:cs="Arial"/>
          <w:b/>
          <w:sz w:val="20"/>
          <w:szCs w:val="20"/>
          <w:lang w:val="pt-BR"/>
        </w:rPr>
        <w:t>05</w:t>
      </w:r>
      <w:r>
        <w:rPr>
          <w:rFonts w:hint="default" w:ascii="Arial" w:hAnsi="Arial" w:cs="Arial"/>
          <w:b/>
          <w:sz w:val="20"/>
          <w:szCs w:val="20"/>
        </w:rPr>
        <w:t>/2025,</w:t>
      </w:r>
      <w:r>
        <w:rPr>
          <w:rFonts w:hint="default" w:ascii="Arial" w:hAnsi="Arial" w:cs="Arial"/>
          <w:sz w:val="20"/>
          <w:szCs w:val="20"/>
        </w:rPr>
        <w:t xml:space="preserve"> contados do (a) Assinatura do contrato</w:t>
      </w:r>
      <w:r>
        <w:rPr>
          <w:rFonts w:hint="default" w:ascii="Arial" w:hAnsi="Arial" w:cs="Arial"/>
          <w:sz w:val="20"/>
          <w:szCs w:val="20"/>
          <w:lang w:val="pt-BR"/>
        </w:rPr>
        <w:t>;</w:t>
      </w:r>
    </w:p>
    <w:p w14:paraId="40F0B1FF">
      <w:pPr>
        <w:widowControl w:val="0"/>
        <w:autoSpaceDE w:val="0"/>
        <w:autoSpaceDN w:val="0"/>
        <w:spacing w:line="240" w:lineRule="auto"/>
        <w:jc w:val="both"/>
        <w:rPr>
          <w:rFonts w:hint="default" w:ascii="Arial" w:hAnsi="Arial" w:cs="Arial"/>
          <w:bCs/>
          <w:sz w:val="20"/>
          <w:szCs w:val="20"/>
          <w:lang w:val="pt-PT"/>
        </w:rPr>
      </w:pPr>
    </w:p>
    <w:p w14:paraId="5BDFB828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PROCESSO LICITATÓRIO</w:t>
      </w:r>
      <w:r>
        <w:rPr>
          <w:rFonts w:hint="default" w:ascii="Arial" w:hAnsi="Arial" w:cs="Arial"/>
          <w:sz w:val="20"/>
          <w:szCs w:val="20"/>
        </w:rPr>
        <w:t>:</w:t>
      </w:r>
      <w:r>
        <w:rPr>
          <w:rFonts w:hint="default" w:ascii="Arial" w:hAnsi="Arial" w:cs="Arial"/>
          <w:iCs/>
          <w:sz w:val="20"/>
          <w:szCs w:val="20"/>
        </w:rPr>
        <w:t xml:space="preserve">Inexigibilidade de Licitação de n° </w:t>
      </w:r>
      <w:r>
        <w:rPr>
          <w:rFonts w:hint="default" w:ascii="Arial" w:hAnsi="Arial" w:cs="Arial"/>
          <w:b/>
          <w:iCs/>
          <w:sz w:val="20"/>
          <w:szCs w:val="20"/>
          <w:lang w:val="pt-BR"/>
        </w:rPr>
        <w:t>052</w:t>
      </w:r>
      <w:r>
        <w:rPr>
          <w:rFonts w:hint="default" w:ascii="Arial" w:hAnsi="Arial" w:cs="Arial"/>
          <w:b/>
          <w:iCs/>
          <w:sz w:val="20"/>
          <w:szCs w:val="20"/>
        </w:rPr>
        <w:t>/2025</w:t>
      </w:r>
      <w:r>
        <w:rPr>
          <w:rFonts w:hint="default" w:ascii="Arial" w:hAnsi="Arial" w:cs="Arial"/>
          <w:b/>
          <w:iCs/>
          <w:sz w:val="20"/>
          <w:szCs w:val="20"/>
          <w:lang w:val="pt-BR"/>
        </w:rPr>
        <w:t>;</w:t>
      </w:r>
    </w:p>
    <w:p w14:paraId="4877776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</w:p>
    <w:p w14:paraId="2696536B">
      <w:pPr>
        <w:spacing w:line="240" w:lineRule="auto"/>
        <w:jc w:val="both"/>
        <w:rPr>
          <w:rFonts w:hint="default" w:ascii="Arial" w:hAnsi="Arial" w:cs="Arial"/>
          <w:b/>
          <w:i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</w:rPr>
        <w:t xml:space="preserve">DOTAÇÃO ORÇAMENTÁRIA: </w:t>
      </w:r>
      <w:r>
        <w:rPr>
          <w:rFonts w:hint="default" w:ascii="Arial" w:hAnsi="Arial" w:cs="Arial"/>
          <w:iCs/>
          <w:sz w:val="20"/>
          <w:szCs w:val="20"/>
        </w:rPr>
        <w:t xml:space="preserve">Nº </w:t>
      </w:r>
      <w:r>
        <w:rPr>
          <w:rFonts w:hint="default" w:ascii="Arial" w:hAnsi="Arial" w:cs="Arial"/>
          <w:b/>
          <w:bCs/>
          <w:iCs/>
          <w:sz w:val="20"/>
          <w:szCs w:val="20"/>
        </w:rPr>
        <w:t>931688</w:t>
      </w:r>
      <w:r>
        <w:rPr>
          <w:rFonts w:hint="default" w:ascii="Arial" w:hAnsi="Arial" w:cs="Arial"/>
          <w:b/>
          <w:iCs/>
          <w:sz w:val="20"/>
          <w:szCs w:val="20"/>
          <w:lang w:val="pt-BR"/>
        </w:rPr>
        <w:t>;</w:t>
      </w:r>
    </w:p>
    <w:p w14:paraId="2AEE81E1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</w:rPr>
      </w:pPr>
    </w:p>
    <w:p w14:paraId="283A9BA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14:paraId="250B162A">
      <w:pPr>
        <w:spacing w:line="240" w:lineRule="auto"/>
        <w:jc w:val="right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Estância Velha,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30 </w:t>
      </w:r>
      <w:r>
        <w:rPr>
          <w:rFonts w:hint="default"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>abril de 2025</w:t>
      </w:r>
    </w:p>
    <w:p w14:paraId="031AC35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9AEEB1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FE6D1F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5A18A92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A57BACD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04DADB">
      <w:pPr>
        <w:jc w:val="both"/>
        <w:rPr>
          <w:rFonts w:ascii="Arial" w:hAnsi="Arial" w:cs="Arial"/>
          <w:sz w:val="20"/>
          <w:szCs w:val="20"/>
        </w:rPr>
      </w:pPr>
    </w:p>
    <w:p w14:paraId="0F009257">
      <w:pPr>
        <w:jc w:val="both"/>
        <w:rPr>
          <w:rFonts w:ascii="Arial" w:hAnsi="Arial" w:cs="Arial"/>
          <w:sz w:val="20"/>
          <w:szCs w:val="20"/>
        </w:rPr>
      </w:pPr>
    </w:p>
    <w:p w14:paraId="7779B7F2">
      <w:pPr>
        <w:jc w:val="both"/>
        <w:rPr>
          <w:rFonts w:ascii="Arial" w:hAnsi="Arial" w:cs="Arial"/>
          <w:sz w:val="20"/>
          <w:szCs w:val="20"/>
        </w:rPr>
      </w:pPr>
    </w:p>
    <w:p w14:paraId="062BD729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DIEGO WILLIAN FRANCISCO</w:t>
      </w:r>
    </w:p>
    <w:p w14:paraId="5081E5CB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Prefeito Municipal</w:t>
      </w:r>
    </w:p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6D5FA">
    <w:pPr>
      <w:pStyle w:val="8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6FB1F67B">
    <w:pPr>
      <w:pStyle w:val="8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FB80C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878FB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CD80E4F"/>
    <w:rsid w:val="24BF21AB"/>
    <w:rsid w:val="4055138F"/>
    <w:rsid w:val="47204AD6"/>
    <w:rsid w:val="4D1D338D"/>
    <w:rsid w:val="55884F5B"/>
    <w:rsid w:val="5C974A17"/>
    <w:rsid w:val="5D1C5BAB"/>
    <w:rsid w:val="64913132"/>
    <w:rsid w:val="6506378E"/>
    <w:rsid w:val="67510656"/>
    <w:rsid w:val="769663F7"/>
    <w:rsid w:val="791F3F7C"/>
    <w:rsid w:val="7DBB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7"/>
    <w:basedOn w:val="1"/>
    <w:next w:val="1"/>
    <w:link w:val="16"/>
    <w:qFormat/>
    <w:uiPriority w:val="0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7"/>
    <w:qFormat/>
    <w:uiPriority w:val="0"/>
    <w:pPr>
      <w:jc w:val="both"/>
    </w:pPr>
    <w:rPr>
      <w:sz w:val="27"/>
      <w:szCs w:val="20"/>
    </w:rPr>
  </w:style>
  <w:style w:type="paragraph" w:styleId="6">
    <w:name w:val="Normal (Web)"/>
    <w:basedOn w:val="1"/>
    <w:link w:val="12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10">
    <w:name w:val="Texto de balão Char"/>
    <w:basedOn w:val="3"/>
    <w:link w:val="9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11">
    <w:name w:val="Blockquote"/>
    <w:basedOn w:val="1"/>
    <w:qFormat/>
    <w:uiPriority w:val="99"/>
    <w:pPr>
      <w:spacing w:before="100" w:after="100"/>
      <w:ind w:left="360" w:right="360"/>
    </w:pPr>
  </w:style>
  <w:style w:type="character" w:customStyle="1" w:styleId="12">
    <w:name w:val="Normal (Web) Char"/>
    <w:link w:val="6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3">
    <w:name w:val="Cabeçalho Char"/>
    <w:basedOn w:val="3"/>
    <w:link w:val="7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Rodapé Char"/>
    <w:basedOn w:val="3"/>
    <w:link w:val="8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fontstyle01"/>
    <w:basedOn w:val="3"/>
    <w:qFormat/>
    <w:uiPriority w:val="0"/>
    <w:rPr>
      <w:rFonts w:hint="default" w:ascii="Helvetica" w:hAnsi="Helvetica" w:cs="Helvetica"/>
      <w:color w:val="000000"/>
      <w:sz w:val="22"/>
      <w:szCs w:val="22"/>
    </w:rPr>
  </w:style>
  <w:style w:type="character" w:customStyle="1" w:styleId="16">
    <w:name w:val="Título 7 Char"/>
    <w:basedOn w:val="3"/>
    <w:link w:val="2"/>
    <w:qFormat/>
    <w:uiPriority w:val="0"/>
    <w:rPr>
      <w:rFonts w:ascii="Times New Roman" w:hAnsi="Times New Roman" w:eastAsia="Times New Roman" w:cs="Times New Roman"/>
      <w:b/>
      <w:spacing w:val="14"/>
      <w:sz w:val="24"/>
    </w:rPr>
  </w:style>
  <w:style w:type="character" w:customStyle="1" w:styleId="17">
    <w:name w:val="Corpo de texto Char"/>
    <w:basedOn w:val="3"/>
    <w:link w:val="5"/>
    <w:qFormat/>
    <w:uiPriority w:val="0"/>
    <w:rPr>
      <w:rFonts w:ascii="Times New Roman" w:hAnsi="Times New Roman" w:eastAsia="Times New Roman" w:cs="Times New Roman"/>
      <w:sz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740</Characters>
  <Lines>6</Lines>
  <Paragraphs>1</Paragraphs>
  <TotalTime>0</TotalTime>
  <ScaleCrop>false</ScaleCrop>
  <LinksUpToDate>false</LinksUpToDate>
  <CharactersWithSpaces>875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2024-07-22T18:56:00Z</dcterms:created>
  <dc:creator>angelaoliveira</dc:creator>
  <cp:lastModifiedBy>Usuário</cp:lastModifiedBy>
  <cp:lastPrinted>2025-05-05T18:45:00Z</cp:lastPrinted>
  <dcterms:modified xsi:type="dcterms:W3CDTF">2025-05-05T19:43:48Z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520C068D66714F7CB28773733BBEC697_12</vt:lpwstr>
  </property>
</Properties>
</file>