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129" w:rsidRDefault="00521129" w:rsidP="00744BF2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</w:p>
    <w:p w:rsidR="009F2E8D" w:rsidRPr="00EC26AA" w:rsidRDefault="009F2E8D" w:rsidP="00744BF2">
      <w:pPr>
        <w:autoSpaceDE w:val="0"/>
        <w:autoSpaceDN w:val="0"/>
        <w:adjustRightInd w:val="0"/>
        <w:spacing w:after="0" w:line="360" w:lineRule="auto"/>
        <w:jc w:val="center"/>
        <w:rPr>
          <w:rFonts w:ascii="Monserrat extra ligth" w:hAnsi="Monserrat extra ligth" w:cstheme="minorHAnsi"/>
          <w:b/>
          <w:bCs/>
          <w:sz w:val="24"/>
          <w:szCs w:val="24"/>
        </w:rPr>
      </w:pPr>
      <w:r w:rsidRPr="00EC26AA">
        <w:rPr>
          <w:rFonts w:ascii="Monserrat extra ligth" w:hAnsi="Monserrat extra ligth" w:cstheme="minorHAnsi"/>
          <w:b/>
          <w:bCs/>
          <w:sz w:val="24"/>
          <w:szCs w:val="24"/>
        </w:rPr>
        <w:t xml:space="preserve">HOMOLOGAÇÃO </w:t>
      </w:r>
      <w:r w:rsidRPr="00EC26AA">
        <w:rPr>
          <w:rFonts w:ascii="Monserrat extra ligth" w:hAnsi="Monserrat extra ligth" w:cstheme="minorHAnsi"/>
          <w:b/>
          <w:sz w:val="24"/>
          <w:szCs w:val="24"/>
        </w:rPr>
        <w:t>E ADJUDICAÇÃO</w:t>
      </w:r>
      <w:r w:rsidR="00822948" w:rsidRPr="00EC26AA">
        <w:rPr>
          <w:rFonts w:ascii="Monserrat extra ligth" w:hAnsi="Monserrat extra ligth" w:cstheme="minorHAnsi"/>
          <w:b/>
          <w:bCs/>
          <w:sz w:val="24"/>
          <w:szCs w:val="24"/>
        </w:rPr>
        <w:t xml:space="preserve"> </w:t>
      </w:r>
      <w:r w:rsidR="00DA70DE" w:rsidRPr="00EC26AA">
        <w:rPr>
          <w:rFonts w:ascii="Monserrat extra ligth" w:hAnsi="Monserrat extra ligth" w:cstheme="minorHAnsi"/>
          <w:b/>
          <w:bCs/>
          <w:sz w:val="24"/>
          <w:szCs w:val="24"/>
        </w:rPr>
        <w:t>D</w:t>
      </w:r>
      <w:r w:rsidR="00F70F46" w:rsidRPr="00EC26AA">
        <w:rPr>
          <w:rFonts w:ascii="Monserrat extra ligth" w:hAnsi="Monserrat extra ligth" w:cstheme="minorHAnsi"/>
          <w:b/>
          <w:bCs/>
          <w:sz w:val="24"/>
          <w:szCs w:val="24"/>
        </w:rPr>
        <w:t>O</w:t>
      </w:r>
      <w:r w:rsidR="00DA70DE" w:rsidRPr="00EC26AA">
        <w:rPr>
          <w:rFonts w:ascii="Monserrat extra ligth" w:hAnsi="Monserrat extra ligth" w:cstheme="minorHAnsi"/>
          <w:b/>
          <w:bCs/>
          <w:sz w:val="24"/>
          <w:szCs w:val="24"/>
        </w:rPr>
        <w:t xml:space="preserve"> </w:t>
      </w:r>
      <w:r w:rsidR="00F70F46" w:rsidRPr="00EC26AA">
        <w:rPr>
          <w:rFonts w:ascii="Monserrat extra ligth" w:hAnsi="Monserrat extra ligth" w:cstheme="minorHAnsi"/>
          <w:b/>
          <w:bCs/>
          <w:sz w:val="24"/>
          <w:szCs w:val="24"/>
        </w:rPr>
        <w:t xml:space="preserve">PREGÃO </w:t>
      </w:r>
      <w:r w:rsidR="00B504D2">
        <w:rPr>
          <w:rFonts w:ascii="Monserrat extra ligth" w:hAnsi="Monserrat extra ligth" w:cstheme="minorHAnsi"/>
          <w:b/>
          <w:bCs/>
          <w:sz w:val="24"/>
          <w:szCs w:val="24"/>
        </w:rPr>
        <w:t>ELETRÔNICO</w:t>
      </w:r>
      <w:r w:rsidR="00DA70DE" w:rsidRPr="00EC26AA">
        <w:rPr>
          <w:rFonts w:ascii="Monserrat extra ligth" w:hAnsi="Monserrat extra ligth" w:cstheme="minorHAnsi"/>
          <w:b/>
          <w:bCs/>
          <w:sz w:val="24"/>
          <w:szCs w:val="24"/>
        </w:rPr>
        <w:t xml:space="preserve"> Nº </w:t>
      </w:r>
      <w:r w:rsidR="00EA51C8">
        <w:rPr>
          <w:rFonts w:ascii="Monserrat extra ligth" w:hAnsi="Monserrat extra ligth" w:cstheme="minorHAnsi"/>
          <w:b/>
          <w:bCs/>
          <w:sz w:val="24"/>
          <w:szCs w:val="24"/>
        </w:rPr>
        <w:t>04</w:t>
      </w:r>
      <w:r w:rsidR="00FF5DC7">
        <w:rPr>
          <w:rFonts w:ascii="Monserrat extra ligth" w:hAnsi="Monserrat extra ligth" w:cstheme="minorHAnsi"/>
          <w:b/>
          <w:bCs/>
          <w:sz w:val="24"/>
          <w:szCs w:val="24"/>
        </w:rPr>
        <w:t>/202</w:t>
      </w:r>
      <w:r w:rsidR="00B504D2">
        <w:rPr>
          <w:rFonts w:ascii="Monserrat extra ligth" w:hAnsi="Monserrat extra ligth" w:cstheme="minorHAnsi"/>
          <w:b/>
          <w:bCs/>
          <w:sz w:val="24"/>
          <w:szCs w:val="24"/>
        </w:rPr>
        <w:t>4</w:t>
      </w:r>
    </w:p>
    <w:p w:rsidR="009F2E8D" w:rsidRPr="00EC26AA" w:rsidRDefault="009F2E8D" w:rsidP="00744BF2">
      <w:pPr>
        <w:autoSpaceDE w:val="0"/>
        <w:autoSpaceDN w:val="0"/>
        <w:adjustRightInd w:val="0"/>
        <w:spacing w:after="0" w:line="360" w:lineRule="auto"/>
        <w:jc w:val="both"/>
        <w:rPr>
          <w:rFonts w:ascii="Monserrat extra ligth" w:hAnsi="Monserrat extra ligth" w:cstheme="minorHAnsi"/>
          <w:b/>
          <w:bCs/>
          <w:sz w:val="24"/>
          <w:szCs w:val="24"/>
        </w:rPr>
      </w:pPr>
    </w:p>
    <w:p w:rsidR="00EA51C8" w:rsidRDefault="009F2E8D" w:rsidP="00167BD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Monserrat extra ligth" w:hAnsi="Monserrat extra ligth" w:cstheme="minorHAnsi"/>
          <w:sz w:val="24"/>
          <w:szCs w:val="24"/>
        </w:rPr>
      </w:pPr>
      <w:r w:rsidRPr="00B024DF">
        <w:rPr>
          <w:rFonts w:ascii="Monserrat extra ligth" w:hAnsi="Monserrat extra ligth" w:cstheme="minorHAnsi"/>
          <w:sz w:val="24"/>
          <w:szCs w:val="24"/>
        </w:rPr>
        <w:t>Considerando o que contém o expediente, homologo o julgamento final para a</w:t>
      </w:r>
      <w:r w:rsidR="00744BF2" w:rsidRPr="00B024DF">
        <w:rPr>
          <w:rFonts w:ascii="Monserrat extra ligth" w:hAnsi="Monserrat extra ligth" w:cstheme="minorHAnsi"/>
          <w:sz w:val="24"/>
          <w:szCs w:val="24"/>
        </w:rPr>
        <w:t xml:space="preserve">djudicar o objeto </w:t>
      </w:r>
      <w:r w:rsidR="008F3D26" w:rsidRPr="00B024DF">
        <w:rPr>
          <w:rFonts w:ascii="Monserrat extra ligth" w:hAnsi="Monserrat extra ligth" w:cstheme="minorHAnsi"/>
          <w:sz w:val="24"/>
          <w:szCs w:val="24"/>
        </w:rPr>
        <w:t>d</w:t>
      </w:r>
      <w:r w:rsidR="00F70F46" w:rsidRPr="00B024DF">
        <w:rPr>
          <w:rFonts w:ascii="Monserrat extra ligth" w:hAnsi="Monserrat extra ligth" w:cstheme="minorHAnsi"/>
          <w:sz w:val="24"/>
          <w:szCs w:val="24"/>
        </w:rPr>
        <w:t>o</w:t>
      </w:r>
      <w:r w:rsidR="008F3D26" w:rsidRPr="00B024DF">
        <w:rPr>
          <w:rFonts w:ascii="Monserrat extra ligth" w:hAnsi="Monserrat extra ligth" w:cstheme="minorHAnsi"/>
          <w:sz w:val="24"/>
          <w:szCs w:val="24"/>
        </w:rPr>
        <w:t xml:space="preserve"> </w:t>
      </w:r>
      <w:r w:rsidR="00F70F46" w:rsidRPr="00B024DF">
        <w:rPr>
          <w:rFonts w:ascii="Monserrat extra ligth" w:hAnsi="Monserrat extra ligth" w:cstheme="minorHAnsi"/>
          <w:sz w:val="24"/>
          <w:szCs w:val="24"/>
        </w:rPr>
        <w:t xml:space="preserve">Pregão </w:t>
      </w:r>
      <w:r w:rsidR="00B504D2">
        <w:rPr>
          <w:rFonts w:ascii="Monserrat extra ligth" w:hAnsi="Monserrat extra ligth" w:cstheme="minorHAnsi"/>
          <w:sz w:val="24"/>
          <w:szCs w:val="24"/>
        </w:rPr>
        <w:t>Eletrônico</w:t>
      </w:r>
      <w:r w:rsidR="00F70F46" w:rsidRPr="00B024DF">
        <w:rPr>
          <w:rFonts w:ascii="Monserrat extra ligth" w:hAnsi="Monserrat extra ligth" w:cstheme="minorHAnsi"/>
          <w:sz w:val="24"/>
          <w:szCs w:val="24"/>
        </w:rPr>
        <w:t xml:space="preserve"> </w:t>
      </w:r>
      <w:r w:rsidR="00A47C8E" w:rsidRPr="00B024DF">
        <w:rPr>
          <w:rFonts w:ascii="Monserrat extra ligth" w:hAnsi="Monserrat extra ligth" w:cstheme="minorHAnsi"/>
          <w:sz w:val="24"/>
          <w:szCs w:val="24"/>
        </w:rPr>
        <w:t xml:space="preserve">nº </w:t>
      </w:r>
      <w:r w:rsidR="00EA51C8">
        <w:rPr>
          <w:rFonts w:ascii="Monserrat extra ligth" w:hAnsi="Monserrat extra ligth" w:cstheme="minorHAnsi"/>
          <w:sz w:val="24"/>
          <w:szCs w:val="24"/>
        </w:rPr>
        <w:t>04</w:t>
      </w:r>
      <w:r w:rsidR="00FF5DC7">
        <w:rPr>
          <w:rFonts w:ascii="Monserrat extra ligth" w:hAnsi="Monserrat extra ligth" w:cstheme="minorHAnsi"/>
          <w:sz w:val="24"/>
          <w:szCs w:val="24"/>
        </w:rPr>
        <w:t>/202</w:t>
      </w:r>
      <w:r w:rsidR="00B504D2">
        <w:rPr>
          <w:rFonts w:ascii="Monserrat extra ligth" w:hAnsi="Monserrat extra ligth" w:cstheme="minorHAnsi"/>
          <w:sz w:val="24"/>
          <w:szCs w:val="24"/>
        </w:rPr>
        <w:t>4</w:t>
      </w:r>
      <w:r w:rsidRPr="00B024DF">
        <w:rPr>
          <w:rFonts w:ascii="Monserrat extra ligth" w:hAnsi="Monserrat extra ligth" w:cstheme="minorHAnsi"/>
          <w:sz w:val="24"/>
          <w:szCs w:val="24"/>
        </w:rPr>
        <w:t>,</w:t>
      </w:r>
      <w:r w:rsidR="00521129" w:rsidRPr="00B024DF">
        <w:rPr>
          <w:rFonts w:ascii="Monserrat extra ligth" w:hAnsi="Monserrat extra ligth" w:cstheme="minorHAnsi"/>
          <w:sz w:val="24"/>
          <w:szCs w:val="24"/>
        </w:rPr>
        <w:t xml:space="preserve"> referente</w:t>
      </w:r>
      <w:r w:rsidR="00AD5DB9">
        <w:rPr>
          <w:rFonts w:ascii="Monserrat extra ligth" w:hAnsi="Monserrat extra ligth" w:cstheme="minorHAnsi"/>
          <w:sz w:val="24"/>
          <w:szCs w:val="24"/>
        </w:rPr>
        <w:t xml:space="preserve"> </w:t>
      </w:r>
      <w:r w:rsidR="00EA51C8">
        <w:rPr>
          <w:rFonts w:ascii="Monserrat extra ligth" w:hAnsi="Monserrat extra ligth" w:cstheme="minorHAnsi"/>
          <w:sz w:val="24"/>
          <w:szCs w:val="24"/>
        </w:rPr>
        <w:t xml:space="preserve">ao </w:t>
      </w:r>
      <w:r w:rsidR="00EA51C8" w:rsidRPr="00EA51C8">
        <w:rPr>
          <w:rFonts w:ascii="Monserrat extra ligth" w:hAnsi="Monserrat extra ligth" w:cstheme="minorHAnsi"/>
          <w:sz w:val="24"/>
          <w:szCs w:val="24"/>
        </w:rPr>
        <w:t xml:space="preserve">fornecimento de materiais de informática para a Administração Municipal, por sistema de registro de preços, de acordo com as especificações apresentadas no Termo de Referência, parte integrante </w:t>
      </w:r>
      <w:r w:rsidR="00EA51C8">
        <w:rPr>
          <w:rFonts w:ascii="Monserrat extra ligth" w:hAnsi="Monserrat extra ligth" w:cstheme="minorHAnsi"/>
          <w:sz w:val="24"/>
          <w:szCs w:val="24"/>
        </w:rPr>
        <w:t>do edital em epígrafe</w:t>
      </w:r>
      <w:r w:rsidR="00EA51C8" w:rsidRPr="00EA51C8">
        <w:rPr>
          <w:rFonts w:ascii="Monserrat extra ligth" w:hAnsi="Monserrat extra ligth" w:cstheme="minorHAnsi"/>
          <w:sz w:val="24"/>
          <w:szCs w:val="24"/>
        </w:rPr>
        <w:t>.</w:t>
      </w:r>
      <w:r w:rsidR="00EA51C8">
        <w:rPr>
          <w:rFonts w:ascii="Monserrat extra ligth" w:hAnsi="Monserrat extra ligth" w:cstheme="minorHAnsi"/>
          <w:sz w:val="24"/>
          <w:szCs w:val="24"/>
        </w:rPr>
        <w:t xml:space="preserve"> A empresa </w:t>
      </w:r>
      <w:r w:rsidR="00EA51C8" w:rsidRPr="00EA51C8">
        <w:rPr>
          <w:rFonts w:ascii="Monserrat extra ligth" w:hAnsi="Monserrat extra ligth" w:cstheme="minorHAnsi"/>
          <w:sz w:val="24"/>
          <w:szCs w:val="24"/>
        </w:rPr>
        <w:t>SINCES TECNOLOGIA COMERCIO E SERVICOS LTDA, inscrita no CNPJ sob nº 33.615.509/0001-06</w:t>
      </w:r>
      <w:r w:rsidR="00EA51C8">
        <w:rPr>
          <w:rFonts w:ascii="Monserrat extra ligth" w:hAnsi="Monserrat extra ligth" w:cstheme="minorHAnsi"/>
          <w:sz w:val="24"/>
          <w:szCs w:val="24"/>
        </w:rPr>
        <w:t xml:space="preserve">, foi vencedora do item 01; a empresa </w:t>
      </w:r>
      <w:r w:rsidR="00EA51C8" w:rsidRPr="00EA51C8">
        <w:rPr>
          <w:rFonts w:ascii="Monserrat extra ligth" w:hAnsi="Monserrat extra ligth" w:cstheme="minorHAnsi"/>
          <w:sz w:val="24"/>
          <w:szCs w:val="24"/>
        </w:rPr>
        <w:t>ELITH INFORMÁTICA LTDA, inscrita no CNPJ sob nº 44.450.107/0001-07</w:t>
      </w:r>
      <w:r w:rsidR="00EA51C8">
        <w:rPr>
          <w:rFonts w:ascii="Monserrat extra ligth" w:hAnsi="Monserrat extra ligth" w:cstheme="minorHAnsi"/>
          <w:sz w:val="24"/>
          <w:szCs w:val="24"/>
        </w:rPr>
        <w:t xml:space="preserve">, foi vencedora do item 02; a empresa </w:t>
      </w:r>
      <w:r w:rsidR="00EA51C8" w:rsidRPr="00EA51C8">
        <w:rPr>
          <w:rFonts w:ascii="Monserrat extra ligth" w:hAnsi="Monserrat extra ligth" w:cstheme="minorHAnsi"/>
          <w:sz w:val="24"/>
          <w:szCs w:val="24"/>
        </w:rPr>
        <w:t>TRI SHOP COMÉRCIO DE ELETRÔNICOS LTDA, inscrita no CNPJ sob nº 08.374.629/0001-03</w:t>
      </w:r>
      <w:r w:rsidR="00EA51C8">
        <w:rPr>
          <w:rFonts w:ascii="Monserrat extra ligth" w:hAnsi="Monserrat extra ligth" w:cstheme="minorHAnsi"/>
          <w:sz w:val="24"/>
          <w:szCs w:val="24"/>
        </w:rPr>
        <w:t xml:space="preserve">, foi vencedora do item 03; a empresa </w:t>
      </w:r>
      <w:r w:rsidR="00EA51C8" w:rsidRPr="00EA51C8">
        <w:rPr>
          <w:rFonts w:ascii="Monserrat extra ligth" w:hAnsi="Monserrat extra ligth" w:cstheme="minorHAnsi"/>
          <w:sz w:val="24"/>
          <w:szCs w:val="24"/>
        </w:rPr>
        <w:t>RML PRODUTOS IMPORTADOS LTDA, inscrita no CNPJ sob 44.562.943/0002-64</w:t>
      </w:r>
      <w:r w:rsidR="00EA51C8">
        <w:rPr>
          <w:rFonts w:ascii="Monserrat extra ligth" w:hAnsi="Monserrat extra ligth" w:cstheme="minorHAnsi"/>
          <w:sz w:val="24"/>
          <w:szCs w:val="24"/>
        </w:rPr>
        <w:t xml:space="preserve">, foi vencedora dos itens 04 e 05; e a empresa </w:t>
      </w:r>
      <w:r w:rsidR="00EA51C8" w:rsidRPr="00EA51C8">
        <w:rPr>
          <w:rFonts w:ascii="Monserrat extra ligth" w:hAnsi="Monserrat extra ligth" w:cstheme="minorHAnsi"/>
          <w:sz w:val="24"/>
          <w:szCs w:val="24"/>
        </w:rPr>
        <w:t>LFN COMÉRCIO E SERVIÇOS LTDA, inscrita no CNPJ sob nº 10.639.199/0001-56</w:t>
      </w:r>
      <w:r w:rsidR="00EA51C8">
        <w:rPr>
          <w:rFonts w:ascii="Monserrat extra ligth" w:hAnsi="Monserrat extra ligth" w:cstheme="minorHAnsi"/>
          <w:sz w:val="24"/>
          <w:szCs w:val="24"/>
        </w:rPr>
        <w:t>, foi vencedora do item 06.</w:t>
      </w:r>
    </w:p>
    <w:p w:rsidR="00EA51C8" w:rsidRDefault="00EA51C8" w:rsidP="00744BF2">
      <w:pPr>
        <w:autoSpaceDE w:val="0"/>
        <w:autoSpaceDN w:val="0"/>
        <w:adjustRightInd w:val="0"/>
        <w:spacing w:after="0" w:line="360" w:lineRule="auto"/>
        <w:jc w:val="center"/>
        <w:rPr>
          <w:rFonts w:ascii="Monserrat extra ligth" w:hAnsi="Monserrat extra ligth" w:cstheme="minorHAnsi"/>
          <w:sz w:val="24"/>
          <w:szCs w:val="24"/>
        </w:rPr>
      </w:pPr>
    </w:p>
    <w:p w:rsidR="009F2E8D" w:rsidRPr="00EC26AA" w:rsidRDefault="00EA51C8" w:rsidP="00744BF2">
      <w:pPr>
        <w:autoSpaceDE w:val="0"/>
        <w:autoSpaceDN w:val="0"/>
        <w:adjustRightInd w:val="0"/>
        <w:spacing w:after="0" w:line="360" w:lineRule="auto"/>
        <w:jc w:val="center"/>
        <w:rPr>
          <w:rFonts w:ascii="Monserrat extra ligth" w:hAnsi="Monserrat extra ligth" w:cstheme="minorHAnsi"/>
          <w:sz w:val="24"/>
          <w:szCs w:val="24"/>
        </w:rPr>
      </w:pPr>
      <w:r>
        <w:rPr>
          <w:rFonts w:ascii="Monserrat extra ligth" w:hAnsi="Monserrat extra ligth" w:cstheme="minorHAnsi"/>
          <w:sz w:val="24"/>
          <w:szCs w:val="24"/>
        </w:rPr>
        <w:t>S</w:t>
      </w:r>
      <w:r w:rsidR="00822948" w:rsidRPr="00EC26AA">
        <w:rPr>
          <w:rFonts w:ascii="Monserrat extra ligth" w:hAnsi="Monserrat extra ligth" w:cstheme="minorHAnsi"/>
          <w:sz w:val="24"/>
          <w:szCs w:val="24"/>
        </w:rPr>
        <w:t xml:space="preserve">ão Sebastião do Caí, </w:t>
      </w:r>
      <w:r>
        <w:rPr>
          <w:rFonts w:ascii="Monserrat extra ligth" w:hAnsi="Monserrat extra ligth" w:cstheme="minorHAnsi"/>
          <w:sz w:val="24"/>
          <w:szCs w:val="24"/>
        </w:rPr>
        <w:t>19 de junho</w:t>
      </w:r>
      <w:r w:rsidR="00FF5DC7">
        <w:rPr>
          <w:rFonts w:ascii="Monserrat extra ligth" w:hAnsi="Monserrat extra ligth" w:cstheme="minorHAnsi"/>
          <w:sz w:val="24"/>
          <w:szCs w:val="24"/>
        </w:rPr>
        <w:t xml:space="preserve"> de 2024</w:t>
      </w:r>
      <w:r w:rsidR="009F2E8D" w:rsidRPr="00EC26AA">
        <w:rPr>
          <w:rFonts w:ascii="Monserrat extra ligth" w:hAnsi="Monserrat extra ligth" w:cstheme="minorHAnsi"/>
          <w:sz w:val="24"/>
          <w:szCs w:val="24"/>
        </w:rPr>
        <w:t>.</w:t>
      </w:r>
    </w:p>
    <w:p w:rsidR="00545E34" w:rsidRDefault="00545E34" w:rsidP="00744BF2">
      <w:pPr>
        <w:autoSpaceDE w:val="0"/>
        <w:autoSpaceDN w:val="0"/>
        <w:adjustRightInd w:val="0"/>
        <w:spacing w:after="0" w:line="360" w:lineRule="auto"/>
        <w:jc w:val="center"/>
        <w:rPr>
          <w:rFonts w:ascii="Monserrat extra ligth" w:hAnsi="Monserrat extra ligth" w:cstheme="minorHAnsi"/>
          <w:sz w:val="24"/>
          <w:szCs w:val="24"/>
        </w:rPr>
      </w:pPr>
    </w:p>
    <w:p w:rsidR="00EA51C8" w:rsidRPr="00EC26AA" w:rsidRDefault="00EA51C8" w:rsidP="00744BF2">
      <w:pPr>
        <w:autoSpaceDE w:val="0"/>
        <w:autoSpaceDN w:val="0"/>
        <w:adjustRightInd w:val="0"/>
        <w:spacing w:after="0" w:line="360" w:lineRule="auto"/>
        <w:jc w:val="center"/>
        <w:rPr>
          <w:rFonts w:ascii="Monserrat extra ligth" w:hAnsi="Monserrat extra ligth" w:cstheme="minorHAnsi"/>
          <w:sz w:val="24"/>
          <w:szCs w:val="24"/>
        </w:rPr>
      </w:pPr>
    </w:p>
    <w:p w:rsidR="009F2E8D" w:rsidRPr="00EC26AA" w:rsidRDefault="0048415B" w:rsidP="00521129">
      <w:pPr>
        <w:autoSpaceDE w:val="0"/>
        <w:autoSpaceDN w:val="0"/>
        <w:adjustRightInd w:val="0"/>
        <w:spacing w:after="0" w:line="240" w:lineRule="auto"/>
        <w:jc w:val="center"/>
        <w:rPr>
          <w:rFonts w:ascii="Monserrat extra ligth" w:hAnsi="Monserrat extra ligth" w:cstheme="minorHAnsi"/>
          <w:b/>
          <w:bCs/>
          <w:sz w:val="24"/>
          <w:szCs w:val="24"/>
        </w:rPr>
      </w:pPr>
      <w:r w:rsidRPr="00EC26AA">
        <w:rPr>
          <w:rFonts w:ascii="Monserrat extra ligth" w:hAnsi="Monserrat extra ligth" w:cstheme="minorHAnsi"/>
          <w:b/>
          <w:bCs/>
          <w:sz w:val="24"/>
          <w:szCs w:val="24"/>
        </w:rPr>
        <w:t>JÚLIO CÉSAR CAMPANI</w:t>
      </w:r>
    </w:p>
    <w:p w:rsidR="009F2E8D" w:rsidRPr="00EC26AA" w:rsidRDefault="009F2E8D" w:rsidP="00521129">
      <w:pPr>
        <w:spacing w:line="240" w:lineRule="auto"/>
        <w:jc w:val="center"/>
        <w:rPr>
          <w:rFonts w:ascii="Monserrat extra ligth" w:hAnsi="Monserrat extra ligth" w:cstheme="minorHAnsi"/>
          <w:sz w:val="24"/>
          <w:szCs w:val="24"/>
        </w:rPr>
      </w:pPr>
      <w:r w:rsidRPr="00EC26AA">
        <w:rPr>
          <w:rFonts w:ascii="Monserrat extra ligth" w:hAnsi="Monserrat extra ligth" w:cstheme="minorHAnsi"/>
          <w:sz w:val="24"/>
          <w:szCs w:val="24"/>
        </w:rPr>
        <w:t>Prefeito Municipal</w:t>
      </w:r>
    </w:p>
    <w:p w:rsidR="007468D2" w:rsidRPr="00104E8B" w:rsidRDefault="007468D2">
      <w:pPr>
        <w:rPr>
          <w:rFonts w:ascii="Monserrat extra ligth" w:hAnsi="Monserrat extra ligth" w:cstheme="minorHAnsi"/>
          <w:sz w:val="24"/>
          <w:szCs w:val="24"/>
        </w:rPr>
      </w:pPr>
    </w:p>
    <w:sectPr w:rsidR="007468D2" w:rsidRPr="00104E8B" w:rsidSect="007468D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DB9" w:rsidRDefault="00AD5DB9" w:rsidP="009F2E8D">
      <w:pPr>
        <w:spacing w:after="0" w:line="240" w:lineRule="auto"/>
      </w:pPr>
      <w:r>
        <w:separator/>
      </w:r>
    </w:p>
  </w:endnote>
  <w:endnote w:type="continuationSeparator" w:id="1">
    <w:p w:rsidR="00AD5DB9" w:rsidRDefault="00AD5DB9" w:rsidP="009F2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B9" w:rsidRPr="00EE67C6" w:rsidRDefault="00AD5DB9" w:rsidP="001735B9">
    <w:pPr>
      <w:pStyle w:val="Rodap"/>
      <w:jc w:val="center"/>
      <w:rPr>
        <w:rFonts w:cstheme="minorHAnsi"/>
        <w:color w:val="000000" w:themeColor="text1"/>
        <w:sz w:val="18"/>
        <w:szCs w:val="18"/>
        <w:shd w:val="clear" w:color="auto" w:fill="FFFFFF"/>
      </w:rPr>
    </w:pPr>
    <w:r w:rsidRPr="00EE67C6">
      <w:rPr>
        <w:rFonts w:cstheme="minorHAnsi"/>
        <w:color w:val="000000" w:themeColor="text1"/>
        <w:sz w:val="18"/>
        <w:szCs w:val="18"/>
        <w:shd w:val="clear" w:color="auto" w:fill="FFFFFF"/>
      </w:rPr>
      <w:t>Rua Mal. Floriano Peixoto, 426 - Centro, São Sebastião do Caí - RS</w:t>
    </w:r>
  </w:p>
  <w:p w:rsidR="00AD5DB9" w:rsidRDefault="00AD5DB9" w:rsidP="001735B9">
    <w:pPr>
      <w:pStyle w:val="Rodap"/>
      <w:tabs>
        <w:tab w:val="right" w:pos="9072"/>
      </w:tabs>
      <w:jc w:val="center"/>
      <w:rPr>
        <w:rFonts w:cstheme="minorHAnsi"/>
        <w:b/>
        <w:color w:val="000000" w:themeColor="text1"/>
        <w:sz w:val="18"/>
        <w:szCs w:val="18"/>
        <w:shd w:val="clear" w:color="auto" w:fill="FFFFFF"/>
      </w:rPr>
    </w:pPr>
    <w:r w:rsidRPr="00EE67C6">
      <w:rPr>
        <w:rFonts w:cstheme="minorHAnsi"/>
        <w:color w:val="000000" w:themeColor="text1"/>
        <w:sz w:val="18"/>
        <w:szCs w:val="18"/>
        <w:shd w:val="clear" w:color="auto" w:fill="FFFFFF"/>
      </w:rPr>
      <w:tab/>
      <w:t>CEP 95760-000 Fone: (51) 3635-2500</w:t>
    </w:r>
    <w:proofErr w:type="gramStart"/>
    <w:r w:rsidRPr="00EE67C6">
      <w:rPr>
        <w:rFonts w:cstheme="minorHAnsi"/>
        <w:color w:val="000000" w:themeColor="text1"/>
        <w:sz w:val="18"/>
        <w:szCs w:val="18"/>
        <w:shd w:val="clear" w:color="auto" w:fill="FFFFFF"/>
      </w:rPr>
      <w:t xml:space="preserve">   </w:t>
    </w:r>
    <w:proofErr w:type="gramEnd"/>
    <w:r w:rsidRPr="00EE67C6">
      <w:rPr>
        <w:rFonts w:cstheme="minorHAnsi"/>
        <w:b/>
        <w:color w:val="000000" w:themeColor="text1"/>
        <w:sz w:val="18"/>
        <w:szCs w:val="18"/>
        <w:shd w:val="clear" w:color="auto" w:fill="FFFFFF"/>
      </w:rPr>
      <w:t>www.saosebastiaodocai.rs.gov.br</w:t>
    </w:r>
    <w:r w:rsidRPr="00EE67C6">
      <w:rPr>
        <w:rFonts w:cstheme="minorHAnsi"/>
        <w:b/>
        <w:color w:val="000000" w:themeColor="text1"/>
        <w:sz w:val="18"/>
        <w:szCs w:val="18"/>
        <w:shd w:val="clear" w:color="auto" w:fill="FFFFFF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DB9" w:rsidRDefault="00AD5DB9" w:rsidP="009F2E8D">
      <w:pPr>
        <w:spacing w:after="0" w:line="240" w:lineRule="auto"/>
      </w:pPr>
      <w:r>
        <w:separator/>
      </w:r>
    </w:p>
  </w:footnote>
  <w:footnote w:type="continuationSeparator" w:id="1">
    <w:p w:rsidR="00AD5DB9" w:rsidRDefault="00AD5DB9" w:rsidP="009F2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DB9" w:rsidRDefault="00AD5DB9" w:rsidP="001735B9">
    <w:pPr>
      <w:pStyle w:val="Cabealho"/>
      <w:jc w:val="center"/>
    </w:pPr>
    <w:r w:rsidRPr="001735B9">
      <w:rPr>
        <w:noProof/>
      </w:rPr>
      <w:drawing>
        <wp:inline distT="0" distB="0" distL="0" distR="0">
          <wp:extent cx="3057525" cy="823347"/>
          <wp:effectExtent l="19050" t="0" r="9525" b="0"/>
          <wp:docPr id="3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5DB9" w:rsidRPr="001735B9" w:rsidRDefault="00AD5DB9" w:rsidP="001735B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83969"/>
  </w:hdrShapeDefaults>
  <w:footnotePr>
    <w:footnote w:id="0"/>
    <w:footnote w:id="1"/>
  </w:footnotePr>
  <w:endnotePr>
    <w:endnote w:id="0"/>
    <w:endnote w:id="1"/>
  </w:endnotePr>
  <w:compat/>
  <w:rsids>
    <w:rsidRoot w:val="009F2E8D"/>
    <w:rsid w:val="0003788A"/>
    <w:rsid w:val="00045EBA"/>
    <w:rsid w:val="00052B0D"/>
    <w:rsid w:val="00053850"/>
    <w:rsid w:val="000A5B4D"/>
    <w:rsid w:val="000C39B0"/>
    <w:rsid w:val="000F3666"/>
    <w:rsid w:val="000F6402"/>
    <w:rsid w:val="000F7A99"/>
    <w:rsid w:val="00104E8B"/>
    <w:rsid w:val="001614AF"/>
    <w:rsid w:val="00167BDC"/>
    <w:rsid w:val="001735B9"/>
    <w:rsid w:val="00184B9F"/>
    <w:rsid w:val="001C56F3"/>
    <w:rsid w:val="00206A04"/>
    <w:rsid w:val="00217A76"/>
    <w:rsid w:val="002A52B4"/>
    <w:rsid w:val="00305E68"/>
    <w:rsid w:val="003D6052"/>
    <w:rsid w:val="00474853"/>
    <w:rsid w:val="0048415B"/>
    <w:rsid w:val="004C2D59"/>
    <w:rsid w:val="00514BC1"/>
    <w:rsid w:val="00521129"/>
    <w:rsid w:val="00545E34"/>
    <w:rsid w:val="00566E4F"/>
    <w:rsid w:val="00566FEE"/>
    <w:rsid w:val="005A1202"/>
    <w:rsid w:val="005A6E72"/>
    <w:rsid w:val="005B7657"/>
    <w:rsid w:val="005F4165"/>
    <w:rsid w:val="005F7025"/>
    <w:rsid w:val="00600D53"/>
    <w:rsid w:val="00614DF4"/>
    <w:rsid w:val="00640671"/>
    <w:rsid w:val="00650EE2"/>
    <w:rsid w:val="0067194F"/>
    <w:rsid w:val="006953F9"/>
    <w:rsid w:val="006A0348"/>
    <w:rsid w:val="006B33BF"/>
    <w:rsid w:val="006F3187"/>
    <w:rsid w:val="00744BF2"/>
    <w:rsid w:val="007468D2"/>
    <w:rsid w:val="00755BE9"/>
    <w:rsid w:val="00786196"/>
    <w:rsid w:val="007E0FA0"/>
    <w:rsid w:val="008066FB"/>
    <w:rsid w:val="008131B8"/>
    <w:rsid w:val="00814DDF"/>
    <w:rsid w:val="00821188"/>
    <w:rsid w:val="0082136D"/>
    <w:rsid w:val="00822948"/>
    <w:rsid w:val="008307CC"/>
    <w:rsid w:val="00865399"/>
    <w:rsid w:val="008C611C"/>
    <w:rsid w:val="008F3D26"/>
    <w:rsid w:val="00936DCE"/>
    <w:rsid w:val="00951B47"/>
    <w:rsid w:val="00994E83"/>
    <w:rsid w:val="009975B4"/>
    <w:rsid w:val="00997EF4"/>
    <w:rsid w:val="009B0066"/>
    <w:rsid w:val="009E41D5"/>
    <w:rsid w:val="009F2E8D"/>
    <w:rsid w:val="00A25EFA"/>
    <w:rsid w:val="00A33394"/>
    <w:rsid w:val="00A47C8E"/>
    <w:rsid w:val="00A61C11"/>
    <w:rsid w:val="00A91110"/>
    <w:rsid w:val="00AB3B3F"/>
    <w:rsid w:val="00AD2847"/>
    <w:rsid w:val="00AD29D8"/>
    <w:rsid w:val="00AD5DB9"/>
    <w:rsid w:val="00B024DF"/>
    <w:rsid w:val="00B02630"/>
    <w:rsid w:val="00B500E8"/>
    <w:rsid w:val="00B504D2"/>
    <w:rsid w:val="00BD251D"/>
    <w:rsid w:val="00C54322"/>
    <w:rsid w:val="00C57CB5"/>
    <w:rsid w:val="00C82B70"/>
    <w:rsid w:val="00CF572F"/>
    <w:rsid w:val="00D11EFA"/>
    <w:rsid w:val="00D1281F"/>
    <w:rsid w:val="00D15225"/>
    <w:rsid w:val="00D22A01"/>
    <w:rsid w:val="00D362D4"/>
    <w:rsid w:val="00D40B9F"/>
    <w:rsid w:val="00D52BC3"/>
    <w:rsid w:val="00D67AAF"/>
    <w:rsid w:val="00DA70DE"/>
    <w:rsid w:val="00DE353C"/>
    <w:rsid w:val="00E10537"/>
    <w:rsid w:val="00EA51C8"/>
    <w:rsid w:val="00EB1355"/>
    <w:rsid w:val="00EB27C7"/>
    <w:rsid w:val="00EC26AA"/>
    <w:rsid w:val="00ED5BFB"/>
    <w:rsid w:val="00EF69B3"/>
    <w:rsid w:val="00F32301"/>
    <w:rsid w:val="00F333CF"/>
    <w:rsid w:val="00F53CC4"/>
    <w:rsid w:val="00F60C2E"/>
    <w:rsid w:val="00F70F46"/>
    <w:rsid w:val="00FC5ADC"/>
    <w:rsid w:val="00FD4887"/>
    <w:rsid w:val="00FF5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E8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F2E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F2E8D"/>
    <w:rPr>
      <w:rFonts w:eastAsiaTheme="minorEastAsia"/>
      <w:lang w:eastAsia="pt-BR"/>
    </w:rPr>
  </w:style>
  <w:style w:type="paragraph" w:styleId="Rodap">
    <w:name w:val="footer"/>
    <w:basedOn w:val="Normal"/>
    <w:link w:val="RodapChar"/>
    <w:unhideWhenUsed/>
    <w:rsid w:val="009F2E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F2E8D"/>
    <w:rPr>
      <w:rFonts w:eastAsiaTheme="minorEastAsia"/>
      <w:lang w:eastAsia="pt-BR"/>
    </w:rPr>
  </w:style>
  <w:style w:type="paragraph" w:styleId="TextosemFormatao">
    <w:name w:val="Plain Text"/>
    <w:basedOn w:val="Normal"/>
    <w:link w:val="TextosemFormataoChar"/>
    <w:rsid w:val="009F2E8D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9F2E8D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4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4BF2"/>
    <w:rPr>
      <w:rFonts w:ascii="Tahoma" w:eastAsiaTheme="minorEastAsia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EA51C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</cp:lastModifiedBy>
  <cp:revision>2</cp:revision>
  <cp:lastPrinted>2024-04-03T12:50:00Z</cp:lastPrinted>
  <dcterms:created xsi:type="dcterms:W3CDTF">2024-06-19T14:35:00Z</dcterms:created>
  <dcterms:modified xsi:type="dcterms:W3CDTF">2024-06-19T14:35:00Z</dcterms:modified>
</cp:coreProperties>
</file>