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419" w:rsidRDefault="00824419" w:rsidP="00824419">
      <w:pPr>
        <w:spacing w:line="360" w:lineRule="auto"/>
        <w:contextualSpacing/>
        <w:rPr>
          <w:rFonts w:cstheme="minorHAnsi"/>
          <w:b/>
          <w:color w:val="000000"/>
          <w:sz w:val="23"/>
          <w:szCs w:val="23"/>
        </w:rPr>
      </w:pPr>
      <w:r>
        <w:rPr>
          <w:rFonts w:cstheme="minorHAnsi"/>
          <w:b/>
          <w:color w:val="000000"/>
          <w:sz w:val="23"/>
          <w:szCs w:val="23"/>
        </w:rPr>
        <w:t>PROCESSO DE INEXIGIBILIDADE DE LICITAÇÃO N.º 05/2026</w:t>
      </w:r>
    </w:p>
    <w:p w:rsidR="00824419" w:rsidRDefault="00824419" w:rsidP="00824419">
      <w:pPr>
        <w:spacing w:line="360" w:lineRule="auto"/>
        <w:contextualSpacing/>
        <w:rPr>
          <w:rFonts w:cstheme="minorHAnsi"/>
          <w:b/>
          <w:color w:val="000000"/>
          <w:sz w:val="23"/>
          <w:szCs w:val="23"/>
        </w:rPr>
      </w:pPr>
      <w:r w:rsidRPr="0071625C">
        <w:rPr>
          <w:rFonts w:cstheme="minorHAnsi"/>
          <w:b/>
          <w:color w:val="000000"/>
          <w:sz w:val="23"/>
          <w:szCs w:val="23"/>
        </w:rPr>
        <w:t xml:space="preserve">CONTRATO DE RATEIO </w:t>
      </w:r>
      <w:r>
        <w:rPr>
          <w:rFonts w:cstheme="minorHAnsi"/>
          <w:b/>
          <w:color w:val="000000"/>
          <w:sz w:val="23"/>
          <w:szCs w:val="23"/>
        </w:rPr>
        <w:t>n.º 06/2026</w:t>
      </w:r>
    </w:p>
    <w:p w:rsidR="00824419" w:rsidRPr="0071625C" w:rsidRDefault="00824419" w:rsidP="00824419">
      <w:pPr>
        <w:spacing w:line="360" w:lineRule="auto"/>
        <w:contextualSpacing/>
        <w:jc w:val="center"/>
        <w:rPr>
          <w:rFonts w:cstheme="minorHAnsi"/>
          <w:b/>
          <w:color w:val="000000"/>
          <w:sz w:val="23"/>
          <w:szCs w:val="23"/>
        </w:rPr>
      </w:pPr>
    </w:p>
    <w:p w:rsidR="00824419" w:rsidRDefault="00824419" w:rsidP="00824419">
      <w:pPr>
        <w:spacing w:line="360" w:lineRule="auto"/>
        <w:contextualSpacing/>
        <w:jc w:val="both"/>
        <w:rPr>
          <w:rFonts w:cstheme="minorHAnsi"/>
          <w:sz w:val="23"/>
          <w:szCs w:val="23"/>
        </w:rPr>
      </w:pPr>
      <w:r w:rsidRPr="0071625C">
        <w:rPr>
          <w:rFonts w:cstheme="minorHAnsi"/>
          <w:sz w:val="23"/>
          <w:szCs w:val="23"/>
        </w:rPr>
        <w:t xml:space="preserve">O </w:t>
      </w:r>
      <w:r w:rsidRPr="0071625C">
        <w:rPr>
          <w:rFonts w:cstheme="minorHAnsi"/>
          <w:b/>
          <w:sz w:val="23"/>
          <w:szCs w:val="23"/>
        </w:rPr>
        <w:t>MUNICÍPIO DE SÃO SEBASTIÃO DO CAÍ,</w:t>
      </w:r>
      <w:r w:rsidRPr="0071625C">
        <w:rPr>
          <w:rFonts w:cstheme="minorHAnsi"/>
          <w:sz w:val="23"/>
          <w:szCs w:val="23"/>
        </w:rPr>
        <w:t xml:space="preserve"> pessoa jurídica de direito público interno, inscrito no CNPJ sob o nº 88.370.879/0001-04, neste ato representado por seu Prefeito Municipal, </w:t>
      </w:r>
      <w:r w:rsidRPr="0071625C">
        <w:rPr>
          <w:rFonts w:cstheme="minorHAnsi"/>
          <w:b/>
          <w:sz w:val="23"/>
          <w:szCs w:val="23"/>
        </w:rPr>
        <w:t>Sr. João Marcos Duarte Guará</w:t>
      </w:r>
      <w:r w:rsidRPr="0071625C">
        <w:rPr>
          <w:rFonts w:cstheme="minorHAnsi"/>
          <w:sz w:val="23"/>
          <w:szCs w:val="23"/>
        </w:rPr>
        <w:t xml:space="preserve">; e o </w:t>
      </w:r>
      <w:r w:rsidRPr="0071625C">
        <w:rPr>
          <w:rFonts w:cstheme="minorHAnsi"/>
          <w:b/>
          <w:sz w:val="23"/>
          <w:szCs w:val="23"/>
        </w:rPr>
        <w:t xml:space="preserve">CONSÓRCIO INTERMUNICIPAL DO VALE DO CAÍ – CISCAÍ, </w:t>
      </w:r>
      <w:r w:rsidRPr="0071625C">
        <w:rPr>
          <w:rFonts w:cstheme="minorHAnsi"/>
          <w:sz w:val="23"/>
          <w:szCs w:val="23"/>
        </w:rPr>
        <w:t xml:space="preserve">com sede na Rua Osvaldo Aranha, nº 4520, Bairro Olaria, Montenegro/RS, CNPJ nº 07.662.324/0001-34, neste ato representado por sua Presidente, Sra. Gisele Adriana Schneider, brasileira, solteira, inscrita no CPF n.º 677.993.530-15 e no RG n.º 2055146589, que, neste ato, será representado nos termos da Resolução CISCAÍ n.º 01/2025, pelo Diretor Geral, Sr. Carlos Alberto </w:t>
      </w:r>
      <w:proofErr w:type="spellStart"/>
      <w:r w:rsidRPr="0071625C">
        <w:rPr>
          <w:rFonts w:cstheme="minorHAnsi"/>
          <w:sz w:val="23"/>
          <w:szCs w:val="23"/>
        </w:rPr>
        <w:t>Fink</w:t>
      </w:r>
      <w:proofErr w:type="spellEnd"/>
      <w:r w:rsidRPr="0071625C">
        <w:rPr>
          <w:rFonts w:eastAsia="Arial Unicode MS" w:cstheme="minorHAnsi"/>
          <w:sz w:val="23"/>
          <w:szCs w:val="23"/>
        </w:rPr>
        <w:t xml:space="preserve">, </w:t>
      </w:r>
      <w:r w:rsidRPr="0071625C">
        <w:rPr>
          <w:rFonts w:cstheme="minorHAnsi"/>
          <w:sz w:val="23"/>
          <w:szCs w:val="23"/>
        </w:rPr>
        <w:t xml:space="preserve">firmam o presente </w:t>
      </w:r>
      <w:proofErr w:type="gramStart"/>
      <w:r w:rsidRPr="0071625C">
        <w:rPr>
          <w:rFonts w:cstheme="minorHAnsi"/>
          <w:sz w:val="23"/>
          <w:szCs w:val="23"/>
        </w:rPr>
        <w:t>contrato,</w:t>
      </w:r>
      <w:proofErr w:type="gramEnd"/>
      <w:r w:rsidRPr="0071625C">
        <w:rPr>
          <w:rFonts w:cstheme="minorHAnsi"/>
          <w:sz w:val="23"/>
          <w:szCs w:val="23"/>
        </w:rPr>
        <w:t>obrigando-se às cláusulas que seguem: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sz w:val="23"/>
          <w:szCs w:val="23"/>
        </w:rPr>
      </w:pP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b/>
          <w:color w:val="000000"/>
          <w:sz w:val="23"/>
          <w:szCs w:val="23"/>
        </w:rPr>
      </w:pPr>
      <w:r w:rsidRPr="0071625C">
        <w:rPr>
          <w:rFonts w:cstheme="minorHAnsi"/>
          <w:b/>
          <w:color w:val="000000"/>
          <w:sz w:val="23"/>
          <w:szCs w:val="23"/>
        </w:rPr>
        <w:t xml:space="preserve">CLÁUSULA PRIMEIRA </w:t>
      </w:r>
      <w:r w:rsidRPr="0071625C">
        <w:rPr>
          <w:rFonts w:cstheme="minorHAnsi"/>
          <w:b/>
          <w:i/>
          <w:color w:val="000000"/>
          <w:sz w:val="23"/>
          <w:szCs w:val="23"/>
        </w:rPr>
        <w:t xml:space="preserve">– </w:t>
      </w:r>
      <w:r w:rsidRPr="0071625C">
        <w:rPr>
          <w:rFonts w:cstheme="minorHAnsi"/>
          <w:b/>
          <w:color w:val="000000"/>
          <w:sz w:val="23"/>
          <w:szCs w:val="23"/>
        </w:rPr>
        <w:t>DO OBJETO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color w:val="000000"/>
          <w:sz w:val="23"/>
          <w:szCs w:val="23"/>
        </w:rPr>
        <w:t xml:space="preserve">O presente instrumento tem por objeto ratear as despesas do CONSÓRCIO entre os CONSORCIADOS nos termos do art. 8.º da Lei n.º 11.107, de </w:t>
      </w:r>
      <w:proofErr w:type="gramStart"/>
      <w:r w:rsidRPr="0071625C">
        <w:rPr>
          <w:rFonts w:cstheme="minorHAnsi"/>
          <w:color w:val="000000"/>
          <w:sz w:val="23"/>
          <w:szCs w:val="23"/>
        </w:rPr>
        <w:t>6</w:t>
      </w:r>
      <w:proofErr w:type="gramEnd"/>
      <w:r w:rsidRPr="0071625C">
        <w:rPr>
          <w:rFonts w:cstheme="minorHAnsi"/>
          <w:color w:val="000000"/>
          <w:sz w:val="23"/>
          <w:szCs w:val="23"/>
        </w:rPr>
        <w:t xml:space="preserve"> de abril de 2005.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b/>
          <w:color w:val="000000"/>
          <w:sz w:val="23"/>
          <w:szCs w:val="23"/>
        </w:rPr>
        <w:t>Parágrafo único</w:t>
      </w:r>
      <w:r w:rsidRPr="0071625C">
        <w:rPr>
          <w:rFonts w:cstheme="minorHAnsi"/>
          <w:color w:val="000000"/>
          <w:sz w:val="23"/>
          <w:szCs w:val="23"/>
        </w:rPr>
        <w:t>.  Consideram-se despesas do CONSÓRCIO, entre outras: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color w:val="000000"/>
          <w:sz w:val="23"/>
          <w:szCs w:val="23"/>
        </w:rPr>
        <w:t>I – custos despendidos na aquisição, instalação e manutenção de equipamentos e manutenção das instalações do CISCAÍ;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color w:val="000000"/>
          <w:sz w:val="23"/>
          <w:szCs w:val="23"/>
        </w:rPr>
        <w:t>II – custos despendidos na execução do objeto e das finalidades do CONSÓRCIO previstos no contrato de consórcio público respectivo;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color w:val="000000"/>
          <w:sz w:val="23"/>
          <w:szCs w:val="23"/>
        </w:rPr>
        <w:t>III – custos despendidos na remuneração de empregados, nela incluídas as obrigações trabalhistas (FGTS) e fiscais (INSS) patronais;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color w:val="000000"/>
          <w:sz w:val="23"/>
          <w:szCs w:val="23"/>
        </w:rPr>
        <w:t>IV – manutenção, seguro, combustível de veículo do Consórcio;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color w:val="000000"/>
          <w:sz w:val="23"/>
          <w:szCs w:val="23"/>
        </w:rPr>
        <w:t>V – despesas e diárias dos empregados do Consórcio para participar de cursos, congressos, reuniões, audiências e encontros.</w:t>
      </w:r>
    </w:p>
    <w:p w:rsidR="00824419" w:rsidRDefault="00824419" w:rsidP="00824419">
      <w:pPr>
        <w:spacing w:line="360" w:lineRule="auto"/>
        <w:contextualSpacing/>
        <w:jc w:val="both"/>
        <w:rPr>
          <w:rFonts w:cstheme="minorHAnsi"/>
          <w:b/>
          <w:color w:val="000000"/>
          <w:sz w:val="23"/>
          <w:szCs w:val="23"/>
        </w:rPr>
      </w:pP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b/>
          <w:color w:val="000000"/>
          <w:sz w:val="23"/>
          <w:szCs w:val="23"/>
        </w:rPr>
      </w:pPr>
      <w:r w:rsidRPr="0071625C">
        <w:rPr>
          <w:rFonts w:cstheme="minorHAnsi"/>
          <w:b/>
          <w:color w:val="000000"/>
          <w:sz w:val="23"/>
          <w:szCs w:val="23"/>
        </w:rPr>
        <w:t>CLÁUSULA SEGUNDA</w:t>
      </w:r>
      <w:r w:rsidRPr="0071625C">
        <w:rPr>
          <w:rFonts w:cstheme="minorHAnsi"/>
          <w:b/>
          <w:i/>
          <w:color w:val="000000"/>
          <w:sz w:val="23"/>
          <w:szCs w:val="23"/>
        </w:rPr>
        <w:t xml:space="preserve"> –</w:t>
      </w:r>
      <w:r w:rsidRPr="0071625C">
        <w:rPr>
          <w:rFonts w:cstheme="minorHAnsi"/>
          <w:b/>
          <w:color w:val="000000"/>
          <w:sz w:val="23"/>
          <w:szCs w:val="23"/>
        </w:rPr>
        <w:t xml:space="preserve"> DAS OBRIGAÇÕES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color w:val="000000"/>
          <w:sz w:val="23"/>
          <w:szCs w:val="23"/>
        </w:rPr>
        <w:t xml:space="preserve">Fica estabelecido que, a título de rateio das despesas do CONSÓRCIO, o CONSORCIADO repassará mensalmente ao CISCAÍ uma quota de contribuição no valor de </w:t>
      </w:r>
      <w:r w:rsidRPr="0071625C">
        <w:rPr>
          <w:rFonts w:cstheme="minorHAnsi"/>
          <w:b/>
          <w:color w:val="000000"/>
          <w:sz w:val="23"/>
          <w:szCs w:val="23"/>
        </w:rPr>
        <w:t>R$ 0,45/habitante</w:t>
      </w:r>
      <w:r w:rsidRPr="0071625C">
        <w:rPr>
          <w:rFonts w:cstheme="minorHAnsi"/>
          <w:color w:val="000000"/>
          <w:sz w:val="23"/>
          <w:szCs w:val="23"/>
        </w:rPr>
        <w:t xml:space="preserve"> (quarenta e cinco centavos) por habitante.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b/>
          <w:color w:val="000000"/>
          <w:sz w:val="23"/>
          <w:szCs w:val="23"/>
        </w:rPr>
        <w:t xml:space="preserve">§ </w:t>
      </w:r>
      <w:proofErr w:type="gramStart"/>
      <w:r w:rsidRPr="0071625C">
        <w:rPr>
          <w:rFonts w:cstheme="minorHAnsi"/>
          <w:b/>
          <w:color w:val="000000"/>
          <w:sz w:val="23"/>
          <w:szCs w:val="23"/>
        </w:rPr>
        <w:t>1.</w:t>
      </w:r>
      <w:proofErr w:type="gramEnd"/>
      <w:r w:rsidRPr="0071625C">
        <w:rPr>
          <w:rFonts w:cstheme="minorHAnsi"/>
          <w:b/>
          <w:color w:val="000000"/>
          <w:sz w:val="23"/>
          <w:szCs w:val="23"/>
        </w:rPr>
        <w:t>°</w:t>
      </w:r>
      <w:r w:rsidRPr="0071625C">
        <w:rPr>
          <w:rFonts w:cstheme="minorHAnsi"/>
          <w:color w:val="000000"/>
          <w:sz w:val="23"/>
          <w:szCs w:val="23"/>
        </w:rPr>
        <w:t xml:space="preserve"> O valor da quota de contribuição estabelecida nesta cláusula poderá ser alterado por decisão fundamentada do Conselho de Prefeitos para fins de restabelecimento do </w:t>
      </w:r>
      <w:r w:rsidRPr="0071625C">
        <w:rPr>
          <w:rFonts w:cstheme="minorHAnsi"/>
          <w:color w:val="000000"/>
          <w:sz w:val="23"/>
          <w:szCs w:val="23"/>
        </w:rPr>
        <w:lastRenderedPageBreak/>
        <w:t>equilíbrio econômico-financeiro do presente instrumento, nos termos do art. 14 do Estatuto do CONSÓRCIO.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b/>
          <w:color w:val="000000"/>
          <w:sz w:val="23"/>
          <w:szCs w:val="23"/>
        </w:rPr>
        <w:t xml:space="preserve">§ </w:t>
      </w:r>
      <w:proofErr w:type="gramStart"/>
      <w:r w:rsidRPr="0071625C">
        <w:rPr>
          <w:rFonts w:cstheme="minorHAnsi"/>
          <w:b/>
          <w:color w:val="000000"/>
          <w:sz w:val="23"/>
          <w:szCs w:val="23"/>
        </w:rPr>
        <w:t>2.</w:t>
      </w:r>
      <w:proofErr w:type="gramEnd"/>
      <w:r w:rsidRPr="0071625C">
        <w:rPr>
          <w:rFonts w:cstheme="minorHAnsi"/>
          <w:b/>
          <w:color w:val="000000"/>
          <w:sz w:val="23"/>
          <w:szCs w:val="23"/>
        </w:rPr>
        <w:t>°No mês de novembro</w:t>
      </w:r>
      <w:r w:rsidRPr="0071625C">
        <w:rPr>
          <w:rFonts w:cstheme="minorHAnsi"/>
          <w:color w:val="000000"/>
          <w:sz w:val="23"/>
          <w:szCs w:val="23"/>
        </w:rPr>
        <w:t xml:space="preserve">, o valor da quota de contribuição será de </w:t>
      </w:r>
      <w:r w:rsidRPr="0071625C">
        <w:rPr>
          <w:rFonts w:cstheme="minorHAnsi"/>
          <w:b/>
          <w:color w:val="000000"/>
          <w:sz w:val="23"/>
          <w:szCs w:val="23"/>
        </w:rPr>
        <w:t>R$ 0,90/habitante</w:t>
      </w:r>
      <w:r w:rsidRPr="0071625C">
        <w:rPr>
          <w:rFonts w:cstheme="minorHAnsi"/>
          <w:color w:val="000000"/>
          <w:sz w:val="23"/>
          <w:szCs w:val="23"/>
        </w:rPr>
        <w:t xml:space="preserve"> (oitenta centavos) por habitante para atender às despesas com 13.°salário e férias dos empregados do CONSÓRCIO.</w:t>
      </w:r>
    </w:p>
    <w:p w:rsidR="00824419" w:rsidRDefault="00824419" w:rsidP="00824419">
      <w:pPr>
        <w:spacing w:line="360" w:lineRule="auto"/>
        <w:contextualSpacing/>
        <w:jc w:val="both"/>
        <w:rPr>
          <w:rFonts w:cstheme="minorHAnsi"/>
          <w:b/>
          <w:color w:val="000000"/>
          <w:sz w:val="23"/>
          <w:szCs w:val="23"/>
        </w:rPr>
      </w:pP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b/>
          <w:color w:val="000000"/>
          <w:sz w:val="23"/>
          <w:szCs w:val="23"/>
        </w:rPr>
      </w:pPr>
      <w:r w:rsidRPr="0071625C">
        <w:rPr>
          <w:rFonts w:cstheme="minorHAnsi"/>
          <w:b/>
          <w:color w:val="000000"/>
          <w:sz w:val="23"/>
          <w:szCs w:val="23"/>
        </w:rPr>
        <w:t>CLÁUSULA TERCEIRA</w:t>
      </w:r>
      <w:r w:rsidRPr="0071625C">
        <w:rPr>
          <w:rFonts w:cstheme="minorHAnsi"/>
          <w:b/>
          <w:i/>
          <w:color w:val="000000"/>
          <w:sz w:val="23"/>
          <w:szCs w:val="23"/>
        </w:rPr>
        <w:t xml:space="preserve"> – </w:t>
      </w:r>
      <w:r w:rsidRPr="0071625C">
        <w:rPr>
          <w:rFonts w:cstheme="minorHAnsi"/>
          <w:b/>
          <w:color w:val="000000"/>
          <w:sz w:val="23"/>
          <w:szCs w:val="23"/>
        </w:rPr>
        <w:t>DO VALOR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color w:val="000000"/>
          <w:sz w:val="23"/>
          <w:szCs w:val="23"/>
        </w:rPr>
        <w:t>O valor mensal a ser repassado pelo Município será de R$ 11.197,35 (onze mil, cento e noventa e sete reais e trinta e cinco centavos), considerando-se 24.883 (vinte e quatro mil e oitocentos e oitenta e três) habitantes, conforme informações colhidas no sítio eletrônico do Tribunal de Contas do Estado do Rio Grande do Sul, 7.º mês de 2024, disponibilizada pelo Poder Legislativo local.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b/>
          <w:color w:val="000000"/>
          <w:sz w:val="23"/>
          <w:szCs w:val="23"/>
        </w:rPr>
        <w:t xml:space="preserve">§ 1.º </w:t>
      </w:r>
      <w:r w:rsidRPr="0071625C">
        <w:rPr>
          <w:rFonts w:cstheme="minorHAnsi"/>
          <w:color w:val="000000"/>
          <w:sz w:val="23"/>
          <w:szCs w:val="23"/>
        </w:rPr>
        <w:t>No mês de novembro o valor será de R$ 22.394,70 (vinte e dois mil e trezentos e noventa e quatro reais e setenta centavos).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b/>
          <w:color w:val="000000"/>
          <w:sz w:val="23"/>
          <w:szCs w:val="23"/>
        </w:rPr>
        <w:t>§ 2.º</w:t>
      </w:r>
      <w:r w:rsidRPr="0071625C">
        <w:rPr>
          <w:rFonts w:cstheme="minorHAnsi"/>
          <w:color w:val="000000"/>
          <w:sz w:val="23"/>
          <w:szCs w:val="23"/>
        </w:rPr>
        <w:t xml:space="preserve"> O valor total do presente contrato de rateio é de R$ 145.565,55 (centro e </w:t>
      </w:r>
      <w:proofErr w:type="gramStart"/>
      <w:r w:rsidRPr="0071625C">
        <w:rPr>
          <w:rFonts w:cstheme="minorHAnsi"/>
          <w:color w:val="000000"/>
          <w:sz w:val="23"/>
          <w:szCs w:val="23"/>
        </w:rPr>
        <w:t>quarenta e cinco mil, quinhentos e sessenta e cinco</w:t>
      </w:r>
      <w:proofErr w:type="gramEnd"/>
      <w:r w:rsidRPr="0071625C">
        <w:rPr>
          <w:rFonts w:cstheme="minorHAnsi"/>
          <w:color w:val="000000"/>
          <w:sz w:val="23"/>
          <w:szCs w:val="23"/>
        </w:rPr>
        <w:t xml:space="preserve"> reais e </w:t>
      </w:r>
      <w:proofErr w:type="spellStart"/>
      <w:r w:rsidRPr="0071625C">
        <w:rPr>
          <w:rFonts w:cstheme="minorHAnsi"/>
          <w:color w:val="000000"/>
          <w:sz w:val="23"/>
          <w:szCs w:val="23"/>
        </w:rPr>
        <w:t>cinquenta</w:t>
      </w:r>
      <w:proofErr w:type="spellEnd"/>
      <w:r w:rsidRPr="0071625C">
        <w:rPr>
          <w:rFonts w:cstheme="minorHAnsi"/>
          <w:color w:val="000000"/>
          <w:sz w:val="23"/>
          <w:szCs w:val="23"/>
        </w:rPr>
        <w:t xml:space="preserve"> e cinco centavos).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b/>
          <w:sz w:val="23"/>
          <w:szCs w:val="23"/>
        </w:rPr>
      </w:pPr>
      <w:r w:rsidRPr="0071625C">
        <w:rPr>
          <w:rFonts w:cstheme="minorHAnsi"/>
          <w:b/>
          <w:color w:val="000000"/>
          <w:sz w:val="23"/>
          <w:szCs w:val="23"/>
        </w:rPr>
        <w:t xml:space="preserve">§ </w:t>
      </w:r>
      <w:proofErr w:type="spellStart"/>
      <w:r w:rsidRPr="0071625C">
        <w:rPr>
          <w:rFonts w:cstheme="minorHAnsi"/>
          <w:b/>
          <w:color w:val="000000"/>
          <w:sz w:val="23"/>
          <w:szCs w:val="23"/>
        </w:rPr>
        <w:t>3.º</w:t>
      </w:r>
      <w:r w:rsidRPr="0071625C">
        <w:rPr>
          <w:rFonts w:cstheme="minorHAnsi"/>
          <w:color w:val="000000"/>
          <w:sz w:val="23"/>
          <w:szCs w:val="23"/>
        </w:rPr>
        <w:t>O</w:t>
      </w:r>
      <w:proofErr w:type="spellEnd"/>
      <w:r w:rsidRPr="0071625C">
        <w:rPr>
          <w:rFonts w:cstheme="minorHAnsi"/>
          <w:color w:val="000000"/>
          <w:sz w:val="23"/>
          <w:szCs w:val="23"/>
        </w:rPr>
        <w:t xml:space="preserve"> valor mensal a ser repassado pelo CONSORCIADO deverá ocorrer por meio de pagamento de boleto bancário emitido pelo Consórcio ou por depósito em conta bancária do</w:t>
      </w:r>
      <w:r w:rsidRPr="0071625C">
        <w:rPr>
          <w:rFonts w:cstheme="minorHAnsi"/>
          <w:b/>
          <w:color w:val="000000"/>
          <w:sz w:val="23"/>
          <w:szCs w:val="23"/>
        </w:rPr>
        <w:t xml:space="preserve"> SICREDI, Banco 748, agência 0119 – Montenegro, conta corrente n.º 59353-4</w:t>
      </w:r>
      <w:r w:rsidRPr="0071625C">
        <w:rPr>
          <w:rFonts w:cstheme="minorHAnsi"/>
          <w:b/>
          <w:sz w:val="23"/>
          <w:szCs w:val="23"/>
        </w:rPr>
        <w:t xml:space="preserve"> – Consórcio Intermunicipal do Vale do Rio Caí – CISCAÍ, Pessoa Jurídica de Direito Público, CNPJ n.º 07.662.324/0001-34, até o 21º dia do mês em execução.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b/>
          <w:color w:val="000000"/>
          <w:sz w:val="23"/>
          <w:szCs w:val="23"/>
        </w:rPr>
      </w:pPr>
      <w:r w:rsidRPr="0071625C">
        <w:rPr>
          <w:rFonts w:cstheme="minorHAnsi"/>
          <w:b/>
          <w:color w:val="000000"/>
          <w:sz w:val="23"/>
          <w:szCs w:val="23"/>
        </w:rPr>
        <w:t xml:space="preserve">CLÁUSULA QUARTA </w:t>
      </w:r>
      <w:r w:rsidRPr="0071625C">
        <w:rPr>
          <w:rFonts w:cstheme="minorHAnsi"/>
          <w:b/>
          <w:i/>
          <w:color w:val="000000"/>
          <w:sz w:val="23"/>
          <w:szCs w:val="23"/>
        </w:rPr>
        <w:t xml:space="preserve">– </w:t>
      </w:r>
      <w:r w:rsidRPr="0071625C">
        <w:rPr>
          <w:rFonts w:cstheme="minorHAnsi"/>
          <w:b/>
          <w:color w:val="000000"/>
          <w:sz w:val="23"/>
          <w:szCs w:val="23"/>
        </w:rPr>
        <w:t>DAS PENALIDADES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color w:val="000000"/>
          <w:sz w:val="23"/>
          <w:szCs w:val="23"/>
        </w:rPr>
        <w:t>O inadimplemento das obrigações financeiras estabelecidas neste instrumento sujeita o CONSORCIADO faltoso às penalidades previstas no Contrato de Consórcio, Estatuto do CONSÓRCIO e art. 8º, § 5º da Lei Federal n.º 11.107, de 2005.</w:t>
      </w:r>
    </w:p>
    <w:p w:rsidR="00824419" w:rsidRDefault="00824419" w:rsidP="00824419">
      <w:pPr>
        <w:spacing w:line="360" w:lineRule="auto"/>
        <w:contextualSpacing/>
        <w:jc w:val="both"/>
        <w:rPr>
          <w:rFonts w:cstheme="minorHAnsi"/>
          <w:b/>
          <w:color w:val="000000"/>
          <w:sz w:val="23"/>
          <w:szCs w:val="23"/>
        </w:rPr>
      </w:pP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b/>
          <w:color w:val="000000"/>
          <w:sz w:val="23"/>
          <w:szCs w:val="23"/>
        </w:rPr>
      </w:pPr>
      <w:r w:rsidRPr="0071625C">
        <w:rPr>
          <w:rFonts w:cstheme="minorHAnsi"/>
          <w:b/>
          <w:color w:val="000000"/>
          <w:sz w:val="23"/>
          <w:szCs w:val="23"/>
        </w:rPr>
        <w:t>CLÁUSULA QUINTA – DO RECURSO FINANCEIRO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color w:val="000000"/>
          <w:sz w:val="23"/>
          <w:szCs w:val="23"/>
        </w:rPr>
        <w:t>As despesas oriundas do presente contrato correrão por conta das dotações orçamentárias próprias do CONSORCIADO.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b/>
          <w:color w:val="000000"/>
          <w:sz w:val="23"/>
          <w:szCs w:val="23"/>
        </w:rPr>
        <w:t>Parágrafo único.</w:t>
      </w:r>
      <w:r w:rsidRPr="0071625C">
        <w:rPr>
          <w:rFonts w:cstheme="minorHAnsi"/>
          <w:color w:val="000000"/>
          <w:sz w:val="23"/>
          <w:szCs w:val="23"/>
        </w:rPr>
        <w:t xml:space="preserve"> A celebração do presente contrato de rateio de consórcio público sem suficiente e prévia dotação orçamentária ou sem observar as formalidades legais previstas configurará ato de improbidade </w:t>
      </w:r>
      <w:proofErr w:type="gramStart"/>
      <w:r w:rsidRPr="0071625C">
        <w:rPr>
          <w:rFonts w:cstheme="minorHAnsi"/>
          <w:color w:val="000000"/>
          <w:sz w:val="23"/>
          <w:szCs w:val="23"/>
        </w:rPr>
        <w:t>administrativa insculpido</w:t>
      </w:r>
      <w:proofErr w:type="gramEnd"/>
      <w:r w:rsidRPr="0071625C">
        <w:rPr>
          <w:rFonts w:cstheme="minorHAnsi"/>
          <w:color w:val="000000"/>
          <w:sz w:val="23"/>
          <w:szCs w:val="23"/>
        </w:rPr>
        <w:t xml:space="preserve"> no art. 10, inc. XV, da Lei Federal n.° 8.429, de 1992.</w:t>
      </w:r>
    </w:p>
    <w:p w:rsidR="00824419" w:rsidRPr="0071625C" w:rsidRDefault="00824419" w:rsidP="00824419">
      <w:pPr>
        <w:pStyle w:val="Default"/>
        <w:spacing w:line="360" w:lineRule="auto"/>
        <w:contextualSpacing/>
        <w:jc w:val="both"/>
        <w:rPr>
          <w:rFonts w:asciiTheme="minorHAnsi" w:hAnsiTheme="minorHAnsi" w:cstheme="minorHAnsi"/>
          <w:b/>
          <w:bCs/>
          <w:sz w:val="23"/>
          <w:szCs w:val="23"/>
        </w:rPr>
      </w:pPr>
      <w:r w:rsidRPr="0071625C">
        <w:rPr>
          <w:rFonts w:asciiTheme="minorHAnsi" w:hAnsiTheme="minorHAnsi" w:cstheme="minorHAnsi"/>
          <w:b/>
          <w:bCs/>
          <w:sz w:val="23"/>
          <w:szCs w:val="23"/>
        </w:rPr>
        <w:lastRenderedPageBreak/>
        <w:t>CLÁUSULA SEXTA – DA INADIMPLÊNCIA</w:t>
      </w:r>
    </w:p>
    <w:p w:rsidR="00824419" w:rsidRPr="0071625C" w:rsidRDefault="00824419" w:rsidP="00824419">
      <w:pPr>
        <w:pStyle w:val="Default"/>
        <w:spacing w:line="360" w:lineRule="auto"/>
        <w:contextualSpacing/>
        <w:jc w:val="both"/>
        <w:rPr>
          <w:rFonts w:asciiTheme="minorHAnsi" w:hAnsiTheme="minorHAnsi" w:cstheme="minorHAnsi"/>
          <w:bCs/>
          <w:sz w:val="23"/>
          <w:szCs w:val="23"/>
        </w:rPr>
      </w:pPr>
      <w:r w:rsidRPr="0071625C">
        <w:rPr>
          <w:rFonts w:asciiTheme="minorHAnsi" w:hAnsiTheme="minorHAnsi" w:cstheme="minorHAnsi"/>
          <w:bCs/>
          <w:sz w:val="23"/>
          <w:szCs w:val="23"/>
        </w:rPr>
        <w:t xml:space="preserve">Em caso de inadimplência, superior a 60 (sessenta) dias, poderá ocorrer </w:t>
      </w:r>
      <w:proofErr w:type="gramStart"/>
      <w:r w:rsidRPr="0071625C">
        <w:rPr>
          <w:rFonts w:asciiTheme="minorHAnsi" w:hAnsiTheme="minorHAnsi" w:cstheme="minorHAnsi"/>
          <w:bCs/>
          <w:sz w:val="23"/>
          <w:szCs w:val="23"/>
        </w:rPr>
        <w:t>a</w:t>
      </w:r>
      <w:proofErr w:type="gramEnd"/>
      <w:r w:rsidRPr="0071625C">
        <w:rPr>
          <w:rFonts w:asciiTheme="minorHAnsi" w:hAnsiTheme="minorHAnsi" w:cstheme="minorHAnsi"/>
          <w:bCs/>
          <w:sz w:val="23"/>
          <w:szCs w:val="23"/>
        </w:rPr>
        <w:t xml:space="preserve"> suspensão do fornecimento de medicamentos, materiais de consumo e odontológicos, inclusive a prestação dos serviços, dentre eles consultas e exames.</w:t>
      </w:r>
    </w:p>
    <w:p w:rsidR="00824419" w:rsidRDefault="00824419" w:rsidP="00824419">
      <w:pPr>
        <w:spacing w:line="360" w:lineRule="auto"/>
        <w:contextualSpacing/>
        <w:jc w:val="both"/>
        <w:rPr>
          <w:rFonts w:cstheme="minorHAnsi"/>
          <w:b/>
          <w:color w:val="000000"/>
          <w:sz w:val="23"/>
          <w:szCs w:val="23"/>
        </w:rPr>
      </w:pP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b/>
          <w:color w:val="000000"/>
          <w:sz w:val="23"/>
          <w:szCs w:val="23"/>
        </w:rPr>
      </w:pPr>
      <w:r w:rsidRPr="0071625C">
        <w:rPr>
          <w:rFonts w:cstheme="minorHAnsi"/>
          <w:b/>
          <w:color w:val="000000"/>
          <w:sz w:val="23"/>
          <w:szCs w:val="23"/>
        </w:rPr>
        <w:t>CLÁUSULA SÉTIMA – DA VIGÊNCIA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color w:val="000000"/>
          <w:sz w:val="23"/>
          <w:szCs w:val="23"/>
        </w:rPr>
        <w:t xml:space="preserve">O presente instrumento terá vigência de 1.º de janeiro a 31 de dezembro de 2026, podendo ser prorrogado, todavia, rescindido automaticamente no caso de o CONSORCIADO deixar de integrar o CONSÓRCIO, desde que atendidas </w:t>
      </w:r>
      <w:proofErr w:type="gramStart"/>
      <w:r w:rsidRPr="0071625C">
        <w:rPr>
          <w:rFonts w:cstheme="minorHAnsi"/>
          <w:color w:val="000000"/>
          <w:sz w:val="23"/>
          <w:szCs w:val="23"/>
        </w:rPr>
        <w:t>as</w:t>
      </w:r>
      <w:proofErr w:type="gramEnd"/>
      <w:r w:rsidRPr="0071625C">
        <w:rPr>
          <w:rFonts w:cstheme="minorHAnsi"/>
          <w:color w:val="000000"/>
          <w:sz w:val="23"/>
          <w:szCs w:val="23"/>
        </w:rPr>
        <w:t xml:space="preserve"> formalidades estabelecidas nos </w:t>
      </w:r>
      <w:proofErr w:type="spellStart"/>
      <w:r w:rsidRPr="0071625C">
        <w:rPr>
          <w:rFonts w:cstheme="minorHAnsi"/>
          <w:color w:val="000000"/>
          <w:sz w:val="23"/>
          <w:szCs w:val="23"/>
        </w:rPr>
        <w:t>arts</w:t>
      </w:r>
      <w:proofErr w:type="spellEnd"/>
      <w:r w:rsidRPr="0071625C">
        <w:rPr>
          <w:rFonts w:cstheme="minorHAnsi"/>
          <w:color w:val="000000"/>
          <w:sz w:val="23"/>
          <w:szCs w:val="23"/>
        </w:rPr>
        <w:t>. 8.º, § 5.º, 11 e 12, § 2.º, da Lei n.º 11.107, de 2005.</w:t>
      </w:r>
    </w:p>
    <w:p w:rsidR="00824419" w:rsidRDefault="00824419" w:rsidP="00824419">
      <w:pPr>
        <w:pStyle w:val="Ttulo1"/>
        <w:contextualSpacing/>
        <w:rPr>
          <w:rFonts w:asciiTheme="minorHAnsi" w:hAnsiTheme="minorHAnsi" w:cstheme="minorHAnsi"/>
          <w:color w:val="000000"/>
          <w:sz w:val="23"/>
          <w:szCs w:val="23"/>
        </w:rPr>
      </w:pPr>
    </w:p>
    <w:p w:rsidR="00824419" w:rsidRPr="0071625C" w:rsidRDefault="00824419" w:rsidP="00824419">
      <w:pPr>
        <w:pStyle w:val="Ttulo1"/>
        <w:contextualSpacing/>
        <w:rPr>
          <w:rFonts w:asciiTheme="minorHAnsi" w:hAnsiTheme="minorHAnsi" w:cstheme="minorHAnsi"/>
          <w:color w:val="000000"/>
          <w:sz w:val="23"/>
          <w:szCs w:val="23"/>
        </w:rPr>
      </w:pPr>
      <w:r w:rsidRPr="0071625C">
        <w:rPr>
          <w:rFonts w:asciiTheme="minorHAnsi" w:hAnsiTheme="minorHAnsi" w:cstheme="minorHAnsi"/>
          <w:color w:val="000000"/>
          <w:sz w:val="23"/>
          <w:szCs w:val="23"/>
        </w:rPr>
        <w:t>CLÁUSULA OITAVA – DO FORO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color w:val="000000"/>
          <w:sz w:val="23"/>
          <w:szCs w:val="23"/>
        </w:rPr>
        <w:t xml:space="preserve">As partes elegem de comum acordo o Foro da Comarca de Montenegro – RS para </w:t>
      </w:r>
      <w:proofErr w:type="gramStart"/>
      <w:r w:rsidRPr="0071625C">
        <w:rPr>
          <w:rFonts w:cstheme="minorHAnsi"/>
          <w:color w:val="000000"/>
          <w:sz w:val="23"/>
          <w:szCs w:val="23"/>
        </w:rPr>
        <w:t>dirimir dúvidas</w:t>
      </w:r>
      <w:proofErr w:type="gramEnd"/>
      <w:r w:rsidRPr="0071625C">
        <w:rPr>
          <w:rFonts w:cstheme="minorHAnsi"/>
          <w:color w:val="000000"/>
          <w:sz w:val="23"/>
          <w:szCs w:val="23"/>
        </w:rPr>
        <w:t xml:space="preserve"> emergentes do presente acordo.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color w:val="000000"/>
          <w:sz w:val="23"/>
          <w:szCs w:val="23"/>
        </w:rPr>
        <w:t>E por estarem justas e acordadas, assinam o presente instrumento particular em duas vias de igual teor e forma na presença de duas testemunhas.</w:t>
      </w:r>
    </w:p>
    <w:p w:rsidR="00824419" w:rsidRDefault="00824419" w:rsidP="00824419">
      <w:pPr>
        <w:spacing w:line="360" w:lineRule="auto"/>
        <w:contextualSpacing/>
        <w:jc w:val="right"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color w:val="000000"/>
          <w:sz w:val="23"/>
          <w:szCs w:val="23"/>
        </w:rPr>
        <w:t>São Sebastião do Caí, 02 de janeiro de 2026.</w:t>
      </w:r>
    </w:p>
    <w:p w:rsidR="00824419" w:rsidRDefault="00824419" w:rsidP="00824419">
      <w:pPr>
        <w:spacing w:line="360" w:lineRule="auto"/>
        <w:contextualSpacing/>
        <w:jc w:val="right"/>
        <w:rPr>
          <w:rFonts w:cstheme="minorHAnsi"/>
          <w:color w:val="000000"/>
          <w:sz w:val="23"/>
          <w:szCs w:val="23"/>
        </w:rPr>
      </w:pPr>
    </w:p>
    <w:p w:rsidR="00824419" w:rsidRPr="0071625C" w:rsidRDefault="00824419" w:rsidP="00824419">
      <w:pPr>
        <w:spacing w:line="360" w:lineRule="auto"/>
        <w:contextualSpacing/>
        <w:jc w:val="right"/>
        <w:rPr>
          <w:rFonts w:cstheme="minorHAnsi"/>
          <w:color w:val="000000"/>
          <w:sz w:val="23"/>
          <w:szCs w:val="23"/>
        </w:rPr>
      </w:pPr>
    </w:p>
    <w:p w:rsidR="00824419" w:rsidRPr="0071625C" w:rsidRDefault="00824419" w:rsidP="00824419">
      <w:pPr>
        <w:tabs>
          <w:tab w:val="left" w:pos="5103"/>
        </w:tabs>
        <w:spacing w:line="360" w:lineRule="auto"/>
        <w:contextualSpacing/>
        <w:jc w:val="both"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color w:val="000000"/>
          <w:sz w:val="23"/>
          <w:szCs w:val="23"/>
        </w:rPr>
        <w:t>____________________________</w:t>
      </w:r>
      <w:r>
        <w:rPr>
          <w:rFonts w:cstheme="minorHAnsi"/>
          <w:color w:val="000000"/>
          <w:sz w:val="23"/>
          <w:szCs w:val="23"/>
        </w:rPr>
        <w:t>__________________</w:t>
      </w:r>
      <w:r w:rsidRPr="0071625C">
        <w:rPr>
          <w:rFonts w:cstheme="minorHAnsi"/>
          <w:color w:val="000000"/>
          <w:sz w:val="23"/>
          <w:szCs w:val="23"/>
        </w:rPr>
        <w:tab/>
      </w:r>
    </w:p>
    <w:p w:rsidR="00824419" w:rsidRDefault="00824419" w:rsidP="00824419">
      <w:pPr>
        <w:tabs>
          <w:tab w:val="left" w:pos="5103"/>
        </w:tabs>
        <w:spacing w:line="360" w:lineRule="auto"/>
        <w:contextualSpacing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b/>
          <w:sz w:val="23"/>
          <w:szCs w:val="23"/>
        </w:rPr>
        <w:t>CONSÓRCIO INTERMUNICIPAL DO VALE DO CAÍ – CISCAÍ</w:t>
      </w:r>
      <w:r w:rsidRPr="0071625C">
        <w:rPr>
          <w:rFonts w:cstheme="minorHAnsi"/>
          <w:color w:val="000000"/>
          <w:sz w:val="23"/>
          <w:szCs w:val="23"/>
        </w:rPr>
        <w:tab/>
      </w:r>
    </w:p>
    <w:p w:rsidR="00824419" w:rsidRDefault="00824419" w:rsidP="00824419">
      <w:pPr>
        <w:tabs>
          <w:tab w:val="left" w:pos="5103"/>
        </w:tabs>
        <w:spacing w:line="360" w:lineRule="auto"/>
        <w:contextualSpacing/>
        <w:rPr>
          <w:rFonts w:cstheme="minorHAnsi"/>
          <w:color w:val="000000"/>
          <w:sz w:val="23"/>
          <w:szCs w:val="23"/>
        </w:rPr>
      </w:pPr>
    </w:p>
    <w:p w:rsidR="00824419" w:rsidRDefault="00824419" w:rsidP="00824419">
      <w:pPr>
        <w:tabs>
          <w:tab w:val="left" w:pos="5103"/>
        </w:tabs>
        <w:spacing w:line="360" w:lineRule="auto"/>
        <w:contextualSpacing/>
        <w:rPr>
          <w:rFonts w:cstheme="minorHAnsi"/>
          <w:color w:val="000000"/>
          <w:sz w:val="23"/>
          <w:szCs w:val="23"/>
        </w:rPr>
      </w:pPr>
    </w:p>
    <w:p w:rsidR="00824419" w:rsidRDefault="00824419" w:rsidP="00824419">
      <w:pPr>
        <w:tabs>
          <w:tab w:val="left" w:pos="5103"/>
        </w:tabs>
        <w:spacing w:line="360" w:lineRule="auto"/>
        <w:contextualSpacing/>
        <w:rPr>
          <w:rFonts w:cstheme="minorHAnsi"/>
          <w:b/>
          <w:sz w:val="23"/>
          <w:szCs w:val="23"/>
        </w:rPr>
      </w:pPr>
      <w:r>
        <w:rPr>
          <w:rFonts w:cstheme="minorHAnsi"/>
          <w:b/>
          <w:sz w:val="23"/>
          <w:szCs w:val="23"/>
        </w:rPr>
        <w:t>___________________________________</w:t>
      </w:r>
    </w:p>
    <w:p w:rsidR="00824419" w:rsidRDefault="00824419" w:rsidP="00824419">
      <w:pPr>
        <w:tabs>
          <w:tab w:val="left" w:pos="5103"/>
        </w:tabs>
        <w:spacing w:line="360" w:lineRule="auto"/>
        <w:contextualSpacing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b/>
          <w:sz w:val="23"/>
          <w:szCs w:val="23"/>
        </w:rPr>
        <w:t>MUNICÍPIO DE SÃO SEBASTIÃO DO CAÍ</w:t>
      </w:r>
    </w:p>
    <w:p w:rsidR="00824419" w:rsidRDefault="00824419" w:rsidP="00824419">
      <w:pPr>
        <w:tabs>
          <w:tab w:val="left" w:pos="5103"/>
        </w:tabs>
        <w:spacing w:line="360" w:lineRule="auto"/>
        <w:contextualSpacing/>
        <w:rPr>
          <w:rFonts w:cstheme="minorHAnsi"/>
          <w:color w:val="000000"/>
          <w:sz w:val="23"/>
          <w:szCs w:val="23"/>
        </w:rPr>
      </w:pPr>
    </w:p>
    <w:p w:rsidR="00824419" w:rsidRDefault="00824419" w:rsidP="00824419">
      <w:pPr>
        <w:tabs>
          <w:tab w:val="left" w:pos="5103"/>
        </w:tabs>
        <w:spacing w:line="360" w:lineRule="auto"/>
        <w:contextualSpacing/>
        <w:rPr>
          <w:rFonts w:cstheme="minorHAnsi"/>
          <w:color w:val="000000"/>
          <w:sz w:val="23"/>
          <w:szCs w:val="23"/>
        </w:rPr>
      </w:pPr>
    </w:p>
    <w:p w:rsidR="00824419" w:rsidRPr="0071625C" w:rsidRDefault="00824419" w:rsidP="00824419">
      <w:pPr>
        <w:tabs>
          <w:tab w:val="left" w:pos="5103"/>
        </w:tabs>
        <w:spacing w:line="360" w:lineRule="auto"/>
        <w:contextualSpacing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color w:val="000000"/>
          <w:sz w:val="23"/>
          <w:szCs w:val="23"/>
        </w:rPr>
        <w:t>Testemunhas:</w:t>
      </w:r>
    </w:p>
    <w:p w:rsidR="00824419" w:rsidRPr="0071625C" w:rsidRDefault="00824419" w:rsidP="00824419">
      <w:pPr>
        <w:spacing w:line="360" w:lineRule="auto"/>
        <w:contextualSpacing/>
        <w:jc w:val="both"/>
        <w:rPr>
          <w:rFonts w:cstheme="minorHAnsi"/>
          <w:color w:val="000000"/>
          <w:sz w:val="23"/>
          <w:szCs w:val="23"/>
        </w:rPr>
      </w:pPr>
    </w:p>
    <w:p w:rsidR="00824419" w:rsidRPr="0071625C" w:rsidRDefault="00824419" w:rsidP="00824419">
      <w:pPr>
        <w:tabs>
          <w:tab w:val="left" w:pos="5103"/>
        </w:tabs>
        <w:spacing w:line="360" w:lineRule="auto"/>
        <w:contextualSpacing/>
        <w:jc w:val="both"/>
        <w:rPr>
          <w:rFonts w:cstheme="minorHAnsi"/>
          <w:color w:val="000000"/>
          <w:sz w:val="23"/>
          <w:szCs w:val="23"/>
        </w:rPr>
      </w:pPr>
      <w:r w:rsidRPr="0071625C">
        <w:rPr>
          <w:rFonts w:cstheme="minorHAnsi"/>
          <w:color w:val="000000"/>
          <w:sz w:val="23"/>
          <w:szCs w:val="23"/>
        </w:rPr>
        <w:t>____________________________</w:t>
      </w:r>
      <w:r w:rsidRPr="0071625C">
        <w:rPr>
          <w:rFonts w:cstheme="minorHAnsi"/>
          <w:color w:val="000000"/>
          <w:sz w:val="23"/>
          <w:szCs w:val="23"/>
        </w:rPr>
        <w:tab/>
        <w:t>________________________</w:t>
      </w:r>
    </w:p>
    <w:p w:rsidR="006104F5" w:rsidRDefault="006104F5"/>
    <w:sectPr w:rsidR="006104F5" w:rsidSect="006104F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24419"/>
    <w:rsid w:val="006104F5"/>
    <w:rsid w:val="00824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24419"/>
    <w:pPr>
      <w:spacing w:after="160" w:line="259" w:lineRule="auto"/>
    </w:pPr>
  </w:style>
  <w:style w:type="paragraph" w:styleId="Ttulo1">
    <w:name w:val="heading 1"/>
    <w:basedOn w:val="Normal"/>
    <w:next w:val="Normal"/>
    <w:link w:val="Ttulo1Char"/>
    <w:qFormat/>
    <w:rsid w:val="00824419"/>
    <w:pPr>
      <w:keepNext/>
      <w:spacing w:after="0" w:line="36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441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Default">
    <w:name w:val="Default"/>
    <w:rsid w:val="00824419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834</Words>
  <Characters>4505</Characters>
  <Application>Microsoft Office Word</Application>
  <DocSecurity>0</DocSecurity>
  <Lines>37</Lines>
  <Paragraphs>10</Paragraphs>
  <ScaleCrop>false</ScaleCrop>
  <Company/>
  <LinksUpToDate>false</LinksUpToDate>
  <CharactersWithSpaces>5329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</dc:creator>
  <cp:lastModifiedBy>Micro</cp:lastModifiedBy>
  <cp:revision>1</cp:revision>
  <cp:lastPrinted>2026-01-21T18:57:00Z</cp:lastPrinted>
  <dcterms:created xsi:type="dcterms:W3CDTF">2026-01-21T18:51:00Z</dcterms:created>
  <dcterms:modified xsi:type="dcterms:W3CDTF">2026-01-21T19:06:00Z</dcterms:modified>
</cp:coreProperties>
</file>