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2CC72" w14:textId="348BB293" w:rsidR="006E066A" w:rsidRDefault="00935C40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 xml:space="preserve">PROCESSO DE DISPENSA DE LICITAÇÃO Nº </w:t>
      </w:r>
      <w:r w:rsidR="001F3096">
        <w:rPr>
          <w:rFonts w:ascii="Gadugi" w:hAnsi="Gadugi" w:cs="Gadugi"/>
          <w:b/>
          <w:bCs/>
          <w:sz w:val="20"/>
          <w:shd w:val="clear" w:color="auto" w:fill="FFFFFF"/>
        </w:rPr>
        <w:t>03/2026</w:t>
      </w:r>
    </w:p>
    <w:p w14:paraId="1F2A210F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2E4308CD" w14:textId="77777777" w:rsidR="006E066A" w:rsidRDefault="00935C40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5CB57DD5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Trata-se de Procedimento de Contratação Direta, com fundamento na hipótese do art. 75, inciso II, da Lei nº 14.133, de 1º de abril de 2021.</w:t>
      </w:r>
    </w:p>
    <w:p w14:paraId="39A93AA8" w14:textId="19A4124A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E37D9D">
        <w:rPr>
          <w:rFonts w:ascii="Gadugi" w:hAnsi="Gadugi" w:cs="Gadugi"/>
          <w:b/>
          <w:bCs/>
          <w:shd w:val="clear" w:color="auto" w:fill="FFFFFF"/>
        </w:rPr>
        <w:t>13</w:t>
      </w:r>
      <w:r>
        <w:rPr>
          <w:rFonts w:ascii="Gadugi" w:hAnsi="Gadugi" w:cs="Gadugi"/>
          <w:b/>
          <w:bCs/>
          <w:shd w:val="clear" w:color="auto" w:fill="FFFFFF"/>
        </w:rPr>
        <w:t>.000,00 (</w:t>
      </w:r>
      <w:r w:rsidR="00E37D9D">
        <w:rPr>
          <w:rFonts w:ascii="Gadugi" w:hAnsi="Gadugi" w:cs="Gadugi"/>
          <w:b/>
          <w:bCs/>
          <w:shd w:val="clear" w:color="auto" w:fill="FFFFFF"/>
        </w:rPr>
        <w:t>treze</w:t>
      </w:r>
      <w:r>
        <w:rPr>
          <w:rFonts w:ascii="Gadugi" w:hAnsi="Gadugi" w:cs="Gadugi"/>
          <w:b/>
          <w:bCs/>
          <w:shd w:val="clear" w:color="auto" w:fill="FFFFFF"/>
        </w:rPr>
        <w:t xml:space="preserve"> mil reais).</w:t>
      </w:r>
    </w:p>
    <w:p w14:paraId="2C3C168D" w14:textId="77777777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1839D8B2" w14:textId="542B6050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As escolhidas para firmar a presente contratação são as empresas </w:t>
      </w:r>
      <w:r w:rsidR="001F3096">
        <w:rPr>
          <w:rFonts w:ascii="Gadugi" w:hAnsi="Gadugi" w:cs="Gadugi"/>
          <w:b/>
          <w:shd w:val="clear" w:color="auto" w:fill="FFFFFF"/>
        </w:rPr>
        <w:t>MARCOS ANDRÉ WOLFARTH – CNPJ: 10.312.505/0001-45</w:t>
      </w:r>
      <w:r>
        <w:rPr>
          <w:rFonts w:ascii="Gadugi" w:hAnsi="Gadugi" w:cs="Gadugi"/>
          <w:shd w:val="clear" w:color="auto" w:fill="FFFFFF"/>
        </w:rPr>
        <w:t xml:space="preserve">, com sede na </w:t>
      </w:r>
      <w:r w:rsidR="001F3096">
        <w:rPr>
          <w:rFonts w:ascii="Gadugi" w:hAnsi="Gadugi" w:cs="Gadugi"/>
          <w:shd w:val="clear" w:color="auto" w:fill="FFFFFF"/>
        </w:rPr>
        <w:t>Rua Diniz Dias, 455</w:t>
      </w:r>
      <w:r>
        <w:rPr>
          <w:rFonts w:ascii="Gadugi" w:hAnsi="Gadugi" w:cs="Gadugi"/>
          <w:shd w:val="clear" w:color="auto" w:fill="FFFFFF"/>
        </w:rPr>
        <w:t xml:space="preserve">, Bairro: </w:t>
      </w:r>
      <w:r w:rsidR="001F3096">
        <w:rPr>
          <w:rFonts w:ascii="Gadugi" w:hAnsi="Gadugi" w:cs="Gadugi"/>
          <w:shd w:val="clear" w:color="auto" w:fill="FFFFFF"/>
        </w:rPr>
        <w:t>Centro</w:t>
      </w:r>
      <w:r>
        <w:rPr>
          <w:rFonts w:ascii="Gadugi" w:hAnsi="Gadugi" w:cs="Gadugi"/>
          <w:shd w:val="clear" w:color="auto" w:fill="FFFFFF"/>
        </w:rPr>
        <w:t xml:space="preserve">, </w:t>
      </w:r>
      <w:r w:rsidR="001F3096">
        <w:rPr>
          <w:rFonts w:ascii="Gadugi" w:hAnsi="Gadugi" w:cs="Gadugi"/>
          <w:shd w:val="clear" w:color="auto" w:fill="FFFFFF"/>
        </w:rPr>
        <w:t>Ibirubá</w:t>
      </w:r>
      <w:r>
        <w:rPr>
          <w:rFonts w:ascii="Gadugi" w:hAnsi="Gadugi" w:cs="Gadugi"/>
          <w:shd w:val="clear" w:color="auto" w:fill="FFFFFF"/>
        </w:rPr>
        <w:t xml:space="preserve">/RS- CEP </w:t>
      </w:r>
      <w:r w:rsidR="001F3096">
        <w:rPr>
          <w:rFonts w:ascii="Gadugi" w:hAnsi="Gadugi" w:cs="Gadugi"/>
          <w:shd w:val="clear" w:color="auto" w:fill="FFFFFF"/>
        </w:rPr>
        <w:t>98.200</w:t>
      </w:r>
      <w:r>
        <w:rPr>
          <w:rFonts w:ascii="Gadugi" w:hAnsi="Gadugi" w:cs="Gadugi"/>
          <w:shd w:val="clear" w:color="auto" w:fill="FFFFFF"/>
        </w:rPr>
        <w:t xml:space="preserve">-000, com valor total estimado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E37D9D">
        <w:rPr>
          <w:rFonts w:ascii="Gadugi" w:hAnsi="Gadugi" w:cs="Gadugi"/>
          <w:b/>
          <w:bCs/>
          <w:shd w:val="clear" w:color="auto" w:fill="FFFFFF"/>
        </w:rPr>
        <w:t>13</w:t>
      </w:r>
      <w:r>
        <w:rPr>
          <w:rFonts w:ascii="Gadugi" w:hAnsi="Gadugi" w:cs="Gadugi"/>
          <w:b/>
          <w:bCs/>
          <w:shd w:val="clear" w:color="auto" w:fill="FFFFFF"/>
        </w:rPr>
        <w:t>.000,00 (</w:t>
      </w:r>
      <w:r w:rsidR="00E37D9D">
        <w:rPr>
          <w:rFonts w:ascii="Gadugi" w:hAnsi="Gadugi" w:cs="Gadugi"/>
          <w:b/>
          <w:bCs/>
          <w:shd w:val="clear" w:color="auto" w:fill="FFFFFF"/>
        </w:rPr>
        <w:t>treze</w:t>
      </w:r>
      <w:r>
        <w:rPr>
          <w:rFonts w:ascii="Gadugi" w:hAnsi="Gadugi" w:cs="Gadugi"/>
          <w:b/>
          <w:bCs/>
          <w:shd w:val="clear" w:color="auto" w:fill="FFFFFF"/>
        </w:rPr>
        <w:t xml:space="preserve"> mil reais).</w:t>
      </w:r>
      <w:r>
        <w:rPr>
          <w:rFonts w:ascii="Gadugi" w:hAnsi="Gadugi" w:cs="Gadugi"/>
          <w:shd w:val="clear" w:color="auto" w:fill="FFFFFF"/>
        </w:rPr>
        <w:t xml:space="preserve"> </w:t>
      </w:r>
    </w:p>
    <w:p w14:paraId="7E3AE45A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345739AC" w14:textId="77777777" w:rsidR="006E066A" w:rsidRDefault="006E066A">
      <w:pPr>
        <w:pStyle w:val="Corpodetexto"/>
        <w:spacing w:before="0" w:after="0" w:line="283" w:lineRule="atLeast"/>
        <w:jc w:val="right"/>
        <w:rPr>
          <w:rFonts w:ascii="Gadugi" w:hAnsi="Gadugi" w:cs="Gadugi"/>
          <w:sz w:val="20"/>
          <w:shd w:val="clear" w:color="auto" w:fill="FFFFFF"/>
        </w:rPr>
      </w:pPr>
    </w:p>
    <w:p w14:paraId="114C4165" w14:textId="77777777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3575853A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7884CB1F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7FDF3CFB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761D3237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2DF031A0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971684A" w14:textId="0A1304F2" w:rsidR="006E066A" w:rsidRDefault="00935C40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Santa Bárbara do Sul/RS, </w:t>
      </w:r>
      <w:r w:rsidR="001F3096">
        <w:rPr>
          <w:rFonts w:ascii="Gadugi" w:hAnsi="Gadugi" w:cs="Gadugi"/>
          <w:shd w:val="clear" w:color="auto" w:fill="FFFFFF"/>
        </w:rPr>
        <w:t>27 de janeiro de 2026</w:t>
      </w:r>
      <w:r>
        <w:rPr>
          <w:rFonts w:ascii="Gadugi" w:hAnsi="Gadugi" w:cs="Gadugi"/>
          <w:shd w:val="clear" w:color="auto" w:fill="FFFFFF"/>
        </w:rPr>
        <w:t>.</w:t>
      </w:r>
    </w:p>
    <w:p w14:paraId="55831BDA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50F82626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50963590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2EBA9475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46DE2179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52B6F80C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Carolina da Costa Vianna</w:t>
      </w:r>
    </w:p>
    <w:p w14:paraId="5056BD13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</w:t>
      </w:r>
    </w:p>
    <w:p w14:paraId="2AA05E24" w14:textId="77777777" w:rsidR="006E066A" w:rsidRDefault="00935C40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de Nomeação 355/2025</w:t>
      </w:r>
    </w:p>
    <w:p w14:paraId="6548558E" w14:textId="77777777" w:rsidR="006E066A" w:rsidRDefault="006E066A">
      <w:pPr>
        <w:rPr>
          <w:rFonts w:ascii="Gadugi" w:hAnsi="Gadugi" w:cs="Gadugi"/>
          <w:i/>
          <w:sz w:val="20"/>
        </w:rPr>
      </w:pPr>
    </w:p>
    <w:p w14:paraId="2307178F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621F7CCC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7F54B848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702EB05E" w14:textId="77777777" w:rsidR="006E066A" w:rsidRDefault="00935C40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lastRenderedPageBreak/>
        <w:t>AUTORIZAÇÃO DE CONTRATAÇÃO DIRETA</w:t>
      </w:r>
    </w:p>
    <w:p w14:paraId="4A30FD0F" w14:textId="36F537FE" w:rsidR="006E066A" w:rsidRDefault="00935C40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DISPENSA DE LICITAÇÃO N º </w:t>
      </w:r>
      <w:r w:rsidR="001F3096">
        <w:rPr>
          <w:rFonts w:ascii="Gadugi" w:hAnsi="Gadugi" w:cs="Gadugi"/>
          <w:b/>
          <w:sz w:val="20"/>
          <w:shd w:val="clear" w:color="auto" w:fill="FFFFFF"/>
        </w:rPr>
        <w:t>03/2026</w:t>
      </w:r>
    </w:p>
    <w:p w14:paraId="51EE9BA5" w14:textId="27EAD08D" w:rsidR="001F3096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Trata-se de demanda da Secretaria da Educação e Cultura, CONTRATAÇÃO </w:t>
      </w:r>
      <w:r w:rsidR="001F3096">
        <w:rPr>
          <w:rFonts w:ascii="Gadugi" w:hAnsi="Gadugi" w:cs="Gadugi"/>
          <w:shd w:val="clear" w:color="auto" w:fill="FFFFFF"/>
        </w:rPr>
        <w:t>DE CARRETA SHOW PARA FESTA DE 67 ANOS DO MUNICÍPIO.</w:t>
      </w:r>
    </w:p>
    <w:p w14:paraId="5D1090F7" w14:textId="16B5A7AF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Inc. II,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5F963C1B" w14:textId="79FD08A3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 xml:space="preserve">O valor estimado para pretendida contratação é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E37D9D">
        <w:rPr>
          <w:rFonts w:ascii="Gadugi" w:hAnsi="Gadugi" w:cs="Gadugi"/>
          <w:b/>
          <w:bCs/>
          <w:shd w:val="clear" w:color="auto" w:fill="FFFFFF"/>
        </w:rPr>
        <w:t>13</w:t>
      </w:r>
      <w:r>
        <w:rPr>
          <w:rFonts w:ascii="Gadugi" w:hAnsi="Gadugi" w:cs="Gadugi"/>
          <w:b/>
          <w:bCs/>
          <w:shd w:val="clear" w:color="auto" w:fill="FFFFFF"/>
        </w:rPr>
        <w:t xml:space="preserve">.000,00 </w:t>
      </w:r>
      <w:r w:rsidR="00E37D9D">
        <w:rPr>
          <w:rFonts w:ascii="Gadugi" w:hAnsi="Gadugi" w:cs="Gadugi"/>
          <w:b/>
          <w:bCs/>
          <w:shd w:val="clear" w:color="auto" w:fill="FFFFFF"/>
        </w:rPr>
        <w:t xml:space="preserve">(treze </w:t>
      </w:r>
      <w:r>
        <w:rPr>
          <w:rFonts w:ascii="Gadugi" w:hAnsi="Gadugi" w:cs="Gadugi"/>
          <w:b/>
          <w:bCs/>
          <w:shd w:val="clear" w:color="auto" w:fill="FFFFFF"/>
        </w:rPr>
        <w:t xml:space="preserve">mil reais). </w:t>
      </w:r>
      <w:r>
        <w:rPr>
          <w:rFonts w:ascii="Gadugi" w:hAnsi="Gadugi" w:cs="Gadugi"/>
        </w:rPr>
        <w:t xml:space="preserve">Conforme Relatório de Pesquisa de Preços. </w:t>
      </w:r>
    </w:p>
    <w:p w14:paraId="218CB2A0" w14:textId="77777777" w:rsidR="006E066A" w:rsidRDefault="00935C40">
      <w:pPr>
        <w:pStyle w:val="SemEspaamento"/>
        <w:spacing w:before="120" w:after="240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2DAD5D4C" w14:textId="5509CB79" w:rsidR="006E066A" w:rsidRDefault="001F3096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bCs/>
          <w:sz w:val="16"/>
          <w:szCs w:val="16"/>
        </w:rPr>
        <w:t>Gabinete do Prefeito</w:t>
      </w:r>
    </w:p>
    <w:p w14:paraId="6EE0F6C9" w14:textId="6CD4987D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Acesso: </w:t>
      </w:r>
      <w:r w:rsidR="001F3096">
        <w:rPr>
          <w:rFonts w:ascii="Gadugi" w:hAnsi="Gadugi" w:cs="Gadugi"/>
          <w:b/>
          <w:sz w:val="16"/>
        </w:rPr>
        <w:t>32</w:t>
      </w:r>
    </w:p>
    <w:p w14:paraId="4768767A" w14:textId="3E3BA9F8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Projeto: </w:t>
      </w:r>
      <w:r w:rsidR="001F3096">
        <w:rPr>
          <w:rFonts w:ascii="Gadugi" w:hAnsi="Gadugi" w:cs="Gadugi"/>
          <w:b/>
          <w:sz w:val="16"/>
        </w:rPr>
        <w:t>2095</w:t>
      </w:r>
    </w:p>
    <w:p w14:paraId="0D961119" w14:textId="7765F065" w:rsidR="006E066A" w:rsidRDefault="00935C40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>Rubrica:  3390 3</w:t>
      </w:r>
      <w:r w:rsidR="00E37D9D">
        <w:rPr>
          <w:rFonts w:ascii="Gadugi" w:hAnsi="Gadugi" w:cs="Gadugi"/>
          <w:b/>
          <w:sz w:val="16"/>
        </w:rPr>
        <w:t>2</w:t>
      </w:r>
    </w:p>
    <w:p w14:paraId="511A9957" w14:textId="77777777" w:rsidR="006E066A" w:rsidRDefault="006E066A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04796D5C" w14:textId="77777777" w:rsidR="006E066A" w:rsidRDefault="00935C40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4165123A" w14:textId="77777777" w:rsidR="006E066A" w:rsidRDefault="00935C40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A razão da escolha do futuro contratado e a justificativa do preço restam devidamente demonstradas.</w:t>
      </w:r>
    </w:p>
    <w:p w14:paraId="33D085F7" w14:textId="61B02760" w:rsidR="001F3096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1F3096">
        <w:rPr>
          <w:rFonts w:ascii="Gadugi" w:hAnsi="Gadugi" w:cs="Gadugi"/>
          <w:b/>
          <w:shd w:val="clear" w:color="auto" w:fill="FFFFFF"/>
        </w:rPr>
        <w:t>MARCOS ANDRÉ WOLFARTH – CNPJ: 10.312.505/0001-45</w:t>
      </w:r>
      <w:r w:rsidR="001F3096">
        <w:rPr>
          <w:rFonts w:ascii="Gadugi" w:hAnsi="Gadugi" w:cs="Gadugi"/>
          <w:b/>
          <w:shd w:val="clear" w:color="auto" w:fill="FFFFFF"/>
        </w:rPr>
        <w:t>.</w:t>
      </w:r>
    </w:p>
    <w:p w14:paraId="4938FF28" w14:textId="6CF2A5D3" w:rsidR="006E066A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2AA18064" w14:textId="77777777" w:rsidR="006E066A" w:rsidRDefault="006E066A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10C75486" w14:textId="77777777" w:rsidR="006E066A" w:rsidRDefault="006E066A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65CBF016" w14:textId="77777777" w:rsidR="00E37D9D" w:rsidRDefault="00E37D9D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674FAA94" w14:textId="77777777" w:rsidR="00E37D9D" w:rsidRDefault="00E37D9D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A024423" w14:textId="222BF361" w:rsidR="006E066A" w:rsidRDefault="00935C40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  <w:r>
        <w:rPr>
          <w:rFonts w:ascii="Gadugi" w:hAnsi="Gadugi" w:cs="Gadugi"/>
          <w:sz w:val="20"/>
          <w:shd w:val="clear" w:color="auto" w:fill="FFFFFF"/>
        </w:rPr>
        <w:t xml:space="preserve">Santa Bárbara do Sul/RS, </w:t>
      </w:r>
      <w:r w:rsidR="001F3096">
        <w:rPr>
          <w:rFonts w:ascii="Gadugi" w:hAnsi="Gadugi" w:cs="Gadugi"/>
          <w:sz w:val="20"/>
          <w:shd w:val="clear" w:color="auto" w:fill="FFFFFF"/>
        </w:rPr>
        <w:t>27 de janeiro de 2026</w:t>
      </w:r>
    </w:p>
    <w:p w14:paraId="6F4F0175" w14:textId="77777777" w:rsidR="00E37D9D" w:rsidRDefault="00E37D9D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</w:p>
    <w:p w14:paraId="75C99BC6" w14:textId="77777777" w:rsidR="00E37D9D" w:rsidRDefault="00E37D9D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</w:p>
    <w:p w14:paraId="446FD4B8" w14:textId="77777777" w:rsidR="00E37D9D" w:rsidRDefault="00E37D9D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</w:rPr>
      </w:pPr>
    </w:p>
    <w:p w14:paraId="53FCDA0A" w14:textId="77777777" w:rsidR="006E066A" w:rsidRDefault="006E066A">
      <w:pPr>
        <w:spacing w:before="120" w:after="120"/>
        <w:rPr>
          <w:rFonts w:ascii="Gadugi" w:hAnsi="Gadugi" w:cs="Gadugi"/>
          <w:sz w:val="20"/>
        </w:rPr>
      </w:pPr>
    </w:p>
    <w:p w14:paraId="26459DFB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57CA72AF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0C9E8EE0" w14:textId="77777777" w:rsidR="006E066A" w:rsidRDefault="006E066A">
      <w:pPr>
        <w:spacing w:before="120" w:after="240"/>
        <w:ind w:left="360"/>
        <w:jc w:val="center"/>
        <w:rPr>
          <w:rFonts w:ascii="Gadugi" w:hAnsi="Gadugi" w:cs="Gadugi"/>
          <w:sz w:val="20"/>
        </w:rPr>
      </w:pPr>
    </w:p>
    <w:p w14:paraId="39DBDF0C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4308A7A0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3E137DEA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0CD25D37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7D4ECD56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53284B96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BE89055" w14:textId="0F5E3B33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 xml:space="preserve">PROCESSO DE DISPENSA DE LICITAÇÃO Nº </w:t>
      </w:r>
      <w:r w:rsidR="001F3096">
        <w:rPr>
          <w:rFonts w:ascii="Gadugi" w:hAnsi="Gadugi" w:cs="Gadugi"/>
          <w:b/>
          <w:sz w:val="20"/>
        </w:rPr>
        <w:t>03/2026</w:t>
      </w:r>
    </w:p>
    <w:p w14:paraId="33F5FABA" w14:textId="77777777" w:rsidR="006E066A" w:rsidRDefault="006E066A">
      <w:pPr>
        <w:spacing w:line="360" w:lineRule="auto"/>
        <w:rPr>
          <w:rFonts w:ascii="Gadugi" w:hAnsi="Gadugi" w:cs="Gadugi"/>
          <w:sz w:val="20"/>
        </w:rPr>
      </w:pPr>
    </w:p>
    <w:p w14:paraId="7EA06FFB" w14:textId="77777777" w:rsidR="006E066A" w:rsidRDefault="006E066A">
      <w:pPr>
        <w:spacing w:line="360" w:lineRule="auto"/>
        <w:rPr>
          <w:rFonts w:ascii="Gadugi" w:hAnsi="Gadugi" w:cs="Gadugi"/>
          <w:sz w:val="20"/>
        </w:rPr>
      </w:pPr>
    </w:p>
    <w:p w14:paraId="6BF4FC26" w14:textId="77777777" w:rsidR="006E066A" w:rsidRDefault="00935C40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>, encontra-se de acordo com a legislação em vigor, em especial ao art. 75, inc. II, da Lei Federal 14.133/21.</w:t>
      </w:r>
    </w:p>
    <w:p w14:paraId="307A2355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58AA5283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192C553E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54CEE358" w14:textId="11F7A2BA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1F3096">
        <w:rPr>
          <w:rFonts w:ascii="Gadugi" w:hAnsi="Gadugi" w:cs="Gadugi"/>
          <w:sz w:val="20"/>
        </w:rPr>
        <w:t>27 de janeiro de 2026</w:t>
      </w:r>
    </w:p>
    <w:p w14:paraId="1FF48D2C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03D8A189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28B9C25D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79622919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45CF9094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46EA5834" w14:textId="77777777" w:rsidR="006E066A" w:rsidRDefault="00935C40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Vivian Lima Vargas</w:t>
      </w:r>
    </w:p>
    <w:p w14:paraId="2746A5F3" w14:textId="77777777" w:rsidR="006E066A" w:rsidRDefault="00935C40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5C5913B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60558B3F" w14:textId="77777777" w:rsidR="006E066A" w:rsidRDefault="006E066A">
      <w:pPr>
        <w:jc w:val="right"/>
        <w:rPr>
          <w:rFonts w:ascii="Gadugi" w:hAnsi="Gadugi" w:cs="Gadugi"/>
          <w:sz w:val="20"/>
        </w:rPr>
      </w:pPr>
    </w:p>
    <w:p w14:paraId="4CCBEC3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4630FAC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010879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752F998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E20D34A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0C56873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E8F0254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7F59422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E4CCDAF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037B668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018119F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2668C16D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BD14313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4606E686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1C68C7B" w14:textId="77777777" w:rsidR="006E066A" w:rsidRDefault="006E066A">
      <w:pPr>
        <w:pStyle w:val="SemEspaamento"/>
      </w:pPr>
    </w:p>
    <w:p w14:paraId="42BE2222" w14:textId="77777777" w:rsidR="006E066A" w:rsidRDefault="006E066A">
      <w:pPr>
        <w:pStyle w:val="SemEspaamento"/>
        <w:rPr>
          <w:rFonts w:ascii="Gadugi" w:hAnsi="Gadugi" w:cs="Gadugi"/>
        </w:rPr>
      </w:pPr>
    </w:p>
    <w:p w14:paraId="13304FF1" w14:textId="77777777" w:rsidR="006E066A" w:rsidRDefault="006E066A">
      <w:pPr>
        <w:pStyle w:val="SemEspaamento"/>
        <w:rPr>
          <w:rFonts w:ascii="Gadugi" w:hAnsi="Gadugi" w:cs="Gadugi"/>
        </w:rPr>
      </w:pPr>
    </w:p>
    <w:p w14:paraId="3F777F0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66503AE1" w14:textId="77777777" w:rsidR="006E066A" w:rsidRDefault="006E066A">
      <w:pPr>
        <w:rPr>
          <w:rFonts w:ascii="Gadugi" w:hAnsi="Gadugi" w:cs="Gadugi"/>
          <w:sz w:val="20"/>
        </w:rPr>
      </w:pPr>
    </w:p>
    <w:p w14:paraId="2EEFAAB2" w14:textId="77777777" w:rsidR="006E066A" w:rsidRDefault="006E066A">
      <w:pPr>
        <w:rPr>
          <w:rFonts w:ascii="Gadugi" w:hAnsi="Gadugi" w:cs="Gadugi"/>
          <w:sz w:val="20"/>
        </w:rPr>
      </w:pPr>
    </w:p>
    <w:p w14:paraId="3B744A27" w14:textId="77777777" w:rsidR="006E066A" w:rsidRDefault="006E066A">
      <w:pPr>
        <w:rPr>
          <w:rFonts w:ascii="Gadugi" w:hAnsi="Gadugi" w:cs="Gadugi"/>
          <w:sz w:val="20"/>
        </w:rPr>
      </w:pPr>
    </w:p>
    <w:p w14:paraId="774D8BB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74F4D0C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6EF952A7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6DE4C913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7D02DA34" w14:textId="77777777" w:rsidR="006E066A" w:rsidRDefault="006E066A">
      <w:pPr>
        <w:pStyle w:val="Normal11"/>
        <w:ind w:firstLine="708"/>
        <w:jc w:val="both"/>
        <w:rPr>
          <w:rFonts w:ascii="Gadugi" w:hAnsi="Gadugi" w:cs="Gadugi"/>
        </w:rPr>
      </w:pPr>
    </w:p>
    <w:p w14:paraId="717A0A47" w14:textId="59F1DB2D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 xml:space="preserve">Torno Público, que foi realizado o processo de dispensa de licitação nº </w:t>
      </w:r>
      <w:r w:rsidR="001F3096">
        <w:rPr>
          <w:rFonts w:ascii="Gadugi" w:hAnsi="Gadugi" w:cs="Gadugi"/>
        </w:rPr>
        <w:t>03/2026</w:t>
      </w:r>
      <w:r>
        <w:rPr>
          <w:rFonts w:ascii="Gadugi" w:hAnsi="Gadugi" w:cs="Gadugi"/>
        </w:rPr>
        <w:t xml:space="preserve">, com fulcro no art. </w:t>
      </w:r>
      <w:r>
        <w:rPr>
          <w:rFonts w:ascii="Gadugi" w:hAnsi="Gadugi" w:cs="Gadugi"/>
          <w:shd w:val="clear" w:color="auto" w:fill="FFFFFF"/>
        </w:rPr>
        <w:t xml:space="preserve">75, inc. II, </w:t>
      </w:r>
      <w:r>
        <w:rPr>
          <w:rFonts w:ascii="Gadugi" w:hAnsi="Gadugi" w:cs="Gadugi"/>
        </w:rPr>
        <w:t>da Lei Federal nº 14.133/21,</w:t>
      </w:r>
      <w:r>
        <w:t xml:space="preserve"> </w:t>
      </w:r>
      <w:r>
        <w:rPr>
          <w:rFonts w:ascii="Gadugi" w:hAnsi="Gadugi" w:cs="Gadugi"/>
          <w:shd w:val="clear" w:color="auto" w:fill="FFFFFF"/>
        </w:rPr>
        <w:t xml:space="preserve">CONTRATAÇÃO DE </w:t>
      </w:r>
      <w:r w:rsidR="001F3096">
        <w:rPr>
          <w:rFonts w:ascii="Gadugi" w:hAnsi="Gadugi" w:cs="Gadugi"/>
          <w:shd w:val="clear" w:color="auto" w:fill="FFFFFF"/>
        </w:rPr>
        <w:t>CARRETA SHOW PARA O ANIVERSÁRIO DE 67 ANOS DO MUNICÍPIO.</w:t>
      </w:r>
    </w:p>
    <w:p w14:paraId="71E93CB4" w14:textId="6D02A659" w:rsidR="006E066A" w:rsidRDefault="00935C40">
      <w:pPr>
        <w:pStyle w:val="Normal11"/>
        <w:spacing w:before="57" w:after="57"/>
        <w:ind w:firstLine="708"/>
        <w:jc w:val="both"/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1F3096">
        <w:rPr>
          <w:rFonts w:ascii="Gadugi" w:hAnsi="Gadugi" w:cs="Gadugi"/>
          <w:b/>
          <w:shd w:val="clear" w:color="auto" w:fill="FFFFFF"/>
        </w:rPr>
        <w:t>MARCOS ANDRÉ WOLFARTH – CNPJ: 10.312.505/0001-45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E37D9D">
        <w:rPr>
          <w:rFonts w:ascii="Gadugi" w:hAnsi="Gadugi" w:cs="Gadugi"/>
          <w:b/>
          <w:bCs/>
          <w:shd w:val="clear" w:color="auto" w:fill="FFFFFF"/>
        </w:rPr>
        <w:t>13</w:t>
      </w:r>
      <w:r>
        <w:rPr>
          <w:rFonts w:ascii="Gadugi" w:hAnsi="Gadugi" w:cs="Gadugi"/>
          <w:b/>
          <w:bCs/>
          <w:shd w:val="clear" w:color="auto" w:fill="FFFFFF"/>
        </w:rPr>
        <w:t>.000,00 (</w:t>
      </w:r>
      <w:r w:rsidR="00E37D9D">
        <w:rPr>
          <w:rFonts w:ascii="Gadugi" w:hAnsi="Gadugi" w:cs="Gadugi"/>
          <w:b/>
          <w:bCs/>
          <w:shd w:val="clear" w:color="auto" w:fill="FFFFFF"/>
        </w:rPr>
        <w:t>treze</w:t>
      </w:r>
      <w:r>
        <w:rPr>
          <w:rFonts w:ascii="Gadugi" w:hAnsi="Gadugi" w:cs="Gadugi"/>
          <w:b/>
          <w:bCs/>
          <w:shd w:val="clear" w:color="auto" w:fill="FFFFFF"/>
        </w:rPr>
        <w:t xml:space="preserve"> mil reais), </w:t>
      </w:r>
      <w:r>
        <w:rPr>
          <w:rFonts w:ascii="Gadugi" w:hAnsi="Gadugi" w:cs="Gadugi"/>
        </w:rPr>
        <w:t>para que produza seus jurídicos e legais efeitos.</w:t>
      </w:r>
    </w:p>
    <w:p w14:paraId="1BCAA96C" w14:textId="77777777" w:rsidR="006E066A" w:rsidRDefault="00935C40">
      <w:pPr>
        <w:spacing w:before="57" w:after="57"/>
        <w:jc w:val="center"/>
      </w:pPr>
      <w:r>
        <w:rPr>
          <w:rFonts w:ascii="Gadugi" w:hAnsi="Gadugi" w:cs="Gadugi"/>
          <w:sz w:val="20"/>
        </w:rPr>
        <w:t xml:space="preserve"> 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48D25A98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8EA4233" w14:textId="0C3D5756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1F3096">
        <w:rPr>
          <w:rFonts w:ascii="Gadugi" w:hAnsi="Gadugi" w:cs="Gadugi"/>
          <w:sz w:val="20"/>
        </w:rPr>
        <w:t>27 de janeiro de 2026</w:t>
      </w:r>
    </w:p>
    <w:p w14:paraId="5DFA7538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6C6FC540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16EF1546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6D0FDCFE" w14:textId="77777777" w:rsidR="006E066A" w:rsidRDefault="006E066A">
      <w:pPr>
        <w:rPr>
          <w:rFonts w:ascii="Gadugi" w:hAnsi="Gadugi" w:cs="Gadugi"/>
          <w:sz w:val="20"/>
        </w:rPr>
      </w:pPr>
    </w:p>
    <w:p w14:paraId="149DEFD1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Veneral</w:t>
      </w:r>
    </w:p>
    <w:p w14:paraId="0A05DC00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1DD5B2E2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2A3C5B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688EF758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FB3CD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DF7BD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B9FE1B7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A3232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088DB7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D597DC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D3B8286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6F0B4E35" w14:textId="77777777" w:rsidR="006E066A" w:rsidRDefault="006E066A"/>
    <w:sectPr w:rsidR="006E06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F81C" w14:textId="77777777" w:rsidR="00935C40" w:rsidRDefault="00935C40">
      <w:r>
        <w:separator/>
      </w:r>
    </w:p>
  </w:endnote>
  <w:endnote w:type="continuationSeparator" w:id="0">
    <w:p w14:paraId="4F3AF63F" w14:textId="77777777" w:rsidR="00935C40" w:rsidRDefault="0093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20C2F" w14:textId="77777777" w:rsidR="006E066A" w:rsidRDefault="006E066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895BF" w14:textId="77777777" w:rsidR="006E066A" w:rsidRDefault="006E066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2686D" w14:textId="77777777" w:rsidR="006E066A" w:rsidRDefault="006E066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5D1F" w14:textId="77777777" w:rsidR="00935C40" w:rsidRDefault="00935C40">
      <w:r>
        <w:separator/>
      </w:r>
    </w:p>
  </w:footnote>
  <w:footnote w:type="continuationSeparator" w:id="0">
    <w:p w14:paraId="0BC41B2F" w14:textId="77777777" w:rsidR="00935C40" w:rsidRDefault="0093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9D96E" w14:textId="77777777" w:rsidR="006E066A" w:rsidRDefault="006E066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DE91C" w14:textId="77777777" w:rsidR="006E066A" w:rsidRDefault="00935C40">
    <w:r>
      <w:rPr>
        <w:noProof/>
      </w:rPr>
      <w:drawing>
        <wp:anchor distT="0" distB="0" distL="114300" distR="114300" simplePos="0" relativeHeight="251657216" behindDoc="1" locked="0" layoutInCell="0" allowOverlap="1" wp14:anchorId="7A54DA49" wp14:editId="24472007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6430" w14:textId="77777777" w:rsidR="006E066A" w:rsidRDefault="00935C40">
    <w:r>
      <w:rPr>
        <w:noProof/>
      </w:rPr>
      <w:drawing>
        <wp:anchor distT="0" distB="0" distL="114300" distR="114300" simplePos="0" relativeHeight="251658240" behindDoc="1" locked="0" layoutInCell="0" allowOverlap="1" wp14:anchorId="57A4699C" wp14:editId="597460EF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D2F15"/>
    <w:multiLevelType w:val="multilevel"/>
    <w:tmpl w:val="D78E0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F850A0"/>
    <w:multiLevelType w:val="multilevel"/>
    <w:tmpl w:val="89C4CE3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68A55A00"/>
    <w:multiLevelType w:val="multilevel"/>
    <w:tmpl w:val="02AAB0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564535991">
    <w:abstractNumId w:val="2"/>
  </w:num>
  <w:num w:numId="2" w16cid:durableId="1553344817">
    <w:abstractNumId w:val="1"/>
  </w:num>
  <w:num w:numId="3" w16cid:durableId="563490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A"/>
    <w:rsid w:val="001B0DFA"/>
    <w:rsid w:val="001F3096"/>
    <w:rsid w:val="00383022"/>
    <w:rsid w:val="0042125F"/>
    <w:rsid w:val="00631312"/>
    <w:rsid w:val="006E066A"/>
    <w:rsid w:val="00935C40"/>
    <w:rsid w:val="00E3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E1DA6"/>
  <w15:docId w15:val="{E624B5CB-5871-471B-B8CF-B2F8705B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user">
    <w:name w:val="Conteúdo da lista (user)"/>
    <w:basedOn w:val="Normal"/>
    <w:qFormat/>
    <w:pPr>
      <w:ind w:left="567"/>
    </w:p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">
    <w:name w:val="Sem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4</Pages>
  <Words>685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4</cp:revision>
  <cp:lastPrinted>2025-10-28T17:50:00Z</cp:lastPrinted>
  <dcterms:created xsi:type="dcterms:W3CDTF">2025-10-22T19:17:00Z</dcterms:created>
  <dcterms:modified xsi:type="dcterms:W3CDTF">2026-01-27T12:42:00Z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2025-10-03T08:34:39Z</cp:lastPrinted>
  <dcterms:modified xsi:type="dcterms:W3CDTF">2025-10-03T08:34:44Z</dcterms:modified>
  <cp:revision>21</cp:revision>
  <dc:subject/>
  <dc:title/>
</cp:coreProperties>
</file>