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2CC72" w14:textId="15EA00D8" w:rsidR="006E066A" w:rsidRDefault="00935C40">
      <w:pPr>
        <w:spacing w:line="360" w:lineRule="auto"/>
        <w:jc w:val="center"/>
        <w:rPr>
          <w:rFonts w:ascii="Gadugi" w:hAnsi="Gadugi" w:cs="Gadugi"/>
          <w:b/>
          <w:bCs/>
          <w:sz w:val="20"/>
        </w:rPr>
      </w:pPr>
      <w:r>
        <w:rPr>
          <w:rFonts w:ascii="Gadugi" w:hAnsi="Gadugi" w:cs="Gadugi"/>
          <w:b/>
          <w:bCs/>
          <w:sz w:val="20"/>
          <w:shd w:val="clear" w:color="auto" w:fill="FFFFFF"/>
        </w:rPr>
        <w:t xml:space="preserve">PROCESSO DE DISPENSA DE LICITAÇÃO Nº </w:t>
      </w:r>
      <w:r w:rsidR="00A543A7">
        <w:rPr>
          <w:rFonts w:ascii="Gadugi" w:hAnsi="Gadugi" w:cs="Gadugi"/>
          <w:b/>
          <w:bCs/>
          <w:sz w:val="20"/>
          <w:shd w:val="clear" w:color="auto" w:fill="FFFFFF"/>
        </w:rPr>
        <w:t>08/2026</w:t>
      </w:r>
    </w:p>
    <w:p w14:paraId="1F2A210F" w14:textId="77777777" w:rsidR="006E066A" w:rsidRDefault="00935C40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  <w:shd w:val="clear" w:color="auto" w:fill="FFFFFF"/>
        </w:rPr>
        <w:t>RAZÃO DA ESCOLHA DO CONTRATADO E A JUSTIFICATIVA DO PREÇO</w:t>
      </w:r>
    </w:p>
    <w:p w14:paraId="2E4308CD" w14:textId="77777777" w:rsidR="006E066A" w:rsidRDefault="00935C40">
      <w:pPr>
        <w:pStyle w:val="Nivel01"/>
        <w:numPr>
          <w:ilvl w:val="0"/>
          <w:numId w:val="2"/>
        </w:numPr>
        <w:spacing w:before="0" w:after="0" w:line="360" w:lineRule="auto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INFORMAÇÕES BÁSICAS:</w:t>
      </w:r>
    </w:p>
    <w:p w14:paraId="5CB57DD5" w14:textId="77777777" w:rsidR="006E066A" w:rsidRDefault="00935C40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rFonts w:ascii="Gadugi" w:hAnsi="Gadugi" w:cs="Gadugi"/>
        </w:rPr>
      </w:pPr>
      <w:r>
        <w:rPr>
          <w:rFonts w:ascii="Gadugi" w:hAnsi="Gadugi" w:cs="Gadugi"/>
          <w:shd w:val="clear" w:color="auto" w:fill="FFFFFF"/>
        </w:rPr>
        <w:t>Trata-se de Procedimento de Contratação Direta, com fundamento na hipótese do art. 75, inciso II, da Lei nº 14.133, de 1º de abril de 2021.</w:t>
      </w:r>
    </w:p>
    <w:p w14:paraId="39A93AA8" w14:textId="6E95B79C" w:rsidR="006E066A" w:rsidRDefault="00935C40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  <w:shd w:val="clear" w:color="auto" w:fill="FFFFFF"/>
        </w:rPr>
        <w:t xml:space="preserve">Nos termos do art. 72, inciso II, da Lei nº 14.133, de 2021, foi feita a estimativa de despesas, através de pesquisa, dos preços praticados pelo mercado, na forma estabelecida pelo art. 23, da Lei nº 14.133, de 2021, chegando ao preço de referência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A543A7">
        <w:rPr>
          <w:rFonts w:ascii="Gadugi" w:hAnsi="Gadugi" w:cs="Gadugi"/>
          <w:b/>
          <w:bCs/>
          <w:shd w:val="clear" w:color="auto" w:fill="FFFFFF"/>
        </w:rPr>
        <w:t>2.155,45 (dois mil cento e cinquenta e cinco reais e quarenta e cindo centavos)</w:t>
      </w:r>
    </w:p>
    <w:p w14:paraId="2C3C168D" w14:textId="77777777" w:rsidR="006E066A" w:rsidRDefault="00935C40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>RAZÃO DA ESCOLHA DO CONTRATADO:</w:t>
      </w:r>
    </w:p>
    <w:p w14:paraId="1839D8B2" w14:textId="20019925" w:rsidR="006E066A" w:rsidRDefault="00935C40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shd w:val="clear" w:color="auto" w:fill="FFFFFF"/>
        </w:rPr>
        <w:t xml:space="preserve">As escolhidas para firmar a presente contratação são as empresas </w:t>
      </w:r>
      <w:r w:rsidR="00A543A7">
        <w:rPr>
          <w:rFonts w:ascii="Gadugi" w:hAnsi="Gadugi" w:cs="Gadugi"/>
          <w:b/>
          <w:shd w:val="clear" w:color="auto" w:fill="FFFFFF"/>
        </w:rPr>
        <w:t>AUTO PEÇAS ELÉTRICAS SELBACHENSE LTDA - CNPJ: 73.717.647/0001-02</w:t>
      </w:r>
      <w:r>
        <w:rPr>
          <w:rFonts w:ascii="Gadugi" w:hAnsi="Gadugi" w:cs="Gadugi"/>
          <w:shd w:val="clear" w:color="auto" w:fill="FFFFFF"/>
        </w:rPr>
        <w:t xml:space="preserve">, com sede na </w:t>
      </w:r>
      <w:r w:rsidR="00A543A7">
        <w:rPr>
          <w:rFonts w:ascii="Gadugi" w:hAnsi="Gadugi" w:cs="Gadugi"/>
          <w:shd w:val="clear" w:color="auto" w:fill="FFFFFF"/>
        </w:rPr>
        <w:t xml:space="preserve">Rua </w:t>
      </w:r>
      <w:proofErr w:type="spellStart"/>
      <w:r w:rsidR="00A543A7">
        <w:rPr>
          <w:rFonts w:ascii="Gadugi" w:hAnsi="Gadugi" w:cs="Gadugi"/>
          <w:shd w:val="clear" w:color="auto" w:fill="FFFFFF"/>
        </w:rPr>
        <w:t>Ermino</w:t>
      </w:r>
      <w:proofErr w:type="spellEnd"/>
      <w:r w:rsidR="00A543A7">
        <w:rPr>
          <w:rFonts w:ascii="Gadugi" w:hAnsi="Gadugi" w:cs="Gadugi"/>
          <w:shd w:val="clear" w:color="auto" w:fill="FFFFFF"/>
        </w:rPr>
        <w:t xml:space="preserve"> </w:t>
      </w:r>
      <w:proofErr w:type="spellStart"/>
      <w:r w:rsidR="00A543A7">
        <w:rPr>
          <w:rFonts w:ascii="Gadugi" w:hAnsi="Gadugi" w:cs="Gadugi"/>
          <w:shd w:val="clear" w:color="auto" w:fill="FFFFFF"/>
        </w:rPr>
        <w:t>Birck</w:t>
      </w:r>
      <w:proofErr w:type="spellEnd"/>
      <w:r w:rsidR="00A543A7">
        <w:rPr>
          <w:rFonts w:ascii="Gadugi" w:hAnsi="Gadugi" w:cs="Gadugi"/>
          <w:shd w:val="clear" w:color="auto" w:fill="FFFFFF"/>
        </w:rPr>
        <w:t>, 980</w:t>
      </w:r>
      <w:r>
        <w:rPr>
          <w:rFonts w:ascii="Gadugi" w:hAnsi="Gadugi" w:cs="Gadugi"/>
          <w:shd w:val="clear" w:color="auto" w:fill="FFFFFF"/>
        </w:rPr>
        <w:t xml:space="preserve">, Bairro: </w:t>
      </w:r>
      <w:r w:rsidR="00B57230">
        <w:rPr>
          <w:rFonts w:ascii="Gadugi" w:hAnsi="Gadugi" w:cs="Gadugi"/>
          <w:shd w:val="clear" w:color="auto" w:fill="FFFFFF"/>
        </w:rPr>
        <w:t>Centro</w:t>
      </w:r>
      <w:r>
        <w:rPr>
          <w:rFonts w:ascii="Gadugi" w:hAnsi="Gadugi" w:cs="Gadugi"/>
          <w:shd w:val="clear" w:color="auto" w:fill="FFFFFF"/>
        </w:rPr>
        <w:t xml:space="preserve">, </w:t>
      </w:r>
      <w:proofErr w:type="spellStart"/>
      <w:r w:rsidR="00A543A7">
        <w:rPr>
          <w:rFonts w:ascii="Gadugi" w:hAnsi="Gadugi" w:cs="Gadugi"/>
          <w:shd w:val="clear" w:color="auto" w:fill="FFFFFF"/>
        </w:rPr>
        <w:t>Selbach</w:t>
      </w:r>
      <w:proofErr w:type="spellEnd"/>
      <w:r>
        <w:rPr>
          <w:rFonts w:ascii="Gadugi" w:hAnsi="Gadugi" w:cs="Gadugi"/>
          <w:shd w:val="clear" w:color="auto" w:fill="FFFFFF"/>
        </w:rPr>
        <w:t xml:space="preserve">/RS- CEP </w:t>
      </w:r>
      <w:r w:rsidR="00A543A7">
        <w:rPr>
          <w:rFonts w:ascii="Gadugi" w:hAnsi="Gadugi" w:cs="Gadugi"/>
          <w:shd w:val="clear" w:color="auto" w:fill="FFFFFF"/>
        </w:rPr>
        <w:t>99.450-000</w:t>
      </w:r>
      <w:r>
        <w:rPr>
          <w:rFonts w:ascii="Gadugi" w:hAnsi="Gadugi" w:cs="Gadugi"/>
          <w:shd w:val="clear" w:color="auto" w:fill="FFFFFF"/>
        </w:rPr>
        <w:t xml:space="preserve">, com valor total estimado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A543A7">
        <w:rPr>
          <w:rFonts w:ascii="Gadugi" w:hAnsi="Gadugi" w:cs="Gadugi"/>
          <w:b/>
          <w:bCs/>
          <w:shd w:val="clear" w:color="auto" w:fill="FFFFFF"/>
        </w:rPr>
        <w:t>2.155,45 (dois mil cento e cinquenta e cinco reais e quarenta e cindo centavos)</w:t>
      </w:r>
      <w:r>
        <w:rPr>
          <w:rFonts w:ascii="Gadugi" w:hAnsi="Gadugi" w:cs="Gadugi"/>
          <w:shd w:val="clear" w:color="auto" w:fill="FFFFFF"/>
        </w:rPr>
        <w:t xml:space="preserve"> </w:t>
      </w:r>
    </w:p>
    <w:p w14:paraId="7E3AE45A" w14:textId="77777777" w:rsidR="006E066A" w:rsidRDefault="00935C40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  <w:shd w:val="clear" w:color="auto" w:fill="FFFFFF"/>
        </w:rPr>
        <w:t>A contratada acima, foi escolhida porque é do ramo pertinente do objeto demandado, apresentou toda documentação referente a habilitação jurídica, regularidade fiscal e trabalhista.</w:t>
      </w:r>
    </w:p>
    <w:p w14:paraId="345739AC" w14:textId="77777777" w:rsidR="006E066A" w:rsidRDefault="006E066A">
      <w:pPr>
        <w:pStyle w:val="Corpodetexto"/>
        <w:spacing w:before="0" w:after="0" w:line="283" w:lineRule="atLeast"/>
        <w:jc w:val="right"/>
        <w:rPr>
          <w:rFonts w:ascii="Gadugi" w:hAnsi="Gadugi" w:cs="Gadugi"/>
          <w:sz w:val="20"/>
          <w:shd w:val="clear" w:color="auto" w:fill="FFFFFF"/>
        </w:rPr>
      </w:pPr>
    </w:p>
    <w:p w14:paraId="114C4165" w14:textId="77777777" w:rsidR="006E066A" w:rsidRDefault="00935C40">
      <w:pPr>
        <w:pStyle w:val="Nivel2"/>
        <w:spacing w:before="0" w:after="0" w:line="360" w:lineRule="auto"/>
        <w:rPr>
          <w:b/>
          <w:bCs/>
        </w:rPr>
      </w:pPr>
      <w:r>
        <w:rPr>
          <w:rFonts w:ascii="Gadugi" w:hAnsi="Gadugi" w:cs="Gadugi"/>
          <w:b/>
          <w:bCs/>
          <w:shd w:val="clear" w:color="auto" w:fill="FFFFFF"/>
        </w:rPr>
        <w:t>JUSTIFICATIVA DO PREÇO:</w:t>
      </w:r>
    </w:p>
    <w:p w14:paraId="3575853A" w14:textId="77777777" w:rsidR="006E066A" w:rsidRDefault="00935C40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Os preços praticados são os usuais de mercado, uma vez que os preços ofertados pela contratada estão compatíveis com os praticados no mercado, conforme se verifica comparando-os com os dados constantes no Relatório de Pesquisa de Preços, apenso aos autos.</w:t>
      </w:r>
    </w:p>
    <w:p w14:paraId="7884CB1F" w14:textId="77777777" w:rsidR="006E066A" w:rsidRDefault="006E066A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7FDF3CFB" w14:textId="77777777" w:rsidR="00E37D9D" w:rsidRDefault="00E37D9D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761D3237" w14:textId="77777777" w:rsidR="00E37D9D" w:rsidRDefault="00E37D9D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2DF031A0" w14:textId="77777777" w:rsidR="00E37D9D" w:rsidRDefault="00E37D9D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1971684A" w14:textId="77F8642C" w:rsidR="006E066A" w:rsidRDefault="00935C40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Santa Bárbara do Sul/RS, </w:t>
      </w:r>
      <w:r w:rsidR="00A543A7">
        <w:rPr>
          <w:rFonts w:ascii="Gadugi" w:hAnsi="Gadugi" w:cs="Gadugi"/>
          <w:shd w:val="clear" w:color="auto" w:fill="FFFFFF"/>
        </w:rPr>
        <w:t>13 de fevereiro</w:t>
      </w:r>
      <w:r w:rsidR="00B57230">
        <w:rPr>
          <w:rFonts w:ascii="Gadugi" w:hAnsi="Gadugi" w:cs="Gadugi"/>
          <w:shd w:val="clear" w:color="auto" w:fill="FFFFFF"/>
        </w:rPr>
        <w:t xml:space="preserve"> de 2026</w:t>
      </w:r>
      <w:r>
        <w:rPr>
          <w:rFonts w:ascii="Gadugi" w:hAnsi="Gadugi" w:cs="Gadugi"/>
          <w:shd w:val="clear" w:color="auto" w:fill="FFFFFF"/>
        </w:rPr>
        <w:t>.</w:t>
      </w:r>
    </w:p>
    <w:p w14:paraId="55831BDA" w14:textId="77777777" w:rsidR="00E37D9D" w:rsidRDefault="00E37D9D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50F82626" w14:textId="77777777" w:rsidR="00E37D9D" w:rsidRDefault="00E37D9D">
      <w:pPr>
        <w:pStyle w:val="Nivel2"/>
        <w:spacing w:before="0" w:after="0" w:line="360" w:lineRule="auto"/>
        <w:jc w:val="right"/>
        <w:rPr>
          <w:rFonts w:ascii="Gadugi" w:hAnsi="Gadugi" w:cs="Gadugi"/>
          <w:shd w:val="clear" w:color="auto" w:fill="FFFFFF"/>
        </w:rPr>
      </w:pPr>
    </w:p>
    <w:p w14:paraId="50963590" w14:textId="77777777" w:rsidR="00E37D9D" w:rsidRDefault="00E37D9D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2EBA9475" w14:textId="77777777" w:rsidR="006E066A" w:rsidRDefault="006E066A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46DE2179" w14:textId="77777777" w:rsidR="006E066A" w:rsidRDefault="006E066A">
      <w:pPr>
        <w:pStyle w:val="Nivel2"/>
        <w:spacing w:before="0" w:after="0" w:line="360" w:lineRule="auto"/>
        <w:jc w:val="right"/>
        <w:rPr>
          <w:rFonts w:ascii="Gadugi" w:hAnsi="Gadugi" w:cs="Gadugi"/>
        </w:rPr>
      </w:pPr>
    </w:p>
    <w:p w14:paraId="52B6F80C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i/>
          <w:sz w:val="20"/>
        </w:rPr>
        <w:t>Carolina da Costa Vianna</w:t>
      </w:r>
    </w:p>
    <w:p w14:paraId="5056BD13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i/>
          <w:sz w:val="20"/>
        </w:rPr>
        <w:t>Agente de Contratação</w:t>
      </w:r>
    </w:p>
    <w:p w14:paraId="2AA05E24" w14:textId="77777777" w:rsidR="006E066A" w:rsidRDefault="00935C40">
      <w:pPr>
        <w:jc w:val="center"/>
        <w:rPr>
          <w:rFonts w:ascii="Gadugi" w:hAnsi="Gadugi" w:cs="Gadugi"/>
          <w:i/>
          <w:sz w:val="20"/>
        </w:rPr>
      </w:pPr>
      <w:r>
        <w:rPr>
          <w:rFonts w:ascii="Gadugi" w:hAnsi="Gadugi" w:cs="Gadugi"/>
          <w:bCs/>
          <w:i/>
          <w:iCs/>
          <w:sz w:val="20"/>
        </w:rPr>
        <w:t>Portaria de Nomeação 355/2025</w:t>
      </w:r>
    </w:p>
    <w:p w14:paraId="6548558E" w14:textId="77777777" w:rsidR="006E066A" w:rsidRDefault="006E066A">
      <w:pPr>
        <w:rPr>
          <w:rFonts w:ascii="Gadugi" w:hAnsi="Gadugi" w:cs="Gadugi"/>
          <w:i/>
          <w:sz w:val="20"/>
        </w:rPr>
      </w:pPr>
    </w:p>
    <w:p w14:paraId="2307178F" w14:textId="77777777" w:rsidR="006E066A" w:rsidRDefault="006E066A">
      <w:pPr>
        <w:jc w:val="center"/>
        <w:rPr>
          <w:rFonts w:ascii="Gadugi" w:hAnsi="Gadugi" w:cs="Gadugi"/>
          <w:i/>
          <w:sz w:val="20"/>
        </w:rPr>
      </w:pPr>
    </w:p>
    <w:p w14:paraId="621F7CCC" w14:textId="77777777" w:rsidR="006E066A" w:rsidRDefault="006E066A">
      <w:pPr>
        <w:jc w:val="center"/>
        <w:rPr>
          <w:rFonts w:ascii="Gadugi" w:hAnsi="Gadugi" w:cs="Gadugi"/>
          <w:i/>
          <w:sz w:val="20"/>
        </w:rPr>
      </w:pPr>
    </w:p>
    <w:p w14:paraId="7F54B848" w14:textId="77777777" w:rsidR="006E066A" w:rsidRDefault="006E066A">
      <w:pPr>
        <w:jc w:val="center"/>
        <w:rPr>
          <w:rFonts w:ascii="Gadugi" w:hAnsi="Gadugi" w:cs="Gadugi"/>
          <w:i/>
          <w:sz w:val="20"/>
        </w:rPr>
      </w:pPr>
    </w:p>
    <w:p w14:paraId="702EB05E" w14:textId="77777777" w:rsidR="006E066A" w:rsidRDefault="00935C40">
      <w:pPr>
        <w:spacing w:before="120" w:after="288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shd w:val="clear" w:color="auto" w:fill="FFFFFF"/>
        </w:rPr>
        <w:t>AUTORIZAÇÃO DE CONTRATAÇÃO DIRETA</w:t>
      </w:r>
    </w:p>
    <w:p w14:paraId="4A30FD0F" w14:textId="225FFC1F" w:rsidR="006E066A" w:rsidRDefault="00935C40">
      <w:pPr>
        <w:spacing w:before="120" w:after="288"/>
        <w:jc w:val="center"/>
        <w:rPr>
          <w:rFonts w:ascii="Gadugi" w:hAnsi="Gadugi" w:cs="Gadugi"/>
          <w:b/>
          <w:sz w:val="20"/>
          <w:shd w:val="clear" w:color="auto" w:fill="FFFFFF"/>
        </w:rPr>
      </w:pPr>
      <w:r>
        <w:rPr>
          <w:rFonts w:ascii="Gadugi" w:hAnsi="Gadugi" w:cs="Gadugi"/>
          <w:b/>
          <w:sz w:val="20"/>
          <w:shd w:val="clear" w:color="auto" w:fill="FFFFFF"/>
        </w:rPr>
        <w:t xml:space="preserve">PROCESSO DE DISPENSA DE LICITAÇÃO N º </w:t>
      </w:r>
      <w:r w:rsidR="00A543A7">
        <w:rPr>
          <w:rFonts w:ascii="Gadugi" w:hAnsi="Gadugi" w:cs="Gadugi"/>
          <w:b/>
          <w:sz w:val="20"/>
          <w:shd w:val="clear" w:color="auto" w:fill="FFFFFF"/>
        </w:rPr>
        <w:t>08/2026</w:t>
      </w:r>
    </w:p>
    <w:p w14:paraId="54690C7A" w14:textId="0C390CF0" w:rsidR="006E066A" w:rsidRDefault="00935C40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Trata-se de demanda da Secretaria da Educação e Cultura, </w:t>
      </w:r>
      <w:r w:rsidR="00A543A7">
        <w:rPr>
          <w:rFonts w:ascii="Gadugi" w:hAnsi="Gadugi" w:cs="Gadugi"/>
          <w:shd w:val="clear" w:color="auto" w:fill="FFFFFF"/>
        </w:rPr>
        <w:t>AFERIÇÃO TACÓGRAFO.</w:t>
      </w:r>
    </w:p>
    <w:p w14:paraId="5D1090F7" w14:textId="77777777" w:rsidR="006E066A" w:rsidRDefault="00935C40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 xml:space="preserve">Como forma de contratação foi sugerida, pela demandante, a abertura de Procedimento de Contratação Direta, através de Dispensa de Licitação com fundamento no art. </w:t>
      </w:r>
      <w:bookmarkStart w:id="0" w:name="_Hlk198281564"/>
      <w:r>
        <w:rPr>
          <w:rFonts w:ascii="Gadugi" w:hAnsi="Gadugi" w:cs="Gadugi"/>
          <w:shd w:val="clear" w:color="auto" w:fill="FFFFFF"/>
        </w:rPr>
        <w:t xml:space="preserve">75, Inc. II, </w:t>
      </w:r>
      <w:bookmarkEnd w:id="0"/>
      <w:r>
        <w:rPr>
          <w:rFonts w:ascii="Gadugi" w:hAnsi="Gadugi" w:cs="Gadugi"/>
          <w:shd w:val="clear" w:color="auto" w:fill="FFFFFF"/>
        </w:rPr>
        <w:t>da Lei nº 14.133, de 1º de abril de 2021.</w:t>
      </w:r>
    </w:p>
    <w:p w14:paraId="5F963C1B" w14:textId="100CEF48" w:rsidR="006E066A" w:rsidRDefault="00935C40">
      <w:pPr>
        <w:pStyle w:val="Nivel2"/>
        <w:numPr>
          <w:ilvl w:val="1"/>
          <w:numId w:val="1"/>
        </w:numPr>
        <w:spacing w:before="0" w:after="0" w:line="360" w:lineRule="auto"/>
        <w:ind w:left="0" w:firstLine="0"/>
        <w:rPr>
          <w:b/>
          <w:bCs/>
        </w:rPr>
      </w:pPr>
      <w:r>
        <w:rPr>
          <w:rFonts w:ascii="Gadugi" w:hAnsi="Gadugi" w:cs="Gadugi"/>
        </w:rPr>
        <w:t xml:space="preserve">O valor estimado para pretendida contratação é de </w:t>
      </w:r>
      <w:r>
        <w:rPr>
          <w:rFonts w:ascii="Gadugi" w:hAnsi="Gadugi" w:cs="Gadugi"/>
          <w:b/>
          <w:bCs/>
          <w:shd w:val="clear" w:color="auto" w:fill="FFFFFF"/>
        </w:rPr>
        <w:t xml:space="preserve">R$ </w:t>
      </w:r>
      <w:r w:rsidR="00A543A7">
        <w:rPr>
          <w:rFonts w:ascii="Gadugi" w:hAnsi="Gadugi" w:cs="Gadugi"/>
          <w:b/>
          <w:bCs/>
          <w:shd w:val="clear" w:color="auto" w:fill="FFFFFF"/>
        </w:rPr>
        <w:t>2.155,45 (dois mil cento e cinquenta e cinco reais e quarenta e cindo centavos)</w:t>
      </w:r>
      <w:r>
        <w:rPr>
          <w:rFonts w:ascii="Gadugi" w:hAnsi="Gadugi" w:cs="Gadugi"/>
          <w:b/>
          <w:bCs/>
          <w:shd w:val="clear" w:color="auto" w:fill="FFFFFF"/>
        </w:rPr>
        <w:t xml:space="preserve"> </w:t>
      </w:r>
      <w:r>
        <w:rPr>
          <w:rFonts w:ascii="Gadugi" w:hAnsi="Gadugi" w:cs="Gadugi"/>
        </w:rPr>
        <w:t xml:space="preserve">Conforme Relatório de Pesquisa de Preços. </w:t>
      </w:r>
    </w:p>
    <w:p w14:paraId="218CB2A0" w14:textId="77777777" w:rsidR="006E066A" w:rsidRDefault="00935C40">
      <w:pPr>
        <w:pStyle w:val="SemEspaamento"/>
        <w:spacing w:before="120" w:after="240"/>
        <w:ind w:firstLine="708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 Setor de Contabilidade certifica a existência de dotação orçamentária para suportar a presente despesa, demonstrando a compatibilidade da previsão de recursos orçamentários com o compromisso a ser assumido.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980"/>
      </w:tblGrid>
      <w:tr w:rsidR="00A543A7" w:rsidRPr="00A543A7" w14:paraId="26748884" w14:textId="5DE86AB7" w:rsidTr="00A543A7">
        <w:trPr>
          <w:trHeight w:val="881"/>
          <w:jc w:val="center"/>
        </w:trPr>
        <w:tc>
          <w:tcPr>
            <w:tcW w:w="1980" w:type="dxa"/>
          </w:tcPr>
          <w:p w14:paraId="4536BECD" w14:textId="77777777" w:rsidR="00A543A7" w:rsidRPr="00A543A7" w:rsidRDefault="00A543A7" w:rsidP="00A543A7">
            <w:pPr>
              <w:pStyle w:val="SemEspaamento"/>
              <w:rPr>
                <w:rFonts w:ascii="Gadugi" w:hAnsi="Gadugi" w:cs="Gadugi"/>
                <w:b/>
                <w:sz w:val="16"/>
              </w:rPr>
            </w:pPr>
            <w:r w:rsidRPr="00A543A7">
              <w:rPr>
                <w:rFonts w:ascii="Gadugi" w:hAnsi="Gadugi" w:cs="Gadugi"/>
                <w:b/>
                <w:bCs/>
                <w:sz w:val="16"/>
                <w:szCs w:val="16"/>
              </w:rPr>
              <w:t>Secretaria de Educação</w:t>
            </w:r>
          </w:p>
          <w:p w14:paraId="604284FB" w14:textId="77777777" w:rsidR="00A543A7" w:rsidRPr="00A543A7" w:rsidRDefault="00A543A7" w:rsidP="00A543A7">
            <w:pPr>
              <w:pStyle w:val="SemEspaamento"/>
              <w:rPr>
                <w:rFonts w:ascii="Gadugi" w:hAnsi="Gadugi" w:cs="Gadugi"/>
                <w:b/>
                <w:sz w:val="16"/>
              </w:rPr>
            </w:pPr>
            <w:r w:rsidRPr="00A543A7">
              <w:rPr>
                <w:rFonts w:ascii="Gadugi" w:hAnsi="Gadugi" w:cs="Gadugi"/>
                <w:b/>
                <w:sz w:val="16"/>
              </w:rPr>
              <w:t>Acesso: 160 / 229</w:t>
            </w:r>
          </w:p>
          <w:p w14:paraId="72F46819" w14:textId="77777777" w:rsidR="00A543A7" w:rsidRPr="00A543A7" w:rsidRDefault="00A543A7" w:rsidP="00A543A7">
            <w:pPr>
              <w:pStyle w:val="SemEspaamento"/>
              <w:rPr>
                <w:rFonts w:ascii="Gadugi" w:hAnsi="Gadugi" w:cs="Gadugi"/>
                <w:b/>
                <w:sz w:val="16"/>
              </w:rPr>
            </w:pPr>
            <w:r w:rsidRPr="00A543A7">
              <w:rPr>
                <w:rFonts w:ascii="Gadugi" w:hAnsi="Gadugi" w:cs="Gadugi"/>
                <w:b/>
                <w:sz w:val="16"/>
              </w:rPr>
              <w:t>Projeto: 2060 / 2101</w:t>
            </w:r>
          </w:p>
          <w:p w14:paraId="63614A84" w14:textId="254A7BE6" w:rsidR="00A543A7" w:rsidRPr="00A543A7" w:rsidRDefault="00A543A7" w:rsidP="00A543A7">
            <w:pPr>
              <w:pStyle w:val="SemEspaamento"/>
              <w:rPr>
                <w:rFonts w:ascii="Gadugi" w:hAnsi="Gadugi" w:cs="Gadugi"/>
                <w:b/>
                <w:sz w:val="16"/>
              </w:rPr>
            </w:pPr>
            <w:r w:rsidRPr="00A543A7">
              <w:rPr>
                <w:rFonts w:ascii="Gadugi" w:hAnsi="Gadugi" w:cs="Gadugi"/>
                <w:b/>
                <w:sz w:val="16"/>
              </w:rPr>
              <w:t>Rubrica:  3390 39</w:t>
            </w:r>
          </w:p>
        </w:tc>
        <w:tc>
          <w:tcPr>
            <w:tcW w:w="1980" w:type="dxa"/>
          </w:tcPr>
          <w:p w14:paraId="3C0B98DF" w14:textId="1F1F6C24" w:rsidR="00A543A7" w:rsidRPr="00A543A7" w:rsidRDefault="00A543A7" w:rsidP="00A543A7">
            <w:pPr>
              <w:pStyle w:val="SemEspaamento"/>
              <w:rPr>
                <w:rFonts w:ascii="Gadugi" w:hAnsi="Gadugi" w:cs="Gadugi"/>
                <w:b/>
                <w:sz w:val="16"/>
              </w:rPr>
            </w:pPr>
            <w:r w:rsidRPr="00A543A7">
              <w:rPr>
                <w:rFonts w:ascii="Gadugi" w:hAnsi="Gadugi" w:cs="Gadugi"/>
                <w:b/>
                <w:bCs/>
                <w:sz w:val="16"/>
                <w:szCs w:val="16"/>
              </w:rPr>
              <w:t xml:space="preserve">Secretaria de </w:t>
            </w:r>
            <w:r>
              <w:rPr>
                <w:rFonts w:ascii="Gadugi" w:hAnsi="Gadugi" w:cs="Gadugi"/>
                <w:b/>
                <w:bCs/>
                <w:sz w:val="16"/>
                <w:szCs w:val="16"/>
              </w:rPr>
              <w:t>Saúde</w:t>
            </w:r>
          </w:p>
          <w:p w14:paraId="23F46AB8" w14:textId="2C159DBD" w:rsidR="00A543A7" w:rsidRPr="00A543A7" w:rsidRDefault="00A543A7" w:rsidP="00A543A7">
            <w:pPr>
              <w:pStyle w:val="SemEspaamento"/>
              <w:rPr>
                <w:rFonts w:ascii="Gadugi" w:hAnsi="Gadugi" w:cs="Gadugi"/>
                <w:b/>
                <w:sz w:val="16"/>
              </w:rPr>
            </w:pPr>
            <w:r w:rsidRPr="00A543A7">
              <w:rPr>
                <w:rFonts w:ascii="Gadugi" w:hAnsi="Gadugi" w:cs="Gadugi"/>
                <w:b/>
                <w:sz w:val="16"/>
              </w:rPr>
              <w:t xml:space="preserve">Acesso: </w:t>
            </w:r>
            <w:r>
              <w:rPr>
                <w:rFonts w:ascii="Gadugi" w:hAnsi="Gadugi" w:cs="Gadugi"/>
                <w:b/>
                <w:sz w:val="16"/>
              </w:rPr>
              <w:t>568</w:t>
            </w:r>
          </w:p>
          <w:p w14:paraId="72AEE829" w14:textId="6C90DD2B" w:rsidR="00A543A7" w:rsidRPr="00A543A7" w:rsidRDefault="00A543A7" w:rsidP="00A543A7">
            <w:pPr>
              <w:pStyle w:val="SemEspaamento"/>
              <w:rPr>
                <w:rFonts w:ascii="Gadugi" w:hAnsi="Gadugi" w:cs="Gadugi"/>
                <w:b/>
                <w:sz w:val="16"/>
              </w:rPr>
            </w:pPr>
            <w:r w:rsidRPr="00A543A7">
              <w:rPr>
                <w:rFonts w:ascii="Gadugi" w:hAnsi="Gadugi" w:cs="Gadugi"/>
                <w:b/>
                <w:sz w:val="16"/>
              </w:rPr>
              <w:t xml:space="preserve">Projeto: </w:t>
            </w:r>
            <w:r>
              <w:rPr>
                <w:rFonts w:ascii="Gadugi" w:hAnsi="Gadugi" w:cs="Gadugi"/>
                <w:b/>
                <w:sz w:val="16"/>
              </w:rPr>
              <w:t>2034</w:t>
            </w:r>
          </w:p>
          <w:p w14:paraId="0DF821FF" w14:textId="3B0D6C7F" w:rsidR="00A543A7" w:rsidRPr="00A543A7" w:rsidRDefault="00A543A7" w:rsidP="00A543A7">
            <w:pPr>
              <w:pStyle w:val="SemEspaamento"/>
              <w:rPr>
                <w:rFonts w:ascii="Gadugi" w:hAnsi="Gadugi" w:cs="Gadugi"/>
                <w:b/>
                <w:bCs/>
                <w:sz w:val="16"/>
                <w:szCs w:val="16"/>
              </w:rPr>
            </w:pPr>
            <w:r w:rsidRPr="00A543A7">
              <w:rPr>
                <w:rFonts w:ascii="Gadugi" w:hAnsi="Gadugi" w:cs="Gadugi"/>
                <w:b/>
                <w:sz w:val="16"/>
              </w:rPr>
              <w:t>Rubrica:  3390 39</w:t>
            </w:r>
          </w:p>
        </w:tc>
      </w:tr>
    </w:tbl>
    <w:p w14:paraId="511A9957" w14:textId="77777777" w:rsidR="006E066A" w:rsidRDefault="006E066A">
      <w:pPr>
        <w:pStyle w:val="SemEspaamento"/>
        <w:ind w:firstLine="708"/>
        <w:rPr>
          <w:rFonts w:ascii="Gadugi" w:hAnsi="Gadugi" w:cs="Gadugi"/>
          <w:b/>
          <w:sz w:val="16"/>
        </w:rPr>
      </w:pPr>
    </w:p>
    <w:p w14:paraId="04796D5C" w14:textId="77777777" w:rsidR="006E066A" w:rsidRDefault="00935C40">
      <w:pPr>
        <w:pStyle w:val="SemEspaamento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Os documentos constantes no processo comprovam que o futuro contratado preenche os requisitos de habilitação e qualificação mínima necessária.</w:t>
      </w:r>
    </w:p>
    <w:p w14:paraId="4165123A" w14:textId="77777777" w:rsidR="006E066A" w:rsidRDefault="00935C40">
      <w:pPr>
        <w:pStyle w:val="SemEspaamento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A razão da escolha do futuro contratado e a justificativa do preço restam devidamente demonstradas.</w:t>
      </w:r>
    </w:p>
    <w:p w14:paraId="3EE76343" w14:textId="73D54978" w:rsidR="00B57230" w:rsidRDefault="00935C40">
      <w:pPr>
        <w:pStyle w:val="Nivel2"/>
        <w:spacing w:before="0" w:after="0" w:line="240" w:lineRule="auto"/>
        <w:ind w:firstLine="709"/>
        <w:rPr>
          <w:rFonts w:ascii="Gadugi" w:hAnsi="Gadugi" w:cs="Gadugi"/>
          <w:b/>
          <w:shd w:val="clear" w:color="auto" w:fill="FFFFFF"/>
        </w:rPr>
      </w:pPr>
      <w:r>
        <w:rPr>
          <w:rFonts w:ascii="Gadugi" w:hAnsi="Gadugi" w:cs="Gadugi"/>
          <w:shd w:val="clear" w:color="auto" w:fill="FFFFFF"/>
        </w:rPr>
        <w:t>Por todo o exposto, considerando que a instrução do presente processo atende ao disposto no art. 72 da Lei nº 14.133, de 2021, aprovo os atos praticados e autorizo que seja promovida a contratação da empresa</w:t>
      </w:r>
      <w:r>
        <w:rPr>
          <w:rFonts w:ascii="Gadugi" w:hAnsi="Gadugi" w:cs="Gadugi"/>
          <w:b/>
          <w:shd w:val="clear" w:color="auto" w:fill="FFFFFF"/>
        </w:rPr>
        <w:t xml:space="preserve"> </w:t>
      </w:r>
      <w:r w:rsidR="00A543A7">
        <w:rPr>
          <w:rFonts w:ascii="Gadugi" w:hAnsi="Gadugi" w:cs="Gadugi"/>
          <w:b/>
          <w:shd w:val="clear" w:color="auto" w:fill="FFFFFF"/>
        </w:rPr>
        <w:t>AUTO PEÇAS ELÉTRICAS SELBACHENSE LTDA - CNPJ: 73.717.647/0001-02</w:t>
      </w:r>
    </w:p>
    <w:p w14:paraId="4938FF28" w14:textId="6242FCC1" w:rsidR="006E066A" w:rsidRDefault="00935C40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  <w:r>
        <w:rPr>
          <w:rFonts w:ascii="Gadugi" w:hAnsi="Gadugi" w:cs="Gadugi"/>
        </w:rPr>
        <w:t>Por fim, declaro, para os efeitos do art. 16, II da Lei Complementar nº 101, de 04 de maio de 2000 (Lei de Responsabilidade Fiscal), que a despesa da pretendida contratação, possui adequação orçamentária e financeira com a Lei Orçamentária Anual (LOA) e compatibilidade com o Plano Plurianual (PPA) e com a Lei de Diretrizes Orçamentária (LDO).</w:t>
      </w:r>
    </w:p>
    <w:p w14:paraId="2AA18064" w14:textId="77777777" w:rsidR="006E066A" w:rsidRDefault="006E066A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10C75486" w14:textId="77777777" w:rsidR="006E066A" w:rsidRDefault="006E066A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65CBF016" w14:textId="77777777" w:rsidR="00E37D9D" w:rsidRDefault="00E37D9D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674FAA94" w14:textId="77777777" w:rsidR="00E37D9D" w:rsidRDefault="00E37D9D">
      <w:pPr>
        <w:pStyle w:val="Nivel2"/>
        <w:spacing w:before="0" w:after="0" w:line="240" w:lineRule="auto"/>
        <w:ind w:firstLine="709"/>
        <w:rPr>
          <w:rFonts w:ascii="Gadugi" w:hAnsi="Gadugi" w:cs="Gadugi"/>
        </w:rPr>
      </w:pPr>
    </w:p>
    <w:p w14:paraId="4A024423" w14:textId="517B91FC" w:rsidR="006E066A" w:rsidRDefault="00935C40">
      <w:pPr>
        <w:spacing w:before="120" w:after="240" w:line="259" w:lineRule="auto"/>
        <w:ind w:firstLine="567"/>
        <w:jc w:val="right"/>
        <w:rPr>
          <w:rFonts w:ascii="Gadugi" w:hAnsi="Gadugi" w:cs="Gadugi"/>
          <w:sz w:val="20"/>
          <w:shd w:val="clear" w:color="auto" w:fill="FFFFFF"/>
        </w:rPr>
      </w:pPr>
      <w:r>
        <w:rPr>
          <w:rFonts w:ascii="Gadugi" w:hAnsi="Gadugi" w:cs="Gadugi"/>
          <w:sz w:val="20"/>
          <w:shd w:val="clear" w:color="auto" w:fill="FFFFFF"/>
        </w:rPr>
        <w:t>Santa Bárbara do Sul/RS</w:t>
      </w:r>
      <w:r w:rsidR="00B57230">
        <w:rPr>
          <w:rFonts w:ascii="Gadugi" w:hAnsi="Gadugi" w:cs="Gadugi"/>
          <w:sz w:val="20"/>
          <w:shd w:val="clear" w:color="auto" w:fill="FFFFFF"/>
        </w:rPr>
        <w:t xml:space="preserve">, </w:t>
      </w:r>
      <w:r w:rsidR="00DD4145">
        <w:rPr>
          <w:rFonts w:ascii="Gadugi" w:hAnsi="Gadugi" w:cs="Gadugi"/>
          <w:sz w:val="20"/>
          <w:shd w:val="clear" w:color="auto" w:fill="FFFFFF"/>
        </w:rPr>
        <w:t>13 de fevereiro</w:t>
      </w:r>
      <w:r w:rsidR="00B57230">
        <w:rPr>
          <w:rFonts w:ascii="Gadugi" w:hAnsi="Gadugi" w:cs="Gadugi"/>
          <w:sz w:val="20"/>
          <w:shd w:val="clear" w:color="auto" w:fill="FFFFFF"/>
        </w:rPr>
        <w:t xml:space="preserve"> de 2026</w:t>
      </w:r>
    </w:p>
    <w:p w14:paraId="6F4F0175" w14:textId="77777777" w:rsidR="00E37D9D" w:rsidRDefault="00E37D9D">
      <w:pPr>
        <w:spacing w:before="120" w:after="240" w:line="259" w:lineRule="auto"/>
        <w:ind w:firstLine="567"/>
        <w:jc w:val="right"/>
        <w:rPr>
          <w:rFonts w:ascii="Gadugi" w:hAnsi="Gadugi" w:cs="Gadugi"/>
          <w:sz w:val="20"/>
          <w:shd w:val="clear" w:color="auto" w:fill="FFFFFF"/>
        </w:rPr>
      </w:pPr>
    </w:p>
    <w:p w14:paraId="446FD4B8" w14:textId="77777777" w:rsidR="00E37D9D" w:rsidRDefault="00E37D9D" w:rsidP="00DD4145">
      <w:pPr>
        <w:spacing w:before="120" w:after="240" w:line="259" w:lineRule="auto"/>
        <w:rPr>
          <w:rFonts w:ascii="Gadugi" w:hAnsi="Gadugi" w:cs="Gadugi"/>
          <w:sz w:val="20"/>
        </w:rPr>
      </w:pPr>
    </w:p>
    <w:p w14:paraId="53FCDA0A" w14:textId="77777777" w:rsidR="006E066A" w:rsidRDefault="006E066A">
      <w:pPr>
        <w:spacing w:before="120" w:after="120"/>
        <w:rPr>
          <w:rFonts w:ascii="Gadugi" w:hAnsi="Gadugi" w:cs="Gadugi"/>
          <w:sz w:val="20"/>
        </w:rPr>
      </w:pPr>
    </w:p>
    <w:p w14:paraId="26459DFB" w14:textId="77777777" w:rsidR="006E066A" w:rsidRDefault="00935C40">
      <w:pPr>
        <w:spacing w:before="120" w:after="120"/>
        <w:ind w:left="360"/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</w:rPr>
        <w:t xml:space="preserve"> </w:t>
      </w:r>
      <w:proofErr w:type="spellStart"/>
      <w:r>
        <w:rPr>
          <w:rFonts w:ascii="Gadugi" w:hAnsi="Gadugi" w:cs="Gadugi"/>
          <w:i/>
          <w:iCs/>
          <w:sz w:val="20"/>
        </w:rPr>
        <w:t>Veneral</w:t>
      </w:r>
      <w:proofErr w:type="spellEnd"/>
    </w:p>
    <w:p w14:paraId="57CA72AF" w14:textId="77777777" w:rsidR="006E066A" w:rsidRDefault="00935C40">
      <w:pPr>
        <w:spacing w:before="120" w:after="120"/>
        <w:ind w:left="360"/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0C9E8EE0" w14:textId="77777777" w:rsidR="006E066A" w:rsidRDefault="006E066A">
      <w:pPr>
        <w:spacing w:before="120" w:after="240"/>
        <w:ind w:left="360"/>
        <w:jc w:val="center"/>
        <w:rPr>
          <w:rFonts w:ascii="Gadugi" w:hAnsi="Gadugi" w:cs="Gadugi"/>
          <w:sz w:val="20"/>
        </w:rPr>
      </w:pPr>
    </w:p>
    <w:p w14:paraId="39DBDF0C" w14:textId="77777777" w:rsidR="006E066A" w:rsidRDefault="006E066A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4308A7A0" w14:textId="77777777" w:rsidR="006E066A" w:rsidRDefault="006E066A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3E137DEA" w14:textId="77777777" w:rsidR="006E066A" w:rsidRDefault="006E066A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0CD25D37" w14:textId="77777777" w:rsidR="006E066A" w:rsidRDefault="006E066A">
      <w:pPr>
        <w:spacing w:line="360" w:lineRule="auto"/>
        <w:jc w:val="center"/>
        <w:rPr>
          <w:rFonts w:ascii="Gadugi" w:hAnsi="Gadugi" w:cs="Gadugi"/>
          <w:b/>
          <w:sz w:val="20"/>
        </w:rPr>
      </w:pPr>
    </w:p>
    <w:p w14:paraId="7D4ECD56" w14:textId="77777777" w:rsidR="006E066A" w:rsidRDefault="00935C40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DESPACHO DE CONFORMIDADE</w:t>
      </w:r>
    </w:p>
    <w:p w14:paraId="53284B96" w14:textId="77777777" w:rsidR="006E066A" w:rsidRDefault="006E066A">
      <w:pPr>
        <w:spacing w:line="360" w:lineRule="auto"/>
        <w:jc w:val="center"/>
        <w:rPr>
          <w:rFonts w:ascii="Gadugi" w:hAnsi="Gadugi" w:cs="Gadugi"/>
          <w:sz w:val="20"/>
        </w:rPr>
      </w:pPr>
    </w:p>
    <w:p w14:paraId="4BE89055" w14:textId="657B4F77" w:rsidR="006E066A" w:rsidRDefault="00935C40">
      <w:pPr>
        <w:spacing w:line="360" w:lineRule="auto"/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 xml:space="preserve">PROCESSO DE DISPENSA DE LICITAÇÃO Nº </w:t>
      </w:r>
      <w:r w:rsidR="00A543A7">
        <w:rPr>
          <w:rFonts w:ascii="Gadugi" w:hAnsi="Gadugi" w:cs="Gadugi"/>
          <w:b/>
          <w:sz w:val="20"/>
        </w:rPr>
        <w:t>08/2026</w:t>
      </w:r>
    </w:p>
    <w:p w14:paraId="33F5FABA" w14:textId="77777777" w:rsidR="006E066A" w:rsidRDefault="006E066A">
      <w:pPr>
        <w:spacing w:line="360" w:lineRule="auto"/>
        <w:rPr>
          <w:rFonts w:ascii="Gadugi" w:hAnsi="Gadugi" w:cs="Gadugi"/>
          <w:sz w:val="20"/>
        </w:rPr>
      </w:pPr>
    </w:p>
    <w:p w14:paraId="7EA06FFB" w14:textId="77777777" w:rsidR="006E066A" w:rsidRDefault="006E066A">
      <w:pPr>
        <w:spacing w:line="360" w:lineRule="auto"/>
        <w:rPr>
          <w:rFonts w:ascii="Gadugi" w:hAnsi="Gadugi" w:cs="Gadugi"/>
          <w:sz w:val="20"/>
        </w:rPr>
      </w:pPr>
    </w:p>
    <w:p w14:paraId="6BF4FC26" w14:textId="77777777" w:rsidR="006E066A" w:rsidRDefault="00935C40">
      <w:pPr>
        <w:spacing w:line="360" w:lineRule="auto"/>
        <w:jc w:val="both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Tendo em vista a solicitação feita, a documentação juntada aos autos e a autorização do Senhor Prefeito Municipal de Santa Bárbara do Sul, na qualidade de Agente de Contratação, declaro que o presente Processo Administrativo de </w:t>
      </w:r>
      <w:r>
        <w:rPr>
          <w:rFonts w:ascii="Gadugi" w:hAnsi="Gadugi" w:cs="Gadugi"/>
          <w:b/>
          <w:sz w:val="20"/>
        </w:rPr>
        <w:t>DISPENSA DE LICITAÇÃO</w:t>
      </w:r>
      <w:r>
        <w:rPr>
          <w:rFonts w:ascii="Gadugi" w:hAnsi="Gadugi" w:cs="Gadugi"/>
          <w:sz w:val="20"/>
        </w:rPr>
        <w:t>, encontra-se de acordo com a legislação em vigor, em especial ao art. 75, inc. II, da Lei Federal 14.133/21.</w:t>
      </w:r>
    </w:p>
    <w:p w14:paraId="307A2355" w14:textId="77777777" w:rsidR="006E066A" w:rsidRDefault="006E066A">
      <w:pPr>
        <w:spacing w:line="360" w:lineRule="auto"/>
        <w:jc w:val="both"/>
        <w:rPr>
          <w:rFonts w:ascii="Gadugi" w:hAnsi="Gadugi" w:cs="Gadugi"/>
          <w:sz w:val="20"/>
        </w:rPr>
      </w:pPr>
    </w:p>
    <w:p w14:paraId="58AA5283" w14:textId="77777777" w:rsidR="006E066A" w:rsidRDefault="006E066A">
      <w:pPr>
        <w:spacing w:line="360" w:lineRule="auto"/>
        <w:jc w:val="both"/>
        <w:rPr>
          <w:rFonts w:ascii="Gadugi" w:hAnsi="Gadugi" w:cs="Gadugi"/>
          <w:sz w:val="20"/>
        </w:rPr>
      </w:pPr>
    </w:p>
    <w:p w14:paraId="192C553E" w14:textId="77777777" w:rsidR="006E066A" w:rsidRDefault="006E066A">
      <w:pPr>
        <w:spacing w:line="360" w:lineRule="auto"/>
        <w:jc w:val="both"/>
        <w:rPr>
          <w:rFonts w:ascii="Gadugi" w:hAnsi="Gadugi" w:cs="Gadugi"/>
          <w:sz w:val="20"/>
        </w:rPr>
      </w:pPr>
    </w:p>
    <w:p w14:paraId="54CEE358" w14:textId="3D0AB283" w:rsidR="006E066A" w:rsidRDefault="00935C40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Santa Bárbara do Sul/RS, </w:t>
      </w:r>
      <w:r w:rsidR="00DD4145">
        <w:rPr>
          <w:rFonts w:ascii="Gadugi" w:hAnsi="Gadugi" w:cs="Gadugi"/>
          <w:sz w:val="20"/>
        </w:rPr>
        <w:t>13 de fevereiro</w:t>
      </w:r>
      <w:r w:rsidR="00B57230">
        <w:rPr>
          <w:rFonts w:ascii="Gadugi" w:hAnsi="Gadugi" w:cs="Gadugi"/>
          <w:sz w:val="20"/>
        </w:rPr>
        <w:t xml:space="preserve"> de 2026</w:t>
      </w:r>
      <w:r>
        <w:rPr>
          <w:rFonts w:ascii="Gadugi" w:hAnsi="Gadugi" w:cs="Gadugi"/>
          <w:sz w:val="20"/>
        </w:rPr>
        <w:t>.</w:t>
      </w:r>
    </w:p>
    <w:p w14:paraId="1FF48D2C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03D8A189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28B9C25D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79622919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45CF9094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46EA5834" w14:textId="77777777" w:rsidR="006E066A" w:rsidRDefault="00935C40">
      <w:pPr>
        <w:pStyle w:val="SemEspaamento"/>
        <w:jc w:val="center"/>
        <w:rPr>
          <w:rFonts w:ascii="Gadugi" w:hAnsi="Gadugi" w:cs="Gadugi"/>
          <w:bCs/>
          <w:i/>
          <w:iCs/>
        </w:rPr>
      </w:pPr>
      <w:r>
        <w:rPr>
          <w:rFonts w:ascii="Gadugi" w:hAnsi="Gadugi" w:cs="Gadugi"/>
          <w:bCs/>
          <w:i/>
          <w:iCs/>
        </w:rPr>
        <w:t>Vivian Lima Vargas</w:t>
      </w:r>
    </w:p>
    <w:p w14:paraId="2746A5F3" w14:textId="77777777" w:rsidR="006E066A" w:rsidRDefault="00935C40">
      <w:pPr>
        <w:pStyle w:val="SemEspaamento"/>
        <w:jc w:val="center"/>
        <w:rPr>
          <w:rFonts w:ascii="Gadugi" w:hAnsi="Gadugi" w:cs="Gadugi"/>
          <w:bCs/>
          <w:i/>
          <w:iCs/>
        </w:rPr>
      </w:pPr>
      <w:r>
        <w:rPr>
          <w:rFonts w:ascii="Gadugi" w:hAnsi="Gadugi" w:cs="Gadugi"/>
          <w:bCs/>
          <w:i/>
          <w:iCs/>
        </w:rPr>
        <w:t>Agente de Contratação / Pregoeira</w:t>
      </w:r>
    </w:p>
    <w:p w14:paraId="5C5913B2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Cs/>
          <w:i/>
          <w:iCs/>
          <w:sz w:val="20"/>
        </w:rPr>
        <w:t>Portaria 355/2025</w:t>
      </w:r>
    </w:p>
    <w:p w14:paraId="60558B3F" w14:textId="77777777" w:rsidR="006E066A" w:rsidRDefault="006E066A">
      <w:pPr>
        <w:jc w:val="right"/>
        <w:rPr>
          <w:rFonts w:ascii="Gadugi" w:hAnsi="Gadugi" w:cs="Gadugi"/>
          <w:sz w:val="20"/>
        </w:rPr>
      </w:pPr>
    </w:p>
    <w:p w14:paraId="4CCBEC31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4630FAC1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6010879E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752F9981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3E20D34A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0C56873E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6E8F0254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7F59422E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1E4CCDAF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037B6681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3018119F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2668C16D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1BD14313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4606E686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11C68C7B" w14:textId="77777777" w:rsidR="006E066A" w:rsidRDefault="006E066A">
      <w:pPr>
        <w:pStyle w:val="SemEspaamento"/>
      </w:pPr>
    </w:p>
    <w:p w14:paraId="09081072" w14:textId="77777777" w:rsidR="006E066A" w:rsidRDefault="006E066A">
      <w:pPr>
        <w:pStyle w:val="SemEspaamento"/>
        <w:jc w:val="center"/>
        <w:rPr>
          <w:rFonts w:ascii="Gadugi" w:hAnsi="Gadugi" w:cs="Gadugi"/>
        </w:rPr>
      </w:pPr>
    </w:p>
    <w:p w14:paraId="156B9D04" w14:textId="77777777" w:rsidR="006E066A" w:rsidRDefault="006E066A">
      <w:pPr>
        <w:pStyle w:val="SemEspaamento"/>
        <w:rPr>
          <w:rFonts w:ascii="Gadugi" w:hAnsi="Gadugi" w:cs="Gadugi"/>
        </w:rPr>
      </w:pPr>
    </w:p>
    <w:p w14:paraId="5C734D63" w14:textId="77777777" w:rsidR="006E066A" w:rsidRDefault="006E066A">
      <w:pPr>
        <w:pStyle w:val="SemEspaamento"/>
        <w:rPr>
          <w:rFonts w:ascii="Gadugi" w:hAnsi="Gadugi" w:cs="Gadugi"/>
        </w:rPr>
      </w:pPr>
    </w:p>
    <w:p w14:paraId="4E6CABE0" w14:textId="77777777" w:rsidR="006E066A" w:rsidRDefault="006E066A">
      <w:pPr>
        <w:pStyle w:val="SemEspaamento"/>
        <w:rPr>
          <w:rFonts w:ascii="Gadugi" w:hAnsi="Gadugi" w:cs="Gadugi"/>
        </w:rPr>
      </w:pPr>
    </w:p>
    <w:p w14:paraId="3A0A9335" w14:textId="77777777" w:rsidR="006E066A" w:rsidRDefault="006E066A">
      <w:pPr>
        <w:pStyle w:val="SemEspaamento"/>
        <w:rPr>
          <w:rFonts w:ascii="Gadugi" w:hAnsi="Gadugi" w:cs="Gadugi"/>
        </w:rPr>
      </w:pPr>
    </w:p>
    <w:p w14:paraId="42BE2222" w14:textId="77777777" w:rsidR="006E066A" w:rsidRDefault="006E066A">
      <w:pPr>
        <w:pStyle w:val="SemEspaamento"/>
        <w:rPr>
          <w:rFonts w:ascii="Gadugi" w:hAnsi="Gadugi" w:cs="Gadugi"/>
        </w:rPr>
      </w:pPr>
    </w:p>
    <w:p w14:paraId="13304FF1" w14:textId="77777777" w:rsidR="006E066A" w:rsidRDefault="006E066A">
      <w:pPr>
        <w:pStyle w:val="SemEspaamento"/>
        <w:rPr>
          <w:rFonts w:ascii="Gadugi" w:hAnsi="Gadugi" w:cs="Gadugi"/>
        </w:rPr>
      </w:pPr>
    </w:p>
    <w:p w14:paraId="3F777F02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  <w:u w:val="single"/>
        </w:rPr>
        <w:t>EXTRATO DE PUBLICAÇÃO FINAL</w:t>
      </w:r>
    </w:p>
    <w:p w14:paraId="66503AE1" w14:textId="77777777" w:rsidR="006E066A" w:rsidRDefault="006E066A">
      <w:pPr>
        <w:rPr>
          <w:rFonts w:ascii="Gadugi" w:hAnsi="Gadugi" w:cs="Gadugi"/>
          <w:sz w:val="20"/>
        </w:rPr>
      </w:pPr>
    </w:p>
    <w:p w14:paraId="2EEFAAB2" w14:textId="77777777" w:rsidR="006E066A" w:rsidRDefault="006E066A">
      <w:pPr>
        <w:rPr>
          <w:rFonts w:ascii="Gadugi" w:hAnsi="Gadugi" w:cs="Gadugi"/>
          <w:sz w:val="20"/>
        </w:rPr>
      </w:pPr>
    </w:p>
    <w:p w14:paraId="3B744A27" w14:textId="77777777" w:rsidR="006E066A" w:rsidRDefault="006E066A">
      <w:pPr>
        <w:rPr>
          <w:rFonts w:ascii="Gadugi" w:hAnsi="Gadugi" w:cs="Gadugi"/>
          <w:sz w:val="20"/>
        </w:rPr>
      </w:pPr>
    </w:p>
    <w:p w14:paraId="774D8BB0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ESTADO DO RIO GRANDE DO SUL</w:t>
      </w:r>
    </w:p>
    <w:p w14:paraId="74F4D0C0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PREFEITURA MUNICIPAL DE SANTA BÁRBARA DO SUL</w:t>
      </w:r>
    </w:p>
    <w:p w14:paraId="6EF952A7" w14:textId="77777777" w:rsidR="006E066A" w:rsidRDefault="00935C40">
      <w:pPr>
        <w:jc w:val="center"/>
        <w:rPr>
          <w:rFonts w:ascii="Gadugi" w:hAnsi="Gadugi" w:cs="Gadugi"/>
          <w:sz w:val="20"/>
        </w:rPr>
      </w:pPr>
      <w:r>
        <w:rPr>
          <w:rFonts w:ascii="Gadugi" w:hAnsi="Gadugi" w:cs="Gadugi"/>
          <w:b/>
          <w:sz w:val="20"/>
        </w:rPr>
        <w:t>DISPENSA DE LICITAÇÃO</w:t>
      </w:r>
    </w:p>
    <w:p w14:paraId="6DE4C913" w14:textId="77777777" w:rsidR="006E066A" w:rsidRDefault="006E066A">
      <w:pPr>
        <w:jc w:val="center"/>
        <w:rPr>
          <w:rFonts w:ascii="Gadugi" w:hAnsi="Gadugi" w:cs="Gadugi"/>
          <w:sz w:val="20"/>
        </w:rPr>
      </w:pPr>
    </w:p>
    <w:p w14:paraId="7D02DA34" w14:textId="77777777" w:rsidR="006E066A" w:rsidRDefault="006E066A">
      <w:pPr>
        <w:pStyle w:val="Normal11"/>
        <w:ind w:firstLine="708"/>
        <w:jc w:val="both"/>
        <w:rPr>
          <w:rFonts w:ascii="Gadugi" w:hAnsi="Gadugi" w:cs="Gadugi"/>
        </w:rPr>
      </w:pPr>
    </w:p>
    <w:p w14:paraId="717A0A47" w14:textId="61A77008" w:rsidR="006E066A" w:rsidRDefault="00935C40">
      <w:pPr>
        <w:pStyle w:val="SemEspaamento"/>
        <w:spacing w:before="120" w:after="240"/>
        <w:ind w:firstLine="567"/>
        <w:jc w:val="both"/>
        <w:rPr>
          <w:rFonts w:ascii="Gadugi" w:hAnsi="Gadugi" w:cs="Gadugi"/>
          <w:shd w:val="clear" w:color="auto" w:fill="FFFFFF"/>
        </w:rPr>
      </w:pPr>
      <w:r>
        <w:rPr>
          <w:rFonts w:ascii="Gadugi" w:hAnsi="Gadugi" w:cs="Gadugi"/>
        </w:rPr>
        <w:t xml:space="preserve">Torno Público, que foi realizado o processo de dispensa de licitação nº </w:t>
      </w:r>
      <w:r w:rsidR="00A543A7">
        <w:rPr>
          <w:rFonts w:ascii="Gadugi" w:hAnsi="Gadugi" w:cs="Gadugi"/>
        </w:rPr>
        <w:t>08/2026</w:t>
      </w:r>
      <w:r>
        <w:rPr>
          <w:rFonts w:ascii="Gadugi" w:hAnsi="Gadugi" w:cs="Gadugi"/>
        </w:rPr>
        <w:t xml:space="preserve">, com fulcro no art. </w:t>
      </w:r>
      <w:r>
        <w:rPr>
          <w:rFonts w:ascii="Gadugi" w:hAnsi="Gadugi" w:cs="Gadugi"/>
          <w:shd w:val="clear" w:color="auto" w:fill="FFFFFF"/>
        </w:rPr>
        <w:t xml:space="preserve">75, inc. II, </w:t>
      </w:r>
      <w:r>
        <w:rPr>
          <w:rFonts w:ascii="Gadugi" w:hAnsi="Gadugi" w:cs="Gadugi"/>
        </w:rPr>
        <w:t>da Lei Federal nº 14.133/21,</w:t>
      </w:r>
      <w:r>
        <w:t xml:space="preserve"> </w:t>
      </w:r>
      <w:r w:rsidR="00C02C8E">
        <w:rPr>
          <w:rFonts w:ascii="Gadugi" w:hAnsi="Gadugi" w:cs="Gadugi"/>
          <w:shd w:val="clear" w:color="auto" w:fill="FFFFFF"/>
        </w:rPr>
        <w:t>AFERIÇÃO DOS TACÓGRAFOS</w:t>
      </w:r>
    </w:p>
    <w:p w14:paraId="71E93CB4" w14:textId="11537E69" w:rsidR="006E066A" w:rsidRDefault="00935C40">
      <w:pPr>
        <w:pStyle w:val="Normal11"/>
        <w:spacing w:before="57" w:after="57"/>
        <w:ind w:firstLine="708"/>
        <w:jc w:val="both"/>
      </w:pPr>
      <w:r>
        <w:rPr>
          <w:rFonts w:ascii="Gadugi" w:hAnsi="Gadugi" w:cs="Gadugi"/>
        </w:rPr>
        <w:t>CONTRATADO:</w:t>
      </w:r>
      <w:r>
        <w:rPr>
          <w:rFonts w:ascii="Gadugi" w:hAnsi="Gadugi" w:cs="Gadugi"/>
          <w:b/>
        </w:rPr>
        <w:t xml:space="preserve"> </w:t>
      </w:r>
      <w:r w:rsidR="00A543A7">
        <w:rPr>
          <w:rFonts w:ascii="Gadugi" w:hAnsi="Gadugi" w:cs="Gadugi"/>
          <w:b/>
          <w:shd w:val="clear" w:color="auto" w:fill="FFFFFF"/>
        </w:rPr>
        <w:t>AUTO PEÇAS ELÉTRICAS SELBACHENSE LTDA - CNPJ: 73.717.647/0001-02</w:t>
      </w:r>
      <w:r w:rsidR="00E37D9D">
        <w:rPr>
          <w:rFonts w:ascii="Gadugi" w:hAnsi="Gadugi" w:cs="Gadugi"/>
          <w:b/>
          <w:shd w:val="clear" w:color="auto" w:fill="FFFFFF"/>
        </w:rPr>
        <w:t>3</w:t>
      </w:r>
      <w:r>
        <w:rPr>
          <w:rFonts w:ascii="Gadugi" w:hAnsi="Gadugi" w:cs="Gadugi"/>
          <w:b/>
          <w:shd w:val="clear" w:color="auto" w:fill="FFFFFF"/>
        </w:rPr>
        <w:t xml:space="preserve">, </w:t>
      </w:r>
      <w:r>
        <w:rPr>
          <w:rFonts w:ascii="Gadugi" w:hAnsi="Gadugi" w:cs="Gadugi"/>
          <w:shd w:val="clear" w:color="auto" w:fill="FFFFFF"/>
        </w:rPr>
        <w:t xml:space="preserve">com valor total </w:t>
      </w:r>
      <w:r w:rsidR="00C02C8E">
        <w:rPr>
          <w:rFonts w:ascii="Gadugi" w:hAnsi="Gadugi" w:cs="Gadugi"/>
          <w:b/>
          <w:bCs/>
          <w:shd w:val="clear" w:color="auto" w:fill="FFFFFF"/>
        </w:rPr>
        <w:t>R$ 2.155,45 (dois mil cento e cinquenta e cinco reais e quarenta e cindo centavos)</w:t>
      </w:r>
      <w:r>
        <w:rPr>
          <w:rFonts w:ascii="Gadugi" w:hAnsi="Gadugi" w:cs="Gadugi"/>
          <w:b/>
          <w:bCs/>
          <w:shd w:val="clear" w:color="auto" w:fill="FFFFFF"/>
        </w:rPr>
        <w:t xml:space="preserve">, </w:t>
      </w:r>
      <w:r>
        <w:rPr>
          <w:rFonts w:ascii="Gadugi" w:hAnsi="Gadugi" w:cs="Gadugi"/>
        </w:rPr>
        <w:t>para que produza seus jurídicos e legais efeitos.</w:t>
      </w:r>
    </w:p>
    <w:p w14:paraId="1BCAA96C" w14:textId="77777777" w:rsidR="006E066A" w:rsidRDefault="00935C40">
      <w:pPr>
        <w:spacing w:before="57" w:after="57"/>
        <w:jc w:val="center"/>
      </w:pPr>
      <w:r>
        <w:rPr>
          <w:rFonts w:ascii="Gadugi" w:hAnsi="Gadugi" w:cs="Gadugi"/>
          <w:sz w:val="20"/>
        </w:rPr>
        <w:t xml:space="preserve">            </w:t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  <w:r>
        <w:rPr>
          <w:rFonts w:ascii="Gadugi" w:hAnsi="Gadugi" w:cs="Gadugi"/>
          <w:sz w:val="20"/>
        </w:rPr>
        <w:tab/>
      </w:r>
    </w:p>
    <w:p w14:paraId="48D25A98" w14:textId="77777777" w:rsidR="006E066A" w:rsidRDefault="006E066A">
      <w:pPr>
        <w:spacing w:line="360" w:lineRule="auto"/>
        <w:jc w:val="center"/>
        <w:rPr>
          <w:rFonts w:ascii="Gadugi" w:hAnsi="Gadugi" w:cs="Gadugi"/>
          <w:sz w:val="20"/>
        </w:rPr>
      </w:pPr>
    </w:p>
    <w:p w14:paraId="48EA4233" w14:textId="44FFCD2A" w:rsidR="006E066A" w:rsidRDefault="00935C40">
      <w:pPr>
        <w:spacing w:line="360" w:lineRule="auto"/>
        <w:jc w:val="right"/>
        <w:rPr>
          <w:rFonts w:ascii="Gadugi" w:hAnsi="Gadugi" w:cs="Gadugi"/>
          <w:sz w:val="20"/>
        </w:rPr>
      </w:pPr>
      <w:r>
        <w:rPr>
          <w:rFonts w:ascii="Gadugi" w:hAnsi="Gadugi" w:cs="Gadugi"/>
          <w:sz w:val="20"/>
        </w:rPr>
        <w:t xml:space="preserve">Santa Bárbara do Sul/RS, </w:t>
      </w:r>
      <w:r w:rsidR="00C02C8E">
        <w:rPr>
          <w:rFonts w:ascii="Gadugi" w:hAnsi="Gadugi" w:cs="Gadugi"/>
          <w:sz w:val="20"/>
        </w:rPr>
        <w:t>13 de fevereiro</w:t>
      </w:r>
      <w:r w:rsidR="00B57230">
        <w:rPr>
          <w:rFonts w:ascii="Gadugi" w:hAnsi="Gadugi" w:cs="Gadugi"/>
          <w:sz w:val="20"/>
        </w:rPr>
        <w:t xml:space="preserve"> de 2026</w:t>
      </w:r>
    </w:p>
    <w:p w14:paraId="5DFA7538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6C6FC540" w14:textId="77777777" w:rsidR="006E066A" w:rsidRDefault="006E066A">
      <w:pPr>
        <w:spacing w:line="360" w:lineRule="auto"/>
        <w:jc w:val="right"/>
        <w:rPr>
          <w:rFonts w:ascii="Gadugi" w:hAnsi="Gadugi" w:cs="Gadugi"/>
          <w:sz w:val="20"/>
        </w:rPr>
      </w:pPr>
    </w:p>
    <w:p w14:paraId="16EF1546" w14:textId="77777777" w:rsidR="006E066A" w:rsidRDefault="006E066A">
      <w:pPr>
        <w:jc w:val="center"/>
        <w:rPr>
          <w:rFonts w:ascii="Gadugi" w:hAnsi="Gadugi" w:cs="Gadugi"/>
          <w:sz w:val="20"/>
        </w:rPr>
      </w:pPr>
    </w:p>
    <w:p w14:paraId="6D0FDCFE" w14:textId="77777777" w:rsidR="006E066A" w:rsidRDefault="006E066A">
      <w:pPr>
        <w:rPr>
          <w:rFonts w:ascii="Gadugi" w:hAnsi="Gadugi" w:cs="Gadugi"/>
          <w:sz w:val="20"/>
        </w:rPr>
      </w:pPr>
    </w:p>
    <w:p w14:paraId="149DEFD1" w14:textId="77777777" w:rsidR="006E066A" w:rsidRDefault="00935C40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0"/>
        </w:rPr>
        <w:t>Caraffini</w:t>
      </w:r>
      <w:proofErr w:type="spellEnd"/>
      <w:r>
        <w:rPr>
          <w:rFonts w:ascii="Gadugi" w:hAnsi="Gadugi" w:cs="Gadugi"/>
          <w:i/>
          <w:iCs/>
          <w:sz w:val="20"/>
        </w:rPr>
        <w:t xml:space="preserve"> </w:t>
      </w:r>
      <w:proofErr w:type="spellStart"/>
      <w:r>
        <w:rPr>
          <w:rFonts w:ascii="Gadugi" w:hAnsi="Gadugi" w:cs="Gadugi"/>
          <w:i/>
          <w:iCs/>
          <w:sz w:val="20"/>
        </w:rPr>
        <w:t>Veneral</w:t>
      </w:r>
      <w:proofErr w:type="spellEnd"/>
    </w:p>
    <w:p w14:paraId="0A05DC00" w14:textId="77777777" w:rsidR="006E066A" w:rsidRDefault="00935C40">
      <w:pPr>
        <w:jc w:val="center"/>
        <w:rPr>
          <w:rFonts w:ascii="Gadugi" w:hAnsi="Gadugi" w:cs="Gadugi"/>
          <w:i/>
          <w:iCs/>
          <w:sz w:val="20"/>
        </w:rPr>
      </w:pPr>
      <w:r>
        <w:rPr>
          <w:rFonts w:ascii="Gadugi" w:hAnsi="Gadugi" w:cs="Gadugi"/>
          <w:i/>
          <w:iCs/>
          <w:sz w:val="20"/>
        </w:rPr>
        <w:t>Prefeito</w:t>
      </w:r>
    </w:p>
    <w:p w14:paraId="1DD5B2E2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2A3C5B80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688EF758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4FB3CD80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3FDF7BDF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7B9FE1B7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3FA3232A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7088DB7F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4D597DCA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7D3B8286" w14:textId="77777777" w:rsidR="006E066A" w:rsidRDefault="006E066A">
      <w:pPr>
        <w:pStyle w:val="SemEspaamento"/>
        <w:jc w:val="center"/>
        <w:rPr>
          <w:rFonts w:ascii="Gadugi" w:hAnsi="Gadugi" w:cs="Gadugi"/>
          <w:i/>
          <w:iCs/>
        </w:rPr>
      </w:pPr>
    </w:p>
    <w:p w14:paraId="6F0B4E35" w14:textId="77777777" w:rsidR="006E066A" w:rsidRDefault="006E066A"/>
    <w:sectPr w:rsidR="006E066A">
      <w:headerReference w:type="default" r:id="rId7"/>
      <w:headerReference w:type="first" r:id="rId8"/>
      <w:pgSz w:w="11906" w:h="16838"/>
      <w:pgMar w:top="1417" w:right="1701" w:bottom="1417" w:left="1701" w:header="1276" w:footer="17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1F81C" w14:textId="77777777" w:rsidR="00935C40" w:rsidRDefault="00935C40">
      <w:r>
        <w:separator/>
      </w:r>
    </w:p>
  </w:endnote>
  <w:endnote w:type="continuationSeparator" w:id="0">
    <w:p w14:paraId="4F3AF63F" w14:textId="77777777" w:rsidR="00935C40" w:rsidRDefault="00935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charset w:val="01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;Cambria">
    <w:panose1 w:val="00000000000000000000"/>
    <w:charset w:val="00"/>
    <w:family w:val="roman"/>
    <w:notTrueType/>
    <w:pitch w:val="default"/>
  </w:font>
  <w:font w:name="Arial MT">
    <w:charset w:val="00"/>
    <w:family w:val="roman"/>
    <w:pitch w:val="variable"/>
  </w:font>
  <w:font w:name="Abadi MT Condensed Light">
    <w:charset w:val="00"/>
    <w:family w:val="roman"/>
    <w:pitch w:val="variable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C5D1F" w14:textId="77777777" w:rsidR="00935C40" w:rsidRDefault="00935C40">
      <w:r>
        <w:separator/>
      </w:r>
    </w:p>
  </w:footnote>
  <w:footnote w:type="continuationSeparator" w:id="0">
    <w:p w14:paraId="0BC41B2F" w14:textId="77777777" w:rsidR="00935C40" w:rsidRDefault="00935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DE91C" w14:textId="77777777" w:rsidR="006E066A" w:rsidRDefault="00935C40">
    <w:r>
      <w:rPr>
        <w:noProof/>
      </w:rPr>
      <w:drawing>
        <wp:anchor distT="0" distB="0" distL="114300" distR="114300" simplePos="0" relativeHeight="251657216" behindDoc="1" locked="0" layoutInCell="0" allowOverlap="1" wp14:anchorId="7A54DA49" wp14:editId="24472007">
          <wp:simplePos x="0" y="0"/>
          <wp:positionH relativeFrom="column">
            <wp:posOffset>1283970</wp:posOffset>
          </wp:positionH>
          <wp:positionV relativeFrom="paragraph">
            <wp:posOffset>-636905</wp:posOffset>
          </wp:positionV>
          <wp:extent cx="2941320" cy="736600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941320" cy="736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A6430" w14:textId="77777777" w:rsidR="006E066A" w:rsidRDefault="00935C40">
    <w:r>
      <w:rPr>
        <w:noProof/>
      </w:rPr>
      <w:drawing>
        <wp:anchor distT="0" distB="0" distL="114300" distR="114300" simplePos="0" relativeHeight="251658240" behindDoc="1" locked="0" layoutInCell="0" allowOverlap="1" wp14:anchorId="57A4699C" wp14:editId="597460EF">
          <wp:simplePos x="0" y="0"/>
          <wp:positionH relativeFrom="column">
            <wp:posOffset>1283970</wp:posOffset>
          </wp:positionH>
          <wp:positionV relativeFrom="paragraph">
            <wp:posOffset>-636905</wp:posOffset>
          </wp:positionV>
          <wp:extent cx="2941320" cy="736600"/>
          <wp:effectExtent l="0" t="0" r="0" b="0"/>
          <wp:wrapSquare wrapText="bothSides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072" t="17119" r="25870" b="20633"/>
                  <a:stretch>
                    <a:fillRect/>
                  </a:stretch>
                </pic:blipFill>
                <pic:spPr bwMode="auto">
                  <a:xfrm>
                    <a:off x="0" y="0"/>
                    <a:ext cx="2941320" cy="736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D2F15"/>
    <w:multiLevelType w:val="multilevel"/>
    <w:tmpl w:val="D78E0E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F850A0"/>
    <w:multiLevelType w:val="multilevel"/>
    <w:tmpl w:val="89C4CE3C"/>
    <w:lvl w:ilvl="0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 w:cs="OpenSymbol" w:hint="default"/>
      </w:rPr>
    </w:lvl>
  </w:abstractNum>
  <w:abstractNum w:abstractNumId="2" w15:restartNumberingAfterBreak="0">
    <w:nsid w:val="68A55A00"/>
    <w:multiLevelType w:val="multilevel"/>
    <w:tmpl w:val="02AAB01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564535991">
    <w:abstractNumId w:val="2"/>
  </w:num>
  <w:num w:numId="2" w16cid:durableId="1553344817">
    <w:abstractNumId w:val="1"/>
  </w:num>
  <w:num w:numId="3" w16cid:durableId="563490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66A"/>
    <w:rsid w:val="00355625"/>
    <w:rsid w:val="0038275D"/>
    <w:rsid w:val="00383022"/>
    <w:rsid w:val="0042125F"/>
    <w:rsid w:val="00631312"/>
    <w:rsid w:val="006E066A"/>
    <w:rsid w:val="00935C40"/>
    <w:rsid w:val="00A543A7"/>
    <w:rsid w:val="00AA189F"/>
    <w:rsid w:val="00B57230"/>
    <w:rsid w:val="00C02C8E"/>
    <w:rsid w:val="00D24C1C"/>
    <w:rsid w:val="00DD4145"/>
    <w:rsid w:val="00E3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E1DA6"/>
  <w15:docId w15:val="{E624B5CB-5871-471B-B8CF-B2F8705B2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egoe UI" w:hAnsi="Liberation Serif" w:cs="Tahoma"/>
        <w:color w:val="000000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Ecofont_Spranq_eco_Sans" w:hAnsi="Ecofont_Spranq_eco_Sans" w:cs="Ecofont_Spranq_eco_Sans"/>
      <w:sz w:val="24"/>
    </w:rPr>
  </w:style>
  <w:style w:type="paragraph" w:styleId="Ttulo1">
    <w:name w:val="heading 1"/>
    <w:basedOn w:val="Normal"/>
    <w:uiPriority w:val="9"/>
    <w:qFormat/>
    <w:pPr>
      <w:spacing w:before="480"/>
      <w:outlineLvl w:val="0"/>
    </w:pPr>
    <w:rPr>
      <w:rFonts w:ascii="Calibri" w:hAnsi="Calibri" w:cs="Calibri"/>
      <w:b/>
      <w:color w:val="376092"/>
      <w:sz w:val="28"/>
    </w:rPr>
  </w:style>
  <w:style w:type="paragraph" w:styleId="Ttulo2">
    <w:name w:val="heading 2"/>
    <w:basedOn w:val="Normal"/>
    <w:uiPriority w:val="9"/>
    <w:semiHidden/>
    <w:unhideWhenUsed/>
    <w:qFormat/>
    <w:pPr>
      <w:tabs>
        <w:tab w:val="left" w:pos="1700"/>
      </w:tabs>
      <w:jc w:val="center"/>
      <w:outlineLvl w:val="1"/>
    </w:pPr>
    <w:rPr>
      <w:rFonts w:ascii="Times New Roman" w:hAnsi="Times New Roman" w:cs="Times New Roman"/>
      <w:b/>
    </w:rPr>
  </w:style>
  <w:style w:type="paragraph" w:styleId="Ttulo3">
    <w:name w:val="heading 3"/>
    <w:basedOn w:val="Normal"/>
    <w:uiPriority w:val="9"/>
    <w:semiHidden/>
    <w:unhideWhenUsed/>
    <w:qFormat/>
    <w:pPr>
      <w:spacing w:before="40" w:line="259" w:lineRule="auto"/>
      <w:outlineLvl w:val="2"/>
    </w:pPr>
    <w:rPr>
      <w:rFonts w:ascii="Calibri" w:hAnsi="Calibri" w:cs="Calibri"/>
      <w:color w:val="254061"/>
    </w:rPr>
  </w:style>
  <w:style w:type="paragraph" w:styleId="Ttulo4">
    <w:name w:val="heading 4"/>
    <w:basedOn w:val="Normal"/>
    <w:uiPriority w:val="9"/>
    <w:semiHidden/>
    <w:unhideWhenUsed/>
    <w:qFormat/>
    <w:pPr>
      <w:spacing w:before="40"/>
      <w:outlineLvl w:val="3"/>
    </w:pPr>
    <w:rPr>
      <w:rFonts w:ascii="Calibri" w:hAnsi="Calibri" w:cs="Calibri"/>
      <w:i/>
      <w:color w:val="376092"/>
    </w:rPr>
  </w:style>
  <w:style w:type="paragraph" w:styleId="Ttulo5">
    <w:name w:val="heading 5"/>
    <w:basedOn w:val="Normal"/>
    <w:uiPriority w:val="9"/>
    <w:semiHidden/>
    <w:unhideWhenUsed/>
    <w:qFormat/>
    <w:pPr>
      <w:spacing w:before="320" w:after="200"/>
      <w:outlineLvl w:val="4"/>
    </w:pPr>
    <w:rPr>
      <w:rFonts w:ascii="Arial" w:hAnsi="Arial" w:cs="Arial"/>
      <w:b/>
    </w:rPr>
  </w:style>
  <w:style w:type="paragraph" w:styleId="Ttulo6">
    <w:name w:val="heading 6"/>
    <w:basedOn w:val="Normal"/>
    <w:uiPriority w:val="9"/>
    <w:semiHidden/>
    <w:unhideWhenUsed/>
    <w:qFormat/>
    <w:pPr>
      <w:spacing w:before="40" w:line="259" w:lineRule="auto"/>
      <w:outlineLvl w:val="5"/>
    </w:pPr>
    <w:rPr>
      <w:rFonts w:ascii="Calibri" w:hAnsi="Calibri" w:cs="Calibri"/>
      <w:color w:val="254061"/>
      <w:sz w:val="22"/>
    </w:rPr>
  </w:style>
  <w:style w:type="paragraph" w:styleId="Ttulo7">
    <w:name w:val="heading 7"/>
    <w:basedOn w:val="Normal"/>
    <w:qFormat/>
    <w:pPr>
      <w:spacing w:before="320" w:after="200"/>
      <w:outlineLvl w:val="6"/>
    </w:pPr>
    <w:rPr>
      <w:rFonts w:ascii="Arial" w:hAnsi="Arial" w:cs="Arial"/>
      <w:b/>
      <w:i/>
      <w:sz w:val="22"/>
    </w:rPr>
  </w:style>
  <w:style w:type="paragraph" w:styleId="Ttulo8">
    <w:name w:val="heading 8"/>
    <w:basedOn w:val="Normal"/>
    <w:qFormat/>
    <w:pPr>
      <w:spacing w:before="320" w:after="200"/>
      <w:outlineLvl w:val="7"/>
    </w:pPr>
    <w:rPr>
      <w:rFonts w:ascii="Arial" w:hAnsi="Arial" w:cs="Arial"/>
      <w:i/>
      <w:sz w:val="22"/>
    </w:rPr>
  </w:style>
  <w:style w:type="paragraph" w:styleId="Ttulo9">
    <w:name w:val="heading 9"/>
    <w:basedOn w:val="Normal"/>
    <w:qFormat/>
    <w:pPr>
      <w:spacing w:before="320" w:after="200"/>
      <w:outlineLvl w:val="8"/>
    </w:pPr>
    <w:rPr>
      <w:rFonts w:ascii="Arial" w:hAnsi="Arial" w:cs="Arial"/>
      <w:i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Styletext">
    <w:name w:val="DStyle_text"/>
    <w:qFormat/>
  </w:style>
  <w:style w:type="character" w:customStyle="1" w:styleId="Hyperlink1">
    <w:name w:val="Hyperlink1"/>
    <w:qFormat/>
    <w:rPr>
      <w:color w:val="0000FF"/>
      <w:u w:val="single"/>
    </w:rPr>
  </w:style>
  <w:style w:type="character" w:styleId="Hyperlink">
    <w:name w:val="Hyperlink"/>
    <w:basedOn w:val="Fontepargpadro"/>
    <w:rPr>
      <w:color w:val="0000FF"/>
      <w:u w:val="single"/>
    </w:rPr>
  </w:style>
  <w:style w:type="character" w:customStyle="1" w:styleId="footnotereference1">
    <w:name w:val="footnote reference1"/>
    <w:basedOn w:val="Fontepargpadro"/>
    <w:qFormat/>
    <w:rPr>
      <w:vertAlign w:val="superscript"/>
    </w:rPr>
  </w:style>
  <w:style w:type="character" w:customStyle="1" w:styleId="endnotereference1">
    <w:name w:val="endnote reference1"/>
    <w:basedOn w:val="Fontepargpadro"/>
    <w:qFormat/>
    <w:rPr>
      <w:vertAlign w:val="superscript"/>
    </w:rPr>
  </w:style>
  <w:style w:type="character" w:styleId="nfaseIntensa">
    <w:name w:val="Intense Emphasis"/>
    <w:qFormat/>
    <w:rPr>
      <w:i/>
      <w:color w:val="0F4761"/>
    </w:rPr>
  </w:style>
  <w:style w:type="character" w:styleId="RefernciaIntensa">
    <w:name w:val="Intense Reference"/>
    <w:qFormat/>
    <w:rPr>
      <w:b/>
      <w:smallCaps/>
      <w:color w:val="0F4761"/>
      <w:spacing w:val="5"/>
    </w:rPr>
  </w:style>
  <w:style w:type="character" w:styleId="nfaseSutil">
    <w:name w:val="Subtle Emphasis"/>
    <w:qFormat/>
    <w:rPr>
      <w:i/>
      <w:color w:val="404040"/>
    </w:rPr>
  </w:style>
  <w:style w:type="character" w:styleId="RefernciaSutil">
    <w:name w:val="Subtle Reference"/>
    <w:qFormat/>
    <w:rPr>
      <w:smallCaps/>
      <w:color w:val="5A5A5A"/>
    </w:rPr>
  </w:style>
  <w:style w:type="character" w:styleId="TtulodoLivro">
    <w:name w:val="Book Title"/>
    <w:qFormat/>
    <w:rPr>
      <w:b/>
      <w:i/>
      <w:spacing w:val="5"/>
    </w:rPr>
  </w:style>
  <w:style w:type="character" w:customStyle="1" w:styleId="Heading1Char">
    <w:name w:val="Heading 1 Char"/>
    <w:basedOn w:val="Fontepargpadro"/>
    <w:qFormat/>
    <w:rPr>
      <w:rFonts w:ascii="Arial" w:hAnsi="Arial" w:cs="Arial"/>
      <w:sz w:val="40"/>
    </w:rPr>
  </w:style>
  <w:style w:type="character" w:customStyle="1" w:styleId="Heading2Char">
    <w:name w:val="Heading 2 Char"/>
    <w:basedOn w:val="Fontepargpadro"/>
    <w:qFormat/>
    <w:rPr>
      <w:rFonts w:ascii="Arial" w:hAnsi="Arial" w:cs="Arial"/>
      <w:sz w:val="34"/>
    </w:rPr>
  </w:style>
  <w:style w:type="character" w:customStyle="1" w:styleId="Heading3Char">
    <w:name w:val="Heading 3 Char"/>
    <w:basedOn w:val="Fontepargpadro"/>
    <w:qFormat/>
    <w:rPr>
      <w:rFonts w:ascii="Arial" w:hAnsi="Arial" w:cs="Arial"/>
      <w:sz w:val="30"/>
    </w:rPr>
  </w:style>
  <w:style w:type="character" w:customStyle="1" w:styleId="Heading4Char">
    <w:name w:val="Heading 4 Char"/>
    <w:basedOn w:val="Fontepargpadro"/>
    <w:qFormat/>
    <w:rPr>
      <w:rFonts w:ascii="Arial" w:hAnsi="Arial" w:cs="Arial"/>
      <w:b/>
      <w:sz w:val="26"/>
    </w:rPr>
  </w:style>
  <w:style w:type="character" w:customStyle="1" w:styleId="Heading5Char">
    <w:name w:val="Heading 5 Char"/>
    <w:basedOn w:val="Fontepargpadro"/>
    <w:qFormat/>
    <w:rPr>
      <w:rFonts w:ascii="Arial" w:hAnsi="Arial" w:cs="Arial"/>
      <w:b/>
      <w:sz w:val="24"/>
    </w:rPr>
  </w:style>
  <w:style w:type="character" w:customStyle="1" w:styleId="Heading6Char">
    <w:name w:val="Heading 6 Char"/>
    <w:basedOn w:val="Fontepargpadro"/>
    <w:qFormat/>
    <w:rPr>
      <w:rFonts w:ascii="Arial" w:hAnsi="Arial" w:cs="Arial"/>
      <w:b/>
      <w:sz w:val="22"/>
    </w:rPr>
  </w:style>
  <w:style w:type="character" w:customStyle="1" w:styleId="Heading7Char">
    <w:name w:val="Heading 7 Char"/>
    <w:basedOn w:val="Fontepargpadro"/>
    <w:qFormat/>
    <w:rPr>
      <w:rFonts w:ascii="Arial" w:hAnsi="Arial" w:cs="Arial"/>
      <w:b/>
      <w:i/>
      <w:sz w:val="22"/>
    </w:rPr>
  </w:style>
  <w:style w:type="character" w:customStyle="1" w:styleId="Heading8Char">
    <w:name w:val="Heading 8 Char"/>
    <w:basedOn w:val="Fontepargpadro"/>
    <w:qFormat/>
    <w:rPr>
      <w:rFonts w:ascii="Arial" w:hAnsi="Arial" w:cs="Arial"/>
      <w:i/>
      <w:sz w:val="22"/>
    </w:rPr>
  </w:style>
  <w:style w:type="character" w:customStyle="1" w:styleId="Heading9Char">
    <w:name w:val="Heading 9 Char"/>
    <w:basedOn w:val="Fontepargpadro"/>
    <w:qFormat/>
    <w:rPr>
      <w:rFonts w:ascii="Arial" w:hAnsi="Arial" w:cs="Arial"/>
      <w:i/>
      <w:sz w:val="21"/>
    </w:rPr>
  </w:style>
  <w:style w:type="character" w:customStyle="1" w:styleId="TitleChar">
    <w:name w:val="Title Char"/>
    <w:basedOn w:val="Fontepargpadro"/>
    <w:qFormat/>
    <w:rPr>
      <w:sz w:val="48"/>
    </w:rPr>
  </w:style>
  <w:style w:type="character" w:customStyle="1" w:styleId="SubtitleChar">
    <w:name w:val="Subtitle Char"/>
    <w:basedOn w:val="Fontepargpadro"/>
    <w:qFormat/>
    <w:rPr>
      <w:sz w:val="24"/>
    </w:rPr>
  </w:style>
  <w:style w:type="character" w:customStyle="1" w:styleId="IntenseQuoteChar">
    <w:name w:val="Intense Quote Char"/>
    <w:qFormat/>
    <w:rPr>
      <w:i/>
    </w:rPr>
  </w:style>
  <w:style w:type="character" w:customStyle="1" w:styleId="HeaderChar">
    <w:name w:val="Header Char"/>
    <w:basedOn w:val="Fontepargpadro"/>
    <w:qFormat/>
  </w:style>
  <w:style w:type="character" w:customStyle="1" w:styleId="FooterChar">
    <w:name w:val="Footer Char"/>
    <w:basedOn w:val="Fontepargpadro"/>
    <w:qFormat/>
  </w:style>
  <w:style w:type="character" w:customStyle="1" w:styleId="CaptionChar">
    <w:name w:val="Caption Char"/>
    <w:qFormat/>
  </w:style>
  <w:style w:type="character" w:customStyle="1" w:styleId="FootnoteTextChar">
    <w:name w:val="Footnote Text Char"/>
    <w:qFormat/>
    <w:rPr>
      <w:sz w:val="18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EndnoteTextChar">
    <w:name w:val="Endnote Text Char"/>
    <w:qFormat/>
    <w:rPr>
      <w:sz w:val="20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Forte">
    <w:name w:val="Strong"/>
    <w:basedOn w:val="Fontepargpadro"/>
    <w:qFormat/>
    <w:rPr>
      <w:b/>
    </w:rPr>
  </w:style>
  <w:style w:type="character" w:styleId="Refdecomentrio">
    <w:name w:val="annotation reference"/>
    <w:qFormat/>
    <w:rPr>
      <w:sz w:val="16"/>
    </w:rPr>
  </w:style>
  <w:style w:type="character" w:styleId="HiperlinkVisitado">
    <w:name w:val="FollowedHyperlink"/>
    <w:basedOn w:val="Fontepargpadro"/>
    <w:rPr>
      <w:color w:val="800080"/>
      <w:u w:val="single"/>
    </w:rPr>
  </w:style>
  <w:style w:type="character" w:styleId="nfase">
    <w:name w:val="Emphasis"/>
    <w:basedOn w:val="Fontepargpadro"/>
    <w:qFormat/>
    <w:rPr>
      <w:i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qFormat/>
    <w:rPr>
      <w:rFonts w:ascii="Tahoma" w:hAnsi="Tahoma" w:cs="Tahoma"/>
      <w:sz w:val="16"/>
    </w:rPr>
  </w:style>
  <w:style w:type="character" w:customStyle="1" w:styleId="Ttulo2Char">
    <w:name w:val="Título 2 Char"/>
    <w:qFormat/>
    <w:rPr>
      <w:b/>
      <w:color w:val="000000"/>
      <w:sz w:val="24"/>
    </w:rPr>
  </w:style>
  <w:style w:type="character" w:customStyle="1" w:styleId="normalchar1">
    <w:name w:val="normal__char1"/>
    <w:qFormat/>
    <w:rPr>
      <w:rFonts w:ascii="Arial" w:hAnsi="Arial" w:cs="Arial"/>
      <w:sz w:val="24"/>
      <w:u w:val="none"/>
    </w:rPr>
  </w:style>
  <w:style w:type="character" w:customStyle="1" w:styleId="apple-style-span">
    <w:name w:val="apple-style-span"/>
    <w:basedOn w:val="Fontepargpadro"/>
    <w:qFormat/>
  </w:style>
  <w:style w:type="character" w:customStyle="1" w:styleId="CitaoChar">
    <w:name w:val="Citação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NotaexplicativaChar">
    <w:name w:val="Nota explicativa Char"/>
    <w:basedOn w:val="CitaoChar"/>
    <w:qFormat/>
    <w:rPr>
      <w:rFonts w:ascii="Calibri" w:hAnsi="Calibri" w:cs="Calibri"/>
      <w:i/>
      <w:color w:val="000000"/>
      <w:shd w:val="clear" w:color="auto" w:fill="FFFFCC"/>
    </w:rPr>
  </w:style>
  <w:style w:type="character" w:customStyle="1" w:styleId="CabealhoChar">
    <w:name w:val="Cabeçalho Char"/>
    <w:qFormat/>
    <w:rPr>
      <w:rFonts w:ascii="Ecofont_Spranq_eco_Sans" w:hAnsi="Ecofont_Spranq_eco_Sans" w:cs="Ecofont_Spranq_eco_Sans"/>
      <w:sz w:val="24"/>
    </w:rPr>
  </w:style>
  <w:style w:type="character" w:customStyle="1" w:styleId="RodapChar">
    <w:name w:val="Rodapé Char"/>
    <w:qFormat/>
    <w:rPr>
      <w:rFonts w:ascii="Ecofont_Spranq_eco_Sans" w:hAnsi="Ecofont_Spranq_eco_Sans" w:cs="Ecofont_Spranq_eco_Sans"/>
      <w:sz w:val="24"/>
    </w:rPr>
  </w:style>
  <w:style w:type="character" w:customStyle="1" w:styleId="TextodecomentrioChar">
    <w:name w:val="Texto de comentário Char"/>
    <w:basedOn w:val="Fontepargpadro"/>
    <w:qFormat/>
    <w:rPr>
      <w:rFonts w:ascii="Ecofont_Spranq_eco_Sans" w:hAnsi="Ecofont_Spranq_eco_Sans" w:cs="Ecofont_Spranq_eco_Sans"/>
    </w:rPr>
  </w:style>
  <w:style w:type="character" w:customStyle="1" w:styleId="AssuntodocomentrioChar">
    <w:name w:val="Assunto do comentário Char"/>
    <w:basedOn w:val="TextodecomentrioChar"/>
    <w:qFormat/>
    <w:rPr>
      <w:rFonts w:ascii="Ecofont_Spranq_eco_Sans" w:hAnsi="Ecofont_Spranq_eco_Sans" w:cs="Ecofont_Spranq_eco_Sans"/>
      <w:b/>
    </w:rPr>
  </w:style>
  <w:style w:type="character" w:customStyle="1" w:styleId="Ttulo4Char">
    <w:name w:val="Título 4 Char"/>
    <w:basedOn w:val="Fontepargpadro"/>
    <w:qFormat/>
    <w:rPr>
      <w:rFonts w:ascii="Calibri" w:hAnsi="Calibri" w:cs="Calibri"/>
      <w:i/>
      <w:color w:val="376092"/>
      <w:sz w:val="24"/>
    </w:rPr>
  </w:style>
  <w:style w:type="character" w:customStyle="1" w:styleId="TtuloChar">
    <w:name w:val="Título Char"/>
    <w:basedOn w:val="Fontepargpadro"/>
    <w:qFormat/>
    <w:rPr>
      <w:rFonts w:ascii="Calibri" w:hAnsi="Calibri" w:cs="Calibri"/>
      <w:color w:val="17375E"/>
      <w:spacing w:val="5"/>
      <w:sz w:val="52"/>
    </w:rPr>
  </w:style>
  <w:style w:type="character" w:customStyle="1" w:styleId="Nivel01Char">
    <w:name w:val="Nivel 01 Char"/>
    <w:basedOn w:val="TtuloChar"/>
    <w:qFormat/>
    <w:rPr>
      <w:rFonts w:ascii="Calibri" w:hAnsi="Calibri" w:cs="Calibri"/>
      <w:b/>
      <w:color w:val="17375E"/>
      <w:spacing w:val="5"/>
      <w:sz w:val="52"/>
    </w:rPr>
  </w:style>
  <w:style w:type="character" w:customStyle="1" w:styleId="Ttulo1Char">
    <w:name w:val="Título 1 Char"/>
    <w:basedOn w:val="Fontepargpadro"/>
    <w:qFormat/>
    <w:rPr>
      <w:rFonts w:ascii="Calibri" w:hAnsi="Calibri" w:cs="Calibri"/>
      <w:b/>
      <w:color w:val="376092"/>
      <w:sz w:val="28"/>
    </w:rPr>
  </w:style>
  <w:style w:type="character" w:customStyle="1" w:styleId="Nivel01TituloChar">
    <w:name w:val="Nivel_01_Titulo Char"/>
    <w:basedOn w:val="Nivel01Char"/>
    <w:qFormat/>
    <w:rPr>
      <w:rFonts w:ascii="Calibri" w:hAnsi="Calibri" w:cs="Calibri"/>
      <w:b/>
      <w:color w:val="000000"/>
      <w:spacing w:val="5"/>
      <w:sz w:val="52"/>
    </w:rPr>
  </w:style>
  <w:style w:type="character" w:customStyle="1" w:styleId="QuoteChar">
    <w:name w:val="Quote Char"/>
    <w:basedOn w:val="Fontepargpadro"/>
    <w:qFormat/>
    <w:rPr>
      <w:rFonts w:ascii="Ecofont_Spranq_eco_Sans" w:hAnsi="Ecofont_Spranq_eco_Sans" w:cs="Ecofont_Spranq_eco_Sans"/>
      <w:i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  <w:qFormat/>
  </w:style>
  <w:style w:type="character" w:customStyle="1" w:styleId="spellingerror">
    <w:name w:val="spellingerror"/>
    <w:basedOn w:val="Fontepargpadro"/>
    <w:qFormat/>
  </w:style>
  <w:style w:type="character" w:customStyle="1" w:styleId="CorpodetextoChar">
    <w:name w:val="Corpo de texto Char"/>
    <w:basedOn w:val="Fontepargpadro"/>
    <w:qFormat/>
    <w:rPr>
      <w:sz w:val="24"/>
    </w:rPr>
  </w:style>
  <w:style w:type="character" w:customStyle="1" w:styleId="Nivel1Char">
    <w:name w:val="Nivel1 Char"/>
    <w:basedOn w:val="Ttulo1Char"/>
    <w:qFormat/>
    <w:rPr>
      <w:rFonts w:ascii="Arial" w:hAnsi="Arial" w:cs="Arial"/>
      <w:b/>
      <w:color w:val="000000"/>
      <w:sz w:val="28"/>
    </w:rPr>
  </w:style>
  <w:style w:type="character" w:customStyle="1" w:styleId="Nivel4Char">
    <w:name w:val="Nivel 4 Char"/>
    <w:basedOn w:val="Fontepargpadro"/>
    <w:qFormat/>
    <w:rPr>
      <w:rFonts w:ascii="Calibri" w:hAnsi="Calibri" w:cs="Calibri"/>
    </w:rPr>
  </w:style>
  <w:style w:type="character" w:customStyle="1" w:styleId="cp0020corpodespachochar1">
    <w:name w:val="cp_0020corpodespacho__char1"/>
    <w:qFormat/>
    <w:rPr>
      <w:rFonts w:ascii="Times New Roman" w:hAnsi="Times New Roman" w:cs="Times New Roman"/>
      <w:sz w:val="26"/>
      <w:u w:val="none"/>
    </w:rPr>
  </w:style>
  <w:style w:type="character" w:customStyle="1" w:styleId="em0020ementachar1">
    <w:name w:val="em_0020ementa__char1"/>
    <w:qFormat/>
    <w:rPr>
      <w:rFonts w:ascii="Times New Roman" w:hAnsi="Times New Roman" w:cs="Times New Roman"/>
      <w:sz w:val="28"/>
      <w:u w:val="none"/>
    </w:rPr>
  </w:style>
  <w:style w:type="character" w:customStyle="1" w:styleId="Manoel">
    <w:name w:val="Manoel"/>
    <w:qFormat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qFormat/>
    <w:rPr>
      <w:rFonts w:ascii="Arial" w:hAnsi="Arial" w:cs="Arial"/>
      <w:i/>
      <w:color w:val="000000"/>
      <w:shd w:val="clear" w:color="auto" w:fill="FFFFCC"/>
    </w:rPr>
  </w:style>
  <w:style w:type="character" w:customStyle="1" w:styleId="highlight">
    <w:name w:val="highlight"/>
    <w:basedOn w:val="Fontepargpadro"/>
    <w:qFormat/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qFormat/>
    <w:rPr>
      <w:rFonts w:ascii="Calibri" w:hAnsi="Calibri" w:cs="Calibri"/>
      <w:color w:val="000000"/>
    </w:rPr>
  </w:style>
  <w:style w:type="character" w:customStyle="1" w:styleId="Nvel2OpcionalChar">
    <w:name w:val="Nível 2 Opcional Char"/>
    <w:basedOn w:val="Fontepargpadro"/>
    <w:qFormat/>
    <w:rPr>
      <w:rFonts w:ascii="Arial" w:hAnsi="Arial" w:cs="Arial"/>
      <w:i/>
      <w:color w:val="FF0000"/>
    </w:rPr>
  </w:style>
  <w:style w:type="character" w:customStyle="1" w:styleId="Nvel3OpcionalChar">
    <w:name w:val="Nível 3 Opcional Char"/>
    <w:basedOn w:val="Fontepargpadro"/>
    <w:qFormat/>
    <w:rPr>
      <w:rFonts w:ascii="Arial" w:hAnsi="Arial" w:cs="Arial"/>
      <w:i/>
      <w:color w:val="FF0000"/>
    </w:rPr>
  </w:style>
  <w:style w:type="character" w:styleId="TextodoEspaoReservado">
    <w:name w:val="Placeholder Text"/>
    <w:qFormat/>
    <w:rPr>
      <w:color w:val="808080"/>
    </w:rPr>
  </w:style>
  <w:style w:type="character" w:customStyle="1" w:styleId="PargrafodaListaChar">
    <w:name w:val="Parágrafo da Lista Char"/>
    <w:basedOn w:val="Fontepargpadro"/>
    <w:qFormat/>
    <w:rPr>
      <w:rFonts w:ascii="Ecofont_Spranq_eco_Sans" w:hAnsi="Ecofont_Spranq_eco_Sans" w:cs="Ecofont_Spranq_eco_Sans"/>
      <w:sz w:val="24"/>
    </w:rPr>
  </w:style>
  <w:style w:type="character" w:customStyle="1" w:styleId="Ttulo3Char">
    <w:name w:val="Título 3 Char"/>
    <w:basedOn w:val="Fontepargpadro"/>
    <w:qFormat/>
    <w:rPr>
      <w:rFonts w:ascii="Calibri" w:hAnsi="Calibri" w:cs="Calibri"/>
      <w:color w:val="254061"/>
      <w:sz w:val="24"/>
    </w:rPr>
  </w:style>
  <w:style w:type="character" w:customStyle="1" w:styleId="Ttulo6Char">
    <w:name w:val="Título 6 Char"/>
    <w:basedOn w:val="Fontepargpadro"/>
    <w:qFormat/>
    <w:rPr>
      <w:rFonts w:ascii="Calibri" w:hAnsi="Calibri" w:cs="Calibri"/>
      <w:color w:val="254061"/>
      <w:sz w:val="22"/>
    </w:rPr>
  </w:style>
  <w:style w:type="character" w:customStyle="1" w:styleId="markedcontent">
    <w:name w:val="markedcontent"/>
    <w:basedOn w:val="Fontepargpadro"/>
    <w:qFormat/>
  </w:style>
  <w:style w:type="character" w:customStyle="1" w:styleId="MenoPendente3">
    <w:name w:val="Menção Pendente3"/>
    <w:basedOn w:val="Fontepargpadro"/>
    <w:qFormat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qFormat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qFormat/>
    <w:rPr>
      <w:rFonts w:ascii="Calibri" w:hAnsi="Calibri" w:cs="Calibri"/>
      <w:b/>
      <w:i/>
      <w:caps/>
      <w:color w:val="FF0000"/>
      <w:sz w:val="24"/>
      <w:u w:val="single"/>
    </w:rPr>
  </w:style>
  <w:style w:type="character" w:customStyle="1" w:styleId="Nvel2-RedChar">
    <w:name w:val="Nível 2 -Red Char"/>
    <w:basedOn w:val="Nivel2Char"/>
    <w:qFormat/>
    <w:rPr>
      <w:rFonts w:ascii="Calibri" w:hAnsi="Calibri" w:cs="Calibri"/>
      <w:i/>
      <w:color w:val="FF0000"/>
    </w:rPr>
  </w:style>
  <w:style w:type="character" w:customStyle="1" w:styleId="Nivel3Char">
    <w:name w:val="Nivel 3 Char"/>
    <w:basedOn w:val="Fontepargpadro"/>
    <w:qFormat/>
    <w:rPr>
      <w:rFonts w:ascii="Calibri" w:hAnsi="Calibri" w:cs="Calibri"/>
      <w:color w:val="000000"/>
    </w:rPr>
  </w:style>
  <w:style w:type="character" w:customStyle="1" w:styleId="Nvel3-RChar">
    <w:name w:val="Nível 3-R Char"/>
    <w:basedOn w:val="Nivel3Char"/>
    <w:qFormat/>
    <w:rPr>
      <w:rFonts w:ascii="Calibri" w:hAnsi="Calibri" w:cs="Calibri"/>
      <w:i/>
      <w:color w:val="FF0000"/>
    </w:rPr>
  </w:style>
  <w:style w:type="character" w:customStyle="1" w:styleId="Nvel4-RChar">
    <w:name w:val="Nível 4-R Char"/>
    <w:basedOn w:val="Nivel4Char"/>
    <w:qFormat/>
    <w:rPr>
      <w:rFonts w:ascii="Calibri" w:hAnsi="Calibri" w:cs="Calibri"/>
      <w:i/>
      <w:color w:val="FF0000"/>
    </w:rPr>
  </w:style>
  <w:style w:type="character" w:customStyle="1" w:styleId="Nvel1-SemNumChar">
    <w:name w:val="Nível 1-Sem Num Char"/>
    <w:basedOn w:val="Nivel01Char"/>
    <w:qFormat/>
    <w:rPr>
      <w:rFonts w:ascii="Arial" w:hAnsi="Arial" w:cs="Arial"/>
      <w:b/>
      <w:color w:val="FF0000"/>
      <w:spacing w:val="5"/>
      <w:sz w:val="52"/>
    </w:rPr>
  </w:style>
  <w:style w:type="character" w:customStyle="1" w:styleId="PrembuloChar">
    <w:name w:val="Preâmbulo Char"/>
    <w:basedOn w:val="Fontepargpadro"/>
    <w:qFormat/>
    <w:rPr>
      <w:rFonts w:ascii="Arial" w:hAnsi="Arial" w:cs="Arial"/>
    </w:rPr>
  </w:style>
  <w:style w:type="character" w:customStyle="1" w:styleId="MenoPendente5">
    <w:name w:val="Menção Pendente5"/>
    <w:basedOn w:val="Fontepargpadro"/>
    <w:qFormat/>
    <w:rPr>
      <w:color w:val="605E5C"/>
      <w:shd w:val="clear" w:color="auto" w:fill="E1DFDD"/>
    </w:rPr>
  </w:style>
  <w:style w:type="character" w:customStyle="1" w:styleId="VerificarChar">
    <w:name w:val="Verificar Char"/>
    <w:basedOn w:val="NotaexplicativaChar"/>
    <w:qFormat/>
    <w:rPr>
      <w:rFonts w:ascii="Calibri" w:hAnsi="Calibri" w:cs="Calibri"/>
      <w:b/>
      <w:i/>
      <w:caps/>
      <w:color w:val="000000"/>
      <w:sz w:val="24"/>
      <w:shd w:val="clear" w:color="auto" w:fill="F79646"/>
    </w:rPr>
  </w:style>
  <w:style w:type="character" w:customStyle="1" w:styleId="AlneaChar">
    <w:name w:val="Alínea Char"/>
    <w:basedOn w:val="Fontepargpadro"/>
    <w:qFormat/>
    <w:rPr>
      <w:rFonts w:ascii="Cambria" w:hAnsi="Cambria" w:cs="Cambria"/>
      <w:sz w:val="24"/>
    </w:rPr>
  </w:style>
  <w:style w:type="character" w:customStyle="1" w:styleId="fontstyle01">
    <w:name w:val="fontstyle01"/>
    <w:basedOn w:val="Fontepargpadro"/>
    <w:qFormat/>
    <w:rPr>
      <w:rFonts w:ascii="Century Gothic" w:hAnsi="Century Gothic" w:cs="Century Gothic"/>
      <w:color w:val="000000"/>
      <w:sz w:val="24"/>
    </w:rPr>
  </w:style>
  <w:style w:type="character" w:customStyle="1" w:styleId="T1">
    <w:name w:val="T1"/>
    <w:qFormat/>
    <w:rPr>
      <w:rFonts w:ascii="Symbol" w:hAnsi="Symbol" w:cs="Symbol"/>
    </w:rPr>
  </w:style>
  <w:style w:type="character" w:customStyle="1" w:styleId="Smbolosdenumerao">
    <w:name w:val="Símbolos de numeração"/>
    <w:qFormat/>
  </w:style>
  <w:style w:type="character" w:customStyle="1" w:styleId="WW8Num6z0">
    <w:name w:val="WW8Num6z0"/>
    <w:qFormat/>
    <w:rPr>
      <w:rFonts w:ascii="OpenSymbol" w:hAnsi="OpenSymbol" w:cs="OpenSymbol"/>
    </w:rPr>
  </w:style>
  <w:style w:type="character" w:customStyle="1" w:styleId="WW8Num4z0">
    <w:name w:val="WW8Num4z0"/>
    <w:qFormat/>
    <w:rPr>
      <w:rFonts w:ascii="OpenSymbol" w:hAnsi="OpenSymbol" w:cs="OpenSymbol"/>
    </w:rPr>
  </w:style>
  <w:style w:type="character" w:customStyle="1" w:styleId="WW8Num2z0">
    <w:name w:val="WW8Num2z0"/>
    <w:qFormat/>
    <w:rPr>
      <w:rFonts w:ascii="OpenSymbol" w:hAnsi="OpenSymbol" w:cs="OpenSymbol"/>
    </w:rPr>
  </w:style>
  <w:style w:type="character" w:customStyle="1" w:styleId="Smbolosdenumeraouser">
    <w:name w:val="Símbolos de numeração (user)"/>
    <w:qFormat/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TextodenotaderodapChar">
    <w:name w:val="Texto de nota de rodapé Char"/>
    <w:basedOn w:val="Fontepargpadro"/>
    <w:qFormat/>
  </w:style>
  <w:style w:type="character" w:customStyle="1" w:styleId="SubttuloChar">
    <w:name w:val="Subtítulo Char"/>
    <w:basedOn w:val="Fontepargpadro"/>
    <w:qFormat/>
    <w:rPr>
      <w:rFonts w:ascii="Cambria" w:eastAsia="Arial" w:hAnsi="Cambria" w:cs="Arial"/>
      <w:i/>
      <w:iCs/>
      <w:color w:val="18A303" w:themeColor="accent1"/>
      <w:spacing w:val="15"/>
      <w:sz w:val="24"/>
      <w:szCs w:val="24"/>
    </w:rPr>
  </w:style>
  <w:style w:type="character" w:styleId="Nmerodepgina">
    <w:name w:val="page number"/>
    <w:basedOn w:val="Fontepargpadro"/>
  </w:style>
  <w:style w:type="character" w:customStyle="1" w:styleId="TextodenotadefimChar">
    <w:name w:val="Texto de nota de fim Char"/>
    <w:qFormat/>
    <w:rPr>
      <w:sz w:val="20"/>
    </w:rPr>
  </w:style>
  <w:style w:type="character" w:customStyle="1" w:styleId="CitaoIntensaChar">
    <w:name w:val="Citação Intensa Char"/>
    <w:qFormat/>
    <w:rPr>
      <w:i/>
    </w:rPr>
  </w:style>
  <w:style w:type="character" w:customStyle="1" w:styleId="Ttulo9Char">
    <w:name w:val="Título 9 Char"/>
    <w:basedOn w:val="Fontepargpadro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tulo8Char">
    <w:name w:val="Título 8 Char"/>
    <w:basedOn w:val="Fontepargpadro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tulo7Char">
    <w:name w:val="Título 7 Char"/>
    <w:basedOn w:val="Fontepargpadro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5Char">
    <w:name w:val="Título 5 Char"/>
    <w:basedOn w:val="Fontepargpadro"/>
    <w:qFormat/>
    <w:rPr>
      <w:rFonts w:ascii="Arial" w:eastAsia="Arial" w:hAnsi="Arial" w:cs="Arial"/>
      <w:b/>
      <w:bCs/>
      <w:sz w:val="24"/>
      <w:szCs w:val="24"/>
    </w:rPr>
  </w:style>
  <w:style w:type="paragraph" w:styleId="Ttulo">
    <w:name w:val="Title"/>
    <w:basedOn w:val="Normal"/>
    <w:next w:val="Corpodetexto"/>
    <w:uiPriority w:val="10"/>
    <w:qFormat/>
    <w:pPr>
      <w:pBdr>
        <w:bottom w:val="single" w:sz="8" w:space="0" w:color="4F81BD"/>
      </w:pBdr>
      <w:spacing w:after="300"/>
    </w:pPr>
    <w:rPr>
      <w:rFonts w:ascii="Calibri" w:hAnsi="Calibri" w:cs="Calibri"/>
      <w:color w:val="17375E"/>
      <w:spacing w:val="5"/>
      <w:sz w:val="52"/>
    </w:rPr>
  </w:style>
  <w:style w:type="paragraph" w:styleId="Corpodetexto">
    <w:name w:val="Body Text"/>
    <w:basedOn w:val="Normal"/>
    <w:pPr>
      <w:spacing w:before="280" w:after="280"/>
    </w:pPr>
    <w:rPr>
      <w:rFonts w:ascii="Times New Roman" w:hAnsi="Times New Roman" w:cs="Times New Roman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pacing w:line="276" w:lineRule="auto"/>
    </w:pPr>
    <w:rPr>
      <w:b/>
      <w:color w:val="4F81BD"/>
      <w:sz w:val="1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Styleparagraph">
    <w:name w:val="DStyle_paragraph"/>
    <w:qFormat/>
    <w:pPr>
      <w:widowControl w:val="0"/>
    </w:pPr>
    <w:rPr>
      <w:rFonts w:ascii="Times New Roman" w:hAnsi="Times New Roman" w:cs="Times New Roman"/>
    </w:rPr>
  </w:style>
  <w:style w:type="paragraph" w:customStyle="1" w:styleId="Normal1">
    <w:name w:val="Normal1"/>
    <w:basedOn w:val="DStyleparagraph"/>
    <w:qFormat/>
  </w:style>
  <w:style w:type="paragraph" w:customStyle="1" w:styleId="footnotetext1">
    <w:name w:val="footnote text1"/>
    <w:basedOn w:val="Normal1"/>
    <w:qFormat/>
    <w:pPr>
      <w:spacing w:after="40"/>
    </w:pPr>
    <w:rPr>
      <w:sz w:val="18"/>
    </w:rPr>
  </w:style>
  <w:style w:type="paragraph" w:customStyle="1" w:styleId="endnotetext1">
    <w:name w:val="endnote text1"/>
    <w:basedOn w:val="Normal1"/>
    <w:qFormat/>
  </w:style>
  <w:style w:type="paragraph" w:customStyle="1" w:styleId="toc11">
    <w:name w:val="toc 11"/>
    <w:basedOn w:val="Normal1"/>
    <w:qFormat/>
    <w:pPr>
      <w:spacing w:after="57"/>
    </w:pPr>
  </w:style>
  <w:style w:type="paragraph" w:customStyle="1" w:styleId="toc21">
    <w:name w:val="toc 21"/>
    <w:basedOn w:val="Normal1"/>
    <w:qFormat/>
    <w:pPr>
      <w:spacing w:after="57"/>
      <w:ind w:left="283"/>
    </w:pPr>
  </w:style>
  <w:style w:type="paragraph" w:customStyle="1" w:styleId="toc31">
    <w:name w:val="toc 31"/>
    <w:basedOn w:val="Normal1"/>
    <w:qFormat/>
    <w:pPr>
      <w:spacing w:after="57"/>
      <w:ind w:left="567"/>
    </w:pPr>
  </w:style>
  <w:style w:type="paragraph" w:customStyle="1" w:styleId="toc41">
    <w:name w:val="toc 41"/>
    <w:basedOn w:val="Normal1"/>
    <w:qFormat/>
    <w:pPr>
      <w:spacing w:after="57"/>
      <w:ind w:left="850"/>
    </w:pPr>
  </w:style>
  <w:style w:type="paragraph" w:customStyle="1" w:styleId="toc51">
    <w:name w:val="toc 51"/>
    <w:basedOn w:val="Normal1"/>
    <w:qFormat/>
    <w:pPr>
      <w:spacing w:after="57"/>
      <w:ind w:left="1134"/>
    </w:pPr>
  </w:style>
  <w:style w:type="paragraph" w:customStyle="1" w:styleId="toc61">
    <w:name w:val="toc 61"/>
    <w:basedOn w:val="Normal1"/>
    <w:qFormat/>
    <w:pPr>
      <w:spacing w:after="57"/>
      <w:ind w:left="1417"/>
    </w:pPr>
  </w:style>
  <w:style w:type="paragraph" w:customStyle="1" w:styleId="toc71">
    <w:name w:val="toc 71"/>
    <w:basedOn w:val="Normal1"/>
    <w:qFormat/>
    <w:pPr>
      <w:spacing w:after="57"/>
      <w:ind w:left="1701"/>
    </w:pPr>
  </w:style>
  <w:style w:type="paragraph" w:customStyle="1" w:styleId="toc81">
    <w:name w:val="toc 81"/>
    <w:basedOn w:val="Normal1"/>
    <w:qFormat/>
    <w:pPr>
      <w:spacing w:after="57"/>
      <w:ind w:left="1984"/>
    </w:pPr>
  </w:style>
  <w:style w:type="paragraph" w:customStyle="1" w:styleId="toc91">
    <w:name w:val="toc 91"/>
    <w:basedOn w:val="Normal1"/>
    <w:qFormat/>
    <w:pPr>
      <w:spacing w:after="57"/>
      <w:ind w:left="2268"/>
    </w:pPr>
  </w:style>
  <w:style w:type="paragraph" w:customStyle="1" w:styleId="TOCHeading1">
    <w:name w:val="TOC Heading1"/>
    <w:basedOn w:val="DStyleparagraph"/>
    <w:qFormat/>
  </w:style>
  <w:style w:type="paragraph" w:customStyle="1" w:styleId="tableoffigures1">
    <w:name w:val="table of figures1"/>
    <w:basedOn w:val="Normal1"/>
    <w:qFormat/>
  </w:style>
  <w:style w:type="paragraph" w:styleId="SemEspaamento">
    <w:name w:val="No Spacing"/>
    <w:basedOn w:val="DStyleparagraph"/>
    <w:qFormat/>
  </w:style>
  <w:style w:type="paragraph" w:styleId="Subttulo">
    <w:name w:val="Subtitle"/>
    <w:basedOn w:val="Normal"/>
    <w:uiPriority w:val="11"/>
    <w:qFormat/>
    <w:pPr>
      <w:spacing w:before="200" w:after="200"/>
    </w:pPr>
  </w:style>
  <w:style w:type="paragraph" w:styleId="CitaoIntensa">
    <w:name w:val="Intense Quote"/>
    <w:basedOn w:val="Normal"/>
    <w:qFormat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auto" w:fill="F2F2F2"/>
      <w:ind w:left="720" w:right="720"/>
    </w:pPr>
    <w:rPr>
      <w:i/>
    </w:rPr>
  </w:style>
  <w:style w:type="paragraph" w:styleId="Textodenotaderodap">
    <w:name w:val="footnote text"/>
    <w:basedOn w:val="Normal"/>
    <w:pPr>
      <w:spacing w:after="40"/>
    </w:pPr>
    <w:rPr>
      <w:sz w:val="18"/>
    </w:rPr>
  </w:style>
  <w:style w:type="paragraph" w:styleId="Textodenotadefim">
    <w:name w:val="endnote text"/>
    <w:basedOn w:val="Normal"/>
    <w:rPr>
      <w:sz w:val="20"/>
    </w:rPr>
  </w:style>
  <w:style w:type="paragraph" w:styleId="Sumrio1">
    <w:name w:val="toc 1"/>
    <w:basedOn w:val="Normal"/>
    <w:pPr>
      <w:spacing w:after="57"/>
    </w:pPr>
  </w:style>
  <w:style w:type="paragraph" w:styleId="Sumrio2">
    <w:name w:val="toc 2"/>
    <w:basedOn w:val="Normal"/>
    <w:pPr>
      <w:spacing w:after="57"/>
      <w:ind w:left="283"/>
    </w:pPr>
  </w:style>
  <w:style w:type="paragraph" w:styleId="Sumrio3">
    <w:name w:val="toc 3"/>
    <w:basedOn w:val="Normal"/>
    <w:pPr>
      <w:spacing w:after="57"/>
      <w:ind w:left="567"/>
    </w:pPr>
  </w:style>
  <w:style w:type="paragraph" w:styleId="Sumrio4">
    <w:name w:val="toc 4"/>
    <w:basedOn w:val="Normal"/>
    <w:pPr>
      <w:spacing w:after="57"/>
      <w:ind w:left="850"/>
    </w:pPr>
  </w:style>
  <w:style w:type="paragraph" w:styleId="Sumrio5">
    <w:name w:val="toc 5"/>
    <w:basedOn w:val="Normal"/>
    <w:pPr>
      <w:spacing w:after="57"/>
      <w:ind w:left="1134"/>
    </w:pPr>
  </w:style>
  <w:style w:type="paragraph" w:styleId="Sumrio6">
    <w:name w:val="toc 6"/>
    <w:basedOn w:val="Normal"/>
    <w:pPr>
      <w:spacing w:after="57"/>
      <w:ind w:left="1417"/>
    </w:pPr>
  </w:style>
  <w:style w:type="paragraph" w:styleId="Sumrio7">
    <w:name w:val="toc 7"/>
    <w:basedOn w:val="Normal"/>
    <w:pPr>
      <w:spacing w:after="57"/>
      <w:ind w:left="1701"/>
    </w:pPr>
  </w:style>
  <w:style w:type="paragraph" w:styleId="Sumrio8">
    <w:name w:val="toc 8"/>
    <w:basedOn w:val="Normal"/>
    <w:pPr>
      <w:spacing w:after="57"/>
      <w:ind w:left="1984"/>
    </w:pPr>
  </w:style>
  <w:style w:type="paragraph" w:styleId="Sumrio9">
    <w:name w:val="toc 9"/>
    <w:basedOn w:val="Normal"/>
    <w:pPr>
      <w:spacing w:after="57"/>
      <w:ind w:left="2268"/>
    </w:pPr>
  </w:style>
  <w:style w:type="paragraph" w:styleId="Ttulodendiceremissivo">
    <w:name w:val="index heading"/>
    <w:basedOn w:val="Ttulo"/>
  </w:style>
  <w:style w:type="paragraph" w:styleId="CabealhodoSumrio">
    <w:name w:val="TOC Heading"/>
    <w:basedOn w:val="DStyleparagraph"/>
    <w:qFormat/>
  </w:style>
  <w:style w:type="paragraph" w:styleId="ndicedeilustraes">
    <w:name w:val="table of figures"/>
    <w:basedOn w:val="Normal"/>
    <w:qFormat/>
  </w:style>
  <w:style w:type="paragraph" w:styleId="Textodecomentrio">
    <w:name w:val="annotation text"/>
    <w:basedOn w:val="Normal"/>
    <w:qFormat/>
    <w:rPr>
      <w:sz w:val="20"/>
    </w:rPr>
  </w:style>
  <w:style w:type="paragraph" w:styleId="Commarcadores5">
    <w:name w:val="List Bullet 5"/>
    <w:basedOn w:val="Normal"/>
    <w:qFormat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1"/>
        <w:tab w:val="right" w:pos="8504"/>
      </w:tabs>
    </w:pPr>
  </w:style>
  <w:style w:type="paragraph" w:styleId="Assuntodocomentrio">
    <w:name w:val="annotation subject"/>
    <w:basedOn w:val="Textodecomentrio"/>
    <w:qFormat/>
    <w:rPr>
      <w:b/>
    </w:rPr>
  </w:style>
  <w:style w:type="paragraph" w:styleId="Rodap">
    <w:name w:val="footer"/>
    <w:basedOn w:val="Normal"/>
    <w:pPr>
      <w:tabs>
        <w:tab w:val="center" w:pos="4251"/>
        <w:tab w:val="right" w:pos="8504"/>
      </w:tabs>
    </w:pPr>
  </w:style>
  <w:style w:type="paragraph" w:styleId="Textodebalo">
    <w:name w:val="Balloon Text"/>
    <w:basedOn w:val="Normal"/>
    <w:qFormat/>
    <w:rPr>
      <w:rFonts w:ascii="Tahoma" w:hAnsi="Tahoma" w:cs="Tahoma"/>
      <w:sz w:val="16"/>
    </w:rPr>
  </w:style>
  <w:style w:type="paragraph" w:styleId="PargrafodaLista">
    <w:name w:val="List Paragraph"/>
    <w:basedOn w:val="Normal"/>
    <w:qFormat/>
    <w:pPr>
      <w:ind w:left="720"/>
    </w:pPr>
  </w:style>
  <w:style w:type="paragraph" w:customStyle="1" w:styleId="Nvel2">
    <w:name w:val="Nível 2"/>
    <w:basedOn w:val="Normal"/>
    <w:qFormat/>
    <w:pPr>
      <w:spacing w:after="120"/>
      <w:jc w:val="both"/>
    </w:pPr>
    <w:rPr>
      <w:rFonts w:ascii="Arial" w:hAnsi="Arial" w:cs="Arial"/>
      <w:b/>
    </w:rPr>
  </w:style>
  <w:style w:type="paragraph" w:styleId="Citao">
    <w:name w:val="Quote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Notaexplicativa">
    <w:name w:val="Nota explicativa"/>
    <w:basedOn w:val="Citao"/>
    <w:qFormat/>
    <w:rPr>
      <w:rFonts w:ascii="Calibri" w:hAnsi="Calibri" w:cs="Calibri"/>
    </w:rPr>
  </w:style>
  <w:style w:type="paragraph" w:customStyle="1" w:styleId="Nivel01">
    <w:name w:val="Nivel 01"/>
    <w:basedOn w:val="Ttulo1"/>
    <w:qFormat/>
    <w:pPr>
      <w:tabs>
        <w:tab w:val="left" w:pos="566"/>
      </w:tabs>
      <w:spacing w:before="120" w:after="240" w:line="259" w:lineRule="auto"/>
      <w:jc w:val="both"/>
    </w:pPr>
    <w:rPr>
      <w:color w:val="000000"/>
      <w:sz w:val="20"/>
    </w:rPr>
  </w:style>
  <w:style w:type="paragraph" w:customStyle="1" w:styleId="Nivel01Titulo">
    <w:name w:val="Nivel_01_Titulo"/>
    <w:basedOn w:val="Nivel01"/>
    <w:qFormat/>
    <w:pPr>
      <w:jc w:val="left"/>
    </w:pPr>
    <w:rPr>
      <w:spacing w:val="5"/>
      <w:sz w:val="52"/>
    </w:rPr>
  </w:style>
  <w:style w:type="paragraph" w:customStyle="1" w:styleId="PADRO">
    <w:name w:val="PADRÃO"/>
    <w:basedOn w:val="DStyleparagraph"/>
    <w:qFormat/>
    <w:pPr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Ecofont_Spranq_eco_Sans"/>
    </w:rPr>
  </w:style>
  <w:style w:type="paragraph" w:customStyle="1" w:styleId="Citao1">
    <w:name w:val="Citação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paragraph">
    <w:name w:val="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ivel1">
    <w:name w:val="Nivel1"/>
    <w:basedOn w:val="Ttulo1"/>
    <w:qFormat/>
    <w:pPr>
      <w:spacing w:line="276" w:lineRule="auto"/>
      <w:ind w:left="357" w:hanging="346"/>
      <w:jc w:val="both"/>
    </w:pPr>
    <w:rPr>
      <w:rFonts w:ascii="Arial" w:hAnsi="Arial" w:cs="Arial"/>
      <w:color w:val="000000"/>
    </w:rPr>
  </w:style>
  <w:style w:type="paragraph" w:customStyle="1" w:styleId="PargrafodaLista1">
    <w:name w:val="Parágrafo da Lista1"/>
    <w:basedOn w:val="Normal"/>
    <w:qFormat/>
    <w:pPr>
      <w:ind w:left="720"/>
    </w:pPr>
  </w:style>
  <w:style w:type="paragraph" w:customStyle="1" w:styleId="Nivel2">
    <w:name w:val="Nivel 2"/>
    <w:basedOn w:val="Normal"/>
    <w:qFormat/>
    <w:pPr>
      <w:spacing w:before="120" w:after="240" w:line="259" w:lineRule="auto"/>
      <w:jc w:val="both"/>
    </w:pPr>
    <w:rPr>
      <w:rFonts w:ascii="Calibri" w:hAnsi="Calibri" w:cs="Calibri"/>
      <w:sz w:val="20"/>
    </w:rPr>
  </w:style>
  <w:style w:type="paragraph" w:customStyle="1" w:styleId="Nivel10">
    <w:name w:val="Nivel 1"/>
    <w:basedOn w:val="Nivel2"/>
    <w:qFormat/>
    <w:pPr>
      <w:ind w:left="360" w:hanging="349"/>
    </w:pPr>
    <w:rPr>
      <w:b/>
    </w:rPr>
  </w:style>
  <w:style w:type="paragraph" w:customStyle="1" w:styleId="Nivel3">
    <w:name w:val="Nivel 3"/>
    <w:basedOn w:val="Normal"/>
    <w:qFormat/>
    <w:pPr>
      <w:spacing w:before="120" w:after="240" w:line="259" w:lineRule="auto"/>
      <w:ind w:left="425" w:firstLine="567"/>
      <w:jc w:val="both"/>
    </w:pPr>
    <w:rPr>
      <w:rFonts w:ascii="Calibri" w:hAnsi="Calibri" w:cs="Calibri"/>
      <w:sz w:val="20"/>
    </w:rPr>
  </w:style>
  <w:style w:type="paragraph" w:customStyle="1" w:styleId="Nivel4">
    <w:name w:val="Nivel 4"/>
    <w:basedOn w:val="Nivel3"/>
    <w:qFormat/>
    <w:pPr>
      <w:ind w:left="851" w:firstLine="0"/>
    </w:pPr>
  </w:style>
  <w:style w:type="paragraph" w:customStyle="1" w:styleId="Nivel5">
    <w:name w:val="Nivel 5"/>
    <w:basedOn w:val="Nivel4"/>
    <w:qFormat/>
    <w:pPr>
      <w:ind w:left="1276"/>
    </w:pPr>
  </w:style>
  <w:style w:type="paragraph" w:customStyle="1" w:styleId="textbody">
    <w:name w:val="textbody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em0020ementa">
    <w:name w:val="em_0020ementa"/>
    <w:basedOn w:val="Normal"/>
    <w:qFormat/>
    <w:pPr>
      <w:ind w:left="4160"/>
      <w:jc w:val="both"/>
    </w:pPr>
    <w:rPr>
      <w:rFonts w:ascii="Times New Roman" w:hAnsi="Times New Roman" w:cs="Times New Roman"/>
      <w:sz w:val="28"/>
    </w:rPr>
  </w:style>
  <w:style w:type="paragraph" w:styleId="Reviso">
    <w:name w:val="Revision"/>
    <w:basedOn w:val="DStyleparagraph"/>
    <w:qFormat/>
    <w:rPr>
      <w:rFonts w:ascii="Ecofont_Spranq_eco_Sans;Cambria" w:hAnsi="Ecofont_Spranq_eco_Sans;Cambria" w:cs="Ecofont_Spranq_eco_Sans;Cambria"/>
      <w:sz w:val="24"/>
    </w:rPr>
  </w:style>
  <w:style w:type="paragraph" w:customStyle="1" w:styleId="texto1">
    <w:name w:val="texto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GradeColorida-nfase11">
    <w:name w:val="Grade Colorida - Ênfase 11"/>
    <w:basedOn w:val="Normal"/>
    <w:qFormat/>
    <w:pPr>
      <w:pBdr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</w:pBdr>
      <w:shd w:val="clear" w:color="auto" w:fill="FFFFCC"/>
      <w:spacing w:before="120"/>
      <w:jc w:val="both"/>
    </w:pPr>
    <w:rPr>
      <w:rFonts w:ascii="Arial" w:hAnsi="Arial" w:cs="Arial"/>
      <w:i/>
      <w:sz w:val="20"/>
    </w:rPr>
  </w:style>
  <w:style w:type="paragraph" w:customStyle="1" w:styleId="xwestern">
    <w:name w:val="x_western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CU-Ac-item9-0">
    <w:name w:val="TCU - Ac - item 9 - §§_0"/>
    <w:basedOn w:val="Normal"/>
    <w:qFormat/>
    <w:pPr>
      <w:ind w:firstLine="1134"/>
      <w:jc w:val="both"/>
    </w:pPr>
    <w:rPr>
      <w:rFonts w:ascii="Times New Roman" w:hAnsi="Times New Roman" w:cs="Times New Roman"/>
    </w:rPr>
  </w:style>
  <w:style w:type="paragraph" w:customStyle="1" w:styleId="Normal10">
    <w:name w:val="Normal_1"/>
    <w:basedOn w:val="DStyleparagraph"/>
    <w:qFormat/>
    <w:rPr>
      <w:sz w:val="24"/>
    </w:rPr>
  </w:style>
  <w:style w:type="paragraph" w:customStyle="1" w:styleId="tcu-ac-item9-1linha">
    <w:name w:val="tcu_-__ac_-_item_9_-_1ª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textojustificado">
    <w:name w:val="texto_justificad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Opcional">
    <w:name w:val="Nível 2 Opcional"/>
    <w:basedOn w:val="Nivel2"/>
    <w:qFormat/>
    <w:pPr>
      <w:ind w:left="432" w:hanging="421"/>
    </w:pPr>
    <w:rPr>
      <w:i/>
      <w:color w:val="FF0000"/>
    </w:rPr>
  </w:style>
  <w:style w:type="paragraph" w:customStyle="1" w:styleId="Nvel3Opcional">
    <w:name w:val="Nível 3 Opcional"/>
    <w:basedOn w:val="Nivel3"/>
    <w:qFormat/>
    <w:pPr>
      <w:ind w:left="1072" w:hanging="493"/>
    </w:pPr>
    <w:rPr>
      <w:i/>
      <w:color w:val="FF0000"/>
    </w:rPr>
  </w:style>
  <w:style w:type="paragraph" w:customStyle="1" w:styleId="SombreamentoMdio1-nfase31">
    <w:name w:val="Sombreamento Médio 1 - Ênfase 31"/>
    <w:basedOn w:val="Normal"/>
    <w:qFormat/>
    <w:pPr>
      <w:pBdr>
        <w:top w:val="single" w:sz="4" w:space="0" w:color="000080"/>
        <w:left w:val="single" w:sz="4" w:space="0" w:color="000080"/>
        <w:bottom w:val="single" w:sz="4" w:space="0" w:color="000080"/>
        <w:right w:val="single" w:sz="4" w:space="0" w:color="000080"/>
      </w:pBdr>
      <w:shd w:val="clear" w:color="auto" w:fill="FFFFCC"/>
      <w:spacing w:before="120"/>
      <w:jc w:val="both"/>
    </w:pPr>
    <w:rPr>
      <w:i/>
      <w:sz w:val="20"/>
    </w:rPr>
  </w:style>
  <w:style w:type="paragraph" w:customStyle="1" w:styleId="corpo">
    <w:name w:val="corpo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2">
    <w:name w:val="item_nivel2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nivel1">
    <w:name w:val="item_nivel1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itemalinealetra">
    <w:name w:val="item_alinea_letra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Standard">
    <w:name w:val="Standard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Textbody0">
    <w:name w:val="Text body"/>
    <w:basedOn w:val="Standard"/>
    <w:qFormat/>
    <w:pPr>
      <w:spacing w:after="140" w:line="276" w:lineRule="auto"/>
    </w:pPr>
  </w:style>
  <w:style w:type="paragraph" w:customStyle="1" w:styleId="ou">
    <w:name w:val="ou"/>
    <w:basedOn w:val="PargrafodaLista"/>
    <w:qFormat/>
    <w:pPr>
      <w:spacing w:before="60" w:after="60" w:line="259" w:lineRule="auto"/>
      <w:ind w:left="0"/>
      <w:jc w:val="center"/>
    </w:pPr>
    <w:rPr>
      <w:rFonts w:ascii="Calibri" w:hAnsi="Calibri" w:cs="Calibri"/>
      <w:b/>
      <w:i/>
      <w:caps/>
      <w:color w:val="FF0000"/>
      <w:sz w:val="20"/>
      <w:u w:val="single"/>
    </w:rPr>
  </w:style>
  <w:style w:type="paragraph" w:customStyle="1" w:styleId="dou-paragraph">
    <w:name w:val="dou-paragraph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Nvel2-Red">
    <w:name w:val="Nível 2 -Red"/>
    <w:basedOn w:val="Nivel2"/>
    <w:qFormat/>
    <w:rPr>
      <w:i/>
      <w:color w:val="FF0000"/>
    </w:rPr>
  </w:style>
  <w:style w:type="paragraph" w:customStyle="1" w:styleId="Nvel3-R">
    <w:name w:val="Nível 3-R"/>
    <w:basedOn w:val="Nivel3"/>
    <w:qFormat/>
    <w:rPr>
      <w:i/>
      <w:color w:val="FF0000"/>
    </w:rPr>
  </w:style>
  <w:style w:type="paragraph" w:customStyle="1" w:styleId="Nvel4-R">
    <w:name w:val="Nível 4-R"/>
    <w:basedOn w:val="Nivel4"/>
    <w:qFormat/>
    <w:pPr>
      <w:ind w:left="709" w:firstLine="709"/>
    </w:pPr>
    <w:rPr>
      <w:i/>
      <w:color w:val="FF0000"/>
    </w:rPr>
  </w:style>
  <w:style w:type="paragraph" w:customStyle="1" w:styleId="Nvel1-SemNum">
    <w:name w:val="Nível 1-Sem Num"/>
    <w:basedOn w:val="Nivel01"/>
    <w:qFormat/>
    <w:pPr>
      <w:tabs>
        <w:tab w:val="clear" w:pos="566"/>
        <w:tab w:val="left" w:pos="4483"/>
      </w:tabs>
      <w:ind w:left="357"/>
    </w:pPr>
    <w:rPr>
      <w:color w:val="FF0000"/>
    </w:rPr>
  </w:style>
  <w:style w:type="paragraph" w:customStyle="1" w:styleId="citao2">
    <w:name w:val="citação 2"/>
    <w:basedOn w:val="Citao"/>
    <w:qFormat/>
  </w:style>
  <w:style w:type="paragraph" w:customStyle="1" w:styleId="Prembulo">
    <w:name w:val="Preâmbulo"/>
    <w:basedOn w:val="Normal"/>
    <w:qFormat/>
    <w:pPr>
      <w:spacing w:before="480" w:after="120" w:line="360" w:lineRule="auto"/>
      <w:ind w:left="4253" w:right="-6"/>
      <w:jc w:val="both"/>
    </w:pPr>
    <w:rPr>
      <w:rFonts w:ascii="Arial" w:hAnsi="Arial" w:cs="Arial"/>
      <w:sz w:val="20"/>
    </w:rPr>
  </w:style>
  <w:style w:type="paragraph" w:customStyle="1" w:styleId="Verificar">
    <w:name w:val="Verificar"/>
    <w:basedOn w:val="Notaexplicativa"/>
    <w:qFormat/>
    <w:pPr>
      <w:pBdr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</w:pBdr>
      <w:shd w:val="clear" w:color="auto" w:fill="F79646"/>
      <w:jc w:val="center"/>
    </w:pPr>
    <w:rPr>
      <w:b/>
      <w:caps/>
      <w:sz w:val="24"/>
    </w:rPr>
  </w:style>
  <w:style w:type="paragraph" w:customStyle="1" w:styleId="Alnea">
    <w:name w:val="Alínea"/>
    <w:basedOn w:val="Normal"/>
    <w:qFormat/>
    <w:pPr>
      <w:spacing w:after="120" w:line="312" w:lineRule="auto"/>
      <w:jc w:val="both"/>
    </w:pPr>
    <w:rPr>
      <w:rFonts w:ascii="Cambria" w:hAnsi="Cambria" w:cs="Cambria"/>
    </w:rPr>
  </w:style>
  <w:style w:type="paragraph" w:customStyle="1" w:styleId="TableParagraph">
    <w:name w:val="Table Paragraph"/>
    <w:basedOn w:val="DStyleparagraph"/>
    <w:qFormat/>
    <w:rPr>
      <w:rFonts w:ascii="Arial MT" w:hAnsi="Arial MT" w:cs="Arial MT"/>
      <w:sz w:val="22"/>
      <w:lang w:val="pt-PT"/>
    </w:rPr>
  </w:style>
  <w:style w:type="paragraph" w:customStyle="1" w:styleId="Normal11">
    <w:name w:val="Normal11"/>
    <w:basedOn w:val="DStyleparagraph"/>
    <w:qFormat/>
  </w:style>
  <w:style w:type="paragraph" w:customStyle="1" w:styleId="Contedodatabelauser">
    <w:name w:val="Conteúdo da tabela (user)"/>
    <w:basedOn w:val="Normal"/>
    <w:qFormat/>
    <w:pPr>
      <w:suppressLineNumbers/>
    </w:pPr>
  </w:style>
  <w:style w:type="paragraph" w:customStyle="1" w:styleId="Contedodoquadro">
    <w:name w:val="Conteúdo do quadro"/>
    <w:basedOn w:val="Normal"/>
    <w:qFormat/>
  </w:style>
  <w:style w:type="paragraph" w:customStyle="1" w:styleId="Contedodoquadrouser">
    <w:name w:val="Conteúdo do quadro (user)"/>
    <w:basedOn w:val="Normal"/>
    <w:qFormat/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Textbody1">
    <w:name w:val="Text body1"/>
    <w:basedOn w:val="Standard1"/>
    <w:qFormat/>
    <w:pPr>
      <w:spacing w:after="140" w:line="276" w:lineRule="auto"/>
    </w:pPr>
  </w:style>
  <w:style w:type="paragraph" w:customStyle="1" w:styleId="Standard1">
    <w:name w:val="Standard1"/>
    <w:basedOn w:val="DStyleparagraph"/>
    <w:qFormat/>
    <w:rPr>
      <w:rFonts w:ascii="Liberation Serif" w:hAnsi="Liberation Serif" w:cs="Liberation Serif"/>
      <w:sz w:val="24"/>
    </w:rPr>
  </w:style>
  <w:style w:type="paragraph" w:customStyle="1" w:styleId="Cabealhoerodap4">
    <w:name w:val="Cabeçalho e rodapé4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styleId="Recuodecorpodetexto2">
    <w:name w:val="Body Text Indent 2"/>
    <w:basedOn w:val="Normal"/>
    <w:qFormat/>
    <w:pPr>
      <w:spacing w:line="360" w:lineRule="auto"/>
      <w:ind w:firstLine="1416"/>
      <w:jc w:val="both"/>
    </w:pPr>
    <w:rPr>
      <w:rFonts w:ascii="Abadi MT Condensed Light" w:hAnsi="Abadi MT Condensed Light"/>
      <w:sz w:val="28"/>
    </w:rPr>
  </w:style>
  <w:style w:type="paragraph" w:styleId="Recuodecorpodetexto">
    <w:name w:val="Body Text Indent"/>
    <w:basedOn w:val="Normal"/>
    <w:pPr>
      <w:ind w:firstLine="1440"/>
      <w:jc w:val="both"/>
    </w:pPr>
  </w:style>
  <w:style w:type="paragraph" w:customStyle="1" w:styleId="Contedodalistauser">
    <w:name w:val="Conteúdo da lista (user)"/>
    <w:basedOn w:val="Normal"/>
    <w:qFormat/>
    <w:pPr>
      <w:ind w:left="567"/>
    </w:pPr>
  </w:style>
  <w:style w:type="numbering" w:customStyle="1" w:styleId="Semlistauser">
    <w:name w:val="Sem lista (user)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Semlista1">
    <w:name w:val="Sem lista1"/>
    <w:qFormat/>
  </w:style>
  <w:style w:type="table" w:styleId="Tabelacomgrade">
    <w:name w:val="Table Grid"/>
    <w:basedOn w:val="Tabelanormal"/>
    <w:uiPriority w:val="39"/>
    <w:rsid w:val="00A54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4</Pages>
  <Words>725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licitacao</cp:lastModifiedBy>
  <cp:revision>6</cp:revision>
  <cp:lastPrinted>2026-02-13T12:59:00Z</cp:lastPrinted>
  <dcterms:created xsi:type="dcterms:W3CDTF">2025-10-22T19:17:00Z</dcterms:created>
  <dcterms:modified xsi:type="dcterms:W3CDTF">2026-02-13T13:14:00Z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2025-04-01T19:06:00Z</dcterms:created>
  <dc:creator>Adm1</dc:creator>
  <dc:description/>
  <dc:language>pt-BR</dc:language>
  <cp:lastModifiedBy/>
  <cp:lastPrinted>2025-10-03T08:34:39Z</cp:lastPrinted>
  <dcterms:modified xsi:type="dcterms:W3CDTF">2025-10-03T08:34:44Z</dcterms:modified>
  <cp:revision>21</cp:revision>
  <dc:subject/>
  <dc:title/>
</cp:coreProperties>
</file>