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7.svg" ContentType="image/svg"/>
  <Override PartName="/word/media/image3.png" ContentType="image/png"/>
  <Override PartName="/word/media/image4.png" ContentType="image/png"/>
  <Override PartName="/word/media/image5.png" ContentType="image/png"/>
  <Override PartName="/word/media/image6.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center"/>
        <w:rPr>
          <w:rFonts w:ascii="Gadugi" w:hAnsi="Gadugi" w:cs="Gadugi"/>
          <w:b/>
          <w:bCs/>
          <w:sz w:val="20"/>
        </w:rPr>
      </w:pPr>
      <w:r>
        <w:rPr>
          <w:rFonts w:cs="Gadugi" w:ascii="Gadugi" w:hAnsi="Gadugi"/>
          <w:b/>
          <w:bCs/>
          <w:sz w:val="20"/>
        </w:rPr>
      </w:r>
    </w:p>
    <w:p>
      <w:pPr>
        <w:pStyle w:val="Normal"/>
        <w:spacing w:lineRule="auto" w:line="360"/>
        <w:jc w:val="center"/>
        <w:rPr>
          <w:rFonts w:ascii="Gadugi" w:hAnsi="Gadugi" w:cs="Gadugi"/>
          <w:b/>
          <w:bCs/>
          <w:sz w:val="20"/>
        </w:rPr>
      </w:pPr>
      <w:r>
        <w:rPr>
          <w:rFonts w:cs="Gadugi" w:ascii="Gadugi" w:hAnsi="Gadugi"/>
          <w:b/>
          <w:bCs/>
          <w:sz w:val="20"/>
        </w:rPr>
      </w:r>
    </w:p>
    <w:p>
      <w:pPr>
        <w:pStyle w:val="Normal"/>
        <w:spacing w:lineRule="auto" w:line="360"/>
        <w:jc w:val="center"/>
        <w:rPr>
          <w:rFonts w:ascii="Gadugi" w:hAnsi="Gadugi" w:cs="Gadugi"/>
          <w:b/>
          <w:bCs/>
          <w:sz w:val="20"/>
        </w:rPr>
      </w:pPr>
      <w:r>
        <w:rPr>
          <w:rFonts w:cs="Gadugi" w:ascii="Gadugi" w:hAnsi="Gadugi"/>
          <w:b/>
          <w:bCs/>
          <w:sz w:val="20"/>
          <w:shd w:fill="FFFFFF" w:val="clear"/>
        </w:rPr>
        <w:t>PROCESSO DE DISPENSA DE LICITAÇÃO Nº 07/2026</w:t>
      </w:r>
    </w:p>
    <w:p>
      <w:pPr>
        <w:pStyle w:val="Normal"/>
        <w:spacing w:lineRule="auto" w:line="360"/>
        <w:jc w:val="center"/>
        <w:rPr>
          <w:rFonts w:ascii="Gadugi" w:hAnsi="Gadugi" w:cs="Gadugi"/>
          <w:sz w:val="20"/>
        </w:rPr>
      </w:pPr>
      <w:r>
        <w:rPr>
          <w:rFonts w:cs="Gadugi" w:ascii="Gadugi" w:hAnsi="Gadugi"/>
          <w:b/>
          <w:sz w:val="20"/>
          <w:u w:val="single"/>
          <w:shd w:fill="FFFFFF" w:val="clear"/>
        </w:rPr>
        <w:t>RAZÃO DA ESCOLHA DO CONTRATADO E A JUSTIFICATIVA DO PREÇO</w:t>
      </w:r>
    </w:p>
    <w:p>
      <w:pPr>
        <w:pStyle w:val="Nivel01"/>
        <w:numPr>
          <w:ilvl w:val="0"/>
          <w:numId w:val="2"/>
        </w:numPr>
        <w:spacing w:lineRule="auto" w:line="360" w:before="0" w:after="0"/>
        <w:rPr>
          <w:rFonts w:ascii="Gadugi" w:hAnsi="Gadugi" w:cs="Gadugi"/>
        </w:rPr>
      </w:pPr>
      <w:r>
        <w:rPr>
          <w:rFonts w:cs="Gadugi" w:ascii="Gadugi" w:hAnsi="Gadugi"/>
          <w:shd w:fill="FFFFFF" w:val="clear"/>
        </w:rPr>
        <w:t>INFORMAÇÕES BÁSICAS:</w:t>
      </w:r>
    </w:p>
    <w:p>
      <w:pPr>
        <w:pStyle w:val="Nivel2"/>
        <w:numPr>
          <w:ilvl w:val="1"/>
          <w:numId w:val="1"/>
        </w:numPr>
        <w:spacing w:lineRule="auto" w:line="360" w:before="0" w:after="0"/>
        <w:ind w:hanging="0" w:start="0"/>
        <w:rPr>
          <w:rFonts w:ascii="Gadugi" w:hAnsi="Gadugi" w:cs="Gadugi"/>
        </w:rPr>
      </w:pPr>
      <w:r>
        <w:rPr>
          <w:rFonts w:cs="Gadugi" w:ascii="Gadugi" w:hAnsi="Gadugi"/>
          <w:shd w:fill="FFFFFF" w:val="clear"/>
        </w:rPr>
        <w:t>Trata-se de Procedimento de Contratação Direta, com fundamento na hipótese do art. 75, inciso II, da Lei nº 14.133, de 1º de abril de 2021.</w:t>
      </w:r>
    </w:p>
    <w:p>
      <w:pPr>
        <w:pStyle w:val="Nivel2"/>
        <w:numPr>
          <w:ilvl w:val="1"/>
          <w:numId w:val="1"/>
        </w:numPr>
        <w:spacing w:lineRule="auto" w:line="360" w:before="0" w:after="0"/>
        <w:ind w:hanging="0" w:start="0"/>
        <w:rPr>
          <w:b/>
          <w:bCs/>
        </w:rPr>
      </w:pPr>
      <w:r>
        <w:rPr>
          <w:rFonts w:cs="Gadugi" w:ascii="Gadugi" w:hAnsi="Gadugi"/>
          <w:shd w:fill="FFFFFF" w:val="clear"/>
        </w:rPr>
        <w:t xml:space="preserve">Nos termos do art. 72, inciso II, da Lei nº 14.133, de 2021, foi feita a estimativa de despesas, através de pesquisa, dos preços praticados pelo mercado, na forma estabelecida pelo art. 23, da Lei nº 14.133, de 2021, chegando ao preço de referência de </w:t>
      </w:r>
      <w:r>
        <w:rPr>
          <w:rFonts w:cs="Gadugi" w:ascii="Gadugi" w:hAnsi="Gadugi"/>
          <w:b/>
          <w:bCs/>
          <w:shd w:fill="FFFFFF" w:val="clear"/>
        </w:rPr>
        <w:t>R$ 6.871,40 (seis mil oitocentos e setenta e um reais e quarenta centavos).</w:t>
      </w:r>
    </w:p>
    <w:p>
      <w:pPr>
        <w:pStyle w:val="Nivel2"/>
        <w:spacing w:lineRule="auto" w:line="360" w:before="0" w:after="0"/>
        <w:ind w:firstLine="709"/>
        <w:rPr>
          <w:b/>
          <w:bCs/>
        </w:rPr>
      </w:pPr>
      <w:r>
        <w:rPr>
          <w:rFonts w:cs="Gadugi" w:ascii="Gadugi" w:hAnsi="Gadugi"/>
          <w:b/>
          <w:bCs/>
          <w:shd w:fill="FFFFFF" w:val="clear"/>
        </w:rPr>
        <w:t>RAZÃO DA ESCOLHA DO CONTRATADO:</w:t>
      </w:r>
    </w:p>
    <w:p>
      <w:pPr>
        <w:pStyle w:val="Nivel2"/>
        <w:numPr>
          <w:ilvl w:val="1"/>
          <w:numId w:val="1"/>
        </w:numPr>
        <w:spacing w:lineRule="auto" w:line="360" w:before="0" w:after="0"/>
        <w:ind w:hanging="0" w:start="0"/>
        <w:rPr>
          <w:b/>
          <w:bCs/>
        </w:rPr>
      </w:pPr>
      <w:r>
        <w:rPr>
          <w:rFonts w:cs="Gadugi" w:ascii="Gadugi" w:hAnsi="Gadugi"/>
          <w:shd w:fill="FFFFFF" w:val="clear"/>
        </w:rPr>
        <w:t xml:space="preserve">As escolhidas para firmar a presente contratação são as empresas </w:t>
      </w:r>
      <w:r>
        <w:rPr>
          <w:rFonts w:cs="Gadugi" w:ascii="Gadugi" w:hAnsi="Gadugi"/>
          <w:b/>
          <w:shd w:fill="FFFFFF" w:val="clear"/>
        </w:rPr>
        <w:t>VANESSA TATSCH – CNPJ: 39.661.987/0001-20</w:t>
      </w:r>
      <w:r>
        <w:rPr>
          <w:rFonts w:cs="Gadugi" w:ascii="Gadugi" w:hAnsi="Gadugi"/>
          <w:shd w:fill="FFFFFF" w:val="clear"/>
        </w:rPr>
        <w:t xml:space="preserve">, com sede na Rua Scharlau, SN, Bairro: Boa Esperança, Tio Hugo/RS- CEP 99.345-000, com valor total estimado de </w:t>
      </w:r>
      <w:r>
        <w:rPr>
          <w:rFonts w:cs="Gadugi" w:ascii="Gadugi" w:hAnsi="Gadugi"/>
          <w:b/>
          <w:bCs/>
          <w:shd w:fill="FFFFFF" w:val="clear"/>
        </w:rPr>
        <w:t>R$ 6.871,40 (seis mil oitocentos e setenta e um reais e quarenta centavos).</w:t>
      </w:r>
    </w:p>
    <w:p>
      <w:pPr>
        <w:pStyle w:val="Nivel2"/>
        <w:numPr>
          <w:ilvl w:val="1"/>
          <w:numId w:val="1"/>
        </w:numPr>
        <w:ind w:hanging="0" w:start="0"/>
        <w:rPr>
          <w:rFonts w:ascii="Gadugi" w:hAnsi="Gadugi" w:eastAsia="Times New Roman"/>
          <w:color w:val="auto"/>
          <w:szCs w:val="20"/>
          <w:shd w:fill="FFFFFF" w:val="clear"/>
          <w:lang w:eastAsia="pt-BR" w:bidi="ar-SA"/>
        </w:rPr>
      </w:pPr>
      <w:r>
        <w:drawing>
          <wp:anchor behindDoc="0" distT="0" distB="0" distL="0" distR="0" simplePos="0" locked="0" layoutInCell="0" allowOverlap="1" relativeHeight="14">
            <wp:simplePos x="0" y="0"/>
            <wp:positionH relativeFrom="margin">
              <wp:align>right</wp:align>
            </wp:positionH>
            <wp:positionV relativeFrom="paragraph">
              <wp:posOffset>796290</wp:posOffset>
            </wp:positionV>
            <wp:extent cx="5436235" cy="3587750"/>
            <wp:effectExtent l="0" t="0" r="0" b="0"/>
            <wp:wrapSquare wrapText="largest"/>
            <wp:docPr id="1" name="Figura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title=""/>
                    <pic:cNvPicPr>
                      <a:picLocks noChangeAspect="1" noChangeArrowheads="1"/>
                    </pic:cNvPicPr>
                  </pic:nvPicPr>
                  <pic:blipFill>
                    <a:blip r:embed="rId2"/>
                    <a:srcRect l="26935" t="14615" r="11592" b="9893"/>
                    <a:stretch>
                      <a:fillRect/>
                    </a:stretch>
                  </pic:blipFill>
                  <pic:spPr bwMode="auto">
                    <a:xfrm>
                      <a:off x="0" y="0"/>
                      <a:ext cx="5436235" cy="3587750"/>
                    </a:xfrm>
                    <a:prstGeom prst="rect">
                      <a:avLst/>
                    </a:prstGeom>
                    <a:noFill/>
                  </pic:spPr>
                </pic:pic>
              </a:graphicData>
            </a:graphic>
          </wp:anchor>
        </w:drawing>
      </w:r>
      <w:r>
        <w:rPr>
          <w:rFonts w:eastAsia="Times New Roman" w:ascii="Gadugi" w:hAnsi="Gadugi"/>
          <w:color w:val="000000"/>
          <w:szCs w:val="20"/>
          <w:shd w:fill="FFFFFF" w:val="clear"/>
          <w:lang w:eastAsia="pt-BR" w:bidi="ar-SA"/>
        </w:rPr>
        <w:t>Após a divulgação de que trata o art. 75, § 3º, da Lei nº 14.133, de 2021, não foram obtidas novas propostas. Demais orçamentos obtidos através do setor de compras antes da publicação dos 03 dias, além dessas também foram feitas pesquisas nos portais oficiais.</w:t>
      </w:r>
    </w:p>
    <w:p>
      <w:pPr>
        <w:pStyle w:val="Nivel2"/>
        <w:spacing w:lineRule="auto" w:line="360" w:before="0" w:after="0"/>
        <w:rPr>
          <w:b/>
          <w:bCs/>
        </w:rPr>
      </w:pPr>
      <w:r>
        <w:rPr>
          <w:b/>
          <w:bCs/>
        </w:rPr>
      </w:r>
    </w:p>
    <w:p>
      <w:pPr>
        <w:pStyle w:val="Nivel2"/>
        <w:spacing w:lineRule="auto" w:line="360" w:before="0" w:after="0"/>
        <w:rPr>
          <w:b/>
          <w:bCs/>
        </w:rPr>
      </w:pPr>
      <w:r>
        <w:rPr>
          <w:b/>
          <w:bCs/>
        </w:rPr>
      </w:r>
    </w:p>
    <w:p>
      <w:pPr>
        <w:pStyle w:val="Nivel2"/>
        <w:spacing w:lineRule="auto" w:line="360" w:before="0" w:after="0"/>
        <w:rPr>
          <w:b/>
          <w:bCs/>
        </w:rPr>
      </w:pPr>
      <w:r>
        <w:rPr>
          <w:b/>
          <w:bCs/>
        </w:rPr>
      </w:r>
    </w:p>
    <w:p>
      <w:pPr>
        <w:pStyle w:val="Nivel2"/>
        <w:spacing w:lineRule="auto" w:line="360" w:before="0" w:after="0"/>
        <w:rPr>
          <w:b/>
          <w:bCs/>
        </w:rPr>
      </w:pPr>
      <w:r>
        <w:rPr>
          <w:b/>
          <w:bCs/>
        </w:rPr>
        <w:drawing>
          <wp:anchor behindDoc="0" distT="0" distB="0" distL="0" distR="0" simplePos="0" locked="0" layoutInCell="0" allowOverlap="1" relativeHeight="15">
            <wp:simplePos x="0" y="0"/>
            <wp:positionH relativeFrom="margin">
              <wp:align>left</wp:align>
            </wp:positionH>
            <wp:positionV relativeFrom="paragraph">
              <wp:posOffset>231775</wp:posOffset>
            </wp:positionV>
            <wp:extent cx="5655310" cy="2222500"/>
            <wp:effectExtent l="0" t="0" r="0" b="0"/>
            <wp:wrapSquare wrapText="largest"/>
            <wp:docPr id="2" name="Figura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title=""/>
                    <pic:cNvPicPr>
                      <a:picLocks noChangeAspect="1" noChangeArrowheads="1"/>
                    </pic:cNvPicPr>
                  </pic:nvPicPr>
                  <pic:blipFill>
                    <a:blip r:embed="rId3"/>
                    <a:srcRect l="26527" t="21333" r="11874" b="33610"/>
                    <a:stretch>
                      <a:fillRect/>
                    </a:stretch>
                  </pic:blipFill>
                  <pic:spPr bwMode="auto">
                    <a:xfrm>
                      <a:off x="0" y="0"/>
                      <a:ext cx="5655310" cy="2222500"/>
                    </a:xfrm>
                    <a:prstGeom prst="rect">
                      <a:avLst/>
                    </a:prstGeom>
                    <a:noFill/>
                  </pic:spPr>
                </pic:pic>
              </a:graphicData>
            </a:graphic>
          </wp:anchor>
        </w:drawing>
      </w:r>
    </w:p>
    <w:p>
      <w:pPr>
        <w:pStyle w:val="Nivel2"/>
        <w:spacing w:lineRule="auto" w:line="360" w:before="0" w:after="0"/>
        <w:rPr>
          <w:b/>
          <w:bCs/>
        </w:rPr>
      </w:pPr>
      <w:r>
        <w:rPr>
          <w:b/>
          <w:bCs/>
        </w:rPr>
        <w:drawing>
          <wp:anchor behindDoc="0" distT="0" distB="0" distL="0" distR="0" simplePos="0" locked="0" layoutInCell="0" allowOverlap="1" relativeHeight="16">
            <wp:simplePos x="0" y="0"/>
            <wp:positionH relativeFrom="margin">
              <wp:align>left</wp:align>
            </wp:positionH>
            <wp:positionV relativeFrom="paragraph">
              <wp:posOffset>2541905</wp:posOffset>
            </wp:positionV>
            <wp:extent cx="5741035" cy="4443095"/>
            <wp:effectExtent l="0" t="0" r="0" b="0"/>
            <wp:wrapSquare wrapText="largest"/>
            <wp:docPr id="3" name="Figura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5" descr="" title=""/>
                    <pic:cNvPicPr>
                      <a:picLocks noChangeAspect="1" noChangeArrowheads="1"/>
                    </pic:cNvPicPr>
                  </pic:nvPicPr>
                  <pic:blipFill>
                    <a:blip r:embed="rId4"/>
                    <a:srcRect l="31678" t="14131" r="17030" b="11992"/>
                    <a:stretch>
                      <a:fillRect/>
                    </a:stretch>
                  </pic:blipFill>
                  <pic:spPr bwMode="auto">
                    <a:xfrm>
                      <a:off x="0" y="0"/>
                      <a:ext cx="5741035" cy="4443095"/>
                    </a:xfrm>
                    <a:prstGeom prst="rect">
                      <a:avLst/>
                    </a:prstGeom>
                    <a:noFill/>
                  </pic:spPr>
                </pic:pic>
              </a:graphicData>
            </a:graphic>
          </wp:anchor>
        </w:drawing>
      </w:r>
    </w:p>
    <w:p>
      <w:pPr>
        <w:pStyle w:val="Nivel2"/>
        <w:spacing w:lineRule="auto" w:line="360" w:before="0" w:after="0"/>
        <w:rPr>
          <w:b/>
          <w:bCs/>
        </w:rPr>
      </w:pPr>
      <w:r>
        <w:rPr>
          <w:b/>
          <w:bCs/>
        </w:rPr>
      </w:r>
    </w:p>
    <w:p>
      <w:pPr>
        <w:pStyle w:val="Nivel2"/>
        <w:spacing w:lineRule="auto" w:line="360" w:before="0" w:after="0"/>
        <w:rPr>
          <w:b/>
          <w:bCs/>
        </w:rPr>
      </w:pPr>
      <w:r>
        <w:rPr>
          <w:b/>
          <w:bCs/>
        </w:rPr>
      </w:r>
    </w:p>
    <w:p>
      <w:pPr>
        <w:pStyle w:val="Nivel2"/>
        <w:spacing w:lineRule="auto" w:line="360" w:before="0" w:after="0"/>
        <w:rPr>
          <w:b/>
          <w:bCs/>
        </w:rPr>
      </w:pPr>
      <w:r>
        <w:rPr>
          <w:b/>
          <w:bCs/>
        </w:rPr>
      </w:r>
    </w:p>
    <w:p>
      <w:pPr>
        <w:pStyle w:val="Nivel2"/>
        <w:spacing w:lineRule="auto" w:line="360" w:before="0" w:after="0"/>
        <w:rPr>
          <w:b/>
          <w:bCs/>
        </w:rPr>
      </w:pPr>
      <w:r>
        <w:rPr>
          <w:b/>
          <w:bCs/>
        </w:rPr>
      </w:r>
    </w:p>
    <w:p>
      <w:pPr>
        <w:pStyle w:val="Nivel2"/>
        <w:spacing w:lineRule="auto" w:line="360" w:before="0" w:after="0"/>
        <w:rPr>
          <w:b/>
          <w:bCs/>
        </w:rPr>
      </w:pPr>
      <w:r>
        <w:rPr>
          <w:b/>
          <w:bCs/>
        </w:rPr>
        <w:drawing>
          <wp:anchor behindDoc="0" distT="0" distB="0" distL="0" distR="0" simplePos="0" locked="0" layoutInCell="0" allowOverlap="1" relativeHeight="17">
            <wp:simplePos x="0" y="0"/>
            <wp:positionH relativeFrom="margin">
              <wp:align>left</wp:align>
            </wp:positionH>
            <wp:positionV relativeFrom="paragraph">
              <wp:posOffset>251460</wp:posOffset>
            </wp:positionV>
            <wp:extent cx="5859780" cy="2490470"/>
            <wp:effectExtent l="0" t="0" r="0" b="0"/>
            <wp:wrapSquare wrapText="largest"/>
            <wp:docPr id="4" name="Figura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6" descr="" title=""/>
                    <pic:cNvPicPr>
                      <a:picLocks noChangeAspect="1" noChangeArrowheads="1"/>
                    </pic:cNvPicPr>
                  </pic:nvPicPr>
                  <pic:blipFill>
                    <a:blip r:embed="rId5"/>
                    <a:srcRect l="32227" t="20391" r="17030" b="39456"/>
                    <a:stretch>
                      <a:fillRect/>
                    </a:stretch>
                  </pic:blipFill>
                  <pic:spPr bwMode="auto">
                    <a:xfrm>
                      <a:off x="0" y="0"/>
                      <a:ext cx="5859780" cy="2490470"/>
                    </a:xfrm>
                    <a:prstGeom prst="rect">
                      <a:avLst/>
                    </a:prstGeom>
                    <a:noFill/>
                  </pic:spPr>
                </pic:pic>
              </a:graphicData>
            </a:graphic>
          </wp:anchor>
        </w:drawing>
      </w:r>
    </w:p>
    <w:p>
      <w:pPr>
        <w:pStyle w:val="Nivel2"/>
        <w:spacing w:lineRule="auto" w:line="360" w:before="0" w:after="0"/>
        <w:rPr>
          <w:b/>
          <w:bCs/>
        </w:rPr>
      </w:pPr>
      <w:r>
        <w:rPr>
          <w:b/>
          <w:bCs/>
        </w:rPr>
      </w:r>
    </w:p>
    <w:p>
      <w:pPr>
        <w:pStyle w:val="Nivel2"/>
        <w:spacing w:lineRule="auto" w:line="360" w:before="0" w:after="0"/>
        <w:rPr>
          <w:b/>
          <w:bCs/>
        </w:rPr>
      </w:pPr>
      <w:r>
        <w:rPr>
          <w:b/>
          <w:bCs/>
        </w:rPr>
      </w:r>
    </w:p>
    <w:p>
      <w:pPr>
        <w:pStyle w:val="Nivel2"/>
        <w:numPr>
          <w:ilvl w:val="1"/>
          <w:numId w:val="1"/>
        </w:numPr>
        <w:spacing w:lineRule="auto" w:line="360" w:before="0" w:after="0"/>
        <w:ind w:hanging="0" w:start="0"/>
        <w:rPr>
          <w:b/>
          <w:bCs/>
        </w:rPr>
      </w:pPr>
      <w:r>
        <w:rPr>
          <w:rFonts w:cs="Gadugi" w:ascii="Gadugi" w:hAnsi="Gadugi"/>
          <w:shd w:fill="FFFFFF" w:val="clear"/>
        </w:rPr>
        <w:t>A contratada acima, foi escolhida porque é do ramo pertinente do objeto demandado, apresentou toda documentação referente a habilitação jurídica, regularidade fiscal e trabalhista.</w:t>
      </w:r>
    </w:p>
    <w:p>
      <w:pPr>
        <w:pStyle w:val="Nivel2"/>
        <w:spacing w:lineRule="auto" w:line="360" w:before="0" w:after="0"/>
        <w:rPr>
          <w:b/>
          <w:bCs/>
        </w:rPr>
      </w:pPr>
      <w:r>
        <w:rPr>
          <w:b/>
          <w:bCs/>
        </w:rPr>
      </w:r>
    </w:p>
    <w:p>
      <w:pPr>
        <w:pStyle w:val="Nivel2"/>
        <w:spacing w:lineRule="auto" w:line="360" w:before="0" w:after="0"/>
        <w:rPr>
          <w:b/>
          <w:bCs/>
        </w:rPr>
      </w:pPr>
      <w:r>
        <w:rPr>
          <w:rFonts w:cs="Gadugi" w:ascii="Gadugi" w:hAnsi="Gadugi"/>
          <w:b/>
          <w:bCs/>
          <w:shd w:fill="FFFFFF" w:val="clear"/>
        </w:rPr>
        <w:t>JUSTIFICATIVA DO PREÇO:</w:t>
      </w:r>
    </w:p>
    <w:p>
      <w:pPr>
        <w:pStyle w:val="Nivel2"/>
        <w:numPr>
          <w:ilvl w:val="1"/>
          <w:numId w:val="1"/>
        </w:numPr>
        <w:spacing w:lineRule="auto" w:line="360" w:before="0" w:after="0"/>
        <w:ind w:hanging="0" w:start="0"/>
        <w:rPr>
          <w:rFonts w:ascii="Gadugi" w:hAnsi="Gadugi" w:cs="Gadugi"/>
          <w:shd w:fill="FFFFFF" w:val="clear"/>
        </w:rPr>
      </w:pPr>
      <w:r>
        <w:rPr>
          <w:rFonts w:cs="Gadugi" w:ascii="Gadugi" w:hAnsi="Gadugi"/>
          <w:shd w:fill="FFFFFF" w:val="clear"/>
        </w:rPr>
        <w:t>Os preços praticados são os usuais de mercado, uma vez que os preços ofertados pela contratada estão compatíveis com os praticados no mercado, conforme se verifica comparando-os com os dados constantes no Relatório de Pesquisa de Preços, apenso aos autos.</w:t>
      </w:r>
    </w:p>
    <w:p>
      <w:pPr>
        <w:pStyle w:val="Nivel2"/>
        <w:spacing w:lineRule="auto" w:line="360" w:before="0" w:after="0"/>
        <w:jc w:val="end"/>
        <w:rPr>
          <w:rFonts w:ascii="Gadugi" w:hAnsi="Gadugi" w:cs="Gadugi"/>
          <w:shd w:fill="FFFFFF" w:val="clear"/>
        </w:rPr>
      </w:pPr>
      <w:r>
        <w:rPr>
          <w:rFonts w:cs="Gadugi" w:ascii="Gadugi" w:hAnsi="Gadugi"/>
          <w:shd w:fill="FFFFFF" w:val="clear"/>
        </w:rPr>
      </w:r>
    </w:p>
    <w:p>
      <w:pPr>
        <w:pStyle w:val="Nivel2"/>
        <w:spacing w:lineRule="auto" w:line="360" w:before="0" w:after="0"/>
        <w:jc w:val="end"/>
        <w:rPr>
          <w:rFonts w:ascii="Gadugi" w:hAnsi="Gadugi" w:cs="Gadugi"/>
          <w:shd w:fill="FFFFFF" w:val="clear"/>
        </w:rPr>
      </w:pPr>
      <w:r>
        <w:rPr>
          <w:rFonts w:cs="Gadugi" w:ascii="Gadugi" w:hAnsi="Gadugi"/>
          <w:shd w:fill="FFFFFF" w:val="clear"/>
        </w:rPr>
      </w:r>
    </w:p>
    <w:p>
      <w:pPr>
        <w:pStyle w:val="Nivel2"/>
        <w:spacing w:lineRule="auto" w:line="360" w:before="0" w:after="0"/>
        <w:jc w:val="end"/>
        <w:rPr>
          <w:rFonts w:ascii="Gadugi" w:hAnsi="Gadugi" w:cs="Gadugi"/>
          <w:shd w:fill="FFFFFF" w:val="clear"/>
        </w:rPr>
      </w:pPr>
      <w:r>
        <w:rPr>
          <w:rFonts w:cs="Gadugi" w:ascii="Gadugi" w:hAnsi="Gadugi"/>
          <w:shd w:fill="FFFFFF" w:val="clear"/>
        </w:rPr>
      </w:r>
    </w:p>
    <w:p>
      <w:pPr>
        <w:pStyle w:val="Nivel2"/>
        <w:spacing w:lineRule="auto" w:line="360" w:before="0" w:after="0"/>
        <w:jc w:val="end"/>
        <w:rPr>
          <w:rFonts w:ascii="Gadugi" w:hAnsi="Gadugi" w:cs="Gadugi"/>
          <w:shd w:fill="FFFFFF" w:val="clear"/>
        </w:rPr>
      </w:pPr>
      <w:r>
        <w:rPr>
          <w:rFonts w:cs="Gadugi" w:ascii="Gadugi" w:hAnsi="Gadugi"/>
          <w:shd w:fill="FFFFFF" w:val="clear"/>
        </w:rPr>
      </w:r>
    </w:p>
    <w:p>
      <w:pPr>
        <w:pStyle w:val="Nivel2"/>
        <w:spacing w:lineRule="auto" w:line="360" w:before="0" w:after="0"/>
        <w:jc w:val="end"/>
        <w:rPr>
          <w:rFonts w:ascii="Gadugi" w:hAnsi="Gadugi" w:cs="Gadugi"/>
          <w:shd w:fill="FFFFFF" w:val="clear"/>
        </w:rPr>
      </w:pPr>
      <w:r>
        <w:rPr>
          <w:rFonts w:cs="Gadugi" w:ascii="Gadugi" w:hAnsi="Gadugi"/>
          <w:shd w:fill="FFFFFF" w:val="clear"/>
        </w:rPr>
        <w:t>Santa Bárbara do Sul/RS, 06 de fevereiro de 2026.</w:t>
      </w:r>
    </w:p>
    <w:p>
      <w:pPr>
        <w:pStyle w:val="Nivel2"/>
        <w:spacing w:lineRule="auto" w:line="360" w:before="0" w:after="0"/>
        <w:jc w:val="end"/>
        <w:rPr>
          <w:rFonts w:ascii="Gadugi" w:hAnsi="Gadugi" w:cs="Gadugi"/>
          <w:shd w:fill="FFFFFF" w:val="clear"/>
        </w:rPr>
      </w:pPr>
      <w:r>
        <w:rPr>
          <w:rFonts w:cs="Gadugi" w:ascii="Gadugi" w:hAnsi="Gadugi"/>
          <w:shd w:fill="FFFFFF" w:val="clear"/>
        </w:rPr>
      </w:r>
    </w:p>
    <w:p>
      <w:pPr>
        <w:pStyle w:val="Nivel2"/>
        <w:spacing w:lineRule="auto" w:line="360" w:before="0" w:after="0"/>
        <w:rPr>
          <w:rFonts w:ascii="Gadugi" w:hAnsi="Gadugi" w:cs="Gadugi"/>
        </w:rPr>
      </w:pPr>
      <w:r>
        <w:rPr>
          <w:rFonts w:cs="Gadugi" w:ascii="Gadugi" w:hAnsi="Gadugi"/>
        </w:rPr>
      </w:r>
    </w:p>
    <w:p>
      <w:pPr>
        <w:pStyle w:val="Nivel2"/>
        <w:spacing w:lineRule="auto" w:line="360" w:before="0" w:after="0"/>
        <w:jc w:val="end"/>
        <w:rPr>
          <w:rFonts w:ascii="Gadugi" w:hAnsi="Gadugi" w:cs="Gadugi"/>
        </w:rPr>
      </w:pPr>
      <w:r>
        <w:rPr>
          <w:rFonts w:cs="Gadugi" w:ascii="Gadugi" w:hAnsi="Gadugi"/>
        </w:rPr>
      </w:r>
    </w:p>
    <w:p>
      <w:pPr>
        <w:pStyle w:val="Normal"/>
        <w:jc w:val="center"/>
        <w:rPr>
          <w:rFonts w:ascii="Gadugi" w:hAnsi="Gadugi" w:cs="Gadugi"/>
          <w:sz w:val="20"/>
        </w:rPr>
      </w:pPr>
      <w:r>
        <w:rPr>
          <w:rFonts w:cs="Gadugi" w:ascii="Gadugi" w:hAnsi="Gadugi"/>
          <w:i/>
          <w:sz w:val="20"/>
        </w:rPr>
        <w:t>Carolina da Costa Vianna</w:t>
      </w:r>
    </w:p>
    <w:p>
      <w:pPr>
        <w:pStyle w:val="Normal"/>
        <w:jc w:val="center"/>
        <w:rPr>
          <w:rFonts w:ascii="Gadugi" w:hAnsi="Gadugi" w:cs="Gadugi"/>
          <w:sz w:val="20"/>
        </w:rPr>
      </w:pPr>
      <w:r>
        <w:rPr>
          <w:rFonts w:cs="Gadugi" w:ascii="Gadugi" w:hAnsi="Gadugi"/>
          <w:i/>
          <w:sz w:val="20"/>
        </w:rPr>
        <w:t>Agente de Contratação</w:t>
      </w:r>
    </w:p>
    <w:p>
      <w:pPr>
        <w:pStyle w:val="Normal"/>
        <w:jc w:val="center"/>
        <w:rPr>
          <w:rFonts w:ascii="Gadugi" w:hAnsi="Gadugi" w:cs="Gadugi"/>
          <w:i/>
          <w:i/>
          <w:sz w:val="20"/>
        </w:rPr>
      </w:pPr>
      <w:r>
        <w:rPr>
          <w:rFonts w:cs="Gadugi" w:ascii="Gadugi" w:hAnsi="Gadugi"/>
          <w:bCs/>
          <w:i/>
          <w:iCs/>
          <w:sz w:val="20"/>
        </w:rPr>
        <w:t>Portaria de Nomeação 355/2025</w:t>
      </w:r>
    </w:p>
    <w:p>
      <w:pPr>
        <w:pStyle w:val="Normal"/>
        <w:rPr>
          <w:rFonts w:ascii="Gadugi" w:hAnsi="Gadugi" w:cs="Gadugi"/>
          <w:i/>
          <w:i/>
          <w:sz w:val="20"/>
        </w:rPr>
      </w:pPr>
      <w:r>
        <w:rPr>
          <w:rFonts w:cs="Gadugi" w:ascii="Gadugi" w:hAnsi="Gadugi"/>
          <w:i/>
          <w:sz w:val="20"/>
        </w:rPr>
      </w:r>
    </w:p>
    <w:p>
      <w:pPr>
        <w:pStyle w:val="Normal"/>
        <w:jc w:val="center"/>
        <w:rPr>
          <w:rFonts w:ascii="Gadugi" w:hAnsi="Gadugi" w:cs="Gadugi"/>
          <w:i/>
          <w:i/>
          <w:sz w:val="20"/>
        </w:rPr>
      </w:pPr>
      <w:r>
        <w:rPr>
          <w:rFonts w:cs="Gadugi" w:ascii="Gadugi" w:hAnsi="Gadugi"/>
          <w:i/>
          <w:sz w:val="20"/>
        </w:rPr>
      </w:r>
    </w:p>
    <w:p>
      <w:pPr>
        <w:pStyle w:val="Normal"/>
        <w:jc w:val="center"/>
        <w:rPr>
          <w:rFonts w:ascii="Gadugi" w:hAnsi="Gadugi" w:cs="Gadugi"/>
          <w:i/>
          <w:i/>
          <w:sz w:val="20"/>
        </w:rPr>
      </w:pPr>
      <w:r>
        <w:rPr>
          <w:rFonts w:cs="Gadugi" w:ascii="Gadugi" w:hAnsi="Gadugi"/>
          <w:i/>
          <w:sz w:val="20"/>
        </w:rPr>
      </w:r>
    </w:p>
    <w:p>
      <w:pPr>
        <w:pStyle w:val="Normal"/>
        <w:jc w:val="center"/>
        <w:rPr>
          <w:rFonts w:ascii="Gadugi" w:hAnsi="Gadugi" w:cs="Gadugi"/>
          <w:i/>
          <w:i/>
          <w:sz w:val="20"/>
        </w:rPr>
      </w:pPr>
      <w:r>
        <w:rPr>
          <w:rFonts w:cs="Gadugi" w:ascii="Gadugi" w:hAnsi="Gadugi"/>
          <w:i/>
          <w:sz w:val="20"/>
        </w:rPr>
      </w:r>
    </w:p>
    <w:p>
      <w:pPr>
        <w:pStyle w:val="Normal"/>
        <w:jc w:val="center"/>
        <w:rPr>
          <w:rFonts w:ascii="Gadugi" w:hAnsi="Gadugi" w:cs="Gadugi"/>
          <w:i/>
          <w:i/>
          <w:sz w:val="20"/>
        </w:rPr>
      </w:pPr>
      <w:r>
        <w:rPr>
          <w:rFonts w:cs="Gadugi" w:ascii="Gadugi" w:hAnsi="Gadugi"/>
          <w:i/>
          <w:sz w:val="20"/>
        </w:rPr>
      </w:r>
    </w:p>
    <w:p>
      <w:pPr>
        <w:pStyle w:val="Normal"/>
        <w:jc w:val="center"/>
        <w:rPr>
          <w:rFonts w:ascii="Gadugi" w:hAnsi="Gadugi" w:cs="Gadugi"/>
          <w:i/>
          <w:i/>
          <w:sz w:val="20"/>
        </w:rPr>
      </w:pPr>
      <w:r>
        <w:rPr>
          <w:rFonts w:cs="Gadugi" w:ascii="Gadugi" w:hAnsi="Gadugi"/>
          <w:i/>
          <w:sz w:val="20"/>
        </w:rPr>
      </w:r>
    </w:p>
    <w:p>
      <w:pPr>
        <w:pStyle w:val="Normal"/>
        <w:jc w:val="center"/>
        <w:rPr>
          <w:rFonts w:ascii="Gadugi" w:hAnsi="Gadugi" w:cs="Gadugi"/>
          <w:i/>
          <w:i/>
          <w:sz w:val="20"/>
        </w:rPr>
      </w:pPr>
      <w:r>
        <w:rPr>
          <w:rFonts w:cs="Gadugi" w:ascii="Gadugi" w:hAnsi="Gadugi"/>
          <w:i/>
          <w:sz w:val="20"/>
        </w:rPr>
      </w:r>
    </w:p>
    <w:p>
      <w:pPr>
        <w:pStyle w:val="Normal"/>
        <w:jc w:val="center"/>
        <w:rPr>
          <w:rFonts w:ascii="Gadugi" w:hAnsi="Gadugi" w:cs="Gadugi"/>
          <w:i/>
          <w:i/>
          <w:sz w:val="20"/>
        </w:rPr>
      </w:pPr>
      <w:r>
        <w:rPr>
          <w:rFonts w:cs="Gadugi" w:ascii="Gadugi" w:hAnsi="Gadugi"/>
          <w:i/>
          <w:sz w:val="20"/>
        </w:rPr>
      </w:r>
    </w:p>
    <w:p>
      <w:pPr>
        <w:pStyle w:val="Normal"/>
        <w:rPr>
          <w:rFonts w:ascii="Gadugi" w:hAnsi="Gadugi" w:cs="Gadugi"/>
          <w:i/>
          <w:i/>
          <w:sz w:val="20"/>
        </w:rPr>
      </w:pPr>
      <w:r>
        <w:rPr>
          <w:rFonts w:cs="Gadugi" w:ascii="Gadugi" w:hAnsi="Gadugi"/>
          <w:i/>
          <w:sz w:val="20"/>
        </w:rPr>
      </w:r>
    </w:p>
    <w:p>
      <w:pPr>
        <w:pStyle w:val="Normal"/>
        <w:jc w:val="center"/>
        <w:rPr>
          <w:rFonts w:ascii="Gadugi" w:hAnsi="Gadugi" w:cs="Gadugi"/>
          <w:i/>
          <w:i/>
          <w:sz w:val="20"/>
        </w:rPr>
      </w:pPr>
      <w:r>
        <w:rPr>
          <w:rFonts w:cs="Gadugi" w:ascii="Gadugi" w:hAnsi="Gadugi"/>
          <w:i/>
          <w:sz w:val="20"/>
        </w:rPr>
      </w:r>
    </w:p>
    <w:p>
      <w:pPr>
        <w:pStyle w:val="Normal"/>
        <w:spacing w:before="120" w:after="288"/>
        <w:jc w:val="center"/>
        <w:rPr>
          <w:rFonts w:ascii="Gadugi" w:hAnsi="Gadugi" w:cs="Gadugi"/>
          <w:sz w:val="20"/>
        </w:rPr>
      </w:pPr>
      <w:r>
        <w:rPr>
          <w:rFonts w:cs="Gadugi" w:ascii="Gadugi" w:hAnsi="Gadugi"/>
          <w:b/>
          <w:sz w:val="20"/>
          <w:shd w:fill="FFFFFF" w:val="clear"/>
        </w:rPr>
        <w:t>AUTORIZAÇÃO DE CONTRATAÇÃO DIRETA</w:t>
      </w:r>
    </w:p>
    <w:p>
      <w:pPr>
        <w:pStyle w:val="Normal"/>
        <w:spacing w:before="120" w:after="288"/>
        <w:jc w:val="center"/>
        <w:rPr>
          <w:rFonts w:ascii="Gadugi" w:hAnsi="Gadugi" w:cs="Gadugi"/>
          <w:b/>
          <w:sz w:val="20"/>
          <w:shd w:fill="FFFFFF" w:val="clear"/>
        </w:rPr>
      </w:pPr>
      <w:r>
        <w:rPr>
          <w:rFonts w:cs="Gadugi" w:ascii="Gadugi" w:hAnsi="Gadugi"/>
          <w:b/>
          <w:sz w:val="20"/>
          <w:shd w:fill="FFFFFF" w:val="clear"/>
        </w:rPr>
        <w:t>PROCESSO DE DISPENSA DE LICITAÇÃO N º 07/2026</w:t>
      </w:r>
    </w:p>
    <w:p>
      <w:pPr>
        <w:pStyle w:val="NoSpacing"/>
        <w:spacing w:before="120" w:after="240"/>
        <w:ind w:firstLine="567"/>
        <w:jc w:val="both"/>
        <w:rPr>
          <w:rFonts w:ascii="Gadugi" w:hAnsi="Gadugi" w:cs="Gadugi"/>
          <w:shd w:fill="FFFFFF" w:val="clear"/>
        </w:rPr>
      </w:pPr>
      <w:r>
        <w:rPr>
          <w:rFonts w:cs="Gadugi" w:ascii="Gadugi" w:hAnsi="Gadugi"/>
          <w:shd w:fill="FFFFFF" w:val="clear"/>
        </w:rPr>
        <w:t>Trata-se de demanda da Secretaria da Educação e Cultura, PREMIAÇÕES.</w:t>
      </w:r>
    </w:p>
    <w:p>
      <w:pPr>
        <w:pStyle w:val="NoSpacing"/>
        <w:spacing w:before="120" w:after="240"/>
        <w:ind w:firstLine="567"/>
        <w:jc w:val="both"/>
        <w:rPr>
          <w:rFonts w:ascii="Gadugi" w:hAnsi="Gadugi" w:cs="Gadugi"/>
          <w:shd w:fill="FFFFFF" w:val="clear"/>
        </w:rPr>
      </w:pPr>
      <w:r>
        <w:rPr>
          <w:rFonts w:cs="Gadugi" w:ascii="Gadugi" w:hAnsi="Gadugi"/>
          <w:shd w:fill="FFFFFF" w:val="clear"/>
        </w:rPr>
        <w:t xml:space="preserve">Como forma de contratação foi sugerida, pela demandante, a abertura de Procedimento de Contratação Direta, através de Dispensa de Licitação com fundamento no art. </w:t>
      </w:r>
      <w:bookmarkStart w:id="0" w:name="_Hlk198281564"/>
      <w:r>
        <w:rPr>
          <w:rFonts w:cs="Gadugi" w:ascii="Gadugi" w:hAnsi="Gadugi"/>
          <w:shd w:fill="FFFFFF" w:val="clear"/>
        </w:rPr>
        <w:t xml:space="preserve">75, Inc. II, </w:t>
      </w:r>
      <w:bookmarkEnd w:id="0"/>
      <w:r>
        <w:rPr>
          <w:rFonts w:cs="Gadugi" w:ascii="Gadugi" w:hAnsi="Gadugi"/>
          <w:shd w:fill="FFFFFF" w:val="clear"/>
        </w:rPr>
        <w:t>da Lei nº 14.133, de 1º de abril de 2021.</w:t>
      </w:r>
    </w:p>
    <w:p>
      <w:pPr>
        <w:pStyle w:val="NoSpacing"/>
        <w:spacing w:before="120" w:after="240"/>
        <w:jc w:val="both"/>
        <w:rPr>
          <w:rFonts w:ascii="Gadugi" w:hAnsi="Gadugi" w:cs="Gadugi"/>
          <w:shd w:fill="FFFFFF" w:val="clear"/>
        </w:rPr>
      </w:pPr>
      <w:r>
        <w:rPr>
          <w:rFonts w:cs="Gadugi" w:ascii="Gadugi" w:hAnsi="Gadugi"/>
          <w:shd w:fill="FFFFFF" w:val="clear"/>
        </w:rPr>
        <w:t>Após a divulgação de que trata o art. 75, § 3º, da Lei nº 14.133, de 2021, não foram obtidas propostas adicionais conforme consta no anexo Razão da escolha do contratado e justificativa do preço.</w:t>
      </w:r>
    </w:p>
    <w:p>
      <w:pPr>
        <w:pStyle w:val="Nivel2"/>
        <w:numPr>
          <w:ilvl w:val="1"/>
          <w:numId w:val="1"/>
        </w:numPr>
        <w:spacing w:lineRule="auto" w:line="360" w:before="0" w:after="0"/>
        <w:ind w:hanging="0" w:start="0"/>
        <w:rPr>
          <w:b/>
          <w:bCs/>
        </w:rPr>
      </w:pPr>
      <w:r>
        <w:rPr>
          <w:rFonts w:cs="Gadugi" w:ascii="Gadugi" w:hAnsi="Gadugi"/>
        </w:rPr>
        <w:t xml:space="preserve">O valor estimado para pretendida contratação é de </w:t>
      </w:r>
      <w:r>
        <w:rPr>
          <w:rFonts w:cs="Gadugi" w:ascii="Gadugi" w:hAnsi="Gadugi"/>
          <w:b/>
          <w:bCs/>
          <w:shd w:fill="FFFFFF" w:val="clear"/>
        </w:rPr>
        <w:t>R$ 6.871,40 (seis mil oitocentos e setenta e um reais e quarenta centavos).</w:t>
      </w:r>
    </w:p>
    <w:p>
      <w:pPr>
        <w:pStyle w:val="Nivel2"/>
        <w:numPr>
          <w:ilvl w:val="1"/>
          <w:numId w:val="1"/>
        </w:numPr>
        <w:spacing w:lineRule="auto" w:line="360" w:before="0" w:after="0"/>
        <w:ind w:hanging="0" w:start="0"/>
        <w:rPr>
          <w:b/>
          <w:bCs/>
        </w:rPr>
      </w:pPr>
      <w:r>
        <w:rPr>
          <w:rFonts w:cs="Gadugi" w:ascii="Gadugi" w:hAnsi="Gadugi"/>
        </w:rPr>
        <w:t xml:space="preserve">Conforme Relatório de Pesquisa de Preços. </w:t>
      </w:r>
    </w:p>
    <w:p>
      <w:pPr>
        <w:pStyle w:val="NoSpacing"/>
        <w:spacing w:before="120" w:after="240"/>
        <w:ind w:firstLine="708"/>
        <w:jc w:val="both"/>
        <w:rPr>
          <w:rFonts w:ascii="Gadugi" w:hAnsi="Gadugi" w:cs="Gadugi"/>
          <w:shd w:fill="FFFFFF" w:val="clear"/>
        </w:rPr>
      </w:pPr>
      <w:r>
        <w:rPr>
          <w:rFonts w:cs="Gadugi" w:ascii="Gadugi" w:hAnsi="Gadugi"/>
          <w:shd w:fill="FFFFFF" w:val="clear"/>
        </w:rPr>
        <w:t>O Setor de Contabilidade certifica a existência de dotação orçamentária para suportar a presente despesa, demonstrando a compatibilidade da previsão de recursos orçamentários com o compromisso a ser assumido.</w:t>
      </w:r>
    </w:p>
    <w:p>
      <w:pPr>
        <w:pStyle w:val="NoSpacing"/>
        <w:ind w:firstLine="708"/>
        <w:rPr>
          <w:rFonts w:ascii="Gadugi" w:hAnsi="Gadugi" w:cs="Gadugi"/>
          <w:b/>
          <w:sz w:val="16"/>
        </w:rPr>
      </w:pPr>
      <w:r>
        <w:rPr>
          <w:rFonts w:cs="Gadugi" w:ascii="Gadugi" w:hAnsi="Gadugi"/>
          <w:b/>
          <w:bCs/>
          <w:sz w:val="16"/>
          <w:szCs w:val="16"/>
        </w:rPr>
        <w:t>Secretaria de Educação e Cultura</w:t>
      </w:r>
    </w:p>
    <w:p>
      <w:pPr>
        <w:pStyle w:val="NoSpacing"/>
        <w:ind w:firstLine="708"/>
        <w:rPr>
          <w:rFonts w:ascii="Gadugi" w:hAnsi="Gadugi" w:cs="Gadugi"/>
          <w:b/>
          <w:sz w:val="16"/>
        </w:rPr>
      </w:pPr>
      <w:r>
        <w:rPr>
          <w:rFonts w:cs="Gadugi" w:ascii="Gadugi" w:hAnsi="Gadugi"/>
          <w:b/>
          <w:sz w:val="16"/>
        </w:rPr>
        <w:t>Acesso: 224</w:t>
      </w:r>
    </w:p>
    <w:p>
      <w:pPr>
        <w:pStyle w:val="NoSpacing"/>
        <w:ind w:firstLine="708"/>
        <w:rPr>
          <w:rFonts w:ascii="Gadugi" w:hAnsi="Gadugi" w:cs="Gadugi"/>
          <w:b/>
          <w:sz w:val="16"/>
        </w:rPr>
      </w:pPr>
      <w:r>
        <w:rPr>
          <w:rFonts w:cs="Gadugi" w:ascii="Gadugi" w:hAnsi="Gadugi"/>
          <w:b/>
          <w:sz w:val="16"/>
        </w:rPr>
        <w:t>Projeto: 2057</w:t>
      </w:r>
    </w:p>
    <w:p>
      <w:pPr>
        <w:pStyle w:val="NoSpacing"/>
        <w:ind w:firstLine="708"/>
        <w:rPr>
          <w:rFonts w:ascii="Gadugi" w:hAnsi="Gadugi" w:cs="Gadugi"/>
          <w:b/>
          <w:sz w:val="16"/>
        </w:rPr>
      </w:pPr>
      <w:r>
        <w:rPr>
          <w:rFonts w:cs="Gadugi" w:ascii="Gadugi" w:hAnsi="Gadugi"/>
          <w:b/>
          <w:sz w:val="16"/>
        </w:rPr>
        <w:t>Rubrica:  3390 31</w:t>
      </w:r>
    </w:p>
    <w:p>
      <w:pPr>
        <w:pStyle w:val="NoSpacing"/>
        <w:ind w:firstLine="708"/>
        <w:rPr>
          <w:rFonts w:ascii="Gadugi" w:hAnsi="Gadugi" w:cs="Gadugi"/>
          <w:b/>
          <w:sz w:val="16"/>
        </w:rPr>
      </w:pPr>
      <w:r>
        <w:rPr>
          <w:rFonts w:cs="Gadugi" w:ascii="Gadugi" w:hAnsi="Gadugi"/>
          <w:b/>
          <w:sz w:val="16"/>
        </w:rPr>
      </w:r>
    </w:p>
    <w:p>
      <w:pPr>
        <w:pStyle w:val="NoSpacing"/>
        <w:ind w:firstLine="567"/>
        <w:jc w:val="both"/>
        <w:rPr>
          <w:rFonts w:ascii="Gadugi" w:hAnsi="Gadugi" w:cs="Gadugi"/>
          <w:shd w:fill="FFFFFF" w:val="clear"/>
        </w:rPr>
      </w:pPr>
      <w:r>
        <w:rPr>
          <w:rFonts w:cs="Gadugi" w:ascii="Gadugi" w:hAnsi="Gadugi"/>
          <w:shd w:fill="FFFFFF" w:val="clear"/>
        </w:rPr>
        <w:t>Os documentos constantes no processo comprovam que o futuro contratado preenche os requisitos de habilitação e qualificação mínima necessária.</w:t>
      </w:r>
    </w:p>
    <w:p>
      <w:pPr>
        <w:pStyle w:val="NoSpacing"/>
        <w:ind w:firstLine="567"/>
        <w:jc w:val="both"/>
        <w:rPr>
          <w:rFonts w:ascii="Gadugi" w:hAnsi="Gadugi" w:cs="Gadugi"/>
          <w:shd w:fill="FFFFFF" w:val="clear"/>
        </w:rPr>
      </w:pPr>
      <w:r>
        <w:rPr>
          <w:rFonts w:cs="Gadugi" w:ascii="Gadugi" w:hAnsi="Gadugi"/>
          <w:shd w:fill="FFFFFF" w:val="clear"/>
        </w:rPr>
        <w:t>A razão da escolha do futuro contratado e a justificativa do preço restam devidamente demonstradas.</w:t>
      </w:r>
    </w:p>
    <w:p>
      <w:pPr>
        <w:pStyle w:val="Nivel2"/>
        <w:spacing w:lineRule="auto" w:line="240" w:before="0" w:after="0"/>
        <w:ind w:firstLine="709"/>
        <w:rPr>
          <w:rFonts w:ascii="Gadugi" w:hAnsi="Gadugi" w:cs="Gadugi"/>
          <w:b/>
          <w:shd w:fill="FFFFFF" w:val="clear"/>
        </w:rPr>
      </w:pPr>
      <w:r>
        <w:rPr>
          <w:rFonts w:cs="Gadugi" w:ascii="Gadugi" w:hAnsi="Gadugi"/>
          <w:shd w:fill="FFFFFF" w:val="clear"/>
        </w:rPr>
        <w:t>Por todo o exposto, considerando que a instrução do presente processo atende ao disposto no art. 72 da Lei nº 14.133, de 2021, aprovo os atos praticados e autorizo que seja promovida a contratação da empresa</w:t>
      </w:r>
      <w:r>
        <w:rPr>
          <w:rFonts w:cs="Gadugi" w:ascii="Gadugi" w:hAnsi="Gadugi"/>
          <w:b/>
          <w:shd w:fill="FFFFFF" w:val="clear"/>
        </w:rPr>
        <w:t xml:space="preserve"> VANESSA TATSCH – CNPJ: 39.661.987/0001-20.</w:t>
      </w:r>
    </w:p>
    <w:p>
      <w:pPr>
        <w:pStyle w:val="Nivel2"/>
        <w:spacing w:lineRule="auto" w:line="240" w:before="0" w:after="0"/>
        <w:ind w:firstLine="709"/>
        <w:rPr>
          <w:rFonts w:ascii="Gadugi" w:hAnsi="Gadugi" w:cs="Gadugi"/>
        </w:rPr>
      </w:pPr>
      <w:r>
        <w:rPr>
          <w:rFonts w:cs="Gadugi" w:ascii="Gadugi" w:hAnsi="Gadugi"/>
        </w:rPr>
        <w:t>Por fim, declaro, para os efeitos do art. 16, II da Lei Complementar nº 101, de 04 de maio de 2000 (Lei de Responsabilidade Fiscal), que a despesa da pretendida contratação, possui adequação orçamentária e financeira com a Lei Orçamentária Anual (LOA) e compatibilidade com o Plano Plurianual (PPA) e com a Lei de Diretrizes Orçamentária (LDO).</w:t>
      </w:r>
    </w:p>
    <w:p>
      <w:pPr>
        <w:pStyle w:val="Nivel2"/>
        <w:spacing w:lineRule="auto" w:line="240" w:before="0" w:after="0"/>
        <w:ind w:firstLine="709"/>
        <w:rPr>
          <w:rFonts w:ascii="Gadugi" w:hAnsi="Gadugi" w:cs="Gadugi"/>
        </w:rPr>
      </w:pPr>
      <w:r>
        <w:rPr>
          <w:rFonts w:cs="Gadugi" w:ascii="Gadugi" w:hAnsi="Gadugi"/>
        </w:rPr>
      </w:r>
    </w:p>
    <w:p>
      <w:pPr>
        <w:pStyle w:val="Normal"/>
        <w:spacing w:lineRule="auto" w:line="259" w:before="120" w:after="240"/>
        <w:ind w:firstLine="567"/>
        <w:jc w:val="end"/>
        <w:rPr>
          <w:rFonts w:ascii="Gadugi" w:hAnsi="Gadugi" w:cs="Gadugi"/>
          <w:sz w:val="20"/>
          <w:shd w:fill="FFFFFF" w:val="clear"/>
        </w:rPr>
      </w:pPr>
      <w:r>
        <w:rPr>
          <w:rFonts w:cs="Gadugi" w:ascii="Gadugi" w:hAnsi="Gadugi"/>
          <w:sz w:val="20"/>
          <w:shd w:fill="FFFFFF" w:val="clear"/>
        </w:rPr>
        <w:t>Santa Bárbara do Sul/RS, 06 de fevereiro de 2026.</w:t>
      </w:r>
    </w:p>
    <w:p>
      <w:pPr>
        <w:pStyle w:val="Normal"/>
        <w:spacing w:before="120" w:after="120"/>
        <w:rPr>
          <w:rFonts w:ascii="Gadugi" w:hAnsi="Gadugi" w:cs="Gadugi"/>
          <w:sz w:val="20"/>
        </w:rPr>
      </w:pPr>
      <w:r>
        <w:rPr>
          <w:rFonts w:cs="Gadugi" w:ascii="Gadugi" w:hAnsi="Gadugi"/>
          <w:sz w:val="20"/>
        </w:rPr>
      </w:r>
    </w:p>
    <w:p>
      <w:pPr>
        <w:pStyle w:val="Normal"/>
        <w:spacing w:before="120" w:after="120"/>
        <w:ind w:start="360"/>
        <w:jc w:val="center"/>
        <w:rPr>
          <w:rFonts w:ascii="Gadugi" w:hAnsi="Gadugi" w:cs="Gadugi"/>
          <w:i/>
          <w:i/>
          <w:iCs/>
          <w:sz w:val="20"/>
        </w:rPr>
      </w:pPr>
      <w:r>
        <w:rPr>
          <w:rFonts w:cs="Gadugi" w:ascii="Gadugi" w:hAnsi="Gadugi"/>
          <w:i/>
          <w:iCs/>
          <w:sz w:val="20"/>
        </w:rPr>
        <w:t>Leandro Caraffini Veneral</w:t>
      </w:r>
    </w:p>
    <w:p>
      <w:pPr>
        <w:pStyle w:val="Normal"/>
        <w:spacing w:before="120" w:after="120"/>
        <w:ind w:start="360"/>
        <w:jc w:val="center"/>
        <w:rPr>
          <w:rFonts w:ascii="Gadugi" w:hAnsi="Gadugi" w:cs="Gadugi"/>
          <w:i/>
          <w:i/>
          <w:iCs/>
          <w:sz w:val="20"/>
        </w:rPr>
      </w:pPr>
      <w:r>
        <w:rPr>
          <w:rFonts w:cs="Gadugi" w:ascii="Gadugi" w:hAnsi="Gadugi"/>
          <w:i/>
          <w:iCs/>
          <w:sz w:val="20"/>
        </w:rPr>
        <w:t>Prefeito</w:t>
      </w:r>
    </w:p>
    <w:p>
      <w:pPr>
        <w:pStyle w:val="Normal"/>
        <w:spacing w:before="120" w:after="240"/>
        <w:ind w:start="360"/>
        <w:jc w:val="center"/>
        <w:rPr>
          <w:rFonts w:ascii="Gadugi" w:hAnsi="Gadugi" w:cs="Gadugi"/>
          <w:sz w:val="20"/>
        </w:rPr>
      </w:pPr>
      <w:r>
        <w:rPr>
          <w:rFonts w:cs="Gadugi" w:ascii="Gadugi" w:hAnsi="Gadugi"/>
          <w:sz w:val="20"/>
        </w:rPr>
      </w:r>
    </w:p>
    <w:p>
      <w:pPr>
        <w:pStyle w:val="Normal"/>
        <w:spacing w:lineRule="auto" w:line="360"/>
        <w:rPr>
          <w:rFonts w:ascii="Gadugi" w:hAnsi="Gadugi" w:cs="Gadugi"/>
          <w:b/>
          <w:sz w:val="20"/>
        </w:rPr>
      </w:pPr>
      <w:r>
        <w:rPr>
          <w:rFonts w:cs="Gadugi" w:ascii="Gadugi" w:hAnsi="Gadugi"/>
          <w:b/>
          <w:sz w:val="20"/>
        </w:rPr>
      </w:r>
    </w:p>
    <w:p>
      <w:pPr>
        <w:pStyle w:val="Normal"/>
        <w:spacing w:lineRule="auto" w:line="360"/>
        <w:jc w:val="center"/>
        <w:rPr>
          <w:rFonts w:ascii="Gadugi" w:hAnsi="Gadugi" w:cs="Gadugi"/>
          <w:b/>
          <w:sz w:val="20"/>
        </w:rPr>
      </w:pPr>
      <w:r>
        <w:rPr>
          <w:rFonts w:cs="Gadugi" w:ascii="Gadugi" w:hAnsi="Gadugi"/>
          <w:b/>
          <w:sz w:val="20"/>
        </w:rPr>
      </w:r>
    </w:p>
    <w:p>
      <w:pPr>
        <w:pStyle w:val="Normal"/>
        <w:spacing w:lineRule="auto" w:line="360"/>
        <w:jc w:val="center"/>
        <w:rPr>
          <w:rFonts w:ascii="Gadugi" w:hAnsi="Gadugi" w:cs="Gadugi"/>
          <w:sz w:val="20"/>
        </w:rPr>
      </w:pPr>
      <w:r>
        <w:rPr>
          <w:rFonts w:cs="Gadugi" w:ascii="Gadugi" w:hAnsi="Gadugi"/>
          <w:b/>
          <w:sz w:val="20"/>
        </w:rPr>
        <w:t>DESPACHO DE CONFORMIDADE</w:t>
      </w:r>
    </w:p>
    <w:p>
      <w:pPr>
        <w:pStyle w:val="Normal"/>
        <w:spacing w:lineRule="auto" w:line="360"/>
        <w:jc w:val="center"/>
        <w:rPr>
          <w:rFonts w:ascii="Gadugi" w:hAnsi="Gadugi" w:cs="Gadugi"/>
          <w:sz w:val="20"/>
        </w:rPr>
      </w:pPr>
      <w:r>
        <w:rPr>
          <w:rFonts w:cs="Gadugi" w:ascii="Gadugi" w:hAnsi="Gadugi"/>
          <w:sz w:val="20"/>
        </w:rPr>
      </w:r>
    </w:p>
    <w:p>
      <w:pPr>
        <w:pStyle w:val="Normal"/>
        <w:spacing w:lineRule="auto" w:line="360"/>
        <w:jc w:val="center"/>
        <w:rPr>
          <w:rFonts w:ascii="Gadugi" w:hAnsi="Gadugi" w:cs="Gadugi"/>
          <w:sz w:val="20"/>
        </w:rPr>
      </w:pPr>
      <w:r>
        <w:rPr>
          <w:rFonts w:cs="Gadugi" w:ascii="Gadugi" w:hAnsi="Gadugi"/>
          <w:b/>
          <w:sz w:val="20"/>
        </w:rPr>
        <w:t>PROCESSO DE DISPENSA DE LICITAÇÃO Nº 07/2026</w:t>
      </w:r>
    </w:p>
    <w:p>
      <w:pPr>
        <w:pStyle w:val="Normal"/>
        <w:spacing w:lineRule="auto" w:line="360"/>
        <w:rPr>
          <w:rFonts w:ascii="Gadugi" w:hAnsi="Gadugi" w:cs="Gadugi"/>
          <w:sz w:val="20"/>
        </w:rPr>
      </w:pPr>
      <w:r>
        <w:rPr>
          <w:rFonts w:cs="Gadugi" w:ascii="Gadugi" w:hAnsi="Gadugi"/>
          <w:sz w:val="20"/>
        </w:rPr>
      </w:r>
    </w:p>
    <w:p>
      <w:pPr>
        <w:pStyle w:val="Normal"/>
        <w:spacing w:lineRule="auto" w:line="360"/>
        <w:rPr>
          <w:rFonts w:ascii="Gadugi" w:hAnsi="Gadugi" w:cs="Gadugi"/>
          <w:sz w:val="20"/>
        </w:rPr>
      </w:pPr>
      <w:r>
        <w:rPr>
          <w:rFonts w:cs="Gadugi" w:ascii="Gadugi" w:hAnsi="Gadugi"/>
          <w:sz w:val="20"/>
        </w:rPr>
      </w:r>
    </w:p>
    <w:p>
      <w:pPr>
        <w:pStyle w:val="Normal"/>
        <w:spacing w:lineRule="auto" w:line="360"/>
        <w:jc w:val="both"/>
        <w:rPr>
          <w:rFonts w:ascii="Gadugi" w:hAnsi="Gadugi" w:cs="Gadugi"/>
          <w:sz w:val="20"/>
        </w:rPr>
      </w:pPr>
      <w:r>
        <w:rPr>
          <w:rFonts w:cs="Gadugi" w:ascii="Gadugi" w:hAnsi="Gadugi"/>
          <w:sz w:val="20"/>
        </w:rPr>
        <w:t xml:space="preserve">Tendo em vista a solicitação feita, a documentação juntada aos autos e a autorização do Senhor Prefeito Municipal de Santa Bárbara do Sul, na qualidade de Agente de Contratação, declaro que o presente Processo Administrativo de </w:t>
      </w:r>
      <w:r>
        <w:rPr>
          <w:rFonts w:cs="Gadugi" w:ascii="Gadugi" w:hAnsi="Gadugi"/>
          <w:b/>
          <w:sz w:val="20"/>
        </w:rPr>
        <w:t>DISPENSA DE LICITAÇÃO</w:t>
      </w:r>
      <w:r>
        <w:rPr>
          <w:rFonts w:cs="Gadugi" w:ascii="Gadugi" w:hAnsi="Gadugi"/>
          <w:sz w:val="20"/>
        </w:rPr>
        <w:t>, encontra-se de acordo com a legislação em vigor, em especial ao art. 75, inc. II, da Lei Federal 14.133/21.</w:t>
      </w:r>
    </w:p>
    <w:p>
      <w:pPr>
        <w:pStyle w:val="Normal"/>
        <w:spacing w:lineRule="auto" w:line="360"/>
        <w:jc w:val="both"/>
        <w:rPr>
          <w:rFonts w:ascii="Gadugi" w:hAnsi="Gadugi" w:cs="Gadugi"/>
          <w:sz w:val="20"/>
        </w:rPr>
      </w:pPr>
      <w:r>
        <w:rPr>
          <w:rFonts w:cs="Gadugi" w:ascii="Gadugi" w:hAnsi="Gadugi"/>
          <w:sz w:val="20"/>
        </w:rPr>
      </w:r>
    </w:p>
    <w:p>
      <w:pPr>
        <w:pStyle w:val="Normal"/>
        <w:spacing w:lineRule="auto" w:line="360"/>
        <w:jc w:val="both"/>
        <w:rPr>
          <w:rFonts w:ascii="Gadugi" w:hAnsi="Gadugi" w:cs="Gadugi"/>
          <w:sz w:val="20"/>
        </w:rPr>
      </w:pPr>
      <w:r>
        <w:rPr>
          <w:rFonts w:cs="Gadugi" w:ascii="Gadugi" w:hAnsi="Gadugi"/>
          <w:sz w:val="20"/>
        </w:rPr>
      </w:r>
    </w:p>
    <w:p>
      <w:pPr>
        <w:pStyle w:val="Normal"/>
        <w:spacing w:lineRule="auto" w:line="360"/>
        <w:jc w:val="both"/>
        <w:rPr>
          <w:rFonts w:ascii="Gadugi" w:hAnsi="Gadugi" w:cs="Gadugi"/>
          <w:sz w:val="20"/>
        </w:rPr>
      </w:pPr>
      <w:r>
        <w:rPr>
          <w:rFonts w:cs="Gadugi" w:ascii="Gadugi" w:hAnsi="Gadugi"/>
          <w:sz w:val="20"/>
        </w:rPr>
      </w:r>
    </w:p>
    <w:p>
      <w:pPr>
        <w:pStyle w:val="Normal"/>
        <w:spacing w:lineRule="auto" w:line="360"/>
        <w:jc w:val="end"/>
        <w:rPr>
          <w:rFonts w:ascii="Gadugi" w:hAnsi="Gadugi" w:cs="Gadugi"/>
          <w:sz w:val="20"/>
        </w:rPr>
      </w:pPr>
      <w:r>
        <w:rPr>
          <w:rFonts w:cs="Gadugi" w:ascii="Gadugi" w:hAnsi="Gadugi"/>
          <w:sz w:val="20"/>
        </w:rPr>
        <w:t>Santa Bárbara do Sul/RS, 06 de fevereiro de 2026.</w:t>
      </w:r>
    </w:p>
    <w:p>
      <w:pPr>
        <w:pStyle w:val="Normal"/>
        <w:spacing w:lineRule="auto" w:line="360"/>
        <w:jc w:val="end"/>
        <w:rPr>
          <w:rFonts w:ascii="Gadugi" w:hAnsi="Gadugi" w:cs="Gadugi"/>
          <w:sz w:val="20"/>
        </w:rPr>
      </w:pPr>
      <w:r>
        <w:rPr>
          <w:rFonts w:cs="Gadugi" w:ascii="Gadugi" w:hAnsi="Gadugi"/>
          <w:sz w:val="20"/>
        </w:rPr>
      </w:r>
    </w:p>
    <w:p>
      <w:pPr>
        <w:pStyle w:val="Normal"/>
        <w:spacing w:lineRule="auto" w:line="360"/>
        <w:jc w:val="end"/>
        <w:rPr>
          <w:rFonts w:ascii="Gadugi" w:hAnsi="Gadugi" w:cs="Gadugi"/>
          <w:sz w:val="20"/>
        </w:rPr>
      </w:pPr>
      <w:r>
        <w:rPr>
          <w:rFonts w:cs="Gadugi" w:ascii="Gadugi" w:hAnsi="Gadugi"/>
          <w:sz w:val="20"/>
        </w:rPr>
      </w:r>
    </w:p>
    <w:p>
      <w:pPr>
        <w:pStyle w:val="Normal"/>
        <w:spacing w:lineRule="auto" w:line="360"/>
        <w:jc w:val="end"/>
        <w:rPr>
          <w:rFonts w:ascii="Gadugi" w:hAnsi="Gadugi" w:cs="Gadugi"/>
          <w:sz w:val="20"/>
        </w:rPr>
      </w:pPr>
      <w:r>
        <w:rPr>
          <w:rFonts w:cs="Gadugi" w:ascii="Gadugi" w:hAnsi="Gadugi"/>
          <w:sz w:val="20"/>
        </w:rPr>
      </w:r>
    </w:p>
    <w:p>
      <w:pPr>
        <w:pStyle w:val="Normal"/>
        <w:spacing w:lineRule="auto" w:line="360"/>
        <w:jc w:val="end"/>
        <w:rPr>
          <w:rFonts w:ascii="Gadugi" w:hAnsi="Gadugi" w:cs="Gadugi"/>
          <w:sz w:val="20"/>
        </w:rPr>
      </w:pPr>
      <w:r>
        <w:rPr>
          <w:rFonts w:cs="Gadugi" w:ascii="Gadugi" w:hAnsi="Gadugi"/>
          <w:sz w:val="20"/>
        </w:rPr>
      </w:r>
    </w:p>
    <w:p>
      <w:pPr>
        <w:pStyle w:val="Normal"/>
        <w:spacing w:lineRule="auto" w:line="360"/>
        <w:jc w:val="end"/>
        <w:rPr>
          <w:rFonts w:ascii="Gadugi" w:hAnsi="Gadugi" w:cs="Gadugi"/>
          <w:sz w:val="20"/>
        </w:rPr>
      </w:pPr>
      <w:r>
        <w:rPr>
          <w:rFonts w:cs="Gadugi" w:ascii="Gadugi" w:hAnsi="Gadugi"/>
          <w:sz w:val="20"/>
        </w:rPr>
      </w:r>
    </w:p>
    <w:p>
      <w:pPr>
        <w:pStyle w:val="NoSpacing"/>
        <w:jc w:val="center"/>
        <w:rPr>
          <w:rFonts w:ascii="Gadugi" w:hAnsi="Gadugi" w:cs="Gadugi"/>
          <w:bCs/>
          <w:i/>
          <w:i/>
          <w:iCs/>
        </w:rPr>
      </w:pPr>
      <w:r>
        <w:rPr>
          <w:rFonts w:cs="Gadugi" w:ascii="Gadugi" w:hAnsi="Gadugi"/>
          <w:bCs/>
          <w:i/>
          <w:iCs/>
        </w:rPr>
        <w:t>Vivian Lima Vargas</w:t>
      </w:r>
    </w:p>
    <w:p>
      <w:pPr>
        <w:pStyle w:val="NoSpacing"/>
        <w:jc w:val="center"/>
        <w:rPr>
          <w:rFonts w:ascii="Gadugi" w:hAnsi="Gadugi" w:cs="Gadugi"/>
          <w:bCs/>
          <w:i/>
          <w:i/>
          <w:iCs/>
        </w:rPr>
      </w:pPr>
      <w:r>
        <w:rPr>
          <w:rFonts w:cs="Gadugi" w:ascii="Gadugi" w:hAnsi="Gadugi"/>
          <w:bCs/>
          <w:i/>
          <w:iCs/>
        </w:rPr>
        <w:t>Agente de Contratação / Pregoeira</w:t>
      </w:r>
    </w:p>
    <w:p>
      <w:pPr>
        <w:pStyle w:val="Normal"/>
        <w:jc w:val="center"/>
        <w:rPr>
          <w:rFonts w:ascii="Gadugi" w:hAnsi="Gadugi" w:cs="Gadugi"/>
          <w:sz w:val="20"/>
        </w:rPr>
      </w:pPr>
      <w:r>
        <w:rPr>
          <w:rFonts w:cs="Gadugi" w:ascii="Gadugi" w:hAnsi="Gadugi"/>
          <w:bCs/>
          <w:i/>
          <w:iCs/>
          <w:sz w:val="20"/>
        </w:rPr>
        <w:t>Portaria 355/2025</w:t>
      </w:r>
    </w:p>
    <w:p>
      <w:pPr>
        <w:pStyle w:val="Normal"/>
        <w:jc w:val="end"/>
        <w:rPr>
          <w:rFonts w:ascii="Gadugi" w:hAnsi="Gadugi" w:cs="Gadugi"/>
          <w:sz w:val="20"/>
        </w:rPr>
      </w:pPr>
      <w:r>
        <w:rPr>
          <w:rFonts w:cs="Gadugi" w:ascii="Gadugi" w:hAnsi="Gadugi"/>
          <w:sz w:val="20"/>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rPr/>
      </w:pPr>
      <w:r>
        <w:rPr/>
      </w:r>
    </w:p>
    <w:p>
      <w:pPr>
        <w:pStyle w:val="NoSpacing"/>
        <w:jc w:val="center"/>
        <w:rPr>
          <w:rFonts w:ascii="Gadugi" w:hAnsi="Gadugi" w:cs="Gadugi"/>
        </w:rPr>
      </w:pPr>
      <w:r>
        <w:rPr>
          <w:rFonts w:cs="Gadugi" w:ascii="Gadugi" w:hAnsi="Gadugi"/>
        </w:rPr>
      </w:r>
    </w:p>
    <w:p>
      <w:pPr>
        <w:pStyle w:val="NoSpacing"/>
        <w:rPr>
          <w:rFonts w:ascii="Gadugi" w:hAnsi="Gadugi" w:cs="Gadugi"/>
        </w:rPr>
      </w:pPr>
      <w:r>
        <w:rPr>
          <w:rFonts w:cs="Gadugi" w:ascii="Gadugi" w:hAnsi="Gadugi"/>
        </w:rPr>
      </w:r>
    </w:p>
    <w:p>
      <w:pPr>
        <w:pStyle w:val="NoSpacing"/>
        <w:rPr>
          <w:rFonts w:ascii="Gadugi" w:hAnsi="Gadugi" w:cs="Gadugi"/>
        </w:rPr>
      </w:pPr>
      <w:r>
        <w:rPr>
          <w:rFonts w:cs="Gadugi" w:ascii="Gadugi" w:hAnsi="Gadugi"/>
        </w:rPr>
      </w:r>
    </w:p>
    <w:p>
      <w:pPr>
        <w:pStyle w:val="NoSpacing"/>
        <w:rPr>
          <w:rFonts w:ascii="Gadugi" w:hAnsi="Gadugi" w:cs="Gadugi"/>
        </w:rPr>
      </w:pPr>
      <w:r>
        <w:rPr>
          <w:rFonts w:cs="Gadugi" w:ascii="Gadugi" w:hAnsi="Gadugi"/>
        </w:rPr>
      </w:r>
    </w:p>
    <w:p>
      <w:pPr>
        <w:pStyle w:val="NoSpacing"/>
        <w:rPr>
          <w:rFonts w:ascii="Gadugi" w:hAnsi="Gadugi" w:cs="Gadugi"/>
        </w:rPr>
      </w:pPr>
      <w:r>
        <w:rPr>
          <w:rFonts w:cs="Gadugi" w:ascii="Gadugi" w:hAnsi="Gadugi"/>
        </w:rPr>
      </w:r>
    </w:p>
    <w:p>
      <w:pPr>
        <w:pStyle w:val="NoSpacing"/>
        <w:rPr>
          <w:rFonts w:ascii="Gadugi" w:hAnsi="Gadugi" w:cs="Gadugi"/>
        </w:rPr>
      </w:pPr>
      <w:r>
        <w:rPr>
          <w:rFonts w:cs="Gadugi" w:ascii="Gadugi" w:hAnsi="Gadugi"/>
        </w:rPr>
      </w:r>
    </w:p>
    <w:p>
      <w:pPr>
        <w:pStyle w:val="NoSpacing"/>
        <w:rPr>
          <w:rFonts w:ascii="Gadugi" w:hAnsi="Gadugi" w:cs="Gadugi"/>
        </w:rPr>
      </w:pPr>
      <w:r>
        <w:rPr>
          <w:rFonts w:cs="Gadugi" w:ascii="Gadugi" w:hAnsi="Gadugi"/>
        </w:rPr>
      </w:r>
    </w:p>
    <w:p>
      <w:pPr>
        <w:pStyle w:val="Normal"/>
        <w:jc w:val="center"/>
        <w:rPr>
          <w:rFonts w:ascii="Gadugi" w:hAnsi="Gadugi" w:cs="Gadugi"/>
          <w:sz w:val="20"/>
        </w:rPr>
      </w:pPr>
      <w:r>
        <w:rPr>
          <w:rFonts w:cs="Gadugi" w:ascii="Gadugi" w:hAnsi="Gadugi"/>
          <w:b/>
          <w:sz w:val="20"/>
          <w:u w:val="single"/>
        </w:rPr>
        <w:t>EXTRATO DE PUBLICAÇÃO FINAL</w:t>
      </w:r>
    </w:p>
    <w:p>
      <w:pPr>
        <w:pStyle w:val="Normal"/>
        <w:rPr>
          <w:rFonts w:ascii="Gadugi" w:hAnsi="Gadugi" w:cs="Gadugi"/>
          <w:sz w:val="20"/>
        </w:rPr>
      </w:pPr>
      <w:r>
        <w:rPr>
          <w:rFonts w:cs="Gadugi" w:ascii="Gadugi" w:hAnsi="Gadugi"/>
          <w:sz w:val="20"/>
        </w:rPr>
      </w:r>
    </w:p>
    <w:p>
      <w:pPr>
        <w:pStyle w:val="Normal"/>
        <w:rPr>
          <w:rFonts w:ascii="Gadugi" w:hAnsi="Gadugi" w:cs="Gadugi"/>
          <w:sz w:val="20"/>
        </w:rPr>
      </w:pPr>
      <w:r>
        <w:rPr>
          <w:rFonts w:cs="Gadugi" w:ascii="Gadugi" w:hAnsi="Gadugi"/>
          <w:sz w:val="20"/>
        </w:rPr>
      </w:r>
    </w:p>
    <w:p>
      <w:pPr>
        <w:pStyle w:val="Normal"/>
        <w:rPr>
          <w:rFonts w:ascii="Gadugi" w:hAnsi="Gadugi" w:cs="Gadugi"/>
          <w:sz w:val="20"/>
        </w:rPr>
      </w:pPr>
      <w:r>
        <w:rPr>
          <w:rFonts w:cs="Gadugi" w:ascii="Gadugi" w:hAnsi="Gadugi"/>
          <w:sz w:val="20"/>
        </w:rPr>
      </w:r>
    </w:p>
    <w:p>
      <w:pPr>
        <w:pStyle w:val="Normal"/>
        <w:jc w:val="center"/>
        <w:rPr>
          <w:rFonts w:ascii="Gadugi" w:hAnsi="Gadugi" w:cs="Gadugi"/>
          <w:sz w:val="20"/>
        </w:rPr>
      </w:pPr>
      <w:r>
        <w:rPr>
          <w:rFonts w:cs="Gadugi" w:ascii="Gadugi" w:hAnsi="Gadugi"/>
          <w:b/>
          <w:sz w:val="20"/>
        </w:rPr>
        <w:t>ESTADO DO RIO GRANDE DO SUL</w:t>
      </w:r>
    </w:p>
    <w:p>
      <w:pPr>
        <w:pStyle w:val="Normal"/>
        <w:jc w:val="center"/>
        <w:rPr>
          <w:rFonts w:ascii="Gadugi" w:hAnsi="Gadugi" w:cs="Gadugi"/>
          <w:sz w:val="20"/>
        </w:rPr>
      </w:pPr>
      <w:r>
        <w:rPr>
          <w:rFonts w:cs="Gadugi" w:ascii="Gadugi" w:hAnsi="Gadugi"/>
          <w:b/>
          <w:sz w:val="20"/>
        </w:rPr>
        <w:t>PREFEITURA MUNICIPAL DE SANTA BÁRBARA DO SUL</w:t>
      </w:r>
    </w:p>
    <w:p>
      <w:pPr>
        <w:pStyle w:val="Normal"/>
        <w:jc w:val="center"/>
        <w:rPr>
          <w:rFonts w:ascii="Gadugi" w:hAnsi="Gadugi" w:cs="Gadugi"/>
          <w:sz w:val="20"/>
        </w:rPr>
      </w:pPr>
      <w:r>
        <w:rPr>
          <w:rFonts w:cs="Gadugi" w:ascii="Gadugi" w:hAnsi="Gadugi"/>
          <w:b/>
          <w:sz w:val="20"/>
        </w:rPr>
        <w:t>DISPENSA DE LICITAÇÃO</w:t>
      </w:r>
    </w:p>
    <w:p>
      <w:pPr>
        <w:pStyle w:val="Normal"/>
        <w:jc w:val="center"/>
        <w:rPr>
          <w:rFonts w:ascii="Gadugi" w:hAnsi="Gadugi" w:cs="Gadugi"/>
          <w:sz w:val="20"/>
        </w:rPr>
      </w:pPr>
      <w:r>
        <w:rPr>
          <w:rFonts w:cs="Gadugi" w:ascii="Gadugi" w:hAnsi="Gadugi"/>
          <w:sz w:val="20"/>
        </w:rPr>
      </w:r>
    </w:p>
    <w:p>
      <w:pPr>
        <w:pStyle w:val="Normal111"/>
        <w:ind w:firstLine="708"/>
        <w:jc w:val="both"/>
        <w:rPr>
          <w:rFonts w:ascii="Gadugi" w:hAnsi="Gadugi" w:cs="Gadugi"/>
        </w:rPr>
      </w:pPr>
      <w:r>
        <w:rPr>
          <w:rFonts w:cs="Gadugi" w:ascii="Gadugi" w:hAnsi="Gadugi"/>
        </w:rPr>
      </w:r>
    </w:p>
    <w:p>
      <w:pPr>
        <w:pStyle w:val="NoSpacing"/>
        <w:spacing w:before="120" w:after="240"/>
        <w:ind w:firstLine="567"/>
        <w:jc w:val="both"/>
        <w:rPr>
          <w:rFonts w:ascii="Gadugi" w:hAnsi="Gadugi" w:cs="Gadugi"/>
          <w:shd w:fill="FFFFFF" w:val="clear"/>
        </w:rPr>
      </w:pPr>
      <w:r>
        <w:rPr>
          <w:rFonts w:cs="Gadugi" w:ascii="Gadugi" w:hAnsi="Gadugi"/>
        </w:rPr>
        <w:t xml:space="preserve">Torno Público, </w:t>
      </w:r>
      <w:r>
        <w:rPr>
          <w:rFonts w:cs="Gadugi" w:ascii="Gadugi" w:hAnsi="Gadugi"/>
        </w:rPr>
        <w:t>o RESULTADO do</w:t>
      </w:r>
      <w:r>
        <w:rPr>
          <w:rFonts w:cs="Gadugi" w:ascii="Gadugi" w:hAnsi="Gadugi"/>
        </w:rPr>
        <w:t xml:space="preserve"> processo de dispensa de licitação nº 07/2026, com fulcro no art. </w:t>
      </w:r>
      <w:r>
        <w:rPr>
          <w:rFonts w:cs="Gadugi" w:ascii="Gadugi" w:hAnsi="Gadugi"/>
          <w:shd w:fill="FFFFFF" w:val="clear"/>
        </w:rPr>
        <w:t xml:space="preserve">75, inc. II, </w:t>
      </w:r>
      <w:r>
        <w:rPr>
          <w:rFonts w:cs="Gadugi" w:ascii="Gadugi" w:hAnsi="Gadugi"/>
        </w:rPr>
        <w:t>da Lei Federal nº 14.133/21,</w:t>
      </w:r>
      <w:r>
        <w:rPr/>
        <w:t xml:space="preserve"> </w:t>
      </w:r>
      <w:r>
        <w:rPr>
          <w:rFonts w:cs="Gadugi" w:ascii="Gadugi" w:hAnsi="Gadugi"/>
          <w:shd w:fill="FFFFFF" w:val="clear"/>
        </w:rPr>
        <w:t>PREMIAÇÕES.</w:t>
      </w:r>
    </w:p>
    <w:p>
      <w:pPr>
        <w:pStyle w:val="Nivel2"/>
        <w:numPr>
          <w:ilvl w:val="0"/>
          <w:numId w:val="0"/>
        </w:numPr>
        <w:spacing w:lineRule="auto" w:line="360" w:before="0" w:after="0"/>
        <w:ind w:hanging="0" w:start="0"/>
        <w:rPr>
          <w:b/>
          <w:bCs/>
        </w:rPr>
      </w:pPr>
      <w:r>
        <w:rPr>
          <w:rFonts w:cs="Gadugi" w:ascii="Gadugi" w:hAnsi="Gadugi"/>
        </w:rPr>
        <w:t>CONTRATADO:</w:t>
      </w:r>
      <w:r>
        <w:rPr>
          <w:rFonts w:cs="Gadugi" w:ascii="Gadugi" w:hAnsi="Gadugi"/>
          <w:b/>
        </w:rPr>
        <w:t xml:space="preserve"> </w:t>
      </w:r>
      <w:r>
        <w:rPr>
          <w:rFonts w:cs="Gadugi" w:ascii="Gadugi" w:hAnsi="Gadugi"/>
          <w:b/>
          <w:shd w:fill="FFFFFF" w:val="clear"/>
        </w:rPr>
        <w:t xml:space="preserve">VANESSA TATSCH – CNPJ: 39.661.987/0001-20, </w:t>
      </w:r>
      <w:r>
        <w:rPr>
          <w:rFonts w:cs="Gadugi" w:ascii="Gadugi" w:hAnsi="Gadugi"/>
          <w:shd w:fill="FFFFFF" w:val="clear"/>
        </w:rPr>
        <w:t xml:space="preserve">com valor total </w:t>
      </w:r>
      <w:r>
        <w:rPr>
          <w:rFonts w:cs="Gadugi" w:ascii="Gadugi" w:hAnsi="Gadugi"/>
          <w:b/>
          <w:bCs/>
          <w:shd w:fill="FFFFFF" w:val="clear"/>
        </w:rPr>
        <w:t xml:space="preserve">R$ 6.871,40 (seis mil oitocentos e setenta e um reais e quarenta centavos), </w:t>
      </w:r>
      <w:r>
        <w:rPr>
          <w:rFonts w:cs="Gadugi" w:ascii="Gadugi" w:hAnsi="Gadugi"/>
        </w:rPr>
        <w:t>para que produza seus jurídicos e legais efeitos.</w:t>
      </w:r>
    </w:p>
    <w:p>
      <w:pPr>
        <w:pStyle w:val="Normal"/>
        <w:spacing w:before="57" w:after="57"/>
        <w:jc w:val="center"/>
        <w:rPr/>
      </w:pPr>
      <w:r>
        <w:rPr>
          <w:rFonts w:cs="Gadugi" w:ascii="Gadugi" w:hAnsi="Gadugi"/>
          <w:sz w:val="20"/>
        </w:rPr>
        <w:t xml:space="preserve">            </w:t>
      </w:r>
      <w:r>
        <w:rPr>
          <w:rFonts w:cs="Gadugi" w:ascii="Gadugi" w:hAnsi="Gadugi"/>
          <w:sz w:val="20"/>
        </w:rPr>
        <w:tab/>
        <w:tab/>
        <w:tab/>
        <w:tab/>
      </w:r>
    </w:p>
    <w:p>
      <w:pPr>
        <w:pStyle w:val="Normal"/>
        <w:spacing w:lineRule="auto" w:line="360"/>
        <w:jc w:val="center"/>
        <w:rPr>
          <w:rFonts w:ascii="Gadugi" w:hAnsi="Gadugi" w:cs="Gadugi"/>
          <w:sz w:val="20"/>
        </w:rPr>
      </w:pPr>
      <w:r>
        <w:rPr>
          <w:rFonts w:cs="Gadugi" w:ascii="Gadugi" w:hAnsi="Gadugi"/>
          <w:sz w:val="20"/>
        </w:rPr>
      </w:r>
    </w:p>
    <w:p>
      <w:pPr>
        <w:pStyle w:val="Normal"/>
        <w:spacing w:lineRule="auto" w:line="360"/>
        <w:jc w:val="end"/>
        <w:rPr>
          <w:rFonts w:ascii="Gadugi" w:hAnsi="Gadugi" w:cs="Gadugi"/>
          <w:sz w:val="20"/>
        </w:rPr>
      </w:pPr>
      <w:r>
        <w:rPr>
          <w:rFonts w:cs="Gadugi" w:ascii="Gadugi" w:hAnsi="Gadugi"/>
          <w:sz w:val="20"/>
        </w:rPr>
        <w:t>Santa Bárbara do Sul/RS, 06 de fevereiro de 2026.</w:t>
      </w:r>
    </w:p>
    <w:p>
      <w:pPr>
        <w:pStyle w:val="Normal"/>
        <w:spacing w:lineRule="auto" w:line="360"/>
        <w:jc w:val="end"/>
        <w:rPr>
          <w:rFonts w:ascii="Gadugi" w:hAnsi="Gadugi" w:cs="Gadugi"/>
          <w:sz w:val="20"/>
        </w:rPr>
      </w:pPr>
      <w:r>
        <w:rPr>
          <w:rFonts w:cs="Gadugi" w:ascii="Gadugi" w:hAnsi="Gadugi"/>
          <w:sz w:val="20"/>
        </w:rPr>
      </w:r>
    </w:p>
    <w:p>
      <w:pPr>
        <w:pStyle w:val="Normal"/>
        <w:spacing w:lineRule="auto" w:line="360"/>
        <w:jc w:val="end"/>
        <w:rPr>
          <w:rFonts w:ascii="Gadugi" w:hAnsi="Gadugi" w:cs="Gadugi"/>
          <w:sz w:val="20"/>
        </w:rPr>
      </w:pPr>
      <w:r>
        <w:rPr>
          <w:rFonts w:cs="Gadugi" w:ascii="Gadugi" w:hAnsi="Gadugi"/>
          <w:sz w:val="20"/>
        </w:rPr>
      </w:r>
    </w:p>
    <w:p>
      <w:pPr>
        <w:pStyle w:val="Normal"/>
        <w:jc w:val="center"/>
        <w:rPr>
          <w:rFonts w:ascii="Gadugi" w:hAnsi="Gadugi" w:cs="Gadugi"/>
          <w:sz w:val="20"/>
        </w:rPr>
      </w:pPr>
      <w:r>
        <w:rPr>
          <w:rFonts w:cs="Gadugi" w:ascii="Gadugi" w:hAnsi="Gadugi"/>
          <w:sz w:val="20"/>
        </w:rPr>
      </w:r>
    </w:p>
    <w:p>
      <w:pPr>
        <w:pStyle w:val="Normal"/>
        <w:rPr>
          <w:rFonts w:ascii="Gadugi" w:hAnsi="Gadugi" w:cs="Gadugi"/>
          <w:sz w:val="20"/>
        </w:rPr>
      </w:pPr>
      <w:r>
        <w:rPr>
          <w:rFonts w:cs="Gadugi" w:ascii="Gadugi" w:hAnsi="Gadugi"/>
          <w:sz w:val="20"/>
        </w:rPr>
      </w:r>
    </w:p>
    <w:p>
      <w:pPr>
        <w:pStyle w:val="Normal"/>
        <w:jc w:val="center"/>
        <w:rPr>
          <w:rFonts w:ascii="Gadugi" w:hAnsi="Gadugi" w:cs="Gadugi"/>
          <w:i/>
          <w:i/>
          <w:iCs/>
          <w:sz w:val="20"/>
        </w:rPr>
      </w:pPr>
      <w:r>
        <w:rPr>
          <w:rFonts w:cs="Gadugi" w:ascii="Gadugi" w:hAnsi="Gadugi"/>
          <w:i/>
          <w:iCs/>
          <w:sz w:val="20"/>
        </w:rPr>
        <w:t>Leandro Caraffini Veneral</w:t>
      </w:r>
    </w:p>
    <w:p>
      <w:pPr>
        <w:pStyle w:val="Normal"/>
        <w:jc w:val="center"/>
        <w:rPr>
          <w:rFonts w:ascii="Gadugi" w:hAnsi="Gadugi" w:cs="Gadugi"/>
          <w:i/>
          <w:i/>
          <w:iCs/>
          <w:sz w:val="20"/>
        </w:rPr>
      </w:pPr>
      <w:r>
        <w:rPr>
          <w:rFonts w:cs="Gadugi" w:ascii="Gadugi" w:hAnsi="Gadugi"/>
          <w:i/>
          <w:iCs/>
          <w:sz w:val="20"/>
        </w:rPr>
        <w:t>Prefeito</w:t>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Spacing"/>
        <w:jc w:val="center"/>
        <w:rPr>
          <w:rFonts w:ascii="Gadugi" w:hAnsi="Gadugi" w:cs="Gadugi"/>
          <w:i/>
          <w:i/>
          <w:iCs/>
        </w:rPr>
      </w:pPr>
      <w:r>
        <w:rPr>
          <w:rFonts w:cs="Gadugi" w:ascii="Gadugi" w:hAnsi="Gadugi"/>
          <w:i/>
          <w:iCs/>
        </w:rPr>
      </w:r>
    </w:p>
    <w:p>
      <w:pPr>
        <w:pStyle w:val="Normal"/>
        <w:rPr/>
      </w:pPr>
      <w:r>
        <w:rPr/>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1701" w:right="1701" w:gutter="0" w:header="1276" w:top="1417" w:footer="0" w:bottom="141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Ecofont_Spranq_eco_Sans">
    <w:charset w:val="00" w:characterSet="windows-1252"/>
    <w:family w:val="roman"/>
    <w:pitch w:val="variable"/>
  </w:font>
  <w:font w:name="Calibri">
    <w:charset w:val="00" w:characterSet="windows-1252"/>
    <w:family w:val="swiss"/>
    <w:pitch w:val="variable"/>
  </w:font>
  <w:font w:name="Tahoma">
    <w:charset w:val="00" w:characterSet="windows-1252"/>
    <w:family w:val="swiss"/>
    <w:pitch w:val="variable"/>
  </w:font>
  <w:font w:name="Cambria">
    <w:charset w:val="00" w:characterSet="windows-1252"/>
    <w:family w:val="roman"/>
    <w:pitch w:val="variable"/>
  </w:font>
  <w:font w:name="Century Gothic">
    <w:charset w:val="00" w:characterSet="windows-1252"/>
    <w:family w:val="swiss"/>
    <w:pitch w:val="variable"/>
  </w:font>
  <w:font w:name="Symbol">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swiss"/>
    <w:pitch w:val="variable"/>
  </w:font>
  <w:font w:name="Ecofont_Spranq_eco_Sans">
    <w:altName w:val="Cambria"/>
    <w:charset w:val="00" w:characterSet="windows-1252"/>
    <w:family w:val="roman"/>
    <w:pitch w:val="variable"/>
  </w:font>
  <w:font w:name="Arial MT">
    <w:charset w:val="00" w:characterSet="windows-1252"/>
    <w:family w:val="roman"/>
    <w:pitch w:val="variable"/>
  </w:font>
  <w:font w:name="Abadi MT Condensed Light">
    <w:charset w:val="00" w:characterSet="windows-1252"/>
    <w:family w:val="roman"/>
    <w:pitch w:val="variable"/>
  </w:font>
  <w:font w:name="Gadugi">
    <w:charset w:val="00" w:characterSet="windows-1252"/>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400040" cy="1030605"/>
          <wp:effectExtent l="0" t="0" r="0" b="0"/>
          <wp:docPr id="7" name="Gráfico 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áfico 7" descr="" title=""/>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5400040" cy="1030605"/>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400040" cy="1030605"/>
          <wp:effectExtent l="0" t="0" r="0" b="0"/>
          <wp:docPr id="8" name="Gráfico 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áfico 7" descr="" title=""/>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5400040" cy="1030605"/>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13">
          <wp:simplePos x="0" y="0"/>
          <wp:positionH relativeFrom="column">
            <wp:posOffset>1359535</wp:posOffset>
          </wp:positionH>
          <wp:positionV relativeFrom="paragraph">
            <wp:posOffset>-695325</wp:posOffset>
          </wp:positionV>
          <wp:extent cx="2719705" cy="1155065"/>
          <wp:effectExtent l="0" t="0" r="0" b="0"/>
          <wp:wrapSquare wrapText="bothSides"/>
          <wp:docPr id="5" name="Imagem 15" descr="Texto&#10;&#10;O conteúdo gerado por IA pode estar incorreto."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5" descr="Texto&#10;&#10;O conteúdo gerado por IA pode estar incorreto." title=""/>
                  <pic:cNvPicPr>
                    <a:picLocks noChangeAspect="1" noChangeArrowheads="1"/>
                  </pic:cNvPicPr>
                </pic:nvPicPr>
                <pic:blipFill>
                  <a:blip r:embed="rId1"/>
                  <a:stretch>
                    <a:fillRect/>
                  </a:stretch>
                </pic:blipFill>
                <pic:spPr bwMode="auto">
                  <a:xfrm>
                    <a:off x="0" y="0"/>
                    <a:ext cx="2719705" cy="1155065"/>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13">
          <wp:simplePos x="0" y="0"/>
          <wp:positionH relativeFrom="column">
            <wp:posOffset>1359535</wp:posOffset>
          </wp:positionH>
          <wp:positionV relativeFrom="paragraph">
            <wp:posOffset>-695325</wp:posOffset>
          </wp:positionV>
          <wp:extent cx="2719705" cy="1155065"/>
          <wp:effectExtent l="0" t="0" r="0" b="0"/>
          <wp:wrapSquare wrapText="bothSides"/>
          <wp:docPr id="6" name="Imagem 15" descr="Texto&#10;&#10;O conteúdo gerado por IA pode estar incorreto."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Texto&#10;&#10;O conteúdo gerado por IA pode estar incorreto." title=""/>
                  <pic:cNvPicPr>
                    <a:picLocks noChangeAspect="1" noChangeArrowheads="1"/>
                  </pic:cNvPicPr>
                </pic:nvPicPr>
                <pic:blipFill>
                  <a:blip r:embed="rId1"/>
                  <a:stretch>
                    <a:fillRect/>
                  </a:stretch>
                </pic:blipFill>
                <pic:spPr bwMode="auto">
                  <a:xfrm>
                    <a:off x="0" y="0"/>
                    <a:ext cx="2719705" cy="1155065"/>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rPr/>
    </w:lvl>
    <w:lvl w:ilvl="1">
      <w:start w:val="1"/>
      <w:numFmt w:val="decimal"/>
      <w:lvlText w:val="%1.%2."/>
      <w:lvlJc w:val="start"/>
      <w:pPr>
        <w:tabs>
          <w:tab w:val="num" w:pos="0"/>
        </w:tabs>
        <w:ind w:start="999" w:hanging="432"/>
      </w:pPr>
      <w:rPr>
        <w:b/>
        <w:bCs/>
      </w:rPr>
    </w:lvl>
    <w:lvl w:ilvl="2">
      <w:start w:val="1"/>
      <w:numFmt w:val="decimal"/>
      <w:lvlText w:val="%1.%2.%3."/>
      <w:lvlJc w:val="start"/>
      <w:pPr>
        <w:tabs>
          <w:tab w:val="num" w:pos="0"/>
        </w:tabs>
        <w:ind w:start="3198" w:hanging="504"/>
      </w:pPr>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
    <w:lvl w:ilvl="0">
      <w:start w:val="1"/>
      <w:numFmt w:val="bullet"/>
      <w:lvlText w:val="·"/>
      <w:lvlJc w:val="start"/>
      <w:pPr>
        <w:tabs>
          <w:tab w:val="num" w:pos="0"/>
        </w:tabs>
        <w:ind w:start="0" w:hanging="0"/>
      </w:pPr>
      <w:rPr>
        <w:rFonts w:ascii="OpenSymbol" w:hAnsi="OpenSymbol" w:cs="OpenSymbol" w:hint="default"/>
      </w:rPr>
    </w:lvl>
    <w:lvl w:ilvl="1">
      <w:start w:val="1"/>
      <w:numFmt w:val="bullet"/>
      <w:lvlText w:val="o"/>
      <w:lvlJc w:val="start"/>
      <w:pPr>
        <w:tabs>
          <w:tab w:val="num" w:pos="0"/>
        </w:tabs>
        <w:ind w:start="0" w:hanging="0"/>
      </w:pPr>
      <w:rPr>
        <w:rFonts w:ascii="OpenSymbol" w:hAnsi="OpenSymbol" w:cs="OpenSymbol" w:hint="default"/>
      </w:rPr>
    </w:lvl>
    <w:lvl w:ilvl="2">
      <w:start w:val="1"/>
      <w:numFmt w:val="bullet"/>
      <w:lvlText w:val="§"/>
      <w:lvlJc w:val="start"/>
      <w:pPr>
        <w:tabs>
          <w:tab w:val="num" w:pos="0"/>
        </w:tabs>
        <w:ind w:start="0" w:hanging="0"/>
      </w:pPr>
      <w:rPr>
        <w:rFonts w:ascii="OpenSymbol" w:hAnsi="OpenSymbol" w:cs="OpenSymbol" w:hint="default"/>
      </w:rPr>
    </w:lvl>
    <w:lvl w:ilvl="3">
      <w:start w:val="1"/>
      <w:numFmt w:val="bullet"/>
      <w:lvlText w:val="·"/>
      <w:lvlJc w:val="start"/>
      <w:pPr>
        <w:tabs>
          <w:tab w:val="num" w:pos="0"/>
        </w:tabs>
        <w:ind w:start="0" w:hanging="0"/>
      </w:pPr>
      <w:rPr>
        <w:rFonts w:ascii="OpenSymbol" w:hAnsi="OpenSymbol" w:cs="OpenSymbol" w:hint="default"/>
      </w:rPr>
    </w:lvl>
    <w:lvl w:ilvl="4">
      <w:start w:val="1"/>
      <w:numFmt w:val="bullet"/>
      <w:lvlText w:val="o"/>
      <w:lvlJc w:val="start"/>
      <w:pPr>
        <w:tabs>
          <w:tab w:val="num" w:pos="0"/>
        </w:tabs>
        <w:ind w:start="0" w:hanging="0"/>
      </w:pPr>
      <w:rPr>
        <w:rFonts w:ascii="OpenSymbol" w:hAnsi="OpenSymbol" w:cs="OpenSymbol" w:hint="default"/>
      </w:rPr>
    </w:lvl>
    <w:lvl w:ilvl="5">
      <w:start w:val="1"/>
      <w:numFmt w:val="bullet"/>
      <w:lvlText w:val="§"/>
      <w:lvlJc w:val="start"/>
      <w:pPr>
        <w:tabs>
          <w:tab w:val="num" w:pos="0"/>
        </w:tabs>
        <w:ind w:start="0" w:hanging="0"/>
      </w:pPr>
      <w:rPr>
        <w:rFonts w:ascii="OpenSymbol" w:hAnsi="OpenSymbol" w:cs="OpenSymbol" w:hint="default"/>
      </w:rPr>
    </w:lvl>
    <w:lvl w:ilvl="6">
      <w:start w:val="1"/>
      <w:numFmt w:val="bullet"/>
      <w:lvlText w:val="·"/>
      <w:lvlJc w:val="start"/>
      <w:pPr>
        <w:tabs>
          <w:tab w:val="num" w:pos="0"/>
        </w:tabs>
        <w:ind w:start="0" w:hanging="0"/>
      </w:pPr>
      <w:rPr>
        <w:rFonts w:ascii="OpenSymbol" w:hAnsi="OpenSymbol" w:cs="OpenSymbol" w:hint="default"/>
      </w:rPr>
    </w:lvl>
    <w:lvl w:ilvl="7">
      <w:start w:val="1"/>
      <w:numFmt w:val="bullet"/>
      <w:lvlText w:val="o"/>
      <w:lvlJc w:val="start"/>
      <w:pPr>
        <w:tabs>
          <w:tab w:val="num" w:pos="0"/>
        </w:tabs>
        <w:ind w:start="0" w:hanging="0"/>
      </w:pPr>
      <w:rPr>
        <w:rFonts w:ascii="OpenSymbol" w:hAnsi="OpenSymbol" w:cs="OpenSymbol" w:hint="default"/>
      </w:rPr>
    </w:lvl>
    <w:lvl w:ilvl="8">
      <w:start w:val="1"/>
      <w:numFmt w:val="bullet"/>
      <w:lvlText w:val="§"/>
      <w:lvlJc w:val="start"/>
      <w:pPr>
        <w:tabs>
          <w:tab w:val="num" w:pos="0"/>
        </w:tabs>
        <w:ind w:start="0" w:hanging="0"/>
      </w:pPr>
      <w:rPr>
        <w:rFonts w:ascii="OpenSymbol" w:hAnsi="OpenSymbol" w:cs="OpenSymbol" w:hint="default"/>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8"/>
  <w:defaultTabStop w:val="709"/>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Ecofont_Spranq_eco_Sans" w:hAnsi="Ecofont_Spranq_eco_Sans" w:cs="Ecofont_Spranq_eco_Sans" w:eastAsia="Segoe UI"/>
      <w:color w:val="000000"/>
      <w:kern w:val="0"/>
      <w:sz w:val="24"/>
      <w:szCs w:val="24"/>
      <w:lang w:val="pt-BR" w:eastAsia="zh-CN" w:bidi="hi-IN"/>
    </w:rPr>
  </w:style>
  <w:style w:type="paragraph" w:styleId="Heading1">
    <w:name w:val="heading 1"/>
    <w:basedOn w:val="Normal"/>
    <w:uiPriority w:val="9"/>
    <w:qFormat/>
    <w:pPr>
      <w:spacing w:before="480" w:after="0"/>
      <w:outlineLvl w:val="0"/>
    </w:pPr>
    <w:rPr>
      <w:rFonts w:ascii="Calibri" w:hAnsi="Calibri" w:cs="Calibri"/>
      <w:b/>
      <w:color w:val="376092"/>
      <w:sz w:val="28"/>
    </w:rPr>
  </w:style>
  <w:style w:type="paragraph" w:styleId="Heading2">
    <w:name w:val="heading 2"/>
    <w:basedOn w:val="Normal"/>
    <w:uiPriority w:val="9"/>
    <w:semiHidden/>
    <w:unhideWhenUsed/>
    <w:qFormat/>
    <w:pPr>
      <w:tabs>
        <w:tab w:val="clear" w:pos="709"/>
        <w:tab w:val="left" w:pos="1700" w:leader="none"/>
      </w:tabs>
      <w:jc w:val="center"/>
      <w:outlineLvl w:val="1"/>
    </w:pPr>
    <w:rPr>
      <w:rFonts w:ascii="Times New Roman" w:hAnsi="Times New Roman" w:cs="Times New Roman"/>
      <w:b/>
    </w:rPr>
  </w:style>
  <w:style w:type="paragraph" w:styleId="Heading3">
    <w:name w:val="heading 3"/>
    <w:basedOn w:val="Normal"/>
    <w:uiPriority w:val="9"/>
    <w:semiHidden/>
    <w:unhideWhenUsed/>
    <w:qFormat/>
    <w:pPr>
      <w:spacing w:lineRule="auto" w:line="259" w:before="40" w:after="0"/>
      <w:outlineLvl w:val="2"/>
    </w:pPr>
    <w:rPr>
      <w:rFonts w:ascii="Calibri" w:hAnsi="Calibri" w:cs="Calibri"/>
      <w:color w:val="254061"/>
    </w:rPr>
  </w:style>
  <w:style w:type="paragraph" w:styleId="Heading4">
    <w:name w:val="heading 4"/>
    <w:basedOn w:val="Normal"/>
    <w:uiPriority w:val="9"/>
    <w:semiHidden/>
    <w:unhideWhenUsed/>
    <w:qFormat/>
    <w:pPr>
      <w:spacing w:before="40" w:after="0"/>
      <w:outlineLvl w:val="3"/>
    </w:pPr>
    <w:rPr>
      <w:rFonts w:ascii="Calibri" w:hAnsi="Calibri" w:cs="Calibri"/>
      <w:i/>
      <w:color w:val="376092"/>
    </w:rPr>
  </w:style>
  <w:style w:type="paragraph" w:styleId="Heading5">
    <w:name w:val="heading 5"/>
    <w:basedOn w:val="Normal"/>
    <w:uiPriority w:val="9"/>
    <w:semiHidden/>
    <w:unhideWhenUsed/>
    <w:qFormat/>
    <w:pPr>
      <w:spacing w:before="320" w:after="200"/>
      <w:outlineLvl w:val="4"/>
    </w:pPr>
    <w:rPr>
      <w:rFonts w:ascii="Arial" w:hAnsi="Arial" w:cs="Arial"/>
      <w:b/>
    </w:rPr>
  </w:style>
  <w:style w:type="paragraph" w:styleId="Heading6">
    <w:name w:val="heading 6"/>
    <w:basedOn w:val="Normal"/>
    <w:uiPriority w:val="9"/>
    <w:semiHidden/>
    <w:unhideWhenUsed/>
    <w:qFormat/>
    <w:pPr>
      <w:spacing w:lineRule="auto" w:line="259" w:before="40" w:after="0"/>
      <w:outlineLvl w:val="5"/>
    </w:pPr>
    <w:rPr>
      <w:rFonts w:ascii="Calibri" w:hAnsi="Calibri" w:cs="Calibri"/>
      <w:color w:val="254061"/>
      <w:sz w:val="22"/>
    </w:rPr>
  </w:style>
  <w:style w:type="paragraph" w:styleId="Heading7">
    <w:name w:val="heading 7"/>
    <w:basedOn w:val="Normal"/>
    <w:qFormat/>
    <w:pPr>
      <w:spacing w:before="320" w:after="200"/>
      <w:outlineLvl w:val="6"/>
    </w:pPr>
    <w:rPr>
      <w:rFonts w:ascii="Arial" w:hAnsi="Arial" w:cs="Arial"/>
      <w:b/>
      <w:i/>
      <w:sz w:val="22"/>
    </w:rPr>
  </w:style>
  <w:style w:type="paragraph" w:styleId="Heading8">
    <w:name w:val="heading 8"/>
    <w:basedOn w:val="Normal"/>
    <w:qFormat/>
    <w:pPr>
      <w:spacing w:before="320" w:after="200"/>
      <w:outlineLvl w:val="7"/>
    </w:pPr>
    <w:rPr>
      <w:rFonts w:ascii="Arial" w:hAnsi="Arial" w:cs="Arial"/>
      <w:i/>
      <w:sz w:val="22"/>
    </w:rPr>
  </w:style>
  <w:style w:type="paragraph" w:styleId="Heading9">
    <w:name w:val="heading 9"/>
    <w:basedOn w:val="Normal"/>
    <w:qFormat/>
    <w:pPr>
      <w:spacing w:before="320" w:after="200"/>
      <w:outlineLvl w:val="8"/>
    </w:pPr>
    <w:rPr>
      <w:rFonts w:ascii="Arial" w:hAnsi="Arial" w:cs="Arial"/>
      <w:i/>
      <w:sz w:val="21"/>
    </w:rPr>
  </w:style>
  <w:style w:type="character" w:styleId="DefaultParagraphFont" w:default="1">
    <w:name w:val="Default Paragraph Font"/>
    <w:uiPriority w:val="1"/>
    <w:unhideWhenUsed/>
    <w:qFormat/>
    <w:rPr/>
  </w:style>
  <w:style w:type="character" w:styleId="DStyletext" w:customStyle="1">
    <w:name w:val="DStyle_text"/>
    <w:qFormat/>
    <w:rPr/>
  </w:style>
  <w:style w:type="character" w:styleId="Hyperlink1" w:customStyle="1">
    <w:name w:val="Hyperlink1"/>
    <w:qFormat/>
    <w:rPr>
      <w:color w:val="0000FF"/>
      <w:u w:val="single"/>
    </w:rPr>
  </w:style>
  <w:style w:type="character" w:styleId="Hyperlink">
    <w:name w:val="Hyperlink"/>
    <w:basedOn w:val="DefaultParagraphFont"/>
    <w:rPr>
      <w:color w:val="0000FF"/>
      <w:u w:val="single"/>
    </w:rPr>
  </w:style>
  <w:style w:type="character" w:styleId="footnotereference1" w:customStyle="1">
    <w:name w:val="footnote reference1"/>
    <w:basedOn w:val="DefaultParagraphFont"/>
    <w:qFormat/>
    <w:rPr>
      <w:vertAlign w:val="superscript"/>
    </w:rPr>
  </w:style>
  <w:style w:type="character" w:styleId="endnotereference1" w:customStyle="1">
    <w:name w:val="endnote reference1"/>
    <w:basedOn w:val="DefaultParagraphFont"/>
    <w:qFormat/>
    <w:rPr>
      <w:vertAlign w:val="superscript"/>
    </w:rPr>
  </w:style>
  <w:style w:type="character" w:styleId="IntenseEmphasis">
    <w:name w:val="Intense Emphasis"/>
    <w:qFormat/>
    <w:rPr>
      <w:i/>
      <w:color w:val="0F4761"/>
    </w:rPr>
  </w:style>
  <w:style w:type="character" w:styleId="IntenseReference">
    <w:name w:val="Intense Reference"/>
    <w:qFormat/>
    <w:rPr>
      <w:b/>
      <w:smallCaps/>
      <w:color w:val="0F4761"/>
      <w:spacing w:val="5"/>
    </w:rPr>
  </w:style>
  <w:style w:type="character" w:styleId="SubtleEmphasis">
    <w:name w:val="Subtle Emphasis"/>
    <w:qFormat/>
    <w:rPr>
      <w:i/>
      <w:color w:val="404040"/>
    </w:rPr>
  </w:style>
  <w:style w:type="character" w:styleId="SubtleReference">
    <w:name w:val="Subtle Reference"/>
    <w:qFormat/>
    <w:rPr>
      <w:smallCaps/>
      <w:color w:val="5A5A5A"/>
    </w:rPr>
  </w:style>
  <w:style w:type="character" w:styleId="BookTitle">
    <w:name w:val="Book Title"/>
    <w:qFormat/>
    <w:rPr>
      <w:b/>
      <w:i/>
      <w:spacing w:val="5"/>
    </w:rPr>
  </w:style>
  <w:style w:type="character" w:styleId="Heading1Char" w:customStyle="1">
    <w:name w:val="Heading 1 Char"/>
    <w:basedOn w:val="DefaultParagraphFont"/>
    <w:qFormat/>
    <w:rPr>
      <w:rFonts w:ascii="Arial" w:hAnsi="Arial" w:cs="Arial"/>
      <w:sz w:val="40"/>
    </w:rPr>
  </w:style>
  <w:style w:type="character" w:styleId="Heading2Char" w:customStyle="1">
    <w:name w:val="Heading 2 Char"/>
    <w:basedOn w:val="DefaultParagraphFont"/>
    <w:qFormat/>
    <w:rPr>
      <w:rFonts w:ascii="Arial" w:hAnsi="Arial" w:cs="Arial"/>
      <w:sz w:val="34"/>
    </w:rPr>
  </w:style>
  <w:style w:type="character" w:styleId="Heading3Char" w:customStyle="1">
    <w:name w:val="Heading 3 Char"/>
    <w:basedOn w:val="DefaultParagraphFont"/>
    <w:qFormat/>
    <w:rPr>
      <w:rFonts w:ascii="Arial" w:hAnsi="Arial" w:cs="Arial"/>
      <w:sz w:val="30"/>
    </w:rPr>
  </w:style>
  <w:style w:type="character" w:styleId="Heading4Char" w:customStyle="1">
    <w:name w:val="Heading 4 Char"/>
    <w:basedOn w:val="DefaultParagraphFont"/>
    <w:qFormat/>
    <w:rPr>
      <w:rFonts w:ascii="Arial" w:hAnsi="Arial" w:cs="Arial"/>
      <w:b/>
      <w:sz w:val="26"/>
    </w:rPr>
  </w:style>
  <w:style w:type="character" w:styleId="Heading5Char" w:customStyle="1">
    <w:name w:val="Heading 5 Char"/>
    <w:basedOn w:val="DefaultParagraphFont"/>
    <w:qFormat/>
    <w:rPr>
      <w:rFonts w:ascii="Arial" w:hAnsi="Arial" w:cs="Arial"/>
      <w:b/>
      <w:sz w:val="24"/>
    </w:rPr>
  </w:style>
  <w:style w:type="character" w:styleId="Heading6Char" w:customStyle="1">
    <w:name w:val="Heading 6 Char"/>
    <w:basedOn w:val="DefaultParagraphFont"/>
    <w:qFormat/>
    <w:rPr>
      <w:rFonts w:ascii="Arial" w:hAnsi="Arial" w:cs="Arial"/>
      <w:b/>
      <w:sz w:val="22"/>
    </w:rPr>
  </w:style>
  <w:style w:type="character" w:styleId="Heading7Char" w:customStyle="1">
    <w:name w:val="Heading 7 Char"/>
    <w:basedOn w:val="DefaultParagraphFont"/>
    <w:qFormat/>
    <w:rPr>
      <w:rFonts w:ascii="Arial" w:hAnsi="Arial" w:cs="Arial"/>
      <w:b/>
      <w:i/>
      <w:sz w:val="22"/>
    </w:rPr>
  </w:style>
  <w:style w:type="character" w:styleId="Heading8Char" w:customStyle="1">
    <w:name w:val="Heading 8 Char"/>
    <w:basedOn w:val="DefaultParagraphFont"/>
    <w:qFormat/>
    <w:rPr>
      <w:rFonts w:ascii="Arial" w:hAnsi="Arial" w:cs="Arial"/>
      <w:i/>
      <w:sz w:val="22"/>
    </w:rPr>
  </w:style>
  <w:style w:type="character" w:styleId="Heading9Char" w:customStyle="1">
    <w:name w:val="Heading 9 Char"/>
    <w:basedOn w:val="DefaultParagraphFont"/>
    <w:qFormat/>
    <w:rPr>
      <w:rFonts w:ascii="Arial" w:hAnsi="Arial" w:cs="Arial"/>
      <w:i/>
      <w:sz w:val="21"/>
    </w:rPr>
  </w:style>
  <w:style w:type="character" w:styleId="TitleChar" w:customStyle="1">
    <w:name w:val="Title Char"/>
    <w:basedOn w:val="DefaultParagraphFont"/>
    <w:qFormat/>
    <w:rPr>
      <w:sz w:val="48"/>
    </w:rPr>
  </w:style>
  <w:style w:type="character" w:styleId="SubtitleChar" w:customStyle="1">
    <w:name w:val="Subtitle Char"/>
    <w:basedOn w:val="DefaultParagraphFont"/>
    <w:qFormat/>
    <w:rPr>
      <w:sz w:val="24"/>
    </w:rPr>
  </w:style>
  <w:style w:type="character" w:styleId="IntenseQuoteChar" w:customStyle="1">
    <w:name w:val="Intense Quote Char"/>
    <w:qFormat/>
    <w:rPr>
      <w:i/>
    </w:rPr>
  </w:style>
  <w:style w:type="character" w:styleId="HeaderChar" w:customStyle="1">
    <w:name w:val="Header Char"/>
    <w:basedOn w:val="DefaultParagraphFont"/>
    <w:qFormat/>
    <w:rPr/>
  </w:style>
  <w:style w:type="character" w:styleId="FooterChar" w:customStyle="1">
    <w:name w:val="Footer Char"/>
    <w:basedOn w:val="DefaultParagraphFont"/>
    <w:qFormat/>
    <w:rPr/>
  </w:style>
  <w:style w:type="character" w:styleId="CaptionChar" w:customStyle="1">
    <w:name w:val="Caption Char"/>
    <w:qFormat/>
    <w:rPr/>
  </w:style>
  <w:style w:type="character" w:styleId="FootnoteTextChar" w:customStyle="1">
    <w:name w:val="Footnote Text Char"/>
    <w:qFormat/>
    <w:rPr>
      <w:sz w:val="18"/>
    </w:rPr>
  </w:style>
  <w:style w:type="character" w:styleId="Caracteresdenotaderodap" w:customStyle="1">
    <w:name w:val="Caracteres de nota de rodapé"/>
    <w:qFormat/>
    <w:rPr>
      <w:vertAlign w:val="superscript"/>
    </w:rPr>
  </w:style>
  <w:style w:type="character" w:styleId="Caracteresdenotaderodapuser" w:customStyle="1">
    <w:name w:val="Caracteres de nota de rodapé (user)"/>
    <w:qFormat/>
    <w:rPr>
      <w:vertAlign w:val="superscript"/>
    </w:rPr>
  </w:style>
  <w:style w:type="character" w:styleId="FootnoteReference">
    <w:name w:val="footnote reference"/>
    <w:rPr>
      <w:vertAlign w:val="superscript"/>
    </w:rPr>
  </w:style>
  <w:style w:type="character" w:styleId="FootnoteCharacters" w:customStyle="1">
    <w:name w:val="Footnote Characters"/>
    <w:qFormat/>
    <w:rPr>
      <w:vertAlign w:val="superscript"/>
    </w:rPr>
  </w:style>
  <w:style w:type="character" w:styleId="EndnoteTextChar" w:customStyle="1">
    <w:name w:val="Endnote Text Char"/>
    <w:qFormat/>
    <w:rPr>
      <w:sz w:val="20"/>
    </w:rPr>
  </w:style>
  <w:style w:type="character" w:styleId="Caracteresdenotadefim" w:customStyle="1">
    <w:name w:val="Caracteres de nota de fim"/>
    <w:qFormat/>
    <w:rPr>
      <w:vertAlign w:val="superscript"/>
    </w:rPr>
  </w:style>
  <w:style w:type="character" w:styleId="Caracteresdenotadefimuser" w:customStyle="1">
    <w:name w:val="Caracteres de nota de fim (user)"/>
    <w:qFormat/>
    <w:rPr>
      <w:vertAlign w:val="superscript"/>
    </w:rPr>
  </w:style>
  <w:style w:type="character" w:styleId="EndnoteReference">
    <w:name w:val="endnote reference"/>
    <w:rPr>
      <w:vertAlign w:val="superscript"/>
    </w:rPr>
  </w:style>
  <w:style w:type="character" w:styleId="EndnoteCharacters" w:customStyle="1">
    <w:name w:val="Endnote Characters"/>
    <w:qFormat/>
    <w:rPr>
      <w:vertAlign w:val="superscript"/>
    </w:rPr>
  </w:style>
  <w:style w:type="character" w:styleId="Strong">
    <w:name w:val="Strong"/>
    <w:basedOn w:val="DefaultParagraphFont"/>
    <w:qFormat/>
    <w:rPr>
      <w:b/>
    </w:rPr>
  </w:style>
  <w:style w:type="character" w:styleId="CommentReference">
    <w:name w:val="annotation reference"/>
    <w:qFormat/>
    <w:rPr>
      <w:sz w:val="16"/>
    </w:rPr>
  </w:style>
  <w:style w:type="character" w:styleId="FollowedHyperlink">
    <w:name w:val="FollowedHyperlink"/>
    <w:basedOn w:val="DefaultParagraphFont"/>
    <w:rPr>
      <w:color w:val="800080"/>
      <w:u w:val="single"/>
    </w:rPr>
  </w:style>
  <w:style w:type="character" w:styleId="Emphasis">
    <w:name w:val="Emphasis"/>
    <w:basedOn w:val="DefaultParagraphFont"/>
    <w:qFormat/>
    <w:rPr>
      <w:i/>
    </w:rPr>
  </w:style>
  <w:style w:type="character" w:styleId="InternetLink" w:customStyle="1">
    <w:name w:val="Internet Link"/>
    <w:qFormat/>
    <w:rPr>
      <w:color w:val="000080"/>
      <w:u w:val="single"/>
    </w:rPr>
  </w:style>
  <w:style w:type="character" w:styleId="TextodebaloChar" w:customStyle="1">
    <w:name w:val="Texto de balão Char"/>
    <w:qFormat/>
    <w:rPr>
      <w:rFonts w:ascii="Tahoma" w:hAnsi="Tahoma" w:cs="Tahoma"/>
      <w:sz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u w:val="none"/>
    </w:rPr>
  </w:style>
  <w:style w:type="character" w:styleId="apple-style-span" w:customStyle="1">
    <w:name w:val="apple-style-span"/>
    <w:basedOn w:val="DefaultParagraphFont"/>
    <w:qFormat/>
    <w:rPr/>
  </w:style>
  <w:style w:type="character" w:styleId="CitaoChar" w:customStyle="1">
    <w:name w:val="Citação Char"/>
    <w:qFormat/>
    <w:rPr>
      <w:rFonts w:ascii="Arial" w:hAnsi="Arial" w:cs="Arial"/>
      <w:i/>
      <w:color w:val="000000"/>
      <w:shd w:fill="FFFFCC" w:val="clear"/>
    </w:rPr>
  </w:style>
  <w:style w:type="character" w:styleId="NotaexplicativaChar" w:customStyle="1">
    <w:name w:val="Nota explicativa Char"/>
    <w:basedOn w:val="CitaoChar"/>
    <w:qFormat/>
    <w:rPr>
      <w:rFonts w:ascii="Calibri" w:hAnsi="Calibri" w:cs="Calibri"/>
      <w:i/>
      <w:color w:val="000000"/>
      <w:shd w:fill="FFFFCC" w:val="clear"/>
    </w:rPr>
  </w:style>
  <w:style w:type="character" w:styleId="CabealhoChar" w:customStyle="1">
    <w:name w:val="Cabeçalho Char"/>
    <w:qFormat/>
    <w:rPr>
      <w:rFonts w:ascii="Ecofont_Spranq_eco_Sans" w:hAnsi="Ecofont_Spranq_eco_Sans" w:cs="Ecofont_Spranq_eco_Sans"/>
      <w:sz w:val="24"/>
    </w:rPr>
  </w:style>
  <w:style w:type="character" w:styleId="RodapChar" w:customStyle="1">
    <w:name w:val="Rodapé Char"/>
    <w:qFormat/>
    <w:rPr>
      <w:rFonts w:ascii="Ecofont_Spranq_eco_Sans" w:hAnsi="Ecofont_Spranq_eco_Sans" w:cs="Ecofont_Spranq_eco_Sans"/>
      <w:sz w:val="24"/>
    </w:rPr>
  </w:style>
  <w:style w:type="character" w:styleId="TextodecomentrioChar" w:customStyle="1">
    <w:name w:val="Texto de comentário Char"/>
    <w:basedOn w:val="DefaultParagraphFont"/>
    <w:qFormat/>
    <w:rPr>
      <w:rFonts w:ascii="Ecofont_Spranq_eco_Sans" w:hAnsi="Ecofont_Spranq_eco_Sans" w:cs="Ecofont_Spranq_eco_Sans"/>
    </w:rPr>
  </w:style>
  <w:style w:type="character" w:styleId="AssuntodocomentrioChar" w:customStyle="1">
    <w:name w:val="Assunto do comentário Char"/>
    <w:basedOn w:val="TextodecomentrioChar"/>
    <w:qFormat/>
    <w:rPr>
      <w:rFonts w:ascii="Ecofont_Spranq_eco_Sans" w:hAnsi="Ecofont_Spranq_eco_Sans" w:cs="Ecofont_Spranq_eco_Sans"/>
      <w:b/>
    </w:rPr>
  </w:style>
  <w:style w:type="character" w:styleId="Ttulo4Char" w:customStyle="1">
    <w:name w:val="Título 4 Char"/>
    <w:basedOn w:val="DefaultParagraphFont"/>
    <w:qFormat/>
    <w:rPr>
      <w:rFonts w:ascii="Calibri" w:hAnsi="Calibri" w:cs="Calibri"/>
      <w:i/>
      <w:color w:val="376092"/>
      <w:sz w:val="24"/>
    </w:rPr>
  </w:style>
  <w:style w:type="character" w:styleId="TtuloChar" w:customStyle="1">
    <w:name w:val="Título Char"/>
    <w:basedOn w:val="DefaultParagraphFont"/>
    <w:qFormat/>
    <w:rPr>
      <w:rFonts w:ascii="Calibri" w:hAnsi="Calibri" w:cs="Calibri"/>
      <w:color w:val="17375E"/>
      <w:spacing w:val="5"/>
      <w:sz w:val="52"/>
    </w:rPr>
  </w:style>
  <w:style w:type="character" w:styleId="Nivel01Char" w:customStyle="1">
    <w:name w:val="Nivel 01 Char"/>
    <w:basedOn w:val="TtuloChar"/>
    <w:qFormat/>
    <w:rPr>
      <w:rFonts w:ascii="Calibri" w:hAnsi="Calibri" w:cs="Calibri"/>
      <w:b/>
      <w:color w:val="17375E"/>
      <w:spacing w:val="5"/>
      <w:sz w:val="52"/>
    </w:rPr>
  </w:style>
  <w:style w:type="character" w:styleId="Ttulo1Char" w:customStyle="1">
    <w:name w:val="Título 1 Char"/>
    <w:basedOn w:val="DefaultParagraphFont"/>
    <w:qFormat/>
    <w:rPr>
      <w:rFonts w:ascii="Calibri" w:hAnsi="Calibri" w:cs="Calibri"/>
      <w:b/>
      <w:color w:val="376092"/>
      <w:sz w:val="28"/>
    </w:rPr>
  </w:style>
  <w:style w:type="character" w:styleId="Nivel01TituloChar" w:customStyle="1">
    <w:name w:val="Nivel_01_Titulo Char"/>
    <w:basedOn w:val="Nivel01Char"/>
    <w:qFormat/>
    <w:rPr>
      <w:rFonts w:ascii="Calibri" w:hAnsi="Calibri" w:cs="Calibri"/>
      <w:b/>
      <w:color w:val="000000"/>
      <w:spacing w:val="5"/>
      <w:sz w:val="52"/>
    </w:rPr>
  </w:style>
  <w:style w:type="character" w:styleId="QuoteChar" w:customStyle="1">
    <w:name w:val="Quote Char"/>
    <w:basedOn w:val="DefaultParagraphFont"/>
    <w:qFormat/>
    <w:rPr>
      <w:rFonts w:ascii="Ecofont_Spranq_eco_Sans" w:hAnsi="Ecofont_Spranq_eco_Sans" w:cs="Ecofont_Spranq_eco_Sans"/>
      <w:i/>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sz w:val="24"/>
    </w:rPr>
  </w:style>
  <w:style w:type="character" w:styleId="Nivel1Char" w:customStyle="1">
    <w:name w:val="Nivel1 Char"/>
    <w:basedOn w:val="Ttulo1Char"/>
    <w:qFormat/>
    <w:rPr>
      <w:rFonts w:ascii="Arial" w:hAnsi="Arial" w:cs="Arial"/>
      <w:b/>
      <w:color w:val="000000"/>
      <w:sz w:val="28"/>
    </w:rPr>
  </w:style>
  <w:style w:type="character" w:styleId="Nivel4Char" w:customStyle="1">
    <w:name w:val="Nivel 4 Char"/>
    <w:basedOn w:val="DefaultParagraphFont"/>
    <w:qFormat/>
    <w:rPr>
      <w:rFonts w:ascii="Calibri" w:hAnsi="Calibri" w:cs="Calibri"/>
    </w:rPr>
  </w:style>
  <w:style w:type="character" w:styleId="cp0020corpodespachochar1" w:customStyle="1">
    <w:name w:val="cp_0020corpodespacho__char1"/>
    <w:qFormat/>
    <w:rPr>
      <w:rFonts w:ascii="Times New Roman" w:hAnsi="Times New Roman" w:cs="Times New Roman"/>
      <w:sz w:val="26"/>
      <w:u w:val="none"/>
    </w:rPr>
  </w:style>
  <w:style w:type="character" w:styleId="em0020ementachar1" w:customStyle="1">
    <w:name w:val="em_0020ementa__char1"/>
    <w:qFormat/>
    <w:rPr>
      <w:rFonts w:ascii="Times New Roman" w:hAnsi="Times New Roman" w:cs="Times New Roman"/>
      <w:sz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qFormat/>
    <w:rPr>
      <w:rFonts w:ascii="Arial" w:hAnsi="Arial" w:cs="Arial"/>
      <w:i/>
      <w:color w:val="000000"/>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qFormat/>
    <w:rPr>
      <w:color w:val="605E5C"/>
      <w:shd w:fill="E1DFDD" w:val="clear"/>
    </w:rPr>
  </w:style>
  <w:style w:type="character" w:styleId="MenoPendente2" w:customStyle="1">
    <w:name w:val="Menção Pendente2"/>
    <w:basedOn w:val="DefaultParagraphFont"/>
    <w:qFormat/>
    <w:rPr>
      <w:color w:val="605E5C"/>
      <w:shd w:fill="E1DFDD" w:val="clear"/>
    </w:rPr>
  </w:style>
  <w:style w:type="character" w:styleId="Nivel2Char" w:customStyle="1">
    <w:name w:val="Nivel 2 Char"/>
    <w:basedOn w:val="DefaultParagraphFont"/>
    <w:qFormat/>
    <w:rPr>
      <w:rFonts w:ascii="Calibri" w:hAnsi="Calibri" w:cs="Calibri"/>
      <w:color w:val="000000"/>
    </w:rPr>
  </w:style>
  <w:style w:type="character" w:styleId="Nvel2OpcionalChar" w:customStyle="1">
    <w:name w:val="Nível 2 Opcional Char"/>
    <w:basedOn w:val="DefaultParagraphFont"/>
    <w:qFormat/>
    <w:rPr>
      <w:rFonts w:ascii="Arial" w:hAnsi="Arial" w:cs="Arial"/>
      <w:i/>
      <w:color w:val="FF0000"/>
    </w:rPr>
  </w:style>
  <w:style w:type="character" w:styleId="Nvel3OpcionalChar" w:customStyle="1">
    <w:name w:val="Nível 3 Opcional Char"/>
    <w:basedOn w:val="DefaultParagraphFont"/>
    <w:qFormat/>
    <w:rPr>
      <w:rFonts w:ascii="Arial" w:hAnsi="Arial" w:cs="Arial"/>
      <w:i/>
      <w:color w:val="FF0000"/>
    </w:rPr>
  </w:style>
  <w:style w:type="character" w:styleId="PlaceholderText">
    <w:name w:val="Placeholder Text"/>
    <w:qFormat/>
    <w:rPr>
      <w:color w:val="808080"/>
    </w:rPr>
  </w:style>
  <w:style w:type="character" w:styleId="PargrafodaListaChar" w:customStyle="1">
    <w:name w:val="Parágrafo da Lista Char"/>
    <w:basedOn w:val="DefaultParagraphFont"/>
    <w:qFormat/>
    <w:rPr>
      <w:rFonts w:ascii="Ecofont_Spranq_eco_Sans" w:hAnsi="Ecofont_Spranq_eco_Sans" w:cs="Ecofont_Spranq_eco_Sans"/>
      <w:sz w:val="24"/>
    </w:rPr>
  </w:style>
  <w:style w:type="character" w:styleId="Ttulo3Char" w:customStyle="1">
    <w:name w:val="Título 3 Char"/>
    <w:basedOn w:val="DefaultParagraphFont"/>
    <w:qFormat/>
    <w:rPr>
      <w:rFonts w:ascii="Calibri" w:hAnsi="Calibri" w:cs="Calibri"/>
      <w:color w:val="254061"/>
      <w:sz w:val="24"/>
    </w:rPr>
  </w:style>
  <w:style w:type="character" w:styleId="Ttulo6Char" w:customStyle="1">
    <w:name w:val="Título 6 Char"/>
    <w:basedOn w:val="DefaultParagraphFont"/>
    <w:qFormat/>
    <w:rPr>
      <w:rFonts w:ascii="Calibri" w:hAnsi="Calibri" w:cs="Calibri"/>
      <w:color w:val="254061"/>
      <w:sz w:val="22"/>
    </w:rPr>
  </w:style>
  <w:style w:type="character" w:styleId="markedcontent" w:customStyle="1">
    <w:name w:val="markedcontent"/>
    <w:basedOn w:val="DefaultParagraphFont"/>
    <w:qFormat/>
    <w:rPr/>
  </w:style>
  <w:style w:type="character" w:styleId="MenoPendente3" w:customStyle="1">
    <w:name w:val="Menção Pendente3"/>
    <w:basedOn w:val="DefaultParagraphFont"/>
    <w:qFormat/>
    <w:rPr>
      <w:color w:val="605E5C"/>
      <w:shd w:fill="E1DFDD" w:val="clear"/>
    </w:rPr>
  </w:style>
  <w:style w:type="character" w:styleId="MenoPendente4" w:customStyle="1">
    <w:name w:val="Menção Pendente4"/>
    <w:basedOn w:val="DefaultParagraphFont"/>
    <w:qFormat/>
    <w:rPr>
      <w:color w:val="605E5C"/>
      <w:shd w:fill="E1DFDD" w:val="clear"/>
    </w:rPr>
  </w:style>
  <w:style w:type="character" w:styleId="ouChar" w:customStyle="1">
    <w:name w:val="ou Char"/>
    <w:basedOn w:val="PargrafodaListaChar"/>
    <w:qFormat/>
    <w:rPr>
      <w:rFonts w:ascii="Calibri" w:hAnsi="Calibri" w:cs="Calibri"/>
      <w:b/>
      <w:i/>
      <w:caps/>
      <w:color w:val="FF0000"/>
      <w:sz w:val="24"/>
      <w:u w:val="single"/>
    </w:rPr>
  </w:style>
  <w:style w:type="character" w:styleId="Nvel2-RedChar" w:customStyle="1">
    <w:name w:val="Nível 2 -Red Char"/>
    <w:basedOn w:val="Nivel2Char"/>
    <w:qFormat/>
    <w:rPr>
      <w:rFonts w:ascii="Calibri" w:hAnsi="Calibri" w:cs="Calibri"/>
      <w:i/>
      <w:color w:val="FF0000"/>
    </w:rPr>
  </w:style>
  <w:style w:type="character" w:styleId="Nivel3Char" w:customStyle="1">
    <w:name w:val="Nivel 3 Char"/>
    <w:basedOn w:val="DefaultParagraphFont"/>
    <w:qFormat/>
    <w:rPr>
      <w:rFonts w:ascii="Calibri" w:hAnsi="Calibri" w:cs="Calibri"/>
      <w:color w:val="000000"/>
    </w:rPr>
  </w:style>
  <w:style w:type="character" w:styleId="Nvel3-RChar" w:customStyle="1">
    <w:name w:val="Nível 3-R Char"/>
    <w:basedOn w:val="Nivel3Char"/>
    <w:qFormat/>
    <w:rPr>
      <w:rFonts w:ascii="Calibri" w:hAnsi="Calibri" w:cs="Calibri"/>
      <w:i/>
      <w:color w:val="FF0000"/>
    </w:rPr>
  </w:style>
  <w:style w:type="character" w:styleId="Nvel4-RChar" w:customStyle="1">
    <w:name w:val="Nível 4-R Char"/>
    <w:basedOn w:val="Nivel4Char"/>
    <w:qFormat/>
    <w:rPr>
      <w:rFonts w:ascii="Calibri" w:hAnsi="Calibri" w:cs="Calibri"/>
      <w:i/>
      <w:color w:val="FF0000"/>
    </w:rPr>
  </w:style>
  <w:style w:type="character" w:styleId="Nvel1-SemNumChar" w:customStyle="1">
    <w:name w:val="Nível 1-Sem Num Char"/>
    <w:basedOn w:val="Nivel01Char"/>
    <w:qFormat/>
    <w:rPr>
      <w:rFonts w:ascii="Arial" w:hAnsi="Arial" w:cs="Arial"/>
      <w:b/>
      <w:color w:val="FF0000"/>
      <w:spacing w:val="5"/>
      <w:sz w:val="52"/>
    </w:rPr>
  </w:style>
  <w:style w:type="character" w:styleId="PrembuloChar" w:customStyle="1">
    <w:name w:val="Preâmbulo Char"/>
    <w:basedOn w:val="DefaultParagraphFont"/>
    <w:qFormat/>
    <w:rPr>
      <w:rFonts w:ascii="Arial" w:hAnsi="Arial" w:cs="Arial"/>
    </w:rPr>
  </w:style>
  <w:style w:type="character" w:styleId="MenoPendente5" w:customStyle="1">
    <w:name w:val="Menção Pendente5"/>
    <w:basedOn w:val="DefaultParagraphFont"/>
    <w:qFormat/>
    <w:rPr>
      <w:color w:val="605E5C"/>
      <w:shd w:fill="E1DFDD" w:val="clear"/>
    </w:rPr>
  </w:style>
  <w:style w:type="character" w:styleId="VerificarChar" w:customStyle="1">
    <w:name w:val="Verificar Char"/>
    <w:basedOn w:val="NotaexplicativaChar"/>
    <w:qFormat/>
    <w:rPr>
      <w:rFonts w:ascii="Calibri" w:hAnsi="Calibri" w:cs="Calibri"/>
      <w:b/>
      <w:i/>
      <w:caps/>
      <w:color w:val="000000"/>
      <w:sz w:val="24"/>
      <w:shd w:fill="F79646" w:val="clear"/>
    </w:rPr>
  </w:style>
  <w:style w:type="character" w:styleId="AlneaChar" w:customStyle="1">
    <w:name w:val="Alínea Char"/>
    <w:basedOn w:val="DefaultParagraphFont"/>
    <w:qFormat/>
    <w:rPr>
      <w:rFonts w:ascii="Cambria" w:hAnsi="Cambria" w:cs="Cambria"/>
      <w:sz w:val="24"/>
    </w:rPr>
  </w:style>
  <w:style w:type="character" w:styleId="fontstyle01" w:customStyle="1">
    <w:name w:val="fontstyle01"/>
    <w:basedOn w:val="DefaultParagraphFont"/>
    <w:qFormat/>
    <w:rPr>
      <w:rFonts w:ascii="Century Gothic" w:hAnsi="Century Gothic" w:cs="Century Gothic"/>
      <w:color w:val="000000"/>
      <w:sz w:val="24"/>
    </w:rPr>
  </w:style>
  <w:style w:type="character" w:styleId="T1" w:customStyle="1">
    <w:name w:val="T1"/>
    <w:qFormat/>
    <w:rPr>
      <w:rFonts w:ascii="Symbol" w:hAnsi="Symbol" w:cs="Symbol"/>
    </w:rPr>
  </w:style>
  <w:style w:type="character" w:styleId="Smbolosdenumerao" w:customStyle="1">
    <w:name w:val="Símbolos de numeração"/>
    <w:qFormat/>
    <w:rPr/>
  </w:style>
  <w:style w:type="character" w:styleId="WW8Num6z0" w:customStyle="1">
    <w:name w:val="WW8Num6z0"/>
    <w:qFormat/>
    <w:rPr>
      <w:rFonts w:ascii="OpenSymbol" w:hAnsi="OpenSymbol" w:cs="OpenSymbol"/>
    </w:rPr>
  </w:style>
  <w:style w:type="character" w:styleId="WW8Num4z0" w:customStyle="1">
    <w:name w:val="WW8Num4z0"/>
    <w:qFormat/>
    <w:rPr>
      <w:rFonts w:ascii="OpenSymbol" w:hAnsi="OpenSymbol" w:cs="OpenSymbol"/>
    </w:rPr>
  </w:style>
  <w:style w:type="character" w:styleId="WW8Num2z0" w:customStyle="1">
    <w:name w:val="WW8Num2z0"/>
    <w:qFormat/>
    <w:rPr>
      <w:rFonts w:ascii="OpenSymbol" w:hAnsi="OpenSymbol" w:cs="OpenSymbol"/>
    </w:rPr>
  </w:style>
  <w:style w:type="character" w:styleId="Smbolosdenumeraouser" w:customStyle="1">
    <w:name w:val="Símbolos de numeração (user)"/>
    <w:qFormat/>
    <w:rPr/>
  </w:style>
  <w:style w:type="character" w:styleId="Marcadoresuser" w:customStyle="1">
    <w:name w:val="Marcadores (user)"/>
    <w:qFormat/>
    <w:rPr>
      <w:rFonts w:ascii="OpenSymbol" w:hAnsi="OpenSymbol" w:eastAsia="OpenSymbol" w:cs="OpenSymbol"/>
    </w:rPr>
  </w:style>
  <w:style w:type="character" w:styleId="UnresolvedMention">
    <w:name w:val="Unresolved Mention"/>
    <w:basedOn w:val="DefaultParagraphFont"/>
    <w:qFormat/>
    <w:rPr>
      <w:color w:val="605E5C"/>
      <w:shd w:fill="E1DFDD" w:val="clear"/>
    </w:rPr>
  </w:style>
  <w:style w:type="character" w:styleId="TextodenotaderodapChar" w:customStyle="1">
    <w:name w:val="Texto de nota de rodapé Char"/>
    <w:basedOn w:val="DefaultParagraphFont"/>
    <w:qFormat/>
    <w:rPr/>
  </w:style>
  <w:style w:type="character" w:styleId="SubttuloChar" w:customStyle="1">
    <w:name w:val="Subtítulo Char"/>
    <w:basedOn w:val="DefaultParagraphFont"/>
    <w:qFormat/>
    <w:rPr>
      <w:rFonts w:ascii="Cambria" w:hAnsi="Cambria" w:eastAsia="Arial" w:cs="Arial"/>
      <w:i/>
      <w:iCs/>
      <w:color w:themeColor="accent1" w:val="18A303"/>
      <w:spacing w:val="15"/>
      <w:sz w:val="24"/>
      <w:szCs w:val="24"/>
    </w:rPr>
  </w:style>
  <w:style w:type="character" w:styleId="PageNumber">
    <w:name w:val="page number"/>
    <w:basedOn w:val="DefaultParagraphFont"/>
    <w:rPr/>
  </w:style>
  <w:style w:type="character" w:styleId="TextodenotadefimChar" w:customStyle="1">
    <w:name w:val="Texto de nota de fim Char"/>
    <w:qFormat/>
    <w:rPr>
      <w:sz w:val="20"/>
    </w:rPr>
  </w:style>
  <w:style w:type="character" w:styleId="CitaoIntensaChar" w:customStyle="1">
    <w:name w:val="Citação Intensa Char"/>
    <w:qFormat/>
    <w:rPr>
      <w:i/>
    </w:rPr>
  </w:style>
  <w:style w:type="character" w:styleId="Ttulo9Char" w:customStyle="1">
    <w:name w:val="Título 9 Char"/>
    <w:basedOn w:val="DefaultParagraphFont"/>
    <w:qFormat/>
    <w:rPr>
      <w:rFonts w:ascii="Arial" w:hAnsi="Arial" w:eastAsia="Arial" w:cs="Arial"/>
      <w:i/>
      <w:iCs/>
      <w:sz w:val="21"/>
      <w:szCs w:val="21"/>
    </w:rPr>
  </w:style>
  <w:style w:type="character" w:styleId="Ttulo8Char" w:customStyle="1">
    <w:name w:val="Título 8 Char"/>
    <w:basedOn w:val="DefaultParagraphFont"/>
    <w:qFormat/>
    <w:rPr>
      <w:rFonts w:ascii="Arial" w:hAnsi="Arial" w:eastAsia="Arial" w:cs="Arial"/>
      <w:i/>
      <w:iCs/>
      <w:sz w:val="22"/>
      <w:szCs w:val="22"/>
    </w:rPr>
  </w:style>
  <w:style w:type="character" w:styleId="Ttulo7Char" w:customStyle="1">
    <w:name w:val="Título 7 Char"/>
    <w:basedOn w:val="DefaultParagraphFont"/>
    <w:qFormat/>
    <w:rPr>
      <w:rFonts w:ascii="Arial" w:hAnsi="Arial" w:eastAsia="Arial" w:cs="Arial"/>
      <w:b/>
      <w:bCs/>
      <w:i/>
      <w:iCs/>
      <w:sz w:val="22"/>
      <w:szCs w:val="22"/>
    </w:rPr>
  </w:style>
  <w:style w:type="character" w:styleId="Ttulo5Char" w:customStyle="1">
    <w:name w:val="Título 5 Char"/>
    <w:basedOn w:val="DefaultParagraphFont"/>
    <w:qFormat/>
    <w:rPr>
      <w:rFonts w:ascii="Arial" w:hAnsi="Arial" w:eastAsia="Arial" w:cs="Arial"/>
      <w:b/>
      <w:bCs/>
      <w:sz w:val="24"/>
      <w:szCs w:val="24"/>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280" w:after="280"/>
    </w:pPr>
    <w:rPr>
      <w:rFonts w:ascii="Times New Roman" w:hAnsi="Times New Roman" w:cs="Times New Roman"/>
    </w:rPr>
  </w:style>
  <w:style w:type="paragraph" w:styleId="List">
    <w:name w:val="List"/>
    <w:basedOn w:val="BodyText"/>
    <w:pPr/>
    <w:rPr/>
  </w:style>
  <w:style w:type="paragraph" w:styleId="Caption">
    <w:name w:val="caption"/>
    <w:basedOn w:val="Normal"/>
    <w:qFormat/>
    <w:pPr>
      <w:spacing w:lineRule="auto" w:line="276"/>
    </w:pPr>
    <w:rPr>
      <w:b/>
      <w:color w:val="4F81BD"/>
      <w:sz w:val="18"/>
    </w:rPr>
  </w:style>
  <w:style w:type="paragraph" w:styleId="ndice" w:customStyle="1">
    <w:name w:val="Índice"/>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rPr/>
  </w:style>
  <w:style w:type="paragraph" w:styleId="Title">
    <w:name w:val="Title"/>
    <w:basedOn w:val="Normal"/>
    <w:next w:val="BodyText"/>
    <w:uiPriority w:val="10"/>
    <w:qFormat/>
    <w:pPr>
      <w:pBdr>
        <w:bottom w:val="single" w:sz="8" w:space="0" w:color="4F81BD"/>
      </w:pBdr>
      <w:spacing w:before="0" w:after="300"/>
    </w:pPr>
    <w:rPr>
      <w:rFonts w:ascii="Calibri" w:hAnsi="Calibri" w:cs="Calibri"/>
      <w:color w:val="17375E"/>
      <w:spacing w:val="5"/>
      <w:sz w:val="52"/>
    </w:rPr>
  </w:style>
  <w:style w:type="paragraph" w:styleId="DStyleparagraph" w:customStyle="1">
    <w:name w:val="DStyle_paragraph"/>
    <w:qFormat/>
    <w:pPr>
      <w:widowControl w:val="false"/>
      <w:suppressAutoHyphens w:val="true"/>
      <w:bidi w:val="0"/>
      <w:spacing w:before="0" w:after="0"/>
      <w:jc w:val="start"/>
    </w:pPr>
    <w:rPr>
      <w:rFonts w:ascii="Times New Roman" w:hAnsi="Times New Roman" w:cs="Times New Roman" w:eastAsia="Segoe UI"/>
      <w:color w:val="000000"/>
      <w:kern w:val="0"/>
      <w:sz w:val="20"/>
      <w:szCs w:val="24"/>
      <w:lang w:val="pt-BR" w:eastAsia="zh-CN" w:bidi="hi-IN"/>
    </w:rPr>
  </w:style>
  <w:style w:type="paragraph" w:styleId="Normal1" w:customStyle="1">
    <w:name w:val="Normal1"/>
    <w:basedOn w:val="DStyleparagraph"/>
    <w:qFormat/>
    <w:pPr/>
    <w:rPr/>
  </w:style>
  <w:style w:type="paragraph" w:styleId="footnotetext1" w:customStyle="1">
    <w:name w:val="footnote text1"/>
    <w:basedOn w:val="Normal1"/>
    <w:qFormat/>
    <w:pPr>
      <w:spacing w:before="0" w:after="40"/>
    </w:pPr>
    <w:rPr>
      <w:sz w:val="18"/>
    </w:rPr>
  </w:style>
  <w:style w:type="paragraph" w:styleId="endnotetext1" w:customStyle="1">
    <w:name w:val="endnote text1"/>
    <w:basedOn w:val="Normal1"/>
    <w:qFormat/>
    <w:pPr/>
    <w:rPr/>
  </w:style>
  <w:style w:type="paragraph" w:styleId="toc11" w:customStyle="1">
    <w:name w:val="toc 11"/>
    <w:basedOn w:val="Normal1"/>
    <w:qFormat/>
    <w:pPr>
      <w:spacing w:before="0" w:after="57"/>
    </w:pPr>
    <w:rPr/>
  </w:style>
  <w:style w:type="paragraph" w:styleId="toc21" w:customStyle="1">
    <w:name w:val="toc 21"/>
    <w:basedOn w:val="Normal1"/>
    <w:qFormat/>
    <w:pPr>
      <w:spacing w:before="0" w:after="57"/>
      <w:ind w:start="283"/>
    </w:pPr>
    <w:rPr/>
  </w:style>
  <w:style w:type="paragraph" w:styleId="toc31" w:customStyle="1">
    <w:name w:val="toc 31"/>
    <w:basedOn w:val="Normal1"/>
    <w:qFormat/>
    <w:pPr>
      <w:spacing w:before="0" w:after="57"/>
      <w:ind w:start="567"/>
    </w:pPr>
    <w:rPr/>
  </w:style>
  <w:style w:type="paragraph" w:styleId="toc41" w:customStyle="1">
    <w:name w:val="toc 41"/>
    <w:basedOn w:val="Normal1"/>
    <w:qFormat/>
    <w:pPr>
      <w:spacing w:before="0" w:after="57"/>
      <w:ind w:start="850"/>
    </w:pPr>
    <w:rPr/>
  </w:style>
  <w:style w:type="paragraph" w:styleId="toc51" w:customStyle="1">
    <w:name w:val="toc 51"/>
    <w:basedOn w:val="Normal1"/>
    <w:qFormat/>
    <w:pPr>
      <w:spacing w:before="0" w:after="57"/>
      <w:ind w:start="1134"/>
    </w:pPr>
    <w:rPr/>
  </w:style>
  <w:style w:type="paragraph" w:styleId="toc61" w:customStyle="1">
    <w:name w:val="toc 61"/>
    <w:basedOn w:val="Normal1"/>
    <w:qFormat/>
    <w:pPr>
      <w:spacing w:before="0" w:after="57"/>
      <w:ind w:start="1417"/>
    </w:pPr>
    <w:rPr/>
  </w:style>
  <w:style w:type="paragraph" w:styleId="toc71" w:customStyle="1">
    <w:name w:val="toc 71"/>
    <w:basedOn w:val="Normal1"/>
    <w:qFormat/>
    <w:pPr>
      <w:spacing w:before="0" w:after="57"/>
      <w:ind w:start="1701"/>
    </w:pPr>
    <w:rPr/>
  </w:style>
  <w:style w:type="paragraph" w:styleId="toc81" w:customStyle="1">
    <w:name w:val="toc 81"/>
    <w:basedOn w:val="Normal1"/>
    <w:qFormat/>
    <w:pPr>
      <w:spacing w:before="0" w:after="57"/>
      <w:ind w:start="1984"/>
    </w:pPr>
    <w:rPr/>
  </w:style>
  <w:style w:type="paragraph" w:styleId="toc91" w:customStyle="1">
    <w:name w:val="toc 91"/>
    <w:basedOn w:val="Normal1"/>
    <w:qFormat/>
    <w:pPr>
      <w:spacing w:before="0" w:after="57"/>
      <w:ind w:start="2268"/>
    </w:pPr>
    <w:rPr/>
  </w:style>
  <w:style w:type="paragraph" w:styleId="TOCHeading1" w:customStyle="1">
    <w:name w:val="TOC Heading1"/>
    <w:basedOn w:val="DStyleparagraph"/>
    <w:qFormat/>
    <w:pPr/>
    <w:rPr/>
  </w:style>
  <w:style w:type="paragraph" w:styleId="tableoffigures1" w:customStyle="1">
    <w:name w:val="table of figures1"/>
    <w:basedOn w:val="Normal1"/>
    <w:qFormat/>
    <w:pPr/>
    <w:rPr/>
  </w:style>
  <w:style w:type="paragraph" w:styleId="NoSpacing">
    <w:name w:val="No Spacing"/>
    <w:basedOn w:val="DStyleparagraph"/>
    <w:qFormat/>
    <w:pPr/>
    <w:rPr/>
  </w:style>
  <w:style w:type="paragraph" w:styleId="Subtitle">
    <w:name w:val="Subtitle"/>
    <w:basedOn w:val="Normal"/>
    <w:uiPriority w:val="11"/>
    <w:qFormat/>
    <w:pPr>
      <w:spacing w:before="200" w:after="200"/>
    </w:pPr>
    <w:rPr/>
  </w:style>
  <w:style w:type="paragraph" w:styleId="IntenseQuote">
    <w:name w:val="Intense Quote"/>
    <w:basedOn w:val="Normal"/>
    <w:qFormat/>
    <w:pPr>
      <w:pBdr>
        <w:top w:val="single" w:sz="4" w:space="0" w:color="FFFFFF"/>
        <w:left w:val="single" w:sz="4" w:space="0" w:color="FFFFFF"/>
        <w:bottom w:val="single" w:sz="4" w:space="0" w:color="FFFFFF"/>
        <w:right w:val="single" w:sz="4" w:space="0" w:color="FFFFFF"/>
      </w:pBdr>
      <w:shd w:val="clear" w:color="auto" w:fill="F2F2F2"/>
      <w:ind w:start="720" w:end="720"/>
    </w:pPr>
    <w:rPr>
      <w:i/>
    </w:rPr>
  </w:style>
  <w:style w:type="paragraph" w:styleId="FootnoteText">
    <w:name w:val="footnote text"/>
    <w:basedOn w:val="Normal"/>
    <w:pPr>
      <w:spacing w:before="0" w:after="40"/>
    </w:pPr>
    <w:rPr>
      <w:sz w:val="18"/>
    </w:rPr>
  </w:style>
  <w:style w:type="paragraph" w:styleId="EndnoteText">
    <w:name w:val="endnote text"/>
    <w:basedOn w:val="Normal"/>
    <w:pPr/>
    <w:rPr>
      <w:sz w:val="20"/>
    </w:rPr>
  </w:style>
  <w:style w:type="paragraph" w:styleId="TOC1">
    <w:name w:val="toc 1"/>
    <w:basedOn w:val="Normal"/>
    <w:pPr>
      <w:spacing w:before="0" w:after="57"/>
    </w:pPr>
    <w:rPr/>
  </w:style>
  <w:style w:type="paragraph" w:styleId="TOC2">
    <w:name w:val="toc 2"/>
    <w:basedOn w:val="Normal"/>
    <w:pPr>
      <w:spacing w:before="0" w:after="57"/>
      <w:ind w:start="283"/>
    </w:pPr>
    <w:rPr/>
  </w:style>
  <w:style w:type="paragraph" w:styleId="TOC3">
    <w:name w:val="toc 3"/>
    <w:basedOn w:val="Normal"/>
    <w:pPr>
      <w:spacing w:before="0" w:after="57"/>
      <w:ind w:start="567"/>
    </w:pPr>
    <w:rPr/>
  </w:style>
  <w:style w:type="paragraph" w:styleId="TOC4">
    <w:name w:val="toc 4"/>
    <w:basedOn w:val="Normal"/>
    <w:pPr>
      <w:spacing w:before="0" w:after="57"/>
      <w:ind w:start="850"/>
    </w:pPr>
    <w:rPr/>
  </w:style>
  <w:style w:type="paragraph" w:styleId="TOC5">
    <w:name w:val="toc 5"/>
    <w:basedOn w:val="Normal"/>
    <w:pPr>
      <w:spacing w:before="0" w:after="57"/>
      <w:ind w:start="1134"/>
    </w:pPr>
    <w:rPr/>
  </w:style>
  <w:style w:type="paragraph" w:styleId="TOC6">
    <w:name w:val="toc 6"/>
    <w:basedOn w:val="Normal"/>
    <w:pPr>
      <w:spacing w:before="0" w:after="57"/>
      <w:ind w:start="1417"/>
    </w:pPr>
    <w:rPr/>
  </w:style>
  <w:style w:type="paragraph" w:styleId="TOC7">
    <w:name w:val="toc 7"/>
    <w:basedOn w:val="Normal"/>
    <w:pPr>
      <w:spacing w:before="0" w:after="57"/>
      <w:ind w:start="1701"/>
    </w:pPr>
    <w:rPr/>
  </w:style>
  <w:style w:type="paragraph" w:styleId="TOC8">
    <w:name w:val="toc 8"/>
    <w:basedOn w:val="Normal"/>
    <w:pPr>
      <w:spacing w:before="0" w:after="57"/>
      <w:ind w:start="1984"/>
    </w:pPr>
    <w:rPr/>
  </w:style>
  <w:style w:type="paragraph" w:styleId="TOC9">
    <w:name w:val="toc 9"/>
    <w:basedOn w:val="Normal"/>
    <w:pPr>
      <w:spacing w:before="0" w:after="57"/>
      <w:ind w:start="2268"/>
    </w:pPr>
    <w:rPr/>
  </w:style>
  <w:style w:type="paragraph" w:styleId="IndexHeading">
    <w:name w:val="index heading"/>
    <w:basedOn w:val="Title"/>
    <w:pPr/>
    <w:rPr/>
  </w:style>
  <w:style w:type="paragraph" w:styleId="TOCHeading">
    <w:name w:val="TOC Heading"/>
    <w:basedOn w:val="DStyleparagraph"/>
    <w:qFormat/>
    <w:pPr/>
    <w:rPr/>
  </w:style>
  <w:style w:type="paragraph" w:styleId="TableofFigures">
    <w:name w:val="table of figures"/>
    <w:basedOn w:val="Normal"/>
    <w:qFormat/>
    <w:pPr/>
    <w:rPr/>
  </w:style>
  <w:style w:type="paragraph" w:styleId="CommentText">
    <w:name w:val="annotation text"/>
    <w:basedOn w:val="Normal"/>
    <w:qFormat/>
    <w:pPr/>
    <w:rPr>
      <w:sz w:val="20"/>
    </w:rPr>
  </w:style>
  <w:style w:type="paragraph" w:styleId="ListBullet5">
    <w:name w:val="List Bullet 5"/>
    <w:basedOn w:val="Normal"/>
    <w:qFormat/>
    <w:pPr/>
    <w:rPr/>
  </w:style>
  <w:style w:type="paragraph" w:styleId="NormalWeb">
    <w:name w:val="Normal (Web)"/>
    <w:basedOn w:val="Normal"/>
    <w:uiPriority w:val="99"/>
    <w:qFormat/>
    <w:pPr>
      <w:spacing w:before="280" w:after="280"/>
    </w:pPr>
    <w:rPr>
      <w:rFonts w:ascii="Times New Roman" w:hAnsi="Times New Roman" w:cs="Times New Roman"/>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pPr>
      <w:tabs>
        <w:tab w:val="clear" w:pos="709"/>
        <w:tab w:val="center" w:pos="4251" w:leader="none"/>
        <w:tab w:val="right" w:pos="8504" w:leader="none"/>
      </w:tabs>
    </w:pPr>
    <w:rPr/>
  </w:style>
  <w:style w:type="paragraph" w:styleId="annotationsubject">
    <w:name w:val="annotation subject"/>
    <w:basedOn w:val="CommentText"/>
    <w:qFormat/>
    <w:pPr/>
    <w:rPr>
      <w:b/>
    </w:rPr>
  </w:style>
  <w:style w:type="paragraph" w:styleId="Footer">
    <w:name w:val="footer"/>
    <w:basedOn w:val="Normal"/>
    <w:pPr>
      <w:tabs>
        <w:tab w:val="clear" w:pos="709"/>
        <w:tab w:val="center" w:pos="4251" w:leader="none"/>
        <w:tab w:val="right" w:pos="8504" w:leader="none"/>
      </w:tabs>
    </w:pPr>
    <w:rPr/>
  </w:style>
  <w:style w:type="paragraph" w:styleId="BalloonText">
    <w:name w:val="Balloon Text"/>
    <w:basedOn w:val="Normal"/>
    <w:qFormat/>
    <w:pPr/>
    <w:rPr>
      <w:rFonts w:ascii="Tahoma" w:hAnsi="Tahoma" w:cs="Tahoma"/>
      <w:sz w:val="16"/>
    </w:rPr>
  </w:style>
  <w:style w:type="paragraph" w:styleId="ListParagraph">
    <w:name w:val="List Paragraph"/>
    <w:basedOn w:val="Normal"/>
    <w:qFormat/>
    <w:pPr>
      <w:ind w:start="720"/>
    </w:pPr>
    <w:rPr/>
  </w:style>
  <w:style w:type="paragraph" w:styleId="Nvel2" w:customStyle="1">
    <w:name w:val="Nível 2"/>
    <w:basedOn w:val="Normal"/>
    <w:qFormat/>
    <w:pPr>
      <w:spacing w:before="0" w:after="120"/>
      <w:jc w:val="both"/>
    </w:pPr>
    <w:rPr>
      <w:rFonts w:ascii="Arial" w:hAnsi="Arial" w:cs="Arial"/>
      <w:b/>
    </w:rPr>
  </w:style>
  <w:style w:type="paragraph" w:styleId="Quote">
    <w:name w:val="Quote"/>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after="0"/>
      <w:jc w:val="both"/>
    </w:pPr>
    <w:rPr>
      <w:rFonts w:ascii="Arial" w:hAnsi="Arial" w:cs="Arial"/>
      <w:i/>
      <w:sz w:val="20"/>
    </w:rPr>
  </w:style>
  <w:style w:type="paragraph" w:styleId="Notaexplicativa" w:customStyle="1">
    <w:name w:val="Nota explicativa"/>
    <w:basedOn w:val="Quote"/>
    <w:qFormat/>
    <w:pPr/>
    <w:rPr>
      <w:rFonts w:ascii="Calibri" w:hAnsi="Calibri" w:cs="Calibri"/>
    </w:rPr>
  </w:style>
  <w:style w:type="paragraph" w:styleId="Nivel01" w:customStyle="1">
    <w:name w:val="Nivel 01"/>
    <w:basedOn w:val="Heading1"/>
    <w:qFormat/>
    <w:pPr>
      <w:tabs>
        <w:tab w:val="clear" w:pos="709"/>
        <w:tab w:val="left" w:pos="566" w:leader="none"/>
      </w:tabs>
      <w:spacing w:lineRule="auto" w:line="259" w:before="120" w:after="240"/>
      <w:jc w:val="both"/>
    </w:pPr>
    <w:rPr>
      <w:color w:val="000000"/>
      <w:sz w:val="20"/>
    </w:rPr>
  </w:style>
  <w:style w:type="paragraph" w:styleId="Nivel01Titulo" w:customStyle="1">
    <w:name w:val="Nivel_01_Titulo"/>
    <w:basedOn w:val="Nivel01"/>
    <w:qFormat/>
    <w:pPr>
      <w:jc w:val="start"/>
    </w:pPr>
    <w:rPr>
      <w:spacing w:val="5"/>
      <w:sz w:val="52"/>
    </w:rPr>
  </w:style>
  <w:style w:type="paragraph" w:styleId="PADRO" w:customStyle="1">
    <w:name w:val="PADRÃO"/>
    <w:basedOn w:val="DStyleparagraph"/>
    <w:qFormat/>
    <w:pPr>
      <w:shd w:val="clear" w:color="auto" w:fill="FFFFFF"/>
      <w:spacing w:lineRule="auto" w:line="276" w:before="119" w:after="119"/>
      <w:ind w:firstLine="567"/>
      <w:jc w:val="both"/>
    </w:pPr>
    <w:rPr>
      <w:rFonts w:ascii="Ecofont_Spranq_eco_Sans" w:hAnsi="Ecofont_Spranq_eco_Sans" w:cs="Ecofont_Spranq_eco_Sans"/>
    </w:rPr>
  </w:style>
  <w:style w:type="paragraph" w:styleId="Citao1" w:customStyle="1">
    <w:name w:val="Citação1"/>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after="0"/>
      <w:jc w:val="both"/>
    </w:pPr>
    <w:rPr>
      <w:i/>
      <w:sz w:val="20"/>
    </w:rPr>
  </w:style>
  <w:style w:type="paragraph" w:styleId="paragraph" w:customStyle="1">
    <w:name w:val="paragraph"/>
    <w:basedOn w:val="Normal"/>
    <w:qFormat/>
    <w:pPr>
      <w:spacing w:before="280" w:after="280"/>
    </w:pPr>
    <w:rPr>
      <w:rFonts w:ascii="Times New Roman" w:hAnsi="Times New Roman" w:cs="Times New Roman"/>
    </w:rPr>
  </w:style>
  <w:style w:type="paragraph" w:styleId="Nivel1" w:customStyle="1">
    <w:name w:val="Nivel1"/>
    <w:basedOn w:val="Heading1"/>
    <w:qFormat/>
    <w:pPr>
      <w:spacing w:lineRule="auto" w:line="276"/>
      <w:ind w:hanging="346" w:start="357"/>
      <w:jc w:val="both"/>
    </w:pPr>
    <w:rPr>
      <w:rFonts w:ascii="Arial" w:hAnsi="Arial" w:cs="Arial"/>
      <w:color w:val="000000"/>
    </w:rPr>
  </w:style>
  <w:style w:type="paragraph" w:styleId="PargrafodaLista1" w:customStyle="1">
    <w:name w:val="Parágrafo da Lista1"/>
    <w:basedOn w:val="Normal"/>
    <w:qFormat/>
    <w:pPr>
      <w:ind w:start="720"/>
    </w:pPr>
    <w:rPr/>
  </w:style>
  <w:style w:type="paragraph" w:styleId="Nivel2" w:customStyle="1">
    <w:name w:val="Nivel 2"/>
    <w:basedOn w:val="Normal"/>
    <w:qFormat/>
    <w:pPr>
      <w:spacing w:lineRule="auto" w:line="259" w:before="120" w:after="240"/>
      <w:jc w:val="both"/>
    </w:pPr>
    <w:rPr>
      <w:rFonts w:ascii="Calibri" w:hAnsi="Calibri" w:cs="Calibri"/>
      <w:sz w:val="20"/>
    </w:rPr>
  </w:style>
  <w:style w:type="paragraph" w:styleId="Nivel11" w:customStyle="1">
    <w:name w:val="Nivel 1"/>
    <w:basedOn w:val="Nivel2"/>
    <w:qFormat/>
    <w:pPr>
      <w:ind w:hanging="349" w:start="360"/>
    </w:pPr>
    <w:rPr>
      <w:b/>
    </w:rPr>
  </w:style>
  <w:style w:type="paragraph" w:styleId="Nivel3" w:customStyle="1">
    <w:name w:val="Nivel 3"/>
    <w:basedOn w:val="Normal"/>
    <w:qFormat/>
    <w:pPr>
      <w:spacing w:lineRule="auto" w:line="259" w:before="120" w:after="240"/>
      <w:ind w:firstLine="567" w:start="425"/>
      <w:jc w:val="both"/>
    </w:pPr>
    <w:rPr>
      <w:rFonts w:ascii="Calibri" w:hAnsi="Calibri" w:cs="Calibri"/>
      <w:sz w:val="20"/>
    </w:rPr>
  </w:style>
  <w:style w:type="paragraph" w:styleId="Nivel4" w:customStyle="1">
    <w:name w:val="Nivel 4"/>
    <w:basedOn w:val="Nivel3"/>
    <w:qFormat/>
    <w:pPr>
      <w:ind w:hanging="0" w:start="851"/>
    </w:pPr>
    <w:rPr/>
  </w:style>
  <w:style w:type="paragraph" w:styleId="Nivel5" w:customStyle="1">
    <w:name w:val="Nivel 5"/>
    <w:basedOn w:val="Nivel4"/>
    <w:qFormat/>
    <w:pPr>
      <w:ind w:start="1276"/>
    </w:pPr>
    <w:rPr/>
  </w:style>
  <w:style w:type="paragraph" w:styleId="textbody" w:customStyle="1">
    <w:name w:val="textbody"/>
    <w:basedOn w:val="Normal"/>
    <w:qFormat/>
    <w:pPr>
      <w:spacing w:before="280" w:after="280"/>
    </w:pPr>
    <w:rPr>
      <w:rFonts w:ascii="Times New Roman" w:hAnsi="Times New Roman" w:cs="Times New Roman"/>
    </w:rPr>
  </w:style>
  <w:style w:type="paragraph" w:styleId="em0020ementa" w:customStyle="1">
    <w:name w:val="em_0020ementa"/>
    <w:basedOn w:val="Normal"/>
    <w:qFormat/>
    <w:pPr>
      <w:ind w:start="4160"/>
      <w:jc w:val="both"/>
    </w:pPr>
    <w:rPr>
      <w:rFonts w:ascii="Times New Roman" w:hAnsi="Times New Roman" w:cs="Times New Roman"/>
      <w:sz w:val="28"/>
    </w:rPr>
  </w:style>
  <w:style w:type="paragraph" w:styleId="Revision">
    <w:name w:val="Revision"/>
    <w:basedOn w:val="DStyleparagraph"/>
    <w:qFormat/>
    <w:pPr/>
    <w:rPr>
      <w:rFonts w:ascii="Ecofont_Spranq_eco_Sans;Cambria" w:hAnsi="Ecofont_Spranq_eco_Sans;Cambria" w:cs="Ecofont_Spranq_eco_Sans;Cambria"/>
      <w:sz w:val="24"/>
    </w:rPr>
  </w:style>
  <w:style w:type="paragraph" w:styleId="texto1" w:customStyle="1">
    <w:name w:val="texto1"/>
    <w:basedOn w:val="Normal"/>
    <w:qFormat/>
    <w:pPr>
      <w:spacing w:before="280" w:after="280"/>
    </w:pPr>
    <w:rPr>
      <w:rFonts w:ascii="Times New Roman" w:hAnsi="Times New Roman" w:cs="Times New Roman"/>
    </w:rPr>
  </w:style>
  <w:style w:type="paragraph" w:styleId="GradeColorida-nfase11" w:customStyle="1">
    <w:name w:val="Grade Colorida - Ênfase 11"/>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after="0"/>
      <w:jc w:val="both"/>
    </w:pPr>
    <w:rPr>
      <w:rFonts w:ascii="Arial" w:hAnsi="Arial" w:cs="Arial"/>
      <w:i/>
      <w:sz w:val="20"/>
    </w:rPr>
  </w:style>
  <w:style w:type="paragraph" w:styleId="xwestern" w:customStyle="1">
    <w:name w:val="x_western"/>
    <w:basedOn w:val="Normal"/>
    <w:qFormat/>
    <w:pPr>
      <w:spacing w:before="280" w:after="280"/>
    </w:pPr>
    <w:rPr>
      <w:rFonts w:ascii="Times New Roman" w:hAnsi="Times New Roman" w:cs="Times New Roman"/>
    </w:rPr>
  </w:style>
  <w:style w:type="paragraph" w:styleId="TCU-Ac-item9-0" w:customStyle="1">
    <w:name w:val="TCU - Ac - item 9 - §§_0"/>
    <w:basedOn w:val="Normal"/>
    <w:qFormat/>
    <w:pPr>
      <w:ind w:firstLine="1134"/>
      <w:jc w:val="both"/>
    </w:pPr>
    <w:rPr>
      <w:rFonts w:ascii="Times New Roman" w:hAnsi="Times New Roman" w:cs="Times New Roman"/>
    </w:rPr>
  </w:style>
  <w:style w:type="paragraph" w:styleId="Normal11" w:customStyle="1">
    <w:name w:val="Normal_1"/>
    <w:basedOn w:val="DStyleparagraph"/>
    <w:qFormat/>
    <w:pPr/>
    <w:rPr>
      <w:sz w:val="24"/>
    </w:rPr>
  </w:style>
  <w:style w:type="paragraph" w:styleId="tcu-ac-item9-1linha" w:customStyle="1">
    <w:name w:val="tcu_-__ac_-_item_9_-_1ª_linha"/>
    <w:basedOn w:val="Normal"/>
    <w:qFormat/>
    <w:pPr>
      <w:spacing w:before="280" w:after="280"/>
    </w:pPr>
    <w:rPr>
      <w:rFonts w:ascii="Times New Roman" w:hAnsi="Times New Roman" w:cs="Times New Roman"/>
    </w:rPr>
  </w:style>
  <w:style w:type="paragraph" w:styleId="textojustificadorecuoprimeiralinha" w:customStyle="1">
    <w:name w:val="texto_justificado_recuo_primeira_linha"/>
    <w:basedOn w:val="Normal"/>
    <w:qFormat/>
    <w:pPr>
      <w:spacing w:before="280" w:after="280"/>
    </w:pPr>
    <w:rPr>
      <w:rFonts w:ascii="Times New Roman" w:hAnsi="Times New Roman" w:cs="Times New Roman"/>
    </w:rPr>
  </w:style>
  <w:style w:type="paragraph" w:styleId="textojustificado" w:customStyle="1">
    <w:name w:val="texto_justificado"/>
    <w:basedOn w:val="Normal"/>
    <w:qFormat/>
    <w:pPr>
      <w:spacing w:before="280" w:after="280"/>
    </w:pPr>
    <w:rPr>
      <w:rFonts w:ascii="Times New Roman" w:hAnsi="Times New Roman" w:cs="Times New Roman"/>
    </w:rPr>
  </w:style>
  <w:style w:type="paragraph" w:styleId="Nvel2Opcional" w:customStyle="1">
    <w:name w:val="Nível 2 Opcional"/>
    <w:basedOn w:val="Nivel2"/>
    <w:qFormat/>
    <w:pPr>
      <w:ind w:hanging="421" w:start="432"/>
    </w:pPr>
    <w:rPr>
      <w:i/>
      <w:color w:val="FF0000"/>
    </w:rPr>
  </w:style>
  <w:style w:type="paragraph" w:styleId="Nvel3Opcional" w:customStyle="1">
    <w:name w:val="Nível 3 Opcional"/>
    <w:basedOn w:val="Nivel3"/>
    <w:qFormat/>
    <w:pPr>
      <w:ind w:hanging="493" w:start="1072"/>
    </w:pPr>
    <w:rPr>
      <w:i/>
      <w:color w:val="FF0000"/>
    </w:rPr>
  </w:style>
  <w:style w:type="paragraph" w:styleId="SombreamentoMdio1-nfase31" w:customStyle="1">
    <w:name w:val="Sombreamento Médio 1 - Ênfase 31"/>
    <w:basedOn w:val="Normal"/>
    <w:qFormat/>
    <w:pPr>
      <w:pBdr>
        <w:top w:val="single" w:sz="4" w:space="0" w:color="000080"/>
        <w:left w:val="single" w:sz="4" w:space="0" w:color="000080"/>
        <w:bottom w:val="single" w:sz="4" w:space="0" w:color="000080"/>
        <w:right w:val="single" w:sz="4" w:space="0" w:color="000080"/>
      </w:pBdr>
      <w:shd w:val="clear" w:color="auto" w:fill="FFFFCC"/>
      <w:spacing w:before="120" w:after="0"/>
      <w:jc w:val="both"/>
    </w:pPr>
    <w:rPr>
      <w:i/>
      <w:sz w:val="20"/>
    </w:rPr>
  </w:style>
  <w:style w:type="paragraph" w:styleId="corpo" w:customStyle="1">
    <w:name w:val="corpo"/>
    <w:basedOn w:val="Normal"/>
    <w:qFormat/>
    <w:pPr>
      <w:spacing w:before="280" w:after="280"/>
    </w:pPr>
    <w:rPr>
      <w:rFonts w:ascii="Times New Roman" w:hAnsi="Times New Roman" w:cs="Times New Roman"/>
    </w:rPr>
  </w:style>
  <w:style w:type="paragraph" w:styleId="itemnivel2" w:customStyle="1">
    <w:name w:val="item_nivel2"/>
    <w:basedOn w:val="Normal"/>
    <w:qFormat/>
    <w:pPr>
      <w:spacing w:before="280" w:after="280"/>
    </w:pPr>
    <w:rPr>
      <w:rFonts w:ascii="Times New Roman" w:hAnsi="Times New Roman" w:cs="Times New Roman"/>
    </w:rPr>
  </w:style>
  <w:style w:type="paragraph" w:styleId="itemnivel1" w:customStyle="1">
    <w:name w:val="item_nivel1"/>
    <w:basedOn w:val="Normal"/>
    <w:qFormat/>
    <w:pPr>
      <w:spacing w:before="280" w:after="280"/>
    </w:pPr>
    <w:rPr>
      <w:rFonts w:ascii="Times New Roman" w:hAnsi="Times New Roman" w:cs="Times New Roman"/>
    </w:rPr>
  </w:style>
  <w:style w:type="paragraph" w:styleId="itemalinealetra" w:customStyle="1">
    <w:name w:val="item_alinea_letra"/>
    <w:basedOn w:val="Normal"/>
    <w:qFormat/>
    <w:pPr>
      <w:spacing w:before="280" w:after="280"/>
    </w:pPr>
    <w:rPr>
      <w:rFonts w:ascii="Times New Roman" w:hAnsi="Times New Roman" w:cs="Times New Roman"/>
    </w:rPr>
  </w:style>
  <w:style w:type="paragraph" w:styleId="Standard" w:customStyle="1">
    <w:name w:val="Standard"/>
    <w:basedOn w:val="DStyleparagraph"/>
    <w:qFormat/>
    <w:pPr/>
    <w:rPr>
      <w:rFonts w:ascii="Liberation Serif" w:hAnsi="Liberation Serif" w:cs="Liberation Serif"/>
      <w:sz w:val="24"/>
    </w:rPr>
  </w:style>
  <w:style w:type="paragraph" w:styleId="Textbody1" w:customStyle="1">
    <w:name w:val="Text body"/>
    <w:basedOn w:val="Standard"/>
    <w:qFormat/>
    <w:pPr>
      <w:spacing w:lineRule="auto" w:line="276" w:before="0" w:after="140"/>
    </w:pPr>
    <w:rPr/>
  </w:style>
  <w:style w:type="paragraph" w:styleId="ou" w:customStyle="1">
    <w:name w:val="ou"/>
    <w:basedOn w:val="ListParagraph"/>
    <w:qFormat/>
    <w:pPr>
      <w:spacing w:lineRule="auto" w:line="259" w:before="60" w:after="60"/>
      <w:ind w:start="0"/>
      <w:jc w:val="center"/>
    </w:pPr>
    <w:rPr>
      <w:rFonts w:ascii="Calibri" w:hAnsi="Calibri" w:cs="Calibri"/>
      <w:b/>
      <w:i/>
      <w:caps/>
      <w:color w:val="FF0000"/>
      <w:sz w:val="20"/>
      <w:u w:val="single"/>
    </w:rPr>
  </w:style>
  <w:style w:type="paragraph" w:styleId="dou-paragraph" w:customStyle="1">
    <w:name w:val="dou-paragraph"/>
    <w:basedOn w:val="Normal"/>
    <w:qFormat/>
    <w:pPr>
      <w:spacing w:before="280" w:after="280"/>
    </w:pPr>
    <w:rPr>
      <w:rFonts w:ascii="Times New Roman" w:hAnsi="Times New Roman" w:cs="Times New Roman"/>
    </w:rPr>
  </w:style>
  <w:style w:type="paragraph" w:styleId="Nvel2-Red" w:customStyle="1">
    <w:name w:val="Nível 2 -Red"/>
    <w:basedOn w:val="Nivel2"/>
    <w:qFormat/>
    <w:pPr/>
    <w:rPr>
      <w:i/>
      <w:color w:val="FF0000"/>
    </w:rPr>
  </w:style>
  <w:style w:type="paragraph" w:styleId="Nvel3-R" w:customStyle="1">
    <w:name w:val="Nível 3-R"/>
    <w:basedOn w:val="Nivel3"/>
    <w:qFormat/>
    <w:pPr/>
    <w:rPr>
      <w:i/>
      <w:color w:val="FF0000"/>
    </w:rPr>
  </w:style>
  <w:style w:type="paragraph" w:styleId="Nvel4-R" w:customStyle="1">
    <w:name w:val="Nível 4-R"/>
    <w:basedOn w:val="Nivel4"/>
    <w:qFormat/>
    <w:pPr>
      <w:ind w:firstLine="709" w:start="709"/>
    </w:pPr>
    <w:rPr>
      <w:i/>
      <w:color w:val="FF0000"/>
    </w:rPr>
  </w:style>
  <w:style w:type="paragraph" w:styleId="Nvel1-SemNum" w:customStyle="1">
    <w:name w:val="Nível 1-Sem Num"/>
    <w:basedOn w:val="Nivel01"/>
    <w:qFormat/>
    <w:pPr>
      <w:tabs>
        <w:tab w:val="clear" w:pos="566"/>
        <w:tab w:val="left" w:pos="4483" w:leader="none"/>
      </w:tabs>
      <w:ind w:start="357"/>
    </w:pPr>
    <w:rPr>
      <w:color w:val="FF0000"/>
    </w:rPr>
  </w:style>
  <w:style w:type="paragraph" w:styleId="citao2" w:customStyle="1">
    <w:name w:val="citação 2"/>
    <w:basedOn w:val="Quote"/>
    <w:qFormat/>
    <w:pPr/>
    <w:rPr/>
  </w:style>
  <w:style w:type="paragraph" w:styleId="Prembulo" w:customStyle="1">
    <w:name w:val="Preâmbulo"/>
    <w:basedOn w:val="Normal"/>
    <w:qFormat/>
    <w:pPr>
      <w:spacing w:lineRule="auto" w:line="360" w:before="480" w:after="120"/>
      <w:ind w:start="4253" w:end="-6"/>
      <w:jc w:val="both"/>
    </w:pPr>
    <w:rPr>
      <w:rFonts w:ascii="Arial" w:hAnsi="Arial" w:cs="Arial"/>
      <w:sz w:val="20"/>
    </w:rPr>
  </w:style>
  <w:style w:type="paragraph" w:styleId="Verificar" w:customStyle="1">
    <w:name w:val="Verificar"/>
    <w:basedOn w:val="Notaexplicativa"/>
    <w:qFormat/>
    <w:pPr>
      <w:pBdr>
        <w:top w:val="single" w:sz="4" w:space="0" w:color="F79646"/>
        <w:left w:val="single" w:sz="4" w:space="0" w:color="F79646"/>
        <w:bottom w:val="single" w:sz="4" w:space="0" w:color="F79646"/>
        <w:right w:val="single" w:sz="4" w:space="0" w:color="F79646"/>
      </w:pBdr>
      <w:shd w:val="clear" w:color="auto" w:fill="F79646"/>
      <w:jc w:val="center"/>
    </w:pPr>
    <w:rPr>
      <w:b/>
      <w:caps/>
      <w:sz w:val="24"/>
    </w:rPr>
  </w:style>
  <w:style w:type="paragraph" w:styleId="Alnea" w:customStyle="1">
    <w:name w:val="Alínea"/>
    <w:basedOn w:val="Normal"/>
    <w:qFormat/>
    <w:pPr>
      <w:spacing w:lineRule="auto" w:line="312" w:before="0" w:after="120"/>
      <w:jc w:val="both"/>
    </w:pPr>
    <w:rPr>
      <w:rFonts w:ascii="Cambria" w:hAnsi="Cambria" w:cs="Cambria"/>
    </w:rPr>
  </w:style>
  <w:style w:type="paragraph" w:styleId="TableParagraph" w:customStyle="1">
    <w:name w:val="Table Paragraph"/>
    <w:basedOn w:val="DStyleparagraph"/>
    <w:qFormat/>
    <w:pPr/>
    <w:rPr>
      <w:rFonts w:ascii="Arial MT" w:hAnsi="Arial MT" w:cs="Arial MT"/>
      <w:sz w:val="22"/>
      <w:lang w:val="pt-PT"/>
    </w:rPr>
  </w:style>
  <w:style w:type="paragraph" w:styleId="Normal111" w:customStyle="1">
    <w:name w:val="Normal11"/>
    <w:basedOn w:val="DStyleparagraph"/>
    <w:qFormat/>
    <w:pPr/>
    <w:rPr/>
  </w:style>
  <w:style w:type="paragraph" w:styleId="Contedodatabelauser" w:customStyle="1">
    <w:name w:val="Conteúdo da tabela (user)"/>
    <w:basedOn w:val="Normal"/>
    <w:qFormat/>
    <w:pPr>
      <w:suppressLineNumbers/>
    </w:pPr>
    <w:rPr/>
  </w:style>
  <w:style w:type="paragraph" w:styleId="Contedodoquadro" w:customStyle="1">
    <w:name w:val="Conteúdo do quadro"/>
    <w:basedOn w:val="Normal"/>
    <w:qFormat/>
    <w:pPr/>
    <w:rPr/>
  </w:style>
  <w:style w:type="paragraph" w:styleId="Contedodoquadrouser" w:customStyle="1">
    <w:name w:val="Conteúdo do quadro (user)"/>
    <w:basedOn w:val="Normal"/>
    <w:qFormat/>
    <w:pPr/>
    <w:rPr/>
  </w:style>
  <w:style w:type="paragraph" w:styleId="Ttulodetabelauser" w:customStyle="1">
    <w:name w:val="Título de tabela (user)"/>
    <w:basedOn w:val="Contedodatabelauser"/>
    <w:qFormat/>
    <w:pPr>
      <w:jc w:val="center"/>
    </w:pPr>
    <w:rPr>
      <w:b/>
      <w:bCs/>
    </w:rPr>
  </w:style>
  <w:style w:type="paragraph" w:styleId="Textbody11" w:customStyle="1">
    <w:name w:val="Text body1"/>
    <w:basedOn w:val="Standard1"/>
    <w:qFormat/>
    <w:pPr>
      <w:spacing w:lineRule="auto" w:line="276" w:before="0" w:after="140"/>
    </w:pPr>
    <w:rPr/>
  </w:style>
  <w:style w:type="paragraph" w:styleId="Standard1" w:customStyle="1">
    <w:name w:val="Standard1"/>
    <w:basedOn w:val="DStyleparagraph"/>
    <w:qFormat/>
    <w:pPr/>
    <w:rPr>
      <w:rFonts w:ascii="Liberation Serif" w:hAnsi="Liberation Serif" w:cs="Liberation Serif"/>
      <w:sz w:val="24"/>
    </w:rPr>
  </w:style>
  <w:style w:type="paragraph" w:styleId="Cabealhoerodap4" w:customStyle="1">
    <w:name w:val="Cabeçalho e rodapé4"/>
    <w:basedOn w:val="Normal"/>
    <w:qFormat/>
    <w:pPr/>
    <w:rPr/>
  </w:style>
  <w:style w:type="paragraph" w:styleId="Cabealhoerodap3" w:customStyle="1">
    <w:name w:val="Cabeçalho e rodapé3"/>
    <w:basedOn w:val="Normal"/>
    <w:qFormat/>
    <w:pPr/>
    <w:rPr/>
  </w:style>
  <w:style w:type="paragraph" w:styleId="Cabealhoerodap2" w:customStyle="1">
    <w:name w:val="Cabeçalho e rodapé2"/>
    <w:basedOn w:val="Normal"/>
    <w:qFormat/>
    <w:pPr/>
    <w:rPr/>
  </w:style>
  <w:style w:type="paragraph" w:styleId="Cabealhoerodap1" w:customStyle="1">
    <w:name w:val="Cabeçalho e rodapé1"/>
    <w:basedOn w:val="Normal"/>
    <w:qFormat/>
    <w:pPr/>
    <w:rPr/>
  </w:style>
  <w:style w:type="paragraph" w:styleId="CabealhoeRodap5" w:customStyle="1">
    <w:name w:val="Cabeçalho e Rodapé5"/>
    <w:basedOn w:val="Normal"/>
    <w:qFormat/>
    <w:pPr/>
    <w:rPr/>
  </w:style>
  <w:style w:type="paragraph" w:styleId="BodyTextIndent2">
    <w:name w:val="Body Text Indent 2"/>
    <w:basedOn w:val="Normal"/>
    <w:qFormat/>
    <w:pPr>
      <w:spacing w:lineRule="auto" w:line="360"/>
      <w:ind w:firstLine="1416"/>
      <w:jc w:val="both"/>
    </w:pPr>
    <w:rPr>
      <w:rFonts w:ascii="Abadi MT Condensed Light" w:hAnsi="Abadi MT Condensed Light"/>
      <w:sz w:val="28"/>
    </w:rPr>
  </w:style>
  <w:style w:type="paragraph" w:styleId="BodyTextIndent">
    <w:name w:val="Body Text Indent"/>
    <w:basedOn w:val="Normal"/>
    <w:pPr>
      <w:ind w:firstLine="1440"/>
      <w:jc w:val="both"/>
    </w:pPr>
    <w:rPr/>
  </w:style>
  <w:style w:type="paragraph" w:styleId="Contedodalistauser" w:customStyle="1">
    <w:name w:val="Conteúdo da lista (user)"/>
    <w:basedOn w:val="Normal"/>
    <w:qFormat/>
    <w:pPr>
      <w:ind w:start="567"/>
    </w:pPr>
    <w:rPr/>
  </w:style>
  <w:style w:type="numbering" w:styleId="Semlista" w:default="1">
    <w:name w:val="Sem lista"/>
    <w:uiPriority w:val="99"/>
    <w:semiHidden/>
    <w:unhideWhenUsed/>
    <w:qFormat/>
  </w:style>
  <w:style w:type="numbering" w:styleId="Semlista1" w:customStyle="1">
    <w:name w:val="Sem lista1"/>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7.svg"/>
</Relationships>
</file>

<file path=word/_rels/footer3.xml.rels><?xml version="1.0" encoding="UTF-8"?>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7.svg"/>
</Relationships>
</file>

<file path=word/_rels/header2.xml.rels><?xml version="1.0" encoding="UTF-8"?>
<Relationships xmlns="http://schemas.openxmlformats.org/package/2006/relationships"><Relationship Id="rId1" Type="http://schemas.openxmlformats.org/officeDocument/2006/relationships/image" Target="media/image5.png"/>
</Relationships>
</file>

<file path=word/_rels/header3.xml.rels><?xml version="1.0" encoding="UTF-8"?>
<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442</TotalTime>
  <Application>LibreOffice/25.2.7.2$Windows_X86_64 LibreOffice_project/5cbfd1ab6520636bb5f7b99185aa69bd7456825d</Application>
  <AppVersion>15.0000</AppVersion>
  <Pages>6</Pages>
  <Words>773</Words>
  <Characters>4077</Characters>
  <CharactersWithSpaces>4812</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2025-04-01T19:06:00Z</dcterms:created>
  <dc:creator>Adm1</dc:creator>
  <dc:description/>
  <dc:language>pt-BR</dc:language>
  <cp:lastModifiedBy/>
  <cp:lastPrinted>2025-10-03T08:34:39Z</cp:lastPrinted>
  <dcterms:modified xsi:type="dcterms:W3CDTF">2026-02-06T12:21:26Z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