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75C0D" w14:textId="7AD834C2" w:rsidR="006A2ABA" w:rsidRPr="0004780B" w:rsidRDefault="006F04FD">
      <w:pPr>
        <w:spacing w:before="288" w:after="288"/>
        <w:ind w:firstLine="567"/>
        <w:jc w:val="center"/>
        <w:rPr>
          <w:rFonts w:ascii="Arial" w:hAnsi="Arial" w:cs="Arial"/>
          <w:b/>
          <w:bCs/>
          <w:color w:val="000000"/>
          <w:sz w:val="18"/>
          <w:szCs w:val="18"/>
        </w:rPr>
      </w:pPr>
      <w:r>
        <w:rPr>
          <w:noProof/>
        </w:rPr>
        <w:pict w14:anchorId="54F09534">
          <v:rect id="Forma1" o:spid="_x0000_s1026" style="position:absolute;left:0;text-align:left;margin-left:26.6pt;margin-top:-.5pt;width:449.25pt;height:297.55pt;z-index:251657216;visibility:visible;mso-wrap-style:square;mso-wrap-distance-left:1.5pt;mso-wrap-distance-top:1.5pt;mso-wrap-distance-right:1.5pt;mso-wrap-distance-bottom:1.5pt;mso-position-horizontal:absolute;mso-position-horizontal-relative:text;mso-position-vertical:absolute;mso-position-vertical-relative:text;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1Ww5AEAADgEAAAOAAAAZHJzL2Uyb0RvYy54bWysU9Fu2yAUfZ+0f0C8LyZtszRWnKpq1b1M&#10;W9VuH0AwxEiYi4DEzt/vgh2n2Z469QWDuefce889rO/61pCD9EGDreh8xiiRVkCt7a6iv389fbml&#10;JERua27AyooeZaB3m8+f1p0r5RU0YGrpCZLYUHauok2MriyKIBrZ8jADJy1eKvAtj3j0u6L2vEP2&#10;1hRXjH0tOvC18yBkCPj3cbikm8yvlBTxp1JBRmIqirXFvPq8btNabNa83HnuGi3GMvh/VNFybTHp&#10;RPXIIyd7r/+harXwEEDFmYC2AKW0kLkH7GbO/urmteFO5l5QnOAmmcLH0Yofh1f37FGGzoUy4DZ1&#10;0Svfpi/WR/os1nESS/aRCPy5WLLFzXJBicC7G8ZW16ssZ3GGOx/iNwktSZuKepxGFokfvoeIKTH0&#10;FJKyBTC6ftLG5ENygHwwnhw4zs7EeZoVIi6ijCVdRa9v2WqVmS8ug99tJwLGluzhVOBFmIe9rQdu&#10;YzHFWYi8i0cjU0HGvkhFdJ31GCoc+Qc7od/RYCdTYaEZkAIVtvRO7AhJaJld/E78BMr5wcYJ32oL&#10;Pkv5pru0jf22H22whfr47Am3ogFsbhiahft9BKXz4BJgiBoFQ3vm6YxPKfn/7TlHnR/85g8AAAD/&#10;/wMAUEsDBBQABgAIAAAAIQBfjHnZ4AAAAAoBAAAPAAAAZHJzL2Rvd25yZXYueG1sTI9BT4NAEIXv&#10;Jv6HzZh4axeKtBRZGlPTm4mxemhvW3YEUnYW2aXFf+940uPkfXnvm2Iz2U5ccPCtIwXxPAKBVDnT&#10;Uq3g4303y0D4oMnozhEq+EYPm/L2ptC5cVd6w8s+1IJLyOdaQRNCn0vpqwat9nPXI3H26QarA59D&#10;Lc2gr1xuO7mIoqW0uiVeaHSP2war8360vDscn5ND+jq28fi1C+dt9mKWmVL3d9PTI4iAU/iD4Vef&#10;1aFkp5MbyXjRKUiTBZMKZskqAcHAOo1XIE6crB9ikGUh/79Q/gAAAP//AwBQSwECLQAUAAYACAAA&#10;ACEAtoM4kv4AAADhAQAAEwAAAAAAAAAAAAAAAAAAAAAAW0NvbnRlbnRfVHlwZXNdLnhtbFBLAQIt&#10;ABQABgAIAAAAIQA4/SH/1gAAAJQBAAALAAAAAAAAAAAAAAAAAC8BAABfcmVscy8ucmVsc1BLAQIt&#10;ABQABgAIAAAAIQCwO1Ww5AEAADgEAAAOAAAAAAAAAAAAAAAAAC4CAABkcnMvZTJvRG9jLnhtbFBL&#10;AQItABQABgAIAAAAIQBfjHnZ4AAAAAoBAAAPAAAAAAAAAAAAAAAAAD4EAABkcnMvZG93bnJldi54&#10;bWxQSwUGAAAAAAQABADzAAAASwUAAAAA&#10;" fillcolor="white [3201]" strokecolor="#0070c0" strokeweight="1.0583mm">
            <v:stroke joinstyle="round"/>
            <v:textbox>
              <w:txbxContent>
                <w:p w14:paraId="30DD39DA" w14:textId="77777777" w:rsidR="006A2ABA" w:rsidRDefault="006A2ABA" w:rsidP="006F04FD">
                  <w:pPr>
                    <w:pStyle w:val="Contedodoquadro"/>
                    <w:rPr>
                      <w:rFonts w:ascii="Cambria" w:hAnsi="Cambria" w:cs="Cambria"/>
                      <w:b/>
                      <w:bCs/>
                      <w:sz w:val="36"/>
                      <w:szCs w:val="36"/>
                    </w:rPr>
                  </w:pPr>
                </w:p>
                <w:p w14:paraId="3201244E"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CREDENCIAMENTO</w:t>
                  </w:r>
                </w:p>
                <w:p w14:paraId="70DAA271" w14:textId="25D861F6" w:rsidR="006A2ABA" w:rsidRPr="0004780B" w:rsidRDefault="0004780B">
                  <w:pPr>
                    <w:pStyle w:val="Contedodoquadro"/>
                    <w:jc w:val="center"/>
                    <w:rPr>
                      <w:rFonts w:ascii="Arial" w:hAnsi="Arial" w:cs="Arial"/>
                      <w:sz w:val="18"/>
                      <w:szCs w:val="18"/>
                    </w:rPr>
                  </w:pPr>
                  <w:r>
                    <w:rPr>
                      <w:rFonts w:ascii="Arial" w:hAnsi="Arial" w:cs="Arial"/>
                      <w:sz w:val="18"/>
                      <w:szCs w:val="18"/>
                    </w:rPr>
                    <w:t>01/2026</w:t>
                  </w:r>
                </w:p>
                <w:p w14:paraId="0E96CEA7" w14:textId="77777777" w:rsidR="006A2ABA" w:rsidRPr="0004780B" w:rsidRDefault="006A2ABA">
                  <w:pPr>
                    <w:pStyle w:val="Contedodoquadro"/>
                    <w:rPr>
                      <w:rFonts w:ascii="Arial" w:hAnsi="Arial" w:cs="Arial"/>
                      <w:sz w:val="18"/>
                      <w:szCs w:val="18"/>
                    </w:rPr>
                  </w:pPr>
                </w:p>
                <w:p w14:paraId="4A828B0C"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INEXIGIBILIDADE DE CHAMAMENTO PÚBLICO</w:t>
                  </w:r>
                </w:p>
                <w:p w14:paraId="0D1D35E9" w14:textId="145A5079" w:rsidR="006A2ABA" w:rsidRPr="0004780B" w:rsidRDefault="0004780B">
                  <w:pPr>
                    <w:pStyle w:val="Contedodoquadro"/>
                    <w:jc w:val="center"/>
                    <w:rPr>
                      <w:rFonts w:ascii="Arial" w:hAnsi="Arial" w:cs="Arial"/>
                      <w:sz w:val="18"/>
                      <w:szCs w:val="18"/>
                    </w:rPr>
                  </w:pPr>
                  <w:r>
                    <w:rPr>
                      <w:rFonts w:ascii="Arial" w:hAnsi="Arial" w:cs="Arial"/>
                      <w:sz w:val="18"/>
                      <w:szCs w:val="18"/>
                    </w:rPr>
                    <w:t>0</w:t>
                  </w:r>
                  <w:r w:rsidR="00336977">
                    <w:rPr>
                      <w:rFonts w:ascii="Arial" w:hAnsi="Arial" w:cs="Arial"/>
                      <w:sz w:val="18"/>
                      <w:szCs w:val="18"/>
                    </w:rPr>
                    <w:t>3</w:t>
                  </w:r>
                  <w:r>
                    <w:rPr>
                      <w:rFonts w:ascii="Arial" w:hAnsi="Arial" w:cs="Arial"/>
                      <w:sz w:val="18"/>
                      <w:szCs w:val="18"/>
                    </w:rPr>
                    <w:t>/2026</w:t>
                  </w:r>
                </w:p>
                <w:p w14:paraId="34A9EA5C" w14:textId="77777777" w:rsidR="006A2ABA" w:rsidRPr="0004780B" w:rsidRDefault="006A2ABA">
                  <w:pPr>
                    <w:pStyle w:val="Contedodoquadro"/>
                    <w:jc w:val="center"/>
                    <w:rPr>
                      <w:rFonts w:ascii="Arial" w:hAnsi="Arial" w:cs="Arial"/>
                      <w:sz w:val="18"/>
                      <w:szCs w:val="18"/>
                    </w:rPr>
                  </w:pPr>
                </w:p>
                <w:p w14:paraId="7590A688"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PROCESSO ADMINISTRATIVO</w:t>
                  </w:r>
                </w:p>
                <w:p w14:paraId="4951AAD0" w14:textId="2125B7BB" w:rsidR="006A2ABA" w:rsidRPr="0004780B" w:rsidRDefault="00336977">
                  <w:pPr>
                    <w:pStyle w:val="Contedodoquadro"/>
                    <w:jc w:val="center"/>
                    <w:rPr>
                      <w:rFonts w:ascii="Arial" w:hAnsi="Arial" w:cs="Arial"/>
                      <w:sz w:val="18"/>
                      <w:szCs w:val="18"/>
                    </w:rPr>
                  </w:pPr>
                  <w:r>
                    <w:rPr>
                      <w:rFonts w:ascii="Arial" w:hAnsi="Arial" w:cs="Arial"/>
                      <w:sz w:val="18"/>
                      <w:szCs w:val="18"/>
                    </w:rPr>
                    <w:t>07</w:t>
                  </w:r>
                  <w:r w:rsidR="00D4373A" w:rsidRPr="0004780B">
                    <w:rPr>
                      <w:rFonts w:ascii="Arial" w:hAnsi="Arial" w:cs="Arial"/>
                      <w:sz w:val="18"/>
                      <w:szCs w:val="18"/>
                    </w:rPr>
                    <w:t>/2025</w:t>
                  </w:r>
                </w:p>
                <w:p w14:paraId="5D12CDB2" w14:textId="77777777" w:rsidR="006A2ABA" w:rsidRPr="0004780B" w:rsidRDefault="006A2ABA">
                  <w:pPr>
                    <w:pStyle w:val="Contedodoquadro"/>
                    <w:rPr>
                      <w:rFonts w:ascii="Arial" w:hAnsi="Arial" w:cs="Arial"/>
                      <w:sz w:val="18"/>
                      <w:szCs w:val="18"/>
                    </w:rPr>
                  </w:pPr>
                </w:p>
                <w:p w14:paraId="356A013A"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OBJETO</w:t>
                  </w:r>
                </w:p>
                <w:p w14:paraId="3EBDE690"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FORNECIMENTO DE CARGAS DE GÁS</w:t>
                  </w:r>
                </w:p>
                <w:p w14:paraId="1642E9A6" w14:textId="77777777" w:rsidR="006A2ABA" w:rsidRPr="0004780B" w:rsidRDefault="006A2ABA">
                  <w:pPr>
                    <w:pStyle w:val="Contedodoquadro"/>
                    <w:rPr>
                      <w:rFonts w:ascii="Arial" w:hAnsi="Arial" w:cs="Arial"/>
                      <w:sz w:val="18"/>
                      <w:szCs w:val="18"/>
                    </w:rPr>
                  </w:pPr>
                </w:p>
                <w:p w14:paraId="200A35C9"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VALOR TOTAL DA CONTRATAÇÃO</w:t>
                  </w:r>
                </w:p>
                <w:p w14:paraId="42BE2780" w14:textId="7BD4688D"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 xml:space="preserve">R$ </w:t>
                  </w:r>
                  <w:r w:rsidR="0004780B">
                    <w:rPr>
                      <w:rFonts w:ascii="Arial" w:hAnsi="Arial" w:cs="Arial"/>
                      <w:sz w:val="18"/>
                      <w:szCs w:val="18"/>
                    </w:rPr>
                    <w:t>80.356,88</w:t>
                  </w:r>
                </w:p>
                <w:p w14:paraId="13FE3E48" w14:textId="77777777" w:rsidR="006A2ABA" w:rsidRPr="0004780B" w:rsidRDefault="006A2ABA">
                  <w:pPr>
                    <w:pStyle w:val="Contedodoquadro"/>
                    <w:jc w:val="center"/>
                    <w:rPr>
                      <w:rFonts w:ascii="Arial" w:hAnsi="Arial" w:cs="Arial"/>
                      <w:sz w:val="18"/>
                      <w:szCs w:val="18"/>
                    </w:rPr>
                  </w:pPr>
                </w:p>
                <w:p w14:paraId="1BA80F66" w14:textId="77777777" w:rsidR="006A2ABA" w:rsidRPr="0004780B" w:rsidRDefault="00D4373A">
                  <w:pPr>
                    <w:pStyle w:val="Contedodoquadro"/>
                    <w:jc w:val="center"/>
                    <w:rPr>
                      <w:rFonts w:ascii="Arial" w:hAnsi="Arial" w:cs="Arial"/>
                      <w:sz w:val="18"/>
                      <w:szCs w:val="18"/>
                    </w:rPr>
                  </w:pPr>
                  <w:r w:rsidRPr="0004780B">
                    <w:rPr>
                      <w:rFonts w:ascii="Arial" w:hAnsi="Arial" w:cs="Arial"/>
                      <w:b/>
                      <w:bCs/>
                      <w:sz w:val="18"/>
                      <w:szCs w:val="18"/>
                    </w:rPr>
                    <w:t>DATA DE INÍCIO</w:t>
                  </w:r>
                </w:p>
                <w:p w14:paraId="19637B39" w14:textId="5C129BB9"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Dia 2</w:t>
                  </w:r>
                  <w:r w:rsidR="0004780B">
                    <w:rPr>
                      <w:rFonts w:ascii="Arial" w:hAnsi="Arial" w:cs="Arial"/>
                      <w:sz w:val="18"/>
                      <w:szCs w:val="18"/>
                    </w:rPr>
                    <w:t>7/01</w:t>
                  </w:r>
                  <w:r w:rsidRPr="0004780B">
                    <w:rPr>
                      <w:rFonts w:ascii="Arial" w:hAnsi="Arial" w:cs="Arial"/>
                      <w:sz w:val="18"/>
                      <w:szCs w:val="18"/>
                    </w:rPr>
                    <w:t>/202</w:t>
                  </w:r>
                  <w:r w:rsidR="0004780B">
                    <w:rPr>
                      <w:rFonts w:ascii="Arial" w:hAnsi="Arial" w:cs="Arial"/>
                      <w:sz w:val="18"/>
                      <w:szCs w:val="18"/>
                    </w:rPr>
                    <w:t>6</w:t>
                  </w:r>
                  <w:r w:rsidRPr="0004780B">
                    <w:rPr>
                      <w:rFonts w:ascii="Arial" w:hAnsi="Arial" w:cs="Arial"/>
                      <w:sz w:val="18"/>
                      <w:szCs w:val="18"/>
                    </w:rPr>
                    <w:t xml:space="preserve"> às 8:00h (horário de Brasília)</w:t>
                  </w:r>
                </w:p>
                <w:p w14:paraId="187AF1E8" w14:textId="77777777" w:rsidR="006A2ABA" w:rsidRPr="0004780B" w:rsidRDefault="006A2ABA">
                  <w:pPr>
                    <w:pStyle w:val="Contedodoquadro"/>
                    <w:jc w:val="center"/>
                    <w:rPr>
                      <w:rFonts w:ascii="Arial" w:hAnsi="Arial" w:cs="Arial"/>
                      <w:sz w:val="18"/>
                      <w:szCs w:val="18"/>
                    </w:rPr>
                  </w:pPr>
                </w:p>
                <w:p w14:paraId="3F9F0D99"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LIMITAÇÃO GEOGRÁFICA</w:t>
                  </w:r>
                </w:p>
                <w:p w14:paraId="53D988E3"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Santa Bárbara do Sul/ RS</w:t>
                  </w:r>
                </w:p>
                <w:p w14:paraId="5B65524B" w14:textId="77777777" w:rsidR="006A2ABA" w:rsidRPr="0004780B" w:rsidRDefault="006A2ABA">
                  <w:pPr>
                    <w:pStyle w:val="Contedodoquadro"/>
                    <w:jc w:val="center"/>
                    <w:rPr>
                      <w:rFonts w:ascii="Arial" w:hAnsi="Arial" w:cs="Arial"/>
                      <w:sz w:val="18"/>
                      <w:szCs w:val="18"/>
                    </w:rPr>
                  </w:pPr>
                </w:p>
                <w:p w14:paraId="5912DB50"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PERÍODO DE CREDENCIAMENTO</w:t>
                  </w:r>
                </w:p>
                <w:p w14:paraId="4374849F" w14:textId="36C3135A"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 xml:space="preserve">DE </w:t>
                  </w:r>
                  <w:r w:rsidR="0004780B">
                    <w:rPr>
                      <w:rFonts w:ascii="Arial" w:hAnsi="Arial" w:cs="Arial"/>
                      <w:sz w:val="18"/>
                      <w:szCs w:val="18"/>
                    </w:rPr>
                    <w:t>27/01/2026</w:t>
                  </w:r>
                  <w:r w:rsidRPr="0004780B">
                    <w:rPr>
                      <w:rFonts w:ascii="Arial" w:hAnsi="Arial" w:cs="Arial"/>
                      <w:sz w:val="18"/>
                      <w:szCs w:val="18"/>
                    </w:rPr>
                    <w:t xml:space="preserve"> A </w:t>
                  </w:r>
                </w:p>
                <w:p w14:paraId="6810AB90" w14:textId="62B85CCB" w:rsidR="006A2ABA" w:rsidRPr="0004780B" w:rsidRDefault="0004780B">
                  <w:pPr>
                    <w:pStyle w:val="Contedodoquadro"/>
                    <w:jc w:val="center"/>
                    <w:rPr>
                      <w:rFonts w:ascii="Arial" w:hAnsi="Arial" w:cs="Arial"/>
                      <w:sz w:val="18"/>
                      <w:szCs w:val="18"/>
                    </w:rPr>
                  </w:pPr>
                  <w:r>
                    <w:rPr>
                      <w:rFonts w:ascii="Arial" w:hAnsi="Arial" w:cs="Arial"/>
                      <w:sz w:val="18"/>
                      <w:szCs w:val="18"/>
                    </w:rPr>
                    <w:t>27/01/2027</w:t>
                  </w:r>
                </w:p>
                <w:p w14:paraId="6292B16A" w14:textId="77777777" w:rsidR="006A2ABA" w:rsidRPr="0004780B" w:rsidRDefault="006A2ABA">
                  <w:pPr>
                    <w:pStyle w:val="Contedodoquadro"/>
                    <w:jc w:val="center"/>
                    <w:rPr>
                      <w:rFonts w:ascii="Arial" w:hAnsi="Arial" w:cs="Arial"/>
                      <w:sz w:val="18"/>
                      <w:szCs w:val="18"/>
                    </w:rPr>
                  </w:pPr>
                </w:p>
                <w:p w14:paraId="30AD243F"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AGENTE DE CONTRATAÇÃO</w:t>
                  </w:r>
                </w:p>
                <w:p w14:paraId="7D545E93"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Vivian Lima Vargas</w:t>
                  </w:r>
                </w:p>
              </w:txbxContent>
            </v:textbox>
          </v:rect>
        </w:pict>
      </w:r>
    </w:p>
    <w:p w14:paraId="09234D18" w14:textId="77777777" w:rsidR="006A2ABA" w:rsidRPr="0004780B" w:rsidRDefault="006A2ABA">
      <w:pPr>
        <w:spacing w:before="288" w:after="288"/>
        <w:ind w:firstLine="567"/>
        <w:jc w:val="center"/>
        <w:rPr>
          <w:rFonts w:ascii="Arial" w:hAnsi="Arial" w:cs="Arial"/>
          <w:b/>
          <w:bCs/>
          <w:color w:val="000000"/>
          <w:sz w:val="18"/>
          <w:szCs w:val="18"/>
        </w:rPr>
      </w:pPr>
    </w:p>
    <w:p w14:paraId="2A515A8D" w14:textId="77777777" w:rsidR="006A2ABA" w:rsidRPr="0004780B" w:rsidRDefault="006A2ABA">
      <w:pPr>
        <w:spacing w:before="288" w:after="288"/>
        <w:ind w:firstLine="567"/>
        <w:jc w:val="center"/>
        <w:rPr>
          <w:rFonts w:ascii="Arial" w:hAnsi="Arial" w:cs="Arial"/>
          <w:b/>
          <w:bCs/>
          <w:color w:val="000000"/>
          <w:sz w:val="18"/>
          <w:szCs w:val="18"/>
        </w:rPr>
      </w:pPr>
    </w:p>
    <w:p w14:paraId="0E0B9BFB" w14:textId="77777777" w:rsidR="006A2ABA" w:rsidRPr="0004780B" w:rsidRDefault="006A2ABA">
      <w:pPr>
        <w:spacing w:before="288" w:after="288"/>
        <w:ind w:firstLine="567"/>
        <w:jc w:val="center"/>
        <w:rPr>
          <w:rFonts w:ascii="Arial" w:hAnsi="Arial" w:cs="Arial"/>
          <w:b/>
          <w:bCs/>
          <w:color w:val="000000"/>
          <w:sz w:val="18"/>
          <w:szCs w:val="18"/>
        </w:rPr>
      </w:pPr>
    </w:p>
    <w:p w14:paraId="6E6BADF8" w14:textId="77777777" w:rsidR="006A2ABA" w:rsidRPr="0004780B" w:rsidRDefault="006A2ABA">
      <w:pPr>
        <w:spacing w:before="288" w:after="288"/>
        <w:ind w:firstLine="567"/>
        <w:jc w:val="center"/>
        <w:rPr>
          <w:rFonts w:ascii="Arial" w:hAnsi="Arial" w:cs="Arial"/>
          <w:b/>
          <w:bCs/>
          <w:color w:val="000000"/>
          <w:sz w:val="18"/>
          <w:szCs w:val="18"/>
        </w:rPr>
      </w:pPr>
    </w:p>
    <w:p w14:paraId="33FDEF5E" w14:textId="77777777" w:rsidR="006A2ABA" w:rsidRPr="0004780B" w:rsidRDefault="006A2ABA">
      <w:pPr>
        <w:spacing w:before="288" w:after="288"/>
        <w:ind w:firstLine="567"/>
        <w:jc w:val="center"/>
        <w:rPr>
          <w:rFonts w:ascii="Arial" w:hAnsi="Arial" w:cs="Arial"/>
          <w:b/>
          <w:bCs/>
          <w:color w:val="000000"/>
          <w:sz w:val="18"/>
          <w:szCs w:val="18"/>
        </w:rPr>
      </w:pPr>
    </w:p>
    <w:p w14:paraId="2FD4AEC2" w14:textId="77777777" w:rsidR="006A2ABA" w:rsidRPr="0004780B" w:rsidRDefault="006A2ABA">
      <w:pPr>
        <w:spacing w:before="288" w:after="288"/>
        <w:ind w:firstLine="567"/>
        <w:jc w:val="center"/>
        <w:rPr>
          <w:rFonts w:ascii="Arial" w:hAnsi="Arial" w:cs="Arial"/>
          <w:b/>
          <w:bCs/>
          <w:color w:val="000000"/>
          <w:sz w:val="18"/>
          <w:szCs w:val="18"/>
        </w:rPr>
      </w:pPr>
    </w:p>
    <w:p w14:paraId="0D411881" w14:textId="77777777" w:rsidR="006A2ABA" w:rsidRPr="0004780B" w:rsidRDefault="006A2ABA">
      <w:pPr>
        <w:spacing w:before="288" w:after="288"/>
        <w:ind w:firstLine="567"/>
        <w:jc w:val="center"/>
        <w:rPr>
          <w:rFonts w:ascii="Arial" w:hAnsi="Arial" w:cs="Arial"/>
          <w:b/>
          <w:bCs/>
          <w:color w:val="000000"/>
          <w:sz w:val="18"/>
          <w:szCs w:val="18"/>
        </w:rPr>
      </w:pPr>
    </w:p>
    <w:p w14:paraId="1555C00B" w14:textId="77777777" w:rsidR="006A2ABA" w:rsidRPr="0004780B" w:rsidRDefault="006A2ABA">
      <w:pPr>
        <w:spacing w:before="288" w:after="288"/>
        <w:ind w:firstLine="567"/>
        <w:jc w:val="center"/>
        <w:rPr>
          <w:rFonts w:ascii="Arial" w:hAnsi="Arial" w:cs="Arial"/>
          <w:b/>
          <w:bCs/>
          <w:color w:val="000000"/>
          <w:sz w:val="18"/>
          <w:szCs w:val="18"/>
        </w:rPr>
      </w:pPr>
    </w:p>
    <w:p w14:paraId="15B51BCC" w14:textId="77777777" w:rsidR="006A2ABA" w:rsidRPr="0004780B" w:rsidRDefault="006A2ABA">
      <w:pPr>
        <w:spacing w:before="288" w:after="288"/>
        <w:ind w:firstLine="567"/>
        <w:jc w:val="center"/>
        <w:rPr>
          <w:rFonts w:ascii="Arial" w:hAnsi="Arial" w:cs="Arial"/>
          <w:b/>
          <w:bCs/>
          <w:color w:val="000000"/>
          <w:sz w:val="18"/>
          <w:szCs w:val="18"/>
        </w:rPr>
      </w:pPr>
    </w:p>
    <w:p w14:paraId="5FF8249E" w14:textId="77777777" w:rsidR="006A2ABA" w:rsidRPr="0004780B" w:rsidRDefault="006A2ABA">
      <w:pPr>
        <w:spacing w:before="288" w:after="288"/>
        <w:ind w:firstLine="567"/>
        <w:jc w:val="center"/>
        <w:rPr>
          <w:rFonts w:ascii="Arial" w:hAnsi="Arial" w:cs="Arial"/>
          <w:b/>
          <w:bCs/>
          <w:color w:val="000000"/>
          <w:sz w:val="18"/>
          <w:szCs w:val="18"/>
        </w:rPr>
      </w:pPr>
    </w:p>
    <w:p w14:paraId="63248911" w14:textId="77777777" w:rsidR="006A2ABA" w:rsidRPr="0004780B" w:rsidRDefault="006A2ABA">
      <w:pPr>
        <w:spacing w:before="288" w:after="288"/>
        <w:rPr>
          <w:rFonts w:ascii="Arial" w:hAnsi="Arial" w:cs="Arial"/>
          <w:b/>
          <w:bCs/>
          <w:color w:val="000000"/>
          <w:sz w:val="18"/>
          <w:szCs w:val="18"/>
        </w:rPr>
      </w:pPr>
    </w:p>
    <w:p w14:paraId="42CEA7E9" w14:textId="2B189E65" w:rsidR="006A2ABA" w:rsidRPr="0004780B" w:rsidRDefault="00D4373A" w:rsidP="0004780B">
      <w:pPr>
        <w:spacing w:before="288" w:after="288"/>
        <w:ind w:firstLine="567"/>
        <w:jc w:val="center"/>
        <w:rPr>
          <w:rFonts w:ascii="Arial" w:hAnsi="Arial" w:cs="Arial"/>
          <w:sz w:val="18"/>
          <w:szCs w:val="18"/>
        </w:rPr>
      </w:pPr>
      <w:r w:rsidRPr="0004780B">
        <w:rPr>
          <w:rFonts w:ascii="Arial" w:hAnsi="Arial" w:cs="Arial"/>
          <w:b/>
          <w:color w:val="000000"/>
          <w:sz w:val="18"/>
          <w:szCs w:val="18"/>
        </w:rPr>
        <w:t>PREFEITURA DE SANTA BÁRBARA DO SUL/RS</w:t>
      </w:r>
    </w:p>
    <w:p w14:paraId="0D0C67FF" w14:textId="43572F12" w:rsidR="006A2ABA" w:rsidRPr="0004780B" w:rsidRDefault="00D4373A">
      <w:pPr>
        <w:spacing w:before="288" w:after="288"/>
        <w:ind w:firstLine="567"/>
        <w:jc w:val="center"/>
        <w:rPr>
          <w:rFonts w:ascii="Arial" w:hAnsi="Arial" w:cs="Arial"/>
          <w:b/>
          <w:color w:val="000000"/>
          <w:sz w:val="18"/>
          <w:szCs w:val="18"/>
        </w:rPr>
      </w:pPr>
      <w:r w:rsidRPr="0004780B">
        <w:rPr>
          <w:rFonts w:ascii="Arial" w:hAnsi="Arial" w:cs="Arial"/>
          <w:b/>
          <w:color w:val="000000"/>
          <w:sz w:val="18"/>
          <w:szCs w:val="18"/>
        </w:rPr>
        <w:t xml:space="preserve">INEXIGIBILIDADE Nº </w:t>
      </w:r>
      <w:r w:rsidR="0004780B">
        <w:rPr>
          <w:rFonts w:ascii="Arial" w:hAnsi="Arial" w:cs="Arial"/>
          <w:b/>
          <w:color w:val="000000"/>
          <w:sz w:val="18"/>
          <w:szCs w:val="18"/>
        </w:rPr>
        <w:t>03/2026</w:t>
      </w:r>
    </w:p>
    <w:p w14:paraId="2FFE46A7" w14:textId="529ABACD" w:rsidR="006A2ABA" w:rsidRPr="0004780B" w:rsidRDefault="00D4373A">
      <w:pPr>
        <w:spacing w:before="288" w:after="288"/>
        <w:ind w:firstLine="567"/>
        <w:jc w:val="center"/>
        <w:rPr>
          <w:rFonts w:ascii="Arial" w:hAnsi="Arial" w:cs="Arial"/>
          <w:b/>
          <w:color w:val="000000"/>
          <w:sz w:val="18"/>
          <w:szCs w:val="18"/>
        </w:rPr>
      </w:pPr>
      <w:r w:rsidRPr="0004780B">
        <w:rPr>
          <w:rFonts w:ascii="Arial" w:hAnsi="Arial" w:cs="Arial"/>
          <w:b/>
          <w:color w:val="000000"/>
          <w:sz w:val="18"/>
          <w:szCs w:val="18"/>
        </w:rPr>
        <w:t xml:space="preserve">CREDENCIAMENTO Nº </w:t>
      </w:r>
      <w:r w:rsidR="0004780B">
        <w:rPr>
          <w:rFonts w:ascii="Arial" w:hAnsi="Arial" w:cs="Arial"/>
          <w:b/>
          <w:color w:val="000000"/>
          <w:sz w:val="18"/>
          <w:szCs w:val="18"/>
        </w:rPr>
        <w:t>01/2026</w:t>
      </w:r>
    </w:p>
    <w:p w14:paraId="48E9442B" w14:textId="77777777" w:rsidR="006A2ABA" w:rsidRPr="0004780B" w:rsidRDefault="00D4373A">
      <w:pPr>
        <w:pStyle w:val="Nivel2"/>
        <w:numPr>
          <w:ilvl w:val="0"/>
          <w:numId w:val="0"/>
        </w:numPr>
        <w:spacing w:line="240" w:lineRule="auto"/>
        <w:ind w:firstLine="1134"/>
        <w:rPr>
          <w:sz w:val="18"/>
          <w:szCs w:val="18"/>
        </w:rPr>
      </w:pPr>
      <w:r w:rsidRPr="0004780B">
        <w:rPr>
          <w:sz w:val="18"/>
          <w:szCs w:val="18"/>
        </w:rPr>
        <w:t xml:space="preserve">Torna-se público que a Prefeitura de Santa Bárbara do Sul/RS, por meio do Setor de Licitações, sediado na Avenida Eduardo de Brito, 101, Bairro Cerutti, na cidade de Santa Bárbara do Sul/RS, a realização do </w:t>
      </w:r>
      <w:r w:rsidRPr="0004780B">
        <w:rPr>
          <w:rFonts w:eastAsia="SimSun"/>
          <w:sz w:val="18"/>
          <w:szCs w:val="18"/>
        </w:rPr>
        <w:t>CREDENCIAMENTO de empresas para FORNECIMENTO DE CARGAS DE GÁS para as Secretarias Municipais e Departamentos da Prefeitura de Santa Bárbara do Sul, pelo período inicial de 12 (doze) meses.</w:t>
      </w:r>
    </w:p>
    <w:p w14:paraId="37E8F4BF" w14:textId="77777777" w:rsidR="006A2ABA" w:rsidRPr="0004780B" w:rsidRDefault="00D4373A">
      <w:pPr>
        <w:pStyle w:val="Nivel01"/>
        <w:shd w:val="clear" w:color="FFFFFF" w:themeColor="background1" w:fill="FFFFFF" w:themeFill="background1"/>
        <w:spacing w:line="240" w:lineRule="auto"/>
        <w:rPr>
          <w:sz w:val="18"/>
          <w:szCs w:val="18"/>
        </w:rPr>
      </w:pPr>
      <w:bookmarkStart w:id="0" w:name="_Toc135469223"/>
      <w:r w:rsidRPr="0004780B">
        <w:rPr>
          <w:sz w:val="18"/>
          <w:szCs w:val="18"/>
          <w:lang w:eastAsia="en-US"/>
        </w:rPr>
        <w:t>DO OBJETO</w:t>
      </w:r>
      <w:bookmarkEnd w:id="0"/>
      <w:r w:rsidRPr="0004780B">
        <w:rPr>
          <w:sz w:val="18"/>
          <w:szCs w:val="18"/>
          <w:lang w:eastAsia="en-US"/>
        </w:rPr>
        <w:t xml:space="preserve"> </w:t>
      </w:r>
    </w:p>
    <w:p w14:paraId="7F021607" w14:textId="77777777" w:rsidR="006A2ABA" w:rsidRPr="0004780B" w:rsidRDefault="00D4373A">
      <w:pPr>
        <w:pStyle w:val="Nvel2-Red"/>
        <w:spacing w:line="240" w:lineRule="auto"/>
        <w:rPr>
          <w:sz w:val="18"/>
          <w:szCs w:val="18"/>
        </w:rPr>
      </w:pPr>
      <w:r w:rsidRPr="0004780B">
        <w:rPr>
          <w:rFonts w:eastAsia="SimSun"/>
          <w:i w:val="0"/>
          <w:iCs w:val="0"/>
          <w:color w:val="auto"/>
          <w:sz w:val="18"/>
          <w:szCs w:val="18"/>
        </w:rPr>
        <w:t>Constitui objeto do presente instrumento o CREDENCIAMENTO de empresas para FORNECIMENTO DE CARGAS DE GÁS para as Secretarias Municipais e Departamentos da Prefeitura de Santa Bárbara do Sul/RS.</w:t>
      </w:r>
    </w:p>
    <w:p w14:paraId="0E141829"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DA JUSTIFICATIVA DO CREDENCIAMENTO</w:t>
      </w:r>
    </w:p>
    <w:p w14:paraId="33EF9C0F" w14:textId="77777777" w:rsidR="006A2ABA" w:rsidRPr="0004780B" w:rsidRDefault="00D4373A">
      <w:pPr>
        <w:pStyle w:val="Nivel2"/>
        <w:spacing w:line="240" w:lineRule="auto"/>
        <w:rPr>
          <w:sz w:val="18"/>
          <w:szCs w:val="18"/>
        </w:rPr>
      </w:pPr>
      <w:r w:rsidRPr="0004780B">
        <w:rPr>
          <w:rFonts w:eastAsia="SimSun"/>
          <w:sz w:val="18"/>
          <w:szCs w:val="18"/>
        </w:rPr>
        <w:t>Entendendo a Administração Municipal de Santa Bárbara do Sul,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vista a necessidade nos serviços que devem ser prestados na sede administrativa, constatando-se a inviabilidade de competição .</w:t>
      </w:r>
    </w:p>
    <w:p w14:paraId="0A42CA03" w14:textId="77777777" w:rsidR="006A2ABA" w:rsidRPr="0004780B" w:rsidRDefault="00D4373A">
      <w:pPr>
        <w:pStyle w:val="Nivel2"/>
        <w:spacing w:line="240" w:lineRule="auto"/>
        <w:rPr>
          <w:sz w:val="18"/>
          <w:szCs w:val="18"/>
        </w:rPr>
      </w:pPr>
      <w:r w:rsidRPr="0004780B">
        <w:rPr>
          <w:rFonts w:eastAsia="SimSun"/>
          <w:sz w:val="18"/>
          <w:szCs w:val="18"/>
        </w:rPr>
        <w:t xml:space="preserve">Isto posto, trata-se de INEXIGIBILIDADE para CREDENCIAMENTO para possível FORNECIMENTO DE CARGAS DE GÁS, prestados diretamente em instalações adequadas com profissionais capacitados das empresas interessadas, sob </w:t>
      </w:r>
      <w:r w:rsidRPr="0004780B">
        <w:rPr>
          <w:rFonts w:eastAsia="SimSun"/>
          <w:sz w:val="18"/>
          <w:szCs w:val="18"/>
        </w:rPr>
        <w:lastRenderedPageBreak/>
        <w:t>a forma fracionada, conforme a necessidade, buscando-se garantir o princípio da continuidade dos serviços prestados, atender a demanda estimada e viabilizar o desempenho das atividades gerais das Secretarias e departamentos que integram a Administração Municipal de Santa Bárbara do Sul.</w:t>
      </w:r>
    </w:p>
    <w:p w14:paraId="3F4C9168" w14:textId="77777777" w:rsidR="006A2ABA" w:rsidRPr="0004780B" w:rsidRDefault="00D4373A">
      <w:pPr>
        <w:pStyle w:val="Nivel2"/>
        <w:spacing w:line="240" w:lineRule="auto"/>
        <w:rPr>
          <w:sz w:val="18"/>
          <w:szCs w:val="18"/>
        </w:rPr>
      </w:pPr>
      <w:r w:rsidRPr="0004780B">
        <w:rPr>
          <w:rFonts w:eastAsia="SimSun"/>
          <w:sz w:val="18"/>
          <w:szCs w:val="18"/>
        </w:rPr>
        <w:t>Quanto a limitação de cunho geográfico (território de Santa Bárbara do Sul/RS), a delimitação da localização dos fornecedores encontra-se em consonância com o princípio da economicidade, que se traduz no atendimento do interesse público com a menor onerosidade e com o princípio da razoabilidade, que estimula o uso do bom senso e da razão, utilizando -se critérios racionais na decisão, tendo em vista os fins colimados, desta forma não entendemos restringir a competição pois, sem muito aprofundar, constatamos que existem sim várias empresas que podem cumprir perfeitamente as exigências solicitadas.</w:t>
      </w:r>
    </w:p>
    <w:p w14:paraId="77732516" w14:textId="77777777" w:rsidR="006A2ABA" w:rsidRPr="0004780B" w:rsidRDefault="00D4373A">
      <w:pPr>
        <w:pStyle w:val="Nivel01"/>
        <w:shd w:val="clear" w:color="FFFFFF" w:themeColor="background1" w:fill="FFFFFF" w:themeFill="background1"/>
        <w:spacing w:line="240" w:lineRule="auto"/>
        <w:rPr>
          <w:sz w:val="18"/>
          <w:szCs w:val="18"/>
        </w:rPr>
      </w:pPr>
      <w:bookmarkStart w:id="1" w:name="_Toc135469224"/>
      <w:r w:rsidRPr="0004780B">
        <w:rPr>
          <w:sz w:val="18"/>
          <w:szCs w:val="18"/>
        </w:rPr>
        <w:t xml:space="preserve">DAS INSCRIÇÕES E VIGÊNCIA DO CREDENCIAMENTO </w:t>
      </w:r>
      <w:bookmarkEnd w:id="1"/>
    </w:p>
    <w:p w14:paraId="1762A2D3" w14:textId="77777777" w:rsidR="006A2ABA" w:rsidRPr="0004780B" w:rsidRDefault="00D4373A">
      <w:pPr>
        <w:pStyle w:val="Nivel2"/>
        <w:spacing w:line="240" w:lineRule="auto"/>
        <w:rPr>
          <w:color w:val="auto"/>
          <w:sz w:val="18"/>
          <w:szCs w:val="18"/>
        </w:rPr>
      </w:pPr>
      <w:r w:rsidRPr="0004780B">
        <w:rPr>
          <w:color w:val="auto"/>
          <w:sz w:val="18"/>
          <w:szCs w:val="18"/>
        </w:rPr>
        <w:t xml:space="preserve">Os interessados deverão acessar o site </w:t>
      </w:r>
      <w:hyperlink r:id="rId11">
        <w:r w:rsidRPr="0004780B">
          <w:rPr>
            <w:rStyle w:val="Hyperlink"/>
            <w:color w:val="auto"/>
            <w:sz w:val="18"/>
            <w:szCs w:val="18"/>
          </w:rPr>
          <w:t>www.santabarbaradosul.rs.gov.br</w:t>
        </w:r>
      </w:hyperlink>
      <w:r w:rsidRPr="0004780B">
        <w:rPr>
          <w:color w:val="auto"/>
          <w:sz w:val="18"/>
          <w:szCs w:val="18"/>
        </w:rPr>
        <w:t xml:space="preserve"> (Acesso rápido&gt;Licitações) </w:t>
      </w:r>
      <w:r w:rsidRPr="0004780B">
        <w:rPr>
          <w:rFonts w:eastAsia="SimSun"/>
          <w:color w:val="auto"/>
          <w:sz w:val="18"/>
          <w:szCs w:val="18"/>
        </w:rPr>
        <w:t>baixar de forma gratuita o edital e seus anexos.</w:t>
      </w:r>
    </w:p>
    <w:p w14:paraId="3E0D266F" w14:textId="430292A9" w:rsidR="006A2ABA" w:rsidRPr="0004780B" w:rsidRDefault="00D4373A">
      <w:pPr>
        <w:pStyle w:val="Nivel2"/>
        <w:spacing w:line="240" w:lineRule="auto"/>
        <w:rPr>
          <w:color w:val="auto"/>
          <w:sz w:val="18"/>
          <w:szCs w:val="18"/>
        </w:rPr>
      </w:pPr>
      <w:r w:rsidRPr="0004780B">
        <w:rPr>
          <w:rFonts w:eastAsia="SimSun"/>
          <w:color w:val="auto"/>
          <w:sz w:val="18"/>
          <w:szCs w:val="18"/>
        </w:rPr>
        <w:t>As inscrições ocorrerão na sede do setor de Licitações da Prefeitura Municipal, situado à Avenida Eduardo de Brito, nº 101, Bairro Cerutti, Santa Bárbara do Sul/RS, no horário de atendimento,</w:t>
      </w:r>
      <w:r w:rsidR="004B3758">
        <w:rPr>
          <w:rFonts w:eastAsia="SimSun"/>
          <w:color w:val="auto"/>
          <w:sz w:val="18"/>
          <w:szCs w:val="18"/>
        </w:rPr>
        <w:t xml:space="preserve"> </w:t>
      </w:r>
      <w:r w:rsidRPr="0004780B">
        <w:rPr>
          <w:rFonts w:eastAsia="SimSun"/>
          <w:color w:val="auto"/>
          <w:sz w:val="18"/>
          <w:szCs w:val="18"/>
        </w:rPr>
        <w:t>de segunda a sexta-feira, exceto pontos facultativos municipais e feriados, do dia 27/01/202</w:t>
      </w:r>
      <w:r w:rsidR="004B3758">
        <w:rPr>
          <w:rFonts w:eastAsia="SimSun"/>
          <w:color w:val="auto"/>
          <w:sz w:val="18"/>
          <w:szCs w:val="18"/>
        </w:rPr>
        <w:t>6</w:t>
      </w:r>
      <w:r w:rsidRPr="0004780B">
        <w:rPr>
          <w:rFonts w:eastAsia="SimSun"/>
          <w:color w:val="auto"/>
          <w:sz w:val="18"/>
          <w:szCs w:val="18"/>
        </w:rPr>
        <w:t xml:space="preserve"> a 27/01/202</w:t>
      </w:r>
      <w:r w:rsidR="004B3758">
        <w:rPr>
          <w:rFonts w:eastAsia="SimSun"/>
          <w:color w:val="auto"/>
          <w:sz w:val="18"/>
          <w:szCs w:val="18"/>
        </w:rPr>
        <w:t>7</w:t>
      </w:r>
      <w:r w:rsidRPr="0004780B">
        <w:rPr>
          <w:rFonts w:eastAsia="SimSun"/>
          <w:color w:val="auto"/>
          <w:sz w:val="18"/>
          <w:szCs w:val="18"/>
        </w:rPr>
        <w:t>.</w:t>
      </w:r>
    </w:p>
    <w:p w14:paraId="1988497E"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A validade do credenciamento para este Edital será de 12 (doze) meses, a contar da data de publicação no Diário Oficial dos Municípios - FAMURS, podendo ser prorrogada por igual período conforme interesse e necessidade da Administração.</w:t>
      </w:r>
    </w:p>
    <w:p w14:paraId="1C782019" w14:textId="123A5870" w:rsidR="006A2ABA" w:rsidRPr="0004780B" w:rsidRDefault="00D4373A">
      <w:pPr>
        <w:pStyle w:val="Nivel2"/>
        <w:spacing w:line="240" w:lineRule="auto"/>
        <w:rPr>
          <w:color w:val="auto"/>
          <w:sz w:val="18"/>
          <w:szCs w:val="18"/>
        </w:rPr>
      </w:pPr>
      <w:r w:rsidRPr="0004780B">
        <w:rPr>
          <w:rFonts w:eastAsia="SimSun"/>
          <w:color w:val="auto"/>
          <w:sz w:val="18"/>
          <w:szCs w:val="18"/>
        </w:rPr>
        <w:t xml:space="preserve">Os interessados poderão inscrever-se a qualquer momento do período estipulado no subitem </w:t>
      </w:r>
      <w:r w:rsidR="004B3758">
        <w:rPr>
          <w:rFonts w:eastAsia="SimSun"/>
          <w:color w:val="auto"/>
          <w:sz w:val="18"/>
          <w:szCs w:val="18"/>
        </w:rPr>
        <w:t>3</w:t>
      </w:r>
      <w:r w:rsidRPr="0004780B">
        <w:rPr>
          <w:rFonts w:eastAsia="SimSun"/>
          <w:color w:val="auto"/>
          <w:sz w:val="18"/>
          <w:szCs w:val="18"/>
        </w:rPr>
        <w:t>.2 deste título, desde que cumpridos todos os requisitos exigidos.</w:t>
      </w:r>
    </w:p>
    <w:p w14:paraId="477410D6"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A inscrição implica a aceitação plena desde Edital.</w:t>
      </w:r>
    </w:p>
    <w:p w14:paraId="4AB6AC98"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REQUISITOS DE HABILITAÇÃO</w:t>
      </w:r>
    </w:p>
    <w:p w14:paraId="5D082EAA"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Os interessados no credenciamento de que trata este edital deverão apresentar à Comissão de Licitação, requerimento próprio, acompanhado dos seguintes documentos:</w:t>
      </w:r>
    </w:p>
    <w:p w14:paraId="1DF31BBB" w14:textId="77777777" w:rsidR="006A2ABA" w:rsidRPr="0004780B" w:rsidRDefault="00D4373A">
      <w:pPr>
        <w:pStyle w:val="Nivel3"/>
        <w:spacing w:line="240" w:lineRule="auto"/>
        <w:rPr>
          <w:color w:val="auto"/>
          <w:sz w:val="18"/>
          <w:szCs w:val="18"/>
        </w:rPr>
      </w:pPr>
      <w:bookmarkStart w:id="2" w:name="_Hlk135304247"/>
      <w:r w:rsidRPr="0004780B">
        <w:rPr>
          <w:color w:val="auto"/>
          <w:sz w:val="18"/>
          <w:szCs w:val="18"/>
        </w:rPr>
        <w:t>PESSOA FÍSICA</w:t>
      </w:r>
    </w:p>
    <w:p w14:paraId="127BA4F6"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da cédula de Identidade; </w:t>
      </w:r>
    </w:p>
    <w:p w14:paraId="2C74248B"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do CPF; </w:t>
      </w:r>
    </w:p>
    <w:p w14:paraId="7EAAC4A8"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endereço atualizado (que não tenha data de emissão há mais de 90 dias). </w:t>
      </w:r>
      <w:r w:rsidRPr="0004780B">
        <w:rPr>
          <w:rFonts w:eastAsia="SimSun"/>
          <w:i/>
          <w:iCs/>
          <w:color w:val="auto"/>
          <w:sz w:val="18"/>
          <w:szCs w:val="18"/>
        </w:rPr>
        <w:t>Nota: O comprovante de endereço a ser apresentado deve estar em nome do inscrito. Não havendo, deverá ser apresentado de forma complementar DECLARAÇÃO DE RESIDÊNCIA, conforme modelo do Anexo IV</w:t>
      </w:r>
      <w:r w:rsidRPr="0004780B">
        <w:rPr>
          <w:rFonts w:eastAsia="SimSun"/>
          <w:color w:val="auto"/>
          <w:sz w:val="18"/>
          <w:szCs w:val="18"/>
        </w:rPr>
        <w:t xml:space="preserve">. </w:t>
      </w:r>
    </w:p>
    <w:p w14:paraId="78474AE7"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Comprovante de situação cadastral, do CPF, junto à Receita Federal (CPF);</w:t>
      </w:r>
    </w:p>
    <w:p w14:paraId="62117315"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regularidade para com a Fazenda Estadual da sede ou domicílio do licitante; </w:t>
      </w:r>
    </w:p>
    <w:p w14:paraId="5278CD83"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regularidade para com a Fazenda Municipal da sede ou domicílio do licitante; </w:t>
      </w:r>
    </w:p>
    <w:p w14:paraId="7F70EF1B"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2A91DAD1"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1º de maio de 1943.” </w:t>
      </w:r>
    </w:p>
    <w:p w14:paraId="38844F14"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da inscrição do PIS ou PASEP ou NIT; </w:t>
      </w:r>
    </w:p>
    <w:p w14:paraId="46DA9339"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Declaração conjunta (modelo do Anexo III); </w:t>
      </w:r>
    </w:p>
    <w:p w14:paraId="4A4ECD32"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Solicitação de credenciamento (modelo do Anexo II); </w:t>
      </w:r>
    </w:p>
    <w:p w14:paraId="4C22C8B0"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Declaração de residência (modelo do Anexo IV); </w:t>
      </w:r>
      <w:bookmarkEnd w:id="2"/>
    </w:p>
    <w:p w14:paraId="6D79D363" w14:textId="77777777" w:rsidR="006A2ABA" w:rsidRPr="0004780B" w:rsidRDefault="00D4373A">
      <w:pPr>
        <w:pStyle w:val="Nivel3"/>
        <w:spacing w:line="240" w:lineRule="auto"/>
        <w:rPr>
          <w:b/>
          <w:bCs/>
          <w:sz w:val="18"/>
          <w:szCs w:val="18"/>
        </w:rPr>
      </w:pPr>
      <w:r w:rsidRPr="0004780B">
        <w:rPr>
          <w:b/>
          <w:bCs/>
          <w:sz w:val="18"/>
          <w:szCs w:val="18"/>
        </w:rPr>
        <w:lastRenderedPageBreak/>
        <w:t>PESSOA JURÍDICA</w:t>
      </w:r>
    </w:p>
    <w:p w14:paraId="75AF79CB"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Ato constitutivo, estatuto ou contrato social em vigor, devidamente registrado, em se tratando de sociedades, bem como ata de eleição e posse da atual diretoria ou Certificado do MEI - CCMEI, se for o caso; </w:t>
      </w:r>
    </w:p>
    <w:p w14:paraId="67E05243"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inscrição no Cadastro Nacional de Pessoas Jurídicas (CNPJ); </w:t>
      </w:r>
    </w:p>
    <w:p w14:paraId="23C0B560"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Comprovante de regularidade para com a Fazenda Estadual da sede ou domicílio do licitante; </w:t>
      </w:r>
    </w:p>
    <w:p w14:paraId="32FADFF8"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Comprovante de regularidade para com a Fazenda Municipal da sede ou domicílio do licitante; </w:t>
      </w:r>
    </w:p>
    <w:p w14:paraId="5D6EFA7E"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058CA5F8"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regularidade relativa ao Fundo de Garantia por Tempo de Serviço (FGTS); </w:t>
      </w:r>
    </w:p>
    <w:p w14:paraId="7FC7C7AC"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1o de maio de 1943.”; </w:t>
      </w:r>
    </w:p>
    <w:p w14:paraId="2E44149C"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Certidão Negativa de Falência e Concordata da empresa expedida pelo distribuído da sede da pessoa jurídica, ou de execução patrimonial expedida no domicílio da pessoa física, datada de no máximo 90 (noventa) dias contados da data de protocolo da documentação junto à Secretaria Municipal de Cultura e Desenvolvimento do Turismo; OU </w:t>
      </w:r>
    </w:p>
    <w:p w14:paraId="04D779B8" w14:textId="77777777" w:rsidR="006A2ABA" w:rsidRPr="0004780B" w:rsidRDefault="00D4373A">
      <w:pPr>
        <w:pStyle w:val="Nivel3"/>
        <w:numPr>
          <w:ilvl w:val="0"/>
          <w:numId w:val="0"/>
        </w:numPr>
        <w:spacing w:line="240" w:lineRule="auto"/>
        <w:ind w:left="284"/>
        <w:rPr>
          <w:sz w:val="18"/>
          <w:szCs w:val="18"/>
        </w:rPr>
      </w:pPr>
      <w:r w:rsidRPr="0004780B">
        <w:rPr>
          <w:rFonts w:eastAsia="SimSun"/>
          <w:sz w:val="18"/>
          <w:szCs w:val="18"/>
        </w:rPr>
        <w:tab/>
        <w:t xml:space="preserve">8.1) A empresa licitante, submetida a processo de recuperação judicial, deverá comprovar sua capacidade econômico-financeira para assumir o contrato e, neste aspecto, apresentar certidão emitida pela instância judicial competente, que certifique se encontrar apta, econômica e financeiramente, para participar de procedimento licitatório, nos termos da Lei Federal n.º 14.133/2021. </w:t>
      </w:r>
    </w:p>
    <w:p w14:paraId="5965418A"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Cópia do CPF do representante legal; </w:t>
      </w:r>
    </w:p>
    <w:p w14:paraId="1C901FBB"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Cópia da cédula de identidade civil do representante legal; </w:t>
      </w:r>
    </w:p>
    <w:p w14:paraId="601DFF2E"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Comprovante de endereço atualizado (que não tenha data de emissão há mais de 90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IV. </w:t>
      </w:r>
    </w:p>
    <w:p w14:paraId="79D37507"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 Declaração conjunta (modelo do Anexo III); </w:t>
      </w:r>
    </w:p>
    <w:p w14:paraId="403D8E45"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Solicitação de credenciamento (modelo do Anexo II); </w:t>
      </w:r>
    </w:p>
    <w:p w14:paraId="1487C94E" w14:textId="77777777" w:rsidR="006A2ABA" w:rsidRPr="0004780B" w:rsidRDefault="00D4373A">
      <w:pPr>
        <w:pStyle w:val="Nivel2"/>
        <w:spacing w:line="240" w:lineRule="auto"/>
        <w:rPr>
          <w:sz w:val="18"/>
          <w:szCs w:val="18"/>
        </w:rPr>
      </w:pPr>
      <w:r w:rsidRPr="0004780B">
        <w:rPr>
          <w:rFonts w:eastAsia="SimSun"/>
          <w:sz w:val="18"/>
          <w:szCs w:val="18"/>
        </w:rPr>
        <w:t>Os documentos necessários à habilitação poderão ser apresentados em original, por qualquer processo de cópia autenticada por cartório competente, atestado por servidor da Administração Municipal, ou publicação em órgão da imprensa oficial.</w:t>
      </w:r>
    </w:p>
    <w:p w14:paraId="38427FD1" w14:textId="77777777" w:rsidR="006A2ABA" w:rsidRPr="0004780B" w:rsidRDefault="00D4373A">
      <w:pPr>
        <w:pStyle w:val="Nivel01"/>
        <w:shd w:val="clear" w:color="FFFFFF" w:themeColor="background1" w:fill="FFFFFF" w:themeFill="background1"/>
        <w:spacing w:line="240" w:lineRule="auto"/>
        <w:rPr>
          <w:sz w:val="18"/>
          <w:szCs w:val="18"/>
        </w:rPr>
      </w:pPr>
      <w:bookmarkStart w:id="3" w:name="_Toc135469226"/>
      <w:r w:rsidRPr="0004780B">
        <w:rPr>
          <w:sz w:val="18"/>
          <w:szCs w:val="18"/>
        </w:rPr>
        <w:t>DO</w:t>
      </w:r>
      <w:bookmarkEnd w:id="3"/>
      <w:r w:rsidRPr="0004780B">
        <w:rPr>
          <w:sz w:val="18"/>
          <w:szCs w:val="18"/>
        </w:rPr>
        <w:t xml:space="preserve"> CREDENCIAMENTO</w:t>
      </w:r>
    </w:p>
    <w:p w14:paraId="6A2E3D87" w14:textId="77777777" w:rsidR="006A2ABA" w:rsidRPr="0004780B" w:rsidRDefault="00D4373A">
      <w:pPr>
        <w:pStyle w:val="Nvel2-Red"/>
        <w:spacing w:line="240" w:lineRule="auto"/>
        <w:rPr>
          <w:i w:val="0"/>
          <w:iCs w:val="0"/>
          <w:color w:val="auto"/>
          <w:sz w:val="18"/>
          <w:szCs w:val="18"/>
        </w:rPr>
      </w:pPr>
      <w:r w:rsidRPr="0004780B">
        <w:rPr>
          <w:rFonts w:eastAsia="SimSun"/>
          <w:i w:val="0"/>
          <w:iCs w:val="0"/>
          <w:color w:val="auto"/>
          <w:sz w:val="18"/>
          <w:szCs w:val="18"/>
        </w:rPr>
        <w:t>Estarão credenciados todos os licitantes que cumprirem as condições de habilitação estipuladas na cláusula terceira deste Edital.</w:t>
      </w:r>
    </w:p>
    <w:p w14:paraId="0AFB64A0" w14:textId="77777777" w:rsidR="006A2ABA" w:rsidRPr="0004780B" w:rsidRDefault="00D4373A">
      <w:pPr>
        <w:pStyle w:val="Nivel2"/>
        <w:spacing w:line="240" w:lineRule="auto"/>
        <w:rPr>
          <w:color w:val="auto"/>
          <w:sz w:val="18"/>
          <w:szCs w:val="18"/>
        </w:rPr>
      </w:pPr>
      <w:bookmarkStart w:id="4" w:name="_Ref113889589"/>
      <w:r w:rsidRPr="0004780B">
        <w:rPr>
          <w:rFonts w:eastAsia="SimSun"/>
          <w:color w:val="auto"/>
          <w:sz w:val="18"/>
          <w:szCs w:val="18"/>
        </w:rPr>
        <w:t>PARA PESSOA FÍSICA E MEI (MICRO EMPREENDEDOR INDIVIDUAL): Nas contratações públicas feitas entre a Administração e Pessoa Física e MEI, o pagamento será feito considerando o percentual de 20% (vinte por cento) do valor de comercialização a título de contribuição patronal à Seguridade Social.</w:t>
      </w:r>
      <w:bookmarkEnd w:id="4"/>
    </w:p>
    <w:p w14:paraId="694FF5E9" w14:textId="77777777" w:rsidR="006A2ABA" w:rsidRPr="0004780B" w:rsidRDefault="00D4373A">
      <w:pPr>
        <w:pStyle w:val="Nivel01"/>
        <w:shd w:val="clear" w:color="FFFFFF" w:themeColor="background1" w:fill="FFFFFF" w:themeFill="background1"/>
        <w:spacing w:line="240" w:lineRule="auto"/>
        <w:rPr>
          <w:sz w:val="18"/>
          <w:szCs w:val="18"/>
        </w:rPr>
      </w:pPr>
      <w:bookmarkStart w:id="5" w:name="_Toc135469227"/>
      <w:r w:rsidRPr="0004780B">
        <w:rPr>
          <w:sz w:val="18"/>
          <w:szCs w:val="18"/>
        </w:rPr>
        <w:t>D</w:t>
      </w:r>
      <w:bookmarkEnd w:id="5"/>
      <w:r w:rsidRPr="0004780B">
        <w:rPr>
          <w:sz w:val="18"/>
          <w:szCs w:val="18"/>
        </w:rPr>
        <w:t>AS CONDIÇÕES DE PARTICIPAÇÃO E FORMA DE EXECUÇÃO</w:t>
      </w:r>
    </w:p>
    <w:p w14:paraId="3B99D6CB" w14:textId="77777777" w:rsidR="006A2ABA" w:rsidRPr="0004780B" w:rsidRDefault="00D4373A">
      <w:pPr>
        <w:pStyle w:val="Nivel2"/>
        <w:spacing w:line="240" w:lineRule="auto"/>
        <w:rPr>
          <w:sz w:val="18"/>
          <w:szCs w:val="18"/>
        </w:rPr>
      </w:pPr>
      <w:r w:rsidRPr="0004780B">
        <w:rPr>
          <w:rFonts w:eastAsia="SimSun"/>
          <w:sz w:val="18"/>
          <w:szCs w:val="18"/>
        </w:rPr>
        <w:t>Só poderão se inscrever Pessoas Físicas maiores de 18 anos, capazes, ou Pessoas Jurídicas de direito privado, cujo estatuto ou contrato social e cartão CNPJ tenha como natureza o desenvolvimento de atividades relacionadas ao objeto definido no subitem 1.1 deste edital.</w:t>
      </w:r>
    </w:p>
    <w:p w14:paraId="17D1F9D9" w14:textId="77777777" w:rsidR="006A2ABA" w:rsidRPr="0004780B" w:rsidRDefault="00D4373A">
      <w:pPr>
        <w:pStyle w:val="Nivel2"/>
        <w:spacing w:line="240" w:lineRule="auto"/>
        <w:rPr>
          <w:sz w:val="18"/>
          <w:szCs w:val="18"/>
        </w:rPr>
      </w:pPr>
      <w:r w:rsidRPr="0004780B">
        <w:rPr>
          <w:rFonts w:eastAsia="SimSun"/>
          <w:sz w:val="18"/>
          <w:szCs w:val="18"/>
        </w:rPr>
        <w:t>Os interessados deverão ser domiciliados no Município de Santa Bárbara do Sul/RS.</w:t>
      </w:r>
    </w:p>
    <w:p w14:paraId="6D6AB3F9" w14:textId="77777777" w:rsidR="006A2ABA" w:rsidRPr="0004780B" w:rsidRDefault="00D4373A">
      <w:pPr>
        <w:pStyle w:val="Nivel2"/>
        <w:spacing w:line="240" w:lineRule="auto"/>
        <w:rPr>
          <w:sz w:val="18"/>
          <w:szCs w:val="18"/>
        </w:rPr>
      </w:pPr>
      <w:r w:rsidRPr="0004780B">
        <w:rPr>
          <w:rFonts w:eastAsia="SimSun"/>
          <w:sz w:val="18"/>
          <w:szCs w:val="18"/>
        </w:rPr>
        <w:lastRenderedPageBreak/>
        <w:t>Os credenciados atenderão o Município em sistema de rodízio, mediante prévia solicitação das Secretarias segundo as suas necessidades, independente de quantidade ou tempo e mediante a emissão de cada AF - Autorização de Fornecimento e Serviços expedida pelo Departamento de Frotas e/ou Departamento de Compras.</w:t>
      </w:r>
    </w:p>
    <w:p w14:paraId="318755DD" w14:textId="77777777" w:rsidR="006A2ABA" w:rsidRPr="0004780B" w:rsidRDefault="00D4373A">
      <w:pPr>
        <w:pStyle w:val="Nivel2"/>
        <w:spacing w:line="240" w:lineRule="auto"/>
        <w:rPr>
          <w:sz w:val="18"/>
          <w:szCs w:val="18"/>
        </w:rPr>
      </w:pPr>
      <w:r w:rsidRPr="0004780B">
        <w:rPr>
          <w:rFonts w:eastAsia="SimSun"/>
          <w:sz w:val="18"/>
          <w:szCs w:val="18"/>
        </w:rPr>
        <w:t>A prestação/execução dos serviços somente poderá será efetuado pela CREDENCIADA/EMPRESA mediante a apresentação de requisição específica AF - autorização de fornecimento, em uma via, expedida pelo Departamento de Compras da Prefeitura, ou Setor de Licitações, na qual deverá conter NOME DO FUNCIONÁRIO  na autorização (assinatura).</w:t>
      </w:r>
    </w:p>
    <w:p w14:paraId="2FF5C33F"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Para cada solicitação de serviço deverá ser apresentada uma AF a qual, além de conter as informações acima citadas, deverá ser preenchida, discriminando-se as quantidades dos serviços e os preços, ser datada e assinada pelo servidor do Município e pelo funcionário da CREDENCIADA/EMPRESA que recebeu o pedido. Esta AF ficará em poder da empresa e deverá retornar para a Administração Municipal acompanhada com a respectiva nota fiscal eletrônica.</w:t>
      </w:r>
    </w:p>
    <w:p w14:paraId="02501810" w14:textId="77777777" w:rsidR="006A2ABA" w:rsidRPr="0004780B" w:rsidRDefault="00D4373A">
      <w:pPr>
        <w:pStyle w:val="Nivel2"/>
        <w:spacing w:line="240" w:lineRule="auto"/>
        <w:rPr>
          <w:color w:val="auto"/>
          <w:sz w:val="18"/>
          <w:szCs w:val="18"/>
        </w:rPr>
      </w:pPr>
      <w:r w:rsidRPr="0004780B">
        <w:rPr>
          <w:rFonts w:eastAsia="SimSun"/>
          <w:sz w:val="18"/>
          <w:szCs w:val="18"/>
        </w:rPr>
        <w:t>Os empregados da EMPRESA / CREDENCIADA deverão prestar atendimento somente mediante a apresentação da AF -Autorização de Fornecimento, assinada pelo servidor designado pela Administração, devendo o requisitante conferir e confirmar o tipo, quantidade bem como a qualidade dos serviços prestados.</w:t>
      </w:r>
    </w:p>
    <w:p w14:paraId="55B7DEED" w14:textId="77777777" w:rsidR="006A2ABA" w:rsidRPr="0004780B" w:rsidRDefault="00D4373A">
      <w:pPr>
        <w:pStyle w:val="Nivel2"/>
        <w:spacing w:line="240" w:lineRule="auto"/>
        <w:rPr>
          <w:color w:val="auto"/>
          <w:sz w:val="18"/>
          <w:szCs w:val="18"/>
        </w:rPr>
      </w:pPr>
      <w:r w:rsidRPr="0004780B">
        <w:rPr>
          <w:rFonts w:eastAsia="SimSun"/>
          <w:sz w:val="18"/>
          <w:szCs w:val="18"/>
        </w:rPr>
        <w:t>As AF -Autorização de Fornecimento devem ser emitidas conforme orçamento aprovado e autorizado mediante emissão de nota de empenho, pela secretaria/unidade responsável, respeitando o rodizio de credenciados em cada lote.</w:t>
      </w:r>
    </w:p>
    <w:p w14:paraId="09EFFE06" w14:textId="77777777" w:rsidR="006A2ABA" w:rsidRPr="0004780B" w:rsidRDefault="00D4373A">
      <w:pPr>
        <w:pStyle w:val="Nivel2"/>
        <w:spacing w:line="240" w:lineRule="auto"/>
        <w:rPr>
          <w:color w:val="auto"/>
          <w:sz w:val="18"/>
          <w:szCs w:val="18"/>
        </w:rPr>
      </w:pPr>
      <w:r w:rsidRPr="0004780B">
        <w:rPr>
          <w:rFonts w:eastAsia="SimSun"/>
          <w:sz w:val="18"/>
          <w:szCs w:val="18"/>
        </w:rPr>
        <w:t>O rodízio deve respeitar a ordem de credenciamento, passando as solicitações e AF -Autorização de Fornecimento, solicitadas e emitidas sempre para a primeira empresa habilitada e credenciada seguinte ao último credenciamento aprovado e autorizado.</w:t>
      </w:r>
    </w:p>
    <w:p w14:paraId="56F0E114" w14:textId="77777777" w:rsidR="006A2ABA" w:rsidRPr="0004780B" w:rsidRDefault="00D4373A">
      <w:pPr>
        <w:pStyle w:val="Nivel2"/>
        <w:numPr>
          <w:ilvl w:val="2"/>
          <w:numId w:val="2"/>
        </w:numPr>
        <w:spacing w:line="240" w:lineRule="auto"/>
        <w:rPr>
          <w:color w:val="auto"/>
          <w:sz w:val="18"/>
          <w:szCs w:val="18"/>
        </w:rPr>
      </w:pPr>
      <w:r w:rsidRPr="0004780B">
        <w:rPr>
          <w:sz w:val="18"/>
          <w:szCs w:val="18"/>
        </w:rPr>
        <w:t xml:space="preserve"> Quando houver valores / quantidades significativas em um único pedido, as mesmas serão divididos entre todos os credenciados, a fim de manter um equilíbrio para todos.</w:t>
      </w:r>
    </w:p>
    <w:p w14:paraId="71F79F3E" w14:textId="77777777" w:rsidR="006A2ABA" w:rsidRPr="0004780B" w:rsidRDefault="00D4373A">
      <w:pPr>
        <w:pStyle w:val="Nivel2"/>
        <w:spacing w:line="240" w:lineRule="auto"/>
        <w:rPr>
          <w:color w:val="auto"/>
          <w:sz w:val="18"/>
          <w:szCs w:val="18"/>
        </w:rPr>
      </w:pPr>
      <w:r w:rsidRPr="0004780B">
        <w:rPr>
          <w:rFonts w:eastAsia="SimSun"/>
          <w:sz w:val="18"/>
          <w:szCs w:val="18"/>
        </w:rPr>
        <w:t>Caso a empresa devidamente credenciada e contratada, por qualquer razão, não aceitar a solicitação de compras, deve o Setor de Compras, por responsável designado, anotar a ocorrência no controle de rodízio.</w:t>
      </w:r>
    </w:p>
    <w:p w14:paraId="43A50BB4" w14:textId="6CC2C546" w:rsidR="006A2ABA" w:rsidRPr="0004780B" w:rsidRDefault="00D4373A">
      <w:pPr>
        <w:pStyle w:val="Nivel2"/>
        <w:spacing w:line="240" w:lineRule="auto"/>
        <w:rPr>
          <w:b/>
          <w:bCs/>
          <w:i/>
          <w:color w:val="auto"/>
          <w:sz w:val="18"/>
          <w:szCs w:val="18"/>
        </w:rPr>
      </w:pPr>
      <w:r w:rsidRPr="0004780B">
        <w:rPr>
          <w:rFonts w:eastAsia="SimSun"/>
          <w:b/>
          <w:bCs/>
          <w:i/>
          <w:iCs/>
          <w:sz w:val="18"/>
          <w:szCs w:val="18"/>
        </w:rPr>
        <w:t xml:space="preserve">Havendo 01 (uma) negativa </w:t>
      </w:r>
      <w:r w:rsidR="0004780B">
        <w:rPr>
          <w:rFonts w:eastAsia="SimSun"/>
          <w:b/>
          <w:bCs/>
          <w:i/>
          <w:iCs/>
          <w:sz w:val="18"/>
          <w:szCs w:val="18"/>
        </w:rPr>
        <w:t xml:space="preserve">SEM JUSTIFICATIVA </w:t>
      </w:r>
      <w:r w:rsidR="006F04FD">
        <w:rPr>
          <w:rFonts w:eastAsia="SimSun"/>
          <w:b/>
          <w:bCs/>
          <w:i/>
          <w:iCs/>
          <w:sz w:val="18"/>
          <w:szCs w:val="18"/>
        </w:rPr>
        <w:t>P</w:t>
      </w:r>
      <w:r w:rsidR="0004780B">
        <w:rPr>
          <w:rFonts w:eastAsia="SimSun"/>
          <w:b/>
          <w:bCs/>
          <w:i/>
          <w:iCs/>
          <w:sz w:val="18"/>
          <w:szCs w:val="18"/>
        </w:rPr>
        <w:t xml:space="preserve">OR ESCRITO AO SETOR DE COMPRAS, </w:t>
      </w:r>
      <w:r w:rsidRPr="0004780B">
        <w:rPr>
          <w:rFonts w:eastAsia="SimSun"/>
          <w:b/>
          <w:bCs/>
          <w:i/>
          <w:iCs/>
          <w:sz w:val="18"/>
          <w:szCs w:val="18"/>
        </w:rPr>
        <w:t>de atendimento a solicitação de compras, sem justificativa, pela empresa credenciada o Setor de Compras, deve apresentar relatório, solicitando a rescisão do credenciamento, cabendo a notificação a empresa para apresentação de contraditório e ampla defesa.</w:t>
      </w:r>
    </w:p>
    <w:p w14:paraId="2DBECDBC" w14:textId="77777777" w:rsidR="006A2ABA" w:rsidRPr="0004780B" w:rsidRDefault="00D4373A">
      <w:pPr>
        <w:pStyle w:val="Nivel2"/>
        <w:spacing w:line="240" w:lineRule="auto"/>
        <w:rPr>
          <w:color w:val="auto"/>
          <w:sz w:val="18"/>
          <w:szCs w:val="18"/>
        </w:rPr>
      </w:pPr>
      <w:r w:rsidRPr="0004780B">
        <w:rPr>
          <w:rFonts w:eastAsia="SimSun"/>
          <w:sz w:val="18"/>
          <w:szCs w:val="18"/>
        </w:rPr>
        <w:t>O fornecimento da alimentação pela empresa credenciada sem a prévia elaboração do requerimento (AF -Autorização de Fornecimento) configura a concorrência da empresa para a nulidade do ato, configurando a má-fé da contratação, possibilitando a anulação de eventual nota de empenho emitida e o não pagamento dos produtos, sem prejuízo da adoção das medidas cabíveis para aplicação das penalidades previstas na Lei 12.846/2013.</w:t>
      </w:r>
    </w:p>
    <w:p w14:paraId="0BE77ADE" w14:textId="77777777" w:rsidR="006A2ABA" w:rsidRPr="0004780B" w:rsidRDefault="00D4373A">
      <w:pPr>
        <w:pStyle w:val="Nivel2"/>
        <w:spacing w:line="240" w:lineRule="auto"/>
        <w:rPr>
          <w:color w:val="auto"/>
          <w:sz w:val="18"/>
          <w:szCs w:val="18"/>
        </w:rPr>
      </w:pPr>
      <w:r w:rsidRPr="0004780B">
        <w:rPr>
          <w:sz w:val="18"/>
          <w:szCs w:val="18"/>
        </w:rPr>
        <w:t>Serão aceitos credenciamentos apenas por lote (a empresa deverá se credenciar todos os itens do(s) lote(s) escolhido(s).</w:t>
      </w:r>
    </w:p>
    <w:p w14:paraId="4A615AC2"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DAS HIPÓTESES DE DESCREDENCIAMENTO</w:t>
      </w:r>
    </w:p>
    <w:p w14:paraId="13E3A297" w14:textId="77777777" w:rsidR="006A2ABA" w:rsidRPr="0004780B" w:rsidRDefault="00D4373A">
      <w:pPr>
        <w:pStyle w:val="Nivel2"/>
        <w:spacing w:line="240" w:lineRule="auto"/>
        <w:ind w:left="999" w:hanging="999"/>
        <w:rPr>
          <w:sz w:val="18"/>
          <w:szCs w:val="18"/>
        </w:rPr>
      </w:pPr>
      <w:r w:rsidRPr="0004780B">
        <w:rPr>
          <w:rFonts w:eastAsia="SimSun"/>
          <w:sz w:val="18"/>
          <w:szCs w:val="18"/>
        </w:rPr>
        <w:t xml:space="preserve">Serão descredenciados os prestadores de serviços que: </w:t>
      </w:r>
    </w:p>
    <w:p w14:paraId="1EE133BA" w14:textId="77777777" w:rsidR="006A2ABA" w:rsidRPr="0004780B" w:rsidRDefault="00D4373A">
      <w:pPr>
        <w:pStyle w:val="Nivel3"/>
        <w:spacing w:line="240" w:lineRule="auto"/>
        <w:ind w:left="258" w:hanging="18"/>
        <w:rPr>
          <w:sz w:val="18"/>
          <w:szCs w:val="18"/>
        </w:rPr>
      </w:pPr>
      <w:r w:rsidRPr="0004780B">
        <w:rPr>
          <w:sz w:val="18"/>
          <w:szCs w:val="18"/>
        </w:rPr>
        <w:t xml:space="preserve"> Descumprirem quaisquer das cláusulas estipuladas no Termo de Credenciamento a ser celebrado. </w:t>
      </w:r>
    </w:p>
    <w:p w14:paraId="408A3B3D" w14:textId="77777777" w:rsidR="006A2ABA" w:rsidRPr="0004780B" w:rsidRDefault="00D4373A">
      <w:pPr>
        <w:pStyle w:val="Nivel3"/>
        <w:spacing w:line="240" w:lineRule="auto"/>
        <w:ind w:left="258" w:hanging="18"/>
        <w:rPr>
          <w:sz w:val="18"/>
          <w:szCs w:val="18"/>
        </w:rPr>
      </w:pPr>
      <w:r w:rsidRPr="0004780B">
        <w:rPr>
          <w:sz w:val="18"/>
          <w:szCs w:val="18"/>
        </w:rPr>
        <w:t xml:space="preserve"> Não mantiverem as condições de habilitação exigidas para o credenciamento.</w:t>
      </w:r>
    </w:p>
    <w:p w14:paraId="120F76BE" w14:textId="77777777" w:rsidR="006A2ABA" w:rsidRPr="0004780B" w:rsidRDefault="00D4373A">
      <w:pPr>
        <w:pStyle w:val="Nivel01"/>
        <w:shd w:val="clear" w:color="FFFFFF" w:themeColor="background1" w:fill="FFFFFF" w:themeFill="background1"/>
        <w:spacing w:line="240" w:lineRule="auto"/>
        <w:rPr>
          <w:sz w:val="18"/>
          <w:szCs w:val="18"/>
        </w:rPr>
      </w:pPr>
      <w:bookmarkStart w:id="6" w:name="_Toc135469228"/>
      <w:r w:rsidRPr="0004780B">
        <w:rPr>
          <w:sz w:val="18"/>
          <w:szCs w:val="18"/>
        </w:rPr>
        <w:t>D</w:t>
      </w:r>
      <w:bookmarkEnd w:id="6"/>
      <w:r w:rsidRPr="0004780B">
        <w:rPr>
          <w:sz w:val="18"/>
          <w:szCs w:val="18"/>
        </w:rPr>
        <w:t>OS IMPEDIMENTOS</w:t>
      </w:r>
    </w:p>
    <w:p w14:paraId="764B19DB" w14:textId="77777777" w:rsidR="006A2ABA" w:rsidRPr="0004780B" w:rsidRDefault="00D4373A">
      <w:pPr>
        <w:pStyle w:val="Nivel2"/>
        <w:spacing w:line="240" w:lineRule="auto"/>
        <w:ind w:left="10" w:hanging="10"/>
        <w:rPr>
          <w:sz w:val="18"/>
          <w:szCs w:val="18"/>
        </w:rPr>
      </w:pPr>
      <w:r w:rsidRPr="0004780B">
        <w:rPr>
          <w:rFonts w:eastAsia="SimSun"/>
          <w:sz w:val="18"/>
          <w:szCs w:val="18"/>
        </w:rPr>
        <w:t xml:space="preserve">É vedada a inscrição: </w:t>
      </w:r>
    </w:p>
    <w:p w14:paraId="3A2BE7A9" w14:textId="77777777" w:rsidR="006A2ABA" w:rsidRPr="0004780B" w:rsidRDefault="00D4373A">
      <w:pPr>
        <w:pStyle w:val="Nivel3"/>
        <w:tabs>
          <w:tab w:val="left" w:pos="240"/>
        </w:tabs>
        <w:spacing w:line="240" w:lineRule="auto"/>
        <w:ind w:left="254" w:hanging="14"/>
        <w:rPr>
          <w:sz w:val="18"/>
          <w:szCs w:val="18"/>
        </w:rPr>
      </w:pPr>
      <w:r w:rsidRPr="0004780B">
        <w:rPr>
          <w:sz w:val="18"/>
          <w:szCs w:val="18"/>
        </w:rPr>
        <w:t xml:space="preserve"> De servidores da Administração Direta e Indireta, terceirizados, ocupantes de cargos comissionados ou estagiários do Município de Santa Bárbara do Sul; visto que Servidores públicos não poderão licitar ou contratar com a Administração. </w:t>
      </w:r>
    </w:p>
    <w:p w14:paraId="41631709" w14:textId="77777777" w:rsidR="006A2ABA" w:rsidRPr="0004780B" w:rsidRDefault="00D4373A">
      <w:pPr>
        <w:pStyle w:val="Nivel3"/>
        <w:spacing w:line="240" w:lineRule="auto"/>
        <w:ind w:left="254" w:hanging="14"/>
        <w:rPr>
          <w:sz w:val="18"/>
          <w:szCs w:val="18"/>
        </w:rPr>
      </w:pPr>
      <w:r w:rsidRPr="0004780B">
        <w:rPr>
          <w:sz w:val="18"/>
          <w:szCs w:val="18"/>
        </w:rPr>
        <w:t xml:space="preserve"> De Pessoas físicas e jurídicas que estejam em situação irregular perante os órgãos competentes. </w:t>
      </w:r>
    </w:p>
    <w:p w14:paraId="1177898B" w14:textId="77777777" w:rsidR="006A2ABA" w:rsidRPr="0004780B" w:rsidRDefault="00D4373A">
      <w:pPr>
        <w:pStyle w:val="Nivel3"/>
        <w:spacing w:line="240" w:lineRule="auto"/>
        <w:ind w:left="254" w:hanging="14"/>
        <w:rPr>
          <w:sz w:val="18"/>
          <w:szCs w:val="18"/>
        </w:rPr>
      </w:pPr>
      <w:r w:rsidRPr="0004780B">
        <w:rPr>
          <w:sz w:val="18"/>
          <w:szCs w:val="18"/>
        </w:rPr>
        <w:lastRenderedPageBreak/>
        <w:t xml:space="preserve"> Aqueles que tiverem sido declarados suspensos ou impedidos de contratar com a Administração ou declarados inidôneos para licitar ou contratar com a Administração Pública. </w:t>
      </w:r>
    </w:p>
    <w:p w14:paraId="31E441BC" w14:textId="77777777" w:rsidR="006A2ABA" w:rsidRPr="0004780B" w:rsidRDefault="00D4373A">
      <w:pPr>
        <w:pStyle w:val="Nivel3"/>
        <w:spacing w:line="240" w:lineRule="auto"/>
        <w:ind w:left="254" w:hanging="14"/>
        <w:rPr>
          <w:sz w:val="18"/>
          <w:szCs w:val="18"/>
        </w:rPr>
      </w:pPr>
      <w:r w:rsidRPr="0004780B">
        <w:rPr>
          <w:sz w:val="18"/>
          <w:szCs w:val="18"/>
        </w:rPr>
        <w:t xml:space="preserve"> De empresas em consórcio.</w:t>
      </w:r>
    </w:p>
    <w:p w14:paraId="1CBA9188"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DOS RECURSOS</w:t>
      </w:r>
    </w:p>
    <w:p w14:paraId="3C6DC5C7"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Contra o deferimento ou indeferimento do credenciamento, caberá recurso dirigido, por intermédio da comissão julgadora do credenciamento, após juízo de reconsideração, ao Secretário Municipal de Administração Pública. </w:t>
      </w:r>
    </w:p>
    <w:p w14:paraId="5A49460C"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O recurso, sob pena de inadmissibilidade, deverá ser interposto no prazo de 05 (cinco) dias úteis contados da decisão recorrida. </w:t>
      </w:r>
    </w:p>
    <w:p w14:paraId="481123A2"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Para efeitos de contagem do prazo previsto no item anterior, excluir-se-á o dia do começo e incluir-se-á o do vencimento. </w:t>
      </w:r>
    </w:p>
    <w:p w14:paraId="5490DF8F" w14:textId="77777777" w:rsidR="006A2ABA" w:rsidRPr="0004780B" w:rsidRDefault="00D4373A">
      <w:pPr>
        <w:pStyle w:val="Nivel2"/>
        <w:spacing w:line="240" w:lineRule="auto"/>
        <w:ind w:left="19" w:hanging="19"/>
        <w:rPr>
          <w:sz w:val="18"/>
          <w:szCs w:val="18"/>
        </w:rPr>
      </w:pPr>
      <w:r w:rsidRPr="0004780B">
        <w:rPr>
          <w:rFonts w:eastAsia="SimSun"/>
          <w:sz w:val="18"/>
          <w:szCs w:val="18"/>
        </w:rPr>
        <w:t>Considera-se prorrogado o prazo até o primeiro dia útil se o vencimento cair em feriado ou em dia que não houver expediente na repartição competente ou se este se encerrar mais cedo do que de costume.</w:t>
      </w:r>
    </w:p>
    <w:p w14:paraId="54DD4564" w14:textId="77777777" w:rsidR="006A2ABA" w:rsidRPr="0004780B" w:rsidRDefault="006A2ABA">
      <w:pPr>
        <w:pStyle w:val="Nivel2"/>
        <w:numPr>
          <w:ilvl w:val="0"/>
          <w:numId w:val="0"/>
        </w:numPr>
        <w:spacing w:line="240" w:lineRule="auto"/>
        <w:rPr>
          <w:sz w:val="18"/>
          <w:szCs w:val="18"/>
        </w:rPr>
      </w:pPr>
    </w:p>
    <w:p w14:paraId="47BC025E" w14:textId="77777777" w:rsidR="006A2ABA" w:rsidRPr="0004780B" w:rsidRDefault="00D4373A">
      <w:pPr>
        <w:pStyle w:val="Nivel2"/>
        <w:numPr>
          <w:ilvl w:val="0"/>
          <w:numId w:val="2"/>
        </w:numPr>
        <w:shd w:val="clear" w:color="FFFFFF" w:themeColor="background1" w:fill="FFFFFF" w:themeFill="background1"/>
        <w:spacing w:line="240" w:lineRule="auto"/>
        <w:ind w:left="0" w:firstLine="0"/>
        <w:rPr>
          <w:b/>
          <w:bCs/>
          <w:sz w:val="18"/>
          <w:szCs w:val="18"/>
        </w:rPr>
      </w:pPr>
      <w:r w:rsidRPr="0004780B">
        <w:rPr>
          <w:b/>
          <w:bCs/>
          <w:sz w:val="18"/>
          <w:szCs w:val="18"/>
        </w:rPr>
        <w:t>DA HOMOLOGAÇÃO</w:t>
      </w:r>
    </w:p>
    <w:p w14:paraId="12B39F5A" w14:textId="77777777" w:rsidR="006A2ABA" w:rsidRPr="0004780B" w:rsidRDefault="00D4373A">
      <w:pPr>
        <w:pStyle w:val="Nivel2"/>
        <w:numPr>
          <w:ilvl w:val="0"/>
          <w:numId w:val="0"/>
        </w:numPr>
        <w:spacing w:line="240" w:lineRule="auto"/>
        <w:rPr>
          <w:sz w:val="18"/>
          <w:szCs w:val="18"/>
        </w:rPr>
      </w:pPr>
      <w:r w:rsidRPr="0004780B">
        <w:rPr>
          <w:sz w:val="18"/>
          <w:szCs w:val="18"/>
        </w:rPr>
        <w:t>10.1</w:t>
      </w:r>
      <w:r w:rsidRPr="0004780B">
        <w:rPr>
          <w:b/>
          <w:bCs/>
          <w:sz w:val="18"/>
          <w:szCs w:val="18"/>
        </w:rPr>
        <w:t xml:space="preserve">. </w:t>
      </w:r>
      <w:r w:rsidRPr="0004780B">
        <w:rPr>
          <w:rFonts w:eastAsia="SimSun"/>
          <w:sz w:val="18"/>
          <w:szCs w:val="18"/>
        </w:rPr>
        <w:t xml:space="preserve">Homologações: toda última segunda-feira do mês. </w:t>
      </w:r>
    </w:p>
    <w:p w14:paraId="0FF4F2F3"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10.2. Os deferimentos de credenciamento serão submetidos à homologação pela Secretaria Municipal de Administração Pública. </w:t>
      </w:r>
    </w:p>
    <w:p w14:paraId="4319110B" w14:textId="77777777" w:rsidR="006A2ABA" w:rsidRPr="0004780B" w:rsidRDefault="00D4373A">
      <w:pPr>
        <w:pStyle w:val="Nivel2"/>
        <w:numPr>
          <w:ilvl w:val="0"/>
          <w:numId w:val="0"/>
        </w:numPr>
        <w:spacing w:line="240" w:lineRule="auto"/>
        <w:rPr>
          <w:b/>
          <w:bCs/>
          <w:sz w:val="18"/>
          <w:szCs w:val="18"/>
        </w:rPr>
      </w:pPr>
      <w:r w:rsidRPr="0004780B">
        <w:rPr>
          <w:rFonts w:eastAsia="SimSun"/>
          <w:sz w:val="18"/>
          <w:szCs w:val="18"/>
        </w:rPr>
        <w:t>10.3. Caso o credenciado, na convocação para apresentação, se manifestar impossibilitado de atender a agenda, deverá comunicar por escrito, através do e-mail compras@santabarbaradosul.rs.gov.br, no prazo de até 24 (vinte e quatro) horas a partir da convocação. A não manifestação neste prazo autoriza a Administração a convocar o próximo credenciado.</w:t>
      </w:r>
    </w:p>
    <w:p w14:paraId="33AFB8C0" w14:textId="77777777" w:rsidR="006A2ABA" w:rsidRPr="0004780B" w:rsidRDefault="006A2ABA">
      <w:pPr>
        <w:pStyle w:val="Nivel2"/>
        <w:numPr>
          <w:ilvl w:val="0"/>
          <w:numId w:val="0"/>
        </w:numPr>
        <w:spacing w:line="240" w:lineRule="auto"/>
        <w:rPr>
          <w:sz w:val="18"/>
          <w:szCs w:val="18"/>
        </w:rPr>
      </w:pPr>
    </w:p>
    <w:p w14:paraId="774F6AD9" w14:textId="77777777" w:rsidR="006A2ABA" w:rsidRPr="0004780B" w:rsidRDefault="00D4373A">
      <w:pPr>
        <w:pStyle w:val="Nivel2"/>
        <w:numPr>
          <w:ilvl w:val="0"/>
          <w:numId w:val="2"/>
        </w:numPr>
        <w:shd w:val="clear" w:color="C6D9F1" w:themeColor="text2" w:themeTint="33" w:fill="C6D9F1" w:themeFill="text2" w:themeFillTint="33"/>
        <w:spacing w:line="240" w:lineRule="auto"/>
        <w:ind w:left="0" w:firstLine="0"/>
        <w:rPr>
          <w:b/>
          <w:bCs/>
          <w:sz w:val="18"/>
          <w:szCs w:val="18"/>
        </w:rPr>
      </w:pPr>
      <w:r w:rsidRPr="0004780B">
        <w:rPr>
          <w:b/>
          <w:bCs/>
          <w:sz w:val="18"/>
          <w:szCs w:val="18"/>
        </w:rPr>
        <w:t>DA DOTAÇÃO ORÇAMENTÁRIA</w:t>
      </w:r>
    </w:p>
    <w:p w14:paraId="3CC30383" w14:textId="77777777" w:rsidR="006A2ABA" w:rsidRPr="0004780B" w:rsidRDefault="00D4373A">
      <w:pPr>
        <w:pStyle w:val="Nivel2"/>
        <w:numPr>
          <w:ilvl w:val="0"/>
          <w:numId w:val="0"/>
        </w:numPr>
        <w:spacing w:line="240" w:lineRule="auto"/>
        <w:ind w:left="18"/>
        <w:rPr>
          <w:sz w:val="18"/>
          <w:szCs w:val="18"/>
        </w:rPr>
      </w:pPr>
      <w:r w:rsidRPr="0004780B">
        <w:rPr>
          <w:rFonts w:eastAsia="SimSun"/>
          <w:sz w:val="18"/>
          <w:szCs w:val="18"/>
        </w:rPr>
        <w:t>11.1. Para o ano/exercício 2025 a execução dos serviços ficarão adstritas à existência de dotações orçamentárias respectivas e indicadas na AF -Autorização de Fornecimento.</w:t>
      </w:r>
    </w:p>
    <w:p w14:paraId="206A9C06"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11.2.   Os recursos financeiros para aporte desta contratação serão recursos próprios do Município de Santa Bárbara do Sul/RS e os provenientes de transferências governamentais.</w:t>
      </w:r>
    </w:p>
    <w:p w14:paraId="34F04714" w14:textId="77777777" w:rsidR="006A2ABA" w:rsidRPr="0004780B" w:rsidRDefault="00D4373A">
      <w:pPr>
        <w:pStyle w:val="Nivel2"/>
        <w:numPr>
          <w:ilvl w:val="0"/>
          <w:numId w:val="8"/>
        </w:numPr>
        <w:shd w:val="clear" w:color="FFFFFF" w:themeColor="background1" w:fill="FFFFFF" w:themeFill="background1"/>
        <w:spacing w:line="240" w:lineRule="auto"/>
        <w:rPr>
          <w:b/>
          <w:bCs/>
          <w:sz w:val="18"/>
          <w:szCs w:val="18"/>
        </w:rPr>
      </w:pPr>
      <w:r w:rsidRPr="0004780B">
        <w:rPr>
          <w:b/>
          <w:bCs/>
          <w:sz w:val="18"/>
          <w:szCs w:val="18"/>
        </w:rPr>
        <w:t xml:space="preserve"> SANÇÕES</w:t>
      </w:r>
    </w:p>
    <w:p w14:paraId="00E3AD40"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Comete infração administrativa, nos termos da lei, o licitante que, com dolo ou culpa: </w:t>
      </w:r>
    </w:p>
    <w:p w14:paraId="397A21B4"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 </w:t>
      </w:r>
      <w:bookmarkStart w:id="7" w:name="_Ref114668085"/>
      <w:bookmarkStart w:id="8" w:name="_Hlk114652595"/>
      <w:r w:rsidRPr="0004780B">
        <w:rPr>
          <w:i w:val="0"/>
          <w:iCs w:val="0"/>
          <w:color w:val="000000" w:themeColor="dark1"/>
          <w:sz w:val="18"/>
          <w:szCs w:val="18"/>
        </w:rPr>
        <w:t>deixar de entregar a documentação exigida para o certame ou não entregar qualquer documento que tenha sido solicitado pelo/a pregoeiro/a durante o certame</w:t>
      </w:r>
    </w:p>
    <w:p w14:paraId="1D6BCBBD"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9" w:name="_Ref114668108"/>
      <w:bookmarkEnd w:id="7"/>
      <w:r w:rsidRPr="0004780B">
        <w:rPr>
          <w:i w:val="0"/>
          <w:iCs w:val="0"/>
          <w:color w:val="000000" w:themeColor="dark1"/>
          <w:sz w:val="18"/>
          <w:szCs w:val="18"/>
        </w:rPr>
        <w:t>Salvo em decorrência de fato superveniente devidamente justificado, não mantiver a proposta em especial quando:</w:t>
      </w:r>
      <w:bookmarkEnd w:id="9"/>
    </w:p>
    <w:p w14:paraId="4B73CC54"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Não enviar a proposta adequada ao último lance ofertado ou após a negociação; </w:t>
      </w:r>
    </w:p>
    <w:p w14:paraId="347294F9"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Recusar-se a enviar o detalhamento da proposta quando exigível; </w:t>
      </w:r>
    </w:p>
    <w:p w14:paraId="2AC9E1DC"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Pedir para ser desclassificado quando encerrada a etapa competitiva; ou</w:t>
      </w:r>
    </w:p>
    <w:p w14:paraId="1DEA80C0"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Deixar de apresentar amostra;</w:t>
      </w:r>
    </w:p>
    <w:p w14:paraId="485A18B2"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Apresentar proposta ou amostra em desacordo com as especificações do edital; </w:t>
      </w:r>
    </w:p>
    <w:p w14:paraId="4372416D"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0" w:name="_Ref114668139"/>
      <w:r w:rsidRPr="0004780B">
        <w:rPr>
          <w:i w:val="0"/>
          <w:iCs w:val="0"/>
          <w:color w:val="000000" w:themeColor="dark1"/>
          <w:sz w:val="18"/>
          <w:szCs w:val="18"/>
        </w:rPr>
        <w:t>Não celebrar o contrato ou não entregar a documentação exigida para a contratação, quando convocado dentro do prazo de validade de sua proposta;</w:t>
      </w:r>
      <w:bookmarkEnd w:id="10"/>
    </w:p>
    <w:p w14:paraId="1144C77F"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Recusar-se, sem justificativa, a assinar o contrato ou a ata de registro de preço, ou a aceitar ou retirar o instrumento equivalente no prazo estabelecido pela Administração;</w:t>
      </w:r>
    </w:p>
    <w:p w14:paraId="16A5FEE6"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1" w:name="_Ref114668249"/>
      <w:r w:rsidRPr="0004780B">
        <w:rPr>
          <w:i w:val="0"/>
          <w:iCs w:val="0"/>
          <w:color w:val="000000" w:themeColor="dark1"/>
          <w:sz w:val="18"/>
          <w:szCs w:val="18"/>
        </w:rPr>
        <w:t>Apresentar declaração ou documentação falsa exigida para o certame ou prestar declaração falsa durante a licitação</w:t>
      </w:r>
      <w:bookmarkEnd w:id="11"/>
      <w:r w:rsidRPr="0004780B">
        <w:rPr>
          <w:i w:val="0"/>
          <w:iCs w:val="0"/>
          <w:color w:val="000000" w:themeColor="dark1"/>
          <w:sz w:val="18"/>
          <w:szCs w:val="18"/>
        </w:rPr>
        <w:t>;</w:t>
      </w:r>
    </w:p>
    <w:p w14:paraId="79307406"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2" w:name="_Ref114668245"/>
      <w:r w:rsidRPr="0004780B">
        <w:rPr>
          <w:i w:val="0"/>
          <w:iCs w:val="0"/>
          <w:color w:val="000000" w:themeColor="dark1"/>
          <w:sz w:val="18"/>
          <w:szCs w:val="18"/>
        </w:rPr>
        <w:t>Fraudar a licitação</w:t>
      </w:r>
      <w:bookmarkEnd w:id="12"/>
      <w:r w:rsidRPr="0004780B">
        <w:rPr>
          <w:i w:val="0"/>
          <w:iCs w:val="0"/>
          <w:color w:val="000000" w:themeColor="dark1"/>
          <w:sz w:val="18"/>
          <w:szCs w:val="18"/>
        </w:rPr>
        <w:t>,</w:t>
      </w:r>
    </w:p>
    <w:p w14:paraId="52E00C67"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3" w:name="_Ref114668247"/>
      <w:r w:rsidRPr="0004780B">
        <w:rPr>
          <w:i w:val="0"/>
          <w:iCs w:val="0"/>
          <w:color w:val="000000" w:themeColor="dark1"/>
          <w:sz w:val="18"/>
          <w:szCs w:val="18"/>
        </w:rPr>
        <w:t>Comportar-se de modo inidôneo ou cometer fraude de qualquer natureza, em especial quando:</w:t>
      </w:r>
      <w:bookmarkEnd w:id="13"/>
    </w:p>
    <w:p w14:paraId="7848BFEE"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Agir em conluio ou em desconformidade com a lei; </w:t>
      </w:r>
    </w:p>
    <w:p w14:paraId="19F7F89C"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lastRenderedPageBreak/>
        <w:t xml:space="preserve">Induzir deliberadamente a erro no julgamento; </w:t>
      </w:r>
    </w:p>
    <w:p w14:paraId="590948EB"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 Apresentar amostra falsificada ou deteriorada; </w:t>
      </w:r>
    </w:p>
    <w:p w14:paraId="543F4DD1"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14" w:name="_Ref114668251"/>
      <w:r w:rsidRPr="0004780B">
        <w:rPr>
          <w:i w:val="0"/>
          <w:iCs w:val="0"/>
          <w:color w:val="000000" w:themeColor="dark1"/>
          <w:sz w:val="18"/>
          <w:szCs w:val="18"/>
        </w:rPr>
        <w:t>Praticar atos ilícitos com vistas a frustrar os objetivos da licitação</w:t>
      </w:r>
      <w:bookmarkEnd w:id="14"/>
    </w:p>
    <w:p w14:paraId="1B991ABA"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15" w:name="_Ref114668252"/>
      <w:r w:rsidRPr="0004780B">
        <w:rPr>
          <w:i w:val="0"/>
          <w:iCs w:val="0"/>
          <w:color w:val="000000" w:themeColor="dark1"/>
          <w:sz w:val="18"/>
          <w:szCs w:val="18"/>
        </w:rPr>
        <w:t xml:space="preserve">Praticar ato lesivo previsto no </w:t>
      </w:r>
      <w:hyperlink r:id="rId12" w:tooltip="https://www.planalto.gov.br/ccivil_03/_ato2011-2014/2013/lei/l12846.htm#art5&quot; l &quot;art5">
        <w:r w:rsidRPr="0004780B">
          <w:rPr>
            <w:rStyle w:val="Hyperlink"/>
            <w:i w:val="0"/>
            <w:iCs w:val="0"/>
            <w:color w:val="000000" w:themeColor="dark1"/>
            <w:sz w:val="18"/>
            <w:szCs w:val="18"/>
            <w:u w:val="none"/>
          </w:rPr>
          <w:t>art. 5º da Lei n.º 12.846, de 2013</w:t>
        </w:r>
      </w:hyperlink>
      <w:r w:rsidRPr="0004780B">
        <w:rPr>
          <w:i w:val="0"/>
          <w:iCs w:val="0"/>
          <w:color w:val="000000" w:themeColor="dark1"/>
          <w:sz w:val="18"/>
          <w:szCs w:val="18"/>
        </w:rPr>
        <w:t>.</w:t>
      </w:r>
      <w:bookmarkEnd w:id="8"/>
      <w:bookmarkEnd w:id="15"/>
    </w:p>
    <w:p w14:paraId="5BA31634"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Com fulcro na </w:t>
      </w:r>
      <w:hyperlink r:id="rId13" w:tooltip="http://www.planalto.gov.br/ccivil_03/_ato2019-2022/2021/lei/L14133.htm">
        <w:r w:rsidRPr="0004780B">
          <w:rPr>
            <w:rStyle w:val="Hyperlink"/>
            <w:i w:val="0"/>
            <w:iCs w:val="0"/>
            <w:color w:val="000000" w:themeColor="dark1"/>
            <w:sz w:val="18"/>
            <w:szCs w:val="18"/>
          </w:rPr>
          <w:t>Lei nº 14.133, de 2021</w:t>
        </w:r>
      </w:hyperlink>
      <w:r w:rsidRPr="0004780B">
        <w:rPr>
          <w:i w:val="0"/>
          <w:iCs w:val="0"/>
          <w:color w:val="000000" w:themeColor="dark1"/>
          <w:sz w:val="18"/>
          <w:szCs w:val="18"/>
        </w:rPr>
        <w:t xml:space="preserve">, a Administração poderá, garantida a prévia defesa, aplicar aos licitantes e/ou adjudicatários as seguintes sanções, sem prejuízo das responsabilidades civil e criminal: </w:t>
      </w:r>
    </w:p>
    <w:p w14:paraId="1A97B16B"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Advertência;</w:t>
      </w:r>
    </w:p>
    <w:p w14:paraId="487E1842"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Multa;</w:t>
      </w:r>
    </w:p>
    <w:p w14:paraId="28757345"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Impedimento de licitar e contratar e</w:t>
      </w:r>
    </w:p>
    <w:p w14:paraId="3CD3E8FF"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Declaração de inidoneidade para licitar ou contratar, enquanto perdurarem os motivos determinantes da punição ou até que seja promovida sua reabilitação perante a própria autoridade que aplicou a penalidade</w:t>
      </w:r>
    </w:p>
    <w:p w14:paraId="289E4AB1"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Na aplicação das sanções serão considerados:</w:t>
      </w:r>
    </w:p>
    <w:p w14:paraId="5BA429C9"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 natureza e a gravidade da infração cometida.</w:t>
      </w:r>
    </w:p>
    <w:p w14:paraId="43E3FAC8"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As peculiaridades do caso concreto</w:t>
      </w:r>
    </w:p>
    <w:p w14:paraId="1C18A0AD"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As circunstâncias agravantes ou atenuantes</w:t>
      </w:r>
    </w:p>
    <w:p w14:paraId="77D8D467"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Os danos que dela provierem para a Administração Pública</w:t>
      </w:r>
    </w:p>
    <w:p w14:paraId="54595F2A"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 implantação ou o aperfeiçoamento de programa de integridade, conforme normas e orientações dos órgãos de controle.</w:t>
      </w:r>
    </w:p>
    <w:p w14:paraId="03A4AFE5"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multa será recolhida em percentual de 30% incidente sobre o valor do contrato licitado, recolhida no prazo máximo de 05 (dias) úteis, a contar da comunicação oficial. </w:t>
      </w:r>
    </w:p>
    <w:p w14:paraId="5FFC8B4D" w14:textId="320E9496" w:rsidR="006A2ABA" w:rsidRPr="0004780B" w:rsidRDefault="00D4373A">
      <w:pPr>
        <w:pStyle w:val="Nvel2-Red"/>
        <w:numPr>
          <w:ilvl w:val="2"/>
          <w:numId w:val="8"/>
        </w:numPr>
        <w:spacing w:before="0" w:after="0" w:line="240" w:lineRule="auto"/>
        <w:rPr>
          <w:sz w:val="18"/>
          <w:szCs w:val="18"/>
        </w:rPr>
      </w:pPr>
      <w:bookmarkStart w:id="16" w:name="undefined"/>
      <w:r w:rsidRPr="0004780B">
        <w:rPr>
          <w:i w:val="0"/>
          <w:iCs w:val="0"/>
          <w:color w:val="000000" w:themeColor="dark1"/>
          <w:sz w:val="18"/>
          <w:szCs w:val="18"/>
        </w:rPr>
        <w:t xml:space="preserve">Para as infrações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a multa será de 15% do valor do contrato licitado.</w:t>
      </w:r>
      <w:bookmarkEnd w:id="16"/>
    </w:p>
    <w:p w14:paraId="76790221" w14:textId="0E76614C" w:rsidR="006A2ABA" w:rsidRPr="0004780B" w:rsidRDefault="00D4373A">
      <w:pPr>
        <w:pStyle w:val="Nvel2-Red"/>
        <w:numPr>
          <w:ilvl w:val="2"/>
          <w:numId w:val="8"/>
        </w:numPr>
        <w:spacing w:before="0" w:after="0" w:line="240" w:lineRule="auto"/>
        <w:rPr>
          <w:sz w:val="18"/>
          <w:szCs w:val="18"/>
        </w:rPr>
      </w:pPr>
      <w:r w:rsidRPr="0004780B">
        <w:rPr>
          <w:i w:val="0"/>
          <w:iCs w:val="0"/>
          <w:color w:val="000000" w:themeColor="dark1"/>
          <w:sz w:val="18"/>
          <w:szCs w:val="18"/>
        </w:rPr>
        <w:t xml:space="preserve">Para as infrações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12.3</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_Ref114668245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12.4</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_Ref114668247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_Ref114668251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12.5.4</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_Ref114668252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12.5.5</w:t>
      </w:r>
      <w:r w:rsidRPr="0004780B">
        <w:rPr>
          <w:i w:val="0"/>
          <w:iCs w:val="0"/>
          <w:color w:val="000000" w:themeColor="dark1"/>
          <w:sz w:val="18"/>
          <w:szCs w:val="18"/>
        </w:rPr>
        <w:fldChar w:fldCharType="end"/>
      </w:r>
      <w:r w:rsidRPr="0004780B">
        <w:rPr>
          <w:i w:val="0"/>
          <w:iCs w:val="0"/>
          <w:color w:val="000000" w:themeColor="dark1"/>
          <w:sz w:val="18"/>
          <w:szCs w:val="18"/>
        </w:rPr>
        <w:t>, a multa será de 30% do valor do contrato licitado.</w:t>
      </w:r>
    </w:p>
    <w:p w14:paraId="1B53A12E"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As sanções de advertência, impedimento de licitar e contratar e declaração de inidoneidade para licitar ou contratar poderão ser aplicadas, cumulativamente ou não, à penalidade de multa</w:t>
      </w:r>
    </w:p>
    <w:p w14:paraId="725B187B"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Na aplicação da sanção de multa será facultada a defesa do interessado no prazo de 15 (quinze) dias úteis, contado da data de sua intimação.</w:t>
      </w:r>
    </w:p>
    <w:p w14:paraId="2BC71E6C" w14:textId="7C518DB5"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sanção de impedimento de licitar e contratar será aplicada ao responsável em decorrência das infrações administrativas relacionadas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E6D2E7" w14:textId="0E930A90"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Poderá ser aplicada ao responsável a sanção de declaração de inidoneidade para licitar ou contratar, em decorrência da prática das infrações dispostas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12.3</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_Ref114668245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12.4</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_Ref114668247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_Ref114668251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12.5.4</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_Ref114668252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12.5.5</w:t>
      </w:r>
      <w:r w:rsidRPr="0004780B">
        <w:rPr>
          <w:i w:val="0"/>
          <w:iCs w:val="0"/>
          <w:color w:val="000000" w:themeColor="dark1"/>
          <w:sz w:val="18"/>
          <w:szCs w:val="18"/>
        </w:rPr>
        <w:fldChar w:fldCharType="end"/>
      </w:r>
      <w:r w:rsidRPr="0004780B">
        <w:rPr>
          <w:i w:val="0"/>
          <w:iCs w:val="0"/>
          <w:color w:val="000000" w:themeColor="dark1"/>
          <w:sz w:val="18"/>
          <w:szCs w:val="18"/>
        </w:rPr>
        <w:t xml:space="preserve">, bem como pelas infrações administrativas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xml:space="preserve"> que justifiquem a imposição de penalidade mais grave que a sanção de impedimento de licitar e contratar, cuja duração observará o prazo previsto no </w:t>
      </w:r>
      <w:hyperlink r:id="rId14" w:tooltip="http://www.planalto.gov.br/ccivil_03/_ato2019-2022/2021/lei/L14133.htm#art156§5&quot; l &quot;art156§5">
        <w:r w:rsidRPr="0004780B">
          <w:rPr>
            <w:rStyle w:val="Hyperlink"/>
            <w:i w:val="0"/>
            <w:iCs w:val="0"/>
            <w:color w:val="000000" w:themeColor="dark1"/>
            <w:sz w:val="18"/>
            <w:szCs w:val="18"/>
            <w:u w:val="none"/>
          </w:rPr>
          <w:t>art. 156, §5º, da Lei n.º 14.133/2021</w:t>
        </w:r>
      </w:hyperlink>
      <w:r w:rsidRPr="0004780B">
        <w:rPr>
          <w:i w:val="0"/>
          <w:iCs w:val="0"/>
          <w:color w:val="000000" w:themeColor="dark1"/>
          <w:sz w:val="18"/>
          <w:szCs w:val="18"/>
        </w:rPr>
        <w:t>.</w:t>
      </w:r>
    </w:p>
    <w:p w14:paraId="0235AE34" w14:textId="018DCC9D"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recusa injustificada do adjudicatário em assinar o contrato ou a ata de registro de preço, ou em aceitar ou retirar o instrumento equivalente no prazo estabelecido pela Administração, descrita no item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caracterizará o descumprimento total da obrigação assumida e o sujeitará às penalidades e à imediata perda da garantia de proposta em favor do órgão ou entidade promotora da licitação.</w:t>
      </w:r>
    </w:p>
    <w:p w14:paraId="6068C2E7"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09F2BC"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E678"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E37113"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O recurso e o pedido de reconsideração terão efeito suspensivo do ato ou da decisão recorrida até que sobrevenha decisão final da autoridade competente.</w:t>
      </w:r>
    </w:p>
    <w:p w14:paraId="45759375"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A aplicação das sanções previstas neste edital não exclui, em hipótese alguma, a obrigação de reparação integral dos danos causados</w:t>
      </w:r>
      <w:r w:rsidRPr="0004780B">
        <w:rPr>
          <w:sz w:val="18"/>
          <w:szCs w:val="18"/>
        </w:rPr>
        <w:t>.</w:t>
      </w:r>
    </w:p>
    <w:p w14:paraId="4AA6DA20" w14:textId="77777777" w:rsidR="006A2ABA" w:rsidRPr="0004780B" w:rsidRDefault="00D4373A">
      <w:pPr>
        <w:pStyle w:val="Nivel2"/>
        <w:numPr>
          <w:ilvl w:val="0"/>
          <w:numId w:val="0"/>
        </w:numPr>
        <w:shd w:val="clear" w:color="FFFFFF" w:themeColor="background1" w:fill="FFFFFF" w:themeFill="background1"/>
        <w:spacing w:line="240" w:lineRule="auto"/>
        <w:rPr>
          <w:b/>
          <w:bCs/>
          <w:sz w:val="18"/>
          <w:szCs w:val="18"/>
        </w:rPr>
      </w:pPr>
      <w:r w:rsidRPr="0004780B">
        <w:rPr>
          <w:b/>
          <w:bCs/>
          <w:sz w:val="18"/>
          <w:szCs w:val="18"/>
        </w:rPr>
        <w:t>13. DISPOSIÇÕES GERAIS</w:t>
      </w:r>
    </w:p>
    <w:p w14:paraId="7E0AE9A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13.1. As empresas e/ou representantes que tiverem interesse em participar do certame obrigam-se a acompanhar as publicações referentes ao processo no site www.santabarbaradosul.rs.gov.br, bem como as publicações no Diário Oficial dos Municípios no endereço eletrônico https://www.diariomunicipal.com.br/famurs/, quando for o caso, com vista a possíveis alterações e avisos.</w:t>
      </w:r>
    </w:p>
    <w:p w14:paraId="03B3427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13.2. Os pedidos de esclarecimentos sobre o edital poderão ser encaminhados para o e-mail: licita@santabarbaradosul.rs.gov.br.</w:t>
      </w:r>
    </w:p>
    <w:p w14:paraId="0F0A17D1"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13.3. As quantidades consideradas nas tabelas e custos do ANEXO I deste Edital visam somente oferecer às empresas interessadas elementos para avaliação do potencial de serviços. Estas quantidades, não constituem sob nenhuma hipótese, garantia de volume de serviço a ser requisitado, reservando-se a Administração do Município de Santa Bárbara do Sul/RS, o direito de adaptação às suas necessidades conforme a demanda.</w:t>
      </w:r>
    </w:p>
    <w:p w14:paraId="11406A12" w14:textId="77777777" w:rsidR="006A2ABA" w:rsidRPr="0004780B" w:rsidRDefault="006A2ABA">
      <w:pPr>
        <w:pStyle w:val="Nivel2"/>
        <w:numPr>
          <w:ilvl w:val="0"/>
          <w:numId w:val="0"/>
        </w:numPr>
        <w:spacing w:line="240" w:lineRule="auto"/>
        <w:rPr>
          <w:sz w:val="18"/>
          <w:szCs w:val="18"/>
        </w:rPr>
      </w:pPr>
    </w:p>
    <w:p w14:paraId="6F31F067" w14:textId="77777777" w:rsidR="006A2ABA" w:rsidRPr="0004780B" w:rsidRDefault="00D4373A">
      <w:pPr>
        <w:pStyle w:val="Nivel2"/>
        <w:numPr>
          <w:ilvl w:val="0"/>
          <w:numId w:val="2"/>
        </w:numPr>
        <w:shd w:val="clear" w:color="FFFFFF" w:themeColor="background1" w:fill="FFFFFF" w:themeFill="background1"/>
        <w:spacing w:line="240" w:lineRule="auto"/>
        <w:ind w:left="0" w:firstLine="0"/>
        <w:rPr>
          <w:sz w:val="18"/>
          <w:szCs w:val="18"/>
        </w:rPr>
      </w:pPr>
      <w:r w:rsidRPr="0004780B">
        <w:rPr>
          <w:b/>
          <w:bCs/>
          <w:sz w:val="18"/>
          <w:szCs w:val="18"/>
          <w:shd w:val="clear" w:color="auto" w:fill="FFFFFF"/>
        </w:rPr>
        <w:t xml:space="preserve">14. </w:t>
      </w:r>
      <w:r w:rsidRPr="0004780B">
        <w:rPr>
          <w:b/>
          <w:bCs/>
          <w:sz w:val="18"/>
          <w:szCs w:val="18"/>
        </w:rPr>
        <w:t>RELAÇÃO DE ANEXOS</w:t>
      </w:r>
    </w:p>
    <w:p w14:paraId="69E0A4A3" w14:textId="77777777" w:rsidR="006A2ABA" w:rsidRPr="0004780B" w:rsidRDefault="00D4373A">
      <w:pPr>
        <w:pStyle w:val="Nivel2"/>
        <w:numPr>
          <w:ilvl w:val="0"/>
          <w:numId w:val="0"/>
        </w:numPr>
        <w:spacing w:line="240" w:lineRule="auto"/>
        <w:ind w:left="19"/>
        <w:rPr>
          <w:sz w:val="18"/>
          <w:szCs w:val="18"/>
        </w:rPr>
      </w:pPr>
      <w:r w:rsidRPr="0004780B">
        <w:rPr>
          <w:sz w:val="18"/>
          <w:szCs w:val="18"/>
        </w:rPr>
        <w:t>14. 1.    ANEXO I - Relação de itens e t</w:t>
      </w:r>
      <w:r w:rsidRPr="0004780B">
        <w:rPr>
          <w:rFonts w:eastAsia="SimSun"/>
          <w:sz w:val="18"/>
          <w:szCs w:val="18"/>
        </w:rPr>
        <w:t>abela única de preços.</w:t>
      </w:r>
    </w:p>
    <w:p w14:paraId="6A18FFE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14. 2.     ANEXO II - Solicitação de Credenciamento.</w:t>
      </w:r>
    </w:p>
    <w:p w14:paraId="5C1EBA21"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14. 3.      ANEXO III - Declaração conjunta.</w:t>
      </w:r>
    </w:p>
    <w:p w14:paraId="21D76313" w14:textId="77777777" w:rsidR="006A2ABA" w:rsidRPr="0004780B" w:rsidRDefault="00D4373A">
      <w:pPr>
        <w:pStyle w:val="Nivel2"/>
        <w:numPr>
          <w:ilvl w:val="0"/>
          <w:numId w:val="0"/>
        </w:numPr>
        <w:spacing w:line="240" w:lineRule="auto"/>
        <w:ind w:left="19"/>
        <w:rPr>
          <w:sz w:val="18"/>
          <w:szCs w:val="18"/>
        </w:rPr>
      </w:pPr>
      <w:r w:rsidRPr="0004780B">
        <w:rPr>
          <w:sz w:val="18"/>
          <w:szCs w:val="18"/>
        </w:rPr>
        <w:t>14. 4.       ANEXO IV - Declaração de residência.</w:t>
      </w:r>
    </w:p>
    <w:p w14:paraId="5F0096A2" w14:textId="77777777" w:rsidR="006A2ABA" w:rsidRPr="0004780B" w:rsidRDefault="00D4373A">
      <w:pPr>
        <w:pStyle w:val="Nivel2"/>
        <w:numPr>
          <w:ilvl w:val="0"/>
          <w:numId w:val="0"/>
        </w:numPr>
        <w:spacing w:line="240" w:lineRule="auto"/>
        <w:ind w:left="19"/>
        <w:rPr>
          <w:sz w:val="18"/>
          <w:szCs w:val="18"/>
        </w:rPr>
      </w:pPr>
      <w:r w:rsidRPr="0004780B">
        <w:rPr>
          <w:sz w:val="18"/>
          <w:szCs w:val="18"/>
        </w:rPr>
        <w:t>14. 5.     ANEXO V - Termo de Credenciamento.</w:t>
      </w:r>
    </w:p>
    <w:p w14:paraId="349FB0AD" w14:textId="77777777" w:rsidR="006A2ABA" w:rsidRPr="0004780B" w:rsidRDefault="00D4373A">
      <w:pPr>
        <w:pStyle w:val="Nivel2"/>
        <w:numPr>
          <w:ilvl w:val="0"/>
          <w:numId w:val="0"/>
        </w:numPr>
        <w:spacing w:line="240" w:lineRule="auto"/>
        <w:ind w:left="19"/>
        <w:rPr>
          <w:sz w:val="18"/>
          <w:szCs w:val="18"/>
        </w:rPr>
      </w:pPr>
      <w:r w:rsidRPr="0004780B">
        <w:rPr>
          <w:sz w:val="18"/>
          <w:szCs w:val="18"/>
        </w:rPr>
        <w:t>14. 6.     ANEXO VI - Autorização de Fornecimento (AF)</w:t>
      </w:r>
    </w:p>
    <w:p w14:paraId="6D499EEF" w14:textId="77777777" w:rsidR="006A2ABA" w:rsidRPr="0004780B" w:rsidRDefault="00D4373A">
      <w:pPr>
        <w:pStyle w:val="Nivel2"/>
        <w:numPr>
          <w:ilvl w:val="0"/>
          <w:numId w:val="0"/>
        </w:numPr>
        <w:spacing w:line="240" w:lineRule="auto"/>
        <w:ind w:left="19"/>
        <w:rPr>
          <w:sz w:val="18"/>
          <w:szCs w:val="18"/>
        </w:rPr>
      </w:pPr>
      <w:r w:rsidRPr="0004780B">
        <w:rPr>
          <w:sz w:val="18"/>
          <w:szCs w:val="18"/>
        </w:rPr>
        <w:t>14. 7.      ANEXO VII - ETP</w:t>
      </w:r>
    </w:p>
    <w:p w14:paraId="3C63189B" w14:textId="77777777" w:rsidR="006A2ABA" w:rsidRPr="0004780B" w:rsidRDefault="006A2ABA">
      <w:pPr>
        <w:pStyle w:val="Nivel2"/>
        <w:numPr>
          <w:ilvl w:val="0"/>
          <w:numId w:val="0"/>
        </w:numPr>
        <w:spacing w:line="240" w:lineRule="auto"/>
        <w:ind w:left="19"/>
        <w:rPr>
          <w:sz w:val="18"/>
          <w:szCs w:val="18"/>
        </w:rPr>
      </w:pPr>
    </w:p>
    <w:p w14:paraId="40B3CDCC" w14:textId="29EE7FDC" w:rsidR="006A2ABA" w:rsidRDefault="00D4373A">
      <w:pPr>
        <w:jc w:val="right"/>
        <w:rPr>
          <w:rFonts w:ascii="Arial" w:eastAsia="MS Mincho" w:hAnsi="Arial" w:cs="Arial"/>
          <w:color w:val="000000"/>
          <w:sz w:val="18"/>
          <w:szCs w:val="18"/>
        </w:rPr>
      </w:pPr>
      <w:r w:rsidRPr="0004780B">
        <w:rPr>
          <w:rFonts w:ascii="Arial" w:eastAsia="MS Mincho" w:hAnsi="Arial" w:cs="Arial"/>
          <w:color w:val="000000"/>
          <w:sz w:val="18"/>
          <w:szCs w:val="18"/>
        </w:rPr>
        <w:t xml:space="preserve">Santa Bárbara do Sul, RS, </w:t>
      </w:r>
      <w:r w:rsidR="0004780B">
        <w:rPr>
          <w:rFonts w:ascii="Arial" w:eastAsia="MS Mincho" w:hAnsi="Arial" w:cs="Arial"/>
          <w:color w:val="000000"/>
          <w:sz w:val="18"/>
          <w:szCs w:val="18"/>
        </w:rPr>
        <w:t>19 de janeiro de 2026</w:t>
      </w:r>
    </w:p>
    <w:p w14:paraId="5756FEC0" w14:textId="77777777" w:rsidR="0004780B" w:rsidRDefault="0004780B">
      <w:pPr>
        <w:jc w:val="right"/>
        <w:rPr>
          <w:rFonts w:ascii="Arial" w:eastAsia="MS Mincho" w:hAnsi="Arial" w:cs="Arial"/>
          <w:color w:val="000000"/>
          <w:sz w:val="18"/>
          <w:szCs w:val="18"/>
        </w:rPr>
      </w:pPr>
    </w:p>
    <w:p w14:paraId="7864645B" w14:textId="77777777" w:rsidR="0004780B" w:rsidRDefault="0004780B">
      <w:pPr>
        <w:jc w:val="right"/>
        <w:rPr>
          <w:rFonts w:ascii="Arial" w:eastAsia="MS Mincho" w:hAnsi="Arial" w:cs="Arial"/>
          <w:color w:val="000000"/>
          <w:sz w:val="18"/>
          <w:szCs w:val="18"/>
        </w:rPr>
      </w:pPr>
    </w:p>
    <w:p w14:paraId="292F3091" w14:textId="77777777" w:rsidR="0004780B" w:rsidRPr="0004780B" w:rsidRDefault="0004780B">
      <w:pPr>
        <w:jc w:val="right"/>
        <w:rPr>
          <w:rFonts w:ascii="Arial" w:hAnsi="Arial" w:cs="Arial"/>
          <w:sz w:val="18"/>
          <w:szCs w:val="18"/>
        </w:rPr>
      </w:pPr>
    </w:p>
    <w:p w14:paraId="4CEADCA2" w14:textId="77777777" w:rsidR="006A2ABA" w:rsidRPr="0004780B" w:rsidRDefault="006A2ABA">
      <w:pPr>
        <w:jc w:val="right"/>
        <w:rPr>
          <w:rFonts w:ascii="Arial" w:hAnsi="Arial" w:cs="Arial"/>
          <w:sz w:val="18"/>
          <w:szCs w:val="18"/>
        </w:rPr>
      </w:pPr>
    </w:p>
    <w:p w14:paraId="691EFE4D" w14:textId="77777777" w:rsidR="006A2ABA" w:rsidRPr="0004780B" w:rsidRDefault="006A2ABA">
      <w:pPr>
        <w:jc w:val="right"/>
        <w:rPr>
          <w:rFonts w:ascii="Arial" w:hAnsi="Arial" w:cs="Arial"/>
          <w:sz w:val="18"/>
          <w:szCs w:val="18"/>
        </w:rPr>
      </w:pPr>
    </w:p>
    <w:p w14:paraId="650ECCCD" w14:textId="77777777" w:rsidR="006A2ABA" w:rsidRPr="0004780B" w:rsidRDefault="006A2ABA">
      <w:pPr>
        <w:jc w:val="right"/>
        <w:rPr>
          <w:rFonts w:ascii="Arial" w:hAnsi="Arial" w:cs="Arial"/>
          <w:sz w:val="18"/>
          <w:szCs w:val="18"/>
        </w:rPr>
      </w:pPr>
    </w:p>
    <w:p w14:paraId="03D3C5D8" w14:textId="77777777" w:rsidR="006A2ABA" w:rsidRPr="0004780B" w:rsidRDefault="006A2ABA">
      <w:pPr>
        <w:jc w:val="center"/>
        <w:rPr>
          <w:rFonts w:ascii="Arial" w:hAnsi="Arial" w:cs="Arial"/>
          <w:sz w:val="18"/>
          <w:szCs w:val="18"/>
        </w:rPr>
      </w:pPr>
    </w:p>
    <w:p w14:paraId="6E599C20" w14:textId="77777777" w:rsidR="006A2ABA" w:rsidRPr="0004780B" w:rsidRDefault="006A2ABA">
      <w:pPr>
        <w:ind w:firstLine="567"/>
        <w:jc w:val="center"/>
        <w:rPr>
          <w:rFonts w:ascii="Arial" w:hAnsi="Arial" w:cs="Arial"/>
          <w:sz w:val="18"/>
          <w:szCs w:val="18"/>
        </w:rPr>
      </w:pPr>
    </w:p>
    <w:p w14:paraId="7EC75B5A" w14:textId="77777777" w:rsidR="006A2ABA" w:rsidRPr="0004780B" w:rsidRDefault="00D4373A">
      <w:pPr>
        <w:jc w:val="center"/>
        <w:rPr>
          <w:rFonts w:ascii="Arial" w:hAnsi="Arial" w:cs="Arial"/>
          <w:sz w:val="18"/>
          <w:szCs w:val="18"/>
        </w:rPr>
      </w:pPr>
      <w:r w:rsidRPr="0004780B">
        <w:rPr>
          <w:rFonts w:ascii="Arial" w:hAnsi="Arial" w:cs="Arial"/>
          <w:color w:val="000000" w:themeColor="dark1"/>
          <w:sz w:val="18"/>
          <w:szCs w:val="18"/>
        </w:rPr>
        <w:t>Leandro Caraffini Veneral</w:t>
      </w:r>
    </w:p>
    <w:p w14:paraId="410882E8" w14:textId="77777777" w:rsidR="006A2ABA" w:rsidRPr="0004780B" w:rsidRDefault="00D4373A">
      <w:pPr>
        <w:jc w:val="center"/>
        <w:rPr>
          <w:rFonts w:ascii="Arial" w:hAnsi="Arial" w:cs="Arial"/>
          <w:sz w:val="18"/>
          <w:szCs w:val="18"/>
        </w:rPr>
      </w:pPr>
      <w:r w:rsidRPr="0004780B">
        <w:rPr>
          <w:rFonts w:ascii="Arial" w:hAnsi="Arial" w:cs="Arial"/>
          <w:color w:val="000000" w:themeColor="dark1"/>
          <w:sz w:val="18"/>
          <w:szCs w:val="18"/>
        </w:rPr>
        <w:t>Prefeito</w:t>
      </w:r>
    </w:p>
    <w:p w14:paraId="7E92D7D1" w14:textId="77777777" w:rsidR="006A2ABA" w:rsidRPr="0004780B" w:rsidRDefault="006A2ABA">
      <w:pPr>
        <w:jc w:val="center"/>
        <w:rPr>
          <w:rFonts w:ascii="Arial" w:hAnsi="Arial" w:cs="Arial"/>
          <w:sz w:val="18"/>
          <w:szCs w:val="18"/>
        </w:rPr>
      </w:pPr>
    </w:p>
    <w:p w14:paraId="626E6F73" w14:textId="77777777" w:rsidR="006A2ABA" w:rsidRPr="0004780B" w:rsidRDefault="006A2ABA">
      <w:pPr>
        <w:rPr>
          <w:rFonts w:ascii="Arial" w:hAnsi="Arial" w:cs="Arial"/>
          <w:sz w:val="18"/>
          <w:szCs w:val="18"/>
        </w:rPr>
      </w:pPr>
    </w:p>
    <w:p w14:paraId="41B678CD" w14:textId="77777777" w:rsidR="006A2ABA" w:rsidRPr="0004780B" w:rsidRDefault="006A2ABA">
      <w:pPr>
        <w:jc w:val="center"/>
        <w:rPr>
          <w:rFonts w:ascii="Arial" w:hAnsi="Arial" w:cs="Arial"/>
          <w:sz w:val="18"/>
          <w:szCs w:val="18"/>
        </w:rPr>
      </w:pPr>
    </w:p>
    <w:p w14:paraId="10452B24" w14:textId="77777777" w:rsidR="006A2ABA" w:rsidRPr="0004780B" w:rsidRDefault="006A2ABA">
      <w:pPr>
        <w:jc w:val="center"/>
        <w:rPr>
          <w:rFonts w:ascii="Arial" w:hAnsi="Arial" w:cs="Arial"/>
          <w:sz w:val="18"/>
          <w:szCs w:val="18"/>
        </w:rPr>
      </w:pPr>
    </w:p>
    <w:p w14:paraId="4894AF50" w14:textId="77777777" w:rsidR="006A2ABA" w:rsidRPr="0004780B" w:rsidRDefault="006A2ABA">
      <w:pPr>
        <w:jc w:val="center"/>
        <w:rPr>
          <w:rFonts w:ascii="Arial" w:hAnsi="Arial" w:cs="Arial"/>
          <w:sz w:val="18"/>
          <w:szCs w:val="18"/>
        </w:rPr>
      </w:pPr>
    </w:p>
    <w:p w14:paraId="0B16627D" w14:textId="77777777" w:rsidR="006A2ABA" w:rsidRPr="0004780B" w:rsidRDefault="006A2ABA">
      <w:pPr>
        <w:jc w:val="center"/>
        <w:rPr>
          <w:rFonts w:ascii="Arial" w:hAnsi="Arial" w:cs="Arial"/>
          <w:sz w:val="18"/>
          <w:szCs w:val="18"/>
        </w:rPr>
      </w:pPr>
    </w:p>
    <w:p w14:paraId="74CD0164" w14:textId="77777777" w:rsidR="006A2ABA" w:rsidRPr="0004780B" w:rsidRDefault="006A2ABA">
      <w:pPr>
        <w:jc w:val="center"/>
        <w:rPr>
          <w:rFonts w:ascii="Arial" w:hAnsi="Arial" w:cs="Arial"/>
          <w:sz w:val="18"/>
          <w:szCs w:val="18"/>
        </w:rPr>
      </w:pPr>
    </w:p>
    <w:p w14:paraId="673BC130" w14:textId="626125C5" w:rsidR="006A2ABA" w:rsidRDefault="0004780B">
      <w:pPr>
        <w:pStyle w:val="Cabealho"/>
        <w:spacing w:line="312" w:lineRule="auto"/>
        <w:jc w:val="center"/>
        <w:rPr>
          <w:rFonts w:ascii="Arial" w:hAnsi="Arial" w:cs="Arial"/>
          <w:sz w:val="18"/>
          <w:szCs w:val="18"/>
        </w:rPr>
      </w:pPr>
      <w:r>
        <w:rPr>
          <w:rFonts w:ascii="Arial" w:hAnsi="Arial" w:cs="Arial"/>
          <w:sz w:val="18"/>
          <w:szCs w:val="18"/>
        </w:rPr>
        <w:t>Vivian Lima Vargas</w:t>
      </w:r>
    </w:p>
    <w:p w14:paraId="64E7A6EA" w14:textId="58971174" w:rsidR="0004780B" w:rsidRPr="0004780B" w:rsidRDefault="0004780B">
      <w:pPr>
        <w:pStyle w:val="Cabealho"/>
        <w:spacing w:line="312" w:lineRule="auto"/>
        <w:jc w:val="center"/>
        <w:rPr>
          <w:rFonts w:ascii="Arial" w:hAnsi="Arial" w:cs="Arial"/>
          <w:sz w:val="18"/>
          <w:szCs w:val="18"/>
        </w:rPr>
      </w:pPr>
      <w:r>
        <w:rPr>
          <w:rFonts w:ascii="Arial" w:hAnsi="Arial" w:cs="Arial"/>
          <w:sz w:val="18"/>
          <w:szCs w:val="18"/>
        </w:rPr>
        <w:t>Setor de Licitações</w:t>
      </w:r>
    </w:p>
    <w:p w14:paraId="7A6F2B92" w14:textId="7A6FC798" w:rsidR="006A2ABA" w:rsidRPr="0004780B" w:rsidRDefault="00D4373A">
      <w:pPr>
        <w:pStyle w:val="Cabealho"/>
        <w:spacing w:line="312" w:lineRule="auto"/>
        <w:jc w:val="center"/>
        <w:rPr>
          <w:rFonts w:ascii="Arial" w:hAnsi="Arial" w:cs="Arial"/>
          <w:color w:val="000000" w:themeColor="dark1"/>
          <w:sz w:val="18"/>
          <w:szCs w:val="18"/>
        </w:rPr>
      </w:pPr>
      <w:r w:rsidRPr="0004780B">
        <w:rPr>
          <w:rFonts w:ascii="Arial" w:hAnsi="Arial" w:cs="Arial"/>
          <w:sz w:val="18"/>
          <w:szCs w:val="18"/>
        </w:rPr>
        <w:t xml:space="preserve">Portaria de Nomeação Nº </w:t>
      </w:r>
      <w:r w:rsidR="0004780B">
        <w:rPr>
          <w:rFonts w:ascii="Arial" w:hAnsi="Arial" w:cs="Arial"/>
          <w:sz w:val="18"/>
          <w:szCs w:val="18"/>
        </w:rPr>
        <w:t>355</w:t>
      </w:r>
      <w:r w:rsidRPr="0004780B">
        <w:rPr>
          <w:rFonts w:ascii="Arial" w:hAnsi="Arial" w:cs="Arial"/>
          <w:sz w:val="18"/>
          <w:szCs w:val="18"/>
        </w:rPr>
        <w:t>/2025</w:t>
      </w:r>
    </w:p>
    <w:p w14:paraId="15E777C7" w14:textId="77777777" w:rsidR="006A2ABA" w:rsidRPr="0004780B" w:rsidRDefault="006A2ABA">
      <w:pPr>
        <w:pStyle w:val="Nivel2"/>
        <w:numPr>
          <w:ilvl w:val="0"/>
          <w:numId w:val="0"/>
        </w:numPr>
        <w:spacing w:line="240" w:lineRule="auto"/>
        <w:ind w:left="18" w:hanging="18"/>
        <w:jc w:val="center"/>
        <w:rPr>
          <w:b/>
          <w:bCs/>
          <w:sz w:val="18"/>
          <w:szCs w:val="18"/>
        </w:rPr>
      </w:pPr>
    </w:p>
    <w:p w14:paraId="6BEACAF5" w14:textId="77777777" w:rsidR="006A2ABA" w:rsidRPr="0004780B" w:rsidRDefault="006A2ABA">
      <w:pPr>
        <w:pStyle w:val="Nivel2"/>
        <w:numPr>
          <w:ilvl w:val="0"/>
          <w:numId w:val="0"/>
        </w:numPr>
        <w:spacing w:line="240" w:lineRule="auto"/>
        <w:ind w:left="18" w:hanging="18"/>
        <w:jc w:val="center"/>
        <w:rPr>
          <w:b/>
          <w:bCs/>
          <w:sz w:val="18"/>
          <w:szCs w:val="18"/>
        </w:rPr>
      </w:pPr>
    </w:p>
    <w:p w14:paraId="297905A7" w14:textId="77777777" w:rsidR="006A2ABA" w:rsidRPr="0004780B" w:rsidRDefault="006A2ABA">
      <w:pPr>
        <w:pStyle w:val="Nivel2"/>
        <w:numPr>
          <w:ilvl w:val="0"/>
          <w:numId w:val="0"/>
        </w:numPr>
        <w:spacing w:line="240" w:lineRule="auto"/>
        <w:ind w:left="18" w:hanging="18"/>
        <w:jc w:val="center"/>
        <w:rPr>
          <w:b/>
          <w:bCs/>
          <w:sz w:val="18"/>
          <w:szCs w:val="18"/>
        </w:rPr>
      </w:pPr>
    </w:p>
    <w:p w14:paraId="22DA99D5" w14:textId="77777777" w:rsidR="006A2ABA" w:rsidRPr="0004780B" w:rsidRDefault="006A2ABA">
      <w:pPr>
        <w:pStyle w:val="Nivel2"/>
        <w:numPr>
          <w:ilvl w:val="0"/>
          <w:numId w:val="0"/>
        </w:numPr>
        <w:spacing w:line="240" w:lineRule="auto"/>
        <w:ind w:left="18" w:hanging="18"/>
        <w:jc w:val="center"/>
        <w:rPr>
          <w:b/>
          <w:bCs/>
          <w:sz w:val="18"/>
          <w:szCs w:val="18"/>
        </w:rPr>
      </w:pPr>
    </w:p>
    <w:p w14:paraId="374C42C4" w14:textId="77777777" w:rsidR="006A2ABA" w:rsidRPr="0004780B" w:rsidRDefault="00D4373A">
      <w:pPr>
        <w:pStyle w:val="Nivel2"/>
        <w:numPr>
          <w:ilvl w:val="0"/>
          <w:numId w:val="0"/>
        </w:numPr>
        <w:spacing w:line="240" w:lineRule="auto"/>
        <w:ind w:left="18" w:hanging="18"/>
        <w:jc w:val="center"/>
        <w:rPr>
          <w:b/>
          <w:bCs/>
          <w:sz w:val="18"/>
          <w:szCs w:val="18"/>
        </w:rPr>
      </w:pPr>
      <w:r w:rsidRPr="0004780B">
        <w:rPr>
          <w:b/>
          <w:bCs/>
          <w:sz w:val="18"/>
          <w:szCs w:val="18"/>
        </w:rPr>
        <w:t xml:space="preserve">ANEXO I </w:t>
      </w:r>
    </w:p>
    <w:p w14:paraId="03AA3080" w14:textId="77777777" w:rsidR="006A2ABA" w:rsidRPr="0004780B" w:rsidRDefault="00D4373A">
      <w:pPr>
        <w:pStyle w:val="Nivel2"/>
        <w:numPr>
          <w:ilvl w:val="0"/>
          <w:numId w:val="0"/>
        </w:numPr>
        <w:spacing w:line="240" w:lineRule="auto"/>
        <w:ind w:left="18" w:hanging="18"/>
        <w:jc w:val="center"/>
        <w:rPr>
          <w:b/>
          <w:bCs/>
          <w:sz w:val="18"/>
          <w:szCs w:val="18"/>
          <w:u w:val="single"/>
        </w:rPr>
      </w:pPr>
      <w:r w:rsidRPr="0004780B">
        <w:rPr>
          <w:b/>
          <w:bCs/>
          <w:sz w:val="18"/>
          <w:szCs w:val="18"/>
          <w:u w:val="single"/>
        </w:rPr>
        <w:t>RELAÇÃO DE ITENS E TABELA ÚNICA DE PREÇOS</w:t>
      </w:r>
    </w:p>
    <w:p w14:paraId="33134311" w14:textId="77777777" w:rsidR="006A2ABA" w:rsidRPr="0004780B" w:rsidRDefault="006A2ABA">
      <w:pPr>
        <w:rPr>
          <w:rFonts w:ascii="Arial" w:hAnsi="Arial" w:cs="Arial"/>
          <w:sz w:val="18"/>
          <w:szCs w:val="18"/>
        </w:rPr>
      </w:pPr>
    </w:p>
    <w:p w14:paraId="0500AF3B" w14:textId="77777777" w:rsidR="006A2ABA" w:rsidRPr="0004780B" w:rsidRDefault="006A2ABA">
      <w:pPr>
        <w:rPr>
          <w:rFonts w:ascii="Arial" w:hAnsi="Arial" w:cs="Arial"/>
          <w:sz w:val="18"/>
          <w:szCs w:val="18"/>
        </w:rPr>
      </w:pPr>
    </w:p>
    <w:p w14:paraId="064F2BED" w14:textId="77777777" w:rsidR="006A2ABA" w:rsidRPr="0004780B" w:rsidRDefault="006A2ABA">
      <w:pPr>
        <w:ind w:left="1134" w:hanging="1134"/>
        <w:rPr>
          <w:rFonts w:ascii="Arial" w:hAnsi="Arial" w:cs="Arial"/>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42"/>
        <w:gridCol w:w="4058"/>
        <w:gridCol w:w="1823"/>
        <w:gridCol w:w="1824"/>
        <w:gridCol w:w="1565"/>
      </w:tblGrid>
      <w:tr w:rsidR="006A2ABA" w:rsidRPr="0004780B" w14:paraId="300FA0F6"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654CD2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1E4E675F"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40E06F1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7D11CAEB"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EA2A138"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VALOR UNIT.</w:t>
            </w:r>
          </w:p>
        </w:tc>
      </w:tr>
      <w:tr w:rsidR="006A2ABA" w:rsidRPr="0004780B" w14:paraId="6F0B9D8E"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629EB90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7E2C720A" w14:textId="77777777" w:rsidR="006A2ABA" w:rsidRPr="0004780B" w:rsidRDefault="00D4373A">
            <w:pPr>
              <w:jc w:val="both"/>
              <w:rPr>
                <w:rFonts w:ascii="Arial" w:hAnsi="Arial" w:cs="Arial"/>
                <w:sz w:val="18"/>
                <w:szCs w:val="18"/>
              </w:rPr>
            </w:pPr>
            <w:r w:rsidRPr="0004780B">
              <w:rPr>
                <w:rFonts w:ascii="Arial" w:eastAsia="Calibri" w:hAnsi="Arial" w:cs="Arial"/>
                <w:b/>
                <w:bCs/>
                <w:sz w:val="18"/>
                <w:szCs w:val="18"/>
              </w:rPr>
              <w:t>Cargas de 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0A1FF48E"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06F59613" w14:textId="179EC202" w:rsidR="006A2ABA" w:rsidRPr="0004780B" w:rsidRDefault="006F7FEB">
            <w:pPr>
              <w:jc w:val="center"/>
              <w:rPr>
                <w:rFonts w:ascii="Arial" w:hAnsi="Arial" w:cs="Arial"/>
                <w:sz w:val="18"/>
                <w:szCs w:val="18"/>
              </w:rPr>
            </w:pPr>
            <w:r>
              <w:rPr>
                <w:rFonts w:ascii="Arial" w:eastAsia="Times New Roman" w:hAnsi="Arial" w:cs="Arial"/>
                <w:sz w:val="18"/>
                <w:szCs w:val="18"/>
              </w:rPr>
              <w:t>286</w:t>
            </w:r>
          </w:p>
        </w:tc>
        <w:tc>
          <w:tcPr>
            <w:tcW w:w="1565" w:type="dxa"/>
            <w:tcBorders>
              <w:top w:val="single" w:sz="4" w:space="0" w:color="000000"/>
              <w:left w:val="single" w:sz="4" w:space="0" w:color="000000"/>
              <w:bottom w:val="single" w:sz="4" w:space="0" w:color="000000"/>
              <w:right w:val="single" w:sz="4" w:space="0" w:color="000000"/>
            </w:tcBorders>
            <w:vAlign w:val="center"/>
          </w:tcPr>
          <w:p w14:paraId="146A3609" w14:textId="0324D61F" w:rsidR="006A2ABA" w:rsidRDefault="00D4373A">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R$ 129,</w:t>
            </w:r>
            <w:r w:rsidR="006F7FEB">
              <w:rPr>
                <w:rFonts w:ascii="Arial" w:eastAsia="Times New Roman" w:hAnsi="Arial" w:cs="Arial"/>
                <w:b/>
                <w:bCs/>
                <w:sz w:val="18"/>
                <w:szCs w:val="18"/>
                <w:lang w:eastAsia="en-US"/>
              </w:rPr>
              <w:t>58</w:t>
            </w:r>
          </w:p>
          <w:p w14:paraId="168B0A02" w14:textId="77777777" w:rsidR="0004780B" w:rsidRPr="0004780B" w:rsidRDefault="0004780B">
            <w:pPr>
              <w:jc w:val="center"/>
              <w:rPr>
                <w:rFonts w:ascii="Arial" w:hAnsi="Arial" w:cs="Arial"/>
                <w:sz w:val="18"/>
                <w:szCs w:val="18"/>
              </w:rPr>
            </w:pPr>
          </w:p>
        </w:tc>
      </w:tr>
      <w:tr w:rsidR="0004780B" w:rsidRPr="0004780B" w14:paraId="61CE90A7"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3D201F78" w14:textId="77777777" w:rsidR="0004780B" w:rsidRDefault="0004780B" w:rsidP="0004780B">
            <w:pPr>
              <w:jc w:val="center"/>
              <w:rPr>
                <w:rFonts w:ascii="Arial" w:eastAsia="Calibri" w:hAnsi="Arial" w:cs="Arial"/>
                <w:b/>
                <w:sz w:val="18"/>
                <w:szCs w:val="18"/>
                <w:lang w:eastAsia="en-US"/>
              </w:rPr>
            </w:pPr>
            <w:r>
              <w:rPr>
                <w:rFonts w:ascii="Arial" w:eastAsia="Calibri" w:hAnsi="Arial" w:cs="Arial"/>
                <w:b/>
                <w:sz w:val="18"/>
                <w:szCs w:val="18"/>
                <w:lang w:eastAsia="en-US"/>
              </w:rPr>
              <w:t>02</w:t>
            </w:r>
          </w:p>
          <w:p w14:paraId="7DCD603B" w14:textId="58057ED2" w:rsidR="0004780B" w:rsidRPr="0004780B" w:rsidRDefault="0004780B" w:rsidP="0004780B">
            <w:pPr>
              <w:jc w:val="center"/>
              <w:rPr>
                <w:rFonts w:ascii="Arial" w:eastAsia="Calibri" w:hAnsi="Arial" w:cs="Arial"/>
                <w:b/>
                <w:sz w:val="18"/>
                <w:szCs w:val="18"/>
                <w:lang w:eastAsia="en-US"/>
              </w:rPr>
            </w:pPr>
          </w:p>
        </w:tc>
        <w:tc>
          <w:tcPr>
            <w:tcW w:w="4058" w:type="dxa"/>
            <w:tcBorders>
              <w:top w:val="single" w:sz="4" w:space="0" w:color="000000"/>
              <w:left w:val="single" w:sz="4" w:space="0" w:color="000000"/>
              <w:bottom w:val="single" w:sz="4" w:space="0" w:color="000000"/>
              <w:right w:val="single" w:sz="4" w:space="0" w:color="000000"/>
            </w:tcBorders>
            <w:vAlign w:val="center"/>
          </w:tcPr>
          <w:p w14:paraId="4AF1A2A8" w14:textId="5263EA05" w:rsidR="0004780B" w:rsidRPr="0004780B" w:rsidRDefault="0004780B" w:rsidP="0004780B">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32F9DE2D" w14:textId="61F78134" w:rsidR="0004780B" w:rsidRPr="0004780B" w:rsidRDefault="0004780B" w:rsidP="0004780B">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36CD2157" w14:textId="0E5E9BE9" w:rsidR="0004780B" w:rsidRPr="0004780B" w:rsidRDefault="006F7FEB" w:rsidP="0004780B">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69FE6D29" w14:textId="3B6EED2C" w:rsidR="0004780B" w:rsidRDefault="0004780B" w:rsidP="0004780B">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 xml:space="preserve">R$ </w:t>
            </w:r>
            <w:r w:rsidR="006F7FEB">
              <w:rPr>
                <w:rFonts w:ascii="Arial" w:eastAsia="Times New Roman" w:hAnsi="Arial" w:cs="Arial"/>
                <w:b/>
                <w:bCs/>
                <w:sz w:val="18"/>
                <w:szCs w:val="18"/>
                <w:lang w:eastAsia="en-US"/>
              </w:rPr>
              <w:t>458,71</w:t>
            </w:r>
          </w:p>
          <w:p w14:paraId="7684DAE6" w14:textId="77777777" w:rsidR="0004780B" w:rsidRPr="0004780B" w:rsidRDefault="0004780B" w:rsidP="0004780B">
            <w:pPr>
              <w:jc w:val="center"/>
              <w:rPr>
                <w:rFonts w:ascii="Arial" w:eastAsia="Times New Roman" w:hAnsi="Arial" w:cs="Arial"/>
                <w:b/>
                <w:bCs/>
                <w:sz w:val="18"/>
                <w:szCs w:val="18"/>
                <w:lang w:eastAsia="en-US"/>
              </w:rPr>
            </w:pPr>
          </w:p>
        </w:tc>
      </w:tr>
    </w:tbl>
    <w:p w14:paraId="2BA83E95" w14:textId="77777777" w:rsidR="006A2ABA" w:rsidRPr="0004780B" w:rsidRDefault="006A2ABA">
      <w:pPr>
        <w:rPr>
          <w:rFonts w:ascii="Arial" w:hAnsi="Arial" w:cs="Arial"/>
          <w:b/>
          <w:sz w:val="18"/>
          <w:szCs w:val="18"/>
        </w:rPr>
      </w:pPr>
    </w:p>
    <w:p w14:paraId="7075A67A" w14:textId="77777777" w:rsidR="006A2ABA" w:rsidRPr="0004780B" w:rsidRDefault="006A2ABA">
      <w:pPr>
        <w:rPr>
          <w:rFonts w:ascii="Arial" w:hAnsi="Arial" w:cs="Arial"/>
          <w:b/>
          <w:sz w:val="18"/>
          <w:szCs w:val="18"/>
        </w:rPr>
      </w:pPr>
    </w:p>
    <w:p w14:paraId="6C809A0B" w14:textId="77777777" w:rsidR="006A2ABA" w:rsidRPr="0004780B" w:rsidRDefault="006A2ABA">
      <w:pPr>
        <w:rPr>
          <w:rFonts w:ascii="Arial" w:hAnsi="Arial" w:cs="Arial"/>
          <w:bCs/>
          <w:sz w:val="18"/>
          <w:szCs w:val="18"/>
        </w:rPr>
      </w:pPr>
    </w:p>
    <w:p w14:paraId="1CA27E6D" w14:textId="77777777" w:rsidR="006A2ABA" w:rsidRPr="0004780B" w:rsidRDefault="006A2ABA">
      <w:pPr>
        <w:spacing w:before="288" w:after="288"/>
        <w:rPr>
          <w:rFonts w:ascii="Arial" w:hAnsi="Arial" w:cs="Arial"/>
          <w:b/>
          <w:bCs/>
          <w:sz w:val="18"/>
          <w:szCs w:val="18"/>
        </w:rPr>
      </w:pPr>
    </w:p>
    <w:p w14:paraId="20D8DAC4" w14:textId="77777777" w:rsidR="006A2ABA" w:rsidRPr="0004780B" w:rsidRDefault="006A2ABA">
      <w:pPr>
        <w:spacing w:before="288" w:after="288"/>
        <w:rPr>
          <w:rFonts w:ascii="Arial" w:hAnsi="Arial" w:cs="Arial"/>
          <w:b/>
          <w:bCs/>
          <w:sz w:val="18"/>
          <w:szCs w:val="18"/>
        </w:rPr>
      </w:pPr>
    </w:p>
    <w:p w14:paraId="3A4D4966" w14:textId="77777777" w:rsidR="006A2ABA" w:rsidRPr="0004780B" w:rsidRDefault="006A2ABA">
      <w:pPr>
        <w:spacing w:before="288" w:after="288"/>
        <w:rPr>
          <w:rFonts w:ascii="Arial" w:hAnsi="Arial" w:cs="Arial"/>
          <w:b/>
          <w:bCs/>
          <w:sz w:val="18"/>
          <w:szCs w:val="18"/>
        </w:rPr>
      </w:pPr>
    </w:p>
    <w:p w14:paraId="4205B0BC" w14:textId="77777777" w:rsidR="006A2ABA" w:rsidRPr="0004780B" w:rsidRDefault="006A2ABA">
      <w:pPr>
        <w:spacing w:before="288" w:after="288"/>
        <w:rPr>
          <w:rFonts w:ascii="Arial" w:hAnsi="Arial" w:cs="Arial"/>
          <w:b/>
          <w:bCs/>
          <w:sz w:val="18"/>
          <w:szCs w:val="18"/>
        </w:rPr>
      </w:pPr>
    </w:p>
    <w:p w14:paraId="6F59FE9A" w14:textId="77777777" w:rsidR="006A2ABA" w:rsidRPr="0004780B" w:rsidRDefault="006A2ABA">
      <w:pPr>
        <w:spacing w:before="288" w:after="288"/>
        <w:rPr>
          <w:rFonts w:ascii="Arial" w:hAnsi="Arial" w:cs="Arial"/>
          <w:b/>
          <w:bCs/>
          <w:sz w:val="18"/>
          <w:szCs w:val="18"/>
        </w:rPr>
      </w:pPr>
    </w:p>
    <w:p w14:paraId="6A893FC5" w14:textId="77777777" w:rsidR="006A2ABA" w:rsidRPr="0004780B" w:rsidRDefault="006A2ABA">
      <w:pPr>
        <w:spacing w:before="288" w:after="288"/>
        <w:rPr>
          <w:rFonts w:ascii="Arial" w:hAnsi="Arial" w:cs="Arial"/>
          <w:b/>
          <w:bCs/>
          <w:sz w:val="18"/>
          <w:szCs w:val="18"/>
        </w:rPr>
      </w:pPr>
    </w:p>
    <w:p w14:paraId="2E606313" w14:textId="77777777" w:rsidR="006A2ABA" w:rsidRPr="0004780B" w:rsidRDefault="006A2ABA">
      <w:pPr>
        <w:spacing w:before="288" w:after="288"/>
        <w:rPr>
          <w:rFonts w:ascii="Arial" w:hAnsi="Arial" w:cs="Arial"/>
          <w:b/>
          <w:bCs/>
          <w:sz w:val="18"/>
          <w:szCs w:val="18"/>
        </w:rPr>
      </w:pPr>
    </w:p>
    <w:p w14:paraId="42C5A911" w14:textId="77777777" w:rsidR="006A2ABA" w:rsidRPr="0004780B" w:rsidRDefault="006A2ABA">
      <w:pPr>
        <w:spacing w:before="288" w:after="288"/>
        <w:rPr>
          <w:rFonts w:ascii="Arial" w:hAnsi="Arial" w:cs="Arial"/>
          <w:b/>
          <w:bCs/>
          <w:sz w:val="18"/>
          <w:szCs w:val="18"/>
        </w:rPr>
      </w:pPr>
    </w:p>
    <w:p w14:paraId="33F3D0DC" w14:textId="77777777" w:rsidR="006A2ABA" w:rsidRPr="0004780B" w:rsidRDefault="006A2ABA">
      <w:pPr>
        <w:spacing w:before="288" w:after="288"/>
        <w:rPr>
          <w:rFonts w:ascii="Arial" w:hAnsi="Arial" w:cs="Arial"/>
          <w:b/>
          <w:bCs/>
          <w:sz w:val="18"/>
          <w:szCs w:val="18"/>
        </w:rPr>
      </w:pPr>
    </w:p>
    <w:p w14:paraId="2BA0600A" w14:textId="77777777" w:rsidR="006A2ABA" w:rsidRPr="0004780B" w:rsidRDefault="006A2ABA">
      <w:pPr>
        <w:spacing w:before="288" w:after="288"/>
        <w:rPr>
          <w:rFonts w:ascii="Arial" w:hAnsi="Arial" w:cs="Arial"/>
          <w:b/>
          <w:bCs/>
          <w:sz w:val="18"/>
          <w:szCs w:val="18"/>
        </w:rPr>
      </w:pPr>
    </w:p>
    <w:p w14:paraId="42912A7D" w14:textId="77777777" w:rsidR="006A2ABA" w:rsidRPr="0004780B" w:rsidRDefault="006A2ABA">
      <w:pPr>
        <w:spacing w:before="288" w:after="288"/>
        <w:rPr>
          <w:rFonts w:ascii="Arial" w:hAnsi="Arial" w:cs="Arial"/>
          <w:b/>
          <w:bCs/>
          <w:sz w:val="18"/>
          <w:szCs w:val="18"/>
        </w:rPr>
      </w:pPr>
    </w:p>
    <w:p w14:paraId="5617C27E" w14:textId="77777777" w:rsidR="006A2ABA" w:rsidRPr="0004780B" w:rsidRDefault="006A2ABA">
      <w:pPr>
        <w:spacing w:before="288" w:after="288"/>
        <w:rPr>
          <w:rFonts w:ascii="Arial" w:hAnsi="Arial" w:cs="Arial"/>
          <w:b/>
          <w:bCs/>
          <w:sz w:val="18"/>
          <w:szCs w:val="18"/>
        </w:rPr>
      </w:pPr>
    </w:p>
    <w:p w14:paraId="688D47BE" w14:textId="77777777" w:rsidR="006A2ABA" w:rsidRPr="0004780B" w:rsidRDefault="006A2ABA">
      <w:pPr>
        <w:spacing w:before="288" w:after="288"/>
        <w:rPr>
          <w:rFonts w:ascii="Arial" w:hAnsi="Arial" w:cs="Arial"/>
          <w:b/>
          <w:bCs/>
          <w:sz w:val="18"/>
          <w:szCs w:val="18"/>
        </w:rPr>
      </w:pPr>
    </w:p>
    <w:p w14:paraId="0F063A6A" w14:textId="77777777" w:rsidR="006A2ABA" w:rsidRPr="0004780B" w:rsidRDefault="006A2ABA">
      <w:pPr>
        <w:spacing w:before="288" w:after="288"/>
        <w:rPr>
          <w:rFonts w:ascii="Arial" w:hAnsi="Arial" w:cs="Arial"/>
          <w:b/>
          <w:bCs/>
          <w:sz w:val="18"/>
          <w:szCs w:val="18"/>
        </w:rPr>
      </w:pPr>
    </w:p>
    <w:p w14:paraId="7CFBA7AE" w14:textId="77777777" w:rsidR="006A2ABA" w:rsidRPr="0004780B" w:rsidRDefault="006A2ABA">
      <w:pPr>
        <w:spacing w:before="288" w:after="288"/>
        <w:rPr>
          <w:rFonts w:ascii="Arial" w:hAnsi="Arial" w:cs="Arial"/>
          <w:b/>
          <w:bCs/>
          <w:sz w:val="18"/>
          <w:szCs w:val="18"/>
        </w:rPr>
      </w:pPr>
    </w:p>
    <w:p w14:paraId="5D5CC0BC" w14:textId="77777777" w:rsidR="006A2ABA" w:rsidRPr="0004780B" w:rsidRDefault="006A2ABA">
      <w:pPr>
        <w:spacing w:before="288" w:after="288"/>
        <w:rPr>
          <w:rFonts w:ascii="Arial" w:hAnsi="Arial" w:cs="Arial"/>
          <w:b/>
          <w:bCs/>
          <w:sz w:val="18"/>
          <w:szCs w:val="18"/>
        </w:rPr>
      </w:pPr>
    </w:p>
    <w:p w14:paraId="4A5AD652" w14:textId="77777777" w:rsidR="006A2ABA" w:rsidRPr="0004780B" w:rsidRDefault="006A2ABA">
      <w:pPr>
        <w:spacing w:before="288" w:after="288"/>
        <w:rPr>
          <w:rFonts w:ascii="Arial" w:hAnsi="Arial" w:cs="Arial"/>
          <w:b/>
          <w:bCs/>
          <w:sz w:val="18"/>
          <w:szCs w:val="18"/>
        </w:rPr>
      </w:pPr>
    </w:p>
    <w:p w14:paraId="19DCE274" w14:textId="77777777" w:rsidR="006A2ABA" w:rsidRPr="0004780B" w:rsidRDefault="006A2ABA">
      <w:pPr>
        <w:spacing w:before="288" w:after="288"/>
        <w:rPr>
          <w:rFonts w:ascii="Arial" w:hAnsi="Arial" w:cs="Arial"/>
          <w:b/>
          <w:bCs/>
          <w:sz w:val="18"/>
          <w:szCs w:val="18"/>
        </w:rPr>
      </w:pPr>
    </w:p>
    <w:p w14:paraId="49E84DBD" w14:textId="77777777" w:rsidR="006A2ABA" w:rsidRPr="0004780B" w:rsidRDefault="00D4373A">
      <w:pPr>
        <w:ind w:firstLine="567"/>
        <w:jc w:val="center"/>
        <w:rPr>
          <w:rFonts w:ascii="Arial" w:hAnsi="Arial" w:cs="Arial"/>
          <w:b/>
          <w:bCs/>
          <w:sz w:val="18"/>
          <w:szCs w:val="18"/>
        </w:rPr>
      </w:pPr>
      <w:r w:rsidRPr="0004780B">
        <w:rPr>
          <w:rFonts w:ascii="Arial" w:hAnsi="Arial" w:cs="Arial"/>
          <w:b/>
          <w:bCs/>
          <w:sz w:val="18"/>
          <w:szCs w:val="18"/>
        </w:rPr>
        <w:t>ANEXO II</w:t>
      </w:r>
    </w:p>
    <w:p w14:paraId="6FFB1E14" w14:textId="77777777" w:rsidR="006A2ABA" w:rsidRPr="0004780B" w:rsidRDefault="00D4373A">
      <w:pPr>
        <w:ind w:firstLine="567"/>
        <w:jc w:val="center"/>
        <w:rPr>
          <w:rFonts w:ascii="Arial" w:hAnsi="Arial" w:cs="Arial"/>
          <w:b/>
          <w:bCs/>
          <w:sz w:val="18"/>
          <w:szCs w:val="18"/>
        </w:rPr>
      </w:pPr>
      <w:r w:rsidRPr="0004780B">
        <w:rPr>
          <w:rFonts w:ascii="Arial" w:hAnsi="Arial" w:cs="Arial"/>
          <w:b/>
          <w:bCs/>
          <w:sz w:val="18"/>
          <w:szCs w:val="18"/>
        </w:rPr>
        <w:t>SOLICITAÇÃO DE CREDENCIAMENTO</w:t>
      </w:r>
    </w:p>
    <w:p w14:paraId="0FBDDDFA"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Razão Social (PJ) ou Nome completo (PF):...............................................................................................</w:t>
      </w:r>
    </w:p>
    <w:p w14:paraId="01F98B47"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CNPJ (PJ) ou CPF (PF).................................................... Telefone de contato.........................................</w:t>
      </w:r>
    </w:p>
    <w:p w14:paraId="5D60D2E5"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(Endereço): Rua ...............................................................</w:t>
      </w:r>
    </w:p>
    <w:p w14:paraId="66878C8F" w14:textId="77777777" w:rsidR="006A2ABA" w:rsidRPr="0004780B" w:rsidRDefault="00D4373A">
      <w:pPr>
        <w:spacing w:before="288" w:after="288"/>
        <w:jc w:val="center"/>
        <w:rPr>
          <w:rFonts w:ascii="Arial" w:hAnsi="Arial" w:cs="Arial"/>
          <w:b/>
          <w:bCs/>
          <w:sz w:val="18"/>
          <w:szCs w:val="18"/>
        </w:rPr>
      </w:pPr>
      <w:r w:rsidRPr="0004780B">
        <w:rPr>
          <w:rFonts w:ascii="Arial" w:eastAsia="SimSun" w:hAnsi="Arial" w:cs="Arial"/>
          <w:b/>
          <w:bCs/>
          <w:sz w:val="18"/>
          <w:szCs w:val="18"/>
        </w:rPr>
        <w:t>Solicita à Prefeitura Municipal de Santa Bárbara do Sul o Credenciamento para prestar os seguintes serviços:</w:t>
      </w:r>
    </w:p>
    <w:p w14:paraId="792833F8" w14:textId="77777777" w:rsidR="006A2ABA" w:rsidRPr="0004780B" w:rsidRDefault="006A2ABA">
      <w:pPr>
        <w:spacing w:before="288" w:after="288"/>
        <w:jc w:val="both"/>
        <w:rPr>
          <w:rFonts w:ascii="Arial" w:hAnsi="Arial" w:cs="Arial"/>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42"/>
        <w:gridCol w:w="4058"/>
        <w:gridCol w:w="1823"/>
        <w:gridCol w:w="1824"/>
        <w:gridCol w:w="1565"/>
      </w:tblGrid>
      <w:tr w:rsidR="006A2ABA" w:rsidRPr="0004780B" w14:paraId="14887713"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165EB220"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9E42102"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FD32A15"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73025818"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BFA8336"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VALOR UNIT.</w:t>
            </w:r>
          </w:p>
        </w:tc>
      </w:tr>
      <w:tr w:rsidR="006A2ABA" w:rsidRPr="0004780B" w14:paraId="1C8AC3EC"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524CE02E"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6A411B1A" w14:textId="77777777" w:rsidR="006A2ABA" w:rsidRPr="0004780B" w:rsidRDefault="00D4373A">
            <w:pPr>
              <w:jc w:val="both"/>
              <w:rPr>
                <w:rFonts w:ascii="Arial" w:hAnsi="Arial" w:cs="Arial"/>
                <w:sz w:val="18"/>
                <w:szCs w:val="18"/>
              </w:rPr>
            </w:pPr>
            <w:r w:rsidRPr="0004780B">
              <w:rPr>
                <w:rFonts w:ascii="Arial" w:eastAsia="Calibri" w:hAnsi="Arial" w:cs="Arial"/>
                <w:b/>
                <w:bCs/>
                <w:sz w:val="18"/>
                <w:szCs w:val="18"/>
              </w:rPr>
              <w:t>Cargas de 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5EB99ED8"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120F9B9D"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rPr>
              <w:t>250</w:t>
            </w:r>
          </w:p>
        </w:tc>
        <w:tc>
          <w:tcPr>
            <w:tcW w:w="1565" w:type="dxa"/>
            <w:tcBorders>
              <w:top w:val="single" w:sz="4" w:space="0" w:color="000000"/>
              <w:left w:val="single" w:sz="4" w:space="0" w:color="000000"/>
              <w:bottom w:val="single" w:sz="4" w:space="0" w:color="000000"/>
              <w:right w:val="single" w:sz="4" w:space="0" w:color="000000"/>
            </w:tcBorders>
            <w:vAlign w:val="center"/>
          </w:tcPr>
          <w:p w14:paraId="7BD19306" w14:textId="77777777" w:rsidR="006A2ABA" w:rsidRPr="0004780B" w:rsidRDefault="00D4373A">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   ) sim</w:t>
            </w:r>
          </w:p>
          <w:p w14:paraId="320247D7" w14:textId="77777777" w:rsidR="006A2ABA" w:rsidRPr="0004780B" w:rsidRDefault="00D4373A">
            <w:pPr>
              <w:jc w:val="center"/>
              <w:rPr>
                <w:rFonts w:ascii="Arial" w:hAnsi="Arial" w:cs="Arial"/>
                <w:sz w:val="18"/>
                <w:szCs w:val="18"/>
              </w:rPr>
            </w:pPr>
            <w:r w:rsidRPr="0004780B">
              <w:rPr>
                <w:rFonts w:ascii="Arial" w:eastAsia="Times New Roman" w:hAnsi="Arial" w:cs="Arial"/>
                <w:b/>
                <w:bCs/>
                <w:sz w:val="18"/>
                <w:szCs w:val="18"/>
                <w:lang w:eastAsia="en-US"/>
              </w:rPr>
              <w:t>(   ) não</w:t>
            </w:r>
          </w:p>
        </w:tc>
      </w:tr>
      <w:tr w:rsidR="006F7FEB" w:rsidRPr="0004780B" w14:paraId="4A16925B"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FEFB9A3" w14:textId="163B202B" w:rsidR="006F7FEB" w:rsidRPr="0004780B" w:rsidRDefault="006F7FEB" w:rsidP="006F7FEB">
            <w:pPr>
              <w:jc w:val="center"/>
              <w:rPr>
                <w:rFonts w:ascii="Arial" w:eastAsia="Calibri" w:hAnsi="Arial" w:cs="Arial"/>
                <w:b/>
                <w:sz w:val="18"/>
                <w:szCs w:val="18"/>
                <w:lang w:eastAsia="en-US"/>
              </w:rPr>
            </w:pPr>
            <w:r>
              <w:rPr>
                <w:rFonts w:ascii="Arial" w:eastAsia="Calibri" w:hAnsi="Arial" w:cs="Arial"/>
                <w:b/>
                <w:sz w:val="18"/>
                <w:szCs w:val="18"/>
                <w:lang w:eastAsia="en-US"/>
              </w:rPr>
              <w:t>02</w:t>
            </w:r>
          </w:p>
        </w:tc>
        <w:tc>
          <w:tcPr>
            <w:tcW w:w="4058" w:type="dxa"/>
            <w:tcBorders>
              <w:top w:val="single" w:sz="4" w:space="0" w:color="000000"/>
              <w:left w:val="single" w:sz="4" w:space="0" w:color="000000"/>
              <w:bottom w:val="single" w:sz="4" w:space="0" w:color="000000"/>
              <w:right w:val="single" w:sz="4" w:space="0" w:color="000000"/>
            </w:tcBorders>
            <w:vAlign w:val="center"/>
          </w:tcPr>
          <w:p w14:paraId="3AB18BF0" w14:textId="0BD2F3B3" w:rsidR="006F7FEB" w:rsidRPr="0004780B" w:rsidRDefault="006F7FEB" w:rsidP="006F7FEB">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48525B57" w14:textId="36DBC569" w:rsidR="006F7FEB" w:rsidRPr="0004780B" w:rsidRDefault="006F7FEB" w:rsidP="006F7FEB">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1A86FAB0" w14:textId="28312D81" w:rsidR="006F7FEB" w:rsidRPr="0004780B" w:rsidRDefault="006F7FEB" w:rsidP="006F7FEB">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2BB6E0BA" w14:textId="77777777" w:rsidR="006F7FEB" w:rsidRPr="0004780B" w:rsidRDefault="006F7FEB" w:rsidP="006F7FEB">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   ) sim</w:t>
            </w:r>
          </w:p>
          <w:p w14:paraId="474C02DC" w14:textId="79E94799" w:rsidR="006F7FEB" w:rsidRPr="0004780B" w:rsidRDefault="006F7FEB" w:rsidP="006F7FEB">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 xml:space="preserve">(   ) não </w:t>
            </w:r>
          </w:p>
        </w:tc>
      </w:tr>
    </w:tbl>
    <w:p w14:paraId="128AECC9" w14:textId="77777777" w:rsidR="006A2ABA" w:rsidRPr="0004780B" w:rsidRDefault="006A2ABA">
      <w:pPr>
        <w:spacing w:before="288" w:after="288"/>
        <w:jc w:val="both"/>
        <w:rPr>
          <w:rFonts w:ascii="Arial" w:hAnsi="Arial" w:cs="Arial"/>
          <w:sz w:val="18"/>
          <w:szCs w:val="18"/>
        </w:rPr>
      </w:pPr>
    </w:p>
    <w:p w14:paraId="76AA8966" w14:textId="77777777" w:rsidR="006A2ABA" w:rsidRPr="0004780B" w:rsidRDefault="006A2ABA">
      <w:pPr>
        <w:spacing w:before="288" w:after="288"/>
        <w:jc w:val="both"/>
        <w:rPr>
          <w:rFonts w:ascii="Arial" w:hAnsi="Arial" w:cs="Arial"/>
          <w:sz w:val="18"/>
          <w:szCs w:val="18"/>
        </w:rPr>
      </w:pPr>
    </w:p>
    <w:p w14:paraId="0765F89B" w14:textId="77777777" w:rsidR="006A2ABA" w:rsidRPr="0004780B" w:rsidRDefault="006A2ABA">
      <w:pPr>
        <w:spacing w:before="288" w:after="288"/>
        <w:jc w:val="both"/>
        <w:rPr>
          <w:rFonts w:ascii="Arial" w:hAnsi="Arial" w:cs="Arial"/>
          <w:sz w:val="18"/>
          <w:szCs w:val="18"/>
        </w:rPr>
      </w:pPr>
    </w:p>
    <w:p w14:paraId="6DFF112C"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b/>
          <w:bCs/>
          <w:sz w:val="18"/>
          <w:szCs w:val="18"/>
        </w:rPr>
        <w:t>Abaixo os dados para pagamento:</w:t>
      </w:r>
      <w:r w:rsidRPr="0004780B">
        <w:rPr>
          <w:rFonts w:ascii="Arial" w:eastAsia="SimSun" w:hAnsi="Arial" w:cs="Arial"/>
          <w:sz w:val="18"/>
          <w:szCs w:val="18"/>
        </w:rPr>
        <w:t xml:space="preserve"> </w:t>
      </w:r>
    </w:p>
    <w:p w14:paraId="6D42AE08"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Nome do Banco:.............................................................................................................................</w:t>
      </w:r>
    </w:p>
    <w:p w14:paraId="321B5C3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 xml:space="preserve">Ag:..................................................  C/C:................................................         </w:t>
      </w:r>
    </w:p>
    <w:p w14:paraId="5EADBF2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Chave PIX ..............................................................</w:t>
      </w:r>
    </w:p>
    <w:p w14:paraId="4A8B7A8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 xml:space="preserve">Identificação do tipo de chave ( ) Aleatória ( ) Celular ( ) CPF/CNPJ ( ) E-mail </w:t>
      </w:r>
    </w:p>
    <w:p w14:paraId="63E8B029" w14:textId="77777777" w:rsidR="006A2ABA" w:rsidRPr="0004780B" w:rsidRDefault="006A2ABA">
      <w:pPr>
        <w:spacing w:before="288" w:after="288"/>
        <w:jc w:val="center"/>
        <w:rPr>
          <w:rFonts w:ascii="Arial" w:hAnsi="Arial" w:cs="Arial"/>
          <w:sz w:val="18"/>
          <w:szCs w:val="18"/>
        </w:rPr>
      </w:pPr>
    </w:p>
    <w:p w14:paraId="70BAFF4A" w14:textId="77777777" w:rsidR="006A2ABA" w:rsidRPr="0004780B" w:rsidRDefault="006A2ABA">
      <w:pPr>
        <w:spacing w:before="288" w:after="288"/>
        <w:jc w:val="center"/>
        <w:rPr>
          <w:rFonts w:ascii="Arial" w:hAnsi="Arial" w:cs="Arial"/>
          <w:sz w:val="18"/>
          <w:szCs w:val="18"/>
        </w:rPr>
      </w:pPr>
    </w:p>
    <w:p w14:paraId="50E0B763" w14:textId="77777777" w:rsidR="006A2ABA" w:rsidRPr="0004780B" w:rsidRDefault="006A2ABA">
      <w:pPr>
        <w:spacing w:before="288" w:after="288"/>
        <w:jc w:val="center"/>
        <w:rPr>
          <w:rFonts w:ascii="Arial" w:hAnsi="Arial" w:cs="Arial"/>
          <w:sz w:val="18"/>
          <w:szCs w:val="18"/>
        </w:rPr>
      </w:pPr>
    </w:p>
    <w:p w14:paraId="57E83465" w14:textId="77777777" w:rsidR="006A2ABA" w:rsidRPr="0004780B" w:rsidRDefault="006A2ABA">
      <w:pPr>
        <w:spacing w:before="288" w:after="288"/>
        <w:jc w:val="center"/>
        <w:rPr>
          <w:rFonts w:ascii="Arial" w:hAnsi="Arial" w:cs="Arial"/>
          <w:sz w:val="18"/>
          <w:szCs w:val="18"/>
        </w:rPr>
      </w:pPr>
    </w:p>
    <w:p w14:paraId="022EE1F5"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__________________________________________________</w:t>
      </w:r>
    </w:p>
    <w:p w14:paraId="5B9F309F"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Assinatura</w:t>
      </w:r>
    </w:p>
    <w:p w14:paraId="05191B95" w14:textId="77777777" w:rsidR="006A2ABA" w:rsidRPr="0004780B" w:rsidRDefault="006A2ABA">
      <w:pPr>
        <w:spacing w:before="288" w:after="288"/>
        <w:jc w:val="center"/>
        <w:rPr>
          <w:rFonts w:ascii="Arial" w:hAnsi="Arial" w:cs="Arial"/>
          <w:sz w:val="18"/>
          <w:szCs w:val="18"/>
        </w:rPr>
      </w:pPr>
    </w:p>
    <w:p w14:paraId="2F43E91D" w14:textId="77777777" w:rsidR="006A2ABA" w:rsidRPr="0004780B" w:rsidRDefault="006A2ABA">
      <w:pPr>
        <w:spacing w:before="288" w:after="288"/>
        <w:jc w:val="center"/>
        <w:rPr>
          <w:rFonts w:ascii="Arial" w:hAnsi="Arial" w:cs="Arial"/>
          <w:sz w:val="18"/>
          <w:szCs w:val="18"/>
        </w:rPr>
      </w:pPr>
    </w:p>
    <w:p w14:paraId="5B52CA09" w14:textId="77777777" w:rsidR="006A2ABA" w:rsidRPr="0004780B" w:rsidRDefault="006A2ABA">
      <w:pPr>
        <w:spacing w:before="288" w:after="288"/>
        <w:rPr>
          <w:rFonts w:ascii="Arial" w:hAnsi="Arial" w:cs="Arial"/>
          <w:sz w:val="18"/>
          <w:szCs w:val="18"/>
        </w:rPr>
      </w:pPr>
    </w:p>
    <w:p w14:paraId="121DA692" w14:textId="77777777" w:rsidR="006A2ABA" w:rsidRPr="0004780B" w:rsidRDefault="00D4373A">
      <w:pPr>
        <w:spacing w:before="288" w:after="288" w:line="283" w:lineRule="exact"/>
        <w:jc w:val="center"/>
        <w:rPr>
          <w:rFonts w:ascii="Arial" w:hAnsi="Arial" w:cs="Arial"/>
          <w:b/>
          <w:bCs/>
          <w:sz w:val="18"/>
          <w:szCs w:val="18"/>
        </w:rPr>
      </w:pPr>
      <w:r w:rsidRPr="0004780B">
        <w:rPr>
          <w:rFonts w:ascii="Arial" w:eastAsia="SimSun" w:hAnsi="Arial" w:cs="Arial"/>
          <w:b/>
          <w:bCs/>
          <w:sz w:val="18"/>
          <w:szCs w:val="18"/>
        </w:rPr>
        <w:t xml:space="preserve">ANEXO III </w:t>
      </w:r>
    </w:p>
    <w:p w14:paraId="168BE6B7" w14:textId="77777777" w:rsidR="006A2ABA" w:rsidRPr="0004780B" w:rsidRDefault="00D4373A">
      <w:pPr>
        <w:spacing w:before="288" w:after="288" w:line="283" w:lineRule="exact"/>
        <w:jc w:val="center"/>
        <w:rPr>
          <w:rFonts w:ascii="Arial" w:hAnsi="Arial" w:cs="Arial"/>
          <w:b/>
          <w:bCs/>
          <w:sz w:val="18"/>
          <w:szCs w:val="18"/>
        </w:rPr>
      </w:pPr>
      <w:r w:rsidRPr="0004780B">
        <w:rPr>
          <w:rFonts w:ascii="Arial" w:eastAsia="SimSun" w:hAnsi="Arial" w:cs="Arial"/>
          <w:b/>
          <w:bCs/>
          <w:sz w:val="18"/>
          <w:szCs w:val="18"/>
        </w:rPr>
        <w:t>DECLARAÇÃO CONJUNTA</w:t>
      </w:r>
    </w:p>
    <w:p w14:paraId="101EAC63" w14:textId="77777777" w:rsidR="006A2ABA" w:rsidRPr="0004780B" w:rsidRDefault="00D4373A">
      <w:pPr>
        <w:spacing w:line="360" w:lineRule="auto"/>
        <w:jc w:val="both"/>
        <w:rPr>
          <w:rFonts w:ascii="Arial" w:hAnsi="Arial" w:cs="Arial"/>
          <w:sz w:val="18"/>
          <w:szCs w:val="18"/>
        </w:rPr>
      </w:pPr>
      <w:r w:rsidRPr="0004780B">
        <w:rPr>
          <w:rFonts w:ascii="Arial" w:eastAsia="SimSun" w:hAnsi="Arial" w:cs="Arial"/>
          <w:sz w:val="18"/>
          <w:szCs w:val="18"/>
        </w:rPr>
        <w:t>Razão Social (PJ) ou Nome completo (PF):............................................................................................... CNPJ (PJ) ou CPF (PF).................................................... Telefone de contato......................................... (Endereço): Rua ...............................................................</w:t>
      </w:r>
      <w:r w:rsidRPr="0004780B">
        <w:rPr>
          <w:rFonts w:ascii="Arial" w:eastAsia="Times New Roman" w:hAnsi="Arial" w:cs="Arial"/>
          <w:sz w:val="18"/>
          <w:szCs w:val="18"/>
          <w:lang w:val="pt-PT" w:eastAsia="pt-PT" w:bidi="pt-PT"/>
        </w:rPr>
        <w:t xml:space="preserve">, </w:t>
      </w:r>
      <w:r w:rsidRPr="0004780B">
        <w:rPr>
          <w:rFonts w:ascii="Arial" w:eastAsia="Times New Roman" w:hAnsi="Arial" w:cs="Arial"/>
          <w:b/>
          <w:sz w:val="18"/>
          <w:szCs w:val="18"/>
          <w:lang w:val="pt-PT" w:eastAsia="pt-PT" w:bidi="pt-PT"/>
        </w:rPr>
        <w:t>DECLARA</w:t>
      </w:r>
      <w:r w:rsidRPr="0004780B">
        <w:rPr>
          <w:rFonts w:ascii="Arial" w:eastAsia="Times New Roman" w:hAnsi="Arial" w:cs="Arial"/>
          <w:sz w:val="18"/>
          <w:szCs w:val="18"/>
          <w:lang w:val="pt-PT" w:eastAsia="pt-PT" w:bidi="pt-PT"/>
        </w:rPr>
        <w:t xml:space="preserve">, </w:t>
      </w:r>
      <w:r w:rsidRPr="0004780B">
        <w:rPr>
          <w:rFonts w:ascii="Arial" w:eastAsia="Times New Roman" w:hAnsi="Arial" w:cs="Arial"/>
          <w:spacing w:val="-2"/>
          <w:sz w:val="18"/>
          <w:szCs w:val="18"/>
          <w:lang w:val="pt-PT" w:eastAsia="pt-PT" w:bidi="pt-PT"/>
        </w:rPr>
        <w:t xml:space="preserve">sob </w:t>
      </w:r>
      <w:r w:rsidRPr="0004780B">
        <w:rPr>
          <w:rFonts w:ascii="Arial" w:eastAsia="Times New Roman" w:hAnsi="Arial" w:cs="Arial"/>
          <w:sz w:val="18"/>
          <w:szCs w:val="18"/>
          <w:lang w:val="pt-PT" w:eastAsia="pt-PT" w:bidi="pt-PT"/>
        </w:rPr>
        <w:t xml:space="preserve">as penas da Lei, para fins de habilitação </w:t>
      </w:r>
      <w:r w:rsidRPr="0004780B">
        <w:rPr>
          <w:rFonts w:ascii="Arial" w:eastAsia="Times New Roman" w:hAnsi="Arial" w:cs="Arial"/>
          <w:spacing w:val="3"/>
          <w:sz w:val="18"/>
          <w:szCs w:val="18"/>
          <w:lang w:val="pt-PT" w:eastAsia="pt-PT" w:bidi="pt-PT"/>
        </w:rPr>
        <w:t xml:space="preserve">no </w:t>
      </w:r>
      <w:r w:rsidRPr="0004780B">
        <w:rPr>
          <w:rFonts w:ascii="Arial" w:eastAsia="Times New Roman" w:hAnsi="Arial" w:cs="Arial"/>
          <w:sz w:val="18"/>
          <w:szCs w:val="18"/>
          <w:lang w:val="pt-PT" w:eastAsia="pt-PT" w:bidi="pt-PT"/>
        </w:rPr>
        <w:t>EDITAL DE CHAMAMENTO PÚBLICO que:</w:t>
      </w:r>
    </w:p>
    <w:p w14:paraId="03C80465" w14:textId="77777777" w:rsidR="006A2ABA" w:rsidRPr="0004780B" w:rsidRDefault="006A2ABA">
      <w:pPr>
        <w:widowControl w:val="0"/>
        <w:ind w:left="142" w:right="191"/>
        <w:rPr>
          <w:rFonts w:ascii="Arial" w:hAnsi="Arial" w:cs="Arial"/>
          <w:sz w:val="18"/>
          <w:szCs w:val="18"/>
        </w:rPr>
      </w:pPr>
    </w:p>
    <w:p w14:paraId="2B5D5389" w14:textId="77777777" w:rsidR="006A2ABA" w:rsidRPr="0004780B" w:rsidRDefault="00D4373A">
      <w:pPr>
        <w:widowControl w:val="0"/>
        <w:numPr>
          <w:ilvl w:val="0"/>
          <w:numId w:val="5"/>
        </w:numPr>
        <w:tabs>
          <w:tab w:val="left" w:pos="532"/>
        </w:tabs>
        <w:spacing w:before="1"/>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Conforme exigido na legislação, </w:t>
      </w:r>
      <w:r w:rsidRPr="0004780B">
        <w:rPr>
          <w:rFonts w:ascii="Arial" w:eastAsia="Times New Roman" w:hAnsi="Arial" w:cs="Arial"/>
          <w:spacing w:val="-3"/>
          <w:sz w:val="18"/>
          <w:szCs w:val="18"/>
          <w:lang w:val="pt-PT" w:eastAsia="pt-PT" w:bidi="pt-PT"/>
        </w:rPr>
        <w:t xml:space="preserve">que </w:t>
      </w:r>
      <w:r w:rsidRPr="0004780B">
        <w:rPr>
          <w:rFonts w:ascii="Arial" w:eastAsia="Times New Roman" w:hAnsi="Arial" w:cs="Arial"/>
          <w:sz w:val="18"/>
          <w:szCs w:val="18"/>
          <w:lang w:val="pt-PT" w:eastAsia="pt-PT" w:bidi="pt-PT"/>
        </w:rPr>
        <w:t>atendemos plenamente as condições de habilitação estabelecidas neste</w:t>
      </w:r>
      <w:r w:rsidRPr="0004780B">
        <w:rPr>
          <w:rFonts w:ascii="Arial" w:eastAsia="Times New Roman" w:hAnsi="Arial" w:cs="Arial"/>
          <w:spacing w:val="-9"/>
          <w:sz w:val="18"/>
          <w:szCs w:val="18"/>
          <w:lang w:val="pt-PT" w:eastAsia="pt-PT" w:bidi="pt-PT"/>
        </w:rPr>
        <w:t xml:space="preserve"> </w:t>
      </w:r>
      <w:r w:rsidRPr="0004780B">
        <w:rPr>
          <w:rFonts w:ascii="Arial" w:eastAsia="Times New Roman" w:hAnsi="Arial" w:cs="Arial"/>
          <w:sz w:val="18"/>
          <w:szCs w:val="18"/>
          <w:lang w:val="pt-PT" w:eastAsia="pt-PT" w:bidi="pt-PT"/>
        </w:rPr>
        <w:t>edital;</w:t>
      </w:r>
    </w:p>
    <w:p w14:paraId="365A7521" w14:textId="77777777" w:rsidR="006A2ABA" w:rsidRPr="0004780B" w:rsidRDefault="00D4373A">
      <w:pPr>
        <w:widowControl w:val="0"/>
        <w:numPr>
          <w:ilvl w:val="0"/>
          <w:numId w:val="5"/>
        </w:numPr>
        <w:tabs>
          <w:tab w:val="left" w:pos="512"/>
        </w:tabs>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Cumpre ao disposto na legislação, que não emprega menor</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de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18</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pacing w:val="-3"/>
          <w:sz w:val="18"/>
          <w:szCs w:val="18"/>
          <w:lang w:val="pt-PT" w:eastAsia="pt-PT" w:bidi="pt-PT"/>
        </w:rPr>
        <w:t>(dezoito)</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anos</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em</w:t>
      </w:r>
      <w:r w:rsidRPr="0004780B">
        <w:rPr>
          <w:rFonts w:ascii="Arial" w:eastAsia="Times New Roman" w:hAnsi="Arial" w:cs="Arial"/>
          <w:spacing w:val="-13"/>
          <w:sz w:val="18"/>
          <w:szCs w:val="18"/>
          <w:lang w:val="pt-PT" w:eastAsia="pt-PT" w:bidi="pt-PT"/>
        </w:rPr>
        <w:t xml:space="preserve"> </w:t>
      </w:r>
      <w:r w:rsidRPr="0004780B">
        <w:rPr>
          <w:rFonts w:ascii="Arial" w:eastAsia="Times New Roman" w:hAnsi="Arial" w:cs="Arial"/>
          <w:sz w:val="18"/>
          <w:szCs w:val="18"/>
          <w:lang w:val="pt-PT" w:eastAsia="pt-PT" w:bidi="pt-PT"/>
        </w:rPr>
        <w:t>trabalho</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noturno,</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z w:val="18"/>
          <w:szCs w:val="18"/>
          <w:lang w:val="pt-PT" w:eastAsia="pt-PT" w:bidi="pt-PT"/>
        </w:rPr>
        <w:t>perigoso</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ou</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insalubre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não</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emprega</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menor</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de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16</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(dezesseis)</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 xml:space="preserve">anos. Ressalva: </w:t>
      </w:r>
      <w:r w:rsidRPr="0004780B">
        <w:rPr>
          <w:rFonts w:ascii="Arial" w:eastAsia="Times New Roman" w:hAnsi="Arial" w:cs="Arial"/>
          <w:spacing w:val="-2"/>
          <w:sz w:val="18"/>
          <w:szCs w:val="18"/>
          <w:lang w:val="pt-PT" w:eastAsia="pt-PT" w:bidi="pt-PT"/>
        </w:rPr>
        <w:t xml:space="preserve">emprega </w:t>
      </w:r>
      <w:r w:rsidRPr="0004780B">
        <w:rPr>
          <w:rFonts w:ascii="Arial" w:eastAsia="Times New Roman" w:hAnsi="Arial" w:cs="Arial"/>
          <w:sz w:val="18"/>
          <w:szCs w:val="18"/>
          <w:lang w:val="pt-PT" w:eastAsia="pt-PT" w:bidi="pt-PT"/>
        </w:rPr>
        <w:t xml:space="preserve">menor, a partir de 14(quatorze) </w:t>
      </w:r>
      <w:r w:rsidRPr="0004780B">
        <w:rPr>
          <w:rFonts w:ascii="Arial" w:eastAsia="Times New Roman" w:hAnsi="Arial" w:cs="Arial"/>
          <w:spacing w:val="-3"/>
          <w:sz w:val="18"/>
          <w:szCs w:val="18"/>
          <w:lang w:val="pt-PT" w:eastAsia="pt-PT" w:bidi="pt-PT"/>
        </w:rPr>
        <w:t xml:space="preserve">anos, </w:t>
      </w:r>
      <w:r w:rsidRPr="0004780B">
        <w:rPr>
          <w:rFonts w:ascii="Arial" w:eastAsia="Times New Roman" w:hAnsi="Arial" w:cs="Arial"/>
          <w:sz w:val="18"/>
          <w:szCs w:val="18"/>
          <w:lang w:val="pt-PT" w:eastAsia="pt-PT" w:bidi="pt-PT"/>
        </w:rPr>
        <w:t>na condição de aprendiz (</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w:t>
      </w:r>
      <w:r w:rsidRPr="0004780B">
        <w:rPr>
          <w:rFonts w:ascii="Arial" w:eastAsia="Times New Roman" w:hAnsi="Arial" w:cs="Arial"/>
          <w:sz w:val="18"/>
          <w:szCs w:val="18"/>
          <w:lang w:eastAsia="pt-PT" w:bidi="pt-PT"/>
        </w:rPr>
        <w:t xml:space="preserve">    </w:t>
      </w:r>
    </w:p>
    <w:p w14:paraId="474C3BF8" w14:textId="77777777" w:rsidR="006A2ABA" w:rsidRPr="0004780B" w:rsidRDefault="00D4373A">
      <w:pPr>
        <w:widowControl w:val="0"/>
        <w:tabs>
          <w:tab w:val="left" w:pos="512"/>
        </w:tabs>
        <w:ind w:left="261" w:right="191"/>
        <w:jc w:val="both"/>
        <w:rPr>
          <w:rFonts w:ascii="Arial" w:hAnsi="Arial" w:cs="Arial"/>
          <w:sz w:val="18"/>
          <w:szCs w:val="18"/>
        </w:rPr>
      </w:pPr>
      <w:r w:rsidRPr="0004780B">
        <w:rPr>
          <w:rFonts w:ascii="Arial" w:eastAsia="Times New Roman" w:hAnsi="Arial" w:cs="Arial"/>
          <w:sz w:val="18"/>
          <w:szCs w:val="18"/>
          <w:lang w:val="pt-PT" w:eastAsia="pt-PT" w:bidi="pt-PT"/>
        </w:rPr>
        <w:t>(Observação: em caso afirmativo, assinalar a ressalva acima);</w:t>
      </w:r>
    </w:p>
    <w:p w14:paraId="52A56FC9" w14:textId="77777777" w:rsidR="006A2ABA" w:rsidRPr="0004780B" w:rsidRDefault="00D4373A">
      <w:pPr>
        <w:widowControl w:val="0"/>
        <w:numPr>
          <w:ilvl w:val="0"/>
          <w:numId w:val="5"/>
        </w:numPr>
        <w:tabs>
          <w:tab w:val="left" w:pos="503"/>
        </w:tabs>
        <w:spacing w:before="1"/>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está impedida de contratar </w:t>
      </w:r>
      <w:r w:rsidRPr="0004780B">
        <w:rPr>
          <w:rFonts w:ascii="Arial" w:eastAsia="Times New Roman" w:hAnsi="Arial" w:cs="Arial"/>
          <w:spacing w:val="-3"/>
          <w:sz w:val="18"/>
          <w:szCs w:val="18"/>
          <w:lang w:val="pt-PT" w:eastAsia="pt-PT" w:bidi="pt-PT"/>
        </w:rPr>
        <w:t xml:space="preserve">com </w:t>
      </w:r>
      <w:r w:rsidRPr="0004780B">
        <w:rPr>
          <w:rFonts w:ascii="Arial" w:eastAsia="Times New Roman" w:hAnsi="Arial" w:cs="Arial"/>
          <w:sz w:val="18"/>
          <w:szCs w:val="18"/>
          <w:lang w:val="pt-PT" w:eastAsia="pt-PT" w:bidi="pt-PT"/>
        </w:rPr>
        <w:t>a Administração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Pública;</w:t>
      </w:r>
    </w:p>
    <w:p w14:paraId="2FBE51EE"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foi declarada inidônea </w:t>
      </w:r>
      <w:r w:rsidRPr="0004780B">
        <w:rPr>
          <w:rFonts w:ascii="Arial" w:eastAsia="Times New Roman" w:hAnsi="Arial" w:cs="Arial"/>
          <w:spacing w:val="-5"/>
          <w:sz w:val="18"/>
          <w:szCs w:val="18"/>
          <w:lang w:val="pt-PT" w:eastAsia="pt-PT" w:bidi="pt-PT"/>
        </w:rPr>
        <w:t xml:space="preserve">por </w:t>
      </w:r>
      <w:r w:rsidRPr="0004780B">
        <w:rPr>
          <w:rFonts w:ascii="Arial" w:eastAsia="Times New Roman" w:hAnsi="Arial" w:cs="Arial"/>
          <w:sz w:val="18"/>
          <w:szCs w:val="18"/>
          <w:lang w:val="pt-PT" w:eastAsia="pt-PT" w:bidi="pt-PT"/>
        </w:rPr>
        <w:t xml:space="preserve">ato </w:t>
      </w:r>
      <w:r w:rsidRPr="0004780B">
        <w:rPr>
          <w:rFonts w:ascii="Arial" w:eastAsia="Times New Roman" w:hAnsi="Arial" w:cs="Arial"/>
          <w:spacing w:val="3"/>
          <w:sz w:val="18"/>
          <w:szCs w:val="18"/>
          <w:lang w:val="pt-PT" w:eastAsia="pt-PT" w:bidi="pt-PT"/>
        </w:rPr>
        <w:t xml:space="preserve">do </w:t>
      </w:r>
      <w:r w:rsidRPr="0004780B">
        <w:rPr>
          <w:rFonts w:ascii="Arial" w:eastAsia="Times New Roman" w:hAnsi="Arial" w:cs="Arial"/>
          <w:spacing w:val="-3"/>
          <w:sz w:val="18"/>
          <w:szCs w:val="18"/>
          <w:lang w:val="pt-PT" w:eastAsia="pt-PT" w:bidi="pt-PT"/>
        </w:rPr>
        <w:t>Poder</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Público;</w:t>
      </w:r>
    </w:p>
    <w:p w14:paraId="3359DE1F" w14:textId="77777777" w:rsidR="006A2ABA" w:rsidRPr="0004780B" w:rsidRDefault="00D4373A">
      <w:pPr>
        <w:widowControl w:val="0"/>
        <w:numPr>
          <w:ilvl w:val="0"/>
          <w:numId w:val="5"/>
        </w:numPr>
        <w:tabs>
          <w:tab w:val="left" w:pos="575"/>
        </w:tabs>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A empresa declara que os Sócios e Diretores não ocupam cargo ou função de chefia/assessoramento na Área Pública de saúde no âmbito Federal, Estadual </w:t>
      </w:r>
      <w:r w:rsidRPr="0004780B">
        <w:rPr>
          <w:rFonts w:ascii="Arial" w:eastAsia="Times New Roman" w:hAnsi="Arial" w:cs="Arial"/>
          <w:spacing w:val="-5"/>
          <w:sz w:val="18"/>
          <w:szCs w:val="18"/>
          <w:lang w:val="pt-PT" w:eastAsia="pt-PT" w:bidi="pt-PT"/>
        </w:rPr>
        <w:t xml:space="preserve">ou </w:t>
      </w:r>
      <w:r w:rsidRPr="0004780B">
        <w:rPr>
          <w:rFonts w:ascii="Arial" w:eastAsia="Times New Roman" w:hAnsi="Arial" w:cs="Arial"/>
          <w:sz w:val="18"/>
          <w:szCs w:val="18"/>
          <w:lang w:val="pt-PT" w:eastAsia="pt-PT" w:bidi="pt-PT"/>
        </w:rPr>
        <w:t xml:space="preserve">Municipal </w:t>
      </w:r>
      <w:r w:rsidRPr="0004780B">
        <w:rPr>
          <w:rFonts w:ascii="Arial" w:eastAsia="Times New Roman" w:hAnsi="Arial" w:cs="Arial"/>
          <w:spacing w:val="-5"/>
          <w:sz w:val="18"/>
          <w:szCs w:val="18"/>
          <w:lang w:val="pt-PT" w:eastAsia="pt-PT" w:bidi="pt-PT"/>
        </w:rPr>
        <w:t xml:space="preserve">no </w:t>
      </w:r>
      <w:r w:rsidRPr="0004780B">
        <w:rPr>
          <w:rFonts w:ascii="Arial" w:eastAsia="Times New Roman" w:hAnsi="Arial" w:cs="Arial"/>
          <w:sz w:val="18"/>
          <w:szCs w:val="18"/>
          <w:lang w:val="pt-PT" w:eastAsia="pt-PT" w:bidi="pt-PT"/>
        </w:rPr>
        <w:t>Estado do Rio Grande do</w:t>
      </w:r>
      <w:r w:rsidRPr="0004780B">
        <w:rPr>
          <w:rFonts w:ascii="Arial" w:eastAsia="Times New Roman" w:hAnsi="Arial" w:cs="Arial"/>
          <w:spacing w:val="-15"/>
          <w:sz w:val="18"/>
          <w:szCs w:val="18"/>
          <w:lang w:val="pt-PT" w:eastAsia="pt-PT" w:bidi="pt-PT"/>
        </w:rPr>
        <w:t xml:space="preserve"> </w:t>
      </w:r>
      <w:r w:rsidRPr="0004780B">
        <w:rPr>
          <w:rFonts w:ascii="Arial" w:eastAsia="Times New Roman" w:hAnsi="Arial" w:cs="Arial"/>
          <w:sz w:val="18"/>
          <w:szCs w:val="18"/>
          <w:lang w:val="pt-PT" w:eastAsia="pt-PT" w:bidi="pt-PT"/>
        </w:rPr>
        <w:t>Sul;</w:t>
      </w:r>
    </w:p>
    <w:p w14:paraId="19AB09C1"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incorre nas demais condições impeditivas na legislação;</w:t>
      </w:r>
    </w:p>
    <w:p w14:paraId="51A1F752" w14:textId="77777777" w:rsidR="006A2ABA" w:rsidRPr="0004780B" w:rsidRDefault="00D4373A">
      <w:pPr>
        <w:widowControl w:val="0"/>
        <w:numPr>
          <w:ilvl w:val="0"/>
          <w:numId w:val="5"/>
        </w:numPr>
        <w:tabs>
          <w:tab w:val="left" w:pos="508"/>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Tem pleno conhecimento do objeto</w:t>
      </w:r>
      <w:r w:rsidRPr="0004780B">
        <w:rPr>
          <w:rFonts w:ascii="Arial" w:eastAsia="Times New Roman" w:hAnsi="Arial" w:cs="Arial"/>
          <w:spacing w:val="-17"/>
          <w:sz w:val="18"/>
          <w:szCs w:val="18"/>
          <w:lang w:val="pt-PT" w:eastAsia="pt-PT" w:bidi="pt-PT"/>
        </w:rPr>
        <w:t xml:space="preserve"> </w:t>
      </w:r>
      <w:r w:rsidRPr="0004780B">
        <w:rPr>
          <w:rFonts w:ascii="Arial" w:eastAsia="Times New Roman" w:hAnsi="Arial" w:cs="Arial"/>
          <w:sz w:val="18"/>
          <w:szCs w:val="18"/>
          <w:lang w:val="pt-PT" w:eastAsia="pt-PT" w:bidi="pt-PT"/>
        </w:rPr>
        <w:t>licitado;</w:t>
      </w:r>
    </w:p>
    <w:p w14:paraId="4D99E632"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Concorda com todos os termos estabelecidos no</w:t>
      </w:r>
      <w:r w:rsidRPr="0004780B">
        <w:rPr>
          <w:rFonts w:ascii="Arial" w:eastAsia="Times New Roman" w:hAnsi="Arial" w:cs="Arial"/>
          <w:spacing w:val="-15"/>
          <w:sz w:val="18"/>
          <w:szCs w:val="18"/>
          <w:lang w:val="pt-PT" w:eastAsia="pt-PT" w:bidi="pt-PT"/>
        </w:rPr>
        <w:t xml:space="preserve"> </w:t>
      </w:r>
      <w:r w:rsidRPr="0004780B">
        <w:rPr>
          <w:rFonts w:ascii="Arial" w:eastAsia="Times New Roman" w:hAnsi="Arial" w:cs="Arial"/>
          <w:sz w:val="18"/>
          <w:szCs w:val="18"/>
          <w:lang w:val="pt-PT" w:eastAsia="pt-PT" w:bidi="pt-PT"/>
        </w:rPr>
        <w:t>edital;</w:t>
      </w:r>
    </w:p>
    <w:p w14:paraId="2420EB1A"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Concorda com a minuta de</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contrato/ata;</w:t>
      </w:r>
    </w:p>
    <w:p w14:paraId="1DE7FD3E" w14:textId="77777777" w:rsidR="006A2ABA" w:rsidRPr="0004780B" w:rsidRDefault="00D4373A">
      <w:pPr>
        <w:widowControl w:val="0"/>
        <w:numPr>
          <w:ilvl w:val="0"/>
          <w:numId w:val="5"/>
        </w:numPr>
        <w:tabs>
          <w:tab w:val="left" w:pos="508"/>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Inexiste</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fato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impeditivo</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z w:val="18"/>
          <w:szCs w:val="18"/>
          <w:lang w:val="pt-PT" w:eastAsia="pt-PT" w:bidi="pt-PT"/>
        </w:rPr>
        <w:t>superveniente</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para minha habilitação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no</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presente</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procedimento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licitatório;</w:t>
      </w:r>
    </w:p>
    <w:p w14:paraId="67EB0139" w14:textId="77777777" w:rsidR="006A2ABA" w:rsidRPr="0004780B" w:rsidRDefault="00D4373A">
      <w:pPr>
        <w:widowControl w:val="0"/>
        <w:numPr>
          <w:ilvl w:val="0"/>
          <w:numId w:val="5"/>
        </w:numPr>
        <w:tabs>
          <w:tab w:val="left" w:pos="503"/>
        </w:tabs>
        <w:spacing w:before="1"/>
        <w:ind w:right="191"/>
        <w:rPr>
          <w:rFonts w:ascii="Arial" w:hAnsi="Arial" w:cs="Arial"/>
          <w:sz w:val="18"/>
          <w:szCs w:val="18"/>
        </w:rPr>
      </w:pPr>
      <w:r w:rsidRPr="0004780B">
        <w:rPr>
          <w:rFonts w:ascii="Arial" w:eastAsia="Times New Roman" w:hAnsi="Arial" w:cs="Arial"/>
          <w:sz w:val="18"/>
          <w:szCs w:val="18"/>
          <w:lang w:val="pt-PT" w:eastAsia="pt-PT" w:bidi="pt-PT"/>
        </w:rPr>
        <w:t xml:space="preserve"> DECLARA,</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para</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os</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devidos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fins,</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que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concordamos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com</w:t>
      </w:r>
      <w:r w:rsidRPr="0004780B">
        <w:rPr>
          <w:rFonts w:ascii="Arial" w:eastAsia="Times New Roman" w:hAnsi="Arial" w:cs="Arial"/>
          <w:spacing w:val="-13"/>
          <w:sz w:val="18"/>
          <w:szCs w:val="18"/>
          <w:lang w:val="pt-PT" w:eastAsia="pt-PT" w:bidi="pt-PT"/>
        </w:rPr>
        <w:t xml:space="preserve"> </w:t>
      </w:r>
      <w:r w:rsidRPr="0004780B">
        <w:rPr>
          <w:rFonts w:ascii="Arial" w:eastAsia="Times New Roman" w:hAnsi="Arial" w:cs="Arial"/>
          <w:sz w:val="18"/>
          <w:szCs w:val="18"/>
          <w:lang w:val="pt-PT" w:eastAsia="pt-PT" w:bidi="pt-PT"/>
        </w:rPr>
        <w:t>todos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termos</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descritos</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no</w:t>
      </w:r>
      <w:r w:rsidRPr="0004780B">
        <w:rPr>
          <w:rFonts w:ascii="Arial" w:eastAsia="Times New Roman" w:hAnsi="Arial" w:cs="Arial"/>
          <w:spacing w:val="-9"/>
          <w:sz w:val="18"/>
          <w:szCs w:val="18"/>
          <w:lang w:val="pt-PT" w:eastAsia="pt-PT" w:bidi="pt-PT"/>
        </w:rPr>
        <w:t xml:space="preserve"> </w:t>
      </w:r>
      <w:r w:rsidRPr="0004780B">
        <w:rPr>
          <w:rFonts w:ascii="Arial" w:eastAsia="Times New Roman" w:hAnsi="Arial" w:cs="Arial"/>
          <w:sz w:val="18"/>
          <w:szCs w:val="18"/>
          <w:lang w:val="pt-PT" w:eastAsia="pt-PT" w:bidi="pt-PT"/>
        </w:rPr>
        <w:t>edital</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seus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pacing w:val="-2"/>
          <w:sz w:val="18"/>
          <w:szCs w:val="18"/>
          <w:lang w:val="pt-PT" w:eastAsia="pt-PT" w:bidi="pt-PT"/>
        </w:rPr>
        <w:t>anexos</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 xml:space="preserve">que temos pleno e total conhecimento da realização </w:t>
      </w:r>
      <w:r w:rsidRPr="0004780B">
        <w:rPr>
          <w:rFonts w:ascii="Arial" w:eastAsia="Times New Roman" w:hAnsi="Arial" w:cs="Arial"/>
          <w:spacing w:val="-3"/>
          <w:sz w:val="18"/>
          <w:szCs w:val="18"/>
          <w:lang w:val="pt-PT" w:eastAsia="pt-PT" w:bidi="pt-PT"/>
        </w:rPr>
        <w:t xml:space="preserve">dos </w:t>
      </w:r>
      <w:r w:rsidRPr="0004780B">
        <w:rPr>
          <w:rFonts w:ascii="Arial" w:eastAsia="Times New Roman" w:hAnsi="Arial" w:cs="Arial"/>
          <w:sz w:val="18"/>
          <w:szCs w:val="18"/>
          <w:lang w:val="pt-PT" w:eastAsia="pt-PT" w:bidi="pt-PT"/>
        </w:rPr>
        <w:t>trabalhos/produtos objeto do</w:t>
      </w:r>
      <w:r w:rsidRPr="0004780B">
        <w:rPr>
          <w:rFonts w:ascii="Arial" w:eastAsia="Times New Roman" w:hAnsi="Arial" w:cs="Arial"/>
          <w:spacing w:val="-18"/>
          <w:sz w:val="18"/>
          <w:szCs w:val="18"/>
          <w:lang w:val="pt-PT" w:eastAsia="pt-PT" w:bidi="pt-PT"/>
        </w:rPr>
        <w:t xml:space="preserve"> </w:t>
      </w:r>
      <w:r w:rsidRPr="0004780B">
        <w:rPr>
          <w:rFonts w:ascii="Arial" w:eastAsia="Times New Roman" w:hAnsi="Arial" w:cs="Arial"/>
          <w:sz w:val="18"/>
          <w:szCs w:val="18"/>
          <w:lang w:val="pt-PT" w:eastAsia="pt-PT" w:bidi="pt-PT"/>
        </w:rPr>
        <w:t>certame.</w:t>
      </w:r>
    </w:p>
    <w:p w14:paraId="3D9ACF69" w14:textId="77777777" w:rsidR="006A2ABA" w:rsidRPr="0004780B" w:rsidRDefault="00D4373A">
      <w:pPr>
        <w:widowControl w:val="0"/>
        <w:numPr>
          <w:ilvl w:val="0"/>
          <w:numId w:val="5"/>
        </w:numPr>
        <w:tabs>
          <w:tab w:val="left" w:pos="503"/>
        </w:tabs>
        <w:spacing w:before="1"/>
        <w:ind w:right="191"/>
        <w:jc w:val="both"/>
        <w:rPr>
          <w:rFonts w:ascii="Arial" w:hAnsi="Arial" w:cs="Arial"/>
          <w:sz w:val="18"/>
          <w:szCs w:val="18"/>
        </w:rPr>
      </w:pPr>
      <w:r w:rsidRPr="0004780B">
        <w:rPr>
          <w:rFonts w:ascii="Arial" w:eastAsia="Times New Roman" w:hAnsi="Arial" w:cs="Arial"/>
          <w:sz w:val="18"/>
          <w:szCs w:val="18"/>
          <w:lang w:val="pt-PT" w:eastAsia="pt-PT" w:bidi="pt-PT"/>
        </w:rPr>
        <w:t>DECLARA, sob as penas da lei, de que tem pleno conhecimento das condições e peculiaridades inerentes à natureza dos serviços, assumindo total responsabilidade por esse fato e informando que não o utilizará para quaisquer questionamentos futuros</w:t>
      </w:r>
    </w:p>
    <w:p w14:paraId="7713B19A" w14:textId="77777777" w:rsidR="006A2ABA" w:rsidRPr="0004780B" w:rsidRDefault="006A2ABA">
      <w:pPr>
        <w:widowControl w:val="0"/>
        <w:spacing w:before="6"/>
        <w:ind w:left="142" w:right="191"/>
        <w:rPr>
          <w:rFonts w:ascii="Arial" w:hAnsi="Arial" w:cs="Arial"/>
          <w:sz w:val="18"/>
          <w:szCs w:val="18"/>
        </w:rPr>
      </w:pPr>
    </w:p>
    <w:p w14:paraId="49916591" w14:textId="77777777" w:rsidR="006A2ABA" w:rsidRPr="0004780B" w:rsidRDefault="00D4373A">
      <w:pPr>
        <w:widowControl w:val="0"/>
        <w:tabs>
          <w:tab w:val="left" w:pos="2871"/>
        </w:tabs>
        <w:ind w:left="142" w:right="191"/>
        <w:jc w:val="right"/>
        <w:rPr>
          <w:rFonts w:ascii="Arial" w:hAnsi="Arial" w:cs="Arial"/>
          <w:sz w:val="18"/>
          <w:szCs w:val="18"/>
          <w:u w:val="single"/>
        </w:rPr>
      </w:pPr>
      <w:r w:rsidRPr="0004780B">
        <w:rPr>
          <w:rFonts w:ascii="Arial" w:eastAsia="Times New Roman" w:hAnsi="Arial" w:cs="Arial"/>
          <w:sz w:val="18"/>
          <w:szCs w:val="18"/>
          <w:lang w:val="pt-PT" w:eastAsia="pt-PT" w:bidi="pt-PT"/>
        </w:rPr>
        <w:t>Data:</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p>
    <w:p w14:paraId="69F258FE" w14:textId="77777777" w:rsidR="006A2ABA" w:rsidRPr="0004780B" w:rsidRDefault="006A2ABA">
      <w:pPr>
        <w:widowControl w:val="0"/>
        <w:tabs>
          <w:tab w:val="left" w:pos="2871"/>
        </w:tabs>
        <w:ind w:left="142" w:right="191"/>
        <w:jc w:val="right"/>
        <w:rPr>
          <w:rFonts w:ascii="Arial" w:hAnsi="Arial" w:cs="Arial"/>
          <w:sz w:val="18"/>
          <w:szCs w:val="18"/>
        </w:rPr>
      </w:pPr>
    </w:p>
    <w:p w14:paraId="114D0901" w14:textId="77777777" w:rsidR="006A2ABA" w:rsidRPr="0004780B" w:rsidRDefault="006A2ABA">
      <w:pPr>
        <w:widowControl w:val="0"/>
        <w:tabs>
          <w:tab w:val="left" w:pos="2871"/>
        </w:tabs>
        <w:ind w:left="142" w:right="191"/>
        <w:rPr>
          <w:rFonts w:ascii="Arial" w:hAnsi="Arial" w:cs="Arial"/>
          <w:sz w:val="18"/>
          <w:szCs w:val="18"/>
        </w:rPr>
      </w:pPr>
    </w:p>
    <w:p w14:paraId="535F2116" w14:textId="77777777" w:rsidR="006A2ABA" w:rsidRPr="0004780B" w:rsidRDefault="006A2ABA">
      <w:pPr>
        <w:widowControl w:val="0"/>
        <w:spacing w:before="2"/>
        <w:ind w:left="142" w:right="191"/>
        <w:rPr>
          <w:rFonts w:ascii="Arial" w:hAnsi="Arial" w:cs="Arial"/>
          <w:sz w:val="18"/>
          <w:szCs w:val="18"/>
        </w:rPr>
      </w:pPr>
    </w:p>
    <w:p w14:paraId="03852BE7" w14:textId="77777777" w:rsidR="006A2ABA" w:rsidRPr="0004780B" w:rsidRDefault="00D4373A">
      <w:pPr>
        <w:widowControl w:val="0"/>
        <w:tabs>
          <w:tab w:val="left" w:pos="2847"/>
        </w:tabs>
        <w:spacing w:before="92"/>
        <w:ind w:left="142" w:right="191"/>
        <w:rPr>
          <w:rFonts w:ascii="Arial" w:hAnsi="Arial" w:cs="Arial"/>
          <w:sz w:val="18"/>
          <w:szCs w:val="18"/>
          <w:u w:val="single"/>
        </w:rPr>
      </w:pPr>
      <w:r w:rsidRPr="0004780B">
        <w:rPr>
          <w:rFonts w:ascii="Arial" w:eastAsia="Times New Roman" w:hAnsi="Arial" w:cs="Arial"/>
          <w:sz w:val="18"/>
          <w:szCs w:val="18"/>
          <w:lang w:val="pt-PT" w:eastAsia="pt-PT" w:bidi="pt-PT"/>
        </w:rPr>
        <w:t>Assinatura:</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p>
    <w:p w14:paraId="26F1E767" w14:textId="77777777" w:rsidR="006A2ABA" w:rsidRPr="0004780B" w:rsidRDefault="006A2ABA">
      <w:pPr>
        <w:widowControl w:val="0"/>
        <w:tabs>
          <w:tab w:val="left" w:pos="2847"/>
        </w:tabs>
        <w:spacing w:before="92"/>
        <w:ind w:left="142" w:right="191"/>
        <w:rPr>
          <w:rFonts w:ascii="Arial" w:hAnsi="Arial" w:cs="Arial"/>
          <w:sz w:val="18"/>
          <w:szCs w:val="18"/>
          <w:u w:val="single"/>
        </w:rPr>
      </w:pPr>
    </w:p>
    <w:p w14:paraId="294733E2" w14:textId="77777777" w:rsidR="006A2ABA" w:rsidRPr="0004780B" w:rsidRDefault="006A2ABA">
      <w:pPr>
        <w:widowControl w:val="0"/>
        <w:tabs>
          <w:tab w:val="left" w:pos="2847"/>
        </w:tabs>
        <w:spacing w:before="92"/>
        <w:ind w:left="142" w:right="191"/>
        <w:rPr>
          <w:rFonts w:ascii="Arial" w:hAnsi="Arial" w:cs="Arial"/>
          <w:sz w:val="18"/>
          <w:szCs w:val="18"/>
          <w:u w:val="single"/>
        </w:rPr>
      </w:pPr>
    </w:p>
    <w:p w14:paraId="2B9E3A4C" w14:textId="77777777" w:rsidR="006A2ABA" w:rsidRPr="0004780B" w:rsidRDefault="00D4373A">
      <w:pPr>
        <w:widowControl w:val="0"/>
        <w:tabs>
          <w:tab w:val="left" w:pos="2847"/>
        </w:tabs>
        <w:spacing w:before="92"/>
        <w:ind w:left="142" w:right="191"/>
        <w:rPr>
          <w:rFonts w:ascii="Arial" w:hAnsi="Arial" w:cs="Arial"/>
          <w:sz w:val="18"/>
          <w:szCs w:val="18"/>
        </w:rPr>
        <w:sectPr w:rsidR="006A2ABA" w:rsidRPr="0004780B">
          <w:headerReference w:type="default" r:id="rId15"/>
          <w:footerReference w:type="default" r:id="rId16"/>
          <w:headerReference w:type="first" r:id="rId17"/>
          <w:footerReference w:type="first" r:id="rId18"/>
          <w:pgSz w:w="12240" w:h="15840"/>
          <w:pgMar w:top="1559" w:right="1134" w:bottom="1701" w:left="1134" w:header="232" w:footer="406" w:gutter="0"/>
          <w:cols w:space="720"/>
          <w:formProt w:val="0"/>
          <w:docGrid w:linePitch="360"/>
        </w:sectPr>
      </w:pPr>
      <w:r w:rsidRPr="0004780B">
        <w:rPr>
          <w:rFonts w:ascii="Arial" w:eastAsia="Times New Roman" w:hAnsi="Arial" w:cs="Arial"/>
          <w:sz w:val="18"/>
          <w:szCs w:val="18"/>
          <w:lang w:val="pt-PT" w:eastAsia="pt-PT" w:bidi="pt-PT"/>
        </w:rPr>
        <w:t>Nome</w:t>
      </w:r>
      <w:r w:rsidRPr="0004780B">
        <w:rPr>
          <w:rFonts w:ascii="Arial" w:eastAsia="Times New Roman" w:hAnsi="Arial" w:cs="Arial"/>
          <w:spacing w:val="-10"/>
          <w:sz w:val="18"/>
          <w:szCs w:val="18"/>
          <w:lang w:val="pt-PT" w:eastAsia="pt-PT" w:bidi="pt-PT"/>
        </w:rPr>
        <w:t xml:space="preserve"> </w:t>
      </w:r>
      <w:r w:rsidRPr="0004780B">
        <w:rPr>
          <w:rFonts w:ascii="Arial" w:eastAsia="Times New Roman" w:hAnsi="Arial" w:cs="Arial"/>
          <w:sz w:val="18"/>
          <w:szCs w:val="18"/>
          <w:lang w:val="pt-PT" w:eastAsia="pt-PT" w:bidi="pt-PT"/>
        </w:rPr>
        <w:t>do</w:t>
      </w:r>
      <w:r w:rsidRPr="0004780B">
        <w:rPr>
          <w:rFonts w:ascii="Arial" w:eastAsia="Times New Roman" w:hAnsi="Arial" w:cs="Arial"/>
          <w:spacing w:val="-11"/>
          <w:sz w:val="18"/>
          <w:szCs w:val="18"/>
          <w:lang w:val="pt-PT" w:eastAsia="pt-PT" w:bidi="pt-PT"/>
        </w:rPr>
        <w:t xml:space="preserve"> </w:t>
      </w:r>
      <w:r w:rsidRPr="0004780B">
        <w:rPr>
          <w:rFonts w:ascii="Arial" w:eastAsia="Times New Roman" w:hAnsi="Arial" w:cs="Arial"/>
          <w:sz w:val="18"/>
          <w:szCs w:val="18"/>
          <w:lang w:val="pt-PT" w:eastAsia="pt-PT" w:bidi="pt-PT"/>
        </w:rPr>
        <w:t>Representante</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pacing w:val="-3"/>
          <w:sz w:val="18"/>
          <w:szCs w:val="18"/>
          <w:lang w:val="pt-PT" w:eastAsia="pt-PT" w:bidi="pt-PT"/>
        </w:rPr>
        <w:t>Legal</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do</w:t>
      </w:r>
      <w:r w:rsidRPr="0004780B">
        <w:rPr>
          <w:rFonts w:ascii="Arial" w:eastAsia="Times New Roman" w:hAnsi="Arial" w:cs="Arial"/>
          <w:spacing w:val="-10"/>
          <w:sz w:val="18"/>
          <w:szCs w:val="18"/>
          <w:lang w:val="pt-PT" w:eastAsia="pt-PT" w:bidi="pt-PT"/>
        </w:rPr>
        <w:t xml:space="preserve"> </w:t>
      </w:r>
      <w:r w:rsidRPr="0004780B">
        <w:rPr>
          <w:rFonts w:ascii="Arial" w:eastAsia="Times New Roman" w:hAnsi="Arial" w:cs="Arial"/>
          <w:sz w:val="18"/>
          <w:szCs w:val="18"/>
          <w:lang w:val="pt-PT" w:eastAsia="pt-PT" w:bidi="pt-PT"/>
        </w:rPr>
        <w:t>Proponente:</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r w:rsidRPr="0004780B">
        <w:rPr>
          <w:rFonts w:ascii="Arial" w:eastAsia="Times New Roman" w:hAnsi="Arial" w:cs="Arial"/>
          <w:sz w:val="18"/>
          <w:szCs w:val="18"/>
          <w:u w:val="single"/>
        </w:rPr>
        <w:t>__________________________</w:t>
      </w:r>
      <w:r w:rsidRPr="0004780B">
        <w:rPr>
          <w:rFonts w:ascii="Arial" w:hAnsi="Arial" w:cs="Arial"/>
          <w:sz w:val="18"/>
          <w:szCs w:val="18"/>
        </w:rPr>
        <w:br w:type="page"/>
      </w:r>
    </w:p>
    <w:p w14:paraId="702F3D3D"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ANEXO IV</w:t>
      </w:r>
    </w:p>
    <w:p w14:paraId="5F4D3FE0"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DECLARAÇÃO DE RESIDÊNCIA</w:t>
      </w:r>
    </w:p>
    <w:p w14:paraId="319851D0" w14:textId="77777777" w:rsidR="006A2ABA" w:rsidRPr="0004780B" w:rsidRDefault="006A2ABA">
      <w:pPr>
        <w:pStyle w:val="Nivel2"/>
        <w:numPr>
          <w:ilvl w:val="0"/>
          <w:numId w:val="0"/>
        </w:numPr>
        <w:spacing w:line="240" w:lineRule="auto"/>
        <w:jc w:val="center"/>
        <w:rPr>
          <w:sz w:val="18"/>
          <w:szCs w:val="18"/>
        </w:rPr>
      </w:pPr>
    </w:p>
    <w:p w14:paraId="3B875F72" w14:textId="77777777" w:rsidR="006A2ABA" w:rsidRPr="0004780B" w:rsidRDefault="00D4373A">
      <w:pPr>
        <w:spacing w:before="288" w:after="288"/>
        <w:rPr>
          <w:rFonts w:ascii="Arial" w:hAnsi="Arial" w:cs="Arial"/>
          <w:sz w:val="18"/>
          <w:szCs w:val="18"/>
        </w:rPr>
      </w:pPr>
      <w:r w:rsidRPr="0004780B">
        <w:rPr>
          <w:rFonts w:ascii="Arial" w:eastAsia="SimSun" w:hAnsi="Arial" w:cs="Arial"/>
          <w:sz w:val="18"/>
          <w:szCs w:val="18"/>
        </w:rPr>
        <w:t xml:space="preserve">Eu,___________________________________ portador(a) do RG nº ______________________  CPF nº _________________________ declaro ser residente na rua/av. _____________________________________________,n.º __________,bairro _____________________________, na cidade de ______________________________. </w:t>
      </w:r>
    </w:p>
    <w:p w14:paraId="53656BCF"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Favor anexar cópia de comprovante do endereço declarado (correspondência bancária, de cartão de crédito, lojas, etc.), preferencialmente, em nome do declarante, cônjuge ou genitores.</w:t>
      </w:r>
    </w:p>
    <w:p w14:paraId="74E5C467"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 xml:space="preserve"> 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 </w:t>
      </w:r>
    </w:p>
    <w:p w14:paraId="2DACAC50" w14:textId="77777777" w:rsidR="006A2ABA" w:rsidRPr="0004780B" w:rsidRDefault="00D4373A">
      <w:pPr>
        <w:spacing w:before="288" w:after="288"/>
        <w:jc w:val="right"/>
        <w:rPr>
          <w:rFonts w:ascii="Arial" w:hAnsi="Arial" w:cs="Arial"/>
          <w:sz w:val="18"/>
          <w:szCs w:val="18"/>
        </w:rPr>
      </w:pPr>
      <w:r w:rsidRPr="0004780B">
        <w:rPr>
          <w:rFonts w:ascii="Arial" w:eastAsia="SimSun" w:hAnsi="Arial" w:cs="Arial"/>
          <w:sz w:val="18"/>
          <w:szCs w:val="18"/>
        </w:rPr>
        <w:t xml:space="preserve">Santa Bárbara do Sul,__________ de __________ de 2025. </w:t>
      </w:r>
    </w:p>
    <w:p w14:paraId="545B4D81" w14:textId="77777777" w:rsidR="006A2ABA" w:rsidRPr="0004780B" w:rsidRDefault="006A2ABA">
      <w:pPr>
        <w:spacing w:before="288" w:after="288"/>
        <w:jc w:val="both"/>
        <w:rPr>
          <w:rFonts w:ascii="Arial" w:hAnsi="Arial" w:cs="Arial"/>
          <w:sz w:val="18"/>
          <w:szCs w:val="18"/>
        </w:rPr>
      </w:pPr>
    </w:p>
    <w:p w14:paraId="4DB942E7" w14:textId="77777777" w:rsidR="006A2ABA" w:rsidRPr="0004780B" w:rsidRDefault="006A2ABA">
      <w:pPr>
        <w:spacing w:before="288" w:after="288"/>
        <w:jc w:val="both"/>
        <w:rPr>
          <w:rFonts w:ascii="Arial" w:hAnsi="Arial" w:cs="Arial"/>
          <w:sz w:val="18"/>
          <w:szCs w:val="18"/>
        </w:rPr>
      </w:pPr>
    </w:p>
    <w:p w14:paraId="5748671E" w14:textId="77777777" w:rsidR="006A2ABA" w:rsidRPr="0004780B" w:rsidRDefault="006A2ABA">
      <w:pPr>
        <w:spacing w:before="288" w:after="288"/>
        <w:jc w:val="both"/>
        <w:rPr>
          <w:rFonts w:ascii="Arial" w:hAnsi="Arial" w:cs="Arial"/>
          <w:sz w:val="18"/>
          <w:szCs w:val="18"/>
        </w:rPr>
      </w:pPr>
    </w:p>
    <w:p w14:paraId="0FA8C384"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Assinatura (representante legal)</w:t>
      </w:r>
    </w:p>
    <w:p w14:paraId="58615BB8" w14:textId="77777777" w:rsidR="006A2ABA" w:rsidRPr="0004780B" w:rsidRDefault="006A2ABA">
      <w:pPr>
        <w:spacing w:before="288" w:after="288"/>
        <w:jc w:val="center"/>
        <w:rPr>
          <w:rFonts w:ascii="Arial" w:hAnsi="Arial" w:cs="Arial"/>
          <w:sz w:val="18"/>
          <w:szCs w:val="18"/>
        </w:rPr>
      </w:pPr>
    </w:p>
    <w:p w14:paraId="2A088799" w14:textId="77777777" w:rsidR="006A2ABA" w:rsidRPr="0004780B" w:rsidRDefault="006A2ABA">
      <w:pPr>
        <w:spacing w:before="288" w:after="288"/>
        <w:jc w:val="center"/>
        <w:rPr>
          <w:rFonts w:ascii="Arial" w:hAnsi="Arial" w:cs="Arial"/>
          <w:sz w:val="18"/>
          <w:szCs w:val="18"/>
        </w:rPr>
      </w:pPr>
    </w:p>
    <w:p w14:paraId="2446C5AF" w14:textId="77777777" w:rsidR="006A2ABA" w:rsidRPr="0004780B" w:rsidRDefault="006A2ABA">
      <w:pPr>
        <w:spacing w:before="288" w:after="288"/>
        <w:jc w:val="center"/>
        <w:rPr>
          <w:rFonts w:ascii="Arial" w:hAnsi="Arial" w:cs="Arial"/>
          <w:sz w:val="18"/>
          <w:szCs w:val="18"/>
        </w:rPr>
      </w:pPr>
    </w:p>
    <w:p w14:paraId="4A1AA0E4" w14:textId="77777777" w:rsidR="006A2ABA" w:rsidRPr="0004780B" w:rsidRDefault="006A2ABA">
      <w:pPr>
        <w:spacing w:before="288" w:after="288"/>
        <w:jc w:val="center"/>
        <w:rPr>
          <w:rFonts w:ascii="Arial" w:hAnsi="Arial" w:cs="Arial"/>
          <w:sz w:val="18"/>
          <w:szCs w:val="18"/>
        </w:rPr>
      </w:pPr>
    </w:p>
    <w:p w14:paraId="7A9B2E41" w14:textId="77777777" w:rsidR="006A2ABA" w:rsidRPr="0004780B" w:rsidRDefault="006A2ABA">
      <w:pPr>
        <w:spacing w:before="288" w:after="288"/>
        <w:jc w:val="center"/>
        <w:rPr>
          <w:rFonts w:ascii="Arial" w:hAnsi="Arial" w:cs="Arial"/>
          <w:sz w:val="18"/>
          <w:szCs w:val="18"/>
        </w:rPr>
      </w:pPr>
    </w:p>
    <w:p w14:paraId="2E4A753E" w14:textId="77777777" w:rsidR="006A2ABA" w:rsidRPr="0004780B" w:rsidRDefault="006A2ABA">
      <w:pPr>
        <w:spacing w:before="288" w:after="288"/>
        <w:rPr>
          <w:rFonts w:ascii="Arial" w:hAnsi="Arial" w:cs="Arial"/>
          <w:sz w:val="18"/>
          <w:szCs w:val="18"/>
        </w:rPr>
      </w:pPr>
    </w:p>
    <w:p w14:paraId="79808849" w14:textId="77777777" w:rsidR="006A2ABA" w:rsidRPr="0004780B" w:rsidRDefault="006A2ABA">
      <w:pPr>
        <w:spacing w:before="288" w:after="288"/>
        <w:rPr>
          <w:rFonts w:ascii="Arial" w:hAnsi="Arial" w:cs="Arial"/>
          <w:sz w:val="18"/>
          <w:szCs w:val="18"/>
        </w:rPr>
      </w:pPr>
    </w:p>
    <w:p w14:paraId="52F964A2" w14:textId="77777777" w:rsidR="006A2ABA" w:rsidRPr="0004780B" w:rsidRDefault="006A2ABA">
      <w:pPr>
        <w:spacing w:before="288" w:after="288"/>
        <w:rPr>
          <w:rFonts w:ascii="Arial" w:hAnsi="Arial" w:cs="Arial"/>
          <w:sz w:val="18"/>
          <w:szCs w:val="18"/>
        </w:rPr>
      </w:pPr>
    </w:p>
    <w:p w14:paraId="44968E77" w14:textId="77777777" w:rsidR="006A2ABA" w:rsidRPr="0004780B" w:rsidRDefault="006A2ABA">
      <w:pPr>
        <w:spacing w:before="288" w:after="288"/>
        <w:rPr>
          <w:rFonts w:ascii="Arial" w:hAnsi="Arial" w:cs="Arial"/>
          <w:sz w:val="18"/>
          <w:szCs w:val="18"/>
        </w:rPr>
      </w:pPr>
    </w:p>
    <w:p w14:paraId="5EE44F7C" w14:textId="77777777" w:rsidR="006A2ABA" w:rsidRPr="0004780B" w:rsidRDefault="006A2ABA">
      <w:pPr>
        <w:spacing w:before="288" w:after="288"/>
        <w:rPr>
          <w:rFonts w:ascii="Arial" w:hAnsi="Arial" w:cs="Arial"/>
          <w:sz w:val="18"/>
          <w:szCs w:val="18"/>
        </w:rPr>
      </w:pPr>
    </w:p>
    <w:p w14:paraId="77CA233B" w14:textId="77777777" w:rsidR="006A2ABA" w:rsidRPr="0004780B" w:rsidRDefault="006A2ABA">
      <w:pPr>
        <w:spacing w:before="288" w:after="288"/>
        <w:rPr>
          <w:rFonts w:ascii="Arial" w:hAnsi="Arial" w:cs="Arial"/>
          <w:sz w:val="18"/>
          <w:szCs w:val="18"/>
        </w:rPr>
      </w:pPr>
    </w:p>
    <w:p w14:paraId="20B690D0" w14:textId="77777777" w:rsidR="006A2ABA" w:rsidRPr="0004780B" w:rsidRDefault="006A2ABA">
      <w:pPr>
        <w:spacing w:before="288" w:after="288"/>
        <w:rPr>
          <w:rFonts w:ascii="Arial" w:hAnsi="Arial" w:cs="Arial"/>
          <w:sz w:val="18"/>
          <w:szCs w:val="18"/>
        </w:rPr>
      </w:pPr>
    </w:p>
    <w:p w14:paraId="16DE3124" w14:textId="77777777" w:rsidR="006A2ABA" w:rsidRPr="0004780B" w:rsidRDefault="006A2ABA">
      <w:pPr>
        <w:spacing w:before="288" w:after="288"/>
        <w:rPr>
          <w:rFonts w:ascii="Arial" w:hAnsi="Arial" w:cs="Arial"/>
          <w:sz w:val="18"/>
          <w:szCs w:val="18"/>
        </w:rPr>
      </w:pPr>
    </w:p>
    <w:p w14:paraId="650FE0AE"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ANEXO V</w:t>
      </w:r>
    </w:p>
    <w:p w14:paraId="2D2B72AA"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TERMO DE CREDENCIAMENTO</w:t>
      </w:r>
    </w:p>
    <w:p w14:paraId="76DABC78" w14:textId="77777777" w:rsidR="006A2ABA" w:rsidRPr="0004780B" w:rsidRDefault="006A2ABA">
      <w:pPr>
        <w:pStyle w:val="Nivel2"/>
        <w:numPr>
          <w:ilvl w:val="0"/>
          <w:numId w:val="0"/>
        </w:numPr>
        <w:spacing w:line="240" w:lineRule="auto"/>
        <w:jc w:val="center"/>
        <w:rPr>
          <w:b/>
          <w:bCs/>
          <w:sz w:val="18"/>
          <w:szCs w:val="18"/>
        </w:rPr>
      </w:pPr>
    </w:p>
    <w:p w14:paraId="407D4A32" w14:textId="2E9B1A50"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______________________, inscrito no CNPJ ______________,situado a Rua: _____________,____ telefone _________ representada neste ato pelo senhor __________, CPF ___________, RG __________, , pelo presente, atendendo ao EDITAL DE CHAMADA PÚBLICA PARA CREDENCIAMENTO N°. xxxx/2025, vem manifestar seu interesse no CREDENCIAMENTO junto ao Município de SANTA BÁRBARA DO SUL/RS, para FORNECIMENTO DE </w:t>
      </w:r>
      <w:r w:rsidRPr="0004780B">
        <w:rPr>
          <w:rFonts w:eastAsia="Calibri"/>
          <w:b/>
          <w:bCs/>
          <w:sz w:val="18"/>
          <w:szCs w:val="18"/>
        </w:rPr>
        <w:t>Cargas de Gás P13</w:t>
      </w:r>
      <w:r w:rsidR="006F04FD">
        <w:rPr>
          <w:rFonts w:eastAsia="Calibri"/>
          <w:b/>
          <w:bCs/>
          <w:sz w:val="18"/>
          <w:szCs w:val="18"/>
        </w:rPr>
        <w:t xml:space="preserve"> e P45</w:t>
      </w:r>
      <w:r w:rsidRPr="0004780B">
        <w:rPr>
          <w:rFonts w:eastAsia="SimSun"/>
          <w:sz w:val="18"/>
          <w:szCs w:val="18"/>
        </w:rPr>
        <w:t>, 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p>
    <w:p w14:paraId="21942AB8" w14:textId="77777777" w:rsidR="006A2ABA" w:rsidRPr="0004780B" w:rsidRDefault="006A2ABA">
      <w:pPr>
        <w:pStyle w:val="Nivel2"/>
        <w:numPr>
          <w:ilvl w:val="0"/>
          <w:numId w:val="0"/>
        </w:numPr>
        <w:spacing w:line="240" w:lineRule="auto"/>
        <w:rPr>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18"/>
        <w:gridCol w:w="3918"/>
        <w:gridCol w:w="1763"/>
        <w:gridCol w:w="1764"/>
        <w:gridCol w:w="1515"/>
      </w:tblGrid>
      <w:tr w:rsidR="006F7FEB" w:rsidRPr="0004780B" w14:paraId="01E4766E"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02985E20"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2A5F9957"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08A5C6D"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7088675"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2D1B0D92"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VALOR UNIT.</w:t>
            </w:r>
          </w:p>
        </w:tc>
      </w:tr>
      <w:tr w:rsidR="006F7FEB" w:rsidRPr="0004780B" w14:paraId="6933ABBB"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4A00C04"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7AF9B5D1" w14:textId="77777777" w:rsidR="006F7FEB" w:rsidRPr="0004780B" w:rsidRDefault="006F7FEB" w:rsidP="00A62359">
            <w:pPr>
              <w:jc w:val="both"/>
              <w:rPr>
                <w:rFonts w:ascii="Arial" w:hAnsi="Arial" w:cs="Arial"/>
                <w:sz w:val="18"/>
                <w:szCs w:val="18"/>
              </w:rPr>
            </w:pPr>
            <w:r w:rsidRPr="0004780B">
              <w:rPr>
                <w:rFonts w:ascii="Arial" w:eastAsia="Calibri" w:hAnsi="Arial" w:cs="Arial"/>
                <w:b/>
                <w:bCs/>
                <w:sz w:val="18"/>
                <w:szCs w:val="18"/>
              </w:rPr>
              <w:t>Cargas de 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58C104E4" w14:textId="77777777" w:rsidR="006F7FEB" w:rsidRPr="0004780B" w:rsidRDefault="006F7FEB" w:rsidP="00A62359">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7FE5834E" w14:textId="77777777" w:rsidR="006F7FEB" w:rsidRPr="0004780B" w:rsidRDefault="006F7FEB" w:rsidP="00A62359">
            <w:pPr>
              <w:jc w:val="center"/>
              <w:rPr>
                <w:rFonts w:ascii="Arial" w:hAnsi="Arial" w:cs="Arial"/>
                <w:sz w:val="18"/>
                <w:szCs w:val="18"/>
              </w:rPr>
            </w:pPr>
            <w:r w:rsidRPr="0004780B">
              <w:rPr>
                <w:rFonts w:ascii="Arial" w:eastAsia="Times New Roman" w:hAnsi="Arial" w:cs="Arial"/>
                <w:sz w:val="18"/>
                <w:szCs w:val="18"/>
              </w:rPr>
              <w:t>250</w:t>
            </w:r>
          </w:p>
        </w:tc>
        <w:tc>
          <w:tcPr>
            <w:tcW w:w="1565" w:type="dxa"/>
            <w:tcBorders>
              <w:top w:val="single" w:sz="4" w:space="0" w:color="000000"/>
              <w:left w:val="single" w:sz="4" w:space="0" w:color="000000"/>
              <w:bottom w:val="single" w:sz="4" w:space="0" w:color="000000"/>
              <w:right w:val="single" w:sz="4" w:space="0" w:color="000000"/>
            </w:tcBorders>
            <w:vAlign w:val="center"/>
          </w:tcPr>
          <w:p w14:paraId="34BA469C" w14:textId="3B4E586A" w:rsidR="006F7FEB" w:rsidRPr="0004780B" w:rsidRDefault="006F7FEB" w:rsidP="00A62359">
            <w:pPr>
              <w:jc w:val="center"/>
              <w:rPr>
                <w:rFonts w:ascii="Arial" w:hAnsi="Arial" w:cs="Arial"/>
                <w:sz w:val="18"/>
                <w:szCs w:val="18"/>
              </w:rPr>
            </w:pPr>
          </w:p>
        </w:tc>
      </w:tr>
      <w:tr w:rsidR="006F7FEB" w:rsidRPr="0004780B" w14:paraId="444F8FD9"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7E5015B2" w14:textId="77777777" w:rsidR="006F7FEB" w:rsidRPr="0004780B" w:rsidRDefault="006F7FEB" w:rsidP="00A62359">
            <w:pPr>
              <w:jc w:val="center"/>
              <w:rPr>
                <w:rFonts w:ascii="Arial" w:eastAsia="Calibri" w:hAnsi="Arial" w:cs="Arial"/>
                <w:b/>
                <w:sz w:val="18"/>
                <w:szCs w:val="18"/>
                <w:lang w:eastAsia="en-US"/>
              </w:rPr>
            </w:pPr>
            <w:r>
              <w:rPr>
                <w:rFonts w:ascii="Arial" w:eastAsia="Calibri" w:hAnsi="Arial" w:cs="Arial"/>
                <w:b/>
                <w:sz w:val="18"/>
                <w:szCs w:val="18"/>
                <w:lang w:eastAsia="en-US"/>
              </w:rPr>
              <w:t>02</w:t>
            </w:r>
          </w:p>
        </w:tc>
        <w:tc>
          <w:tcPr>
            <w:tcW w:w="4058" w:type="dxa"/>
            <w:tcBorders>
              <w:top w:val="single" w:sz="4" w:space="0" w:color="000000"/>
              <w:left w:val="single" w:sz="4" w:space="0" w:color="000000"/>
              <w:bottom w:val="single" w:sz="4" w:space="0" w:color="000000"/>
              <w:right w:val="single" w:sz="4" w:space="0" w:color="000000"/>
            </w:tcBorders>
            <w:vAlign w:val="center"/>
          </w:tcPr>
          <w:p w14:paraId="615D5C07" w14:textId="77777777" w:rsidR="006F7FEB" w:rsidRPr="0004780B" w:rsidRDefault="006F7FEB" w:rsidP="00A62359">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55A056E0" w14:textId="77777777" w:rsidR="006F7FEB" w:rsidRPr="0004780B" w:rsidRDefault="006F7FEB" w:rsidP="00A62359">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0331C385" w14:textId="77777777" w:rsidR="006F7FEB" w:rsidRPr="0004780B" w:rsidRDefault="006F7FEB" w:rsidP="00A62359">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075433B0" w14:textId="47A2B984" w:rsidR="006F7FEB" w:rsidRPr="0004780B" w:rsidRDefault="006F7FEB" w:rsidP="00A62359">
            <w:pPr>
              <w:jc w:val="center"/>
              <w:rPr>
                <w:rFonts w:ascii="Arial" w:eastAsia="Times New Roman" w:hAnsi="Arial" w:cs="Arial"/>
                <w:b/>
                <w:bCs/>
                <w:sz w:val="18"/>
                <w:szCs w:val="18"/>
                <w:lang w:eastAsia="en-US"/>
              </w:rPr>
            </w:pPr>
          </w:p>
        </w:tc>
      </w:tr>
    </w:tbl>
    <w:p w14:paraId="6D855C32" w14:textId="77777777" w:rsidR="006A2ABA" w:rsidRPr="0004780B" w:rsidRDefault="006A2ABA">
      <w:pPr>
        <w:jc w:val="both"/>
        <w:rPr>
          <w:rFonts w:ascii="Arial" w:hAnsi="Arial" w:cs="Arial"/>
          <w:sz w:val="18"/>
          <w:szCs w:val="18"/>
        </w:rPr>
      </w:pPr>
    </w:p>
    <w:p w14:paraId="302ED949" w14:textId="77777777" w:rsidR="006A2ABA" w:rsidRPr="0004780B" w:rsidRDefault="006A2ABA">
      <w:pPr>
        <w:jc w:val="both"/>
        <w:rPr>
          <w:rFonts w:ascii="Arial" w:hAnsi="Arial" w:cs="Arial"/>
          <w:sz w:val="18"/>
          <w:szCs w:val="18"/>
        </w:rPr>
      </w:pPr>
    </w:p>
    <w:p w14:paraId="10528762" w14:textId="77777777" w:rsidR="006A2ABA" w:rsidRPr="0004780B" w:rsidRDefault="00D4373A">
      <w:pPr>
        <w:pStyle w:val="Nivel2"/>
        <w:numPr>
          <w:ilvl w:val="0"/>
          <w:numId w:val="6"/>
        </w:numPr>
        <w:spacing w:line="240" w:lineRule="auto"/>
        <w:rPr>
          <w:b/>
          <w:bCs/>
          <w:sz w:val="18"/>
          <w:szCs w:val="18"/>
        </w:rPr>
      </w:pPr>
      <w:r w:rsidRPr="0004780B">
        <w:rPr>
          <w:rFonts w:eastAsia="SimSun"/>
          <w:b/>
          <w:bCs/>
          <w:sz w:val="18"/>
          <w:szCs w:val="18"/>
        </w:rPr>
        <w:t xml:space="preserve">CONDIÇÕES ESPECÍFICAS </w:t>
      </w:r>
    </w:p>
    <w:p w14:paraId="4920877A" w14:textId="77777777" w:rsidR="006A2ABA" w:rsidRPr="0004780B" w:rsidRDefault="00D4373A">
      <w:pPr>
        <w:pStyle w:val="Nivel2"/>
        <w:numPr>
          <w:ilvl w:val="1"/>
          <w:numId w:val="6"/>
        </w:numPr>
        <w:spacing w:line="240" w:lineRule="auto"/>
        <w:rPr>
          <w:sz w:val="18"/>
          <w:szCs w:val="18"/>
        </w:rPr>
      </w:pPr>
      <w:r w:rsidRPr="0004780B">
        <w:rPr>
          <w:rFonts w:eastAsia="SimSun"/>
          <w:sz w:val="18"/>
          <w:szCs w:val="18"/>
        </w:rPr>
        <w:t xml:space="preserve">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Monte Castelo/SC, o direito de adaptação às suas necessidades conforme a demanda gerada. </w:t>
      </w:r>
    </w:p>
    <w:p w14:paraId="7FFA3B18" w14:textId="77777777" w:rsidR="006A2ABA" w:rsidRPr="0004780B" w:rsidRDefault="00D4373A">
      <w:pPr>
        <w:pStyle w:val="Nivel2"/>
        <w:numPr>
          <w:ilvl w:val="0"/>
          <w:numId w:val="0"/>
        </w:numPr>
        <w:spacing w:line="240" w:lineRule="auto"/>
        <w:rPr>
          <w:b/>
          <w:bCs/>
          <w:sz w:val="18"/>
          <w:szCs w:val="18"/>
        </w:rPr>
      </w:pPr>
      <w:r w:rsidRPr="0004780B">
        <w:rPr>
          <w:rFonts w:eastAsia="SimSun"/>
          <w:b/>
          <w:bCs/>
          <w:sz w:val="18"/>
          <w:szCs w:val="18"/>
        </w:rPr>
        <w:t>2.</w:t>
      </w:r>
      <w:r w:rsidRPr="0004780B">
        <w:rPr>
          <w:rFonts w:eastAsia="SimSun"/>
          <w:b/>
          <w:bCs/>
          <w:sz w:val="18"/>
          <w:szCs w:val="18"/>
        </w:rPr>
        <w:tab/>
        <w:t xml:space="preserve">A VIGÊNCIA </w:t>
      </w:r>
    </w:p>
    <w:p w14:paraId="3DB9F783" w14:textId="77777777" w:rsidR="006A2ABA" w:rsidRPr="0004780B" w:rsidRDefault="00D4373A">
      <w:pPr>
        <w:pStyle w:val="Nivel2"/>
        <w:numPr>
          <w:ilvl w:val="0"/>
          <w:numId w:val="0"/>
        </w:numPr>
        <w:spacing w:line="240" w:lineRule="auto"/>
        <w:rPr>
          <w:b/>
          <w:bCs/>
          <w:sz w:val="18"/>
          <w:szCs w:val="18"/>
        </w:rPr>
      </w:pPr>
      <w:r w:rsidRPr="0004780B">
        <w:rPr>
          <w:rFonts w:eastAsia="SimSun"/>
          <w:sz w:val="18"/>
          <w:szCs w:val="18"/>
        </w:rPr>
        <w:t>2.1.</w:t>
      </w:r>
      <w:r w:rsidRPr="0004780B">
        <w:rPr>
          <w:rFonts w:eastAsia="SimSun"/>
          <w:sz w:val="18"/>
          <w:szCs w:val="18"/>
        </w:rPr>
        <w:tab/>
        <w:t>O prazo de vigência deste contrato será de 12 (doze) meses, a contar da data da sua assinatura, podendo ser prorrogado nos termos do art. 107 da Lei nº 14.133/2021.</w:t>
      </w:r>
    </w:p>
    <w:p w14:paraId="225936BB" w14:textId="77777777" w:rsidR="006A2ABA" w:rsidRPr="0004780B" w:rsidRDefault="00D4373A">
      <w:pPr>
        <w:pStyle w:val="Nivel2"/>
        <w:numPr>
          <w:ilvl w:val="0"/>
          <w:numId w:val="0"/>
        </w:numPr>
        <w:spacing w:line="240" w:lineRule="auto"/>
        <w:rPr>
          <w:b/>
          <w:bCs/>
          <w:sz w:val="18"/>
          <w:szCs w:val="18"/>
        </w:rPr>
      </w:pPr>
      <w:r w:rsidRPr="0004780B">
        <w:rPr>
          <w:rFonts w:eastAsia="SimSun"/>
          <w:b/>
          <w:bCs/>
          <w:sz w:val="18"/>
          <w:szCs w:val="18"/>
        </w:rPr>
        <w:t>3.</w:t>
      </w:r>
      <w:r w:rsidRPr="0004780B">
        <w:rPr>
          <w:rFonts w:eastAsia="SimSun"/>
          <w:b/>
          <w:bCs/>
          <w:sz w:val="18"/>
          <w:szCs w:val="18"/>
        </w:rPr>
        <w:tab/>
        <w:t>DAS DISPOSIÇÕES GERAIS</w:t>
      </w:r>
    </w:p>
    <w:p w14:paraId="53956B1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3.1.</w:t>
      </w:r>
      <w:r w:rsidRPr="0004780B">
        <w:rPr>
          <w:rFonts w:eastAsia="SimSun"/>
          <w:sz w:val="18"/>
          <w:szCs w:val="18"/>
        </w:rPr>
        <w:tab/>
        <w:t xml:space="preserve">O EDITAL DA LICITAÇÃO MODALIDADE CHAMADA PÚBLICA N.º XXX/2025 na íntegra e seus Anexos constituem parte integrante deste TERMO DE CREDENCIAMENTO, independentemente de transcrição, dele não podendo se afastar durante a sua plena vigência. </w:t>
      </w:r>
    </w:p>
    <w:p w14:paraId="263B26CE" w14:textId="77777777" w:rsidR="006A2ABA" w:rsidRPr="0004780B" w:rsidRDefault="00D4373A">
      <w:pPr>
        <w:pStyle w:val="Nivel2"/>
        <w:numPr>
          <w:ilvl w:val="0"/>
          <w:numId w:val="0"/>
        </w:numPr>
        <w:spacing w:line="240" w:lineRule="auto"/>
        <w:jc w:val="right"/>
        <w:rPr>
          <w:sz w:val="18"/>
          <w:szCs w:val="18"/>
        </w:rPr>
      </w:pPr>
      <w:r w:rsidRPr="0004780B">
        <w:rPr>
          <w:rFonts w:eastAsia="SimSun"/>
          <w:sz w:val="18"/>
          <w:szCs w:val="18"/>
        </w:rPr>
        <w:t>Santa Bárbara do Sul/RS, xx de xxxxxxx de 2025.</w:t>
      </w:r>
    </w:p>
    <w:p w14:paraId="464C7C8F" w14:textId="77777777" w:rsidR="006A2ABA" w:rsidRPr="0004780B" w:rsidRDefault="006A2ABA">
      <w:pPr>
        <w:pStyle w:val="Nivel2"/>
        <w:numPr>
          <w:ilvl w:val="0"/>
          <w:numId w:val="0"/>
        </w:numPr>
        <w:spacing w:line="240" w:lineRule="auto"/>
        <w:jc w:val="right"/>
        <w:rPr>
          <w:sz w:val="18"/>
          <w:szCs w:val="18"/>
        </w:rPr>
      </w:pPr>
    </w:p>
    <w:p w14:paraId="7F535DFA" w14:textId="77777777" w:rsidR="006A2ABA" w:rsidRPr="0004780B" w:rsidRDefault="006A2ABA">
      <w:pPr>
        <w:pStyle w:val="Nivel2"/>
        <w:numPr>
          <w:ilvl w:val="0"/>
          <w:numId w:val="0"/>
        </w:numPr>
        <w:spacing w:line="240" w:lineRule="auto"/>
        <w:jc w:val="center"/>
        <w:rPr>
          <w:sz w:val="18"/>
          <w:szCs w:val="18"/>
        </w:rPr>
      </w:pPr>
    </w:p>
    <w:p w14:paraId="3C492C78"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CONTRATANTE</w:t>
      </w:r>
    </w:p>
    <w:p w14:paraId="5E3BB9C1" w14:textId="77777777" w:rsidR="006A2ABA" w:rsidRPr="0004780B" w:rsidRDefault="006A2ABA">
      <w:pPr>
        <w:pStyle w:val="Nivel2"/>
        <w:numPr>
          <w:ilvl w:val="0"/>
          <w:numId w:val="0"/>
        </w:numPr>
        <w:spacing w:line="240" w:lineRule="auto"/>
        <w:jc w:val="center"/>
        <w:rPr>
          <w:sz w:val="18"/>
          <w:szCs w:val="18"/>
        </w:rPr>
      </w:pPr>
    </w:p>
    <w:p w14:paraId="345209DD" w14:textId="77777777" w:rsidR="006A2ABA" w:rsidRPr="0004780B" w:rsidRDefault="006A2ABA">
      <w:pPr>
        <w:pStyle w:val="Nivel2"/>
        <w:numPr>
          <w:ilvl w:val="0"/>
          <w:numId w:val="0"/>
        </w:numPr>
        <w:spacing w:line="240" w:lineRule="auto"/>
        <w:jc w:val="center"/>
        <w:rPr>
          <w:sz w:val="18"/>
          <w:szCs w:val="18"/>
        </w:rPr>
      </w:pPr>
    </w:p>
    <w:p w14:paraId="4A513A94" w14:textId="77777777" w:rsidR="006A2ABA" w:rsidRPr="0004780B" w:rsidRDefault="006A2ABA">
      <w:pPr>
        <w:pStyle w:val="Nivel2"/>
        <w:numPr>
          <w:ilvl w:val="0"/>
          <w:numId w:val="0"/>
        </w:numPr>
        <w:spacing w:line="240" w:lineRule="auto"/>
        <w:jc w:val="center"/>
        <w:rPr>
          <w:sz w:val="18"/>
          <w:szCs w:val="18"/>
        </w:rPr>
      </w:pPr>
    </w:p>
    <w:p w14:paraId="29410AB2"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CREDENCIADA</w:t>
      </w:r>
    </w:p>
    <w:p w14:paraId="3F441AB7" w14:textId="77777777" w:rsidR="006A2ABA" w:rsidRPr="0004780B" w:rsidRDefault="006A2ABA">
      <w:pPr>
        <w:pStyle w:val="Nivel2"/>
        <w:numPr>
          <w:ilvl w:val="0"/>
          <w:numId w:val="0"/>
        </w:numPr>
        <w:spacing w:line="240" w:lineRule="auto"/>
        <w:jc w:val="center"/>
        <w:rPr>
          <w:sz w:val="18"/>
          <w:szCs w:val="18"/>
        </w:rPr>
      </w:pPr>
    </w:p>
    <w:p w14:paraId="32C1C655" w14:textId="77777777" w:rsidR="006A2ABA" w:rsidRPr="0004780B" w:rsidRDefault="006A2ABA">
      <w:pPr>
        <w:pStyle w:val="Nivel2"/>
        <w:numPr>
          <w:ilvl w:val="0"/>
          <w:numId w:val="0"/>
        </w:numPr>
        <w:spacing w:line="240" w:lineRule="auto"/>
        <w:jc w:val="left"/>
        <w:rPr>
          <w:sz w:val="18"/>
          <w:szCs w:val="18"/>
        </w:rPr>
      </w:pPr>
    </w:p>
    <w:p w14:paraId="4EE27B47" w14:textId="77777777" w:rsidR="006A2ABA" w:rsidRPr="0004780B" w:rsidRDefault="006A2ABA">
      <w:pPr>
        <w:pStyle w:val="Nivel2"/>
        <w:numPr>
          <w:ilvl w:val="0"/>
          <w:numId w:val="0"/>
        </w:numPr>
        <w:spacing w:line="240" w:lineRule="auto"/>
        <w:jc w:val="left"/>
        <w:rPr>
          <w:sz w:val="18"/>
          <w:szCs w:val="18"/>
        </w:rPr>
      </w:pPr>
    </w:p>
    <w:p w14:paraId="61A028CF" w14:textId="77777777" w:rsidR="006A2ABA" w:rsidRDefault="006A2ABA">
      <w:pPr>
        <w:pStyle w:val="Nivel2"/>
        <w:numPr>
          <w:ilvl w:val="0"/>
          <w:numId w:val="0"/>
        </w:numPr>
        <w:spacing w:line="240" w:lineRule="auto"/>
        <w:jc w:val="left"/>
        <w:rPr>
          <w:sz w:val="18"/>
          <w:szCs w:val="18"/>
        </w:rPr>
      </w:pPr>
    </w:p>
    <w:p w14:paraId="2B566FD9" w14:textId="77777777" w:rsidR="006F7FEB" w:rsidRDefault="006F7FEB">
      <w:pPr>
        <w:pStyle w:val="Nivel2"/>
        <w:numPr>
          <w:ilvl w:val="0"/>
          <w:numId w:val="0"/>
        </w:numPr>
        <w:spacing w:line="240" w:lineRule="auto"/>
        <w:jc w:val="left"/>
        <w:rPr>
          <w:sz w:val="18"/>
          <w:szCs w:val="18"/>
        </w:rPr>
      </w:pPr>
    </w:p>
    <w:p w14:paraId="59EAF8C2" w14:textId="77777777" w:rsidR="006F7FEB" w:rsidRDefault="006F7FEB">
      <w:pPr>
        <w:pStyle w:val="Nivel2"/>
        <w:numPr>
          <w:ilvl w:val="0"/>
          <w:numId w:val="0"/>
        </w:numPr>
        <w:spacing w:line="240" w:lineRule="auto"/>
        <w:jc w:val="left"/>
        <w:rPr>
          <w:sz w:val="18"/>
          <w:szCs w:val="18"/>
        </w:rPr>
      </w:pPr>
    </w:p>
    <w:p w14:paraId="4C13130E" w14:textId="77777777" w:rsidR="006F7FEB" w:rsidRDefault="006F7FEB">
      <w:pPr>
        <w:pStyle w:val="Nivel2"/>
        <w:numPr>
          <w:ilvl w:val="0"/>
          <w:numId w:val="0"/>
        </w:numPr>
        <w:spacing w:line="240" w:lineRule="auto"/>
        <w:jc w:val="left"/>
        <w:rPr>
          <w:sz w:val="18"/>
          <w:szCs w:val="18"/>
        </w:rPr>
      </w:pPr>
    </w:p>
    <w:p w14:paraId="26097992" w14:textId="77777777" w:rsidR="006F7FEB" w:rsidRPr="0004780B" w:rsidRDefault="006F7FEB">
      <w:pPr>
        <w:pStyle w:val="Nivel2"/>
        <w:numPr>
          <w:ilvl w:val="0"/>
          <w:numId w:val="0"/>
        </w:numPr>
        <w:spacing w:line="240" w:lineRule="auto"/>
        <w:jc w:val="left"/>
        <w:rPr>
          <w:sz w:val="18"/>
          <w:szCs w:val="18"/>
        </w:rPr>
      </w:pPr>
    </w:p>
    <w:p w14:paraId="584A7B1E" w14:textId="77777777" w:rsidR="006A2ABA" w:rsidRPr="0004780B" w:rsidRDefault="006A2ABA">
      <w:pPr>
        <w:pStyle w:val="Nivel2"/>
        <w:numPr>
          <w:ilvl w:val="0"/>
          <w:numId w:val="0"/>
        </w:numPr>
        <w:spacing w:line="240" w:lineRule="auto"/>
        <w:jc w:val="left"/>
        <w:rPr>
          <w:sz w:val="18"/>
          <w:szCs w:val="18"/>
        </w:rPr>
      </w:pPr>
    </w:p>
    <w:p w14:paraId="3C6219A5" w14:textId="77777777" w:rsidR="006A2ABA" w:rsidRPr="0004780B" w:rsidRDefault="006A2ABA">
      <w:pPr>
        <w:pStyle w:val="Nivel2"/>
        <w:numPr>
          <w:ilvl w:val="0"/>
          <w:numId w:val="0"/>
        </w:numPr>
        <w:spacing w:line="240" w:lineRule="auto"/>
        <w:jc w:val="left"/>
        <w:rPr>
          <w:sz w:val="18"/>
          <w:szCs w:val="18"/>
        </w:rPr>
      </w:pPr>
    </w:p>
    <w:p w14:paraId="1A7EB06D" w14:textId="77777777" w:rsidR="006A2ABA" w:rsidRPr="0004780B" w:rsidRDefault="006A2ABA">
      <w:pPr>
        <w:pStyle w:val="Nivel2"/>
        <w:numPr>
          <w:ilvl w:val="0"/>
          <w:numId w:val="0"/>
        </w:numPr>
        <w:spacing w:line="240" w:lineRule="auto"/>
        <w:jc w:val="left"/>
        <w:rPr>
          <w:sz w:val="18"/>
          <w:szCs w:val="18"/>
        </w:rPr>
      </w:pPr>
    </w:p>
    <w:p w14:paraId="09430524" w14:textId="77777777" w:rsidR="006A2ABA" w:rsidRPr="0004780B" w:rsidRDefault="00D4373A">
      <w:pPr>
        <w:pStyle w:val="Nivel2"/>
        <w:numPr>
          <w:ilvl w:val="0"/>
          <w:numId w:val="0"/>
        </w:numPr>
        <w:spacing w:line="240" w:lineRule="auto"/>
        <w:jc w:val="center"/>
        <w:rPr>
          <w:sz w:val="18"/>
          <w:szCs w:val="18"/>
        </w:rPr>
      </w:pPr>
      <w:r w:rsidRPr="0004780B">
        <w:rPr>
          <w:b/>
          <w:bCs/>
          <w:sz w:val="18"/>
          <w:szCs w:val="18"/>
        </w:rPr>
        <w:t>ANEXO VI</w:t>
      </w:r>
    </w:p>
    <w:p w14:paraId="6B28EAC0" w14:textId="77777777" w:rsidR="006A2ABA" w:rsidRPr="0004780B" w:rsidRDefault="00D4373A">
      <w:pPr>
        <w:pStyle w:val="Nivel2"/>
        <w:numPr>
          <w:ilvl w:val="0"/>
          <w:numId w:val="0"/>
        </w:numPr>
        <w:spacing w:line="240" w:lineRule="auto"/>
        <w:jc w:val="center"/>
        <w:rPr>
          <w:sz w:val="18"/>
          <w:szCs w:val="18"/>
        </w:rPr>
      </w:pPr>
      <w:r w:rsidRPr="0004780B">
        <w:rPr>
          <w:sz w:val="18"/>
          <w:szCs w:val="18"/>
        </w:rPr>
        <w:t>AUTORIZAÇÃO DE FORNECIMENTO (AF)</w:t>
      </w:r>
    </w:p>
    <w:p w14:paraId="1BC2BC31" w14:textId="77777777" w:rsidR="006A2ABA" w:rsidRPr="0004780B" w:rsidRDefault="006A2ABA">
      <w:pPr>
        <w:pStyle w:val="Nivel2"/>
        <w:numPr>
          <w:ilvl w:val="0"/>
          <w:numId w:val="0"/>
        </w:numPr>
        <w:spacing w:line="240" w:lineRule="auto"/>
        <w:jc w:val="center"/>
        <w:rPr>
          <w:sz w:val="18"/>
          <w:szCs w:val="18"/>
        </w:rPr>
      </w:pPr>
    </w:p>
    <w:p w14:paraId="18BA61C5" w14:textId="77777777" w:rsidR="006A2ABA" w:rsidRPr="0004780B" w:rsidRDefault="006A2ABA">
      <w:pPr>
        <w:pStyle w:val="Nivel2"/>
        <w:numPr>
          <w:ilvl w:val="0"/>
          <w:numId w:val="0"/>
        </w:numPr>
        <w:spacing w:line="240" w:lineRule="auto"/>
        <w:jc w:val="center"/>
        <w:rPr>
          <w:sz w:val="18"/>
          <w:szCs w:val="18"/>
        </w:rPr>
      </w:pPr>
    </w:p>
    <w:p w14:paraId="41457E5C" w14:textId="77777777" w:rsidR="006A2ABA" w:rsidRPr="0004780B" w:rsidRDefault="00D4373A">
      <w:pPr>
        <w:pStyle w:val="Nivel2"/>
        <w:numPr>
          <w:ilvl w:val="0"/>
          <w:numId w:val="0"/>
        </w:numPr>
        <w:spacing w:line="240" w:lineRule="auto"/>
        <w:jc w:val="center"/>
        <w:rPr>
          <w:sz w:val="18"/>
          <w:szCs w:val="18"/>
        </w:rPr>
      </w:pPr>
      <w:r w:rsidRPr="0004780B">
        <w:rPr>
          <w:rFonts w:eastAsia="SimSun"/>
          <w:b/>
          <w:bCs/>
          <w:sz w:val="18"/>
          <w:szCs w:val="18"/>
        </w:rPr>
        <w:t>AUTORIZAÇÃO DE FORNECIMENTO Nº _____</w:t>
      </w:r>
    </w:p>
    <w:p w14:paraId="220D6751" w14:textId="77777777" w:rsidR="006A2ABA" w:rsidRPr="0004780B" w:rsidRDefault="006A2ABA">
      <w:pPr>
        <w:pStyle w:val="Nivel2"/>
        <w:numPr>
          <w:ilvl w:val="0"/>
          <w:numId w:val="0"/>
        </w:numPr>
        <w:spacing w:line="240" w:lineRule="auto"/>
        <w:rPr>
          <w:sz w:val="18"/>
          <w:szCs w:val="18"/>
        </w:rPr>
      </w:pPr>
    </w:p>
    <w:p w14:paraId="7741445F"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Referente à execução da </w:t>
      </w:r>
      <w:r w:rsidRPr="0004780B">
        <w:rPr>
          <w:rFonts w:eastAsia="SimSun"/>
          <w:color w:val="auto"/>
          <w:sz w:val="18"/>
          <w:szCs w:val="18"/>
        </w:rPr>
        <w:t>FORNECIMENTO DE CARGAS DE GÁS</w:t>
      </w:r>
      <w:r w:rsidRPr="0004780B">
        <w:rPr>
          <w:rFonts w:eastAsia="SimSun"/>
          <w:sz w:val="18"/>
          <w:szCs w:val="18"/>
        </w:rPr>
        <w:t xml:space="preserve">, localizado (a) à </w:t>
      </w:r>
      <w:r w:rsidRPr="0004780B">
        <w:rPr>
          <w:rFonts w:eastAsia="SimSun"/>
          <w:color w:val="FF0000"/>
          <w:sz w:val="18"/>
          <w:szCs w:val="18"/>
        </w:rPr>
        <w:t>(DESCREVER ENDEREÇO)</w:t>
      </w:r>
      <w:r w:rsidRPr="0004780B">
        <w:rPr>
          <w:rFonts w:eastAsia="SimSun"/>
          <w:sz w:val="18"/>
          <w:szCs w:val="18"/>
        </w:rPr>
        <w:t xml:space="preserve">. </w:t>
      </w:r>
    </w:p>
    <w:p w14:paraId="1DE8E853" w14:textId="77777777" w:rsidR="006A2ABA" w:rsidRPr="0004780B" w:rsidRDefault="006A2ABA">
      <w:pPr>
        <w:pStyle w:val="Nivel2"/>
        <w:numPr>
          <w:ilvl w:val="0"/>
          <w:numId w:val="0"/>
        </w:numPr>
        <w:spacing w:line="240" w:lineRule="auto"/>
        <w:rPr>
          <w:sz w:val="18"/>
          <w:szCs w:val="18"/>
        </w:rPr>
      </w:pPr>
    </w:p>
    <w:p w14:paraId="0B257CB7" w14:textId="77777777" w:rsidR="006A2ABA" w:rsidRPr="0004780B" w:rsidRDefault="00D4373A">
      <w:pPr>
        <w:pStyle w:val="Nivel2"/>
        <w:numPr>
          <w:ilvl w:val="0"/>
          <w:numId w:val="7"/>
        </w:numPr>
        <w:spacing w:line="240" w:lineRule="auto"/>
        <w:rPr>
          <w:sz w:val="18"/>
          <w:szCs w:val="18"/>
        </w:rPr>
      </w:pPr>
      <w:r w:rsidRPr="0004780B">
        <w:rPr>
          <w:rFonts w:eastAsia="SimSun"/>
          <w:sz w:val="18"/>
          <w:szCs w:val="18"/>
        </w:rPr>
        <w:t xml:space="preserve">REFERÊNCIA </w:t>
      </w:r>
    </w:p>
    <w:p w14:paraId="382E33A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1.1. Processo de Inexigibilidade  nº  020/2025</w:t>
      </w:r>
    </w:p>
    <w:p w14:paraId="5F813A5B"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1.2. Credenciamento  nº  005/2025</w:t>
      </w:r>
    </w:p>
    <w:p w14:paraId="7BA88BF9"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1.3. Valor total da prestação: R$ </w:t>
      </w:r>
      <w:r w:rsidRPr="0004780B">
        <w:rPr>
          <w:rFonts w:eastAsia="SimSun"/>
          <w:color w:val="FF0000"/>
          <w:sz w:val="18"/>
          <w:szCs w:val="18"/>
        </w:rPr>
        <w:t>xxxxxxx (valor por extenso</w:t>
      </w:r>
      <w:r w:rsidRPr="0004780B">
        <w:rPr>
          <w:rFonts w:eastAsia="SimSun"/>
          <w:sz w:val="18"/>
          <w:szCs w:val="18"/>
        </w:rPr>
        <w:t xml:space="preserve">). </w:t>
      </w:r>
    </w:p>
    <w:p w14:paraId="0C0EC446"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1.4. Contratada: </w:t>
      </w:r>
    </w:p>
    <w:p w14:paraId="2D8C6BC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1.5. Prazo de Execução: </w:t>
      </w:r>
      <w:r w:rsidRPr="0004780B">
        <w:rPr>
          <w:rFonts w:eastAsia="SimSun"/>
          <w:color w:val="FF0000"/>
          <w:sz w:val="18"/>
          <w:szCs w:val="18"/>
        </w:rPr>
        <w:t xml:space="preserve">XXX dias corridos </w:t>
      </w:r>
    </w:p>
    <w:p w14:paraId="7F105E0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1.6. Data de início da execução: </w:t>
      </w:r>
    </w:p>
    <w:p w14:paraId="31F51CF9"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1.7. Data de conclusão da conclusão: </w:t>
      </w:r>
    </w:p>
    <w:p w14:paraId="236546D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1.8. Fiscal/Gestor do Contrato: </w:t>
      </w:r>
    </w:p>
    <w:p w14:paraId="7F5C4DEB" w14:textId="77777777" w:rsidR="006A2ABA" w:rsidRPr="0004780B" w:rsidRDefault="006A2ABA">
      <w:pPr>
        <w:pStyle w:val="Nivel2"/>
        <w:numPr>
          <w:ilvl w:val="0"/>
          <w:numId w:val="0"/>
        </w:numPr>
        <w:spacing w:line="240" w:lineRule="auto"/>
        <w:rPr>
          <w:sz w:val="18"/>
          <w:szCs w:val="18"/>
        </w:rPr>
      </w:pPr>
    </w:p>
    <w:p w14:paraId="13263512"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Pela presente Autorização de Execução (AF), autorizamos a (</w:t>
      </w:r>
      <w:r w:rsidRPr="0004780B">
        <w:rPr>
          <w:rFonts w:eastAsia="SimSun"/>
          <w:color w:val="FF0000"/>
          <w:sz w:val="18"/>
          <w:szCs w:val="18"/>
        </w:rPr>
        <w:t>Descrever Contratada</w:t>
      </w:r>
      <w:r w:rsidRPr="0004780B">
        <w:rPr>
          <w:rFonts w:eastAsia="SimSun"/>
          <w:sz w:val="18"/>
          <w:szCs w:val="18"/>
        </w:rPr>
        <w:t>) a iniciar na data de ______ de ____________ de 20___ os serviços, objeto do contrato acima epigrafado, celebrado entre o/a (</w:t>
      </w:r>
      <w:r w:rsidRPr="0004780B">
        <w:rPr>
          <w:rFonts w:eastAsia="SimSun"/>
          <w:color w:val="FF0000"/>
          <w:sz w:val="18"/>
          <w:szCs w:val="18"/>
        </w:rPr>
        <w:t>DESCREVER CONTRATANTE</w:t>
      </w:r>
      <w:r w:rsidRPr="0004780B">
        <w:rPr>
          <w:rFonts w:eastAsia="SimSun"/>
          <w:sz w:val="18"/>
          <w:szCs w:val="18"/>
        </w:rPr>
        <w:t xml:space="preserve">) e a empresa acima. </w:t>
      </w:r>
    </w:p>
    <w:p w14:paraId="3BCEC164" w14:textId="77777777" w:rsidR="006A2ABA" w:rsidRPr="0004780B" w:rsidRDefault="006A2ABA">
      <w:pPr>
        <w:pStyle w:val="Nivel2"/>
        <w:numPr>
          <w:ilvl w:val="0"/>
          <w:numId w:val="0"/>
        </w:numPr>
        <w:spacing w:line="240" w:lineRule="auto"/>
        <w:rPr>
          <w:sz w:val="18"/>
          <w:szCs w:val="18"/>
        </w:rPr>
      </w:pPr>
    </w:p>
    <w:p w14:paraId="05DDE89B" w14:textId="77777777" w:rsidR="006A2ABA" w:rsidRPr="0004780B" w:rsidRDefault="006A2ABA">
      <w:pPr>
        <w:pStyle w:val="Nivel2"/>
        <w:numPr>
          <w:ilvl w:val="0"/>
          <w:numId w:val="0"/>
        </w:numPr>
        <w:spacing w:line="240" w:lineRule="auto"/>
        <w:rPr>
          <w:sz w:val="18"/>
          <w:szCs w:val="18"/>
        </w:rPr>
      </w:pPr>
    </w:p>
    <w:p w14:paraId="2D313C88"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_______________, _____ de _____________ de 20___.</w:t>
      </w:r>
    </w:p>
    <w:p w14:paraId="54EBE60D" w14:textId="77777777" w:rsidR="006A2ABA" w:rsidRPr="0004780B" w:rsidRDefault="006A2ABA">
      <w:pPr>
        <w:pStyle w:val="Nivel2"/>
        <w:numPr>
          <w:ilvl w:val="0"/>
          <w:numId w:val="0"/>
        </w:numPr>
        <w:spacing w:line="240" w:lineRule="auto"/>
        <w:jc w:val="left"/>
        <w:rPr>
          <w:sz w:val="18"/>
          <w:szCs w:val="18"/>
        </w:rPr>
      </w:pPr>
      <w:bookmarkStart w:id="17" w:name="undefined_Copia_1"/>
      <w:bookmarkEnd w:id="17"/>
    </w:p>
    <w:p w14:paraId="78E566D9" w14:textId="77777777" w:rsidR="006A2ABA" w:rsidRPr="0004780B" w:rsidRDefault="006A2ABA">
      <w:pPr>
        <w:pStyle w:val="Nivel2"/>
        <w:numPr>
          <w:ilvl w:val="0"/>
          <w:numId w:val="0"/>
        </w:numPr>
        <w:spacing w:line="240" w:lineRule="auto"/>
        <w:jc w:val="center"/>
        <w:rPr>
          <w:sz w:val="18"/>
          <w:szCs w:val="18"/>
        </w:rPr>
      </w:pPr>
    </w:p>
    <w:p w14:paraId="13A782C7"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_________________________________</w:t>
      </w:r>
    </w:p>
    <w:p w14:paraId="1C50CE28" w14:textId="77777777" w:rsidR="006A2ABA" w:rsidRPr="0004780B" w:rsidRDefault="00D4373A">
      <w:pPr>
        <w:pStyle w:val="Nivel2"/>
        <w:numPr>
          <w:ilvl w:val="0"/>
          <w:numId w:val="0"/>
        </w:numPr>
        <w:spacing w:line="240" w:lineRule="auto"/>
        <w:jc w:val="center"/>
        <w:rPr>
          <w:b/>
          <w:bCs/>
          <w:sz w:val="18"/>
          <w:szCs w:val="18"/>
        </w:rPr>
      </w:pPr>
      <w:r w:rsidRPr="0004780B">
        <w:rPr>
          <w:rFonts w:eastAsia="SimSun"/>
          <w:sz w:val="18"/>
          <w:szCs w:val="18"/>
        </w:rPr>
        <w:t>(nome da autoridade competente, cargo por extenso)</w:t>
      </w:r>
    </w:p>
    <w:p w14:paraId="6301A168" w14:textId="77777777" w:rsidR="006A2ABA" w:rsidRPr="0004780B" w:rsidRDefault="006A2ABA">
      <w:pPr>
        <w:pStyle w:val="Nivel2"/>
        <w:numPr>
          <w:ilvl w:val="0"/>
          <w:numId w:val="0"/>
        </w:numPr>
        <w:spacing w:line="240" w:lineRule="auto"/>
        <w:jc w:val="center"/>
        <w:rPr>
          <w:sz w:val="18"/>
          <w:szCs w:val="18"/>
        </w:rPr>
      </w:pPr>
    </w:p>
    <w:p w14:paraId="5099FA8E" w14:textId="77777777" w:rsidR="006A2ABA" w:rsidRPr="0004780B" w:rsidRDefault="006A2ABA">
      <w:pPr>
        <w:pStyle w:val="Nivel2"/>
        <w:numPr>
          <w:ilvl w:val="0"/>
          <w:numId w:val="0"/>
        </w:numPr>
        <w:spacing w:line="240" w:lineRule="auto"/>
        <w:jc w:val="center"/>
        <w:rPr>
          <w:sz w:val="18"/>
          <w:szCs w:val="18"/>
        </w:rPr>
      </w:pPr>
    </w:p>
    <w:p w14:paraId="3E2E0961" w14:textId="77777777" w:rsidR="006A2ABA" w:rsidRPr="0004780B" w:rsidRDefault="006A2ABA">
      <w:pPr>
        <w:pStyle w:val="Nivel2"/>
        <w:numPr>
          <w:ilvl w:val="0"/>
          <w:numId w:val="0"/>
        </w:numPr>
        <w:spacing w:line="240" w:lineRule="auto"/>
        <w:jc w:val="center"/>
        <w:rPr>
          <w:sz w:val="18"/>
          <w:szCs w:val="18"/>
        </w:rPr>
      </w:pPr>
    </w:p>
    <w:p w14:paraId="072AA861" w14:textId="77777777" w:rsidR="006A2ABA" w:rsidRPr="0004780B" w:rsidRDefault="006A2ABA">
      <w:pPr>
        <w:pStyle w:val="Nivel2"/>
        <w:numPr>
          <w:ilvl w:val="0"/>
          <w:numId w:val="0"/>
        </w:numPr>
        <w:spacing w:line="240" w:lineRule="auto"/>
        <w:jc w:val="center"/>
        <w:rPr>
          <w:sz w:val="18"/>
          <w:szCs w:val="18"/>
        </w:rPr>
      </w:pPr>
    </w:p>
    <w:p w14:paraId="0A8A586C" w14:textId="77777777" w:rsidR="006A2ABA" w:rsidRPr="0004780B" w:rsidRDefault="006A2ABA">
      <w:pPr>
        <w:pStyle w:val="Nivel2"/>
        <w:numPr>
          <w:ilvl w:val="0"/>
          <w:numId w:val="0"/>
        </w:numPr>
        <w:spacing w:line="240" w:lineRule="auto"/>
        <w:jc w:val="center"/>
        <w:rPr>
          <w:sz w:val="18"/>
          <w:szCs w:val="18"/>
        </w:rPr>
      </w:pPr>
    </w:p>
    <w:p w14:paraId="786EF023" w14:textId="77777777" w:rsidR="006A2ABA" w:rsidRPr="0004780B" w:rsidRDefault="006A2ABA">
      <w:pPr>
        <w:pStyle w:val="Nivel2"/>
        <w:numPr>
          <w:ilvl w:val="0"/>
          <w:numId w:val="0"/>
        </w:numPr>
        <w:spacing w:line="240" w:lineRule="auto"/>
        <w:jc w:val="center"/>
        <w:rPr>
          <w:sz w:val="18"/>
          <w:szCs w:val="18"/>
        </w:rPr>
      </w:pPr>
    </w:p>
    <w:p w14:paraId="52FF64CD" w14:textId="77777777" w:rsidR="006A2ABA" w:rsidRPr="0004780B" w:rsidRDefault="006A2ABA">
      <w:pPr>
        <w:pStyle w:val="Nivel2"/>
        <w:numPr>
          <w:ilvl w:val="0"/>
          <w:numId w:val="0"/>
        </w:numPr>
        <w:spacing w:line="240" w:lineRule="auto"/>
        <w:jc w:val="center"/>
        <w:rPr>
          <w:sz w:val="18"/>
          <w:szCs w:val="18"/>
        </w:rPr>
      </w:pPr>
    </w:p>
    <w:p w14:paraId="2ACAF081" w14:textId="77777777" w:rsidR="006A2ABA" w:rsidRPr="0004780B" w:rsidRDefault="006A2ABA">
      <w:pPr>
        <w:pStyle w:val="Nivel2"/>
        <w:numPr>
          <w:ilvl w:val="0"/>
          <w:numId w:val="0"/>
        </w:numPr>
        <w:spacing w:line="240" w:lineRule="auto"/>
        <w:jc w:val="center"/>
        <w:rPr>
          <w:sz w:val="18"/>
          <w:szCs w:val="18"/>
        </w:rPr>
      </w:pPr>
    </w:p>
    <w:p w14:paraId="46794B25" w14:textId="77777777" w:rsidR="006A2ABA" w:rsidRPr="0004780B" w:rsidRDefault="006A2ABA">
      <w:pPr>
        <w:pStyle w:val="Nivel2"/>
        <w:numPr>
          <w:ilvl w:val="0"/>
          <w:numId w:val="0"/>
        </w:numPr>
        <w:spacing w:line="240" w:lineRule="auto"/>
        <w:jc w:val="left"/>
        <w:rPr>
          <w:sz w:val="18"/>
          <w:szCs w:val="18"/>
        </w:rPr>
      </w:pPr>
    </w:p>
    <w:p w14:paraId="3644B2D1" w14:textId="77777777" w:rsidR="006A2ABA" w:rsidRDefault="006A2ABA">
      <w:pPr>
        <w:pStyle w:val="Nivel2"/>
        <w:numPr>
          <w:ilvl w:val="0"/>
          <w:numId w:val="0"/>
        </w:numPr>
        <w:spacing w:line="240" w:lineRule="auto"/>
        <w:jc w:val="left"/>
        <w:rPr>
          <w:sz w:val="18"/>
          <w:szCs w:val="18"/>
        </w:rPr>
      </w:pPr>
    </w:p>
    <w:p w14:paraId="381B6636" w14:textId="77777777" w:rsidR="006F7FEB" w:rsidRDefault="006F7FEB">
      <w:pPr>
        <w:pStyle w:val="Nivel2"/>
        <w:numPr>
          <w:ilvl w:val="0"/>
          <w:numId w:val="0"/>
        </w:numPr>
        <w:spacing w:line="240" w:lineRule="auto"/>
        <w:jc w:val="left"/>
        <w:rPr>
          <w:sz w:val="18"/>
          <w:szCs w:val="18"/>
        </w:rPr>
      </w:pPr>
    </w:p>
    <w:p w14:paraId="6BB366D1" w14:textId="77777777" w:rsidR="006F7FEB" w:rsidRDefault="006F7FEB">
      <w:pPr>
        <w:pStyle w:val="Nivel2"/>
        <w:numPr>
          <w:ilvl w:val="0"/>
          <w:numId w:val="0"/>
        </w:numPr>
        <w:spacing w:line="240" w:lineRule="auto"/>
        <w:jc w:val="left"/>
        <w:rPr>
          <w:sz w:val="18"/>
          <w:szCs w:val="18"/>
        </w:rPr>
      </w:pPr>
    </w:p>
    <w:p w14:paraId="2813BFAC" w14:textId="77777777" w:rsidR="006F7FEB" w:rsidRPr="0004780B" w:rsidRDefault="006F7FEB">
      <w:pPr>
        <w:pStyle w:val="Nivel2"/>
        <w:numPr>
          <w:ilvl w:val="0"/>
          <w:numId w:val="0"/>
        </w:numPr>
        <w:spacing w:line="240" w:lineRule="auto"/>
        <w:jc w:val="left"/>
        <w:rPr>
          <w:sz w:val="18"/>
          <w:szCs w:val="18"/>
        </w:rPr>
      </w:pPr>
    </w:p>
    <w:p w14:paraId="048CD6BE"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ESTADO DO RIO GRANDE DO SUL</w:t>
      </w:r>
    </w:p>
    <w:p w14:paraId="2A16F032"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PREFEITURA MUNICIPAL DE SANTA BÁRBARA DO SUL</w:t>
      </w:r>
    </w:p>
    <w:p w14:paraId="4D097858"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AVISO DE LICITAÇÃO</w:t>
      </w:r>
    </w:p>
    <w:p w14:paraId="7F5A9B10" w14:textId="77777777" w:rsidR="006A2ABA" w:rsidRPr="0004780B" w:rsidRDefault="006A2ABA">
      <w:pPr>
        <w:spacing w:line="480" w:lineRule="auto"/>
        <w:jc w:val="center"/>
        <w:rPr>
          <w:rFonts w:ascii="Arial" w:hAnsi="Arial" w:cs="Arial"/>
          <w:sz w:val="18"/>
          <w:szCs w:val="18"/>
        </w:rPr>
      </w:pPr>
    </w:p>
    <w:p w14:paraId="51FB9F82" w14:textId="3BA18E07" w:rsidR="006A2ABA" w:rsidRPr="0004780B" w:rsidRDefault="00D4373A">
      <w:pPr>
        <w:spacing w:line="480" w:lineRule="auto"/>
        <w:jc w:val="both"/>
        <w:rPr>
          <w:rFonts w:ascii="Arial" w:hAnsi="Arial" w:cs="Arial"/>
          <w:sz w:val="18"/>
          <w:szCs w:val="18"/>
        </w:rPr>
      </w:pPr>
      <w:r w:rsidRPr="0004780B">
        <w:rPr>
          <w:rFonts w:ascii="Arial" w:hAnsi="Arial" w:cs="Arial"/>
          <w:color w:val="000000" w:themeColor="dark1"/>
          <w:sz w:val="18"/>
          <w:szCs w:val="18"/>
          <w:highlight w:val="white"/>
        </w:rPr>
        <w:t xml:space="preserve">Torno público </w:t>
      </w:r>
      <w:r w:rsidRPr="0004780B">
        <w:rPr>
          <w:rFonts w:ascii="Arial" w:hAnsi="Arial" w:cs="Arial"/>
          <w:b/>
          <w:bCs/>
          <w:color w:val="000000" w:themeColor="dark1"/>
          <w:sz w:val="18"/>
          <w:szCs w:val="18"/>
          <w:highlight w:val="white"/>
        </w:rPr>
        <w:t xml:space="preserve">Credenciamento </w:t>
      </w:r>
      <w:r w:rsidR="006F7FEB">
        <w:rPr>
          <w:rFonts w:ascii="Arial" w:hAnsi="Arial" w:cs="Arial"/>
          <w:b/>
          <w:bCs/>
          <w:color w:val="000000" w:themeColor="dark1"/>
          <w:sz w:val="18"/>
          <w:szCs w:val="18"/>
        </w:rPr>
        <w:t>01/2026</w:t>
      </w:r>
      <w:r w:rsidRPr="0004780B">
        <w:rPr>
          <w:rFonts w:ascii="Arial" w:hAnsi="Arial" w:cs="Arial"/>
          <w:color w:val="000000" w:themeColor="dark1"/>
          <w:sz w:val="18"/>
          <w:szCs w:val="18"/>
        </w:rPr>
        <w:t xml:space="preserve">, para </w:t>
      </w:r>
      <w:r w:rsidRPr="0004780B">
        <w:rPr>
          <w:rFonts w:ascii="Arial" w:eastAsia="SimSun" w:hAnsi="Arial" w:cs="Arial"/>
          <w:sz w:val="18"/>
          <w:szCs w:val="18"/>
        </w:rPr>
        <w:t>FORNECIMENTO DE CARGAS DE GÁS.</w:t>
      </w:r>
      <w:r w:rsidRPr="0004780B">
        <w:rPr>
          <w:rFonts w:ascii="Arial" w:hAnsi="Arial" w:cs="Arial"/>
          <w:color w:val="000000" w:themeColor="dark1"/>
          <w:sz w:val="18"/>
          <w:szCs w:val="18"/>
        </w:rPr>
        <w:t xml:space="preserve"> As inscrições ocorrerão na sede do setor de Licitações da Prefeitura Municipal, situado à Avenida Eduardo de Britto, nº 101, Bairro Cerutti, Santa Bárbara do Sul/RS, no horário de 07:30 às 12h e dás 13:30 às 17h, de segunda a sexta-feira, exceto pontos facultativos municipais e feriados, do </w:t>
      </w:r>
      <w:r w:rsidRPr="0004780B">
        <w:rPr>
          <w:rFonts w:ascii="Arial" w:hAnsi="Arial" w:cs="Arial"/>
          <w:b/>
          <w:bCs/>
          <w:color w:val="000000" w:themeColor="dark1"/>
          <w:sz w:val="18"/>
          <w:szCs w:val="18"/>
        </w:rPr>
        <w:t xml:space="preserve">dia </w:t>
      </w:r>
      <w:r w:rsidR="006F7FEB">
        <w:rPr>
          <w:rFonts w:ascii="Arial" w:hAnsi="Arial" w:cs="Arial"/>
          <w:b/>
          <w:bCs/>
          <w:color w:val="000000" w:themeColor="dark1"/>
          <w:sz w:val="18"/>
          <w:szCs w:val="18"/>
        </w:rPr>
        <w:t>27/01/2026</w:t>
      </w:r>
      <w:r w:rsidRPr="0004780B">
        <w:rPr>
          <w:rFonts w:ascii="Arial" w:hAnsi="Arial" w:cs="Arial"/>
          <w:b/>
          <w:bCs/>
          <w:color w:val="000000" w:themeColor="dark1"/>
          <w:sz w:val="18"/>
          <w:szCs w:val="18"/>
        </w:rPr>
        <w:t xml:space="preserve"> </w:t>
      </w:r>
      <w:r w:rsidR="006F7FEB">
        <w:rPr>
          <w:rFonts w:ascii="Arial" w:hAnsi="Arial" w:cs="Arial"/>
          <w:b/>
          <w:bCs/>
          <w:color w:val="000000" w:themeColor="dark1"/>
          <w:sz w:val="18"/>
          <w:szCs w:val="18"/>
        </w:rPr>
        <w:t>27/01/2027</w:t>
      </w:r>
      <w:r w:rsidRPr="0004780B">
        <w:rPr>
          <w:rFonts w:ascii="Arial" w:hAnsi="Arial" w:cs="Arial"/>
          <w:color w:val="000000" w:themeColor="dark1"/>
          <w:sz w:val="18"/>
          <w:szCs w:val="18"/>
        </w:rPr>
        <w:t>.</w:t>
      </w:r>
      <w:r w:rsidRPr="0004780B">
        <w:rPr>
          <w:rFonts w:ascii="Arial" w:hAnsi="Arial" w:cs="Arial"/>
          <w:sz w:val="18"/>
          <w:szCs w:val="18"/>
        </w:rPr>
        <w:t xml:space="preserve"> O Edital e informações complementares encontram-se a disposição dos interessados, junto à Comissão de Licitações, sito a Av. Eduardo de Brito, 101, Fone: 0xx 55 3372 3200, no horário de expediente e no Site </w:t>
      </w:r>
      <w:r w:rsidRPr="0004780B">
        <w:rPr>
          <w:rStyle w:val="LinkdaInternetuser"/>
          <w:rFonts w:ascii="Arial" w:hAnsi="Arial" w:cs="Arial"/>
          <w:iCs/>
          <w:sz w:val="18"/>
          <w:szCs w:val="18"/>
        </w:rPr>
        <w:t xml:space="preserve"> </w:t>
      </w:r>
      <w:hyperlink r:id="rId19" w:tooltip="http://www.santabarbaradosul.rs.gov.br/">
        <w:r w:rsidRPr="0004780B">
          <w:rPr>
            <w:rFonts w:ascii="Arial" w:hAnsi="Arial" w:cs="Arial"/>
            <w:color w:val="0000FF" w:themeColor="hyperlink"/>
            <w:sz w:val="18"/>
            <w:szCs w:val="18"/>
            <w:u w:val="single"/>
          </w:rPr>
          <w:t>www.santabarbaradosul.rs.gov.br</w:t>
        </w:r>
      </w:hyperlink>
      <w:r w:rsidRPr="0004780B">
        <w:rPr>
          <w:rStyle w:val="LinkdaInternetuser"/>
          <w:rFonts w:ascii="Arial" w:hAnsi="Arial" w:cs="Arial"/>
          <w:sz w:val="18"/>
          <w:szCs w:val="18"/>
        </w:rPr>
        <w:t>.</w:t>
      </w:r>
    </w:p>
    <w:p w14:paraId="3D23313E" w14:textId="77777777" w:rsidR="006A2ABA" w:rsidRPr="0004780B" w:rsidRDefault="006A2ABA">
      <w:pPr>
        <w:spacing w:line="480" w:lineRule="auto"/>
        <w:jc w:val="both"/>
        <w:rPr>
          <w:rFonts w:ascii="Arial" w:hAnsi="Arial" w:cs="Arial"/>
          <w:sz w:val="18"/>
          <w:szCs w:val="18"/>
        </w:rPr>
      </w:pPr>
    </w:p>
    <w:p w14:paraId="0A24EA66" w14:textId="77777777" w:rsidR="006A2ABA" w:rsidRPr="0004780B" w:rsidRDefault="006A2ABA">
      <w:pPr>
        <w:spacing w:line="480" w:lineRule="auto"/>
        <w:jc w:val="both"/>
        <w:rPr>
          <w:rFonts w:ascii="Arial" w:hAnsi="Arial" w:cs="Arial"/>
          <w:sz w:val="18"/>
          <w:szCs w:val="18"/>
        </w:rPr>
      </w:pPr>
    </w:p>
    <w:p w14:paraId="4540FA7C" w14:textId="3218B488" w:rsidR="006A2ABA" w:rsidRPr="0004780B" w:rsidRDefault="00D4373A">
      <w:pPr>
        <w:spacing w:line="480" w:lineRule="auto"/>
        <w:jc w:val="right"/>
        <w:rPr>
          <w:rFonts w:ascii="Arial" w:hAnsi="Arial" w:cs="Arial"/>
          <w:sz w:val="18"/>
          <w:szCs w:val="18"/>
        </w:rPr>
      </w:pPr>
      <w:r w:rsidRPr="0004780B">
        <w:rPr>
          <w:rFonts w:ascii="Arial" w:hAnsi="Arial" w:cs="Arial"/>
          <w:sz w:val="18"/>
          <w:szCs w:val="18"/>
        </w:rPr>
        <w:t xml:space="preserve">Santa Bárbara do Sul, RS </w:t>
      </w:r>
      <w:r w:rsidR="006F7FEB">
        <w:rPr>
          <w:rFonts w:ascii="Arial" w:hAnsi="Arial" w:cs="Arial"/>
          <w:sz w:val="18"/>
          <w:szCs w:val="18"/>
        </w:rPr>
        <w:t>19 de janeiro de 2026</w:t>
      </w:r>
    </w:p>
    <w:p w14:paraId="68D6400F" w14:textId="77777777" w:rsidR="006A2ABA" w:rsidRPr="0004780B" w:rsidRDefault="006A2ABA">
      <w:pPr>
        <w:spacing w:line="480" w:lineRule="auto"/>
        <w:jc w:val="right"/>
        <w:rPr>
          <w:rFonts w:ascii="Arial" w:hAnsi="Arial" w:cs="Arial"/>
          <w:sz w:val="18"/>
          <w:szCs w:val="18"/>
        </w:rPr>
      </w:pPr>
    </w:p>
    <w:p w14:paraId="7E64778E" w14:textId="77777777" w:rsidR="006A2ABA" w:rsidRPr="0004780B" w:rsidRDefault="006A2ABA">
      <w:pPr>
        <w:spacing w:line="480" w:lineRule="auto"/>
        <w:jc w:val="right"/>
        <w:rPr>
          <w:rFonts w:ascii="Arial" w:hAnsi="Arial" w:cs="Arial"/>
          <w:sz w:val="18"/>
          <w:szCs w:val="18"/>
        </w:rPr>
      </w:pPr>
    </w:p>
    <w:p w14:paraId="6F4B894E" w14:textId="77777777" w:rsidR="006A2ABA" w:rsidRPr="0004780B" w:rsidRDefault="006A2ABA">
      <w:pPr>
        <w:spacing w:line="480" w:lineRule="auto"/>
        <w:jc w:val="right"/>
        <w:rPr>
          <w:rFonts w:ascii="Arial" w:hAnsi="Arial" w:cs="Arial"/>
          <w:sz w:val="18"/>
          <w:szCs w:val="18"/>
        </w:rPr>
      </w:pPr>
    </w:p>
    <w:p w14:paraId="3FDF65F4" w14:textId="77777777" w:rsidR="006A2ABA" w:rsidRPr="0004780B" w:rsidRDefault="00D4373A">
      <w:pPr>
        <w:spacing w:line="480" w:lineRule="auto"/>
        <w:jc w:val="center"/>
        <w:rPr>
          <w:rFonts w:ascii="Arial" w:hAnsi="Arial" w:cs="Arial"/>
          <w:sz w:val="18"/>
          <w:szCs w:val="18"/>
        </w:rPr>
      </w:pPr>
      <w:r w:rsidRPr="0004780B">
        <w:rPr>
          <w:rFonts w:ascii="Arial" w:hAnsi="Arial" w:cs="Arial"/>
          <w:sz w:val="18"/>
          <w:szCs w:val="18"/>
        </w:rPr>
        <w:t>Leandro Caraffini Veneral</w:t>
      </w:r>
    </w:p>
    <w:p w14:paraId="78571BC7" w14:textId="77777777" w:rsidR="006A2ABA" w:rsidRPr="0004780B" w:rsidRDefault="00D4373A">
      <w:pPr>
        <w:spacing w:line="480" w:lineRule="auto"/>
        <w:jc w:val="center"/>
        <w:rPr>
          <w:rFonts w:ascii="Arial" w:hAnsi="Arial" w:cs="Arial"/>
          <w:sz w:val="18"/>
          <w:szCs w:val="18"/>
        </w:rPr>
      </w:pPr>
      <w:r w:rsidRPr="0004780B">
        <w:rPr>
          <w:rFonts w:ascii="Arial" w:hAnsi="Arial" w:cs="Arial"/>
          <w:sz w:val="18"/>
          <w:szCs w:val="18"/>
        </w:rPr>
        <w:t>Prefeito</w:t>
      </w:r>
    </w:p>
    <w:p w14:paraId="40D18ED7" w14:textId="77777777" w:rsidR="006A2ABA" w:rsidRPr="0004780B" w:rsidRDefault="006A2ABA">
      <w:pPr>
        <w:spacing w:line="480" w:lineRule="auto"/>
        <w:jc w:val="center"/>
        <w:rPr>
          <w:rFonts w:ascii="Arial" w:hAnsi="Arial" w:cs="Arial"/>
          <w:b/>
          <w:bCs/>
          <w:i/>
          <w:color w:val="000000" w:themeColor="dark1"/>
          <w:sz w:val="18"/>
          <w:szCs w:val="18"/>
          <w:highlight w:val="white"/>
          <w:u w:val="single"/>
        </w:rPr>
      </w:pPr>
    </w:p>
    <w:p w14:paraId="42619729" w14:textId="77777777" w:rsidR="006A2ABA" w:rsidRPr="0004780B" w:rsidRDefault="006A2ABA">
      <w:pPr>
        <w:pStyle w:val="Nivel2"/>
        <w:numPr>
          <w:ilvl w:val="0"/>
          <w:numId w:val="0"/>
        </w:numPr>
        <w:spacing w:line="480" w:lineRule="auto"/>
        <w:jc w:val="center"/>
        <w:rPr>
          <w:sz w:val="18"/>
          <w:szCs w:val="18"/>
        </w:rPr>
      </w:pPr>
    </w:p>
    <w:p w14:paraId="34F0DD8E" w14:textId="77777777" w:rsidR="006A2ABA" w:rsidRPr="0004780B" w:rsidRDefault="006A2ABA">
      <w:pPr>
        <w:pStyle w:val="Nivel2"/>
        <w:numPr>
          <w:ilvl w:val="0"/>
          <w:numId w:val="0"/>
        </w:numPr>
        <w:spacing w:line="240" w:lineRule="auto"/>
        <w:jc w:val="center"/>
        <w:rPr>
          <w:sz w:val="18"/>
          <w:szCs w:val="18"/>
        </w:rPr>
      </w:pPr>
    </w:p>
    <w:p w14:paraId="17706C60" w14:textId="77777777" w:rsidR="006A2ABA" w:rsidRPr="0004780B" w:rsidRDefault="006A2ABA">
      <w:pPr>
        <w:pStyle w:val="Nivel2"/>
        <w:numPr>
          <w:ilvl w:val="0"/>
          <w:numId w:val="0"/>
        </w:numPr>
        <w:spacing w:line="240" w:lineRule="auto"/>
        <w:jc w:val="center"/>
        <w:rPr>
          <w:sz w:val="18"/>
          <w:szCs w:val="18"/>
        </w:rPr>
      </w:pPr>
    </w:p>
    <w:p w14:paraId="4EFA65E8" w14:textId="77777777" w:rsidR="006A2ABA" w:rsidRPr="0004780B" w:rsidRDefault="006A2ABA">
      <w:pPr>
        <w:pStyle w:val="Nivel2"/>
        <w:numPr>
          <w:ilvl w:val="0"/>
          <w:numId w:val="0"/>
        </w:numPr>
        <w:spacing w:line="240" w:lineRule="auto"/>
        <w:jc w:val="center"/>
        <w:rPr>
          <w:sz w:val="18"/>
          <w:szCs w:val="18"/>
        </w:rPr>
      </w:pPr>
    </w:p>
    <w:p w14:paraId="7724569C" w14:textId="77777777" w:rsidR="006A2ABA" w:rsidRPr="0004780B" w:rsidRDefault="006A2ABA">
      <w:pPr>
        <w:pStyle w:val="Nivel2"/>
        <w:numPr>
          <w:ilvl w:val="0"/>
          <w:numId w:val="0"/>
        </w:numPr>
        <w:spacing w:line="240" w:lineRule="auto"/>
        <w:jc w:val="center"/>
        <w:rPr>
          <w:sz w:val="18"/>
          <w:szCs w:val="18"/>
        </w:rPr>
      </w:pPr>
    </w:p>
    <w:p w14:paraId="481B9D00" w14:textId="77777777" w:rsidR="006A2ABA" w:rsidRPr="0004780B" w:rsidRDefault="006A2ABA">
      <w:pPr>
        <w:pStyle w:val="Nivel2"/>
        <w:numPr>
          <w:ilvl w:val="0"/>
          <w:numId w:val="0"/>
        </w:numPr>
        <w:spacing w:line="240" w:lineRule="auto"/>
        <w:jc w:val="center"/>
        <w:rPr>
          <w:sz w:val="18"/>
          <w:szCs w:val="18"/>
        </w:rPr>
      </w:pPr>
    </w:p>
    <w:p w14:paraId="6662EC6E" w14:textId="77777777" w:rsidR="006A2ABA" w:rsidRPr="0004780B" w:rsidRDefault="006A2ABA">
      <w:pPr>
        <w:pStyle w:val="Nivel2"/>
        <w:numPr>
          <w:ilvl w:val="0"/>
          <w:numId w:val="0"/>
        </w:numPr>
        <w:spacing w:line="240" w:lineRule="auto"/>
        <w:jc w:val="center"/>
        <w:rPr>
          <w:sz w:val="18"/>
          <w:szCs w:val="18"/>
        </w:rPr>
      </w:pPr>
    </w:p>
    <w:p w14:paraId="7C151338" w14:textId="77777777" w:rsidR="006A2ABA" w:rsidRPr="0004780B" w:rsidRDefault="006A2ABA">
      <w:pPr>
        <w:pStyle w:val="Nivel2"/>
        <w:numPr>
          <w:ilvl w:val="0"/>
          <w:numId w:val="0"/>
        </w:numPr>
        <w:spacing w:line="240" w:lineRule="auto"/>
        <w:jc w:val="center"/>
        <w:rPr>
          <w:sz w:val="18"/>
          <w:szCs w:val="18"/>
        </w:rPr>
      </w:pPr>
    </w:p>
    <w:p w14:paraId="4F8F54B0" w14:textId="77777777" w:rsidR="006A2ABA" w:rsidRPr="0004780B" w:rsidRDefault="006A2ABA">
      <w:pPr>
        <w:pStyle w:val="Nivel2"/>
        <w:numPr>
          <w:ilvl w:val="0"/>
          <w:numId w:val="0"/>
        </w:numPr>
        <w:spacing w:line="240" w:lineRule="auto"/>
        <w:jc w:val="center"/>
        <w:rPr>
          <w:sz w:val="18"/>
          <w:szCs w:val="18"/>
        </w:rPr>
      </w:pPr>
    </w:p>
    <w:p w14:paraId="48B0BBD4" w14:textId="77777777" w:rsidR="006A2ABA" w:rsidRPr="0004780B" w:rsidRDefault="006A2ABA">
      <w:pPr>
        <w:pStyle w:val="Nivel2"/>
        <w:numPr>
          <w:ilvl w:val="0"/>
          <w:numId w:val="0"/>
        </w:numPr>
        <w:spacing w:line="240" w:lineRule="auto"/>
        <w:jc w:val="center"/>
        <w:rPr>
          <w:sz w:val="18"/>
          <w:szCs w:val="18"/>
        </w:rPr>
      </w:pPr>
    </w:p>
    <w:p w14:paraId="3F229054" w14:textId="77777777" w:rsidR="006A2ABA" w:rsidRPr="0004780B" w:rsidRDefault="006A2ABA">
      <w:pPr>
        <w:pStyle w:val="Nivel2"/>
        <w:numPr>
          <w:ilvl w:val="0"/>
          <w:numId w:val="0"/>
        </w:numPr>
        <w:spacing w:line="240" w:lineRule="auto"/>
        <w:jc w:val="center"/>
        <w:rPr>
          <w:sz w:val="18"/>
          <w:szCs w:val="18"/>
        </w:rPr>
      </w:pPr>
    </w:p>
    <w:p w14:paraId="2C07B7F7" w14:textId="77777777" w:rsidR="006A2ABA" w:rsidRDefault="006A2ABA">
      <w:pPr>
        <w:pStyle w:val="Nivel2"/>
        <w:numPr>
          <w:ilvl w:val="0"/>
          <w:numId w:val="0"/>
        </w:numPr>
        <w:spacing w:line="240" w:lineRule="auto"/>
        <w:jc w:val="left"/>
        <w:rPr>
          <w:sz w:val="18"/>
          <w:szCs w:val="18"/>
        </w:rPr>
      </w:pPr>
    </w:p>
    <w:p w14:paraId="7FB28C3A" w14:textId="77777777" w:rsidR="00D4373A" w:rsidRDefault="00D4373A">
      <w:pPr>
        <w:pStyle w:val="Nivel2"/>
        <w:numPr>
          <w:ilvl w:val="0"/>
          <w:numId w:val="0"/>
        </w:numPr>
        <w:spacing w:line="240" w:lineRule="auto"/>
        <w:jc w:val="left"/>
        <w:rPr>
          <w:sz w:val="18"/>
          <w:szCs w:val="18"/>
        </w:rPr>
      </w:pPr>
    </w:p>
    <w:p w14:paraId="30B0486A" w14:textId="77777777" w:rsidR="00D4373A" w:rsidRDefault="00D4373A">
      <w:pPr>
        <w:pStyle w:val="Nivel2"/>
        <w:numPr>
          <w:ilvl w:val="0"/>
          <w:numId w:val="0"/>
        </w:numPr>
        <w:spacing w:line="240" w:lineRule="auto"/>
        <w:jc w:val="left"/>
        <w:rPr>
          <w:sz w:val="18"/>
          <w:szCs w:val="18"/>
        </w:rPr>
      </w:pPr>
    </w:p>
    <w:p w14:paraId="4C2BE83C" w14:textId="77777777" w:rsidR="00D4373A" w:rsidRDefault="00D4373A">
      <w:pPr>
        <w:pStyle w:val="Nivel2"/>
        <w:numPr>
          <w:ilvl w:val="0"/>
          <w:numId w:val="0"/>
        </w:numPr>
        <w:spacing w:line="240" w:lineRule="auto"/>
        <w:jc w:val="left"/>
        <w:rPr>
          <w:sz w:val="18"/>
          <w:szCs w:val="18"/>
        </w:rPr>
      </w:pPr>
    </w:p>
    <w:p w14:paraId="7F2D13FD" w14:textId="77777777" w:rsidR="00D4373A" w:rsidRDefault="00D4373A">
      <w:pPr>
        <w:pStyle w:val="Nivel2"/>
        <w:numPr>
          <w:ilvl w:val="0"/>
          <w:numId w:val="0"/>
        </w:numPr>
        <w:spacing w:line="240" w:lineRule="auto"/>
        <w:jc w:val="left"/>
        <w:rPr>
          <w:sz w:val="18"/>
          <w:szCs w:val="18"/>
        </w:rPr>
      </w:pPr>
    </w:p>
    <w:p w14:paraId="59DF5578" w14:textId="77777777" w:rsidR="00D4373A" w:rsidRDefault="00D4373A">
      <w:pPr>
        <w:pStyle w:val="Nivel2"/>
        <w:numPr>
          <w:ilvl w:val="0"/>
          <w:numId w:val="0"/>
        </w:numPr>
        <w:spacing w:line="240" w:lineRule="auto"/>
        <w:jc w:val="left"/>
        <w:rPr>
          <w:sz w:val="18"/>
          <w:szCs w:val="18"/>
        </w:rPr>
      </w:pPr>
    </w:p>
    <w:p w14:paraId="557DA91D" w14:textId="291E7545"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CREDENCIAMENTO</w:t>
      </w:r>
      <w:r>
        <w:rPr>
          <w:rFonts w:ascii="Arial" w:hAnsi="Arial" w:cs="Arial"/>
          <w:b/>
          <w:bCs/>
          <w:sz w:val="18"/>
          <w:szCs w:val="18"/>
        </w:rPr>
        <w:t xml:space="preserve"> - </w:t>
      </w:r>
      <w:r>
        <w:rPr>
          <w:rFonts w:ascii="Arial" w:hAnsi="Arial" w:cs="Arial"/>
          <w:sz w:val="18"/>
          <w:szCs w:val="18"/>
        </w:rPr>
        <w:t>01/2026</w:t>
      </w:r>
    </w:p>
    <w:p w14:paraId="50CDA084" w14:textId="77777777" w:rsidR="00D4373A" w:rsidRPr="0004780B" w:rsidRDefault="00D4373A" w:rsidP="00D4373A">
      <w:pPr>
        <w:pStyle w:val="Contedodoquadro"/>
        <w:rPr>
          <w:rFonts w:ascii="Arial" w:hAnsi="Arial" w:cs="Arial"/>
          <w:sz w:val="18"/>
          <w:szCs w:val="18"/>
        </w:rPr>
      </w:pPr>
    </w:p>
    <w:p w14:paraId="6E30BDE8" w14:textId="075917D1"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INEXIGIBILIDADE</w:t>
      </w:r>
      <w:r>
        <w:rPr>
          <w:rFonts w:ascii="Arial" w:hAnsi="Arial" w:cs="Arial"/>
          <w:b/>
          <w:bCs/>
          <w:sz w:val="18"/>
          <w:szCs w:val="18"/>
        </w:rPr>
        <w:t xml:space="preserve"> - </w:t>
      </w:r>
      <w:r>
        <w:rPr>
          <w:rFonts w:ascii="Arial" w:hAnsi="Arial" w:cs="Arial"/>
          <w:sz w:val="18"/>
          <w:szCs w:val="18"/>
        </w:rPr>
        <w:t>05/2026</w:t>
      </w:r>
    </w:p>
    <w:p w14:paraId="4BE9C879" w14:textId="7FF35F46" w:rsidR="00D4373A" w:rsidRPr="0004780B" w:rsidRDefault="00D4373A" w:rsidP="00D4373A">
      <w:pPr>
        <w:pStyle w:val="Contedodoquadro"/>
        <w:rPr>
          <w:rFonts w:ascii="Arial" w:hAnsi="Arial" w:cs="Arial"/>
          <w:b/>
          <w:bCs/>
          <w:sz w:val="18"/>
          <w:szCs w:val="18"/>
        </w:rPr>
      </w:pPr>
    </w:p>
    <w:p w14:paraId="62BC9568" w14:textId="77777777" w:rsidR="00D4373A" w:rsidRDefault="00D4373A" w:rsidP="00D4373A">
      <w:pPr>
        <w:pStyle w:val="Contedodoquadro"/>
        <w:rPr>
          <w:rFonts w:ascii="Arial" w:hAnsi="Arial" w:cs="Arial"/>
          <w:sz w:val="18"/>
          <w:szCs w:val="18"/>
        </w:rPr>
      </w:pPr>
      <w:r w:rsidRPr="0004780B">
        <w:rPr>
          <w:rFonts w:ascii="Arial" w:hAnsi="Arial" w:cs="Arial"/>
          <w:sz w:val="18"/>
          <w:szCs w:val="18"/>
        </w:rPr>
        <w:t>FORNECIMENTO DE CARGAS DE GÁS</w:t>
      </w:r>
    </w:p>
    <w:p w14:paraId="6EE06BBF" w14:textId="77777777" w:rsidR="00D4373A" w:rsidRDefault="00D4373A" w:rsidP="00D4373A">
      <w:pPr>
        <w:pStyle w:val="Contedodoquadro"/>
        <w:rPr>
          <w:rFonts w:ascii="Arial" w:hAnsi="Arial" w:cs="Arial"/>
          <w:sz w:val="18"/>
          <w:szCs w:val="18"/>
        </w:rPr>
      </w:pPr>
    </w:p>
    <w:p w14:paraId="3674569B" w14:textId="77777777" w:rsidR="00D4373A" w:rsidRPr="0004780B" w:rsidRDefault="00D4373A" w:rsidP="00D4373A">
      <w:pPr>
        <w:pStyle w:val="Contedodoquadro"/>
        <w:rPr>
          <w:rFonts w:ascii="Arial" w:hAnsi="Arial" w:cs="Arial"/>
          <w:sz w:val="18"/>
          <w:szCs w:val="18"/>
        </w:rPr>
      </w:pPr>
    </w:p>
    <w:p w14:paraId="7E927A5D" w14:textId="77777777"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CREDENCIAMENTO</w:t>
      </w:r>
      <w:r>
        <w:rPr>
          <w:rFonts w:ascii="Arial" w:hAnsi="Arial" w:cs="Arial"/>
          <w:b/>
          <w:bCs/>
          <w:sz w:val="18"/>
          <w:szCs w:val="18"/>
        </w:rPr>
        <w:t xml:space="preserve"> - </w:t>
      </w:r>
      <w:r>
        <w:rPr>
          <w:rFonts w:ascii="Arial" w:hAnsi="Arial" w:cs="Arial"/>
          <w:sz w:val="18"/>
          <w:szCs w:val="18"/>
        </w:rPr>
        <w:t>01/2026</w:t>
      </w:r>
    </w:p>
    <w:p w14:paraId="546D42A9" w14:textId="77777777" w:rsidR="00D4373A" w:rsidRPr="0004780B" w:rsidRDefault="00D4373A" w:rsidP="00D4373A">
      <w:pPr>
        <w:pStyle w:val="Contedodoquadro"/>
        <w:rPr>
          <w:rFonts w:ascii="Arial" w:hAnsi="Arial" w:cs="Arial"/>
          <w:sz w:val="18"/>
          <w:szCs w:val="18"/>
        </w:rPr>
      </w:pPr>
    </w:p>
    <w:p w14:paraId="7EA3376A" w14:textId="77777777"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INEXIGIBILIDADE</w:t>
      </w:r>
      <w:r>
        <w:rPr>
          <w:rFonts w:ascii="Arial" w:hAnsi="Arial" w:cs="Arial"/>
          <w:b/>
          <w:bCs/>
          <w:sz w:val="18"/>
          <w:szCs w:val="18"/>
        </w:rPr>
        <w:t xml:space="preserve"> - </w:t>
      </w:r>
      <w:r>
        <w:rPr>
          <w:rFonts w:ascii="Arial" w:hAnsi="Arial" w:cs="Arial"/>
          <w:sz w:val="18"/>
          <w:szCs w:val="18"/>
        </w:rPr>
        <w:t>05/2026</w:t>
      </w:r>
    </w:p>
    <w:p w14:paraId="5691DE89" w14:textId="77777777" w:rsidR="00D4373A" w:rsidRPr="0004780B" w:rsidRDefault="00D4373A" w:rsidP="00D4373A">
      <w:pPr>
        <w:pStyle w:val="Contedodoquadro"/>
        <w:rPr>
          <w:rFonts w:ascii="Arial" w:hAnsi="Arial" w:cs="Arial"/>
          <w:b/>
          <w:bCs/>
          <w:sz w:val="18"/>
          <w:szCs w:val="18"/>
        </w:rPr>
      </w:pPr>
    </w:p>
    <w:p w14:paraId="3512FF84" w14:textId="77777777" w:rsidR="00D4373A" w:rsidRPr="0004780B" w:rsidRDefault="00D4373A" w:rsidP="00D4373A">
      <w:pPr>
        <w:pStyle w:val="Contedodoquadro"/>
        <w:rPr>
          <w:rFonts w:ascii="Arial" w:hAnsi="Arial" w:cs="Arial"/>
          <w:sz w:val="18"/>
          <w:szCs w:val="18"/>
        </w:rPr>
      </w:pPr>
      <w:r w:rsidRPr="0004780B">
        <w:rPr>
          <w:rFonts w:ascii="Arial" w:hAnsi="Arial" w:cs="Arial"/>
          <w:sz w:val="18"/>
          <w:szCs w:val="18"/>
        </w:rPr>
        <w:t>FORNECIMENTO DE CARGAS DE GÁS</w:t>
      </w:r>
    </w:p>
    <w:p w14:paraId="34E14B50" w14:textId="77777777" w:rsidR="00D4373A" w:rsidRPr="0004780B" w:rsidRDefault="00D4373A" w:rsidP="00D4373A">
      <w:pPr>
        <w:pStyle w:val="Nivel2"/>
        <w:numPr>
          <w:ilvl w:val="0"/>
          <w:numId w:val="0"/>
        </w:numPr>
        <w:spacing w:line="240" w:lineRule="auto"/>
        <w:jc w:val="left"/>
        <w:rPr>
          <w:sz w:val="18"/>
          <w:szCs w:val="18"/>
        </w:rPr>
      </w:pPr>
    </w:p>
    <w:p w14:paraId="69E0A5C4" w14:textId="77777777" w:rsidR="00D4373A" w:rsidRPr="0004780B" w:rsidRDefault="00D4373A" w:rsidP="00D4373A">
      <w:pPr>
        <w:pStyle w:val="Nivel2"/>
        <w:numPr>
          <w:ilvl w:val="0"/>
          <w:numId w:val="0"/>
        </w:numPr>
        <w:spacing w:line="240" w:lineRule="auto"/>
        <w:jc w:val="left"/>
        <w:rPr>
          <w:sz w:val="18"/>
          <w:szCs w:val="18"/>
        </w:rPr>
      </w:pPr>
    </w:p>
    <w:sectPr w:rsidR="00D4373A" w:rsidRPr="0004780B">
      <w:headerReference w:type="even" r:id="rId20"/>
      <w:headerReference w:type="default" r:id="rId21"/>
      <w:footerReference w:type="even" r:id="rId22"/>
      <w:footerReference w:type="default" r:id="rId23"/>
      <w:headerReference w:type="first" r:id="rId24"/>
      <w:footerReference w:type="first" r:id="rId25"/>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8DC2B" w14:textId="77777777" w:rsidR="00D4373A" w:rsidRDefault="00D4373A">
      <w:r>
        <w:separator/>
      </w:r>
    </w:p>
  </w:endnote>
  <w:endnote w:type="continuationSeparator" w:id="0">
    <w:p w14:paraId="6744F0AC" w14:textId="77777777" w:rsidR="00D4373A" w:rsidRDefault="00D43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5FAD9" w14:textId="77777777" w:rsidR="006A2ABA" w:rsidRDefault="00D4373A">
    <w:r>
      <w:rPr>
        <w:noProof/>
      </w:rPr>
      <w:drawing>
        <wp:anchor distT="0" distB="0" distL="114300" distR="114300" simplePos="0" relativeHeight="251654144" behindDoc="1" locked="0" layoutInCell="0" allowOverlap="1" wp14:anchorId="29E2618D" wp14:editId="6CC51CEF">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6" y="21228"/>
              <wp:lineTo x="21486" y="0"/>
              <wp:lineTo x="-1" y="0"/>
            </wp:wrapPolygon>
          </wp:wrapTight>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14:paraId="03250FA2" w14:textId="77777777" w:rsidR="006A2ABA" w:rsidRDefault="006A2A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47F5" w14:textId="77777777" w:rsidR="006A2ABA" w:rsidRDefault="00D4373A">
    <w:r>
      <w:rPr>
        <w:noProof/>
      </w:rPr>
      <w:drawing>
        <wp:anchor distT="0" distB="0" distL="114300" distR="114300" simplePos="0" relativeHeight="251657216" behindDoc="1" locked="0" layoutInCell="0" allowOverlap="1" wp14:anchorId="551A6A83" wp14:editId="7B29FC9A">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6" y="21228"/>
              <wp:lineTo x="21486" y="0"/>
              <wp:lineTo x="-1" y="0"/>
            </wp:wrapPolygon>
          </wp:wrapTight>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14:paraId="0E7A4E96" w14:textId="77777777" w:rsidR="006A2ABA" w:rsidRDefault="006A2AB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ABF1B" w14:textId="77777777" w:rsidR="006A2ABA" w:rsidRDefault="006A2AB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6D4F" w14:textId="0F4D30C7" w:rsidR="006A2ABA" w:rsidRDefault="006A2ABA">
    <w:pPr>
      <w:pStyle w:val="Rodap"/>
      <w:rPr>
        <w:rFonts w:ascii="Arial" w:hAnsi="Arial" w:cs="Arial"/>
        <w:sz w:val="14"/>
        <w:szCs w:val="14"/>
      </w:rPr>
    </w:pPr>
    <w:bookmarkStart w:id="18" w:name="_Hlk135299703"/>
    <w:bookmarkEnd w:id="18"/>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1438E" w14:textId="77777777" w:rsidR="006A2ABA" w:rsidRDefault="00D4373A">
    <w:pPr>
      <w:pStyle w:val="Rodap"/>
    </w:pPr>
    <w:r>
      <w:rPr>
        <w:noProof/>
      </w:rPr>
      <w:drawing>
        <wp:anchor distT="114300" distB="114300" distL="114300" distR="114300" simplePos="0" relativeHeight="251656192" behindDoc="1" locked="0" layoutInCell="0" allowOverlap="1" wp14:anchorId="1174A0D1" wp14:editId="78D29175">
          <wp:simplePos x="0" y="0"/>
          <wp:positionH relativeFrom="column">
            <wp:posOffset>-86995</wp:posOffset>
          </wp:positionH>
          <wp:positionV relativeFrom="paragraph">
            <wp:posOffset>605790</wp:posOffset>
          </wp:positionV>
          <wp:extent cx="6083300" cy="1014730"/>
          <wp:effectExtent l="0" t="0" r="0" b="0"/>
          <wp:wrapSquare wrapText="bothSides"/>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4"/>
                  <pic:cNvPicPr>
                    <a:picLocks noChangeAspect="1" noChangeArrowheads="1"/>
                  </pic:cNvPicPr>
                </pic:nvPicPr>
                <pic:blipFill>
                  <a:blip r:embed="rId1"/>
                  <a:srcRect l="140" t="-80" r="140" b="-80"/>
                  <a:stretch>
                    <a:fillRect/>
                  </a:stretch>
                </pic:blipFill>
                <pic:spPr bwMode="auto">
                  <a:xfrm>
                    <a:off x="0" y="0"/>
                    <a:ext cx="6083300" cy="101473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EBCAB" w14:textId="77777777" w:rsidR="00D4373A" w:rsidRDefault="00D4373A">
      <w:r>
        <w:separator/>
      </w:r>
    </w:p>
  </w:footnote>
  <w:footnote w:type="continuationSeparator" w:id="0">
    <w:p w14:paraId="5F11AFD5" w14:textId="77777777" w:rsidR="00D4373A" w:rsidRDefault="00D43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E962" w14:textId="40077F87" w:rsidR="006A2ABA" w:rsidRDefault="006F04FD" w:rsidP="006F04FD">
    <w:r>
      <w:rPr>
        <w:noProof/>
        <w:sz w:val="20"/>
      </w:rPr>
      <w:drawing>
        <wp:anchor distT="0" distB="0" distL="114300" distR="114300" simplePos="0" relativeHeight="251663360" behindDoc="1" locked="0" layoutInCell="0" allowOverlap="1" wp14:anchorId="6FF2C13F" wp14:editId="6E57F034">
          <wp:simplePos x="0" y="0"/>
          <wp:positionH relativeFrom="column">
            <wp:posOffset>2249805</wp:posOffset>
          </wp:positionH>
          <wp:positionV relativeFrom="paragraph">
            <wp:posOffset>190500</wp:posOffset>
          </wp:positionV>
          <wp:extent cx="1306830" cy="554990"/>
          <wp:effectExtent l="0" t="0" r="0" b="0"/>
          <wp:wrapSquare wrapText="bothSides"/>
          <wp:docPr id="1"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Texto&#10;&#10;O conteúdo gerado por IA pode estar incorreto."/>
                  <pic:cNvPicPr>
                    <a:picLocks noChangeAspect="1" noChangeArrowheads="1"/>
                  </pic:cNvPicPr>
                </pic:nvPicPr>
                <pic:blipFill>
                  <a:blip r:embed="rId1"/>
                  <a:stretch>
                    <a:fillRect/>
                  </a:stretch>
                </pic:blipFill>
                <pic:spPr bwMode="auto">
                  <a:xfrm>
                    <a:off x="0" y="0"/>
                    <a:ext cx="1306830" cy="554990"/>
                  </a:xfrm>
                  <a:prstGeom prst="rect">
                    <a:avLst/>
                  </a:prstGeom>
                  <a:noFill/>
                </pic:spPr>
              </pic:pic>
            </a:graphicData>
          </a:graphic>
          <wp14:sizeRelH relativeFrom="margin">
            <wp14:pctWidth>0</wp14:pctWidth>
          </wp14:sizeRelH>
          <wp14:sizeRelV relativeFrom="margin">
            <wp14:pctHeight>0</wp14:pctHeight>
          </wp14:sizeRelV>
        </wp:anchor>
      </w:drawing>
    </w:r>
  </w:p>
  <w:p w14:paraId="76B05FBE" w14:textId="28938FFC" w:rsidR="006A2ABA" w:rsidRDefault="00D4373A">
    <w:pPr>
      <w:pStyle w:val="Cabealho"/>
      <w:tabs>
        <w:tab w:val="clear" w:pos="4252"/>
        <w:tab w:val="clear" w:pos="8504"/>
        <w:tab w:val="left" w:pos="275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E6D22" w14:textId="77777777" w:rsidR="006A2ABA" w:rsidRDefault="00D4373A">
    <w:pPr>
      <w:ind w:left="992"/>
    </w:pPr>
    <w:r>
      <w:rPr>
        <w:noProof/>
      </w:rPr>
      <w:drawing>
        <wp:anchor distT="0" distB="0" distL="114300" distR="114300" simplePos="0" relativeHeight="251661312" behindDoc="1" locked="0" layoutInCell="0" allowOverlap="1" wp14:anchorId="60F3FE4C" wp14:editId="3927B196">
          <wp:simplePos x="0" y="0"/>
          <wp:positionH relativeFrom="margin">
            <wp:posOffset>490855</wp:posOffset>
          </wp:positionH>
          <wp:positionV relativeFrom="paragraph">
            <wp:posOffset>-47625</wp:posOffset>
          </wp:positionV>
          <wp:extent cx="5350510" cy="819785"/>
          <wp:effectExtent l="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stretch>
                    <a:fillRect/>
                  </a:stretch>
                </pic:blipFill>
                <pic:spPr bwMode="auto">
                  <a:xfrm>
                    <a:off x="0" y="0"/>
                    <a:ext cx="5350510" cy="819785"/>
                  </a:xfrm>
                  <a:prstGeom prst="rect">
                    <a:avLst/>
                  </a:prstGeom>
                  <a:noFill/>
                </pic:spPr>
              </pic:pic>
            </a:graphicData>
          </a:graphic>
        </wp:anchor>
      </w:drawing>
    </w:r>
  </w:p>
  <w:p w14:paraId="76ADAFD4" w14:textId="77777777" w:rsidR="006A2ABA" w:rsidRDefault="00D4373A">
    <w:pPr>
      <w:pStyle w:val="Cabealho"/>
      <w:tabs>
        <w:tab w:val="clear" w:pos="4252"/>
        <w:tab w:val="clear" w:pos="8504"/>
        <w:tab w:val="left" w:pos="2753"/>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51A07" w14:textId="77777777" w:rsidR="006A2ABA" w:rsidRDefault="006A2ABA">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5C9D" w14:textId="1B1D2474" w:rsidR="006A2ABA" w:rsidRDefault="00D4373A">
    <w:pPr>
      <w:pStyle w:val="Cabealho"/>
      <w:jc w:val="right"/>
      <w:rPr>
        <w:rFonts w:ascii="Arial" w:hAnsi="Arial" w:cs="Arial"/>
        <w:sz w:val="20"/>
        <w:szCs w:val="20"/>
      </w:rPr>
    </w:pPr>
    <w:r>
      <w:rPr>
        <w:noProof/>
      </w:rPr>
      <w:drawing>
        <wp:anchor distT="0" distB="0" distL="0" distR="0" simplePos="0" relativeHeight="251660288" behindDoc="1" locked="0" layoutInCell="1" allowOverlap="1" wp14:anchorId="2F61FFB0" wp14:editId="3E680F82">
          <wp:simplePos x="0" y="0"/>
          <wp:positionH relativeFrom="column">
            <wp:posOffset>81915</wp:posOffset>
          </wp:positionH>
          <wp:positionV relativeFrom="paragraph">
            <wp:posOffset>-264795</wp:posOffset>
          </wp:positionV>
          <wp:extent cx="765175" cy="707390"/>
          <wp:effectExtent l="0" t="0" r="0" b="0"/>
          <wp:wrapNone/>
          <wp:docPr id="6" name="Figura2"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353hgp8fs74rmlwbsbxu_LOGOVERTICAL"/>
                  <pic:cNvPicPr>
                    <a:picLocks noChangeAspect="1" noChangeArrowheads="1"/>
                  </pic:cNvPicPr>
                </pic:nvPicPr>
                <pic:blipFill>
                  <a:blip r:embed="rId1"/>
                  <a:stretch>
                    <a:fillRect/>
                  </a:stretch>
                </pic:blipFill>
                <pic:spPr bwMode="auto">
                  <a:xfrm>
                    <a:off x="0" y="0"/>
                    <a:ext cx="765175" cy="707390"/>
                  </a:xfrm>
                  <a:prstGeom prst="rect">
                    <a:avLst/>
                  </a:prstGeom>
                  <a:noFill/>
                </pic:spPr>
              </pic:pic>
            </a:graphicData>
          </a:graphic>
        </wp:anchor>
      </w:drawing>
    </w:r>
    <w:r>
      <w:rPr>
        <w:sz w:val="20"/>
      </w:rPr>
      <w:t>CREDENCIAMENTO</w:t>
    </w:r>
    <w:r>
      <w:rPr>
        <w:rFonts w:ascii="Arial" w:hAnsi="Arial" w:cs="Arial"/>
        <w:sz w:val="20"/>
        <w:szCs w:val="20"/>
      </w:rPr>
      <w:t xml:space="preserve"> Nº 00</w:t>
    </w:r>
    <w:r w:rsidR="006F04FD">
      <w:rPr>
        <w:rFonts w:ascii="Arial" w:hAnsi="Arial" w:cs="Arial"/>
        <w:sz w:val="20"/>
        <w:szCs w:val="20"/>
      </w:rPr>
      <w:t>1</w:t>
    </w:r>
    <w:r>
      <w:rPr>
        <w:rFonts w:ascii="Arial" w:hAnsi="Arial" w:cs="Arial"/>
        <w:sz w:val="20"/>
        <w:szCs w:val="20"/>
      </w:rPr>
      <w:t>/2025</w:t>
    </w:r>
  </w:p>
  <w:p w14:paraId="0D2AAA8F" w14:textId="77777777" w:rsidR="006A2ABA" w:rsidRDefault="006A2ABA">
    <w:pPr>
      <w:pStyle w:val="Cabealho"/>
      <w:jc w:val="right"/>
    </w:pPr>
  </w:p>
  <w:p w14:paraId="38DDFA47" w14:textId="77777777" w:rsidR="006A2ABA" w:rsidRDefault="006A2ABA">
    <w:pPr>
      <w:pStyle w:val="Cabealh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26E5" w14:textId="77777777" w:rsidR="006A2ABA" w:rsidRDefault="00D4373A">
    <w:pPr>
      <w:pStyle w:val="Cabealho"/>
    </w:pPr>
    <w:r>
      <w:rPr>
        <w:noProof/>
      </w:rPr>
      <w:drawing>
        <wp:anchor distT="114300" distB="114300" distL="114300" distR="114300" simplePos="0" relativeHeight="251655168" behindDoc="1" locked="0" layoutInCell="0" allowOverlap="1" wp14:anchorId="33951064" wp14:editId="4C36F699">
          <wp:simplePos x="0" y="0"/>
          <wp:positionH relativeFrom="column">
            <wp:posOffset>-29210</wp:posOffset>
          </wp:positionH>
          <wp:positionV relativeFrom="paragraph">
            <wp:posOffset>-450215</wp:posOffset>
          </wp:positionV>
          <wp:extent cx="6191885" cy="1153795"/>
          <wp:effectExtent l="0" t="0" r="0" b="0"/>
          <wp:wrapSquare wrapText="bothSides"/>
          <wp:docPr id="7"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pic:cNvPicPr>
                    <a:picLocks noChangeAspect="1" noChangeArrowheads="1"/>
                  </pic:cNvPicPr>
                </pic:nvPicPr>
                <pic:blipFill>
                  <a:blip r:embed="rId1"/>
                  <a:srcRect l="126" r="126"/>
                  <a:stretch>
                    <a:fillRect/>
                  </a:stretch>
                </pic:blipFill>
                <pic:spPr bwMode="auto">
                  <a:xfrm>
                    <a:off x="0" y="0"/>
                    <a:ext cx="6191885" cy="115379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5FD1"/>
    <w:multiLevelType w:val="multilevel"/>
    <w:tmpl w:val="322C2C4E"/>
    <w:lvl w:ilvl="0">
      <w:start w:val="1"/>
      <w:numFmt w:val="lowerLetter"/>
      <w:isLgl/>
      <w:lvlText w:val="%1)"/>
      <w:lvlJc w:val="left"/>
      <w:pPr>
        <w:tabs>
          <w:tab w:val="num" w:pos="425"/>
        </w:tabs>
        <w:ind w:left="425" w:hanging="164"/>
      </w:pPr>
      <w:rPr>
        <w:rFonts w:ascii="Times New Roman" w:eastAsia="Times New Roman" w:hAnsi="Times New Roman"/>
      </w:rPr>
    </w:lvl>
    <w:lvl w:ilvl="1">
      <w:start w:val="1"/>
      <w:numFmt w:val="lowerLetter"/>
      <w:isLgl/>
      <w:lvlText w:val="%2."/>
      <w:lvlJc w:val="left"/>
      <w:pPr>
        <w:tabs>
          <w:tab w:val="num" w:pos="425"/>
        </w:tabs>
        <w:ind w:left="425" w:firstLine="744"/>
      </w:pPr>
    </w:lvl>
    <w:lvl w:ilvl="2">
      <w:start w:val="1"/>
      <w:numFmt w:val="lowerRoman"/>
      <w:isLgl/>
      <w:lvlText w:val="%3."/>
      <w:lvlJc w:val="left"/>
      <w:pPr>
        <w:tabs>
          <w:tab w:val="num" w:pos="425"/>
        </w:tabs>
        <w:ind w:left="425" w:firstLine="1648"/>
      </w:pPr>
    </w:lvl>
    <w:lvl w:ilvl="3">
      <w:start w:val="1"/>
      <w:numFmt w:val="decimal"/>
      <w:isLgl/>
      <w:lvlText w:val="%4."/>
      <w:lvlJc w:val="left"/>
      <w:pPr>
        <w:tabs>
          <w:tab w:val="num" w:pos="425"/>
        </w:tabs>
        <w:ind w:left="425" w:firstLine="2552"/>
      </w:pPr>
    </w:lvl>
    <w:lvl w:ilvl="4">
      <w:start w:val="1"/>
      <w:numFmt w:val="lowerLetter"/>
      <w:isLgl/>
      <w:lvlText w:val="%5."/>
      <w:lvlJc w:val="left"/>
      <w:pPr>
        <w:tabs>
          <w:tab w:val="num" w:pos="425"/>
        </w:tabs>
        <w:ind w:left="425" w:firstLine="3456"/>
      </w:pPr>
    </w:lvl>
    <w:lvl w:ilvl="5">
      <w:start w:val="1"/>
      <w:numFmt w:val="lowerRoman"/>
      <w:isLgl/>
      <w:lvlText w:val="%6."/>
      <w:lvlJc w:val="left"/>
      <w:pPr>
        <w:tabs>
          <w:tab w:val="num" w:pos="425"/>
        </w:tabs>
        <w:ind w:left="425" w:firstLine="4360"/>
      </w:pPr>
    </w:lvl>
    <w:lvl w:ilvl="6">
      <w:start w:val="1"/>
      <w:numFmt w:val="decimal"/>
      <w:isLgl/>
      <w:lvlText w:val="%7."/>
      <w:lvlJc w:val="left"/>
      <w:pPr>
        <w:tabs>
          <w:tab w:val="num" w:pos="425"/>
        </w:tabs>
        <w:ind w:left="425" w:firstLine="5264"/>
      </w:pPr>
    </w:lvl>
    <w:lvl w:ilvl="7">
      <w:start w:val="1"/>
      <w:numFmt w:val="lowerLetter"/>
      <w:isLgl/>
      <w:lvlText w:val="%8."/>
      <w:lvlJc w:val="left"/>
      <w:pPr>
        <w:tabs>
          <w:tab w:val="num" w:pos="425"/>
        </w:tabs>
        <w:ind w:left="425" w:firstLine="6168"/>
      </w:pPr>
    </w:lvl>
    <w:lvl w:ilvl="8">
      <w:start w:val="1"/>
      <w:numFmt w:val="lowerRoman"/>
      <w:isLgl/>
      <w:lvlText w:val="%9."/>
      <w:lvlJc w:val="left"/>
      <w:pPr>
        <w:tabs>
          <w:tab w:val="num" w:pos="425"/>
        </w:tabs>
        <w:ind w:left="425" w:firstLine="7072"/>
      </w:pPr>
    </w:lvl>
  </w:abstractNum>
  <w:abstractNum w:abstractNumId="1" w15:restartNumberingAfterBreak="0">
    <w:nsid w:val="05CF7F85"/>
    <w:multiLevelType w:val="multilevel"/>
    <w:tmpl w:val="B46E7520"/>
    <w:lvl w:ilvl="0">
      <w:start w:val="1"/>
      <w:numFmt w:val="lowerLetter"/>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2" w15:restartNumberingAfterBreak="0">
    <w:nsid w:val="1D410D3A"/>
    <w:multiLevelType w:val="multilevel"/>
    <w:tmpl w:val="35E294FA"/>
    <w:lvl w:ilvl="0">
      <w:start w:val="1"/>
      <w:numFmt w:val="decimal"/>
      <w:pStyle w:val="Nivel01"/>
      <w:isLgl/>
      <w:lvlText w:val="%1."/>
      <w:lvlJc w:val="left"/>
      <w:pPr>
        <w:tabs>
          <w:tab w:val="num" w:pos="0"/>
        </w:tabs>
        <w:ind w:left="360" w:hanging="360"/>
      </w:pPr>
      <w:rPr>
        <w:b/>
      </w:rPr>
    </w:lvl>
    <w:lvl w:ilvl="1">
      <w:start w:val="1"/>
      <w:numFmt w:val="decimal"/>
      <w:pStyle w:val="Nivel2"/>
      <w:isLgl/>
      <w:lvlText w:val="%1.%2."/>
      <w:lvlJc w:val="left"/>
      <w:pPr>
        <w:tabs>
          <w:tab w:val="num" w:pos="0"/>
        </w:tabs>
        <w:ind w:left="999" w:hanging="432"/>
      </w:pPr>
      <w:rPr>
        <w:rFonts w:ascii="Gadugi" w:eastAsia="Gadugi" w:hAnsi="Gadugi" w:cs="Gadugi"/>
        <w:b w:val="0"/>
        <w:i w:val="0"/>
        <w:strike w:val="0"/>
        <w:dstrike w:val="0"/>
        <w:color w:val="auto"/>
        <w:sz w:val="20"/>
        <w:szCs w:val="20"/>
        <w:u w:val="none"/>
      </w:rPr>
    </w:lvl>
    <w:lvl w:ilvl="2">
      <w:start w:val="1"/>
      <w:numFmt w:val="decimal"/>
      <w:pStyle w:val="Nivel3"/>
      <w:isLgl/>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1D9A43E2"/>
    <w:multiLevelType w:val="multilevel"/>
    <w:tmpl w:val="CF78E8E0"/>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4" w15:restartNumberingAfterBreak="0">
    <w:nsid w:val="1E640683"/>
    <w:multiLevelType w:val="multilevel"/>
    <w:tmpl w:val="DA8CDF06"/>
    <w:lvl w:ilvl="0">
      <w:start w:val="1"/>
      <w:numFmt w:val="decimal"/>
      <w:isLgl/>
      <w:lvlText w:val="%1."/>
      <w:lvlJc w:val="left"/>
      <w:pPr>
        <w:tabs>
          <w:tab w:val="num" w:pos="0"/>
        </w:tabs>
        <w:ind w:left="0" w:firstLine="0"/>
      </w:pPr>
    </w:lvl>
    <w:lvl w:ilvl="1">
      <w:start w:val="1"/>
      <w:numFmt w:val="decimal"/>
      <w:isLgl/>
      <w:lvlText w:val="%1.%2."/>
      <w:lvlJc w:val="left"/>
      <w:pPr>
        <w:tabs>
          <w:tab w:val="num" w:pos="312"/>
        </w:tabs>
        <w:ind w:left="0" w:firstLine="0"/>
      </w:pPr>
    </w:lvl>
    <w:lvl w:ilvl="2">
      <w:start w:val="1"/>
      <w:numFmt w:val="decimal"/>
      <w:isLgl/>
      <w:lvlText w:val="%1.%2.%3."/>
      <w:lvlJc w:val="left"/>
      <w:pPr>
        <w:tabs>
          <w:tab w:val="num" w:pos="312"/>
        </w:tabs>
        <w:ind w:left="0" w:firstLine="0"/>
      </w:pPr>
    </w:lvl>
    <w:lvl w:ilvl="3">
      <w:start w:val="1"/>
      <w:numFmt w:val="decimal"/>
      <w:isLgl/>
      <w:lvlText w:val="%1.%2.%3.%4."/>
      <w:lvlJc w:val="left"/>
      <w:pPr>
        <w:tabs>
          <w:tab w:val="num" w:pos="312"/>
        </w:tabs>
        <w:ind w:left="0" w:firstLine="0"/>
      </w:pPr>
    </w:lvl>
    <w:lvl w:ilvl="4">
      <w:start w:val="1"/>
      <w:numFmt w:val="decimal"/>
      <w:isLgl/>
      <w:lvlText w:val="%1.%2.%3.%4.%5."/>
      <w:lvlJc w:val="left"/>
      <w:pPr>
        <w:tabs>
          <w:tab w:val="num" w:pos="312"/>
        </w:tabs>
        <w:ind w:left="0" w:firstLine="0"/>
      </w:pPr>
    </w:lvl>
    <w:lvl w:ilvl="5">
      <w:start w:val="1"/>
      <w:numFmt w:val="decimal"/>
      <w:isLgl/>
      <w:lvlText w:val="%1.%2.%3.%4.%5.%6."/>
      <w:lvlJc w:val="left"/>
      <w:pPr>
        <w:tabs>
          <w:tab w:val="num" w:pos="312"/>
        </w:tabs>
        <w:ind w:left="0" w:firstLine="0"/>
      </w:pPr>
    </w:lvl>
    <w:lvl w:ilvl="6">
      <w:start w:val="1"/>
      <w:numFmt w:val="decimal"/>
      <w:isLgl/>
      <w:lvlText w:val="%1.%2.%3.%4.%5.%6.%7."/>
      <w:lvlJc w:val="left"/>
      <w:pPr>
        <w:tabs>
          <w:tab w:val="num" w:pos="312"/>
        </w:tabs>
        <w:ind w:left="0" w:firstLine="0"/>
      </w:pPr>
    </w:lvl>
    <w:lvl w:ilvl="7">
      <w:start w:val="1"/>
      <w:numFmt w:val="decimal"/>
      <w:isLgl/>
      <w:lvlText w:val="%1.%2.%3.%4.%5.%6.%7.%8."/>
      <w:lvlJc w:val="left"/>
      <w:pPr>
        <w:tabs>
          <w:tab w:val="num" w:pos="312"/>
        </w:tabs>
        <w:ind w:left="0" w:firstLine="0"/>
      </w:pPr>
    </w:lvl>
    <w:lvl w:ilvl="8">
      <w:start w:val="1"/>
      <w:numFmt w:val="decimal"/>
      <w:isLgl/>
      <w:lvlText w:val="%1.%2.%3.%4.%5.%6.%7.%8.%9."/>
      <w:lvlJc w:val="left"/>
      <w:pPr>
        <w:tabs>
          <w:tab w:val="num" w:pos="312"/>
        </w:tabs>
        <w:ind w:left="0" w:firstLine="0"/>
      </w:pPr>
    </w:lvl>
  </w:abstractNum>
  <w:abstractNum w:abstractNumId="5" w15:restartNumberingAfterBreak="0">
    <w:nsid w:val="1FD56CC3"/>
    <w:multiLevelType w:val="multilevel"/>
    <w:tmpl w:val="63BEDC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4353B21"/>
    <w:multiLevelType w:val="multilevel"/>
    <w:tmpl w:val="22A8CFF0"/>
    <w:lvl w:ilvl="0">
      <w:start w:val="1"/>
      <w:numFmt w:val="lowerLetter"/>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7" w15:restartNumberingAfterBreak="0">
    <w:nsid w:val="47334189"/>
    <w:multiLevelType w:val="multilevel"/>
    <w:tmpl w:val="B50AF40A"/>
    <w:lvl w:ilvl="0">
      <w:start w:val="12"/>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rFonts w:ascii="Gadugi" w:eastAsia="Gadugi" w:hAnsi="Gadugi" w:cs="Gadugi"/>
        <w:i w:val="0"/>
        <w:color w:val="000000" w:themeColor="dark1"/>
      </w:rPr>
    </w:lvl>
    <w:lvl w:ilvl="2">
      <w:start w:val="1"/>
      <w:numFmt w:val="decimal"/>
      <w:isLgl/>
      <w:lvlText w:val="%1.%2.%3."/>
      <w:lvlJc w:val="left"/>
      <w:pPr>
        <w:tabs>
          <w:tab w:val="num" w:pos="0"/>
        </w:tabs>
        <w:ind w:left="1224" w:hanging="504"/>
      </w:pPr>
      <w:rPr>
        <w:rFonts w:ascii="Gadugi" w:eastAsia="Gadugi" w:hAnsi="Gadugi" w:cs="Gadugi"/>
        <w:b w:val="0"/>
        <w:i w:val="0"/>
        <w:color w:val="000000" w:themeColor="dark1"/>
        <w:sz w:val="18"/>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4D31227F"/>
    <w:multiLevelType w:val="multilevel"/>
    <w:tmpl w:val="31A01D90"/>
    <w:lvl w:ilvl="0">
      <w:start w:val="1"/>
      <w:numFmt w:val="decimal"/>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num w:numId="1" w16cid:durableId="1793012841">
    <w:abstractNumId w:val="3"/>
  </w:num>
  <w:num w:numId="2" w16cid:durableId="503591708">
    <w:abstractNumId w:val="2"/>
  </w:num>
  <w:num w:numId="3" w16cid:durableId="1077282907">
    <w:abstractNumId w:val="1"/>
  </w:num>
  <w:num w:numId="4" w16cid:durableId="1194268892">
    <w:abstractNumId w:val="6"/>
  </w:num>
  <w:num w:numId="5" w16cid:durableId="906845429">
    <w:abstractNumId w:val="0"/>
  </w:num>
  <w:num w:numId="6" w16cid:durableId="144010544">
    <w:abstractNumId w:val="4"/>
  </w:num>
  <w:num w:numId="7" w16cid:durableId="1140731952">
    <w:abstractNumId w:val="8"/>
  </w:num>
  <w:num w:numId="8" w16cid:durableId="1821773186">
    <w:abstractNumId w:val="7"/>
  </w:num>
  <w:num w:numId="9" w16cid:durableId="631793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A2ABA"/>
    <w:rsid w:val="0004780B"/>
    <w:rsid w:val="002566C5"/>
    <w:rsid w:val="00336977"/>
    <w:rsid w:val="00367BBB"/>
    <w:rsid w:val="004B3758"/>
    <w:rsid w:val="0052765C"/>
    <w:rsid w:val="006A2ABA"/>
    <w:rsid w:val="006F04FD"/>
    <w:rsid w:val="006F7FEB"/>
    <w:rsid w:val="00D4373A"/>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50CBF5"/>
  <w15:docId w15:val="{5AB6D664-CC5F-476E-A41A-2CA3A6F4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bidi="ar-SA"/>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Caracteresdenotaderodap">
    <w:name w:val="Caracteres de nota de rodapé"/>
    <w:uiPriority w:val="99"/>
    <w:unhideWhenUsed/>
    <w:qFormat/>
    <w:rPr>
      <w:vertAlign w:val="superscript"/>
    </w:rPr>
  </w:style>
  <w:style w:type="character" w:styleId="Refdenotaderodap">
    <w:name w:val="footnote reference"/>
    <w:rPr>
      <w:vertAlign w:val="superscript"/>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Hyperlink">
    <w:name w:val="Hyperlink"/>
    <w:uiPriority w:val="99"/>
    <w:rPr>
      <w:color w:val="000080"/>
      <w:u w:val="single"/>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dark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LinkdaInternetuser">
    <w:name w:val="Link da Internet (user)"/>
    <w:basedOn w:val="Fontepargpadro"/>
    <w:uiPriority w:val="99"/>
    <w:unhideWhenUsed/>
    <w:qFormat/>
    <w:rPr>
      <w:color w:val="0000FF" w:themeColor="hyperlink"/>
      <w:u w:val="single"/>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SemEspaamento">
    <w:name w:val="No Spacing"/>
    <w:uiPriority w:val="1"/>
    <w:qFormat/>
  </w:style>
  <w:style w:type="paragraph" w:styleId="Subttulo">
    <w:name w:val="Subtitle"/>
    <w:basedOn w:val="Normal"/>
    <w:uiPriority w:val="11"/>
    <w:qFormat/>
    <w:pPr>
      <w:spacing w:before="200" w:after="200"/>
    </w:p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style>
  <w:style w:type="paragraph" w:styleId="Textodecomentrio">
    <w:name w:val="annotation text"/>
    <w:basedOn w:val="Normal"/>
    <w:unhideWhenUsed/>
    <w:rPr>
      <w:sz w:val="20"/>
      <w:szCs w:val="20"/>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Textodebalo">
    <w:name w:val="Balloon Text"/>
    <w:basedOn w:val="Normal"/>
    <w:uiPriority w:val="99"/>
    <w:qFormat/>
    <w:rPr>
      <w:rFonts w:ascii="Tahoma" w:hAnsi="Tahoma"/>
      <w:sz w:val="16"/>
      <w:szCs w:val="16"/>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dark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bidi="ar-SA"/>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bidi="ar-SA"/>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barbaradosul.rs.gov.br/" TargetMode="Externa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www.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15</Pages>
  <Words>4874</Words>
  <Characters>26320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licitacao</cp:lastModifiedBy>
  <cp:revision>26</cp:revision>
  <cp:lastPrinted>2026-01-19T13:32:00Z</cp:lastPrinted>
  <dcterms:created xsi:type="dcterms:W3CDTF">2023-05-20T13:00:00Z</dcterms:created>
  <dcterms:modified xsi:type="dcterms:W3CDTF">2026-01-20T14:00:00Z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4943CD1924E04749AB6C0914CB7B6952_13</vt:lpwstr>
  </property>
  <property fmtid="{D5CDD505-2E9C-101B-9397-08002B2CF9AE}" pid="4" name="KSOProductBuildVer">
    <vt:lpwstr>1046-12.2.0.13215</vt:lpwstr>
  </property>
  <property fmtid="{D5CDD505-2E9C-101B-9397-08002B2CF9AE}" pid="5" name="MediaServiceImageTags">
    <vt:lpwstr/>
  </property>
</Properties>
</file>