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  <w:sz w:val="24"/>
          <w:lang w:eastAsia="zxx"/>
        </w:rPr>
      </w:pPr>
      <w:r>
        <w:rPr>
          <w:rFonts w:cs="Arial" w:ascii="Arial" w:hAnsi="Arial"/>
          <w:b/>
          <w:sz w:val="24"/>
          <w:lang w:eastAsia="zxx"/>
        </w:rPr>
        <w:t>ANEXO II – MODELO DE PROPOSTA DE PREÇOS</w:t>
      </w:r>
    </w:p>
    <w:p>
      <w:pPr>
        <w:pStyle w:val="Normal"/>
        <w:jc w:val="center"/>
        <w:rPr>
          <w:rFonts w:ascii="Arial" w:hAnsi="Arial" w:eastAsia="Arial" w:cs="Arial"/>
          <w:sz w:val="24"/>
          <w:lang w:eastAsia="zxx"/>
        </w:rPr>
      </w:pPr>
      <w:r>
        <w:rPr>
          <w:rFonts w:eastAsia="Arial" w:cs="Arial" w:ascii="Arial" w:hAnsi="Arial"/>
          <w:sz w:val="24"/>
          <w:lang w:eastAsia="zxx"/>
        </w:rPr>
      </w:r>
    </w:p>
    <w:p>
      <w:pPr>
        <w:pStyle w:val="Normal"/>
        <w:rPr>
          <w:rFonts w:ascii="Arial" w:hAnsi="Arial" w:eastAsia="Arial" w:cs="Arial"/>
          <w:sz w:val="24"/>
          <w:lang w:eastAsia="zxx"/>
        </w:rPr>
      </w:pPr>
      <w:r>
        <w:rPr>
          <w:rFonts w:eastAsia="Arial" w:cs="Arial" w:ascii="Arial" w:hAnsi="Arial"/>
          <w:sz w:val="24"/>
          <w:lang w:eastAsia="zxx"/>
        </w:rPr>
      </w:r>
    </w:p>
    <w:p>
      <w:pPr>
        <w:pStyle w:val="Normal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À Prefeitura Municipal do Rio Grande.</w:t>
      </w:r>
    </w:p>
    <w:p>
      <w:pPr>
        <w:pStyle w:val="Normal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</w:r>
    </w:p>
    <w:p>
      <w:pPr>
        <w:pStyle w:val="Normal"/>
        <w:rPr/>
      </w:pPr>
      <w:r>
        <w:rPr>
          <w:rFonts w:eastAsia="Arial" w:cs="Arial" w:ascii="Arial" w:hAnsi="Arial"/>
          <w:sz w:val="24"/>
          <w:lang w:eastAsia="zxx"/>
        </w:rPr>
        <w:t xml:space="preserve"> </w:t>
      </w:r>
      <w:r>
        <w:rPr>
          <w:rFonts w:cs="Arial" w:ascii="Arial" w:hAnsi="Arial"/>
          <w:sz w:val="24"/>
          <w:lang w:eastAsia="zxx"/>
        </w:rPr>
        <w:tab/>
        <w:tab/>
        <w:t>Prezados Senhores,</w:t>
      </w:r>
    </w:p>
    <w:p>
      <w:pPr>
        <w:pStyle w:val="Ttulo1"/>
        <w:jc w:val="both"/>
        <w:rPr/>
      </w:pPr>
      <w:r>
        <w:rPr>
          <w:rFonts w:eastAsia="Arial" w:cs="Arial" w:ascii="Arial" w:hAnsi="Arial"/>
          <w:sz w:val="24"/>
          <w:lang w:eastAsia="zxx"/>
        </w:rPr>
        <w:t xml:space="preserve"> </w:t>
      </w:r>
      <w:r>
        <w:rPr>
          <w:rFonts w:cs="Arial" w:ascii="Arial" w:hAnsi="Arial"/>
          <w:sz w:val="24"/>
          <w:lang w:eastAsia="zxx"/>
        </w:rPr>
        <w:tab/>
        <w:tab/>
      </w:r>
      <w:r>
        <w:rPr>
          <w:rFonts w:cs="Arial" w:ascii="Arial" w:hAnsi="Arial"/>
          <w:sz w:val="22"/>
          <w:szCs w:val="22"/>
          <w:lang w:eastAsia="zxx"/>
        </w:rPr>
        <w:t xml:space="preserve">Apresentamos a V.Sª, nossa proposta financeira para a </w:t>
      </w:r>
      <w:r>
        <w:rPr>
          <w:rFonts w:eastAsia="WenQuanYi Zen Hei;MS Gothic" w:cs="Arial" w:ascii="Arial" w:hAnsi="Arial"/>
          <w:b/>
          <w:color w:val="auto"/>
          <w:kern w:val="0"/>
          <w:sz w:val="22"/>
          <w:szCs w:val="22"/>
          <w:lang w:val="pt-BR" w:eastAsia="zxx" w:bidi="ar-SA"/>
        </w:rPr>
        <w:t xml:space="preserve">DISPENSA  ELETRÔNICA </w:t>
      </w:r>
      <w:r>
        <w:rPr>
          <w:rFonts w:eastAsia="WenQuanYi Zen Hei;MS Gothic" w:cs="Arial" w:ascii="Arial" w:hAnsi="Arial"/>
          <w:b/>
          <w:color w:val="000000"/>
          <w:kern w:val="0"/>
          <w:sz w:val="22"/>
          <w:szCs w:val="22"/>
          <w:shd w:fill="auto" w:val="clear"/>
          <w:lang w:val="pt-BR" w:eastAsia="zxx" w:bidi="ar-SA"/>
        </w:rPr>
        <w:t xml:space="preserve">Nº </w:t>
      </w:r>
      <w:r>
        <w:rPr>
          <w:rFonts w:eastAsia="WenQuanYi Zen Hei;MS Gothic" w:cs="Arial" w:ascii="Arial" w:hAnsi="Arial"/>
          <w:b/>
          <w:color w:val="000000"/>
          <w:kern w:val="0"/>
          <w:sz w:val="22"/>
          <w:szCs w:val="22"/>
          <w:shd w:fill="auto" w:val="clear"/>
          <w:lang w:val="pt-BR" w:eastAsia="zxx" w:bidi="ar-SA"/>
        </w:rPr>
        <w:t>0</w:t>
      </w:r>
      <w:r>
        <w:rPr>
          <w:rFonts w:eastAsia="WenQuanYi Zen Hei;MS Gothic" w:cs="Arial" w:ascii="Arial" w:hAnsi="Arial"/>
          <w:b/>
          <w:color w:val="000000"/>
          <w:kern w:val="0"/>
          <w:sz w:val="22"/>
          <w:szCs w:val="22"/>
          <w:shd w:fill="auto" w:val="clear"/>
          <w:lang w:val="pt-BR" w:eastAsia="zxx" w:bidi="ar-SA"/>
        </w:rPr>
        <w:t>26/2024</w:t>
      </w:r>
      <w:r>
        <w:rPr>
          <w:rFonts w:eastAsia="WenQuanYi Zen Hei;MS Gothic" w:cs="Arial" w:ascii="Arial" w:hAnsi="Arial"/>
          <w:b/>
          <w:color w:val="auto"/>
          <w:kern w:val="0"/>
          <w:sz w:val="22"/>
          <w:szCs w:val="22"/>
          <w:lang w:val="pt-BR" w:eastAsia="zxx" w:bidi="ar-SA"/>
        </w:rPr>
        <w:t xml:space="preserve"> para Contratação dos serviços, sem dedicação exclusiva de mão de obra para adequação e instalação elétrica na Estação Cidadania Cultura Lagoa dos Patos/CEU das Artes, conforme condições, quantidades e exigências estabelecidas no Termo de Referência pelos preços orçados</w:t>
      </w:r>
      <w:r>
        <w:rPr>
          <w:rFonts w:eastAsia="WenQuanYi Zen Hei;MS Gothic" w:cs="Arial" w:ascii="Arial" w:hAnsi="Arial"/>
          <w:color w:val="auto"/>
          <w:kern w:val="0"/>
          <w:sz w:val="22"/>
          <w:szCs w:val="22"/>
          <w:lang w:val="pt-BR" w:eastAsia="zxx" w:bidi="ar-SA"/>
        </w:rPr>
        <w:t xml:space="preserve"> conforme segue abaixo, nos termos do Edital e seus Anexos.</w:t>
      </w:r>
      <w:r>
        <w:rPr>
          <w:rFonts w:eastAsia="WenQuanYi Zen Hei;MS Gothic" w:cs="Arial" w:ascii="Arial" w:hAnsi="Arial"/>
          <w:b/>
          <w:color w:val="auto"/>
          <w:kern w:val="0"/>
          <w:sz w:val="22"/>
          <w:szCs w:val="22"/>
          <w:lang w:val="pt-BR" w:eastAsia="zxx" w:bidi="ar-SA"/>
        </w:rPr>
        <w:t xml:space="preserve"> </w:t>
      </w:r>
    </w:p>
    <w:p>
      <w:pPr>
        <w:pStyle w:val="Normal"/>
        <w:spacing w:before="0" w:after="120"/>
        <w:jc w:val="both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</w:r>
    </w:p>
    <w:p>
      <w:pPr>
        <w:pStyle w:val="Normal"/>
        <w:numPr>
          <w:ilvl w:val="2"/>
          <w:numId w:val="2"/>
        </w:numPr>
        <w:ind w:left="57" w:right="0" w:hanging="0"/>
        <w:jc w:val="both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right="0" w:hanging="0"/>
        <w:jc w:val="both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Declaramos que estamos de pleno acordo com todas as condições estabelecidas no Aviso de Dispensa Eletrônica e seus Anexos, bem como aceitamos todas as obrigações e responsabilidades especificadas no Termo de Referência e Memorial Descritivo.</w:t>
      </w:r>
    </w:p>
    <w:p>
      <w:pPr>
        <w:pStyle w:val="Normal"/>
        <w:numPr>
          <w:ilvl w:val="2"/>
          <w:numId w:val="2"/>
        </w:numPr>
        <w:ind w:left="57" w:right="0" w:hanging="0"/>
        <w:jc w:val="both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right="0" w:hanging="0"/>
        <w:jc w:val="both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Caso nos seja adjudicado o objeto, comprometemos a assinar o Termo de Contrato no prazo determinado no documento de convocação, e, para esse fim, fornecemos os seguintes dados:</w:t>
      </w:r>
    </w:p>
    <w:p>
      <w:pPr>
        <w:pStyle w:val="Normal"/>
        <w:ind w:left="57" w:right="0" w:hanging="0"/>
        <w:jc w:val="both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</w:r>
    </w:p>
    <w:p>
      <w:pPr>
        <w:pStyle w:val="Normal"/>
        <w:ind w:left="57" w:right="0" w:hanging="0"/>
        <w:jc w:val="both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Dados da empresa:</w:t>
      </w:r>
    </w:p>
    <w:p>
      <w:pPr>
        <w:pStyle w:val="Normal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E-mail para Contato: ________________________________________</w:t>
      </w:r>
    </w:p>
    <w:p>
      <w:pPr>
        <w:pStyle w:val="Normal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  <w:sz w:val="24"/>
          <w:lang w:eastAsia="zxx"/>
        </w:rPr>
      </w:pPr>
      <w:r>
        <w:rPr>
          <w:rFonts w:cs="Arial" w:ascii="Arial" w:hAnsi="Arial"/>
          <w:b/>
          <w:sz w:val="24"/>
          <w:lang w:eastAsia="zxx"/>
        </w:rPr>
        <w:t xml:space="preserve">Dados do Representante Legal da Empresa: </w:t>
      </w:r>
    </w:p>
    <w:p>
      <w:pPr>
        <w:pStyle w:val="Normal"/>
        <w:ind w:left="720" w:right="0" w:hanging="0"/>
        <w:rPr>
          <w:rFonts w:ascii="Arial" w:hAnsi="Arial" w:cs="Arial"/>
          <w:b/>
          <w:b/>
          <w:sz w:val="24"/>
          <w:lang w:eastAsia="zxx"/>
        </w:rPr>
      </w:pPr>
      <w:r>
        <w:rPr>
          <w:rFonts w:cs="Arial" w:ascii="Arial" w:hAnsi="Arial"/>
          <w:b/>
          <w:sz w:val="24"/>
          <w:lang w:eastAsia="zxx"/>
        </w:rPr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  <w:sz w:val="24"/>
          <w:lang w:eastAsia="zxx"/>
        </w:rPr>
      </w:pPr>
      <w:r>
        <w:rPr>
          <w:rFonts w:cs="Arial" w:ascii="Arial" w:hAnsi="Arial"/>
          <w:color w:val="FF0000"/>
          <w:sz w:val="24"/>
          <w:lang w:eastAsia="zxx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  <w:sz w:val="24"/>
          <w:lang w:eastAsia="zxx"/>
        </w:rPr>
      </w:pPr>
      <w:r>
        <w:rPr>
          <w:rFonts w:cs="Arial" w:ascii="Arial" w:hAnsi="Arial"/>
          <w:color w:val="FF0000"/>
          <w:sz w:val="24"/>
          <w:lang w:eastAsia="zxx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  <w:sz w:val="24"/>
          <w:lang w:eastAsia="zxx"/>
        </w:rPr>
      </w:pPr>
      <w:r>
        <w:rPr>
          <w:rFonts w:cs="Arial" w:ascii="Arial" w:hAnsi="Arial"/>
          <w:color w:val="FF0000"/>
          <w:sz w:val="24"/>
          <w:lang w:eastAsia="zxx"/>
        </w:rPr>
      </w:r>
    </w:p>
    <w:p>
      <w:pPr>
        <w:pStyle w:val="Normal"/>
        <w:tabs>
          <w:tab w:val="clear" w:pos="708"/>
          <w:tab w:val="left" w:pos="3945" w:leader="none"/>
        </w:tabs>
        <w:rPr>
          <w:rFonts w:ascii="Arial" w:hAnsi="Arial" w:cs="Arial"/>
          <w:color w:val="FF0000"/>
          <w:sz w:val="24"/>
          <w:lang w:eastAsia="zxx"/>
        </w:rPr>
      </w:pPr>
      <w:r>
        <w:rPr>
          <w:rFonts w:cs="Arial" w:ascii="Arial" w:hAnsi="Arial"/>
          <w:color w:val="FF0000"/>
          <w:sz w:val="24"/>
          <w:lang w:eastAsia="zxx"/>
        </w:rPr>
      </w:r>
    </w:p>
    <w:tbl>
      <w:tblPr>
        <w:tblW w:w="10680" w:type="dxa"/>
        <w:jc w:val="left"/>
        <w:tblInd w:w="-1073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09"/>
        <w:gridCol w:w="1021"/>
        <w:gridCol w:w="1197"/>
        <w:gridCol w:w="4413"/>
        <w:gridCol w:w="919"/>
        <w:gridCol w:w="1016"/>
        <w:gridCol w:w="1304"/>
      </w:tblGrid>
      <w:tr>
        <w:trPr>
          <w:trHeight w:val="300" w:hRule="atLeast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ind w:left="0" w:right="0" w:hanging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cs="Arial" w:ascii="Arial" w:hAnsi="Arial"/>
                <w:bCs/>
                <w:sz w:val="24"/>
                <w:szCs w:val="24"/>
              </w:rPr>
              <w:t>Item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Cod.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Unidade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ind w:left="0" w:right="0" w:hang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Descrição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Quant.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snapToGrid w:val="false"/>
              <w:ind w:left="0" w:right="0" w:firstLine="567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cs="Arial" w:ascii="Arial" w:hAnsi="Arial"/>
                <w:bCs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cs="Arial" w:ascii="Arial" w:hAnsi="Arial"/>
                <w:bCs/>
                <w:sz w:val="24"/>
                <w:szCs w:val="24"/>
              </w:rPr>
              <w:t>Valor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cs="Arial" w:ascii="Arial" w:hAnsi="Arial"/>
                <w:bCs/>
                <w:sz w:val="24"/>
                <w:szCs w:val="24"/>
              </w:rPr>
              <w:t>Unitário</w:t>
            </w:r>
          </w:p>
          <w:p>
            <w:pPr>
              <w:pStyle w:val="Normal"/>
              <w:widowControl w:val="false"/>
              <w:suppressAutoHyphens w:val="false"/>
              <w:ind w:left="0" w:right="0" w:firstLine="567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cs="Arial" w:ascii="Arial" w:hAnsi="Arial"/>
                <w:bCs/>
                <w:sz w:val="24"/>
                <w:szCs w:val="24"/>
              </w:rPr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cs="Arial" w:ascii="Arial" w:hAnsi="Arial"/>
                <w:bCs/>
                <w:sz w:val="24"/>
                <w:szCs w:val="24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01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Aptos Narrow" w:hAnsi="Aptos Narrow" w:cs="Calibri Light"/>
                <w:szCs w:val="20"/>
              </w:rPr>
            </w:pPr>
            <w:r>
              <w:rPr>
                <w:rFonts w:eastAsia="Times New Roman" w:cs="Calibri Light" w:ascii="Aptos Narrow" w:hAnsi="Aptos Narrow" w:cstheme="majorHAnsi"/>
                <w:color w:val="000000"/>
                <w:sz w:val="24"/>
                <w:szCs w:val="20"/>
                <w:shd w:fill="auto" w:val="clear"/>
                <w:lang w:val="pt-BR" w:eastAsia="pt-BR"/>
              </w:rPr>
              <w:t>279215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unid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Aptos Narrow" w:hAnsi="Aptos Narrow" w:cs="Calibri Light"/>
                <w:szCs w:val="20"/>
              </w:rPr>
            </w:pPr>
            <w:r>
              <w:rPr>
                <w:rFonts w:eastAsia="HG Mincho Light J" w:cs="Calibri Light" w:ascii="Aptos Narrow" w:hAnsi="Aptos Narrow" w:cstheme="majorHAnsi"/>
                <w:color w:val="000000"/>
                <w:kern w:val="0"/>
                <w:sz w:val="24"/>
                <w:szCs w:val="20"/>
                <w:lang w:val="pt-BR" w:eastAsia="zh-CN" w:bidi="ar-SA"/>
              </w:rPr>
              <w:t>Contratação de empresa para realizar adequação e instalação elétrica na Estação Cidadania Cultura Lagoa dos Patos/CEU das Artes, conforme Termo de Referência.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01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HG Mincho Light J" w:cs="Calibri Light"/>
                <w:color w:val="000000"/>
                <w:kern w:val="0"/>
                <w:sz w:val="24"/>
                <w:szCs w:val="24"/>
                <w:lang w:val="pt-BR" w:eastAsia="zh-CN" w:bidi="ar-SA"/>
              </w:rPr>
            </w:pPr>
            <w:r>
              <w:rPr>
                <w:rFonts w:eastAsia="HG Mincho Light J" w:cs="Calibri Light" w:cstheme="majorHAnsi"/>
                <w:color w:val="000000"/>
                <w:kern w:val="0"/>
                <w:lang w:val="pt-BR" w:eastAsia="zh-CN" w:bidi="ar-SA"/>
              </w:rPr>
              <w:t>R$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HG Mincho Light J" w:cs="Calibri Light"/>
                <w:color w:val="000000"/>
                <w:kern w:val="0"/>
                <w:sz w:val="24"/>
                <w:szCs w:val="24"/>
                <w:lang w:val="pt-BR" w:eastAsia="zh-CN" w:bidi="ar-SA"/>
              </w:rPr>
            </w:pPr>
            <w:r>
              <w:rPr>
                <w:rFonts w:eastAsia="HG Mincho Light J" w:cs="Calibri Light" w:cstheme="majorHAnsi"/>
                <w:color w:val="000000"/>
                <w:kern w:val="0"/>
                <w:lang w:val="pt-BR" w:eastAsia="zh-CN" w:bidi="ar-SA"/>
              </w:rPr>
              <w:t>R$</w:t>
            </w:r>
          </w:p>
        </w:tc>
      </w:tr>
    </w:tbl>
    <w:p>
      <w:pPr>
        <w:pStyle w:val="PargrafodaLista"/>
        <w:ind w:left="0" w:righ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PargrafodaLista"/>
        <w:ind w:left="0" w:right="0" w:hanging="0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</w:r>
    </w:p>
    <w:p>
      <w:pPr>
        <w:pStyle w:val="Normal"/>
        <w:ind w:left="-120" w:right="0" w:hanging="0"/>
        <w:jc w:val="both"/>
        <w:rPr>
          <w:rFonts w:ascii="Arial" w:hAnsi="Arial" w:eastAsia="Times New Roman" w:cs="Arial"/>
          <w:sz w:val="24"/>
          <w:lang w:val="pt-BR" w:eastAsia="ar-SA"/>
        </w:rPr>
      </w:pPr>
      <w:r>
        <w:rPr>
          <w:rFonts w:eastAsia="Times New Roman" w:cs="Arial" w:ascii="Arial" w:hAnsi="Arial"/>
          <w:sz w:val="24"/>
          <w:lang w:val="pt-BR" w:eastAsia="ar-SA"/>
        </w:rPr>
        <w:t xml:space="preserve">VALOR TOTAL DA PROPOSTA: </w:t>
      </w:r>
    </w:p>
    <w:p>
      <w:pPr>
        <w:pStyle w:val="Normal"/>
        <w:ind w:left="-120" w:right="0" w:hanging="0"/>
        <w:jc w:val="both"/>
        <w:rPr>
          <w:rFonts w:ascii="Arial" w:hAnsi="Arial" w:eastAsia="Times New Roman" w:cs="Arial"/>
          <w:sz w:val="24"/>
          <w:lang w:val="pt-BR" w:eastAsia="ar-SA"/>
        </w:rPr>
      </w:pPr>
      <w:r>
        <w:rPr>
          <w:rFonts w:eastAsia="Times New Roman" w:cs="Arial" w:ascii="Arial" w:hAnsi="Arial"/>
          <w:sz w:val="24"/>
          <w:lang w:val="pt-BR"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4"/>
          <w:lang w:val="pt-BR" w:eastAsia="zxx"/>
        </w:rPr>
      </w:pPr>
      <w:r>
        <w:rPr>
          <w:rFonts w:eastAsia="Times New Roman" w:cs="Arial" w:ascii="Arial" w:hAnsi="Arial"/>
          <w:color w:val="FF0000"/>
          <w:sz w:val="24"/>
          <w:lang w:val="pt-BR" w:eastAsia="zxx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4"/>
          <w:lang w:val="pt-BR" w:eastAsia="zxx"/>
        </w:rPr>
      </w:pPr>
      <w:r>
        <w:rPr>
          <w:rFonts w:eastAsia="Times New Roman" w:cs="Arial" w:ascii="Arial" w:hAnsi="Arial"/>
          <w:sz w:val="24"/>
          <w:lang w:val="pt-BR" w:eastAsia="zxx"/>
        </w:rPr>
        <w:t>(Município), (Estado), ___ de ______ de 2024.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4"/>
          <w:lang w:val="pt-BR" w:eastAsia="zxx"/>
        </w:rPr>
      </w:pPr>
      <w:r>
        <w:rPr>
          <w:rFonts w:eastAsia="Times New Roman" w:cs="Arial" w:ascii="Arial" w:hAnsi="Arial"/>
          <w:sz w:val="24"/>
          <w:lang w:val="pt-BR" w:eastAsia="zxx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4"/>
          <w:lang w:val="pt-BR" w:eastAsia="zxx"/>
        </w:rPr>
      </w:pPr>
      <w:r>
        <w:rPr>
          <w:rFonts w:eastAsia="Times New Roman" w:cs="Arial" w:ascii="Arial" w:hAnsi="Arial"/>
          <w:sz w:val="24"/>
          <w:lang w:val="pt-BR" w:eastAsia="zxx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4"/>
          <w:lang w:val="pt-BR" w:eastAsia="zxx"/>
        </w:rPr>
      </w:pPr>
      <w:r>
        <w:rPr>
          <w:rFonts w:eastAsia="Times New Roman" w:cs="Arial" w:ascii="Arial" w:hAnsi="Arial"/>
          <w:sz w:val="24"/>
          <w:lang w:val="pt-BR" w:eastAsia="zxx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4"/>
          <w:lang w:val="pt-BR" w:eastAsia="zxx"/>
        </w:rPr>
      </w:pPr>
      <w:r>
        <w:rPr>
          <w:rFonts w:eastAsia="Times New Roman" w:cs="Arial" w:ascii="Arial" w:hAnsi="Arial"/>
          <w:sz w:val="24"/>
          <w:lang w:val="pt-BR" w:eastAsia="zxx"/>
        </w:rPr>
        <w:t>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4"/>
          <w:lang w:val="pt-BR" w:eastAsia="zxx"/>
        </w:rPr>
      </w:pPr>
      <w:r>
        <w:rPr>
          <w:rFonts w:eastAsia="Times New Roman" w:cs="Arial" w:ascii="Arial" w:hAnsi="Arial"/>
          <w:bCs/>
          <w:sz w:val="24"/>
          <w:lang w:val="pt-BR" w:eastAsia="zxx"/>
        </w:rPr>
        <w:t>Representante Legal</w:t>
      </w:r>
    </w:p>
    <w:p>
      <w:pPr>
        <w:pStyle w:val="Normal"/>
        <w:rPr>
          <w:rFonts w:ascii="Arial" w:hAnsi="Arial" w:eastAsia="Times New Roman" w:cs="Arial"/>
          <w:sz w:val="24"/>
          <w:lang w:val="pt-BR" w:eastAsia="zxx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Ecofont_Spranq_eco_Sans">
    <w:altName w:val="Calibri"/>
    <w:charset w:val="00"/>
    <w:family w:val="roman"/>
    <w:pitch w:val="variable"/>
  </w:font>
  <w:font w:name="Arial"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9" wp14:anchorId="69ADF8BA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4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8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5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23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6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MARECHAL FLORIANO PEIXOTO, Nº 466,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(53) 3233-</w:t>
    </w:r>
    <w:r>
      <w:rPr>
        <w:b/>
        <w:bCs/>
        <w:color w:val="767171"/>
      </w:rPr>
      <w:t>6060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154B6775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95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12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4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  <w:sz w:val="32"/>
        <w:szCs w:val="32"/>
      </w:rPr>
    </w:pPr>
    <w:r>
      <w:drawing>
        <wp:anchor behindDoc="1" distT="0" distB="0" distL="0" distR="0" simplePos="0" locked="0" layoutInCell="0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7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Cabealho"/>
      <w:ind w:firstLine="1276"/>
      <w:jc w:val="center"/>
      <w:rPr>
        <w:b/>
        <w:b/>
        <w:bCs/>
        <w:color w:val="767171"/>
        <w:sz w:val="32"/>
        <w:szCs w:val="32"/>
      </w:rPr>
    </w:pPr>
    <w:r>
      <w:rPr>
        <w:b/>
        <w:bCs/>
        <w:color w:val="767171" w:themeColor="background2" w:themeShade="80"/>
        <w:sz w:val="32"/>
        <w:szCs w:val="32"/>
      </w:rPr>
      <w:t xml:space="preserve">Secretaria de Município de </w:t>
    </w:r>
  </w:p>
  <w:p>
    <w:pPr>
      <w:pStyle w:val="Cabealho"/>
      <w:ind w:firstLine="1276"/>
      <w:jc w:val="center"/>
      <w:rPr>
        <w:b/>
        <w:b/>
        <w:bCs/>
        <w:color w:val="767171"/>
        <w:sz w:val="32"/>
        <w:szCs w:val="32"/>
      </w:rPr>
    </w:pPr>
    <w:r>
      <w:rPr>
        <w:b/>
        <w:bCs/>
        <w:color w:val="767171" w:themeColor="background2" w:themeShade="80"/>
        <w:sz w:val="32"/>
        <w:szCs w:val="32"/>
      </w:rPr>
      <w:t>Gestão Administrativa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25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  <w:lang w:eastAsia="zxx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  <w:lang w:eastAsia="zxx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  <w:lang w:eastAsia="zxx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  <w:lang w:eastAsia="zxx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WW8Num3z0">
    <w:name w:val="WW8Num3z0"/>
    <w:qFormat/>
    <w:rPr>
      <w:rFonts w:ascii="Wingdings" w:hAnsi="Wingdings" w:cs="Wingdings"/>
      <w:sz w:val="18"/>
      <w:lang w:eastAsia="zxx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5z0">
    <w:name w:val="WW8Num5z0"/>
    <w:qFormat/>
    <w:rPr>
      <w:rFonts w:ascii="Wingdings" w:hAnsi="Wingdings" w:cs="Wingdings"/>
    </w:rPr>
  </w:style>
  <w:style w:type="character" w:styleId="WW8Num4z0">
    <w:name w:val="WW8Num4z0"/>
    <w:qFormat/>
    <w:rPr>
      <w:rFonts w:ascii="Symbol" w:hAnsi="Symbol" w:cs="Symbol"/>
      <w:sz w:val="18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normal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Ttulo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PargrafodaLista">
    <w:name w:val="Parágrafo da Lista"/>
    <w:basedOn w:val="Normal"/>
    <w:qFormat/>
    <w:pPr>
      <w:suppressAutoHyphens w:val="false"/>
      <w:spacing w:before="0" w:after="0"/>
      <w:ind w:left="720" w:right="0" w:hanging="0"/>
      <w:contextualSpacing/>
    </w:pPr>
    <w:rPr>
      <w:rFonts w:ascii="Ecofont_Spranq_eco_Sans;Calibri" w:hAnsi="Ecofont_Spranq_eco_Sans;Calibri" w:eastAsia="MS Mincho;Yu Gothic UI" w:cs="Tahoma"/>
      <w:color w:val="000000"/>
      <w:sz w:val="24"/>
      <w:lang w:val="pt-BR"/>
    </w:rPr>
  </w:style>
  <w:style w:type="numbering" w:styleId="NoList" w:default="1">
    <w:name w:val="No List"/>
    <w:uiPriority w:val="99"/>
    <w:semiHidden/>
    <w:unhideWhenUsed/>
    <w:qFormat/>
  </w:style>
  <w:style w:type="numbering" w:styleId="WW8Num6">
    <w:name w:val="WW8Num6"/>
    <w:qFormat/>
  </w:style>
  <w:style w:type="numbering" w:styleId="WW8Num3">
    <w:name w:val="WW8Num3"/>
    <w:qFormat/>
  </w:style>
  <w:style w:type="numbering" w:styleId="WW8Num5">
    <w:name w:val="WW8Num5"/>
    <w:qFormat/>
  </w:style>
  <w:style w:type="numbering" w:styleId="WW8Num4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1014</TotalTime>
  <Application>LibreOffice/7.4.4.2$Windows_X86_64 LibreOffice_project/85569322deea74ec9134968a29af2df5663baa21</Application>
  <AppVersion>15.0000</AppVersion>
  <Pages>2</Pages>
  <Words>370</Words>
  <Characters>2663</Characters>
  <CharactersWithSpaces>2984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dc:description/>
  <dc:language>pt-BR</dc:language>
  <cp:lastModifiedBy/>
  <dcterms:modified xsi:type="dcterms:W3CDTF">2024-04-16T13:01:18Z</dcterms:modified>
  <cp:revision>130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