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</w:t>
      </w:r>
      <w:r>
        <w:rPr>
          <w:rStyle w:val="Hyperlink"/>
          <w:rFonts w:eastAsia="Calibri" w:cs="Times New Roman" w:eastAsiaTheme="minorHAnsi"/>
          <w:b/>
          <w:bCs/>
          <w:color w:val="auto"/>
          <w:kern w:val="0"/>
          <w:sz w:val="24"/>
          <w:szCs w:val="24"/>
          <w:u w:val="none"/>
          <w:lang w:val="pt-BR" w:eastAsia="zxx" w:bidi="ar-SA"/>
        </w:rPr>
        <w:t xml:space="preserve">Contratação de Empresa para Execução de Obra de Engenharia para Construção de Complexo Poliesportivo na Avenida Atlântica – Cassino - SMZC 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, pelos preços orçados conf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orme segue abaixo, nos termos do Edital e seus Anexos,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Concorrência Eletrônica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002/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2024.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  <w:sz w:val="24"/>
          <w:szCs w:val="24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6"/>
        <w:gridCol w:w="962"/>
        <w:gridCol w:w="1249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962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UN.</w:t>
            </w:r>
          </w:p>
        </w:tc>
        <w:tc>
          <w:tcPr>
            <w:tcW w:w="1249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889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jc w:val="both"/>
              <w:rPr/>
            </w:pPr>
            <w:r>
              <w:rPr/>
              <w:t>EXECUÇÃO DE OBRA DE ENGENHARIA PARA CONSTRUÇÃO DE COMPLEXO POLIESPORTIVO NA AVENIDA ATLÂNTICA – CASSINO – SMZC</w:t>
            </w:r>
          </w:p>
        </w:tc>
        <w:tc>
          <w:tcPr>
            <w:tcW w:w="1524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BDI:</w:t>
            </w:r>
          </w:p>
        </w:tc>
      </w:tr>
      <w:tr>
        <w:trPr>
          <w:trHeight w:val="281" w:hRule="atLeast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ENCARGOS SOCIAIS:</w:t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2024.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/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/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center"/>
        <w:textAlignment w:val="baseline"/>
        <w:rPr>
          <w:rFonts w:ascii="Calibri" w:hAnsi="Calibri"/>
          <w:b w:val="false"/>
          <w:bCs w:val="false"/>
          <w:u w:val="single"/>
        </w:rPr>
      </w:pPr>
      <w:r>
        <w:rPr>
          <w:rFonts w:ascii="Calibri" w:hAnsi="Calibri"/>
          <w:b w:val="false"/>
          <w:bCs w:val="false"/>
          <w:u w:val="single"/>
        </w:rPr>
        <w:t>Planilha de Formação de Custos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both"/>
        <w:textAlignment w:val="baseline"/>
        <w:rPr/>
      </w:pPr>
      <w:r>
        <w:rPr>
          <w:rStyle w:val="Hyperlink"/>
          <w:rFonts w:eastAsia="Calibri" w:cs="Arial" w:ascii="Calibri" w:hAnsi="Calibri" w:eastAsiaTheme="minorHAnsi"/>
          <w:b/>
          <w:bCs/>
          <w:color w:val="auto"/>
          <w:kern w:val="0"/>
          <w:sz w:val="24"/>
          <w:szCs w:val="24"/>
          <w:u w:val="none"/>
          <w:lang w:val="pt-BR" w:eastAsia="en-US" w:bidi="ar-SA"/>
        </w:rPr>
        <w:t xml:space="preserve">CONCORRÊNCIA </w:t>
      </w:r>
      <w:r>
        <w:rPr>
          <w:rStyle w:val="Hyperlink"/>
          <w:rFonts w:eastAsia="Calibri" w:cs="Arial" w:ascii="Calibri" w:hAnsi="Calibri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>002/</w:t>
      </w:r>
      <w:r>
        <w:rPr>
          <w:rStyle w:val="Hyperlink"/>
          <w:rFonts w:eastAsia="Calibri" w:cs="Arial" w:ascii="Calibri" w:hAnsi="Calibri" w:eastAsiaTheme="minorHAnsi"/>
          <w:b/>
          <w:bCs/>
          <w:color w:val="auto"/>
          <w:kern w:val="0"/>
          <w:sz w:val="24"/>
          <w:szCs w:val="24"/>
          <w:u w:val="none"/>
          <w:lang w:val="pt-BR" w:eastAsia="en-US" w:bidi="ar-SA"/>
        </w:rPr>
        <w:t>2024 – Execução de Obra de Engenharia para Construção de Complexo Poliesportivo na Avenida Atlântica – Cassino – SMZC.</w:t>
      </w:r>
    </w:p>
    <w:p>
      <w:pPr>
        <w:pStyle w:val="BodyText"/>
        <w:numPr>
          <w:ilvl w:val="0"/>
          <w:numId w:val="0"/>
        </w:numPr>
        <w:ind w:hanging="0" w:left="720"/>
        <w:rPr>
          <w:rFonts w:eastAsia="HG Mincho Light J;Times New Roman" w:cs="Arial"/>
          <w:b/>
          <w:bCs/>
          <w:color w:val="000000"/>
          <w:sz w:val="24"/>
          <w:szCs w:val="24"/>
          <w:lang w:val="pt-PT" w:eastAsia="zh-CN" w:bidi="ar-SA"/>
        </w:rPr>
      </w:pPr>
      <w:r>
        <w:rPr>
          <w:rFonts w:ascii="Calibri" w:hAnsi="Calibri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40"/>
        <w:ind w:hanging="0" w:left="0" w:right="0"/>
        <w:jc w:val="left"/>
        <w:rPr>
          <w:rFonts w:ascii="Calibri" w:hAnsi="Calibri"/>
          <w:b w:val="false"/>
          <w:bCs w:val="false"/>
        </w:rPr>
      </w:pPr>
      <w:r>
        <w:rPr>
          <w:rFonts w:eastAsia="HG Mincho Light J;Times New Roman" w:cs="Arial" w:ascii="Calibri" w:hAnsi="Calibri"/>
          <w:b w:val="false"/>
          <w:bCs w:val="false"/>
          <w:color w:val="000000"/>
          <w:sz w:val="24"/>
          <w:szCs w:val="24"/>
          <w:lang w:val="pt-PT" w:eastAsia="zh-CN" w:bidi="ar-SA"/>
        </w:rPr>
        <w:t>Link para acessar a planilha:</w:t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/>
      </w:pPr>
      <w:r>
        <w:rPr>
          <w:rStyle w:val="Hyperlink"/>
          <w:rFonts w:ascii="Calibri" w:hAnsi="Calibri"/>
          <w:b w:val="false"/>
          <w:bCs w:val="false"/>
          <w:szCs w:val="24"/>
        </w:rPr>
        <w:t>https://drive.google.com/drive/folders/1iwsWR0j-xCJCiDSSe8VkoQS7rFmYfP5j?usp=drive_link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libri">
    <w:charset w:val="01"/>
    <w:family w:val="swiss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13" wp14:anchorId="69ADF8BA">
              <wp:simplePos x="0" y="0"/>
              <wp:positionH relativeFrom="column">
                <wp:posOffset>5817870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8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MARECHAL FLORIANO, Nº 466,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4" wp14:anchorId="154B6775">
              <wp:simplePos x="0" y="0"/>
              <wp:positionH relativeFrom="column">
                <wp:posOffset>-6112510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3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407670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0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0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-2070100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0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color w:val="000000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Application>LibreOffice/7.6.0.3$Windows_X86_64 LibreOffice_project/69edd8b8ebc41d00b4de3915dc82f8f0fc3b6265</Application>
  <AppVersion>15.0000</AppVersion>
  <Pages>3</Pages>
  <Words>436</Words>
  <Characters>3493</Characters>
  <CharactersWithSpaces>3856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2024-04-18T17:09:55Z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