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Apresentamos nossa proposta financeira para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 xml:space="preserve"> </w:t>
      </w:r>
      <w:r>
        <w:rPr>
          <w:rStyle w:val="Hyperlink"/>
          <w:rFonts w:eastAsia="Calibri" w:cs="Times New Roman" w:eastAsiaTheme="minorHAnsi"/>
          <w:b/>
          <w:bCs/>
          <w:color w:val="auto"/>
          <w:kern w:val="0"/>
          <w:sz w:val="24"/>
          <w:szCs w:val="24"/>
          <w:u w:val="none"/>
          <w:lang w:val="pt-BR" w:eastAsia="zxx" w:bidi="ar-SA"/>
        </w:rPr>
        <w:t>Contratação de empresas especializadas em manutenção e/ou instalação de elementos de drenagem pluvial, pavimentação e/ou passeios, sinalização de trânsito e limpeza urbana  - SMZC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>, pelos preços orçados conf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orme segue abaixo, nos termos do Edital e seus Anexos, referente a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Concorrência Eletrônica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 xml:space="preserve">nº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008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/2024.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 corridos,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  <w:sz w:val="24"/>
          <w:szCs w:val="24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W w:w="8500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476"/>
        <w:gridCol w:w="962"/>
        <w:gridCol w:w="1249"/>
        <w:gridCol w:w="2889"/>
        <w:gridCol w:w="1524"/>
        <w:gridCol w:w="1399"/>
      </w:tblGrid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Nº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UNID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QUANT</w:t>
            </w:r>
          </w:p>
          <w:p>
            <w:pPr>
              <w:pStyle w:val="Normal"/>
              <w:spacing w:lineRule="auto" w:line="24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DESCRIÇÃO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TOTAL</w:t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fill="999999" w:val="clear"/>
          </w:tcPr>
          <w:p>
            <w:pPr>
              <w:pStyle w:val="Contedodatabela"/>
              <w:ind w:hanging="0" w:left="0" w:right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LOTE 1</w:t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DE TUBULAÇÃO EXISTENTE COM DIÂMETRO NOMINAL (DN) ATÉ 600 MM (BASE: COMP-011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2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DE TUBULAÇÃO EXISTENTE COM DIÂMETRO NOMINAL (DN) DE 800 MM OU MAIOR (BASE: COMP-012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3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DE ADUELA EXISTENTE COM DIMENSÕES ATÉ 1,0 X 1,0 X 1,25 M (BASE: COMP-012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4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DE ADUELA EXISTENTE - 1,0 X 1,5 X 1,25 M (BASE: COMP-012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5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DE ADUELA EXISTENTE COM DIMENSÕES DE 1,0 X 2,0 X 1,25 M OU MAIORES (BASE: COMP-012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6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FORNECIMENTO E ASSENTAMENTO DE TUBULAÇÃO EM CONCRETO ARMADO φ 400 mm PA - 2 / PBJE (BASE: SINAPI 92851)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7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ASSENTAMENTO DE TUBULAÇÃO EM CONCRETO φ 400 mm PA - 2 / PBJE (BASE: SINAPI 92852)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8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FORNECIMENTO E ASSENTAMENTO DE TUBULAÇÃO EM CONCRETO ARMADO φ 600 mm PA - 2 / PBJE (BASE: SINAPI 92855)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9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ASSENTAMENTO DE TUBULAÇÃO EM CONCRETO φ 600 mm PA - 2 / PBJE (BASE: SINAPI 92856)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10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FORNECIMENTO E ASSENTAMENTO DE TUBULAÇÃO EM CONCRETO ARMADO φ 800 mm PA - 2 / PBJE (BASE: SINAPI 92859)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11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ASSENTAMENTO DE TUBULAÇÃO EM CONCRETO φ 800 mm PA - 2 / PBJE (BASE: SINAPI 92860)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12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FORNECIMENTO E ASSENTAMENTO DE TUBULAÇÃO EM CONCRETO ARMADO φ 1000 mm PA - 2 / PBJE (BASE: SINAPI 92863)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13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ASSENTAMENTO DE TUBULAÇÃO EM CONCRETO φ 1000 mm PA - 2 / PBJE (BASE: SINAPI 92864)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14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FORNECIMENTO E ASSENTAMENTO DE ADUELAS DE CONCRETO ARMADO 1,0 X 1,0 X 1,25 M (BASE: SINAPI 104491)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15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ASSENTAMENTO DE ADUELAS DE CONCRETO 1,0 X 1,0 X 1,25 M (BASE: SINAPI 104491)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16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FORNECIMENTO E ASSENTAMENTO DE ADUELAS DE CONCRETO ARMADO 1,0 X 1,5 X 1,25 M (BASE: SINAPI 104491)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17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ASSENTAMENTO DE ADUELAS DE CONCRETO 1,0 X 1,5 X 1,25 M (BASE: SINAPI 104491)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18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FORNECIMENTO E ASSENTAMENTO DE ADUELAS DE CONCRETO ARMADO 1,0 X 2,0 X 1,25 M (BASE: SINAPI 104491)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19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ASSENTAMENTO DE ADUELAS DE CONCRETO 1,0 X 2,0 X 1,25 M (BASE: SINAPI 104491)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20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E RECOLOCAÇÃO (ASSENTAMENTO) DE TUBULAÇÃO EXISTENTE EM CONCRETO φ 400 mm PA - 2 / PBJE - REAPROVEITAMENTO DE 100% - (BASES: COMP-011 PROJETO PADRÃO GPPE + SINAPI 92852)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21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E RECOLOCAÇÃO (ASSENTAMENTO) DE TUBULAÇÃO EXISTENTE EM CONCRETO ARMADO φ 400 mm PA - 2 / PBJE - REAPROVEITAMENTO DE 50% - (BASES: COMP-011 PROJETO PADRÃO GPPE + SINAPI 92851)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22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E RECOLOCAÇÃO (ASSENTAMENTO) DE TUBULAÇÃO EXISTENTE EM CONCRETO φ 600 mm PA - 2 / PBJE - REAPROVEITAMENTO DE 100% - (BASES: COMP-011 PROJETO PADRÃO GPPE + SINAPI 92856)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23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E RECOLOCAÇÃO (ASSENTAMENTO) DE TUBULAÇÃO EXISTENTE EM CONCRETO ARMADO φ 600 mm PA - 2 / PBJE - REAPROVEITAMENTO DE 50% - (BASES: COMP-011 PROJETO PADRÃO GPPE + SINAPI 92855)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24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E RECOLOCAÇÃO (ASSENTAMENTO) DE TUBULAÇÃO EXISTENTE EM CONCRETO φ 800 mm PA - 2 / PBJE - REAPROVEITAMENTO DE 100% - (BASES: COMP-012 PROJETO PADRÃO GPPE + SINAPI 92860)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25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E RECOLOCAÇÃO (ASSENTAMENTO) DE TUBULAÇÃO EXISTENTE EM CONCRETO ARMADO φ 800 mm PA - 2 / PBJE - REAPROVEITAMENTO DE 50% - (BASES: COMP-012 PROJETO PADRÃO GPPE + SINAPI 92859)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26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E RECOLOCAÇÃO (ASSENTAMENTO) DE TUBULAÇÃO EXISTENTE EM CONCRETO φ 1000 mm PA - 2 / PBJE - REAPROVEITAMENTO DE 100% - (BASES: COMP-012 PROJETO PADRÃO GPPE + SINAPI 92864)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27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E RECOLOCAÇÃO (ASSENTAMENTO) DE TUBULAÇÃO EXISTENTE EM CONCRETO ARMADO φ 1000 mm PA - 2 / PBJE - REAPROVEITAMENTO DE 50% - (BASES: COMP-012 PROJETO PADRÃO GPPE + SINAPI 92863)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28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E RECOLOCAÇÃO (ASSENTAMENTO) DE ADUELAS DE CONCRETO ARMADO 1,0 X 1,0 X 1,25 M - REAPROVEITAMENTO DE 100% - (BASES: COMP-012 PROJETO PADRÃO GPPE + SINAPI 104491)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29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E RECOLOCAÇÃO (ASSENTAMENTO) DE ADUELAS DE CONCRETO ARMADO 1,0 X 1,0 X 1,25 M - REAPROVEITAMENTO DE 50% - (BASES: COMP-012 PROJETO PADRÃO GPPE + SINAPI 104491)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30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E RECOLOCAÇÃO (ASSENTAMENTO) DE ADUELAS DE CONCRETO ARMADO 1,0 X 1,5 X 1,25 M - REAPROVEITAMENTO DE 100% - (BASES: COMP-012 PROJETO PADRÃO GPPE + SINAPI 104491)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31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E RECOLOCAÇÃO (ASSENTAMENTO) DE ADUELAS DE CONCRETO ARMADO 1,0 X 1,5 X 1,25 M - REAPROVEITAMENTO DE 50% - (BASES: COMP-012 PROJETO PADRÃO GPPE + SINAPI 104491)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32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E RECOLOCAÇÃO (ASSENTAMENTO) DE ADUELAS DE CONCRETO ARMADO 1,0 X 2,0 X 1,25 M - REAPROVEITAMENTO DE 100% - (BASES: COMP-012 PROJETO PADRÃO GPPE + SINAPI 104491)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33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E RECOLOCAÇÃO (ASSENTAMENTO) DE ADUELAS DE CONCRETO ARMADO 1,0 X 2,0 X 1,25 M - REAPROVEITAMENTO DE 50% - (BASES: COMP-012 PROJETO PADRÃO GPPE + SINAPI 104491)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34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SUBSTITUIÇÃO DE ANEL DE BORRACHA EM JUNTAS PBJE DE TUBOS DE CONCRETO φ 400 mm PA - 2 - FORNECIMENTO E INSTALAÇÃO (BASE: SINAPI 73879/002)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35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SUBSTITUIÇÃO DE ANEL DE BORRACHA EM JUNTAS PBJE DE TUBOS DE CONCRETO φ 600 mm PA - 2 - FORNECIMENTO E INSTALAÇÃO (BASE: SINAPI 73879/002)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36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SUBSTITUIÇÃO DE ANEL DE BORRACHA EM JUNTAS PBJE DE TUBOS DE CONCRETO φ 800 mm PA - 2 - FORNECIMENTO E INSTALAÇÃO (BASE: SINAPI 73879/002)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37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SUBSTITUIÇÃO DE ANEL DE BORRACHA EM JUNTAS PBJE DE TUBOS DE CONCRETO φ 1000 mm PA - 2 - FORNECIMENTO E INSTALAÇÃO (BASE: SINAPI 73879/002)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38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EXECUÇÃO E COMPACTAÇÃO DE BASE E OU SUB BASE (LARGURA = 152cm E ESPESSURA= 30cm) EM PEDRA RACHÃO PARA ASSENTAMENTO DE TUBO φ 400 mm (BASE: SINAPI 057051)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39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EXECUÇÃO E COMPACTAÇÃO DE BASE E OU SUB BASE (LARGURA = 172cm E ESPESSURA= 30cm) EM PEDRA RACHÃO PARA ASSENTAMENTO DE TUBO φ 600 mm (BASE: SINAPI 057052)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40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EXECUÇÃO E COMPACTAÇÃO DE BASE E OU SUB BASE (LARGURA = 213cm E ESPESSURA= 30cm) EM PEDRA RACHÃO PARA ASSENTAMENTO DE TUBO φ 800 mm (BASE: SINAPI 057053)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41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EXECUÇÃO E COMPACTAÇÃO DE BASE E OU SUB BASE (LARGURA = 242cm E ESPESSURA= 30cm) EM PEDRA RACHÃO PARA ASSENTAMENTO DE TUBO φ 1000 mm (BASE: SINAPI 057054)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42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EXECUÇÃO E COMPACTAÇÃO DE BASE E OU SUB BASE (LARGURA = 230cm E ESPESSURA= 30cm) EM PEDRA RACHÃO PARA ASSENTAMENTO DE ADUELAS DE CONCRETO 1,0 X 1,0 X 1,25 M (BASE: SINAPI 057054)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43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EXECUÇÃO E COMPACTAÇÃO DE BASE E OU SUB BASE (LARGURA = 280cm E ESPESSURA= 30cm) EM PEDRA RACHÃO PARA ASSENTAMENTO DE ADUELAS DE CONCRETO 1,0 X 1,5 X 1,25 M (BASE: SINAPI 057055)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44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EXECUÇÃO E COMPACTAÇÃO DE BASE E OU SUB BASE (LARGURA = 330cm E ESPESSURA= 30cm) EM PEDRA RACHÃO PARA ASSENTAMENTO DE ADUELAS DE CONCRETO 1,0 X 2,0 X 1,25 M (BASE: SINAPI 057056)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45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EXECUÇÃO DE REFORÇO PARA COBERTURA DE TUBULAÇÃO φ 400 mm EM PÓ DE PEDRA (LARGURA = 72cm E ESPESSURA= 20cm) (BASE: COMP-023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46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EXECUÇÃO DE REFORÇO PARA COBERTURA DE TUBULAÇÃO φ 600 mm EM PÓ DE PEDRA (LARGURA = 92cm E ESPESSURA= 20cm) (BASE: COMP-023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47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EXECUÇÃO DE REFORÇO PARA COBERTURA DE TUBULAÇÃO φ 800 mm EM PÓ DE PEDRA (LARGURA = 113cm E ESPESSURA= 20cm) (BASE: COMP-023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48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EXECUÇÃO DE REFORÇO PARA COBERTURA DE TUBULAÇÃO φ 1000 mm EM PÓ DE PEDRA (LARGURA = 142cm E ESPESSURA= 20cm) (BASE: COMP-023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49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EXECUÇÃO DE REFORÇO PARA COBERTURA DE ADUELAS DE CONCRETO 1,0 X 1,0 X 1,25 M EM PÓ DE PEDRA (LARGURA = 130cm E ESPESSURA= 20cm) (BASE: COMP-023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50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EXECUÇÃO DE REFORÇO PARA COBERTURA DE ADUELAS DE CONCRETO 1,0 X 1,5 X 1,25 M EM PÓ DE PEDRA (LARGURA = 180cm E ESPESSURA= 20cm) (BASE: COMP-023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51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EXECUÇÃO DE REFORÇO PARA COBERTURA DE ADUELAS DE CONCRETO 1,0 X 2,0 X 1,25 M EM PÓ DE PEDRA (LARGURA = 230cm E ESPESSURA= 20cm) (BASE: COMP-023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52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M3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BASE EM CONCRETO PARA TUBULAÇÕES E/OU ADUELAS, FCK MÍNIMO DE 15 MPa, FORNECIMENTO E EXECUSSÃO (BASE: COMP-025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53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M3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ENVELOPAMENTO DE TUBULAÇÃO EM CONCRETO SIMPLES FCK MÍNIMO DE 15 MPA, FORNECIMENTO E EXECUSSÃO (BASE: COMP-026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54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M3XKM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REMOÇÃO DE MATERIAL - CARGA, TRANSPORTE E DESCARGA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55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TXKM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TRANSPORTE DE TUBO E/OU ADUELA RETIRADO(S) ATÉ LOCAL APROPRIADO - INCLUSO CARGA E DESCARGA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56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TXKM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TRANSPORTE DE TUBO E/OU ADUELA NOVOS - INCLUSO CARGA E DESCARGA (BASE: COMP-089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57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M3XKM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TRANSPORTE DE MATERIAL GRANULAR (BGS, PÓ DE PEDRA, SAIBRO E RACHÃO) PARA BASE DE DRENAGEM - INCLUSO CARGA E DESCARGA (BASE: COMP-024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58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LOCAÇÃO E NIVELAMENTO DE OBRA - TOPOGRAFIA (DRENAGEM)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Calibri" w:hAnsi="Calibri" w:eastAsia="Calibri" w:cs="Times New Roman" w:asciiTheme="minorHAnsi" w:eastAsiaTheme="minorHAnsi" w:hAnsiTheme="minorHAnsi"/>
                <w:b/>
                <w:bCs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/>
                <w:bCs/>
                <w:color w:val="auto"/>
                <w:kern w:val="0"/>
                <w:sz w:val="20"/>
                <w:szCs w:val="20"/>
                <w:lang w:val="pt-BR" w:eastAsia="en-US" w:bidi="ar-SA"/>
              </w:rPr>
              <w:t>TOTAL DO LOTE:</w:t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fill="999999" w:val="clear"/>
          </w:tcPr>
          <w:p>
            <w:pPr>
              <w:pStyle w:val="Contedodatabela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LOTE 2</w:t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59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CAIXA COM BOCA DE LOBO - BL1 (0,90 X 0,90 M - INTERNO) - ALVENARIA TIJOLOS MACIÇOS - FORNECIMENTO E FABRICAÇÃO - (BASE: COMP-027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60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CAIXA COM BOCA DE LOBO - BL2 (1,10 X 0,90 M - INTERNO) - ALVENARIA TIJOLOS MACIÇOS - FORNECIMENTO E FABRICAÇÃO - (BASE: COMP-028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61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CAIXA COM BOCA DE LOBO - BL3 (1,20 X 0,90 M - INTERNO) - ALVENARIA TIJOLOS MACIÇOS - FORNECIMENTO E FABRICAÇÃO - (BASE: COMP-029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62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CAIXA COM BOCA DE LOBO - BL4 (1,50 X 0,90 M - INTERNO) - ALVENARIA TIJOLOS MACIÇOS - FORNECIMENTO E FABRICAÇÃO - (BASE: COMP-030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63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CAIXA COM BOCA DE LOBO - BL5 (1,60 X 0,90 M - INTERNO) - ALVENARIA TIJOLOS MACIÇOS - FORNECIMENTO E FABRICAÇÃO - (BASE: COMP-093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64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CAIXA COM BOCA DE LOBO - BL6 (2,00 X 0,90 M - INTERNO) - ALVENARIA TIJOLOS MACIÇOS - FORNECIMENTO E FABRICAÇÃO - (BASE: COMP-094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65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POÇO DE VISITA - PV1 (1,00 M X 1,00 M - INTERNO) - ALVENARIA ESTRUTURAL BLOCOS DE CONCRETO - FORNECIMENTO E FABRICAÇÃO - (BASE: COMP-031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66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POÇO DE VISITA - PV2 (1,20 M X 1,00 M - INTERNO) - ALVENARIA ESTRUTURAL BLOCOS DE CONCRETO - FORNECIMENTO E FABRICAÇÃO - (BASE: COMP-032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67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POÇO DE VISITA - PV3 (1,40 M X 1,00 M - INTERNO) - ALVENARIA ESTRUTURAL BLOCOS DE CONCRETO - FORNECIMENTO E FABRICAÇÃO - (BASE: COMP-033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68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POÇO DE VISITA - PV4 (1,60 M X 1,00 M - INTERNO) - ALVENARIA ESTRUTURAL BLOCOS DE CONCRETO - FORNECIMENTO E FABRICAÇÃO - (BASE: COMP-034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69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POÇO DE VISITA - PV5 (2,00 M X 1,00 M - INTERNO) - ALVENARIA ESTRUTURAL BLOCOS DE CONCRETO - FORNECIMENTO E FABRICAÇÃO - (BASE: COMP-035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70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POÇO DE VISITA - PV6 (2,20 M X 1,00 M - INTERNO) - ALVENARIA ESTRUTURAL BLOCOS DE CONCRETO - FORNECIMENTO E FABRICAÇÃO - (BASE: COMP-036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71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POÇO DE VISITA - PV7 (2,60 M X 1,40 M - INTERNO) - ALVENARIA ESTRUTURAL BLOCOS DE CONCRETO - FORNECIMENTO E FABRICAÇÃO - (BASE: COMP-037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72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POÇO DE VISITA - PV8 (3,00 M X 1,40 M - INTERNO) - ALVENARIA ESTRUTURAL BLOCOS DE CONCRETO - FORNECIMENTO E FABRICAÇÃO - (BASE: COMP-038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73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POÇO DE VISITA - PV9 (2,20 M X 1,40 M - INTERNO) - ALVENARIA ESTRUTURAL BLOCOS DE CONCRETO - FORNECIMENTO E FABRICAÇÃO - (BASE: COMP-039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74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POÇO DE VISITA - PV10 (2,80 M X 1,40 M - INTERNO) - ALVENARIA ESTRUTURAL BLOCOS DE CONCRETO - FORNECIMENTO E FABRICAÇÃO - (BASE: COMP-040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75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POÇO DE VISITA - PV11 (3,20 M X 1,40 M - INTERNO) - ALVENARIA ESTRUTURAL BLOCOS DE CONCRETO - FORNECIMENTO E FABRICAÇÃO - (BASE: COMP-041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76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VIGA AVULSA DE CONCRETO ARMADO (20 X 50 CM) PARA CINTAMENTO E/OU BASE DE BOCA DE LOBO POÇO DE VISITA OU ALA - FORNECIMENTO E FABRICAÇÃO - (BASE: COMP-042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77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 DE ALVENARIA (TIJOLOS MACIÇOS) A1 - TUBULAÇÃO 400 MM - FORNECIMENTO E FABRICAÇÃO - (BASE: COMP-043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78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 DE ALVENARIA (TIJOLOS MACIÇOS) A2 - TUBULAÇÃO 600 MM - FORNECIMENTO E FABRICAÇÃO - (BASE: COMP-044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79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 DE ALVENARIA (TIJOLOS MACIÇOS) A3 - TUBULAÇÃO 800 MM - FORNECIMENTO E FABRICAÇÃO - (BASE: COMP-045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80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 DE ALVENARIA (TIJOLOS MACIÇOS) A4 - TUBULAÇÃO 2x400 MM - FORNECIMENTO E FABRICAÇÃO - (BASE: COMP-046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81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 DE ALVENARIA (TIJOLOS MACIÇOS) A5 - TUBULAÇÃO 2x600 MM - FORNECIMENTO E FABRICAÇÃO - (BASE: COMP-047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82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 DE ALVENARIA (TIJOLOS MACIÇOS) A6 - TUBULAÇÃO 2x800 MM - FORNECIMENTO E FABRICAÇÃO - (BASE: COMP-048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83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 DE CONCRETO ARMADO - A7 - TUBULAÇÃO 400 MM - FORNECIMENTO E FABRICAÇÃO - (BASE: COMP-049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84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 DE CONCRETO ARMADO - A8 - TUBULAÇÃO 600 MM - FORNECIMENTO E FABRICAÇÃO - (BASE: COMP-050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85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 DE CONCRETO ARMADO - A9 - TUBULAÇÃO 800 MM - FORNECIMENTO E FABRICAÇÃO - (BASE: COMP-051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86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 DE CONCRETO ARMADO - A10 - TUBULAÇÃO 1000 MM - FORNECIMENTO E FABRICAÇÃO - (BASE: COMP-052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87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 DE CONCRETO ARMADO - A11 - TUBULAÇÃO 2x400 MM - FORNECIMENTO E FABRICAÇÃO - (BASE: COMP-053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88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 DE CONCRETO ARMADO - A12 - TUBULAÇÃO 2x600 MM - FORNECIMENTO E FABRICAÇÃO - (BASE: COMP-054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89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 DE CONCRETO ARMADO - A13 - TUBULAÇÃO 2x800 MM - FORNECIMENTO E FABRICAÇÃO - (BASE: COMP-055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90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 DE CONCRETO ARMADO - A14 - TUBULAÇÃO 2x1000 MM - FORNECIMENTO E FABRICAÇÃO - (BASE: COMP-056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91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 DE CONCRETO ARMADO - A15 - ADUELA 1000 X 1000 MM - FORNECIMENTO E FABRICAÇÃO - (BASE: COMP-057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92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 DE CONCRETO ARMADO - A16 - ADUELA 1500 X 1000 MM - FORNECIMENTO E FABRICAÇÃO - (BASE: COMP-058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93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 DE CONCRETO ARMADO - A17 - ADUELA 2000 X 1000 MM - FORNECIMENTO E FABRICAÇÃO - (BASE: COMP-059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94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M3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DEMOLIÇÃO DE CAIXA E/OU GALERIA EXISTENTE INCLUSO CARGA, MANOBRA E DESCARGA DE ENTULHO - (BASE: COMP-061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95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RECUPERAÇÃO DE CAIXA COM BOCA DE LOBO DE TIJOLOS MACIÇOS - (BASE: COMP-062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96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RECUPERAÇÃO DE CAIXA POÇO DE VISITA DE ALVENARIA ESTRUTURAL - (BASE: COMP-063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97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CANALETA DE CONCRETO PARA CAIXA DE DRENAGEM - (BASE: COMP-064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98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BACIA DE CONCRETO PARA CAIXA DE DRENAGEM - (BASE: COMP-065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99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ACABAMENTO FINAL E NIVELAMENTO DE TAMPA DE CAIXA DE DRENAGEM - (BASE: COMP-066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100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TAMPA PARA CAIXA DE DRENAGEM TIPO BOCA DE LOBO - (BASE: COMP-067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101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TAMPA PARA CAIXA DE DRENAGEM TIPO POÇO DE VISITA - (BASE: COMP-067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napToGrid w:val="false"/>
              <w:spacing w:lineRule="auto" w:line="240" w:before="0" w:after="0"/>
              <w:ind w:hanging="0" w:left="0" w:right="113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TOTAL DO LOTE:</w:t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fill="999999" w:val="clear"/>
          </w:tcPr>
          <w:p>
            <w:pPr>
              <w:pStyle w:val="Contedodatabela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LOTE 3</w:t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102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LIMPEZA EM TUBULAÇÃO EXISTENTE (BASE: COMP-022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103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LIMPEZA MECÂNICA DE SISTEMAS DE DRENAGEM (GALERIAS, BOCA DE LOBO, PV, ALA, TUBO, ETC), COM UTILIZAÇÃO DE EQUIPAMENTO COMBINADO HIDROJATO/ SUGADOR/ RECICLADOR (BASES: SIURB 067200 E ORSE 6391)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104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LIMPEZA GERAL DA OBRA (BASE: COMP-088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105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M3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LIMPEZA DE VALA EXISTENTE, COM ESCAVADEIRA HIDRÁULICA - EXCLUSIVE CARGA E TRANSPORTE (BASE: SINAPI 102360)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106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LIMPEZA MECANIZADA DE SARJETA E MEIO-FIO, COM UTILIZAÇÃO DE VASSOURA MECÂNICA INCLUSO ACOMODAÇÃO E ORGANIZAÇÃO DOS ENTULHOS PARA POSTERIOR REMOÇÃO (BASES: EMOP 20.004.0122-A + COMP-022 PROJETO PADRÃO GPPE 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107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LIMPEZA MECANIZADA DE CAMADA VEGETAL, VEGETAÇÃO E PEQUENAS ÁRVORES (DIÂMETRO DE TRONCO MENOR QUE 10 CM) (BASE: SINAPI 98525 )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/>
                <w:bCs/>
                <w:color w:val="auto"/>
                <w:kern w:val="0"/>
                <w:sz w:val="20"/>
                <w:szCs w:val="20"/>
                <w:lang w:val="pt-BR" w:eastAsia="en-US" w:bidi="ar-SA"/>
              </w:rPr>
              <w:t>TOTAL DO LOTE:</w:t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fill="999999" w:val="clear"/>
          </w:tcPr>
          <w:p>
            <w:pPr>
              <w:pStyle w:val="Contedodatabela"/>
              <w:jc w:val="center"/>
              <w:rPr>
                <w:rFonts w:ascii="Calibri" w:hAnsi="Calibri" w:eastAsia="Calibri" w:cs="Times New Roman" w:asciiTheme="minorHAnsi" w:eastAsiaTheme="minorHAnsi" w:hAnsiTheme="minorHAnsi"/>
                <w:b/>
                <w:bCs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/>
                <w:bCs/>
                <w:color w:val="auto"/>
                <w:kern w:val="0"/>
                <w:sz w:val="20"/>
                <w:szCs w:val="20"/>
                <w:lang w:val="pt-BR" w:eastAsia="en-US" w:bidi="ar-SA"/>
              </w:rPr>
              <w:t>LOTE 4</w:t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108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REBAIXAMENTO DE LENÇOL FREÁTICO PARA TUBULAÇÕES - FORNECIMENTO, MONTAGEM E PROSSECUÇÃO- (BASE: COMP-015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109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REBAIXAMENTO DE LENÇOL FREÁTICO PARA CAIXAS DE DRENAGEM ATÉ PV6 - FORNECIMENTO, MONTAGEM E PROSSECUÇÃO- (BASE: COMP-016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110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REBAIXAMENTO DE LENÇOL FREÁTICO PARA CAIXAS DE DRENAGEM MAIORES QUE PV6 - FORNECIMENTO, MONTAGEM E PROSSECUÇÃO - (BASE: COMP-017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111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REBAIXAMENTO DE LENÇOL FREÁTICO PARA ALAS - FORNECIMENTO, MONTAGEM E PROSSECUÇÃO - (BASE: COMP-018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Calibri" w:hAnsi="Calibri" w:eastAsia="Calibri" w:cs="Times New Roman" w:asciiTheme="minorHAnsi" w:eastAsiaTheme="minorHAnsi" w:hAnsiTheme="minorHAnsi"/>
                <w:b/>
                <w:bCs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/>
                <w:bCs/>
                <w:color w:val="auto"/>
                <w:kern w:val="0"/>
                <w:sz w:val="20"/>
                <w:szCs w:val="20"/>
                <w:lang w:val="pt-BR" w:eastAsia="en-US" w:bidi="ar-SA"/>
              </w:rPr>
              <w:t>TOTAL DO LOTE:</w:t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fill="999999" w:val="clear"/>
          </w:tcPr>
          <w:p>
            <w:pPr>
              <w:pStyle w:val="Contedodatabela"/>
              <w:jc w:val="center"/>
              <w:rPr>
                <w:rFonts w:ascii="Calibri" w:hAnsi="Calibri" w:eastAsia="Calibri" w:cs="Times New Roman" w:asciiTheme="minorHAnsi" w:eastAsiaTheme="minorHAnsi" w:hAnsiTheme="minorHAnsi"/>
                <w:b/>
                <w:bCs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/>
                <w:bCs/>
                <w:color w:val="auto"/>
                <w:kern w:val="0"/>
                <w:sz w:val="20"/>
                <w:szCs w:val="20"/>
                <w:lang w:val="pt-BR" w:eastAsia="en-US" w:bidi="ar-SA"/>
              </w:rPr>
              <w:t>LOTE 5</w:t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112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M3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DEMOLIÇÃO DE PASSEIO PÚBLICO EXISTENTE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113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REMOÇÃO E RECOMPOSIÇÃO DE PASSEIO EM CONCRETO SIMPLES - (BASE: COMP-013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114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REMOÇÃO E RECOMPOSIÇÃO DE PASSEIO COM PISO CERÂMICO - (BASE: COMP-014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/>
                <w:bCs/>
                <w:color w:val="auto"/>
                <w:kern w:val="0"/>
                <w:sz w:val="20"/>
                <w:szCs w:val="20"/>
                <w:lang w:val="pt-BR" w:eastAsia="en-US" w:bidi="ar-SA"/>
              </w:rPr>
              <w:t>TOTAL DO LOTE:</w:t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fill="999999" w:val="clear"/>
          </w:tcPr>
          <w:p>
            <w:pPr>
              <w:pStyle w:val="Contedodatabela"/>
              <w:jc w:val="center"/>
              <w:rPr>
                <w:rFonts w:ascii="Calibri" w:hAnsi="Calibri" w:eastAsia="Calibri" w:cs="Times New Roman" w:asciiTheme="minorHAnsi" w:eastAsiaTheme="minorHAnsi" w:hAnsiTheme="minorHAnsi"/>
                <w:b/>
                <w:bCs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/>
                <w:bCs/>
                <w:color w:val="auto"/>
                <w:kern w:val="0"/>
                <w:sz w:val="20"/>
                <w:szCs w:val="20"/>
                <w:lang w:val="pt-BR" w:eastAsia="en-US" w:bidi="ar-SA"/>
              </w:rPr>
              <w:t>LOTE 6</w:t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115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PREPARO DE SUPERFÍCIE (VARREDURA) PARA RECEBER SINALIZAÇÃO HORIZONTAL (PINTURA) (BASE: COMP-077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116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SINALIZAÇÃO HORIZONTAL COM TINTA RETRORREFLETIVA (QUALQUER COR) A BASE DE RESINA ACRILICA COM MICROESFERAS DE VIDRO - APLICAÇÃO MANUAL (BASE: COMP-087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117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PLACA DE SINALIZAÇÃO DE TRÂNSITO SEMI-REFLETIVA L=25CM INCLUSO SUPORTE EM MADEIRA TRATADA PINTADA - PARE - R-1 - FORNECIMENTO E INSTALAÇÃO (BASE: COMP-081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118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PLACA DE SINALIZAÇÃO DE TRÂNSITO SEMI-REFLETIVA D=50CM INCLUSO SUPORTE EM MADEIRA TRATADA PINTADA - CIRCULAÇÃO EXCLUSIVA DE BICICLETAS - R-34 - FORNECIMENTO E INSTALAÇÃO (BASE: COMP-082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119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PLACA DE SINALIZAÇÃO DE TRÂNSITO SEMI-REFLETIVA L=45CM INCLUSO SUPORTE EM MADEIRA TRATADA PINTADA - PASSAGEM SINALIZADA DE CICLISTAS - A-30B - FORNECIMENTO E INSTALAÇÃO (BASE: COMP-083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120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PLACA DE SINALIZAÇÃO DE TRÂNSITO SEMI-REFLETIVA 100 X 50 CM INCLUSO SUPORTE EM MADEIRA TRATADA PINTADA - PASSAGEM SINALIZADA DE PEDESTRES (COM INFORMAÇÕES COMPLEMENTARES) - A-32B - FORNECIMENTO E INSTALAÇÃO (BASE: COMP-084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121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PLACA DE SINALIZAÇÃO DE TRÂNSITO SEMI-REFLETIVA D=50CM INCLUSO SUPORTE EM MADEIRA TRATADA PINTADA - PROIBIDO ESTACIONAR (R-6a) E/OU PROIBIDO PARAR E ESTACIONAR (R-6c) E/OU ESTACIONAMENTO REGULAMENTADO (R-6b) FORNECIMENTO E INSTALAÇÃO (BASE: COMP-082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122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PLACA DE IDENTIFICAÇÃO DE LOGRADOURO INCLUSO SUPORTE EM MADEIRA TRATADA PINTADA (2 PLACAS ADESIVADAS EM AMBOS OS LADOS) - FORNECIMENTO E INSTALAÇÃO (BASE: COMP-086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123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SINALIZAÇÃO DE OBRA - TELA PLASTICA LARANJA, TIPO TAPUME PARA SINALIZACAO, MALHA RETANGULAR, ROLO 1.20 X 50 M (L X C) - FORNECIMENTO E INSTALAÇÃO (BASE: COMP-010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124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SINALIZAÇÃO DE OBRA - CONE DE SINALIZACAO EM PVC FLEXIVEL, H = 70 / 76 CM (NBR 15071) - FORNECIMENTO E INSTALAÇÃO INCLUSO REAPROVEITAMENTO (BASE: COMP-010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125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PLACA DE SINALIZACAO DE OBRA (A-24) PINTURA REFLETIVA FIXADA EM CAVALETE DE MADEIRA - FORNECIMENTO E INSTALAÇÃO INCLUSO REAPROVEITAMENTO (BASE: COMP-010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Calibri" w:hAnsi="Calibri" w:eastAsia="Calibri" w:cs="Times New Roman" w:asciiTheme="minorHAnsi" w:eastAsiaTheme="minorHAnsi" w:hAnsiTheme="minorHAnsi"/>
                <w:b/>
                <w:bCs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/>
                <w:bCs/>
                <w:color w:val="auto"/>
                <w:kern w:val="0"/>
                <w:sz w:val="20"/>
                <w:szCs w:val="20"/>
                <w:lang w:val="pt-BR" w:eastAsia="en-US" w:bidi="ar-SA"/>
              </w:rPr>
              <w:t>TOTAL DO LOTE:</w:t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fill="999999" w:val="clear"/>
          </w:tcPr>
          <w:p>
            <w:pPr>
              <w:pStyle w:val="Contedodatabela"/>
              <w:jc w:val="center"/>
              <w:rPr>
                <w:rFonts w:ascii="Calibri" w:hAnsi="Calibri" w:eastAsia="Calibri" w:cs="Times New Roman" w:asciiTheme="minorHAnsi" w:eastAsiaTheme="minorHAnsi" w:hAnsiTheme="minorHAnsi"/>
                <w:b/>
                <w:bCs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/>
                <w:bCs/>
                <w:color w:val="auto"/>
                <w:kern w:val="0"/>
                <w:sz w:val="20"/>
                <w:szCs w:val="20"/>
                <w:lang w:val="pt-BR" w:eastAsia="en-US" w:bidi="ar-SA"/>
              </w:rPr>
              <w:t>LOTE 7</w:t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126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LOCAÇÃO E NIVELAMENTO DE OBRA - TOPOGRAFIA (PAVIMENTAÇÃO)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127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M3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ESCAVAÇÃO MECANIZADA DE MATERIAL (CORTE PARA PAVIMENTAÇÃO)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128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M3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ESCAVAÇÃO MECANIZADA EM CAMPO ABERTO (DECAPAGEM PARA PAVIMENTAÇÃO)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129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REGULARIZAÇÃO E COMPACTAÇÃO DE SUBLEITO (PAVIMENTAÇÃO)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130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M3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REATERRO MECANIZADO E COMPACTAÇÃO COM MATERIAL LOCAL (PAVIMENTAÇÃO)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131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M3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COLOCAÇÃO E COMPACTAÇÃO DE ATERRO PARA BASE OU SUB-BASE - INCLUSO MATERIAL (PAVIMENTAÇÃO)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132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M3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COLOCAÇÃO E COMPACTAÇÃO DE SAIBRO PARA BASE - INCLUSO MATERIAL (PAVIMENTAÇÃO) (BASE: COMP-069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133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M3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COLOCAÇÃO E COMPACTAÇÃO DE BRITA GRADUADA SIMPLES PARA BASE (PAVIMENTAÇÃO)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134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REALINHAMENTO DE MEIOS-FIOS (RETIRADA E RECOLOCAÇÃO) - CONSIDERANDO 100% DE APROVEITAMENTO (BASE: COMP-074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135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REALINHAMENTO DE MEIOS-FIOS (RETIRADA E RECOLOCAÇÃO) - CONSIDERANDO 50% DE APROVEITAMENTO (BASE: COMP-074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136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FORNECIMENTO E ASSENTAMENTO DE MEIOS-FIOS DE CONCRETO PRÉ-MOLDADO 130 X 15 X 12 X 30 CM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137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ESCORAMENTO DE MEIOS-FIOS COM LARGURA DE FAIXA MÍNIMA DE 1,00 M - FORNECIMENTO E INTALAÇÃO (BASE: COMP-070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138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RETIRADA DE MEIO-FIO (BASE: COMP-073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139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REBAIXAMENTO DE MEIOS-FIOS (BASE: COMP-075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140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REMOÇÃO CUIDADOSA DE PAVIMENTO EM PARALELEPÍPEDOS OU PEDRA IRREGULAR PREVENDO REAPROVEITAMENTO (BASE: COMP-076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141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REMOÇÃO CUIDADOSA DE PAVIMENTO EM BLOCO INTERTRAVADO 16 FACES PREVENDO REAPROVEITAMENTO (BASE: COMP-076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142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EXECUÇÃO DE PAVIMENTO EM PARALELEPÍPEDOS, REJUNTAMENTO COM PÓ DE PEDRA EM BASE PRONTA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143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EXECUÇÃO DE PAVIMENTO EM PISO INTERTRAVADO, COM BLOCO 16 FACES DE 22 X 11 CM, ESPESSURA 6 CM EM BASE PRONTA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144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EXECUÇÃO DE PAVIMENTO EM PISO INTERTRAVADO, COM BLOCO 16 FACES DE 22 X 11 CM, ESPESSURA 8 CM EM BASE PRONTA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145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M3XKM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ind w:hanging="0" w:left="0" w:righ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TRANSPORTE DE BLOCO DE CONCRETO INTERTRAVADO - INCLUSO CARGA E DESCARGA (BASES: COMP-071 PROJETO PADRÃO GPPE + SBC 020130)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right"/>
              <w:rPr>
                <w:rFonts w:ascii="Calibri" w:hAnsi="Calibri" w:eastAsia="Calibri" w:cs="Times New Roman" w:asciiTheme="minorHAnsi" w:eastAsiaTheme="minorHAnsi" w:hAnsi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146</w:t>
            </w:r>
          </w:p>
        </w:tc>
        <w:tc>
          <w:tcPr>
            <w:tcW w:w="962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M3XKM</w:t>
            </w:r>
          </w:p>
        </w:tc>
        <w:tc>
          <w:tcPr>
            <w:tcW w:w="1249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100000,00</w:t>
            </w:r>
          </w:p>
        </w:tc>
        <w:tc>
          <w:tcPr>
            <w:tcW w:w="2889" w:type="dxa"/>
            <w:tcBorders>
              <w:left w:val="single" w:sz="4" w:space="0" w:color="000000"/>
            </w:tcBorders>
          </w:tcPr>
          <w:p>
            <w:pPr>
              <w:pStyle w:val="Contedodatabela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TRANSPORTE DE MATERIAL GRANULAR (BGS, PÓ DE PEDRA, SAIBRO E RACHÃO) PARA BASE DE PAVIMENTAÇÃO - INCLUSO CARGA E DESCARGA (BASE: COMP-024 PROJETO PADRÃO GPPE)</w:t>
            </w:r>
          </w:p>
        </w:tc>
        <w:tc>
          <w:tcPr>
            <w:tcW w:w="1524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bidi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pt-BR" w:eastAsia="en-US" w:bidi="ar-SA"/>
              </w:rPr>
              <w:t>TOTAL DO LOTE:</w:t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TOTAL DA PROPOSTA:</w:t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BDI:</w:t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ENCARGOS SOCIAIS:</w:t>
            </w:r>
          </w:p>
        </w:tc>
      </w:tr>
    </w:tbl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40"/>
        <w:ind w:left="-113" w:right="-1077"/>
        <w:jc w:val="both"/>
        <w:rPr>
          <w:rFonts w:ascii="Calibri" w:hAnsi="Calibri"/>
        </w:rPr>
      </w:pPr>
      <w:r>
        <w:rPr/>
      </w:r>
    </w:p>
    <w:p>
      <w:pPr>
        <w:pStyle w:val="Normal"/>
        <w:spacing w:lineRule="auto" w:line="240"/>
        <w:ind w:left="-120" w:right="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2024.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Style w:val="Hyperlink"/>
          <w:b w:val="false"/>
          <w:bCs w:val="false"/>
          <w:color w:val="auto"/>
          <w:u w:val="none"/>
          <w:lang w:val="pt-BR" w:eastAsia="en-US" w:bidi="ar-SA"/>
        </w:rPr>
      </w:pPr>
      <w:r>
        <w:rPr>
          <w:b w:val="false"/>
          <w:bCs w:val="false"/>
          <w:color w:val="auto"/>
          <w:u w:val="none"/>
          <w:lang w:val="pt-BR" w:eastAsia="en-US" w:bidi="ar-SA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77" wp14:anchorId="69ADF8BA">
              <wp:simplePos x="0" y="0"/>
              <wp:positionH relativeFrom="column">
                <wp:posOffset>5819140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8.2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9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10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MARECHAL FLORIANO, Nº 466,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3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72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5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20" wp14:anchorId="154B6775">
              <wp:simplePos x="0" y="0"/>
              <wp:positionH relativeFrom="column">
                <wp:posOffset>-6111875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2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14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408305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2.1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39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58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-2070735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3.1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229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>
      <w:color w:val="000000"/>
    </w:rPr>
  </w:style>
  <w:style w:type="numbering" w:styleId="NoList" w:default="1">
    <w:name w:val="No List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953</TotalTime>
  <Application>LibreOffice/7.6.0.3$Windows_X86_64 LibreOffice_project/69edd8b8ebc41d00b4de3915dc82f8f0fc3b6265</Application>
  <AppVersion>15.0000</AppVersion>
  <Pages>19</Pages>
  <Words>3986</Words>
  <Characters>20672</Characters>
  <CharactersWithSpaces>23995</CharactersWithSpaces>
  <Paragraphs>654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2024-05-14T15:57:15Z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