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center" w:pos="4608" w:leader="none"/>
        </w:tabs>
        <w:spacing w:lineRule="auto" w:line="240"/>
        <w:jc w:val="center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Anexo II – Modelo de Proposta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À Prefeitura Municipal do Rio Grande: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Prezados Senhores,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/>
        </w:rPr>
      </w:pPr>
      <w:r>
        <w:rPr>
          <w:rFonts w:cs="Times New Roman"/>
          <w:sz w:val="24"/>
          <w:szCs w:val="24"/>
          <w:lang w:eastAsia="zxx"/>
        </w:rPr>
        <w:t xml:space="preserve">Apresentamos nossa proposta financeira para </w:t>
      </w:r>
      <w:r>
        <w:rPr>
          <w:rFonts w:cs="Times New Roman"/>
          <w:b/>
          <w:bCs/>
          <w:sz w:val="24"/>
          <w:szCs w:val="24"/>
          <w:lang w:eastAsia="zxx"/>
        </w:rPr>
        <w:t>A</w:t>
      </w: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pt-BR" w:eastAsia="zxx"/>
        </w:rPr>
        <w:t>quisição de</w:t>
      </w:r>
      <w:r>
        <w:rPr>
          <w:rFonts w:cs="Times New Roman"/>
          <w:color w:val="000000"/>
          <w:sz w:val="24"/>
          <w:szCs w:val="24"/>
          <w:shd w:fill="auto" w:val="clear"/>
          <w:lang w:val="pt-BR" w:eastAsia="zxx"/>
        </w:rPr>
        <w:t xml:space="preserve"> </w:t>
      </w:r>
      <w:r>
        <w:rPr>
          <w:rFonts w:cs="Times New Roman"/>
          <w:b/>
          <w:bCs/>
          <w:color w:val="000000"/>
          <w:sz w:val="24"/>
          <w:szCs w:val="24"/>
          <w:shd w:fill="auto" w:val="clear"/>
          <w:lang w:val="pt-BR" w:eastAsia="zxx"/>
        </w:rPr>
        <w:t>material de consumo: Tijolo maciço, Tijolo seis furos, Bloco de concreto Intertravado 8 cm, Tubo de concreto MF 400 mm PS sem ferro, Tubo de concreto MF 600 mm PA 2 com ferro, Galeria Pré-moldada/Célula de concreto – SMZC</w:t>
      </w:r>
      <w:r>
        <w:rPr>
          <w:rFonts w:eastAsia="Albertus Medium" w:cs="Times New Roman"/>
          <w:b/>
          <w:bCs/>
          <w:sz w:val="24"/>
          <w:szCs w:val="24"/>
        </w:rPr>
        <w:t>,</w:t>
      </w:r>
      <w:r>
        <w:rPr>
          <w:rFonts w:cs="Times New Roman"/>
          <w:b/>
          <w:bCs/>
          <w:sz w:val="24"/>
          <w:szCs w:val="24"/>
          <w:lang w:eastAsia="pt-BR"/>
        </w:rPr>
        <w:t xml:space="preserve"> </w:t>
      </w:r>
      <w:r>
        <w:rPr>
          <w:rFonts w:cs="Times New Roman"/>
          <w:sz w:val="24"/>
          <w:szCs w:val="24"/>
          <w:lang w:eastAsia="zxx"/>
        </w:rPr>
        <w:t xml:space="preserve">pelos preços orçados 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conforme segue abaixo, nos termos do Edital e seus Anexos, referente ao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Pregão Eletrônico</w:t>
      </w:r>
      <w:r>
        <w:rPr>
          <w:rFonts w:cs="Times New Roman"/>
          <w:sz w:val="24"/>
          <w:szCs w:val="24"/>
          <w:shd w:fill="auto" w:val="clear"/>
          <w:lang w:eastAsia="zxx"/>
        </w:rPr>
        <w:t xml:space="preserve">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 xml:space="preserve">nº 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141</w:t>
      </w:r>
      <w:r>
        <w:rPr>
          <w:rFonts w:cs="Times New Roman"/>
          <w:b/>
          <w:bCs/>
          <w:sz w:val="24"/>
          <w:szCs w:val="24"/>
          <w:shd w:fill="auto" w:val="clear"/>
          <w:lang w:eastAsia="zxx"/>
        </w:rPr>
        <w:t>/2024.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b/>
          <w:sz w:val="24"/>
          <w:szCs w:val="24"/>
          <w:highlight w:val="none"/>
          <w:shd w:fill="auto" w:val="clear"/>
          <w:lang w:eastAsia="zxx"/>
        </w:rPr>
      </w:pPr>
      <w:r>
        <w:rPr>
          <w:rFonts w:cs="Times New Roman"/>
          <w:b/>
          <w:sz w:val="24"/>
          <w:szCs w:val="24"/>
          <w:shd w:fill="auto" w:val="clear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O prazo de validade da proposta de preços é de 60 (sessenta) dias corridos, contados da data da abertura da licitação.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estamos de pleno acordo com todas as condições estabelecidas no Edital e seus Anexos, bem como aceitamos todas as obrigações e responsabilidades especificadas no Termo de Referência.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Declaramos que nos preços cotados estão incluídas todas as despesas que, direta ou indiretamente, fazem parte do presente objeto, tais como gastos da empresa com suporte técnico e administrativo, impostos, seguros, taxas, ou quaisquer outros que possam incidir sobre gastos da empresa, sem quaisquer acréscimos em virtude de expectativa inflacionária e deduzidos os descontos eventualmente concedidos.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rFonts w:ascii="Calibri" w:hAnsi="Calibri"/>
          <w:sz w:val="24"/>
          <w:szCs w:val="24"/>
        </w:rPr>
      </w:pPr>
      <w:r>
        <w:rPr>
          <w:rFonts w:cs="Calibri Light" w:cstheme="majorHAnsi"/>
          <w:sz w:val="24"/>
          <w:szCs w:val="24"/>
          <w:lang w:val="pt-BR" w:eastAsia="zxx"/>
        </w:rPr>
        <w:t>Declaramos que a proposta compreende a integralidade dos custos para atendimento dos direitos trabalhistas assegurados na Constituição Federal, nas leis trabalhistas, nas normas infralegais, nas convenções coletivas de trabalho e nos termos de ajustamento de condutas vigentes na data de entrega das propostas.</w:t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spacing w:lineRule="auto" w:line="240"/>
        <w:jc w:val="both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Caso nos seja adjudicado o objeto da licitação, comprometemo-nos a assinar o Contrato no prazo determinado no documento de convocação, e, para esse fim, fornecemos os seguintes dados:</w:t>
      </w:r>
    </w:p>
    <w:p>
      <w:pPr>
        <w:pStyle w:val="Normal"/>
        <w:widowControl/>
        <w:numPr>
          <w:ilvl w:val="0"/>
          <w:numId w:val="0"/>
        </w:numPr>
        <w:spacing w:lineRule="auto" w:line="240"/>
        <w:ind w:hanging="0" w:left="720" w:right="0"/>
        <w:rPr>
          <w:rFonts w:ascii="Calibri" w:hAnsi="Calibri"/>
        </w:rPr>
      </w:pPr>
      <w:r>
        <w:rPr/>
      </w:r>
    </w:p>
    <w:p>
      <w:pPr>
        <w:pStyle w:val="Normal"/>
        <w:widowControl/>
        <w:numPr>
          <w:ilvl w:val="0"/>
          <w:numId w:val="2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Da Empresa: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Razão Social: 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CNPJ/MF: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 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CEP: ____________________Bairro: 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Telefone: 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 __________________________ UF: 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Banco: ____________ Agência: _____________  c/c: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________________________________________</w:t>
      </w:r>
    </w:p>
    <w:p>
      <w:pPr>
        <w:pStyle w:val="Normal"/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 xml:space="preserve">Do Representante Legal da Empresa: 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contato: _________________________________</w:t>
      </w:r>
    </w:p>
    <w:p>
      <w:pPr>
        <w:pStyle w:val="Normal"/>
        <w:tabs>
          <w:tab w:val="clear" w:pos="708"/>
          <w:tab w:val="left" w:pos="3945" w:leader="none"/>
        </w:tabs>
        <w:spacing w:lineRule="auto" w:line="24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4"/>
        </w:numPr>
        <w:spacing w:lineRule="auto" w:line="24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  <w:t>Do Responsável pela assinatura do Contrato:</w:t>
      </w:r>
    </w:p>
    <w:p>
      <w:pPr>
        <w:pStyle w:val="Normal"/>
        <w:spacing w:lineRule="auto" w:line="240"/>
        <w:ind w:left="720" w:right="0"/>
        <w:rPr>
          <w:rFonts w:ascii="Calibri" w:hAnsi="Calibri" w:cs="Times New Roman"/>
          <w:b/>
          <w:sz w:val="24"/>
          <w:szCs w:val="24"/>
          <w:lang w:eastAsia="zxx"/>
        </w:rPr>
      </w:pPr>
      <w:r>
        <w:rPr>
          <w:rFonts w:cs="Times New Roman"/>
          <w:b/>
          <w:sz w:val="24"/>
          <w:szCs w:val="24"/>
          <w:lang w:eastAsia="zxx"/>
        </w:rPr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Nome:____________________________________________________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Endereço:_________________________________________________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CEP:_________________ Bairro: ______________________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Cidade:________________________UF:___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 xml:space="preserve">Telefone: _____________________ 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CPF/MF:________________________Cargo/Função:_______________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RG nº:___________________________Expedido por: 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Naturalidade:____________________Nacionalidade:_______________</w:t>
      </w:r>
    </w:p>
    <w:p>
      <w:pPr>
        <w:pStyle w:val="Normal"/>
        <w:widowControl/>
        <w:numPr>
          <w:ilvl w:val="0"/>
          <w:numId w:val="3"/>
        </w:numPr>
        <w:spacing w:lineRule="auto" w:line="240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E-mail para envio do contrato: _________________________________</w:t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tbl>
      <w:tblPr>
        <w:tblStyle w:val="Tabelacomgrade"/>
        <w:tblW w:w="86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719"/>
        <w:gridCol w:w="3305"/>
        <w:gridCol w:w="788"/>
        <w:gridCol w:w="976"/>
        <w:gridCol w:w="1350"/>
        <w:gridCol w:w="1474"/>
      </w:tblGrid>
      <w:tr>
        <w:trPr/>
        <w:tc>
          <w:tcPr>
            <w:tcW w:w="719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Item</w:t>
            </w:r>
          </w:p>
        </w:tc>
        <w:tc>
          <w:tcPr>
            <w:tcW w:w="330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Descrição:</w:t>
            </w:r>
          </w:p>
        </w:tc>
        <w:tc>
          <w:tcPr>
            <w:tcW w:w="78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Unid</w:t>
            </w:r>
          </w:p>
        </w:tc>
        <w:tc>
          <w:tcPr>
            <w:tcW w:w="97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Qtde.</w:t>
            </w:r>
          </w:p>
        </w:tc>
        <w:tc>
          <w:tcPr>
            <w:tcW w:w="1350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unidade</w:t>
            </w:r>
          </w:p>
        </w:tc>
        <w:tc>
          <w:tcPr>
            <w:tcW w:w="1474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/>
                <w:sz w:val="20"/>
                <w:szCs w:val="20"/>
              </w:rPr>
            </w:pPr>
            <w:r>
              <w:rPr>
                <w:rFonts w:cs="Arial"/>
                <w:b/>
                <w:bCs/>
                <w:kern w:val="0"/>
                <w:sz w:val="20"/>
                <w:szCs w:val="20"/>
                <w:lang w:bidi="ar-SA"/>
              </w:rPr>
              <w:t>Vlr Total</w:t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Tijolo maciço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20.000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2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Tijolo furado (seis furos)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20.000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3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Bloco de concreto Intertravado 8cm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m²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10.000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4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Tubo de concreto MF 400mm PS sem ferro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m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5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Tubo de concreto MF 600 mm PA 2 com ferro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m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6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Galeria Pré-moldada de concreto 1,00 m x 1,00 m x1,00m, parede 15 cm ABNT, TT 45 Ton, aterro até um metro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7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Galeria Pré-moldada de concreto 1,50 m x 1,00 m x 1,00 m, parede 15 cm ABNT, TT 45 Ton, aterro até um metro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8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Galeria Pré-moldada de concreto 2,00 m x 1,00 m x 1,00 m, parede 15 cm ABNT, TT 45 Ton, aterro até um metro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9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9</w:t>
            </w:r>
          </w:p>
        </w:tc>
        <w:tc>
          <w:tcPr>
            <w:tcW w:w="3305" w:type="dxa"/>
            <w:tcBorders/>
          </w:tcPr>
          <w:p>
            <w:pPr>
              <w:pStyle w:val="Normal"/>
              <w:bidi w:val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Galeria Pré-moldada de concreto 2,00 m x 2,00 m x 1,00 m, parede 15 cm ABNT, TT 45 Ton, aterro até um metro</w:t>
            </w:r>
          </w:p>
        </w:tc>
        <w:tc>
          <w:tcPr>
            <w:tcW w:w="788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Un</w:t>
            </w:r>
          </w:p>
        </w:tc>
        <w:tc>
          <w:tcPr>
            <w:tcW w:w="976" w:type="dxa"/>
            <w:tcBorders/>
            <w:vAlign w:val="center"/>
          </w:tcPr>
          <w:p>
            <w:pPr>
              <w:pStyle w:val="Normal"/>
              <w:widowControl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 xml:space="preserve"> </w:t>
            </w: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100</w:t>
            </w:r>
          </w:p>
        </w:tc>
        <w:tc>
          <w:tcPr>
            <w:tcW w:w="1350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  <w:tc>
          <w:tcPr>
            <w:tcW w:w="1474" w:type="dxa"/>
            <w:tcBorders/>
            <w:vAlign w:val="center"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  <w:tr>
        <w:trPr/>
        <w:tc>
          <w:tcPr>
            <w:tcW w:w="7138" w:type="dxa"/>
            <w:gridSpan w:val="5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  <w:t>Valor Total:</w:t>
            </w:r>
          </w:p>
        </w:tc>
        <w:tc>
          <w:tcPr>
            <w:tcW w:w="1474" w:type="dxa"/>
            <w:tcBorders/>
          </w:tcPr>
          <w:p>
            <w:pPr>
              <w:pStyle w:val="Contedodatabela"/>
              <w:widowControl w:val="false"/>
              <w:suppressAutoHyphens w:val="true"/>
              <w:spacing w:before="0" w:after="0"/>
              <w:jc w:val="center"/>
              <w:rPr>
                <w:rFonts w:ascii="Calibri" w:hAnsi="Calibri" w:eastAsia="Calibri" w:cs="Times New Roman" w:asciiTheme="minorHAnsi" w:eastAsiaTheme="minorHAnsi" w:hAnsi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pPr>
            <w:r>
              <w:rPr>
                <w:rFonts w:eastAsia="Calibri" w:cs="Times New Roman" w:eastAsiaTheme="minorHAnsi"/>
                <w:color w:val="auto"/>
                <w:kern w:val="0"/>
                <w:sz w:val="21"/>
                <w:szCs w:val="21"/>
                <w:lang w:val="pt-BR" w:eastAsia="zxx" w:bidi="ar-SA"/>
              </w:rPr>
            </w:r>
          </w:p>
        </w:tc>
      </w:tr>
    </w:tbl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tabs>
          <w:tab w:val="clear" w:pos="708"/>
          <w:tab w:val="center" w:pos="4608" w:leader="none"/>
        </w:tabs>
        <w:spacing w:lineRule="auto" w:line="240"/>
        <w:jc w:val="both"/>
        <w:rPr>
          <w:rFonts w:ascii="Calibri" w:hAnsi="Calibri" w:cs="Times New Roman"/>
          <w:sz w:val="24"/>
          <w:szCs w:val="24"/>
        </w:rPr>
      </w:pPr>
      <w:r>
        <w:rPr>
          <w:rFonts w:cs="Times New Roman"/>
          <w:sz w:val="24"/>
          <w:szCs w:val="24"/>
        </w:rPr>
      </w:r>
    </w:p>
    <w:p>
      <w:pPr>
        <w:pStyle w:val="Normal"/>
        <w:spacing w:lineRule="auto" w:line="240"/>
        <w:ind w:left="-113" w:right="-1077"/>
        <w:jc w:val="both"/>
        <w:rPr>
          <w:rFonts w:ascii="Calibri" w:hAnsi="Calibri"/>
        </w:rPr>
      </w:pPr>
      <w:r>
        <w:rPr/>
      </w:r>
    </w:p>
    <w:p>
      <w:pPr>
        <w:pStyle w:val="Normal"/>
        <w:spacing w:lineRule="auto" w:line="240"/>
        <w:ind w:left="-120" w:right="0"/>
        <w:jc w:val="both"/>
        <w:rPr>
          <w:rFonts w:ascii="Calibri" w:hAnsi="Calibri" w:cs="Times New Roman"/>
          <w:color w:val="FF0000"/>
          <w:sz w:val="24"/>
          <w:szCs w:val="24"/>
          <w:lang w:eastAsia="zxx"/>
        </w:rPr>
      </w:pPr>
      <w:r>
        <w:rPr>
          <w:rFonts w:cs="Times New Roman"/>
          <w:color w:val="FF0000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(Município), (Estado), ___ de ______ de 2024.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sz w:val="24"/>
          <w:szCs w:val="24"/>
          <w:lang w:eastAsia="zxx"/>
        </w:rPr>
        <w:t>___________________________________</w:t>
      </w:r>
    </w:p>
    <w:p>
      <w:pPr>
        <w:pStyle w:val="Normal"/>
        <w:jc w:val="center"/>
        <w:textAlignment w:val="baseline"/>
        <w:rPr>
          <w:rFonts w:ascii="Calibri" w:hAnsi="Calibri" w:cs="Times New Roman"/>
          <w:sz w:val="24"/>
          <w:szCs w:val="24"/>
          <w:lang w:eastAsia="zxx"/>
        </w:rPr>
      </w:pPr>
      <w:r>
        <w:rPr>
          <w:rFonts w:cs="Times New Roman"/>
          <w:bCs/>
          <w:sz w:val="24"/>
          <w:szCs w:val="24"/>
          <w:lang w:eastAsia="zxx"/>
        </w:rPr>
        <w:t>Representante Legal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textAlignment w:val="baseline"/>
        <w:rPr>
          <w:rStyle w:val="Hyperlink"/>
          <w:b w:val="false"/>
          <w:bCs w:val="false"/>
          <w:color w:val="auto"/>
          <w:u w:val="none"/>
          <w:lang w:val="pt-BR" w:eastAsia="en-US" w:bidi="ar-SA"/>
        </w:rPr>
      </w:pPr>
      <w:r>
        <w:rPr>
          <w:b w:val="false"/>
          <w:bCs w:val="false"/>
          <w:color w:val="auto"/>
          <w:u w:val="none"/>
          <w:lang w:val="pt-BR" w:eastAsia="en-US" w:bidi="ar-SA"/>
        </w:rPr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8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ymbol">
    <w:charset w:val="00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0"/>
    <w:family w:val="roman"/>
    <w:pitch w:val="variable"/>
  </w:font>
  <w:font w:name="Verdana">
    <w:charset w:val="00"/>
    <w:family w:val="roman"/>
    <w:pitch w:val="variable"/>
  </w:font>
  <w:font w:name="Segoe UI">
    <w:charset w:val="00"/>
    <w:family w:val="roman"/>
    <w:pitch w:val="variable"/>
  </w:font>
  <w:font w:name="Ecofont Vera Sans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imes">
    <w:altName w:val="Times New Roman"/>
    <w:charset w:val="00"/>
    <w:family w:val="roman"/>
    <w:pitch w:val="variable"/>
  </w:font>
  <w:font w:name="Albany">
    <w:altName w:val="Arial"/>
    <w:charset w:val="00"/>
    <w:family w:val="roman"/>
    <w:pitch w:val="variable"/>
  </w:font>
  <w:font w:name="Helvetica">
    <w:altName w:val="Arial"/>
    <w:charset w:val="00"/>
    <w:family w:val="roman"/>
    <w:pitch w:val="variable"/>
  </w:font>
  <w:font w:name="DejaVu Sans">
    <w:charset w:val="00"/>
    <w:family w:val="roman"/>
    <w:pitch w:val="variable"/>
  </w:font>
  <w:font w:name="Arial Narrow">
    <w:charset w:val="00"/>
    <w:family w:val="roman"/>
    <w:pitch w:val="variable"/>
  </w:font>
  <w:font w:name="Albertus Medium">
    <w:charset w:val="00"/>
    <w:family w:val="roman"/>
    <w:pitch w:val="variable"/>
  </w:font>
  <w:font w:name="Bookman Old Style">
    <w:charset w:val="00"/>
    <w:family w:val="roman"/>
    <w:pitch w:val="variable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ind w:hanging="0" w:right="360"/>
      <w:rPr/>
    </w:pPr>
    <w:r>
      <w:rPr/>
      <mc:AlternateContent>
        <mc:Choice Requires="wps">
          <w:drawing>
            <wp:anchor behindDoc="1" distT="165100" distB="165100" distL="542290" distR="543560" simplePos="0" locked="0" layoutInCell="1" allowOverlap="1" relativeHeight="13" wp14:anchorId="69ADF8BA">
              <wp:simplePos x="0" y="0"/>
              <wp:positionH relativeFrom="column">
                <wp:posOffset>5815330</wp:posOffset>
              </wp:positionH>
              <wp:positionV relativeFrom="paragraph">
                <wp:posOffset>635</wp:posOffset>
              </wp:positionV>
              <wp:extent cx="2319655" cy="1304925"/>
              <wp:effectExtent l="542290" t="165100" r="543560" b="165100"/>
              <wp:wrapNone/>
              <wp:docPr id="4" name="Retângulo 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7476000">
                        <a:off x="0" y="0"/>
                        <a:ext cx="2319480" cy="130500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7" path="m0,0l-2147483645,0l-2147483645,-2147483646l0,-2147483646xe" fillcolor="#688e45" stroked="f" o:allowincell="f" style="position:absolute;margin-left:457.9pt;margin-top:0pt;width:182.6pt;height:102.7pt;mso-wrap-style:none;v-text-anchor:middle;rotation:125" wp14:anchorId="69ADF8BA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31">
          <wp:simplePos x="0" y="0"/>
          <wp:positionH relativeFrom="column">
            <wp:posOffset>-170180</wp:posOffset>
          </wp:positionH>
          <wp:positionV relativeFrom="paragraph">
            <wp:posOffset>201930</wp:posOffset>
          </wp:positionV>
          <wp:extent cx="108585" cy="151130"/>
          <wp:effectExtent l="0" t="0" r="0" b="0"/>
          <wp:wrapNone/>
          <wp:docPr id="5" name="Imagem 14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4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511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>
    <w:pPr>
      <w:pStyle w:val="Footer"/>
      <w:ind w:hanging="0" w:right="360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34">
          <wp:simplePos x="0" y="0"/>
          <wp:positionH relativeFrom="column">
            <wp:posOffset>-177800</wp:posOffset>
          </wp:positionH>
          <wp:positionV relativeFrom="paragraph">
            <wp:posOffset>220980</wp:posOffset>
          </wp:positionV>
          <wp:extent cx="127000" cy="136525"/>
          <wp:effectExtent l="0" t="0" r="0" b="0"/>
          <wp:wrapNone/>
          <wp:docPr id="6" name="Imagem 15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5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27000" cy="1365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RUA MARECHAL FLORIANO, Nº 466, CENTRO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2">
          <wp:simplePos x="0" y="0"/>
          <wp:positionH relativeFrom="column">
            <wp:posOffset>-187960</wp:posOffset>
          </wp:positionH>
          <wp:positionV relativeFrom="paragraph">
            <wp:posOffset>217170</wp:posOffset>
          </wp:positionV>
          <wp:extent cx="129540" cy="129540"/>
          <wp:effectExtent l="0" t="0" r="0" b="0"/>
          <wp:wrapNone/>
          <wp:docPr id="7" name="Imagem 10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0" descr="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129540" cy="129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(53) 3233-6060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8">
          <wp:simplePos x="0" y="0"/>
          <wp:positionH relativeFrom="column">
            <wp:posOffset>-189865</wp:posOffset>
          </wp:positionH>
          <wp:positionV relativeFrom="paragraph">
            <wp:posOffset>215900</wp:posOffset>
          </wp:positionV>
          <wp:extent cx="130175" cy="130175"/>
          <wp:effectExtent l="0" t="0" r="0" b="0"/>
          <wp:wrapNone/>
          <wp:docPr id="8" name="Imagem 13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13" descr=""/>
                  <pic:cNvPicPr>
                    <a:picLocks noChangeAspect="1" noChangeArrowheads="1"/>
                  </pic:cNvPicPr>
                </pic:nvPicPr>
                <pic:blipFill>
                  <a:blip r:embed="rId4"/>
                  <a:stretch>
                    <a:fillRect/>
                  </a:stretch>
                </pic:blipFill>
                <pic:spPr bwMode="auto">
                  <a:xfrm>
                    <a:off x="0" y="0"/>
                    <a:ext cx="130175" cy="1301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PREFEITURAMUNICIPALDORG</w:t>
    </w:r>
  </w:p>
  <w:p>
    <w:pPr>
      <w:pStyle w:val="Footer"/>
      <w:rPr>
        <w:b/>
        <w:bCs/>
        <w:color w:val="767171"/>
      </w:rPr>
    </w:pPr>
    <w:r>
      <w:drawing>
        <wp:anchor behindDoc="1" distT="0" distB="0" distL="0" distR="0" simplePos="0" locked="0" layoutInCell="1" allowOverlap="1" relativeHeight="25">
          <wp:simplePos x="0" y="0"/>
          <wp:positionH relativeFrom="column">
            <wp:posOffset>-191770</wp:posOffset>
          </wp:positionH>
          <wp:positionV relativeFrom="paragraph">
            <wp:posOffset>224155</wp:posOffset>
          </wp:positionV>
          <wp:extent cx="133350" cy="116840"/>
          <wp:effectExtent l="0" t="0" r="0" b="0"/>
          <wp:wrapNone/>
          <wp:docPr id="9" name="Imagem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m 11" descr=""/>
                  <pic:cNvPicPr>
                    <a:picLocks noChangeAspect="1" noChangeArrowheads="1"/>
                  </pic:cNvPicPr>
                </pic:nvPicPr>
                <pic:blipFill>
                  <a:blip r:embed="rId5"/>
                  <a:stretch>
                    <a:fillRect/>
                  </a:stretch>
                </pic:blipFill>
                <pic:spPr bwMode="auto">
                  <a:xfrm>
                    <a:off x="0" y="0"/>
                    <a:ext cx="133350" cy="1168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PREFEITURADORIOGRANDE</w:t>
    </w:r>
  </w:p>
  <w:p>
    <w:pPr>
      <w:pStyle w:val="Footer"/>
      <w:rPr>
        <w:b/>
        <w:bCs/>
        <w:color w:val="767171"/>
      </w:rPr>
    </w:pPr>
    <w:r>
      <mc:AlternateContent>
        <mc:Choice Requires="wps">
          <w:drawing>
            <wp:anchor behindDoc="1" distT="635" distB="0" distL="0" distR="0" simplePos="0" locked="0" layoutInCell="1" allowOverlap="1" relativeHeight="4" wp14:anchorId="154B6775">
              <wp:simplePos x="0" y="0"/>
              <wp:positionH relativeFrom="column">
                <wp:posOffset>-6113780</wp:posOffset>
              </wp:positionH>
              <wp:positionV relativeFrom="paragraph">
                <wp:posOffset>2882265</wp:posOffset>
              </wp:positionV>
              <wp:extent cx="9029065" cy="1235710"/>
              <wp:effectExtent l="0" t="635" r="0" b="0"/>
              <wp:wrapNone/>
              <wp:docPr id="10" name="Retângulo 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9029160" cy="1235880"/>
                      </a:xfrm>
                      <a:prstGeom prst="rect">
                        <a:avLst/>
                      </a:prstGeom>
                      <a:solidFill>
                        <a:srgbClr val="688e45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5" path="m0,0l-2147483645,0l-2147483645,-2147483646l0,-2147483646xe" fillcolor="#688e45" stroked="f" o:allowincell="f" style="position:absolute;margin-left:-481.4pt;margin-top:226.9pt;width:710.9pt;height:97.25pt;mso-wrap-style:none;v-text-anchor:middle;rotation:90" wp14:anchorId="154B6775">
              <v:fill o:detectmouseclick="t" type="solid" color2="#9771ba"/>
              <v:stroke color="#3465a4" weight="12600" joinstyle="miter" endcap="flat"/>
              <w10:wrap type="none"/>
            </v:rect>
          </w:pict>
        </mc:Fallback>
      </mc:AlternateContent>
      <mc:AlternateContent>
        <mc:Choice Requires="wps">
          <w:drawing>
            <wp:anchor behindDoc="1" distT="377190" distB="377825" distL="79375" distR="79375" simplePos="0" locked="0" layoutInCell="1" allowOverlap="1" relativeHeight="18" wp14:anchorId="76B9F30E">
              <wp:simplePos x="0" y="0"/>
              <wp:positionH relativeFrom="column">
                <wp:posOffset>3575685</wp:posOffset>
              </wp:positionH>
              <wp:positionV relativeFrom="paragraph">
                <wp:posOffset>406400</wp:posOffset>
              </wp:positionV>
              <wp:extent cx="3412490" cy="1088390"/>
              <wp:effectExtent l="79375" t="377190" r="79375" b="377825"/>
              <wp:wrapNone/>
              <wp:docPr id="11" name="Retângulo 8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20803800">
                        <a:off x="0" y="0"/>
                        <a:ext cx="3412440" cy="108828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>
                          <w:pPr>
                            <w:pStyle w:val="Contedodoquadro"/>
                            <w:jc w:val="center"/>
                            <w:rPr>
                              <w:color w:val="FFFFFF"/>
                            </w:rPr>
                          </w:pPr>
                          <w:r>
                            <w:rPr>
                              <w:color w:val="FFFFFF"/>
                            </w:rPr>
                            <w:t xml:space="preserve">    </w:t>
                          </w:r>
                        </w:p>
                      </w:txbxContent>
                    </wps:txbx>
                    <wps:bodyPr anchor="ctr">
                      <a:prstTxWarp prst="textNoShape"/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Retângulo 8" path="m0,0l-2147483645,0l-2147483645,-2147483646l0,-2147483646xe" fillcolor="#85c0f6" stroked="f" o:allowincell="f" style="position:absolute;margin-left:281.5pt;margin-top:31.95pt;width:268.65pt;height:85.65pt;mso-wrap-style:square;v-text-anchor:middle;rotation:347" wp14:anchorId="76B9F30E">
              <v:fill o:detectmouseclick="t" type="solid" color2="#7a3f09"/>
              <v:stroke color="#3465a4" weight="12600" joinstyle="miter" endcap="flat"/>
              <v:textbox>
                <w:txbxContent>
                  <w:p>
                    <w:pPr>
                      <w:pStyle w:val="Contedodoquadro"/>
                      <w:jc w:val="center"/>
                      <w:rPr>
                        <w:color w:val="FFFFFF"/>
                      </w:rPr>
                    </w:pPr>
                    <w:r>
                      <w:rPr>
                        <w:color w:val="FFFFFF"/>
                      </w:rPr>
                      <w:t xml:space="preserve">    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b/>
        <w:bCs/>
        <w:color w:themeColor="background2" w:themeShade="80" w:val="767171"/>
      </w:rPr>
      <w:t xml:space="preserve"> </w:t>
    </w:r>
    <w:r>
      <w:rPr>
        <w:b/>
        <w:bCs/>
        <w:color w:themeColor="background2" w:themeShade="80" w:val="767171"/>
      </w:rPr>
      <w:t>WWW.RIOGRANDE.RS.GOV.BR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ind w:firstLine="1276"/>
      <w:jc w:val="center"/>
      <w:rPr>
        <w:b/>
        <w:bCs/>
        <w:sz w:val="32"/>
        <w:szCs w:val="32"/>
      </w:rPr>
    </w:pPr>
    <w: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-133985</wp:posOffset>
          </wp:positionH>
          <wp:positionV relativeFrom="paragraph">
            <wp:posOffset>-86995</wp:posOffset>
          </wp:positionV>
          <wp:extent cx="643255" cy="669290"/>
          <wp:effectExtent l="0" t="0" r="0" b="0"/>
          <wp:wrapNone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3255" cy="6692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1" allowOverlap="1" relativeHeight="10" wp14:anchorId="3F7DB15E">
              <wp:simplePos x="0" y="0"/>
              <wp:positionH relativeFrom="column">
                <wp:posOffset>-4059555</wp:posOffset>
              </wp:positionH>
              <wp:positionV relativeFrom="paragraph">
                <wp:posOffset>-2068830</wp:posOffset>
              </wp:positionV>
              <wp:extent cx="5050155" cy="1141730"/>
              <wp:effectExtent l="0" t="0" r="0" b="0"/>
              <wp:wrapNone/>
              <wp:docPr id="2" name="Retângulo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5050080" cy="1141560"/>
                      </a:xfrm>
                      <a:prstGeom prst="rect">
                        <a:avLst/>
                      </a:prstGeom>
                      <a:solidFill>
                        <a:srgbClr val="85c0f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4" path="m0,0l-2147483645,0l-2147483645,-2147483646l0,-2147483646xe" fillcolor="#85c0f6" stroked="f" o:allowincell="f" style="position:absolute;margin-left:-319.65pt;margin-top:-162.95pt;width:397.6pt;height:89.85pt;mso-wrap-style:none;v-text-anchor:middle;rotation:90" wp14:anchorId="3F7DB15E">
              <v:fill o:detectmouseclick="t" type="solid" color2="#7a3f09"/>
              <v:stroke color="#3465a4" weight="12600" joinstyle="miter" endcap="flat"/>
              <w10:wrap type="none"/>
            </v:rect>
          </w:pict>
        </mc:Fallback>
      </mc:AlternateContent>
    </w:r>
    <w:r>
      <w:rPr>
        <w:b/>
        <w:bCs/>
        <w:sz w:val="32"/>
        <w:szCs w:val="32"/>
      </w:rPr>
      <w:t>Prefeitura Municipal do Rio Grande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 xml:space="preserve">Secretaria de Município de </w:t>
    </w:r>
  </w:p>
  <w:p>
    <w:pPr>
      <w:pStyle w:val="Header"/>
      <w:ind w:firstLine="1276"/>
      <w:jc w:val="center"/>
      <w:rPr>
        <w:b/>
        <w:bCs/>
        <w:color w:val="767171"/>
        <w:sz w:val="32"/>
        <w:szCs w:val="32"/>
      </w:rPr>
    </w:pPr>
    <w:r>
      <w:rPr>
        <w:b/>
        <w:bCs/>
        <w:color w:themeColor="background2" w:themeShade="80" w:val="767171"/>
        <w:sz w:val="32"/>
        <w:szCs w:val="32"/>
      </w:rPr>
      <w:t>Gestão Administrativa e Licitações</w:t>
    </w:r>
  </w:p>
  <w:p>
    <w:pPr>
      <w:pStyle w:val="Header"/>
      <w:ind w:firstLine="2268"/>
      <w:rPr>
        <w:b/>
        <w:bCs/>
        <w:sz w:val="32"/>
        <w:szCs w:val="32"/>
      </w:rPr>
    </w:pPr>
    <w:r>
      <w:rPr>
        <w:b/>
        <w:bCs/>
        <w:sz w:val="32"/>
        <w:szCs w:val="32"/>
      </w:rPr>
      <mc:AlternateContent>
        <mc:Choice Requires="wps">
          <w:drawing>
            <wp:anchor behindDoc="1" distT="0" distB="0" distL="0" distR="635" simplePos="0" locked="0" layoutInCell="1" allowOverlap="1" relativeHeight="37" wp14:anchorId="65A781CA">
              <wp:simplePos x="0" y="0"/>
              <wp:positionH relativeFrom="column">
                <wp:posOffset>-5495925</wp:posOffset>
              </wp:positionH>
              <wp:positionV relativeFrom="paragraph">
                <wp:posOffset>3637915</wp:posOffset>
              </wp:positionV>
              <wp:extent cx="7951470" cy="1130935"/>
              <wp:effectExtent l="0" t="0" r="635" b="0"/>
              <wp:wrapNone/>
              <wp:docPr id="3" name="Retângulo 16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400000">
                        <a:off x="0" y="0"/>
                        <a:ext cx="7951320" cy="113076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6" path="m0,0l-2147483645,0l-2147483645,-2147483646l0,-2147483646xe" fillcolor="#bfbfbf" stroked="f" o:allowincell="f" style="position:absolute;margin-left:-432.75pt;margin-top:286.4pt;width:626.05pt;height:89pt;mso-wrap-style:none;v-text-anchor:middle;rotation:90" wp14:anchorId="65A781CA">
              <v:fill o:detectmouseclick="t" type="solid" color2="#404040"/>
              <v:stroke color="#3465a4" weight="12600" joinstyle="miter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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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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18"/>
        <w:szCs w:val="24"/>
        <w:lang w:eastAsia="zxx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4"/>
      <w:lang w:val="pt-BR" w:eastAsia="en-US" w:bidi="ar-SA"/>
    </w:rPr>
  </w:style>
  <w:style w:type="paragraph" w:styleId="Heading4">
    <w:name w:val="Heading 4"/>
    <w:basedOn w:val="Ttulo"/>
    <w:next w:val="BodyText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6"/>
      <w:szCs w:val="26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b5733d"/>
    <w:rPr/>
  </w:style>
  <w:style w:type="character" w:styleId="RodapChar" w:customStyle="1">
    <w:name w:val="Rodapé Char"/>
    <w:basedOn w:val="DefaultParagraphFont"/>
    <w:uiPriority w:val="99"/>
    <w:qFormat/>
    <w:rsid w:val="00b5733d"/>
    <w:rPr/>
  </w:style>
  <w:style w:type="character" w:styleId="Pagenumber">
    <w:name w:val="page number"/>
    <w:basedOn w:val="DefaultParagraphFont"/>
    <w:uiPriority w:val="99"/>
    <w:semiHidden/>
    <w:unhideWhenUsed/>
    <w:qFormat/>
    <w:rsid w:val="00575cb2"/>
    <w:rPr/>
  </w:style>
  <w:style w:type="character" w:styleId="Hyperlink">
    <w:name w:val="Hyperlink"/>
    <w:basedOn w:val="DefaultParagraphFont"/>
    <w:uiPriority w:val="99"/>
    <w:unhideWhenUsed/>
    <w:rsid w:val="003c4897"/>
    <w:rPr>
      <w:color w:themeColor="hyperlink" w:val="0563C1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c4897"/>
    <w:rPr>
      <w:color w:val="605E5C"/>
      <w:shd w:fill="E1DFDD" w:val="clear"/>
    </w:rPr>
  </w:style>
  <w:style w:type="character" w:styleId="Fontepargpadro">
    <w:name w:val="Fonte parág. padrão"/>
    <w:qFormat/>
    <w:rPr/>
  </w:style>
  <w:style w:type="character" w:styleId="Smbolosdenumerao">
    <w:name w:val="Símbolos de numeração"/>
    <w:qFormat/>
    <w:rPr/>
  </w:style>
  <w:style w:type="character" w:styleId="WW8Num4z0">
    <w:name w:val="WW8Num4z0"/>
    <w:qFormat/>
    <w:rPr>
      <w:rFonts w:ascii="Symbol" w:hAnsi="Symbol" w:cs="OpenSymbol;Arial Unicode MS"/>
    </w:rPr>
  </w:style>
  <w:style w:type="character" w:styleId="WW8Num4z1">
    <w:name w:val="WW8Num4z1"/>
    <w:qFormat/>
    <w:rPr>
      <w:rFonts w:ascii="Wingdings" w:hAnsi="Wingdings" w:cs="OpenSymbol;Arial Unicode MS"/>
    </w:rPr>
  </w:style>
  <w:style w:type="character" w:styleId="WW8Num3z0">
    <w:name w:val="WW8Num3z0"/>
    <w:qFormat/>
    <w:rPr>
      <w:rFonts w:ascii="Wingdings" w:hAnsi="Wingdings" w:cs="Wingdings"/>
    </w:rPr>
  </w:style>
  <w:style w:type="character" w:styleId="WW8Num2z0">
    <w:name w:val="WW8Num2z0"/>
    <w:qFormat/>
    <w:rPr>
      <w:rFonts w:ascii="Symbol" w:hAnsi="Symbol" w:cs="Symbol"/>
      <w:sz w:val="18"/>
      <w:szCs w:val="24"/>
      <w:lang w:eastAsia="zxx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Fontepargpadro3">
    <w:name w:val="Fonte parág. padrão3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Fontepargpadro2">
    <w:name w:val="Fonte parág. padrão2"/>
    <w:qFormat/>
    <w:rPr/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WW-Absatz-Standardschriftart11111111111111111111">
    <w:name w:val="WW-Absatz-Standardschriftart11111111111111111111"/>
    <w:qFormat/>
    <w:rPr/>
  </w:style>
  <w:style w:type="character" w:styleId="WW-Absatz-Standardschriftart111111111111111111111">
    <w:name w:val="WW-Absatz-Standardschriftart111111111111111111111"/>
    <w:qFormat/>
    <w:rPr/>
  </w:style>
  <w:style w:type="character" w:styleId="WW-Absatz-Standardschriftart1111111111111111111111">
    <w:name w:val="WW-Absatz-Standardschriftart1111111111111111111111"/>
    <w:qFormat/>
    <w:rPr/>
  </w:style>
  <w:style w:type="character" w:styleId="WW-Absatz-Standardschriftart11111111111111111111111">
    <w:name w:val="WW-Absatz-Standardschriftart11111111111111111111111"/>
    <w:qFormat/>
    <w:rPr/>
  </w:style>
  <w:style w:type="character" w:styleId="WW-Absatz-Standardschriftart111111111111111111111111">
    <w:name w:val="WW-Absatz-Standardschriftart111111111111111111111111"/>
    <w:qFormat/>
    <w:rPr/>
  </w:style>
  <w:style w:type="character" w:styleId="WW-Absatz-Standardschriftart1111111111111111111111111">
    <w:name w:val="WW-Absatz-Standardschriftart1111111111111111111111111"/>
    <w:qFormat/>
    <w:rPr/>
  </w:style>
  <w:style w:type="character" w:styleId="WW-Absatz-Standardschriftart11111111111111111111111111">
    <w:name w:val="WW-Absatz-Standardschriftart11111111111111111111111111"/>
    <w:qFormat/>
    <w:rPr/>
  </w:style>
  <w:style w:type="character" w:styleId="WW-Absatz-Standardschriftart111111111111111111111111111">
    <w:name w:val="WW-Absatz-Standardschriftart111111111111111111111111111"/>
    <w:qFormat/>
    <w:rPr/>
  </w:style>
  <w:style w:type="character" w:styleId="WW-Absatz-Standardschriftart1111111111111111111111111111">
    <w:name w:val="WW-Absatz-Standardschriftart1111111111111111111111111111"/>
    <w:qFormat/>
    <w:rPr/>
  </w:style>
  <w:style w:type="character" w:styleId="WW-Absatz-Standardschriftart11111111111111111111111111111">
    <w:name w:val="WW-Absatz-Standardschriftart11111111111111111111111111111"/>
    <w:qFormat/>
    <w:rPr/>
  </w:style>
  <w:style w:type="character" w:styleId="WW-Absatz-Standardschriftart111111111111111111111111111111">
    <w:name w:val="WW-Absatz-Standardschriftart111111111111111111111111111111"/>
    <w:qFormat/>
    <w:rPr/>
  </w:style>
  <w:style w:type="character" w:styleId="WW-Absatz-Standardschriftart1111111111111111111111111111111">
    <w:name w:val="WW-Absatz-Standardschriftart1111111111111111111111111111111"/>
    <w:qFormat/>
    <w:rPr/>
  </w:style>
  <w:style w:type="character" w:styleId="WW-Absatz-Standardschriftart11111111111111111111111111111111">
    <w:name w:val="WW-Absatz-Standardschriftart11111111111111111111111111111111"/>
    <w:qFormat/>
    <w:rPr/>
  </w:style>
  <w:style w:type="character" w:styleId="WW-Absatz-Standardschriftart111111111111111111111111111111111">
    <w:name w:val="WW-Absatz-Standardschriftart111111111111111111111111111111111"/>
    <w:qFormat/>
    <w:rPr/>
  </w:style>
  <w:style w:type="character" w:styleId="WW-Absatz-Standardschriftart1111111111111111111111111111111111">
    <w:name w:val="WW-Absatz-Standardschriftart1111111111111111111111111111111111"/>
    <w:qFormat/>
    <w:rPr/>
  </w:style>
  <w:style w:type="character" w:styleId="WW-Absatz-Standardschriftart11111111111111111111111111111111111">
    <w:name w:val="WW-Absatz-Standardschriftart11111111111111111111111111111111111"/>
    <w:qFormat/>
    <w:rPr/>
  </w:style>
  <w:style w:type="character" w:styleId="WW-Absatz-Standardschriftart111111111111111111111111111111111111">
    <w:name w:val="WW-Absatz-Standardschriftart111111111111111111111111111111111111"/>
    <w:qFormat/>
    <w:rPr/>
  </w:style>
  <w:style w:type="character" w:styleId="WW-Absatz-Standardschriftart1111111111111111111111111111111111111">
    <w:name w:val="WW-Absatz-Standardschriftart1111111111111111111111111111111111111"/>
    <w:qFormat/>
    <w:rPr/>
  </w:style>
  <w:style w:type="character" w:styleId="WW-Absatz-Standardschriftart11111111111111111111111111111111111111">
    <w:name w:val="WW-Absatz-Standardschriftart11111111111111111111111111111111111111"/>
    <w:qFormat/>
    <w:rPr/>
  </w:style>
  <w:style w:type="character" w:styleId="WW-Absatz-Standardschriftart111111111111111111111111111111111111111">
    <w:name w:val="WW-Absatz-Standardschriftart111111111111111111111111111111111111111"/>
    <w:qFormat/>
    <w:rPr/>
  </w:style>
  <w:style w:type="character" w:styleId="WW-Absatz-Standardschriftart1111111111111111111111111111111111111111">
    <w:name w:val="WW-Absatz-Standardschriftart1111111111111111111111111111111111111111"/>
    <w:qFormat/>
    <w:rPr/>
  </w:style>
  <w:style w:type="character" w:styleId="WW-Absatz-Standardschriftart11111111111111111111111111111111111111111">
    <w:name w:val="WW-Absatz-Standardschriftart11111111111111111111111111111111111111111"/>
    <w:qFormat/>
    <w:rPr/>
  </w:style>
  <w:style w:type="character" w:styleId="WW-Absatz-Standardschriftart111111111111111111111111111111111111111111">
    <w:name w:val="WW-Absatz-Standardschriftart111111111111111111111111111111111111111111"/>
    <w:qFormat/>
    <w:rPr/>
  </w:style>
  <w:style w:type="character" w:styleId="WW-Absatz-Standardschriftart1111111111111111111111111111111111111111111">
    <w:name w:val="WW-Absatz-Standardschriftart1111111111111111111111111111111111111111111"/>
    <w:qFormat/>
    <w:rPr/>
  </w:style>
  <w:style w:type="character" w:styleId="WW-Absatz-Standardschriftart11111111111111111111111111111111111111111111">
    <w:name w:val="WW-Absatz-Standardschriftart11111111111111111111111111111111111111111111"/>
    <w:qFormat/>
    <w:rPr/>
  </w:style>
  <w:style w:type="character" w:styleId="WW-Absatz-Standardschriftart111111111111111111111111111111111111111111111">
    <w:name w:val="WW-Absatz-Standardschriftart111111111111111111111111111111111111111111111"/>
    <w:qFormat/>
    <w:rPr/>
  </w:style>
  <w:style w:type="character" w:styleId="WW-Absatz-Standardschriftart1111111111111111111111111111111111111111111111">
    <w:name w:val="WW-Absatz-Standardschriftart1111111111111111111111111111111111111111111111"/>
    <w:qFormat/>
    <w:rPr/>
  </w:style>
  <w:style w:type="character" w:styleId="WW-Absatz-Standardschriftart11111111111111111111111111111111111111111111111">
    <w:name w:val="WW-Absatz-Standardschriftart11111111111111111111111111111111111111111111111"/>
    <w:qFormat/>
    <w:rPr/>
  </w:style>
  <w:style w:type="character" w:styleId="WW-Absatz-Standardschriftart111111111111111111111111111111111111111111111111">
    <w:name w:val="WW-Absatz-Standardschriftart111111111111111111111111111111111111111111111111"/>
    <w:qFormat/>
    <w:rPr/>
  </w:style>
  <w:style w:type="character" w:styleId="WW-Absatz-Standardschriftart1111111111111111111111111111111111111111111111111">
    <w:name w:val="WW-Absatz-Standardschriftart1111111111111111111111111111111111111111111111111"/>
    <w:qFormat/>
    <w:rPr/>
  </w:style>
  <w:style w:type="character" w:styleId="WW-Absatz-Standardschriftart11111111111111111111111111111111111111111111111111">
    <w:name w:val="WW-Absatz-Standardschriftart11111111111111111111111111111111111111111111111111"/>
    <w:qFormat/>
    <w:rPr/>
  </w:style>
  <w:style w:type="character" w:styleId="WW-Absatz-Standardschriftart111111111111111111111111111111111111111111111111111">
    <w:name w:val="WW-Absatz-Standardschriftart111111111111111111111111111111111111111111111111111"/>
    <w:qFormat/>
    <w:rPr/>
  </w:style>
  <w:style w:type="character" w:styleId="WW-Absatz-Standardschriftart1111111111111111111111111111111111111111111111111111">
    <w:name w:val="WW-Absatz-Standardschriftart1111111111111111111111111111111111111111111111111111"/>
    <w:qFormat/>
    <w:rPr/>
  </w:style>
  <w:style w:type="character" w:styleId="WW-Absatz-Standardschriftart11111111111111111111111111111111111111111111111111111">
    <w:name w:val="WW-Absatz-Standardschriftart11111111111111111111111111111111111111111111111111111"/>
    <w:qFormat/>
    <w:rPr/>
  </w:style>
  <w:style w:type="character" w:styleId="WW8Num6z0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/>
  </w:style>
  <w:style w:type="character" w:styleId="WW-Absatz-Standardschriftart1111111111111111111111111111111111111111111111111111111">
    <w:name w:val="WW-Absatz-Standardschriftart1111111111111111111111111111111111111111111111111111111"/>
    <w:qFormat/>
    <w:rPr/>
  </w:style>
  <w:style w:type="character" w:styleId="WW8Num7z0">
    <w:name w:val="WW8Num7z0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/>
  </w:style>
  <w:style w:type="character" w:styleId="Marcas">
    <w:name w:val="Marcas"/>
    <w:qFormat/>
    <w:rPr>
      <w:rFonts w:ascii="StarSymbol" w:hAnsi="StarSymbol" w:cs="StarSymbol"/>
      <w:sz w:val="18"/>
    </w:rPr>
  </w:style>
  <w:style w:type="character" w:styleId="WW-Fontepargpadro">
    <w:name w:val="WW-Fonte parág. padrão"/>
    <w:qFormat/>
    <w:rPr/>
  </w:style>
  <w:style w:type="character" w:styleId="Fontepargpadro1">
    <w:name w:val="Fonte parág. padrão1"/>
    <w:qFormat/>
    <w:rPr/>
  </w:style>
  <w:style w:type="character" w:styleId="Style101">
    <w:name w:val="style101"/>
    <w:qFormat/>
    <w:rPr>
      <w:rFonts w:ascii="Times New Roman" w:hAnsi="Times New Roman" w:eastAsia="Times New Roman" w:cs="Times New Roman"/>
      <w:color w:val="000000"/>
      <w:sz w:val="24"/>
      <w:szCs w:val="24"/>
    </w:rPr>
  </w:style>
  <w:style w:type="character" w:styleId="Titulo1">
    <w:name w:val="titulo1"/>
    <w:qFormat/>
    <w:rPr>
      <w:rFonts w:ascii="Verdana" w:hAnsi="Verdana" w:cs="Verdana"/>
      <w:b/>
      <w:bCs/>
      <w:sz w:val="20"/>
      <w:szCs w:val="20"/>
    </w:rPr>
  </w:style>
  <w:style w:type="character" w:styleId="TextodebaloChar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>
    <w:name w:val="object"/>
    <w:qFormat/>
    <w:rPr/>
  </w:style>
  <w:style w:type="character" w:styleId="PargrafoNormalChar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>
    <w:name w:val="Texto de nota de rodapé Char"/>
    <w:qFormat/>
    <w:rPr>
      <w:rFonts w:ascii="Arial" w:hAnsi="Arial" w:cs="Arial"/>
    </w:rPr>
  </w:style>
  <w:style w:type="character" w:styleId="TextodenotaderodapChar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>
    <w:name w:val="Ref. de nota de rodapé1"/>
    <w:qFormat/>
    <w:rPr>
      <w:vertAlign w:val="superscript"/>
    </w:rPr>
  </w:style>
  <w:style w:type="character" w:styleId="Recuodecorpodetexto2Char">
    <w:name w:val="Recuo de corpo de texto 2 Char"/>
    <w:qFormat/>
    <w:rPr>
      <w:rFonts w:eastAsia="HG Mincho Light J"/>
      <w:color w:val="000000"/>
      <w:szCs w:val="24"/>
      <w:lang w:val="pt-PT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link w:val="RodapChar"/>
    <w:uiPriority w:val="99"/>
    <w:unhideWhenUsed/>
    <w:rsid w:val="00b5733d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dodoquadro">
    <w:name w:val="Conteúdo do quadro"/>
    <w:basedOn w:val="Normal"/>
    <w:qFormat/>
    <w:pPr/>
    <w:rPr/>
  </w:style>
  <w:style w:type="paragraph" w:styleId="LO-Normal">
    <w:name w:val="LO-Normal"/>
    <w:qFormat/>
    <w:pPr>
      <w:keepNext w:val="false"/>
      <w:keepLines w:val="false"/>
      <w:pageBreakBefore w:val="false"/>
      <w:widowControl w:val="false"/>
      <w:shd w:val="clear" w:fill="auto"/>
      <w:suppressAutoHyphens w:val="true"/>
      <w:overflowPunct w:val="false"/>
      <w:bidi w:val="0"/>
      <w:snapToGrid w:val="true"/>
      <w:spacing w:lineRule="auto" w:line="240" w:before="0" w:after="0"/>
      <w:jc w:val="left"/>
      <w:textAlignment w:val="baseline"/>
    </w:pPr>
    <w:rPr>
      <w:rFonts w:ascii="Times;Times New Roman" w:hAnsi="Times;Times New Roman" w:eastAsia="DejaVu Sans" w:cs="DejaVu San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color w:val="auto"/>
      <w:spacing w:val="0"/>
      <w:w w:val="100"/>
      <w:kern w:val="2"/>
      <w:position w:val="0"/>
      <w:sz w:val="24"/>
      <w:sz w:val="24"/>
      <w:szCs w:val="24"/>
      <w:u w:val="none"/>
      <w:vertAlign w:val="baseline"/>
      <w:em w:val="none"/>
      <w:lang w:val="pt-BR" w:eastAsia="pt-BR" w:bidi="ar-SA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4"/>
      <w:szCs w:val="24"/>
      <w:lang w:val="pt-BR" w:eastAsia="zh-CN" w:bidi="hi-IN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tulo3">
    <w:name w:val="Título3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color w:val="000000"/>
      <w:sz w:val="28"/>
      <w:szCs w:val="28"/>
    </w:rPr>
  </w:style>
  <w:style w:type="paragraph" w:styleId="Caption1">
    <w:name w:val="caption1"/>
    <w:basedOn w:val="Normal"/>
    <w:qFormat/>
    <w:pPr>
      <w:spacing w:before="120" w:after="120"/>
    </w:pPr>
    <w:rPr>
      <w:rFonts w:cs="Arial"/>
      <w:i/>
      <w:iCs/>
      <w:color w:val="000000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lbany" w:hAnsi="Albany" w:cs="Albany"/>
      <w:color w:val="000000"/>
      <w:sz w:val="28"/>
    </w:rPr>
  </w:style>
  <w:style w:type="paragraph" w:styleId="Ttulo2">
    <w:name w:val="Título2"/>
    <w:basedOn w:val="Normal"/>
    <w:qFormat/>
    <w:pPr>
      <w:keepNext w:val="true"/>
      <w:spacing w:before="240" w:after="120"/>
    </w:pPr>
    <w:rPr>
      <w:rFonts w:ascii="Helvetica" w:hAnsi="Helvetica" w:cs="Tahoma"/>
      <w:color w:val="000000"/>
      <w:sz w:val="28"/>
      <w:szCs w:val="28"/>
    </w:rPr>
  </w:style>
  <w:style w:type="paragraph" w:styleId="Ttulo1">
    <w:name w:val="Título1"/>
    <w:basedOn w:val="Normal"/>
    <w:qFormat/>
    <w:pPr>
      <w:keepNext w:val="true"/>
      <w:spacing w:before="240" w:after="120"/>
    </w:pPr>
    <w:rPr>
      <w:rFonts w:ascii="Liberation Sans" w:hAnsi="Liberation Sans" w:eastAsia="WenQuanYi Zen Hei" w:cs="Lohit Devanagari"/>
      <w:color w:val="000000"/>
      <w:sz w:val="28"/>
      <w:szCs w:val="28"/>
    </w:rPr>
  </w:style>
  <w:style w:type="paragraph" w:styleId="Legenda1">
    <w:name w:val="Legenda1"/>
    <w:basedOn w:val="Normal"/>
    <w:qFormat/>
    <w:pPr>
      <w:spacing w:before="120" w:after="120"/>
    </w:pPr>
    <w:rPr>
      <w:i/>
      <w:iCs/>
      <w:color w:val="000000"/>
      <w:szCs w:val="20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DejaVu Sans" w:hAnsi="DejaVu Sans" w:eastAsia="DejaVu Sans" w:cs="DejaVu Sans"/>
      <w:color w:val="000000"/>
      <w:sz w:val="28"/>
      <w:szCs w:val="28"/>
    </w:rPr>
  </w:style>
  <w:style w:type="paragraph" w:styleId="Ttulodatabela">
    <w:name w:val="Título da tabela"/>
    <w:qFormat/>
    <w:pPr>
      <w:widowControl/>
      <w:suppressAutoHyphens w:val="true"/>
      <w:bidi w:val="0"/>
      <w:spacing w:before="0" w:after="0"/>
      <w:jc w:val="center"/>
    </w:pPr>
    <w:rPr>
      <w:rFonts w:ascii="Calibri" w:hAnsi="Calibri" w:eastAsia="Calibri" w:cs="0"/>
      <w:b/>
      <w:bCs/>
      <w:i/>
      <w:iCs/>
      <w:color w:val="000000"/>
      <w:kern w:val="0"/>
      <w:sz w:val="20"/>
      <w:szCs w:val="24"/>
      <w:lang w:val="pt-BR" w:eastAsia="en-US" w:bidi="ar-SA"/>
    </w:rPr>
  </w:style>
  <w:style w:type="paragraph" w:styleId="Citaes">
    <w:name w:val="Citações"/>
    <w:basedOn w:val="Normal"/>
    <w:qFormat/>
    <w:pPr>
      <w:spacing w:before="0" w:after="283"/>
      <w:ind w:left="567" w:right="567"/>
    </w:pPr>
    <w:rPr>
      <w:color w:val="000000"/>
    </w:rPr>
  </w:style>
  <w:style w:type="paragraph" w:styleId="Corpodetexto2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  <w:color w:val="000000"/>
    </w:rPr>
  </w:style>
  <w:style w:type="paragraph" w:styleId="Western">
    <w:name w:val="western"/>
    <w:basedOn w:val="Normal"/>
    <w:qFormat/>
    <w:pPr>
      <w:spacing w:before="280" w:after="119"/>
    </w:pPr>
    <w:rPr>
      <w:color w:val="000000"/>
    </w:rPr>
  </w:style>
  <w:style w:type="paragraph" w:styleId="Corpodetexto31">
    <w:name w:val="Corpo de texto 31"/>
    <w:basedOn w:val="Normal"/>
    <w:qFormat/>
    <w:pPr>
      <w:spacing w:before="0" w:after="120"/>
    </w:pPr>
    <w:rPr>
      <w:color w:val="000000"/>
      <w:sz w:val="16"/>
      <w:szCs w:val="16"/>
    </w:rPr>
  </w:style>
  <w:style w:type="paragraph" w:styleId="Textocomum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color w:val="000000"/>
    </w:rPr>
  </w:style>
  <w:style w:type="paragraph" w:styleId="Corpodetexto32">
    <w:name w:val="Corpo de texto 32"/>
    <w:basedOn w:val="Normal"/>
    <w:qFormat/>
    <w:pPr>
      <w:spacing w:lineRule="auto" w:line="360"/>
    </w:pPr>
    <w:rPr>
      <w:b/>
      <w:bCs/>
      <w:color w:val="000000"/>
    </w:rPr>
  </w:style>
  <w:style w:type="paragraph" w:styleId="Corpodetexto22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color w:val="000000"/>
      <w:spacing w:val="20"/>
    </w:rPr>
  </w:style>
  <w:style w:type="paragraph" w:styleId="Edital-Nvel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color w:val="000000"/>
      <w:sz w:val="22"/>
      <w:szCs w:val="22"/>
    </w:rPr>
  </w:style>
  <w:style w:type="paragraph" w:styleId="Edital-Nvel2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color w:val="000000"/>
      <w:sz w:val="22"/>
    </w:rPr>
  </w:style>
  <w:style w:type="paragraph" w:styleId="Edital-Nvel3">
    <w:name w:val="Edital - Nível 3"/>
    <w:qFormat/>
    <w:pPr>
      <w:widowControl/>
      <w:suppressAutoHyphens w:val="false"/>
      <w:bidi w:val="0"/>
      <w:spacing w:before="0" w:after="0"/>
      <w:jc w:val="both"/>
    </w:pPr>
    <w:rPr>
      <w:rFonts w:ascii="Arial Narrow" w:hAnsi="Arial Narrow" w:eastAsia="Calibri" w:cs="Arial Narrow"/>
      <w:color w:val="000000"/>
      <w:kern w:val="0"/>
      <w:sz w:val="22"/>
      <w:szCs w:val="24"/>
      <w:lang w:val="pt-BR" w:eastAsia="en-US" w:bidi="ar-SA"/>
    </w:rPr>
  </w:style>
  <w:style w:type="paragraph" w:styleId="StyleHeading411pt">
    <w:name w:val="Style Heading 4 + 11 pt"/>
    <w:basedOn w:val="Heading4"/>
    <w:next w:val="Normal"/>
    <w:qFormat/>
    <w:pPr>
      <w:keepNext w:val="true"/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tabs>
        <w:tab w:val="clear" w:pos="708"/>
        <w:tab w:val="left" w:pos="360" w:leader="none"/>
      </w:tabs>
      <w:suppressAutoHyphens w:val="false"/>
      <w:spacing w:lineRule="auto" w:line="480" w:before="120" w:after="120"/>
      <w:ind w:hanging="0" w:left="3841"/>
      <w:jc w:val="both"/>
      <w:outlineLvl w:val="9"/>
    </w:pPr>
    <w:rPr>
      <w:rFonts w:ascii="Arial" w:hAnsi="Arial" w:eastAsia="Microsoft YaHei" w:cs="Arial"/>
      <w:b/>
      <w:bCs/>
      <w:i/>
      <w:iCs/>
      <w:color w:val="000000"/>
      <w:sz w:val="22"/>
      <w:szCs w:val="26"/>
    </w:rPr>
  </w:style>
  <w:style w:type="paragraph" w:styleId="Normal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  <w:color w:val="000000"/>
    </w:rPr>
  </w:style>
  <w:style w:type="paragraph" w:styleId="Recuodaprimeiralinha">
    <w:name w:val="Recuo da primeira linha"/>
    <w:qFormat/>
    <w:pPr>
      <w:widowControl/>
      <w:suppressAutoHyphens w:val="true"/>
      <w:bidi w:val="0"/>
      <w:spacing w:before="0" w:after="120"/>
      <w:ind w:firstLine="283"/>
      <w:jc w:val="left"/>
    </w:pPr>
    <w:rPr>
      <w:rFonts w:ascii="Calibri" w:hAnsi="Calibri" w:eastAsia="Calibri" w:cs="0"/>
      <w:color w:val="000000"/>
      <w:kern w:val="0"/>
      <w:sz w:val="20"/>
      <w:szCs w:val="24"/>
      <w:lang w:val="pt-BR" w:eastAsia="en-US" w:bidi="ar-SA"/>
    </w:rPr>
  </w:style>
  <w:style w:type="paragraph" w:styleId="BalloonText">
    <w:name w:val="Balloon Text"/>
    <w:basedOn w:val="Normal"/>
    <w:qFormat/>
    <w:pPr/>
    <w:rPr>
      <w:rFonts w:ascii="Segoe UI" w:hAnsi="Segoe UI" w:cs="Segoe UI"/>
      <w:color w:val="000000"/>
      <w:sz w:val="18"/>
      <w:szCs w:val="18"/>
    </w:rPr>
  </w:style>
  <w:style w:type="paragraph" w:styleId="Ementa-Ttulo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color w:val="000000"/>
      <w:kern w:val="2"/>
      <w:sz w:val="22"/>
      <w:szCs w:val="22"/>
    </w:rPr>
  </w:style>
  <w:style w:type="paragraph" w:styleId="Ementa-Corpo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olor w:val="000000"/>
      <w:kern w:val="2"/>
      <w:sz w:val="22"/>
      <w:szCs w:val="22"/>
    </w:rPr>
  </w:style>
  <w:style w:type="paragraph" w:styleId="PargrafoNormal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color w:val="000000"/>
      <w:sz w:val="22"/>
      <w:lang w:val="x-none"/>
    </w:rPr>
  </w:style>
  <w:style w:type="paragraph" w:styleId="WW-Corpodetexto2">
    <w:name w:val="WW-Corpo de texto 2"/>
    <w:basedOn w:val="Normal"/>
    <w:qFormat/>
    <w:pPr>
      <w:jc w:val="both"/>
    </w:pPr>
    <w:rPr>
      <w:rFonts w:ascii="Bookman Old Style" w:hAnsi="Bookman Old Style" w:cs="Bookman Old Style"/>
      <w:i/>
      <w:color w:val="000000"/>
      <w:kern w:val="2"/>
    </w:rPr>
  </w:style>
  <w:style w:type="paragraph" w:styleId="Textbody">
    <w:name w:val="Text body"/>
    <w:qFormat/>
    <w:pPr>
      <w:widowControl/>
      <w:suppressAutoHyphens w:val="true"/>
      <w:bidi w:val="0"/>
      <w:spacing w:before="0" w:after="12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BR" w:eastAsia="en-US" w:bidi="ar-SA"/>
    </w:rPr>
  </w:style>
  <w:style w:type="paragraph" w:styleId="NormalWeb">
    <w:name w:val="Normal (Web)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Recuodecorpodetexto21">
    <w:name w:val="Recuo de corpo de texto 21"/>
    <w:basedOn w:val="Normal"/>
    <w:qFormat/>
    <w:pPr>
      <w:spacing w:lineRule="auto" w:line="480" w:before="0" w:after="120"/>
      <w:ind w:left="283"/>
    </w:pPr>
    <w:rPr>
      <w:color w:val="000000"/>
    </w:rPr>
  </w:style>
  <w:style w:type="paragraph" w:styleId="Texto2">
    <w:name w:val="texto2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Artart">
    <w:name w:val="artart"/>
    <w:basedOn w:val="Normal"/>
    <w:qFormat/>
    <w:pPr>
      <w:suppressAutoHyphens w:val="false"/>
      <w:spacing w:before="100" w:after="100"/>
    </w:pPr>
    <w:rPr>
      <w:rFonts w:eastAsia="Times New Roman"/>
      <w:color w:val="000000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color w:val="000000"/>
    </w:rPr>
  </w:style>
  <w:style w:type="numbering" w:styleId="NoList" w:default="1">
    <w:name w:val="No List"/>
    <w:uiPriority w:val="99"/>
    <w:semiHidden/>
    <w:unhideWhenUsed/>
    <w:qFormat/>
  </w:style>
  <w:style w:type="numbering" w:styleId="WW8Num4">
    <w:name w:val="WW8Num4"/>
    <w:qFormat/>
  </w:style>
  <w:style w:type="numbering" w:styleId="WW8Num3">
    <w:name w:val="WW8Num3"/>
    <w:qFormat/>
  </w:style>
  <w:style w:type="numbering" w:styleId="WW8Num2">
    <w:name w:val="WW8Num2"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4.png"/><Relationship Id="rId4" Type="http://schemas.openxmlformats.org/officeDocument/2006/relationships/image" Target="media/image5.png"/><Relationship Id="rId5" Type="http://schemas.openxmlformats.org/officeDocument/2006/relationships/image" Target="media/image6.png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945</TotalTime>
  <Application>LibreOffice/7.6.0.3$Windows_X86_64 LibreOffice_project/69edd8b8ebc41d00b4de3915dc82f8f0fc3b6265</Application>
  <AppVersion>15.0000</AppVersion>
  <Pages>3</Pages>
  <Words>551</Words>
  <Characters>3717</Characters>
  <CharactersWithSpaces>4166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dc:description/>
  <dc:language>pt-BR</dc:language>
  <cp:lastModifiedBy/>
  <dcterms:modified xsi:type="dcterms:W3CDTF">2024-10-23T17:04:47Z</dcterms:modified>
  <cp:revision>115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