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  <w:sz w:val="24"/>
          <w:lang w:eastAsia="zxx"/>
        </w:rPr>
      </w:pPr>
      <w:r>
        <w:rPr>
          <w:rFonts w:eastAsia="Arial" w:cs="Arial" w:ascii="Arial" w:hAnsi="Arial"/>
          <w:sz w:val="24"/>
          <w:lang w:eastAsia="zxx"/>
        </w:rPr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À Prefeitura Municipal do Rio Grande.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rPr/>
      </w:pPr>
      <w:r>
        <w:rPr>
          <w:rFonts w:eastAsia="Arial" w:cs="Arial" w:ascii="Arial" w:hAnsi="Arial"/>
          <w:sz w:val="24"/>
          <w:lang w:eastAsia="zxx"/>
        </w:rPr>
        <w:t xml:space="preserve"> </w:t>
      </w:r>
      <w:r>
        <w:rPr>
          <w:rFonts w:cs="Arial" w:ascii="Arial" w:hAnsi="Arial"/>
          <w:sz w:val="24"/>
          <w:lang w:eastAsia="zxx"/>
        </w:rPr>
        <w:tab/>
        <w:tab/>
        <w:t>Prezados Senhores,</w:t>
      </w:r>
    </w:p>
    <w:p>
      <w:pPr>
        <w:pStyle w:val="Ttulo1"/>
        <w:jc w:val="both"/>
        <w:rPr/>
      </w:pPr>
      <w:r>
        <w:rPr>
          <w:rFonts w:eastAsia="Arial" w:cs="Arial" w:ascii="Arial" w:hAnsi="Arial"/>
          <w:sz w:val="24"/>
          <w:lang w:eastAsia="zxx"/>
        </w:rPr>
        <w:t xml:space="preserve"> </w:t>
      </w:r>
      <w:r>
        <w:rPr>
          <w:rFonts w:cs="Arial" w:ascii="Arial" w:hAnsi="Arial"/>
          <w:sz w:val="24"/>
          <w:lang w:eastAsia="zxx"/>
        </w:rPr>
        <w:tab/>
        <w:tab/>
      </w:r>
      <w:r>
        <w:rPr>
          <w:rFonts w:cs="Arial" w:ascii="Arial" w:hAnsi="Arial"/>
          <w:sz w:val="24"/>
          <w:szCs w:val="24"/>
          <w:lang w:eastAsia="zxx"/>
        </w:rPr>
        <w:t xml:space="preserve">Apresentamos a V.Sª, nossa proposta financeira para o </w:t>
      </w:r>
      <w:r>
        <w:rPr>
          <w:rFonts w:cs="Arial" w:ascii="Arial" w:hAnsi="Arial"/>
          <w:b/>
          <w:bCs/>
          <w:sz w:val="24"/>
          <w:szCs w:val="24"/>
          <w:lang w:eastAsia="zxx"/>
        </w:rPr>
        <w:t>Pregão Eletrônico</w:t>
      </w:r>
      <w:r>
        <w:rPr>
          <w:rFonts w:cs="Arial" w:ascii="Arial" w:hAnsi="Arial"/>
          <w:b/>
          <w:bCs/>
          <w:sz w:val="24"/>
          <w:szCs w:val="24"/>
          <w:shd w:fill="auto" w:val="clear"/>
          <w:lang w:eastAsia="zxx"/>
        </w:rPr>
        <w:t xml:space="preserve"> n</w:t>
      </w:r>
      <w:r>
        <w:rPr>
          <w:rFonts w:eastAsia="Times New Roman" w:cs="Arial" w:ascii="Arial" w:hAnsi="Arial"/>
          <w:b/>
          <w:sz w:val="24"/>
          <w:szCs w:val="24"/>
          <w:shd w:fill="auto" w:val="clear"/>
          <w:lang w:eastAsia="ar-SA"/>
        </w:rPr>
        <w:t xml:space="preserve">º </w:t>
      </w:r>
      <w:r>
        <w:rPr>
          <w:rFonts w:eastAsia="Times New Roman" w:cs="Arial" w:ascii="Arial" w:hAnsi="Arial"/>
          <w:b/>
          <w:sz w:val="24"/>
          <w:szCs w:val="24"/>
          <w:shd w:fill="auto" w:val="clear"/>
          <w:lang w:eastAsia="ar-SA"/>
        </w:rPr>
        <w:t>003</w:t>
      </w:r>
      <w:r>
        <w:rPr>
          <w:rFonts w:eastAsia="Times New Roman" w:cs="Arial" w:ascii="Arial" w:hAnsi="Arial"/>
          <w:b/>
          <w:sz w:val="24"/>
          <w:szCs w:val="24"/>
          <w:shd w:fill="auto" w:val="clear"/>
          <w:lang w:eastAsia="ar-SA"/>
        </w:rPr>
        <w:t xml:space="preserve">/2024 </w:t>
      </w:r>
      <w:r>
        <w:rPr>
          <w:rFonts w:eastAsia="Times New Roman" w:cs="Arial" w:ascii="Arial" w:hAnsi="Arial"/>
          <w:b/>
          <w:sz w:val="24"/>
          <w:szCs w:val="24"/>
          <w:lang w:eastAsia="ar-SA"/>
        </w:rPr>
        <w:t xml:space="preserve">para </w:t>
      </w:r>
      <w:r>
        <w:rPr>
          <w:rFonts w:eastAsia="Times New Roman" w:cs="Calibri Light" w:ascii="Arial" w:hAnsi="Arial"/>
          <w:b/>
          <w:color w:val="auto"/>
          <w:kern w:val="0"/>
          <w:sz w:val="24"/>
          <w:szCs w:val="24"/>
          <w:lang w:val="pt-BR" w:eastAsia="ar-SA" w:bidi="ar-SA"/>
        </w:rPr>
        <w:t>aquisição, via registro de preços, de material para distribuição gratuita – fraldas descartáveis pediátricas e geriátricas, para distribuição aos usuários do SUS cadastrados via Sistema de Gerenciamento – GEMUS</w:t>
      </w:r>
      <w:r>
        <w:rPr>
          <w:rFonts w:eastAsia="Arial" w:cs="Arial" w:ascii="Arial" w:hAnsi="Arial"/>
          <w:sz w:val="24"/>
          <w:szCs w:val="24"/>
          <w:lang w:eastAsia="ar-SA" w:bidi="zxx"/>
        </w:rPr>
        <w:t>,</w:t>
      </w:r>
      <w:r>
        <w:rPr>
          <w:rFonts w:eastAsia="Times New Roman" w:cs="Arial" w:ascii="Arial" w:hAnsi="Arial"/>
          <w:sz w:val="24"/>
          <w:szCs w:val="24"/>
          <w:lang w:eastAsia="pt-BR" w:bidi="zxx"/>
        </w:rPr>
        <w:t xml:space="preserve"> </w:t>
      </w:r>
      <w:r>
        <w:rPr>
          <w:rFonts w:cs="Arial" w:ascii="Arial" w:hAnsi="Arial"/>
          <w:sz w:val="24"/>
          <w:szCs w:val="24"/>
          <w:lang w:eastAsia="zxx"/>
        </w:rPr>
        <w:t>pelos preços conforme seguem abaixo, nos termos do Edital e seus Anexos.</w:t>
      </w:r>
      <w:r>
        <w:rPr>
          <w:rFonts w:cs="Arial" w:ascii="Arial" w:hAnsi="Arial"/>
          <w:b/>
          <w:sz w:val="24"/>
          <w:szCs w:val="24"/>
          <w:lang w:eastAsia="zxx"/>
        </w:rPr>
        <w:t xml:space="preserve"> </w:t>
      </w:r>
    </w:p>
    <w:p>
      <w:pPr>
        <w:pStyle w:val="Normal"/>
        <w:spacing w:before="0" w:after="12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Dados da empresa: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Contato: ________________________________________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  <w:t xml:space="preserve">Dados do Representante Legal da Empresa: </w:t>
      </w:r>
    </w:p>
    <w:p>
      <w:pPr>
        <w:pStyle w:val="Normal"/>
        <w:ind w:left="720" w:right="0" w:hanging="0"/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  <w:sz w:val="24"/>
          <w:lang w:eastAsia="zxx"/>
        </w:rPr>
      </w:pPr>
      <w:r>
        <w:rPr>
          <w:rFonts w:cs="Arial" w:ascii="Arial" w:hAnsi="Arial"/>
          <w:color w:val="FF0000"/>
          <w:sz w:val="24"/>
          <w:lang w:eastAsia="zxx"/>
        </w:rPr>
      </w:r>
    </w:p>
    <w:tbl>
      <w:tblPr>
        <w:tblW w:w="9435" w:type="dxa"/>
        <w:jc w:val="left"/>
        <w:tblInd w:w="-343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10"/>
        <w:gridCol w:w="1005"/>
        <w:gridCol w:w="3975"/>
        <w:gridCol w:w="839"/>
        <w:gridCol w:w="961"/>
        <w:gridCol w:w="976"/>
        <w:gridCol w:w="868"/>
      </w:tblGrid>
      <w:tr>
        <w:trPr>
          <w:trHeight w:val="300" w:hRule="atLeast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right="0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suppressAutoHyphens w:val="false"/>
              <w:ind w:left="0" w:right="0"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Código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unit.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01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286135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spacing w:before="100" w:after="0"/>
              <w:jc w:val="both"/>
              <w:rPr>
                <w:rFonts w:ascii="Arial" w:hAnsi="Arial" w:eastAsia="Times New Roman"/>
                <w:color w:val="000000"/>
                <w:sz w:val="22"/>
                <w:szCs w:val="22"/>
                <w:lang w:val="pt-BR" w:eastAsia="pt-BR"/>
              </w:rPr>
            </w:pPr>
            <w:r>
              <w:rPr>
                <w:rFonts w:eastAsia="Times New Roman" w:ascii="Arial" w:hAnsi="Arial"/>
                <w:color w:val="000000"/>
                <w:sz w:val="22"/>
                <w:szCs w:val="22"/>
                <w:lang w:val="pt-BR" w:eastAsia="pt-BR"/>
              </w:rPr>
              <w:t>Fralda Descartável anatômica Geriátrica, tamanho EG, flocos de gel, abas antivazamento, faixa ajustável, fitas adesivas multi ajustáveis, algodão não desfaça quando molha.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550.000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02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286133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spacing w:before="100" w:after="0"/>
              <w:jc w:val="both"/>
              <w:rPr>
                <w:rFonts w:ascii="Arial" w:hAnsi="Arial" w:eastAsia="Times New Roman"/>
                <w:color w:val="000000"/>
                <w:sz w:val="22"/>
                <w:szCs w:val="22"/>
                <w:lang w:val="pt-BR" w:eastAsia="pt-BR"/>
              </w:rPr>
            </w:pPr>
            <w:r>
              <w:rPr>
                <w:rFonts w:eastAsia="Times New Roman" w:ascii="Arial" w:hAnsi="Arial"/>
                <w:color w:val="000000"/>
                <w:sz w:val="22"/>
                <w:szCs w:val="22"/>
                <w:lang w:val="pt-BR" w:eastAsia="pt-BR"/>
              </w:rPr>
              <w:t>Fralda Descartável anatômica Geriátrica, tamanho G, flocos de gel, abas antivazamento, faixa ajustável, fitas adesivas multi ajustáveis, algodão não desfaça quando molha.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Un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450.000</w:t>
            </w:r>
          </w:p>
        </w:tc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03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286132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spacing w:before="100" w:after="0"/>
              <w:jc w:val="both"/>
              <w:rPr>
                <w:rFonts w:ascii="Arial" w:hAnsi="Arial" w:eastAsia="Times New Roman"/>
                <w:color w:val="000000"/>
                <w:sz w:val="22"/>
                <w:szCs w:val="22"/>
                <w:lang w:val="pt-BR" w:eastAsia="pt-BR"/>
              </w:rPr>
            </w:pPr>
            <w:r>
              <w:rPr>
                <w:rFonts w:eastAsia="Times New Roman" w:ascii="Arial" w:hAnsi="Arial"/>
                <w:color w:val="000000"/>
                <w:sz w:val="22"/>
                <w:szCs w:val="22"/>
                <w:lang w:val="pt-BR" w:eastAsia="pt-BR"/>
              </w:rPr>
              <w:t>Fralda Descartável anatômica Geriátrica, tamanho M, flocos de gel, abas antivazamento, faixa ajustável, fitas adesivas multi ajustáveis, algodão não desfaça quando molha.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Un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120.000</w:t>
            </w:r>
          </w:p>
        </w:tc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04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286131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spacing w:before="100" w:after="0"/>
              <w:jc w:val="both"/>
              <w:rPr>
                <w:rFonts w:ascii="Arial" w:hAnsi="Arial" w:eastAsia="Times New Roman"/>
                <w:color w:val="000000"/>
                <w:sz w:val="22"/>
                <w:szCs w:val="22"/>
                <w:lang w:val="pt-BR" w:eastAsia="pt-BR"/>
              </w:rPr>
            </w:pPr>
            <w:r>
              <w:rPr>
                <w:rFonts w:eastAsia="Times New Roman" w:ascii="Arial" w:hAnsi="Arial"/>
                <w:color w:val="000000"/>
                <w:sz w:val="22"/>
                <w:szCs w:val="22"/>
                <w:lang w:val="pt-BR" w:eastAsia="pt-BR"/>
              </w:rPr>
              <w:t>Fralda Descartável anatômica Geriátrica, tamanho P, flocos de gel, abas antivazamento, faixa ajustável, fitas adesivas multi ajustáveis, algodão não desfaça quando molha.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Un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50.000</w:t>
            </w:r>
          </w:p>
        </w:tc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05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282932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spacing w:before="100" w:after="0"/>
              <w:jc w:val="both"/>
              <w:rPr>
                <w:rFonts w:ascii="Arial" w:hAnsi="Arial" w:eastAsia="Times New Roman"/>
                <w:color w:val="000000"/>
                <w:sz w:val="22"/>
                <w:szCs w:val="22"/>
                <w:lang w:val="pt-BR" w:eastAsia="pt-BR"/>
              </w:rPr>
            </w:pPr>
            <w:r>
              <w:rPr>
                <w:rFonts w:eastAsia="Times New Roman" w:ascii="Arial" w:hAnsi="Arial"/>
                <w:color w:val="000000"/>
                <w:sz w:val="22"/>
                <w:szCs w:val="22"/>
                <w:lang w:val="pt-BR" w:eastAsia="pt-BR"/>
              </w:rPr>
              <w:t>Fralda Descartável anatômica Geriátrica, tamanho XXG, flocos de gel, abas antivazamento, faixa ajustável, fitas adesivas multi ajustáveis, algodão não desfaça quando molha.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Un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180.000</w:t>
            </w:r>
          </w:p>
        </w:tc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06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286138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spacing w:before="100" w:after="0"/>
              <w:jc w:val="both"/>
              <w:rPr>
                <w:rFonts w:ascii="Arial" w:hAnsi="Arial" w:eastAsia="Times New Roman"/>
                <w:color w:val="000000"/>
                <w:sz w:val="22"/>
                <w:szCs w:val="22"/>
                <w:lang w:val="pt-BR" w:eastAsia="pt-BR"/>
              </w:rPr>
            </w:pPr>
            <w:r>
              <w:rPr>
                <w:rFonts w:eastAsia="Times New Roman" w:ascii="Arial" w:hAnsi="Arial"/>
                <w:color w:val="000000"/>
                <w:sz w:val="22"/>
                <w:szCs w:val="22"/>
                <w:lang w:val="pt-BR" w:eastAsia="pt-BR"/>
              </w:rPr>
              <w:t>Fralda Descartável anatômica Infantil, tamanho G, flocos de gel, abas antivazamento, faixa ajustável, fitas adesivas multi ajustáveis, algodão não desfaça quando molha.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Un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10.000</w:t>
            </w:r>
          </w:p>
        </w:tc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07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286139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spacing w:before="100" w:after="0"/>
              <w:jc w:val="both"/>
              <w:rPr>
                <w:rFonts w:ascii="Arial" w:hAnsi="Arial" w:eastAsia="Times New Roman"/>
                <w:color w:val="000000"/>
                <w:sz w:val="22"/>
                <w:szCs w:val="22"/>
                <w:lang w:val="pt-BR" w:eastAsia="pt-BR"/>
              </w:rPr>
            </w:pPr>
            <w:r>
              <w:rPr>
                <w:rFonts w:eastAsia="Times New Roman" w:ascii="Arial" w:hAnsi="Arial"/>
                <w:color w:val="000000"/>
                <w:sz w:val="22"/>
                <w:szCs w:val="22"/>
                <w:lang w:val="pt-BR" w:eastAsia="pt-BR"/>
              </w:rPr>
              <w:t xml:space="preserve">Fralda Descartável anatômica Infantil, tamanho XG, flocos de gel, abas antivazamento, faixa ajustável, fitas adesivas </w:t>
            </w:r>
            <w:r>
              <w:rPr/>
              <w:t>multi ajustáveis, algodão não desfaça quando molha.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Un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15.000</w:t>
            </w:r>
          </w:p>
        </w:tc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08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286137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spacing w:before="100" w:after="0"/>
              <w:jc w:val="both"/>
              <w:rPr>
                <w:rFonts w:ascii="Arial" w:hAnsi="Arial" w:eastAsia="Times New Roman"/>
                <w:color w:val="000000"/>
                <w:sz w:val="22"/>
                <w:szCs w:val="22"/>
                <w:lang w:val="pt-BR" w:eastAsia="pt-BR"/>
              </w:rPr>
            </w:pPr>
            <w:r>
              <w:rPr>
                <w:rFonts w:eastAsia="Times New Roman" w:ascii="Arial" w:hAnsi="Arial"/>
                <w:color w:val="000000"/>
                <w:sz w:val="22"/>
                <w:szCs w:val="22"/>
                <w:lang w:val="pt-BR" w:eastAsia="pt-BR"/>
              </w:rPr>
              <w:t>Fralda Descartável anatômica Infantil, tamanho M, flocos de gel, abas antivazamento, faixa ajustável, fitas adesivas multi ajustáveis, algodão não desfaça quando molha.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Un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5.000</w:t>
            </w:r>
          </w:p>
        </w:tc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09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286657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spacing w:before="100" w:after="0"/>
              <w:jc w:val="both"/>
              <w:rPr>
                <w:rFonts w:ascii="Arial" w:hAnsi="Arial" w:eastAsia="Times New Roman"/>
                <w:color w:val="000000"/>
                <w:sz w:val="22"/>
                <w:szCs w:val="22"/>
                <w:lang w:val="pt-BR" w:eastAsia="pt-BR"/>
              </w:rPr>
            </w:pPr>
            <w:r>
              <w:rPr>
                <w:rFonts w:eastAsia="Times New Roman" w:ascii="Arial" w:hAnsi="Arial"/>
                <w:color w:val="000000"/>
                <w:sz w:val="22"/>
                <w:szCs w:val="22"/>
                <w:lang w:val="pt-BR" w:eastAsia="pt-BR"/>
              </w:rPr>
              <w:t>Fralda Descartável anatômica Infantil, tamanho XXG, flocos de gel, abas antivazamento, faixa ajustável, fitas adesivas multi ajustáveis, algodão não desfaça quando molha.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Un</w:t>
            </w: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40.000</w:t>
            </w:r>
          </w:p>
        </w:tc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590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Valor Total da Proposta</w:t>
            </w:r>
          </w:p>
        </w:tc>
        <w:tc>
          <w:tcPr>
            <w:tcW w:w="18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PargrafodaLista"/>
        <w:ind w:left="0" w:righ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right="0" w:hanging="0"/>
        <w:jc w:val="left"/>
        <w:rPr>
          <w:rFonts w:ascii="Arial" w:hAnsi="Arial" w:eastAsia="Times New Roman" w:cs="Arial"/>
          <w:szCs w:val="22"/>
          <w:lang w:val="pt-BR" w:eastAsia="ar-SA"/>
        </w:rPr>
      </w:pPr>
      <w:r>
        <w:rPr>
          <w:rFonts w:eastAsia="Times New Roman" w:cs="Arial" w:ascii="Arial" w:hAnsi="Arial"/>
          <w:sz w:val="22"/>
          <w:szCs w:val="22"/>
          <w:lang w:val="pt-BR" w:eastAsia="ar-SA"/>
        </w:rPr>
        <w:t>VALOR TOTAL DA PROPOSTA POR EXTENSO: R$ _________(_________________)</w:t>
      </w:r>
    </w:p>
    <w:p>
      <w:pPr>
        <w:pStyle w:val="Normal"/>
        <w:ind w:left="-120" w:right="0" w:hanging="0"/>
        <w:jc w:val="both"/>
        <w:rPr>
          <w:rFonts w:ascii="Arial" w:hAnsi="Arial" w:eastAsia="Times New Roman" w:cs="Arial"/>
          <w:sz w:val="22"/>
          <w:szCs w:val="22"/>
          <w:lang w:val="pt-BR" w:eastAsia="ar-SA"/>
        </w:rPr>
      </w:pPr>
      <w:r>
        <w:rPr>
          <w:rFonts w:eastAsia="Times New Roman" w:cs="Arial" w:ascii="Arial" w:hAnsi="Arial"/>
          <w:sz w:val="22"/>
          <w:szCs w:val="22"/>
          <w:lang w:val="pt-BR"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  <w:lang w:val="pt-BR" w:eastAsia="zxx"/>
        </w:rPr>
      </w:pPr>
      <w:r>
        <w:rPr>
          <w:rFonts w:eastAsia="Times New Roman" w:cs="Arial" w:ascii="Arial" w:hAnsi="Arial"/>
          <w:color w:val="FF0000"/>
          <w:sz w:val="22"/>
          <w:szCs w:val="22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  <w:lang w:val="pt-BR" w:eastAsia="zxx"/>
        </w:rPr>
      </w:pPr>
      <w:r>
        <w:rPr>
          <w:rFonts w:eastAsia="Times New Roman" w:cs="Arial" w:ascii="Arial" w:hAnsi="Arial"/>
          <w:sz w:val="22"/>
          <w:szCs w:val="22"/>
          <w:lang w:val="pt-BR" w:eastAsia="zxx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  <w:lang w:val="pt-BR" w:eastAsia="zxx"/>
        </w:rPr>
      </w:pPr>
      <w:r>
        <w:rPr>
          <w:rFonts w:eastAsia="Times New Roman" w:cs="Arial" w:ascii="Arial" w:hAnsi="Arial"/>
          <w:sz w:val="22"/>
          <w:szCs w:val="22"/>
          <w:lang w:val="pt-BR" w:eastAsia="zxx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  <w:lang w:val="pt-BR" w:eastAsia="zxx"/>
        </w:rPr>
      </w:pPr>
      <w:r>
        <w:rPr>
          <w:rFonts w:eastAsia="Times New Roman" w:cs="Arial" w:ascii="Arial" w:hAnsi="Arial"/>
          <w:bCs/>
          <w:sz w:val="22"/>
          <w:szCs w:val="22"/>
          <w:lang w:val="pt-BR" w:eastAsia="zxx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Ecofont_Spranq_eco_Sans">
    <w:altName w:val="Calibri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7" wp14:anchorId="69ADF8BA">
              <wp:simplePos x="0" y="0"/>
              <wp:positionH relativeFrom="column">
                <wp:posOffset>5820410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8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8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6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4" wp14:anchorId="154B6775">
              <wp:simplePos x="0" y="0"/>
              <wp:positionH relativeFrom="column">
                <wp:posOffset>-6111240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2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2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408940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2.1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34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7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-2070735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3.1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  <w:sz w:val="24"/>
        <w:szCs w:val="24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 w:themeShade="80"/>
        <w:sz w:val="24"/>
        <w:szCs w:val="24"/>
      </w:rPr>
      <w:t>Secretaria de Município de Gestão Administrativa e Licitações</w:t>
    </w:r>
  </w:p>
  <w:p>
    <w:pPr>
      <w:pStyle w:val="Cabealho"/>
      <w:ind w:hanging="0"/>
      <w:jc w:val="center"/>
      <w:rPr>
        <w:rFonts w:ascii="Arial" w:hAnsi="Arial"/>
        <w:b/>
        <w:b/>
        <w:bCs/>
        <w:color w:val="000000"/>
        <w:sz w:val="24"/>
        <w:szCs w:val="24"/>
      </w:rPr>
    </w:pPr>
    <w:r>
      <w:rPr>
        <w:rFonts w:ascii="Arial" w:hAnsi="Arial"/>
        <w:b/>
        <w:bCs/>
        <w:color w:val="000000"/>
        <w:sz w:val="24"/>
        <w:szCs w:val="24"/>
      </w:rPr>
      <w:t xml:space="preserve">               </w:t>
    </w:r>
    <w:r>
      <w:rPr>
        <w:rFonts w:ascii="Arial" w:hAnsi="Arial"/>
        <w:b/>
        <w:bCs/>
        <w:color w:val="000000"/>
        <w:sz w:val="24"/>
        <w:szCs w:val="24"/>
      </w:rPr>
      <w:t>S</w:t>
    </w:r>
    <w:r>
      <mc:AlternateContent>
        <mc:Choice Requires="wps">
          <w:drawing>
            <wp:anchor behindDoc="1" distT="0" distB="0" distL="0" distR="635" simplePos="0" locked="0" layoutInCell="0" allowOverlap="1" relativeHeight="40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  <w:sz w:val="24"/>
        <w:szCs w:val="24"/>
      </w:rPr>
      <w:t>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3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4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  <w:lang w:eastAsia="zxx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  <w:lang w:eastAsia="zxx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  <w:lang w:eastAsia="zxx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  <w:lang w:eastAsia="zxx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3z0">
    <w:name w:val="WW8Num3z0"/>
    <w:qFormat/>
    <w:rPr>
      <w:rFonts w:ascii="Wingdings" w:hAnsi="Wingdings" w:cs="Wingdings"/>
      <w:sz w:val="18"/>
      <w:lang w:eastAsia="zxx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5z0">
    <w:name w:val="WW8Num5z0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  <w:sz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Ttulo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PargrafodaLista">
    <w:name w:val="Parágrafo da Lista"/>
    <w:basedOn w:val="Normal"/>
    <w:qFormat/>
    <w:pPr>
      <w:suppressAutoHyphens w:val="false"/>
      <w:spacing w:before="0" w:after="0"/>
      <w:ind w:left="720" w:right="0" w:hanging="0"/>
      <w:contextualSpacing/>
    </w:pPr>
    <w:rPr>
      <w:rFonts w:ascii="Ecofont_Spranq_eco_Sans;Calibri" w:hAnsi="Ecofont_Spranq_eco_Sans;Calibri" w:eastAsia="MS Mincho;Yu Gothic UI" w:cs="Tahoma"/>
      <w:color w:val="000000"/>
      <w:sz w:val="24"/>
      <w:lang w:val="pt-BR"/>
    </w:rPr>
  </w:style>
  <w:style w:type="numbering" w:styleId="NoList" w:default="1">
    <w:name w:val="No List"/>
    <w:uiPriority w:val="99"/>
    <w:semiHidden/>
    <w:unhideWhenUsed/>
    <w:qFormat/>
  </w:style>
  <w:style w:type="numbering" w:styleId="WW8Num6">
    <w:name w:val="WW8Num6"/>
    <w:qFormat/>
  </w:style>
  <w:style w:type="numbering" w:styleId="WW8Num3">
    <w:name w:val="WW8Num3"/>
    <w:qFormat/>
  </w:style>
  <w:style w:type="numbering" w:styleId="WW8Num5">
    <w:name w:val="WW8Num5"/>
    <w:qFormat/>
  </w:style>
  <w:style w:type="numbering" w:styleId="WW8Num4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897</TotalTime>
  <Application>LibreOffice/7.4.4.2$Windows_X86_64 LibreOffice_project/85569322deea74ec9134968a29af2df5663baa21</Application>
  <AppVersion>15.0000</AppVersion>
  <Pages>3</Pages>
  <Words>616</Words>
  <Characters>4111</Characters>
  <CharactersWithSpaces>4635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2021-07-05T20:09:00Z</dcterms:created>
  <dc:creator>Microsoft Office User</dc:creator>
  <dc:description/>
  <dc:language>pt-BR</dc:language>
  <cp:lastModifiedBy/>
  <cp:lastPrinted>2023-07-04T13:37:17Z</cp:lastPrinted>
  <dcterms:modified xsi:type="dcterms:W3CDTF">2024-02-06T13:41:09Z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