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numPr>
          <w:ilvl w:val="0"/>
          <w:numId w:val="1"/>
        </w:numPr>
        <w:tabs>
          <w:tab w:val="clear" w:pos="708"/>
          <w:tab w:val="left" w:pos="432" w:leader="none"/>
        </w:tabs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  <w:t>ANEXO X – MODELO DE PROPOSTA DE PREÇOS</w:t>
      </w:r>
    </w:p>
    <w:p>
      <w:pPr>
        <w:pStyle w:val="Normal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  <w:t>À Prefeitura Municipal do Rio Grande.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/>
      </w:pPr>
      <w:r>
        <w:rPr>
          <w:rFonts w:eastAsia="Arial" w:cs="Arial" w:ascii="Arial" w:hAnsi="Arial"/>
        </w:rPr>
        <w:t xml:space="preserve"> </w:t>
      </w:r>
      <w:r>
        <w:rPr>
          <w:rFonts w:cs="Arial" w:ascii="Arial" w:hAnsi="Arial"/>
        </w:rPr>
        <w:tab/>
        <w:tab/>
        <w:t>Prezados Senhores,</w:t>
      </w:r>
    </w:p>
    <w:p>
      <w:pPr>
        <w:pStyle w:val="Normal"/>
        <w:suppressAutoHyphens w:val="false"/>
        <w:jc w:val="both"/>
        <w:rPr/>
      </w:pPr>
      <w:r>
        <w:rPr>
          <w:rFonts w:cs="Arial" w:ascii="Arial" w:hAnsi="Arial"/>
          <w:sz w:val="22"/>
          <w:szCs w:val="22"/>
        </w:rPr>
        <w:t xml:space="preserve">Apresentamos a V.Sª, nossa proposta financeira para a </w:t>
      </w:r>
      <w:r>
        <w:rPr>
          <w:rFonts w:cs="Arial" w:ascii="Arial" w:hAnsi="Arial"/>
          <w:b/>
          <w:bCs/>
          <w:sz w:val="22"/>
          <w:szCs w:val="22"/>
        </w:rPr>
        <w:t>CONCORRÊNCIA</w:t>
      </w:r>
      <w:r>
        <w:rPr>
          <w:rFonts w:cs="Arial" w:ascii="Arial" w:hAnsi="Arial"/>
          <w:b/>
          <w:sz w:val="22"/>
          <w:szCs w:val="22"/>
        </w:rPr>
        <w:t xml:space="preserve"> </w:t>
      </w:r>
      <w:r>
        <w:rPr>
          <w:rFonts w:cs="Arial" w:ascii="Arial" w:hAnsi="Arial"/>
          <w:b/>
          <w:color w:val="000000"/>
          <w:sz w:val="22"/>
          <w:szCs w:val="22"/>
        </w:rPr>
        <w:t>Nº 0</w:t>
      </w:r>
      <w:r>
        <w:rPr>
          <w:rFonts w:cs="Arial" w:ascii="Arial" w:hAnsi="Arial"/>
          <w:b/>
          <w:color w:val="000000"/>
          <w:sz w:val="22"/>
          <w:szCs w:val="22"/>
        </w:rPr>
        <w:t>24</w:t>
      </w:r>
      <w:r>
        <w:rPr>
          <w:rFonts w:cs="Arial" w:ascii="Arial" w:hAnsi="Arial"/>
          <w:b/>
          <w:color w:val="000000"/>
          <w:sz w:val="22"/>
          <w:szCs w:val="22"/>
        </w:rPr>
        <w:t>/2026, - O</w:t>
      </w:r>
      <w:r>
        <w:rPr>
          <w:rFonts w:eastAsia="Calibri" w:cs="Arial" w:ascii="Arial" w:hAnsi="Arial" w:eastAsiaTheme="minorHAnsi"/>
          <w:b/>
          <w:bCs/>
          <w:i w:val="false"/>
          <w:caps w:val="false"/>
          <w:smallCaps w:val="false"/>
          <w:strike w:val="false"/>
          <w:dstrike w:val="false"/>
          <w:color w:val="000000"/>
          <w:kern w:val="0"/>
          <w:position w:val="0"/>
          <w:sz w:val="24"/>
          <w:szCs w:val="24"/>
          <w:u w:val="none"/>
          <w:shd w:fill="auto" w:val="clear"/>
          <w:vertAlign w:val="baseline"/>
          <w:lang w:val="pt-BR" w:eastAsia="en-US" w:bidi="ar-SA"/>
        </w:rPr>
        <w:t>bjeto: Obra de engenharia para construção de Centro Especializado em Reabilitação - CER no Município de Rio Grande/RS,</w:t>
      </w:r>
      <w:r>
        <w:rPr>
          <w:rFonts w:eastAsia="Calibri" w:cs="Arial" w:ascii="Arial" w:hAnsi="Arial" w:eastAsiaTheme="minorHAnsi"/>
          <w:b w:val="false"/>
          <w:bCs/>
          <w:i w:val="false"/>
          <w:caps w:val="false"/>
          <w:smallCaps w:val="false"/>
          <w:strike w:val="false"/>
          <w:dstrike w:val="false"/>
          <w:color w:val="000000"/>
          <w:kern w:val="0"/>
          <w:position w:val="0"/>
          <w:sz w:val="24"/>
          <w:szCs w:val="24"/>
          <w:u w:val="none"/>
          <w:shd w:fill="auto" w:val="clear"/>
          <w:vertAlign w:val="baseline"/>
          <w:lang w:val="pt-BR" w:eastAsia="en-US" w:bidi="ar-SA"/>
        </w:rPr>
        <w:t xml:space="preserve"> conforme condições, quantidades e exigências estabelecidas de acordo com os termos e documentos técnicos anexos ao processo</w:t>
      </w:r>
      <w:r>
        <w:rPr>
          <w:rFonts w:cs="Arial" w:ascii="Arial" w:hAnsi="Arial"/>
          <w:bCs/>
          <w:sz w:val="22"/>
          <w:szCs w:val="22"/>
        </w:rPr>
        <w:t>, pelos preços orçados</w:t>
      </w:r>
      <w:r>
        <w:rPr>
          <w:rFonts w:cs="Arial" w:ascii="Arial" w:hAnsi="Arial"/>
          <w:sz w:val="22"/>
          <w:szCs w:val="22"/>
        </w:rPr>
        <w:t xml:space="preserve"> conforme segue abaixo.</w:t>
      </w:r>
      <w:r>
        <w:rPr>
          <w:rFonts w:cs="Arial" w:ascii="Arial" w:hAnsi="Arial"/>
          <w:b/>
          <w:sz w:val="22"/>
          <w:szCs w:val="22"/>
        </w:rPr>
        <w:t xml:space="preserve"> </w:t>
      </w:r>
    </w:p>
    <w:p>
      <w:pPr>
        <w:pStyle w:val="Normal"/>
        <w:numPr>
          <w:ilvl w:val="2"/>
          <w:numId w:val="2"/>
        </w:numPr>
        <w:ind w:hanging="0" w:left="57"/>
        <w:jc w:val="both"/>
        <w:rPr>
          <w:rFonts w:ascii="Arial" w:hAnsi="Arial" w:cs="Arial"/>
        </w:rPr>
      </w:pPr>
      <w:r>
        <w:rPr>
          <w:rFonts w:cs="Arial" w:ascii="Arial" w:hAnsi="Arial"/>
        </w:rPr>
        <w:t>O prazo de validade da proposta de preços é de 60 (sessenta) dias corridos, contados da data da abertura da licitação.</w:t>
      </w:r>
    </w:p>
    <w:p>
      <w:pPr>
        <w:pStyle w:val="Normal"/>
        <w:numPr>
          <w:ilvl w:val="2"/>
          <w:numId w:val="2"/>
        </w:numPr>
        <w:ind w:hanging="0" w:left="57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estamos de pleno acordo com todas as condições estabelecidas no Edital e seus Anexos, bem como aceitamos todas as obrigações e responsabilidades especificadas no Termo de Referência  Memorial Descritivo e demais termos do processo.</w:t>
      </w:r>
    </w:p>
    <w:p>
      <w:pPr>
        <w:pStyle w:val="Normal"/>
        <w:numPr>
          <w:ilvl w:val="2"/>
          <w:numId w:val="2"/>
        </w:numPr>
        <w:ind w:hanging="0" w:left="57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nos preços cotados estão incluídas todas as despesas que, direta ou indiretamente, fazem parte do presente objeto, tais como gastos da empresa com suporte técnico e administrativo, impostos, seguros, taxas, ou quaisquer outros que possam incidir sobre gastos da empresa, sem quaisquer acréscimos em virtude de expectativa inflacionária e deduzidos os descontos eventualmente concedidos.</w:t>
      </w:r>
    </w:p>
    <w:p>
      <w:pPr>
        <w:pStyle w:val="Normal"/>
        <w:numPr>
          <w:ilvl w:val="2"/>
          <w:numId w:val="2"/>
        </w:numPr>
        <w:ind w:hanging="0" w:left="57"/>
        <w:jc w:val="both"/>
        <w:rPr>
          <w:rFonts w:ascii="Arial" w:hAnsi="Arial" w:cs="Arial"/>
        </w:rPr>
      </w:pPr>
      <w:r>
        <w:rPr>
          <w:rFonts w:cs="Arial" w:ascii="Arial" w:hAnsi="Arial"/>
        </w:rPr>
        <w:t>Caso nos seja adjudicado o objeto, comprometemos a assinar o Termo de Contrato no prazo determinado no documento de convocação, e, para esse fim, fornecemos os seguintes dados:</w:t>
      </w:r>
    </w:p>
    <w:p>
      <w:pPr>
        <w:pStyle w:val="Normal"/>
        <w:ind w:hanging="0" w:left="57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hanging="0" w:left="57"/>
        <w:jc w:val="both"/>
        <w:rPr>
          <w:rFonts w:ascii="Arial" w:hAnsi="Arial" w:cs="Arial"/>
        </w:rPr>
      </w:pPr>
      <w:r>
        <w:rPr>
          <w:rFonts w:cs="Arial" w:ascii="Arial" w:hAnsi="Arial"/>
        </w:rPr>
        <w:t>Dados da empresa: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Razão Social: 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CNPJ/MF: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 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CEP: ____________________    Bairro: 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Telefone: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 __________________________ UF: 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Banco: ____________ Agência: _____________  c/c: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________________________________________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numPr>
          <w:ilvl w:val="0"/>
          <w:numId w:val="4"/>
        </w:numPr>
        <w:rPr>
          <w:rFonts w:ascii="Arial" w:hAnsi="Arial" w:cs="Arial"/>
          <w:b/>
        </w:rPr>
      </w:pPr>
      <w:r>
        <w:rPr>
          <w:rFonts w:cs="Arial" w:ascii="Arial" w:hAnsi="Arial"/>
          <w:b/>
        </w:rPr>
        <w:t xml:space="preserve">Dados do Representante Legal da Empresa: </w:t>
      </w:r>
    </w:p>
    <w:p>
      <w:pPr>
        <w:pStyle w:val="Normal"/>
        <w:ind w:hanging="0" w:left="720"/>
        <w:rPr>
          <w:rFonts w:ascii="Arial" w:hAnsi="Arial" w:cs="Arial"/>
          <w:b/>
        </w:rPr>
      </w:pPr>
      <w:r>
        <w:rPr>
          <w:rFonts w:cs="Arial" w:ascii="Arial" w:hAnsi="Arial"/>
          <w:b/>
        </w:rPr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Nome:____________________________________________________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CEP:_________________ Bairro: ______________________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Cidade:________________________UF:___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Telefone: 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CPF/MF:________________________Cargo/Função:_______________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RG nº:___________________________Expedido por: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Naturalidade:____________________Nacionalidade:_______________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</w:t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p>
      <w:pPr>
        <w:pStyle w:val="Normal"/>
        <w:tabs>
          <w:tab w:val="clear" w:pos="708"/>
          <w:tab w:val="left" w:pos="3945" w:leader="none"/>
        </w:tabs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tbl>
      <w:tblPr>
        <w:tblW w:w="10680" w:type="dxa"/>
        <w:jc w:val="left"/>
        <w:tblInd w:w="-998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961"/>
        <w:gridCol w:w="1041"/>
        <w:gridCol w:w="1131"/>
        <w:gridCol w:w="3858"/>
        <w:gridCol w:w="961"/>
        <w:gridCol w:w="1305"/>
        <w:gridCol w:w="1423"/>
      </w:tblGrid>
      <w:tr>
        <w:trPr>
          <w:trHeight w:val="300" w:hRule="atLeast"/>
        </w:trPr>
        <w:tc>
          <w:tcPr>
            <w:tcW w:w="96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>
                <w:rFonts w:ascii="Arial" w:hAnsi="Arial" w:cs="Arial"/>
                <w:bCs/>
              </w:rPr>
            </w:pPr>
            <w:r>
              <w:rPr>
                <w:rFonts w:cs="Arial" w:ascii="Arial" w:hAnsi="Arial"/>
                <w:bCs/>
              </w:rPr>
              <w:t>Item</w:t>
            </w:r>
          </w:p>
        </w:tc>
        <w:tc>
          <w:tcPr>
            <w:tcW w:w="1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Cod.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Unidade</w:t>
            </w:r>
          </w:p>
        </w:tc>
        <w:tc>
          <w:tcPr>
            <w:tcW w:w="3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Descrição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Quant.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snapToGrid w:val="false"/>
              <w:ind w:firstLine="567"/>
              <w:jc w:val="center"/>
              <w:rPr>
                <w:rFonts w:ascii="Arial" w:hAnsi="Arial" w:cs="Arial"/>
                <w:bCs/>
              </w:rPr>
            </w:pPr>
            <w:r>
              <w:rPr>
                <w:rFonts w:cs="Arial" w:ascii="Arial" w:hAnsi="Arial"/>
                <w:bCs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</w:rPr>
            </w:pPr>
            <w:r>
              <w:rPr>
                <w:rFonts w:cs="Arial" w:ascii="Arial" w:hAnsi="Arial"/>
                <w:bCs/>
              </w:rPr>
              <w:t>Valor</w:t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</w:rPr>
            </w:pPr>
            <w:r>
              <w:rPr>
                <w:rFonts w:cs="Arial" w:ascii="Arial" w:hAnsi="Arial"/>
                <w:bCs/>
              </w:rPr>
              <w:t>Unitário</w:t>
            </w:r>
          </w:p>
          <w:p>
            <w:pPr>
              <w:pStyle w:val="Normal"/>
              <w:widowControl w:val="false"/>
              <w:suppressAutoHyphens w:val="false"/>
              <w:ind w:firstLine="567"/>
              <w:jc w:val="center"/>
              <w:rPr>
                <w:rFonts w:ascii="Arial" w:hAnsi="Arial" w:cs="Arial"/>
                <w:bCs/>
              </w:rPr>
            </w:pPr>
            <w:r>
              <w:rPr>
                <w:rFonts w:cs="Arial" w:ascii="Arial" w:hAnsi="Arial"/>
                <w:bCs/>
              </w:rPr>
            </w: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</w:rPr>
            </w:pPr>
            <w:r>
              <w:rPr>
                <w:rFonts w:cs="Arial" w:ascii="Arial" w:hAnsi="Arial"/>
                <w:bCs/>
              </w:rPr>
              <w:t>Valor total</w:t>
            </w:r>
          </w:p>
        </w:tc>
      </w:tr>
      <w:tr>
        <w:trPr>
          <w:trHeight w:val="315" w:hRule="atLeast"/>
        </w:trPr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uppressAutoHyphens w:val="false"/>
              <w:spacing w:before="120" w:after="120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01</w:t>
            </w:r>
          </w:p>
        </w:tc>
        <w:tc>
          <w:tcPr>
            <w:tcW w:w="1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both"/>
              <w:rPr>
                <w:rFonts w:ascii="Aptos Narrow" w:hAnsi="Aptos Narrow" w:cs="Calibri Light"/>
                <w:szCs w:val="20"/>
              </w:rPr>
            </w:pPr>
            <w:r>
              <w:rPr>
                <w:rFonts w:eastAsia="Calibri" w:cs="Arial" w:ascii="Arial" w:hAnsi="Arial" w:eastAsiaTheme="minorHAnsi"/>
                <w:color w:val="auto"/>
                <w:kern w:val="0"/>
                <w:sz w:val="24"/>
                <w:szCs w:val="24"/>
                <w:lang w:val="pt-BR" w:eastAsia="en-US" w:bidi="ar-SA"/>
              </w:rPr>
              <w:t>290411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unid</w:t>
            </w:r>
          </w:p>
        </w:tc>
        <w:tc>
          <w:tcPr>
            <w:tcW w:w="3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uppressAutoHyphens w:val="false"/>
              <w:rPr>
                <w:rFonts w:ascii="Aptos Narrow" w:hAnsi="Aptos Narrow" w:cs="Calibri Light"/>
                <w:sz w:val="24"/>
                <w:szCs w:val="20"/>
              </w:rPr>
            </w:pPr>
            <w:r>
              <w:rPr>
                <w:rFonts w:cs="Calibri Light" w:ascii="Aptos Narrow" w:hAnsi="Aptos Narrow"/>
                <w:sz w:val="24"/>
                <w:szCs w:val="20"/>
              </w:rPr>
              <w:t>Obra de engenharia para construção de Centro Especializado em Reabilitação - CER no Município de Rio Grande/RS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01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HG Mincho Light J" w:cs="Calibri Light"/>
                <w:color w:val="000000"/>
                <w:lang w:eastAsia="zh-CN"/>
              </w:rPr>
            </w:pPr>
            <w:r>
              <w:rPr>
                <w:rFonts w:eastAsia="HG Mincho Light J" w:cs="Calibri Light" w:cstheme="majorHAnsi"/>
                <w:color w:val="000000"/>
                <w:lang w:eastAsia="zh-CN"/>
              </w:rPr>
              <w:t>R$</w:t>
            </w: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HG Mincho Light J" w:cs="Calibri Light"/>
                <w:color w:val="000000"/>
                <w:lang w:eastAsia="zh-CN"/>
              </w:rPr>
            </w:pPr>
            <w:r>
              <w:rPr>
                <w:rFonts w:eastAsia="HG Mincho Light J" w:cs="Calibri Light" w:cstheme="majorHAnsi"/>
                <w:color w:val="000000"/>
                <w:lang w:eastAsia="zh-CN"/>
              </w:rPr>
              <w:t>R$</w:t>
            </w:r>
          </w:p>
        </w:tc>
      </w:tr>
    </w:tbl>
    <w:p>
      <w:pPr>
        <w:pStyle w:val="ListParagraph"/>
        <w:ind w:hanging="0" w:left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ListParagraph"/>
        <w:ind w:hanging="0" w:left="0"/>
        <w:rPr>
          <w:rFonts w:ascii="Arial" w:hAnsi="Arial" w:eastAsia="Times New Roman" w:cs="Arial"/>
          <w:lang w:eastAsia="ar-SA"/>
        </w:rPr>
      </w:pPr>
      <w:r>
        <w:rPr>
          <w:rFonts w:eastAsia="Times New Roman" w:cs="Arial" w:ascii="Arial" w:hAnsi="Arial"/>
          <w:lang w:eastAsia="ar-SA"/>
        </w:rPr>
      </w:r>
    </w:p>
    <w:p>
      <w:pPr>
        <w:pStyle w:val="Normal"/>
        <w:ind w:hanging="0" w:left="-120"/>
        <w:jc w:val="both"/>
        <w:rPr>
          <w:rFonts w:ascii="Arial" w:hAnsi="Arial" w:eastAsia="Times New Roman" w:cs="Arial"/>
          <w:lang w:eastAsia="ar-SA"/>
        </w:rPr>
      </w:pPr>
      <w:r>
        <w:rPr>
          <w:rFonts w:eastAsia="Times New Roman" w:cs="Arial" w:ascii="Arial" w:hAnsi="Arial"/>
          <w:lang w:eastAsia="ar-SA"/>
        </w:rPr>
        <w:t xml:space="preserve">VALOR TOTAL DA PROPOSTA: </w:t>
      </w:r>
    </w:p>
    <w:p>
      <w:pPr>
        <w:pStyle w:val="Normal"/>
        <w:ind w:hanging="0" w:left="-120"/>
        <w:jc w:val="both"/>
        <w:rPr>
          <w:rFonts w:ascii="Arial" w:hAnsi="Arial" w:eastAsia="Times New Roman" w:cs="Arial"/>
          <w:lang w:eastAsia="ar-SA"/>
        </w:rPr>
      </w:pPr>
      <w:r>
        <w:rPr>
          <w:rFonts w:eastAsia="Times New Roman" w:cs="Arial" w:ascii="Arial" w:hAnsi="Arial"/>
          <w:lang w:eastAsia="ar-SA"/>
        </w:rPr>
        <w:t xml:space="preserve">DATA DA PROPOSTA: </w:t>
      </w:r>
    </w:p>
    <w:p>
      <w:pPr>
        <w:pStyle w:val="Normal"/>
        <w:jc w:val="both"/>
        <w:rPr>
          <w:rFonts w:ascii="Arial" w:hAnsi="Arial" w:eastAsia="Times New Roman" w:cs="Arial"/>
          <w:color w:val="FF0000"/>
        </w:rPr>
      </w:pPr>
      <w:r>
        <w:rPr>
          <w:rFonts w:eastAsia="Times New Roman" w:cs="Arial" w:ascii="Arial" w:hAnsi="Arial"/>
          <w:color w:val="FF0000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</w:rPr>
      </w:pPr>
      <w:r>
        <w:rPr>
          <w:rFonts w:eastAsia="Times New Roman" w:cs="Arial" w:ascii="Arial" w:hAnsi="Arial"/>
        </w:rPr>
        <w:t>(Município), (Estado), ___ de ______ de 202__.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</w:rPr>
      </w:pPr>
      <w:r>
        <w:rPr>
          <w:rFonts w:eastAsia="Times New Roman" w:cs="Arial" w:ascii="Arial" w:hAnsi="Arial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</w:rPr>
      </w:pPr>
      <w:r>
        <w:rPr>
          <w:rFonts w:eastAsia="Times New Roman" w:cs="Arial" w:ascii="Arial" w:hAnsi="Arial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</w:rPr>
      </w:pPr>
      <w:r>
        <w:rPr>
          <w:rFonts w:eastAsia="Times New Roman" w:cs="Arial" w:ascii="Arial" w:hAnsi="Arial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</w:rPr>
      </w:pPr>
      <w:r>
        <w:rPr>
          <w:rFonts w:eastAsia="Times New Roman" w:cs="Arial" w:ascii="Arial" w:hAnsi="Arial"/>
        </w:rPr>
        <w:t>_____________________________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bCs/>
        </w:rPr>
      </w:pPr>
      <w:r>
        <w:rPr>
          <w:rFonts w:eastAsia="Times New Roman" w:cs="Arial" w:ascii="Arial" w:hAnsi="Arial"/>
          <w:bCs/>
        </w:rPr>
        <w:t>Representante Legal</w:t>
      </w:r>
    </w:p>
    <w:p>
      <w:pPr>
        <w:pStyle w:val="Standard"/>
        <w:widowControl/>
        <w:suppressAutoHyphens w:val="true"/>
        <w:bidi w:val="0"/>
        <w:spacing w:before="0" w:after="0"/>
        <w:ind w:hanging="0" w:left="0" w:right="0"/>
        <w:jc w:val="center"/>
        <w:rPr>
          <w:rFonts w:ascii="Arial" w:hAnsi="Arial" w:eastAsia="Times New Roman" w:cs="Arial"/>
          <w:b/>
          <w:bCs/>
          <w:color w:val="auto"/>
          <w:kern w:val="0"/>
          <w:sz w:val="24"/>
          <w:szCs w:val="24"/>
          <w:u w:val="single"/>
          <w:lang w:val="pt-BR" w:eastAsia="ar-SA" w:bidi="ar-SA"/>
        </w:rPr>
      </w:pPr>
      <w:r>
        <w:rPr>
          <w:rFonts w:eastAsia="Times New Roman" w:cs="Arial" w:ascii="Arial" w:hAnsi="Arial"/>
          <w:b/>
          <w:bCs/>
          <w:color w:val="auto"/>
          <w:kern w:val="0"/>
          <w:sz w:val="24"/>
          <w:szCs w:val="24"/>
          <w:u w:val="single"/>
          <w:lang w:val="pt-BR" w:eastAsia="ar-SA" w:bidi="ar-SA"/>
        </w:rPr>
      </w:r>
    </w:p>
    <w:p>
      <w:pPr>
        <w:pStyle w:val="Normal"/>
        <w:widowControl/>
        <w:suppressAutoHyphens w:val="true"/>
        <w:bidi w:val="0"/>
        <w:spacing w:before="0" w:after="0"/>
        <w:ind w:hanging="0" w:left="0" w:right="0"/>
        <w:jc w:val="both"/>
        <w:textAlignment w:val="baseline"/>
        <w:rPr>
          <w:rFonts w:ascii="Arial" w:hAnsi="Arial" w:eastAsia="Times New Roman" w:cs="Arial"/>
          <w:b w:val="false"/>
          <w:bCs w:val="false"/>
          <w:color w:val="auto"/>
          <w:kern w:val="0"/>
          <w:sz w:val="24"/>
          <w:szCs w:val="24"/>
          <w:u w:val="none"/>
          <w:lang w:val="pt-BR" w:eastAsia="ar-SA" w:bidi="ar-SA"/>
        </w:rPr>
      </w:pPr>
      <w:r>
        <w:rPr>
          <w:rFonts w:eastAsia="Times New Roman" w:cs="Arial" w:ascii="Arial" w:hAnsi="Arial"/>
          <w:b w:val="false"/>
          <w:bCs w:val="false"/>
          <w:color w:val="auto"/>
          <w:kern w:val="0"/>
          <w:sz w:val="24"/>
          <w:szCs w:val="24"/>
          <w:u w:val="none"/>
          <w:lang w:val="pt-BR" w:eastAsia="ar-SA" w:bidi="ar-SA"/>
        </w:rPr>
      </w:r>
    </w:p>
    <w:p>
      <w:pPr>
        <w:pStyle w:val="Normal"/>
        <w:widowControl/>
        <w:suppressAutoHyphens w:val="true"/>
        <w:bidi w:val="0"/>
        <w:spacing w:before="0" w:after="0"/>
        <w:ind w:hanging="0" w:left="0" w:right="0"/>
        <w:jc w:val="both"/>
        <w:textAlignment w:val="baseline"/>
        <w:rPr>
          <w:rFonts w:ascii="Arial" w:hAnsi="Arial" w:eastAsia="Times New Roman" w:cs="Arial"/>
          <w:b w:val="false"/>
          <w:bCs w:val="false"/>
          <w:color w:val="auto"/>
          <w:kern w:val="0"/>
          <w:sz w:val="24"/>
          <w:szCs w:val="24"/>
          <w:u w:val="none"/>
          <w:lang w:val="pt-BR" w:eastAsia="ar-SA" w:bidi="ar-SA"/>
        </w:rPr>
      </w:pPr>
      <w:r>
        <w:rPr>
          <w:rFonts w:eastAsia="Times New Roman" w:cs="Arial" w:ascii="Arial" w:hAnsi="Arial"/>
          <w:b w:val="false"/>
          <w:bCs w:val="false"/>
          <w:color w:val="auto"/>
          <w:kern w:val="0"/>
          <w:sz w:val="24"/>
          <w:szCs w:val="24"/>
          <w:u w:val="none"/>
          <w:lang w:val="pt-BR" w:eastAsia="ar-SA" w:bidi="ar-SA"/>
        </w:rPr>
      </w:r>
    </w:p>
    <w:p>
      <w:pPr>
        <w:pStyle w:val="Normal"/>
        <w:jc w:val="center"/>
        <w:textAlignment w:val="baseline"/>
        <w:rPr>
          <w:rFonts w:ascii="Arial" w:hAnsi="Arial" w:eastAsia="Times New Roman" w:cs="Arial"/>
          <w:color w:val="auto"/>
          <w:kern w:val="0"/>
          <w:sz w:val="24"/>
          <w:szCs w:val="24"/>
          <w:lang w:val="pt-BR" w:eastAsia="ar-SA" w:bidi="ar-SA"/>
        </w:rPr>
      </w:pPr>
      <w:r>
        <w:rPr>
          <w:rFonts w:eastAsia="Times New Roman" w:cs="Arial" w:ascii="Arial" w:hAnsi="Arial"/>
          <w:color w:val="auto"/>
          <w:kern w:val="0"/>
          <w:sz w:val="24"/>
          <w:szCs w:val="24"/>
          <w:lang w:val="pt-BR" w:eastAsia="ar-SA" w:bidi="ar-SA"/>
        </w:rPr>
      </w:r>
    </w:p>
    <w:p>
      <w:pPr>
        <w:pStyle w:val="BodyText"/>
        <w:widowControl/>
        <w:numPr>
          <w:ilvl w:val="0"/>
          <w:numId w:val="0"/>
        </w:numPr>
        <w:suppressAutoHyphens w:val="true"/>
        <w:bidi w:val="0"/>
        <w:spacing w:lineRule="auto" w:line="276" w:before="0" w:after="120"/>
        <w:ind w:hanging="0" w:left="0" w:right="0"/>
        <w:jc w:val="both"/>
        <w:rPr>
          <w:rStyle w:val="Hyperlink"/>
          <w:b w:val="false"/>
          <w:bCs w:val="false"/>
          <w:szCs w:val="24"/>
        </w:rPr>
      </w:pPr>
      <w:r>
        <w:rPr>
          <w:b w:val="false"/>
          <w:bCs w:val="false"/>
          <w:szCs w:val="24"/>
        </w:rPr>
      </w:r>
    </w:p>
    <w:p>
      <w:pPr>
        <w:pStyle w:val="BodyText"/>
        <w:widowControl/>
        <w:numPr>
          <w:ilvl w:val="0"/>
          <w:numId w:val="0"/>
        </w:numPr>
        <w:suppressAutoHyphens w:val="true"/>
        <w:bidi w:val="0"/>
        <w:spacing w:lineRule="auto" w:line="276" w:before="0" w:after="120"/>
        <w:ind w:hanging="0" w:left="0" w:right="0"/>
        <w:jc w:val="both"/>
        <w:rPr>
          <w:rStyle w:val="Hyperlink"/>
          <w:b w:val="false"/>
          <w:bCs w:val="false"/>
          <w:szCs w:val="24"/>
        </w:rPr>
      </w:pPr>
      <w:r>
        <w:rPr>
          <w:b w:val="false"/>
          <w:bCs w:val="false"/>
          <w:szCs w:val="24"/>
        </w:rPr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701" w:right="1701" w:gutter="0" w:header="708" w:top="1417" w:footer="708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Wingdings">
    <w:charset w:val="00"/>
    <w:family w:val="roman"/>
    <w:pitch w:val="variable"/>
  </w:font>
  <w:font w:name="Courier New">
    <w:charset w:val="00"/>
    <w:family w:val="roman"/>
    <w:pitch w:val="variable"/>
  </w:font>
  <w:font w:name="Symbol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Times">
    <w:altName w:val="Times New Roman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Ecofont_Spranq_eco_Sans">
    <w:altName w:val="Calibri"/>
    <w:charset w:val="00"/>
    <w:family w:val="roman"/>
    <w:pitch w:val="variable"/>
  </w:font>
  <w:font w:name="Aptos Narrow">
    <w:charset w:val="00"/>
    <w:family w:val="roman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right="360"/>
      <w:rPr/>
    </w:pPr>
    <w:r>
      <w:rPr/>
      <mc:AlternateContent>
        <mc:Choice Requires="wps">
          <w:drawing>
            <wp:anchor distT="165100" distB="165100" distL="542290" distR="543560" simplePos="0" relativeHeight="13" behindDoc="1" locked="0" layoutInCell="1" allowOverlap="1" wp14:anchorId="2A1F936D">
              <wp:simplePos x="0" y="0"/>
              <wp:positionH relativeFrom="column">
                <wp:posOffset>5783580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7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455.4pt;margin-top:0pt;width:182.6pt;height:102.7pt;mso-wrap-style:none;v-text-anchor:middle;rotation:125" wp14:anchorId="2A1F936D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distT="0" distB="0" distL="0" distR="0" simplePos="0" relativeHeight="28" behindDoc="1" locked="0" layoutInCell="1" allowOverlap="1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8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right="360"/>
      <w:rPr>
        <w:b/>
        <w:bCs/>
        <w:color w:val="767171"/>
      </w:rPr>
    </w:pPr>
    <w:r>
      <w:rPr>
        <w:b/>
        <w:bCs/>
        <w:color w:themeColor="background2" w:themeShade="80" w:val="767171"/>
      </w:rPr>
      <w:drawing>
        <wp:anchor distT="0" distB="0" distL="0" distR="0" simplePos="0" relativeHeight="30" behindDoc="1" locked="0" layoutInCell="1" allowOverlap="1">
          <wp:simplePos x="0" y="0"/>
          <wp:positionH relativeFrom="column">
            <wp:posOffset>-177800</wp:posOffset>
          </wp:positionH>
          <wp:positionV relativeFrom="paragraph">
            <wp:posOffset>220980</wp:posOffset>
          </wp:positionV>
          <wp:extent cx="127000" cy="136525"/>
          <wp:effectExtent l="0" t="0" r="0" b="0"/>
          <wp:wrapNone/>
          <wp:docPr id="9" name="Imagem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m 15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7000" cy="136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w:t xml:space="preserve"> </w:t>
    </w:r>
    <w:r>
      <w:rPr>
        <w:b/>
        <w:bCs/>
        <w:color w:themeColor="background2" w:themeShade="80" w:val="767171"/>
      </w:rPr>
      <w:t>RUA REPUBLICA DO LIBANO, Nº 88</w:t>
    </w:r>
    <w:r>
      <w:drawing>
        <wp:anchor distT="0" distB="0" distL="0" distR="0" simplePos="0" relativeHeight="21" behindDoc="1" locked="0" layoutInCell="1" allowOverlap="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0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>, CENTRO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6" behindDoc="1" locked="0" layoutInCell="1" allowOverlap="1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1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m 13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4" behindDoc="1" locked="0" layoutInCell="1" allowOverlap="1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12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m 11"/>
                  <pic:cNvPicPr>
                    <a:picLocks noChangeAspect="1" noChangeArrowheads="1"/>
                  </pic:cNvPicPr>
                </pic:nvPicPr>
                <pic:blipFill>
                  <a:blip r:embed="rId5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distT="635" distB="0" distL="0" distR="0" simplePos="0" relativeHeight="11" behindDoc="1" locked="0" layoutInCell="1" allowOverlap="1" wp14:anchorId="18F5C399">
              <wp:simplePos x="0" y="0"/>
              <wp:positionH relativeFrom="column">
                <wp:posOffset>-6129655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13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-482.65pt;margin-top:226.9pt;width:710.9pt;height:97.25pt;mso-wrap-style:none;v-text-anchor:middle;rotation:90" wp14:anchorId="18F5C399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377190" distB="377825" distL="79375" distR="79375" simplePos="0" relativeHeight="18" behindDoc="1" locked="0" layoutInCell="1" allowOverlap="1" wp14:anchorId="49439891">
              <wp:simplePos x="0" y="0"/>
              <wp:positionH relativeFrom="column">
                <wp:posOffset>3575685</wp:posOffset>
              </wp:positionH>
              <wp:positionV relativeFrom="paragraph">
                <wp:posOffset>390525</wp:posOffset>
              </wp:positionV>
              <wp:extent cx="3412490" cy="1088390"/>
              <wp:effectExtent l="79375" t="377190" r="79375" b="377825"/>
              <wp:wrapNone/>
              <wp:docPr id="14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281.5pt;margin-top:30.7pt;width:268.65pt;height:85.65pt;mso-wrap-style:square;v-text-anchor:middle;rotation:347" wp14:anchorId="49439891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right="360"/>
      <w:rPr/>
    </w:pPr>
    <w:r>
      <w:rPr/>
      <mc:AlternateContent>
        <mc:Choice Requires="wps">
          <w:drawing>
            <wp:anchor distT="165100" distB="165100" distL="542290" distR="543560" simplePos="0" relativeHeight="13" behindDoc="1" locked="0" layoutInCell="1" allowOverlap="1" wp14:anchorId="2A1F936D">
              <wp:simplePos x="0" y="0"/>
              <wp:positionH relativeFrom="column">
                <wp:posOffset>5783580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15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455.4pt;margin-top:0pt;width:182.6pt;height:102.7pt;mso-wrap-style:none;v-text-anchor:middle;rotation:125" wp14:anchorId="2A1F936D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distT="0" distB="0" distL="0" distR="0" simplePos="0" relativeHeight="28" behindDoc="1" locked="0" layoutInCell="1" allowOverlap="1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6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right="360"/>
      <w:rPr>
        <w:b/>
        <w:bCs/>
        <w:color w:val="767171"/>
      </w:rPr>
    </w:pPr>
    <w:r>
      <w:rPr>
        <w:b/>
        <w:bCs/>
        <w:color w:themeColor="background2" w:themeShade="80" w:val="767171"/>
      </w:rPr>
      <w:drawing>
        <wp:anchor distT="0" distB="0" distL="0" distR="0" simplePos="0" relativeHeight="30" behindDoc="1" locked="0" layoutInCell="1" allowOverlap="1">
          <wp:simplePos x="0" y="0"/>
          <wp:positionH relativeFrom="column">
            <wp:posOffset>-177800</wp:posOffset>
          </wp:positionH>
          <wp:positionV relativeFrom="paragraph">
            <wp:posOffset>220980</wp:posOffset>
          </wp:positionV>
          <wp:extent cx="127000" cy="136525"/>
          <wp:effectExtent l="0" t="0" r="0" b="0"/>
          <wp:wrapNone/>
          <wp:docPr id="17" name="Imagem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Imagem 15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7000" cy="136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w:t xml:space="preserve"> </w:t>
    </w:r>
    <w:r>
      <w:rPr>
        <w:b/>
        <w:bCs/>
        <w:color w:themeColor="background2" w:themeShade="80" w:val="767171"/>
      </w:rPr>
      <w:t>RUA REPUBLICA DO LIBANO, Nº 88</w:t>
    </w:r>
    <w:r>
      <w:drawing>
        <wp:anchor distT="0" distB="0" distL="0" distR="0" simplePos="0" relativeHeight="21" behindDoc="1" locked="0" layoutInCell="1" allowOverlap="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8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m 10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>, CENTRO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6" behindDoc="1" locked="0" layoutInCell="1" allowOverlap="1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9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m 13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4" behindDoc="1" locked="0" layoutInCell="1" allowOverlap="1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20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m 11"/>
                  <pic:cNvPicPr>
                    <a:picLocks noChangeAspect="1" noChangeArrowheads="1"/>
                  </pic:cNvPicPr>
                </pic:nvPicPr>
                <pic:blipFill>
                  <a:blip r:embed="rId5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distT="635" distB="0" distL="0" distR="0" simplePos="0" relativeHeight="11" behindDoc="1" locked="0" layoutInCell="1" allowOverlap="1" wp14:anchorId="18F5C399">
              <wp:simplePos x="0" y="0"/>
              <wp:positionH relativeFrom="column">
                <wp:posOffset>-6129655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21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-482.65pt;margin-top:226.9pt;width:710.9pt;height:97.25pt;mso-wrap-style:none;v-text-anchor:middle;rotation:90" wp14:anchorId="18F5C399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377190" distB="377825" distL="79375" distR="79375" simplePos="0" relativeHeight="18" behindDoc="1" locked="0" layoutInCell="1" allowOverlap="1" wp14:anchorId="49439891">
              <wp:simplePos x="0" y="0"/>
              <wp:positionH relativeFrom="column">
                <wp:posOffset>3575685</wp:posOffset>
              </wp:positionH>
              <wp:positionV relativeFrom="paragraph">
                <wp:posOffset>390525</wp:posOffset>
              </wp:positionV>
              <wp:extent cx="3412490" cy="1088390"/>
              <wp:effectExtent l="79375" t="377190" r="79375" b="377825"/>
              <wp:wrapNone/>
              <wp:docPr id="22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281.5pt;margin-top:30.7pt;width:268.65pt;height:85.65pt;mso-wrap-style:square;v-text-anchor:middle;rotation:347" wp14:anchorId="49439891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  <w:sz w:val="32"/>
        <w:szCs w:val="32"/>
      </w:rPr>
    </w:pPr>
    <w:r>
      <w:drawing>
        <wp:anchor distT="0" distB="0" distL="0" distR="0" simplePos="0" relativeHeight="3" behindDoc="1" locked="0" layoutInCell="1" allowOverlap="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distT="0" distB="0" distL="0" distR="0" simplePos="0" relativeHeight="5" behindDoc="1" locked="0" layoutInCell="1" allowOverlap="1" wp14:anchorId="12662C09">
              <wp:simplePos x="0" y="0"/>
              <wp:positionH relativeFrom="column">
                <wp:posOffset>-4059555</wp:posOffset>
              </wp:positionH>
              <wp:positionV relativeFrom="paragraph">
                <wp:posOffset>-2052955</wp:posOffset>
              </wp:positionV>
              <wp:extent cx="5050155" cy="1141730"/>
              <wp:effectExtent l="0" t="0" r="0" b="0"/>
              <wp:wrapNone/>
              <wp:docPr id="2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-319.65pt;margin-top:-161.7pt;width:397.6pt;height:89.85pt;mso-wrap-style:none;v-text-anchor:middle;rotation:90" wp14:anchorId="12662C09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b/>
        <w:bCs/>
        <w:sz w:val="32"/>
        <w:szCs w:val="32"/>
      </w:rPr>
      <w:t>Prefeitura Municipal do Rio Grande</w:t>
    </w:r>
  </w:p>
  <w:p>
    <w:pPr>
      <w:pStyle w:val="Header"/>
      <w:ind w:firstLine="1276"/>
      <w:jc w:val="center"/>
      <w:rPr>
        <w:b/>
        <w:bCs/>
        <w:color w:val="767171"/>
        <w:sz w:val="32"/>
        <w:szCs w:val="32"/>
      </w:rPr>
    </w:pPr>
    <w:r>
      <w:rPr>
        <w:b/>
        <w:bCs/>
        <w:color w:themeColor="background2" w:themeShade="80" w:val="767171"/>
        <w:sz w:val="32"/>
        <w:szCs w:val="32"/>
      </w:rPr>
      <w:t xml:space="preserve">Secretaria de Município de </w:t>
    </w:r>
  </w:p>
  <w:p>
    <w:pPr>
      <w:pStyle w:val="Header"/>
      <w:ind w:firstLine="1276"/>
      <w:jc w:val="center"/>
      <w:rPr>
        <w:b/>
        <w:bCs/>
        <w:color w:val="767171"/>
        <w:sz w:val="32"/>
        <w:szCs w:val="32"/>
      </w:rPr>
    </w:pPr>
    <w:r>
      <w:rPr>
        <w:b/>
        <w:bCs/>
        <w:color w:themeColor="background2" w:themeShade="80" w:val="767171"/>
        <w:sz w:val="32"/>
        <w:szCs w:val="32"/>
      </w:rPr>
      <w:t>Compras e Licitações</w:t>
    </w:r>
    <w:r>
      <w:rPr>
        <w:b/>
        <w:bCs/>
        <w:color w:val="767171"/>
        <w:sz w:val="32"/>
        <w:szCs w:val="32"/>
      </w:rPr>
      <w:t xml:space="preserve"> - SMCLIC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distT="0" distB="0" distL="0" distR="635" simplePos="0" relativeHeight="8" behindDoc="1" locked="0" layoutInCell="1" allowOverlap="1" wp14:anchorId="38368AC7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3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86.4pt;width:626.05pt;height:89pt;mso-wrap-style:none;v-text-anchor:middle;rotation:90" wp14:anchorId="38368AC7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  <w:sz w:val="32"/>
        <w:szCs w:val="32"/>
      </w:rPr>
    </w:pPr>
    <w:r>
      <w:drawing>
        <wp:anchor distT="0" distB="0" distL="0" distR="0" simplePos="0" relativeHeight="3" behindDoc="1" locked="0" layoutInCell="1" allowOverlap="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4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distT="0" distB="0" distL="0" distR="0" simplePos="0" relativeHeight="5" behindDoc="1" locked="0" layoutInCell="1" allowOverlap="1" wp14:anchorId="12662C09">
              <wp:simplePos x="0" y="0"/>
              <wp:positionH relativeFrom="column">
                <wp:posOffset>-4059555</wp:posOffset>
              </wp:positionH>
              <wp:positionV relativeFrom="paragraph">
                <wp:posOffset>-2052955</wp:posOffset>
              </wp:positionV>
              <wp:extent cx="5050155" cy="1141730"/>
              <wp:effectExtent l="0" t="0" r="0" b="0"/>
              <wp:wrapNone/>
              <wp:docPr id="5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-319.65pt;margin-top:-161.7pt;width:397.6pt;height:89.85pt;mso-wrap-style:none;v-text-anchor:middle;rotation:90" wp14:anchorId="12662C09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b/>
        <w:bCs/>
        <w:sz w:val="32"/>
        <w:szCs w:val="32"/>
      </w:rPr>
      <w:t>Prefeitura Municipal do Rio Grande</w:t>
    </w:r>
  </w:p>
  <w:p>
    <w:pPr>
      <w:pStyle w:val="Header"/>
      <w:ind w:firstLine="1276"/>
      <w:jc w:val="center"/>
      <w:rPr>
        <w:b/>
        <w:bCs/>
        <w:color w:val="767171"/>
        <w:sz w:val="32"/>
        <w:szCs w:val="32"/>
      </w:rPr>
    </w:pPr>
    <w:r>
      <w:rPr>
        <w:b/>
        <w:bCs/>
        <w:color w:themeColor="background2" w:themeShade="80" w:val="767171"/>
        <w:sz w:val="32"/>
        <w:szCs w:val="32"/>
      </w:rPr>
      <w:t xml:space="preserve">Secretaria de Município de </w:t>
    </w:r>
  </w:p>
  <w:p>
    <w:pPr>
      <w:pStyle w:val="Header"/>
      <w:ind w:firstLine="1276"/>
      <w:jc w:val="center"/>
      <w:rPr>
        <w:b/>
        <w:bCs/>
        <w:color w:val="767171"/>
        <w:sz w:val="32"/>
        <w:szCs w:val="32"/>
      </w:rPr>
    </w:pPr>
    <w:r>
      <w:rPr>
        <w:b/>
        <w:bCs/>
        <w:color w:themeColor="background2" w:themeShade="80" w:val="767171"/>
        <w:sz w:val="32"/>
        <w:szCs w:val="32"/>
      </w:rPr>
      <w:t>Compras e Licitações</w:t>
    </w:r>
    <w:r>
      <w:rPr>
        <w:b/>
        <w:bCs/>
        <w:color w:val="767171"/>
        <w:sz w:val="32"/>
        <w:szCs w:val="32"/>
      </w:rPr>
      <w:t xml:space="preserve"> - SMCLIC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distT="0" distB="0" distL="0" distR="635" simplePos="0" relativeHeight="8" behindDoc="1" locked="0" layoutInCell="1" allowOverlap="1" wp14:anchorId="38368AC7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6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86.4pt;width:626.05pt;height:89pt;mso-wrap-style:none;v-text-anchor:middle;rotation:90" wp14:anchorId="38368AC7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bullet"/>
      <w:lvlText w:val=""/>
      <w:lvlJc w:val="left"/>
      <w:pPr>
        <w:tabs>
          <w:tab w:val="num" w:pos="360"/>
        </w:tabs>
        <w:ind w:left="1080" w:hanging="360"/>
      </w:pPr>
      <w:rPr>
        <w:rFonts w:ascii="Wingdings" w:hAnsi="Wingdings" w:cs="Wingdings" w:hint="default"/>
        <w:sz w:val="18"/>
      </w:rPr>
    </w:lvl>
    <w:lvl w:ilvl="1">
      <w:start w:val="1"/>
      <w:numFmt w:val="bullet"/>
      <w:lvlText w:val="o"/>
      <w:lvlJc w:val="left"/>
      <w:pPr>
        <w:tabs>
          <w:tab w:val="num" w:pos="36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60"/>
        </w:tabs>
        <w:ind w:left="2520" w:hanging="360"/>
      </w:pPr>
      <w:rPr>
        <w:rFonts w:ascii="Wingdings" w:hAnsi="Wingdings" w:cs="Wingdings" w:hint="default"/>
        <w:sz w:val="18"/>
      </w:rPr>
    </w:lvl>
    <w:lvl w:ilvl="3">
      <w:start w:val="1"/>
      <w:numFmt w:val="bullet"/>
      <w:lvlText w:val=""/>
      <w:lvlJc w:val="left"/>
      <w:pPr>
        <w:tabs>
          <w:tab w:val="num" w:pos="360"/>
        </w:tabs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"/>
        </w:tabs>
        <w:ind w:left="4680" w:hanging="360"/>
      </w:pPr>
      <w:rPr>
        <w:rFonts w:ascii="Wingdings" w:hAnsi="Wingdings" w:cs="Wingdings" w:hint="default"/>
        <w:sz w:val="18"/>
      </w:rPr>
    </w:lvl>
    <w:lvl w:ilvl="6">
      <w:start w:val="1"/>
      <w:numFmt w:val="bullet"/>
      <w:lvlText w:val=""/>
      <w:lvlJc w:val="left"/>
      <w:pPr>
        <w:tabs>
          <w:tab w:val="num" w:pos="360"/>
        </w:tabs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36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360"/>
        </w:tabs>
        <w:ind w:left="6840" w:hanging="360"/>
      </w:pPr>
      <w:rPr>
        <w:rFonts w:ascii="Wingdings" w:hAnsi="Wingdings" w:cs="Wingdings" w:hint="default"/>
        <w:sz w:val="18"/>
      </w:rPr>
    </w:lvl>
  </w:abstractNum>
  <w:abstractNum w:abstractNumId="3"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4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pt-B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b5733d"/>
    <w:rPr/>
  </w:style>
  <w:style w:type="character" w:styleId="RodapChar" w:customStyle="1">
    <w:name w:val="Rodapé Char"/>
    <w:basedOn w:val="DefaultParagraphFont"/>
    <w:uiPriority w:val="99"/>
    <w:qFormat/>
    <w:rsid w:val="00b5733d"/>
    <w:rPr/>
  </w:style>
  <w:style w:type="character" w:styleId="PageNumber">
    <w:name w:val="page number"/>
    <w:basedOn w:val="DefaultParagraphFont"/>
    <w:uiPriority w:val="99"/>
    <w:semiHidden/>
    <w:unhideWhenUsed/>
    <w:qFormat/>
    <w:rsid w:val="00575cb2"/>
    <w:rPr/>
  </w:style>
  <w:style w:type="character" w:styleId="Hyperlink">
    <w:name w:val="Hyperlink"/>
    <w:basedOn w:val="DefaultParagraphFont"/>
    <w:uiPriority w:val="99"/>
    <w:unhideWhenUsed/>
    <w:rsid w:val="003c4897"/>
    <w:rPr>
      <w:color w:themeColor="hyperlink" w:val="0563C1"/>
      <w:u w:val="single"/>
    </w:rPr>
  </w:style>
  <w:style w:type="character" w:styleId="UnresolvedMention" w:customStyle="1">
    <w:name w:val="Unresolved Mention"/>
    <w:basedOn w:val="DefaultParagraphFont"/>
    <w:uiPriority w:val="99"/>
    <w:semiHidden/>
    <w:unhideWhenUsed/>
    <w:qFormat/>
    <w:rsid w:val="003c4897"/>
    <w:rPr>
      <w:color w:val="605E5C"/>
      <w:shd w:fill="E1DFDD" w:val="clear"/>
    </w:rPr>
  </w:style>
  <w:style w:type="character" w:styleId="Smbolosdenumerao" w:customStyle="1">
    <w:name w:val="Símbolos de numeração"/>
    <w:qFormat/>
    <w:rPr/>
  </w:style>
  <w:style w:type="character" w:styleId="WW8Num3z0" w:customStyle="1">
    <w:name w:val="WW8Num3z0"/>
    <w:qFormat/>
    <w:rPr>
      <w:rFonts w:ascii="Wingdings" w:hAnsi="Wingdings" w:cs="Wingdings"/>
      <w:sz w:val="18"/>
    </w:rPr>
  </w:style>
  <w:style w:type="character" w:styleId="WW8Num3z1" w:customStyle="1">
    <w:name w:val="WW8Num3z1"/>
    <w:qFormat/>
    <w:rPr>
      <w:rFonts w:ascii="Courier New" w:hAnsi="Courier New" w:cs="Courier New"/>
    </w:rPr>
  </w:style>
  <w:style w:type="character" w:styleId="WW8Num3z3" w:customStyle="1">
    <w:name w:val="WW8Num3z3"/>
    <w:qFormat/>
    <w:rPr>
      <w:rFonts w:ascii="Symbol" w:hAnsi="Symbol" w:cs="Symbol"/>
    </w:rPr>
  </w:style>
  <w:style w:type="character" w:styleId="WW8Num5z0" w:customStyle="1">
    <w:name w:val="WW8Num5z0"/>
    <w:qFormat/>
    <w:rPr>
      <w:rFonts w:ascii="Wingdings" w:hAnsi="Wingdings" w:cs="Wingdings"/>
    </w:rPr>
  </w:style>
  <w:style w:type="character" w:styleId="WW8Num4z0" w:customStyle="1">
    <w:name w:val="WW8Num4z0"/>
    <w:qFormat/>
    <w:rPr>
      <w:rFonts w:ascii="Symbol" w:hAnsi="Symbol" w:cs="Symbol"/>
      <w:sz w:val="18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ndice" w:customStyle="1">
    <w:name w:val="Índice"/>
    <w:basedOn w:val="Normal"/>
    <w:qFormat/>
    <w:pPr>
      <w:suppressLineNumbers/>
    </w:pPr>
    <w:rPr>
      <w:rFonts w:cs="Arial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ndiceuser">
    <w:name w:val="Índice (user)"/>
    <w:basedOn w:val="Normal"/>
    <w:qFormat/>
    <w:pPr>
      <w:suppressLineNumbers/>
    </w:pPr>
    <w:rPr>
      <w:rFonts w:cs="Lucida Sans"/>
    </w:rPr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Cabealhoerodap3">
    <w:name w:val="Cabeçalho e rodapé3"/>
    <w:basedOn w:val="Normal"/>
    <w:qFormat/>
    <w:pPr/>
    <w:rPr/>
  </w:style>
  <w:style w:type="paragraph" w:styleId="Cabealhoerodap4">
    <w:name w:val="Cabeçalho e rodapé4"/>
    <w:basedOn w:val="Normal"/>
    <w:qFormat/>
    <w:pPr/>
    <w:rPr/>
  </w:style>
  <w:style w:type="paragraph" w:styleId="Cabealhoerodap5">
    <w:name w:val="Cabeçalho e rodapé5"/>
    <w:basedOn w:val="Normal"/>
    <w:qFormat/>
    <w:pPr/>
    <w:rPr/>
  </w:style>
  <w:style w:type="paragraph" w:styleId="Cabealhoerodap6">
    <w:name w:val="Cabeçalho e rodapé6"/>
    <w:basedOn w:val="Normal"/>
    <w:qFormat/>
    <w:pPr/>
    <w:rPr/>
  </w:style>
  <w:style w:type="paragraph" w:styleId="Cabealhoerodap7">
    <w:name w:val="Cabeçalho e rodapé7"/>
    <w:basedOn w:val="Normal"/>
    <w:qFormat/>
    <w:pPr/>
    <w:rPr/>
  </w:style>
  <w:style w:type="paragraph" w:styleId="Cabealhoerodap8">
    <w:name w:val="Cabeçalho e rodapé8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Footer">
    <w:name w:val="footer"/>
    <w:basedOn w:val="Normal"/>
    <w:link w:val="Rodap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ontedodoquadro" w:customStyle="1">
    <w:name w:val="Conteúdo do quadro"/>
    <w:basedOn w:val="Normal"/>
    <w:qFormat/>
    <w:pPr/>
    <w:rPr/>
  </w:style>
  <w:style w:type="paragraph" w:styleId="LO-Normal" w:customStyle="1">
    <w:name w:val="LO-Normal"/>
    <w:qFormat/>
    <w:pPr>
      <w:widowControl w:val="false"/>
      <w:suppressAutoHyphens w:val="true"/>
      <w:overflowPunct w:val="true"/>
      <w:bidi w:val="0"/>
      <w:spacing w:before="0" w:after="0"/>
      <w:jc w:val="left"/>
      <w:textAlignment w:val="baseline"/>
    </w:pPr>
    <w:rPr>
      <w:rFonts w:ascii="Times;Times New Roman" w:hAnsi="Times;Times New Roman" w:eastAsia="DejaVu Sans" w:cs="DejaVu Sans"/>
      <w:color w:val="auto"/>
      <w:kern w:val="2"/>
      <w:sz w:val="24"/>
      <w:szCs w:val="24"/>
      <w:lang w:val="pt-BR" w:eastAsia="pt-BR" w:bidi="ar-SA"/>
    </w:rPr>
  </w:style>
  <w:style w:type="paragraph" w:styleId="Contedodatabela" w:customStyle="1">
    <w:name w:val="Conteúdo da tabela"/>
    <w:basedOn w:val="Normal"/>
    <w:qFormat/>
    <w:pPr>
      <w:suppressLineNumbers/>
    </w:pPr>
    <w:rPr/>
  </w:style>
  <w:style w:type="paragraph" w:styleId="Ttulodetabela" w:customStyle="1">
    <w:name w:val="Título de tabela"/>
    <w:basedOn w:val="Contedodatabela"/>
    <w:qFormat/>
    <w:pPr>
      <w:jc w:val="center"/>
    </w:pPr>
    <w:rPr>
      <w:b/>
      <w:bCs/>
    </w:rPr>
  </w:style>
  <w:style w:type="paragraph" w:styleId="LO-normal1" w:customStyle="1">
    <w:name w:val="LO-normal1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Calibri" w:asciiTheme="minorHAnsi" w:eastAsiaTheme="minorHAnsi" w:hAnsiTheme="minorHAnsi"/>
      <w:color w:val="auto"/>
      <w:kern w:val="0"/>
      <w:sz w:val="24"/>
      <w:szCs w:val="24"/>
      <w:lang w:val="pt-BR" w:eastAsia="zh-CN" w:bidi="hi-IN"/>
    </w:rPr>
  </w:style>
  <w:style w:type="paragraph" w:styleId="Ttulo1" w:customStyle="1">
    <w:name w:val="Título1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WenQuanYi Zen Hei;MS Gothic" w:cs="Lohit Devanagari;MS Mincho"/>
      <w:sz w:val="28"/>
      <w:szCs w:val="28"/>
    </w:rPr>
  </w:style>
  <w:style w:type="paragraph" w:styleId="ListParagraph">
    <w:name w:val="List Paragraph"/>
    <w:basedOn w:val="Normal"/>
    <w:qFormat/>
    <w:pPr>
      <w:suppressAutoHyphens w:val="false"/>
      <w:spacing w:before="0" w:after="0"/>
      <w:ind w:hanging="0" w:left="720"/>
      <w:contextualSpacing/>
    </w:pPr>
    <w:rPr>
      <w:rFonts w:ascii="Ecofont_Spranq_eco_Sans;Calibri" w:hAnsi="Ecofont_Spranq_eco_Sans;Calibri" w:eastAsia="MS Mincho;Yu Gothic UI" w:cs="Tahoma"/>
      <w:color w:val="000000"/>
    </w:rPr>
  </w:style>
  <w:style w:type="paragraph" w:styleId="Standard">
    <w:name w:val="Standard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HG Mincho Light J" w:cs="Times New Roman"/>
      <w:color w:val="000000"/>
      <w:kern w:val="2"/>
      <w:sz w:val="20"/>
      <w:szCs w:val="24"/>
      <w:lang w:val="pt-PT" w:eastAsia="zh-CN" w:bidi="ar-SA"/>
    </w:rPr>
  </w:style>
  <w:style w:type="paragraph" w:styleId="Contedodoquadrouser">
    <w:name w:val="Conteúdo do quadro (user)"/>
    <w:basedOn w:val="Normal"/>
    <w:qFormat/>
    <w:pPr/>
    <w:rPr/>
  </w:style>
  <w:style w:type="paragraph" w:styleId="Default">
    <w:name w:val="Default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"/>
      <w:color w:val="000000"/>
      <w:kern w:val="0"/>
      <w:sz w:val="24"/>
      <w:szCs w:val="24"/>
      <w:lang w:val="pt-BR" w:eastAsia="en-US" w:bidi="ar-SA"/>
    </w:rPr>
  </w:style>
  <w:style w:type="numbering" w:styleId="Semlistauser" w:default="1">
    <w:name w:val="Sem lista (user)"/>
    <w:uiPriority w:val="99"/>
    <w:semiHidden/>
    <w:unhideWhenUsed/>
    <w:qFormat/>
  </w:style>
  <w:style w:type="numbering" w:styleId="WW8Num6" w:customStyle="1">
    <w:name w:val="WW8Num6"/>
    <w:qFormat/>
  </w:style>
  <w:style w:type="numbering" w:styleId="WW8Num3" w:customStyle="1">
    <w:name w:val="WW8Num3"/>
    <w:qFormat/>
  </w:style>
  <w:style w:type="numbering" w:styleId="WW8Num5" w:customStyle="1">
    <w:name w:val="WW8Num5"/>
    <w:qFormat/>
  </w:style>
  <w:style w:type="numbering" w:styleId="WW8Num4" w:customStyle="1">
    <w:name w:val="WW8Num4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<Relationship Id="rId5" Type="http://schemas.openxmlformats.org/officeDocument/2006/relationships/image" Target="media/image6.png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<Relationship Id="rId5" Type="http://schemas.openxmlformats.org/officeDocument/2006/relationships/image" Target="media/image6.pn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324</TotalTime>
  <Application>LibreOffice/25.8.5.2$Windows_X86_64 LibreOffice_project/9c8b85f387cc00a89945a79c9e6239f32e450ac2</Application>
  <AppVersion>15.0000</AppVersion>
  <Pages>2</Pages>
  <Words>382</Words>
  <Characters>2735</Characters>
  <CharactersWithSpaces>3067</CharactersWithSpaces>
  <Paragraphs>63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2024-05-13T17:47:00Z</dcterms:created>
  <dc:creator>Microsoft Office User</dc:creator>
  <dc:description/>
  <dc:language>pt-BR</dc:language>
  <cp:lastModifiedBy/>
  <dcterms:modified xsi:type="dcterms:W3CDTF">2026-05-06T12:30:57Z</dcterms:modified>
  <cp:revision>27</cp:revision>
  <dc:subject/>
  <dc:title>TR Serviços e Obras Engenharia 2026.docx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