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concorrência eletrônica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para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prestação de serviços, sem dedicação exclusiva de mão de obra para manutenção predial da E.M.E.I. Oscar Ferreiro de Campos Moraes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,</w:t>
      </w: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 xml:space="preserve"> conforme as especificações constantes no Termo de Referência, Memorial Descritivo e demais anexo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Cs w:val="24"/>
          <w:u w:val="none"/>
          <w:shd w:fill="auto" w:val="clear"/>
          <w:vertAlign w:val="baseline"/>
        </w:rPr>
        <w:t>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numPr>
          <w:ilvl w:val="0"/>
          <w:numId w:val="0"/>
        </w:numPr>
        <w:ind w:hanging="0" w:start="72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4532"/>
        <w:gridCol w:w="931"/>
        <w:gridCol w:w="2191"/>
        <w:gridCol w:w="2410"/>
      </w:tblGrid>
      <w:tr>
        <w:trPr>
          <w:trHeight w:val="97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546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21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Unidade</w:t>
            </w:r>
          </w:p>
        </w:tc>
        <w:tc>
          <w:tcPr>
            <w:tcW w:w="2410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b w:val="false"/>
                <w:bCs w:val="false"/>
              </w:rPr>
            </w:pPr>
            <w:r>
              <w:rPr>
                <w:rFonts w:cs="Arial" w:ascii="Calibri" w:hAnsi="Calibri"/>
                <w:b w:val="false"/>
                <w:bCs w:val="false"/>
                <w:sz w:val="24"/>
              </w:rPr>
              <w:t>1.</w:t>
            </w:r>
          </w:p>
        </w:tc>
        <w:tc>
          <w:tcPr>
            <w:tcW w:w="546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-normal1"/>
              <w:keepNext w:val="false"/>
              <w:keepLines w:val="false"/>
              <w:widowControl/>
              <w:shd w:val="clear" w:fill="auto"/>
              <w:spacing w:lineRule="auto" w:line="240" w:before="0" w:after="0"/>
              <w:ind w:hanging="0" w:start="0" w:end="0"/>
              <w:jc w:val="both"/>
              <w:rPr>
                <w:rFonts w:ascii="Aptos Narrow" w:hAnsi="Aptos Narrow"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ptos Narrow" w:cs="Aptos Narrow" w:ascii="Aptos Narrow" w:hAnsi="Aptos Narro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Cs w:val="24"/>
                <w:u w:val="none"/>
                <w:shd w:fill="auto" w:val="clear"/>
                <w:vertAlign w:val="baseline"/>
              </w:rPr>
              <w:t>Manutenção predial da E.M.E.I. Oscar Ferreiro de Campos Moraes</w:t>
            </w:r>
          </w:p>
        </w:tc>
        <w:tc>
          <w:tcPr>
            <w:tcW w:w="21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Calibri" w:cs="Arial" w:ascii="Arial" w:hAnsi="Arial" w:eastAsiaTheme="minorHAnsi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kern w:val="0"/>
                <w:position w:val="0"/>
                <w:sz w:val="24"/>
                <w:szCs w:val="24"/>
                <w:u w:val="none"/>
                <w:shd w:fill="auto" w:val="clear"/>
                <w:vertAlign w:val="baseline"/>
                <w:lang w:val="pt-BR" w:eastAsia="en-US" w:bidi="ar-SA"/>
              </w:rPr>
              <w:t>Unidade</w:t>
            </w:r>
          </w:p>
        </w:tc>
        <w:tc>
          <w:tcPr>
            <w:tcW w:w="24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2" w:type="dxa"/>
            <w:gridSpan w:val="2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2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5800090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-6121400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398780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5800090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-6121400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398780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-2060575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-2060575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LibreOffice/25.8.6.2$Windows_X86_64 LibreOffice_project/b4b39682cd9868fa725bc664aff94278d315bd04</Application>
  <AppVersion>15.0000</AppVersion>
  <Pages>2</Pages>
  <Words>342</Words>
  <Characters>2545</Characters>
  <CharactersWithSpaces>2842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2026-05-15T11:09:49Z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