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88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/2026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Aptos Narrow" w:cs="Aptos Narrow" w:ascii="Aptos Narrow" w:hAnsi="Aptos Narrow"/>
          <w:b/>
          <w:sz w:val="22"/>
          <w:szCs w:val="22"/>
        </w:rPr>
        <w:t xml:space="preserve"> 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lang w:val="pt-BR" w:eastAsia="en-US" w:bidi="ar-SA"/>
        </w:rPr>
        <w:t>Aquisição de gêneros alimentícios perecíveis (carnes) para SMS</w:t>
      </w:r>
      <w:r>
        <w:rPr>
          <w:rFonts w:eastAsia="Aptos Narrow" w:cs="Aptos Narrow" w:ascii="Aptos Narrow" w:hAnsi="Aptos Narrow"/>
          <w:b/>
          <w:sz w:val="22"/>
          <w:szCs w:val="22"/>
        </w:rPr>
        <w:t>.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2"/>
        <w:gridCol w:w="992"/>
        <w:gridCol w:w="992"/>
        <w:gridCol w:w="1134"/>
        <w:gridCol w:w="2410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en-US" w:bidi="ar-SA"/>
              </w:rPr>
              <w:t xml:space="preserve">Atum em conserva , lata de 170g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en-US" w:bidi="ar-SA"/>
              </w:rPr>
              <w:t>Lata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right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en-US" w:bidi="ar-SA"/>
              </w:rPr>
              <w:t>132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en-US" w:bidi="ar-SA"/>
              </w:rPr>
              <w:t>CARNE BOVINA EM CUBOS – Carne bovina de 1ª (patinho), sem nervos e sem gordura aparente, em cubos e congelada. Embalagem de 1kg de polipropileno transparente, atóxico e resistente. Entregue congelada e em caminhão frigorífico. Com Registro SIF ou SIE ou SIM. Validade Mínima de 10 meses na da data de entrega.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en-US" w:bidi="ar-SA"/>
              </w:rPr>
              <w:t>Kg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right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en-US" w:bidi="ar-SA"/>
              </w:rPr>
              <w:t>58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en-US" w:bidi="ar-SA"/>
              </w:rPr>
              <w:t>CARNE BOVINA MOIDA - Carne bovina de 1ª (patinho), sem nervos e sem gordura aparente, moída e congelada. Embalagem de 1kg de polipropileno transparente, atóxico e resistente. Entregue congelada e em caminhão frigorífico. Com Registro SIF ou SIE ou SIM. Validade Mínima de 10 meses na da data de entrega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en-US" w:bidi="ar-SA"/>
              </w:rPr>
              <w:t>Kg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right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en-US" w:bidi="ar-SA"/>
              </w:rPr>
              <w:t>139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en-US" w:bidi="ar-SA"/>
              </w:rPr>
              <w:t>CARNE SUINA - Carne suína de 1ª (lombo ou pernil), sem nervos e sem gordura aparente, em cubos e congelada. Embalagem de 1kg de polipropileno transparente, atóxico</w:t>
            </w:r>
          </w:p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en-US" w:bidi="ar-SA"/>
              </w:rPr>
              <w:t>e resistente. Entregue congelada e em caminhão frigorífico. Com Registro SIF ou SIE ou SIM. Validade Mínima de 10 meses na da data de entrega.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en-US" w:bidi="ar-SA"/>
              </w:rPr>
              <w:t>Kg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right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en-US" w:bidi="ar-SA"/>
              </w:rPr>
              <w:t>56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5.</w:t>
            </w: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en-US" w:bidi="ar-SA"/>
              </w:rPr>
              <w:t>FILÉ DE PEITO DE FRANGO DESOSSADO, EMBALAGEM DE 1 KG, CONGELADO, COM VALIDADE MÍNIMA DE 1 ANO, A PAR - Frango, peito em cubos, desossado e sem pele, sem nervos e sem gordura aparente, congelado. Embalagem de 1 kg de polipropileno transparente, atóxico e resistente. Entregue congelada e em caminhão frigorífico. Com Registro de Serviço de Inspeção Federal (SIF), Estadual (SIE) ou Municipal (SIM).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en-US" w:bidi="ar-SA"/>
              </w:rPr>
              <w:t>Kg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right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en-US" w:bidi="ar-SA"/>
              </w:rPr>
              <w:t>83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6.</w:t>
            </w: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en-US" w:bidi="ar-SA"/>
              </w:rPr>
              <w:t>SARDINHA EM OLEO COMESTIVEL - Embalagem de 250 g em lata sem ferrugem e/ou amassadas. Acondicionado em caixas de Papelão e validade mínima de 12 meses na data de entrega.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en-US" w:bidi="ar-SA"/>
              </w:rPr>
              <w:t>Lata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right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en-US" w:bidi="ar-SA"/>
              </w:rPr>
              <w:t>132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7.</w:t>
            </w: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en-US" w:bidi="ar-SA"/>
              </w:rPr>
              <w:t>SOBRECOXA DE FRANGO. Embalagem plástica, atóxica, resistente, transparente, com lacre que evite abertura du-</w:t>
            </w:r>
          </w:p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en-US" w:bidi="ar-SA"/>
              </w:rPr>
              <w:t>rante seu manuseio, com peso de 1 Kg, contendo obriga-</w:t>
            </w:r>
          </w:p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en-US" w:bidi="ar-SA"/>
              </w:rPr>
              <w:t>toriamente o peso do produto impresso na embalagem. O</w:t>
            </w:r>
          </w:p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en-US" w:bidi="ar-SA"/>
              </w:rPr>
              <w:t>rótulo deverá estar de acordo com a legislação vigente, deve ser de fácil leitura e que não apague com o tempo. Deverá apresentar número de registro do produto em órgão competente.</w:t>
            </w:r>
          </w:p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en-US" w:bidi="ar-SA"/>
              </w:rPr>
              <w:t>Secundária: Caixa de papelão que garanta a integridade do produto.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en-US" w:bidi="ar-SA"/>
              </w:rPr>
              <w:t>Kg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right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en-US" w:bidi="ar-SA"/>
              </w:rPr>
              <w:t>119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8.</w:t>
            </w: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en-US" w:bidi="ar-SA"/>
              </w:rPr>
              <w:t>SALSICHÃO TIPO ALEMÃO / SUÍNO – 1Kg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en-US" w:bidi="ar-SA"/>
              </w:rPr>
              <w:t>Kg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right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en-US" w:bidi="ar-SA"/>
              </w:rPr>
              <w:t>24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</w:tr>
      <w:tr>
        <w:trPr>
          <w:trHeight w:val="674" w:hRule="atLeast"/>
        </w:trPr>
        <w:tc>
          <w:tcPr>
            <w:tcW w:w="538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9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33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rPr>
        <w:b/>
        <w:bCs/>
        <w:color w:val="767171" w:themeColor="background2" w:themeShade="80"/>
      </w:rPr>
      <w:t xml:space="preserve"> </w:t>
    </w:r>
    <w:r>
      <w:drawing>
        <wp:anchor behindDoc="1" distT="0" distB="0" distL="0" distR="0" simplePos="0" locked="0" layoutInCell="0" allowOverlap="1" relativeHeight="2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>RUA REPÚBLICA DO LÍBANO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29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25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5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16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4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45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37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49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Onormal11">
    <w:name w:val="LO-normal1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LibreOffice/7.4.5.1$Windows_X86_64 LibreOffice_project/9c0871452b3918c1019dde9bfac75448afc4b57f</Application>
  <AppVersion>15.0000</AppVersion>
  <Pages>4</Pages>
  <Words>668</Words>
  <Characters>4004</Characters>
  <CharactersWithSpaces>4582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2026-06-10T08:55:08Z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