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ab/>
        <w:tab/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>Apresentamos a V.Sª, nossa proposta financeira para a dispensa eletrônica nº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>99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>/2026,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 </w:t>
      </w:r>
      <w:r>
        <w:rPr>
          <w:rFonts w:cs="Arial" w:ascii="Arial" w:hAnsi="Arial"/>
          <w:shd w:fill="auto" w:val="clear"/>
        </w:rPr>
        <w:t>p</w:t>
      </w:r>
      <w:r>
        <w:rPr>
          <w:rFonts w:cs="Arial" w:ascii="Arial" w:hAnsi="Arial"/>
        </w:rPr>
        <w:t>ara aquisição de gêneros alimentícios para o evento da 14° Conferência Municipal de Saúde a ser realizada em 02/07/2026, conforme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973"/>
        <w:gridCol w:w="4142"/>
        <w:gridCol w:w="264"/>
        <w:gridCol w:w="1040"/>
        <w:gridCol w:w="1131"/>
        <w:gridCol w:w="1660"/>
        <w:gridCol w:w="1704"/>
      </w:tblGrid>
      <w:tr>
        <w:trPr>
          <w:trHeight w:val="870" w:hRule="atLeast"/>
        </w:trPr>
        <w:tc>
          <w:tcPr>
            <w:tcW w:w="9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4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304" w:type="dxa"/>
            <w:gridSpan w:val="2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Quantidade / 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660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/>
              <w:t>Valor unitário</w:t>
            </w:r>
          </w:p>
        </w:tc>
        <w:tc>
          <w:tcPr>
            <w:tcW w:w="1704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9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01</w:t>
            </w:r>
          </w:p>
        </w:tc>
        <w:tc>
          <w:tcPr>
            <w:tcW w:w="4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Caixa de salgados sortidos (caixas com cem unidades cada)</w:t>
            </w:r>
          </w:p>
        </w:tc>
        <w:tc>
          <w:tcPr>
            <w:tcW w:w="130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/>
            </w:pPr>
            <w:r>
              <w:rPr>
                <w:rFonts w:eastAsia="Aptos Narrow" w:cs="Aptos Narrow" w:ascii="Aptos Narrow" w:hAnsi="Aptos Narrow"/>
                <w:sz w:val="24"/>
              </w:rPr>
              <w:t>30 cx</w:t>
            </w:r>
          </w:p>
        </w:tc>
        <w:tc>
          <w:tcPr>
            <w:tcW w:w="11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6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15" w:hRule="atLeast"/>
        </w:trPr>
        <w:tc>
          <w:tcPr>
            <w:tcW w:w="97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02</w:t>
            </w:r>
          </w:p>
        </w:tc>
        <w:tc>
          <w:tcPr>
            <w:tcW w:w="414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Suco integral de Uva sem adição de água e açúcar (garrafas 1,5l)</w:t>
            </w:r>
          </w:p>
        </w:tc>
        <w:tc>
          <w:tcPr>
            <w:tcW w:w="130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/>
            </w:pPr>
            <w:r>
              <w:rPr>
                <w:rFonts w:eastAsia="Aptos Narrow" w:cs="Aptos Narrow" w:ascii="Aptos Narrow" w:hAnsi="Aptos Narrow"/>
                <w:sz w:val="24"/>
              </w:rPr>
              <w:t>20 unid.</w:t>
            </w:r>
          </w:p>
        </w:tc>
        <w:tc>
          <w:tcPr>
            <w:tcW w:w="113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66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0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15" w:hRule="atLeast"/>
        </w:trPr>
        <w:tc>
          <w:tcPr>
            <w:tcW w:w="97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03</w:t>
            </w:r>
          </w:p>
        </w:tc>
        <w:tc>
          <w:tcPr>
            <w:tcW w:w="414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Garrafa de água mineral s/gás (2 litros)</w:t>
            </w:r>
          </w:p>
        </w:tc>
        <w:tc>
          <w:tcPr>
            <w:tcW w:w="130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/>
            </w:pPr>
            <w:r>
              <w:rPr>
                <w:rFonts w:eastAsia="Aptos Narrow" w:cs="Aptos Narrow" w:ascii="Aptos Narrow" w:hAnsi="Aptos Narrow"/>
                <w:sz w:val="24"/>
              </w:rPr>
              <w:t>10 unid.</w:t>
            </w:r>
          </w:p>
        </w:tc>
        <w:tc>
          <w:tcPr>
            <w:tcW w:w="113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66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0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15" w:hRule="atLeast"/>
        </w:trPr>
        <w:tc>
          <w:tcPr>
            <w:tcW w:w="97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04</w:t>
            </w:r>
          </w:p>
        </w:tc>
        <w:tc>
          <w:tcPr>
            <w:tcW w:w="414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Bolachas salgadas com aproximadamente 400gr (pacote)</w:t>
            </w:r>
          </w:p>
        </w:tc>
        <w:tc>
          <w:tcPr>
            <w:tcW w:w="130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/>
            </w:pPr>
            <w:r>
              <w:rPr>
                <w:rFonts w:eastAsia="Aptos Narrow" w:cs="Aptos Narrow" w:ascii="Aptos Narrow" w:hAnsi="Aptos Narrow"/>
                <w:sz w:val="24"/>
              </w:rPr>
              <w:t>12 pct.</w:t>
            </w:r>
          </w:p>
        </w:tc>
        <w:tc>
          <w:tcPr>
            <w:tcW w:w="113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66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0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15" w:hRule="atLeast"/>
        </w:trPr>
        <w:tc>
          <w:tcPr>
            <w:tcW w:w="97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05</w:t>
            </w:r>
          </w:p>
        </w:tc>
        <w:tc>
          <w:tcPr>
            <w:tcW w:w="414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Bolachas doces com aproximadamente 400gr (pacote)</w:t>
            </w:r>
          </w:p>
        </w:tc>
        <w:tc>
          <w:tcPr>
            <w:tcW w:w="130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/>
            </w:pPr>
            <w:r>
              <w:rPr>
                <w:rFonts w:eastAsia="Aptos Narrow" w:cs="Aptos Narrow" w:ascii="Aptos Narrow" w:hAnsi="Aptos Narrow"/>
                <w:sz w:val="24"/>
              </w:rPr>
              <w:t>8 pct.</w:t>
            </w:r>
          </w:p>
        </w:tc>
        <w:tc>
          <w:tcPr>
            <w:tcW w:w="113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66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0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15" w:hRule="atLeast"/>
        </w:trPr>
        <w:tc>
          <w:tcPr>
            <w:tcW w:w="97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06</w:t>
            </w:r>
          </w:p>
        </w:tc>
        <w:tc>
          <w:tcPr>
            <w:tcW w:w="414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Bolo Caseiro de buraco, sabores diversos (peso mínimo 700g)</w:t>
            </w:r>
          </w:p>
        </w:tc>
        <w:tc>
          <w:tcPr>
            <w:tcW w:w="130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/>
            </w:pPr>
            <w:r>
              <w:rPr>
                <w:rFonts w:eastAsia="Aptos Narrow" w:cs="Aptos Narrow" w:ascii="Aptos Narrow" w:hAnsi="Aptos Narrow"/>
                <w:sz w:val="24"/>
              </w:rPr>
              <w:t>24 unid.</w:t>
            </w:r>
          </w:p>
        </w:tc>
        <w:tc>
          <w:tcPr>
            <w:tcW w:w="113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66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0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15" w:hRule="atLeast"/>
        </w:trPr>
        <w:tc>
          <w:tcPr>
            <w:tcW w:w="97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07</w:t>
            </w:r>
          </w:p>
        </w:tc>
        <w:tc>
          <w:tcPr>
            <w:tcW w:w="414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Almoço em restaurante no Centro da cidade de Rio Grande, com bebida inclusa</w:t>
            </w:r>
          </w:p>
        </w:tc>
        <w:tc>
          <w:tcPr>
            <w:tcW w:w="130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/>
            </w:pPr>
            <w:r>
              <w:rPr>
                <w:rFonts w:eastAsia="Aptos Narrow" w:cs="Aptos Narrow" w:ascii="Aptos Narrow" w:hAnsi="Aptos Narrow"/>
                <w:sz w:val="24"/>
              </w:rPr>
              <w:t>120 unid.</w:t>
            </w:r>
          </w:p>
        </w:tc>
        <w:tc>
          <w:tcPr>
            <w:tcW w:w="113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66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0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674" w:hRule="atLeast"/>
        </w:trPr>
        <w:tc>
          <w:tcPr>
            <w:tcW w:w="5379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5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5792470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1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-6125210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3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394970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0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5792470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1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-6125210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3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394970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0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-2056765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-2056765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Contedodoquadro">
    <w:name w:val="Conteúdo do quadro"/>
    <w:basedOn w:val="Normal"/>
    <w:qFormat/>
    <w:pPr/>
    <w:rPr/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51">
    <w:name w:val="Cabeçalho e rodapé51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LibreOffice/26.2.3.2$Windows_X86_64 LibreOffice_project/70e089b17412e4cb7773e41413306b17a2328c34</Application>
  <AppVersion>15.0000</AppVersion>
  <Pages>2</Pages>
  <Words>406</Words>
  <Characters>2829</Characters>
  <CharactersWithSpaces>3170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2026-06-17T10:56:27Z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