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Prezados Senhores,</w:t>
      </w:r>
    </w:p>
    <w:p>
      <w:pPr>
        <w:pStyle w:val="Normal"/>
        <w:suppressAutoHyphens w:val="false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ab/>
        <w:tab/>
        <w:t xml:space="preserve">Apresentamos a V.Sª, nossa proposta financeira para o Pregão Eletrônico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nº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07/2026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 -</w:t>
      </w:r>
      <w:r>
        <w:rPr>
          <w:rFonts w:eastAsia="Calibri" w:cs="Arial" w:ascii="Arial" w:hAnsi="Arial" w:eastAsiaTheme="minorHAnsi"/>
          <w:b w:val="false"/>
          <w:bCs w:val="false"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SMEd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-  </w:t>
      </w:r>
      <w:r>
        <w:rPr>
          <w:rFonts w:eastAsia="Calibri" w:cs="Arial" w:ascii="Arial" w:hAnsi="Arial" w:eastAsiaTheme="minorHAnsi"/>
          <w:color w:val="000000"/>
          <w:kern w:val="0"/>
          <w:sz w:val="24"/>
          <w:szCs w:val="24"/>
          <w:shd w:fill="auto" w:val="clear"/>
          <w:lang w:val="pt-BR" w:eastAsia="en-US" w:bidi="ar-SA"/>
        </w:rPr>
        <w:t>p</w:t>
      </w: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sz w:val="24"/>
          <w:szCs w:val="24"/>
          <w:u w:val="none"/>
          <w:shd w:fill="auto" w:val="clear"/>
          <w:lang w:val="pt-BR" w:eastAsia="en-US" w:bidi="ar-SA"/>
        </w:rPr>
        <w:t>ara aquisi</w:t>
      </w: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strike w:val="false"/>
          <w:dstrike w:val="false"/>
          <w:color w:val="auto"/>
          <w:kern w:val="0"/>
          <w:sz w:val="24"/>
          <w:szCs w:val="24"/>
          <w:u w:val="none"/>
          <w:lang w:val="pt-BR" w:eastAsia="en-US" w:bidi="ar-SA"/>
        </w:rPr>
        <w:t>ção de Freezer e Frigobar que serão utilizados pelas Escolas da Rede Pública Municipal de Ensino e pelo Núcleo de Alimentação Escolar do Município, com fornecimento parcelado, conforme especificações constantes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Declaramos que esta</w:t>
      </w:r>
      <w:bookmarkStart w:id="0" w:name="_GoBack"/>
      <w:bookmarkEnd w:id="0"/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Declaramos que nos preços cotados estão incluídas todas as despesas que, direta ou indiretamente, fazem parte do presente objeto, tais como gastos da empresa com</w:t>
      </w:r>
      <w:r>
        <w:rPr>
          <w:rFonts w:cs="Arial" w:ascii="Arial" w:hAnsi="Arial"/>
        </w:rPr>
        <w:t xml:space="preserve">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  <w:t>OBS:  Favor enviar proposta conforme descrição dos itens constante no Anexo I – Termo de Referência.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57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095"/>
        <w:gridCol w:w="4306"/>
        <w:gridCol w:w="1141"/>
        <w:gridCol w:w="794"/>
        <w:gridCol w:w="960"/>
        <w:gridCol w:w="1252"/>
        <w:gridCol w:w="1026"/>
      </w:tblGrid>
      <w:tr>
        <w:trPr>
          <w:trHeight w:val="870" w:hRule="atLeast"/>
        </w:trPr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Descrição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Quant.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Und..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Marca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bCs/>
                <w:sz w:val="22"/>
                <w:szCs w:val="22"/>
              </w:rPr>
              <w:t>unit.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total</w:t>
            </w:r>
          </w:p>
        </w:tc>
      </w:tr>
      <w:tr>
        <w:trPr>
          <w:trHeight w:val="315" w:hRule="atLeast"/>
        </w:trPr>
        <w:tc>
          <w:tcPr>
            <w:tcW w:w="1095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01</w:t>
            </w:r>
          </w:p>
        </w:tc>
        <w:tc>
          <w:tcPr>
            <w:tcW w:w="4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53" w:after="0"/>
              <w:ind w:hanging="0" w:left="98" w:right="0"/>
              <w:jc w:val="both"/>
              <w:rPr>
                <w:rFonts w:ascii="Arial" w:hAnsi="Arial"/>
                <w:spacing w:val="-2"/>
                <w:sz w:val="24"/>
                <w:szCs w:val="24"/>
              </w:rPr>
            </w:pPr>
            <w:r>
              <w:rPr>
                <w:rFonts w:ascii="Arial" w:hAnsi="Arial"/>
                <w:spacing w:val="-2"/>
                <w:sz w:val="24"/>
                <w:szCs w:val="24"/>
              </w:rPr>
              <w:t>Freezer Horizontal 2 portas 534 litros-potência 110V-160W- branco com dimensões aproximada de 96cm altura, 147,3 largura, 78 cm profundidade.</w:t>
            </w:r>
          </w:p>
        </w:tc>
        <w:tc>
          <w:tcPr>
            <w:tcW w:w="11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</w:tabs>
              <w:spacing w:lineRule="auto" w:line="480" w:before="35" w:after="0"/>
              <w:ind w:hanging="0" w:left="7"/>
              <w:jc w:val="center"/>
              <w:rPr>
                <w:rFonts w:ascii="Arial" w:hAnsi="Arial"/>
                <w:spacing w:val="-5"/>
                <w:sz w:val="24"/>
                <w:szCs w:val="24"/>
              </w:rPr>
            </w:pPr>
            <w:r>
              <w:rPr>
                <w:rFonts w:ascii="Arial" w:hAnsi="Arial"/>
                <w:spacing w:val="-5"/>
                <w:sz w:val="24"/>
                <w:szCs w:val="24"/>
              </w:rPr>
              <w:t>20</w:t>
            </w:r>
          </w:p>
        </w:tc>
        <w:tc>
          <w:tcPr>
            <w:tcW w:w="7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rPr>
                <w:rFonts w:ascii="Arial" w:hAnsi="Arial"/>
                <w:spacing w:val="-10"/>
                <w:sz w:val="24"/>
                <w:szCs w:val="24"/>
              </w:rPr>
            </w:pPr>
            <w:r>
              <w:rPr>
                <w:rFonts w:ascii="Arial" w:hAnsi="Arial"/>
                <w:spacing w:val="-10"/>
                <w:sz w:val="24"/>
                <w:szCs w:val="24"/>
              </w:rPr>
              <w:t>Unid.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095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02</w:t>
            </w:r>
          </w:p>
        </w:tc>
        <w:tc>
          <w:tcPr>
            <w:tcW w:w="43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48" w:after="0"/>
              <w:ind w:hanging="0" w:left="98" w:right="0"/>
              <w:jc w:val="both"/>
              <w:rPr>
                <w:rFonts w:ascii="Arial" w:hAnsi="Arial"/>
                <w:spacing w:val="-2"/>
                <w:sz w:val="24"/>
                <w:szCs w:val="24"/>
              </w:rPr>
            </w:pPr>
            <w:r>
              <w:rPr>
                <w:rFonts w:ascii="Arial" w:hAnsi="Arial"/>
                <w:spacing w:val="-2"/>
                <w:sz w:val="24"/>
                <w:szCs w:val="24"/>
              </w:rPr>
              <w:t>Geladeira frigobar tipo de degelo: manual, com capacidade de 71 litros, 110v/220v eficiência energética a, possui porta reversível, dimensões:45 cm de largura, 68 cm de altura e 47cm.</w:t>
            </w:r>
          </w:p>
        </w:tc>
        <w:tc>
          <w:tcPr>
            <w:tcW w:w="11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</w:tabs>
              <w:spacing w:lineRule="auto" w:line="480" w:before="35" w:after="0"/>
              <w:ind w:hanging="0" w:left="7"/>
              <w:jc w:val="center"/>
              <w:rPr>
                <w:rFonts w:ascii="Arial" w:hAnsi="Arial"/>
                <w:spacing w:val="-5"/>
                <w:sz w:val="24"/>
                <w:szCs w:val="24"/>
              </w:rPr>
            </w:pPr>
            <w:r>
              <w:rPr>
                <w:rFonts w:ascii="Arial" w:hAnsi="Arial"/>
                <w:spacing w:val="-5"/>
                <w:sz w:val="24"/>
                <w:szCs w:val="24"/>
              </w:rPr>
              <w:t>20</w:t>
            </w:r>
          </w:p>
        </w:tc>
        <w:tc>
          <w:tcPr>
            <w:tcW w:w="7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rPr>
                <w:rFonts w:ascii="Arial" w:hAnsi="Arial"/>
                <w:spacing w:val="-10"/>
                <w:sz w:val="24"/>
                <w:szCs w:val="24"/>
              </w:rPr>
            </w:pPr>
            <w:r>
              <w:rPr>
                <w:rFonts w:ascii="Arial" w:hAnsi="Arial"/>
                <w:spacing w:val="-10"/>
                <w:sz w:val="24"/>
                <w:szCs w:val="24"/>
              </w:rPr>
              <w:t>Unid.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52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674" w:hRule="atLeast"/>
        </w:trPr>
        <w:tc>
          <w:tcPr>
            <w:tcW w:w="8296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227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69ADF8BA">
              <wp:simplePos x="0" y="0"/>
              <wp:positionH relativeFrom="column">
                <wp:posOffset>5792470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behindDoc="1" distT="0" distB="0" distL="0" distR="0" simplePos="0" locked="0" layoutInCell="1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1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LÍBANO, Nº 88,</w:t>
    </w:r>
    <w:r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2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4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154B6775">
              <wp:simplePos x="0" y="0"/>
              <wp:positionH relativeFrom="column">
                <wp:posOffset>-6125210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5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394970</wp:posOffset>
              </wp:positionV>
              <wp:extent cx="3412490" cy="1088390"/>
              <wp:effectExtent l="79375" t="377190" r="79375" b="377825"/>
              <wp:wrapNone/>
              <wp:docPr id="16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0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69ADF8BA">
              <wp:simplePos x="0" y="0"/>
              <wp:positionH relativeFrom="column">
                <wp:posOffset>5792470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behindDoc="1" distT="0" distB="0" distL="0" distR="0" simplePos="0" locked="0" layoutInCell="1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LÍBANO, Nº 88,</w:t>
    </w:r>
    <w:r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2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2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154B6775">
              <wp:simplePos x="0" y="0"/>
              <wp:positionH relativeFrom="column">
                <wp:posOffset>-6125210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394970</wp:posOffset>
              </wp:positionV>
              <wp:extent cx="3412490" cy="1088390"/>
              <wp:effectExtent l="79375" t="377190" r="79375" b="377825"/>
              <wp:wrapNone/>
              <wp:docPr id="2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0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5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-2056765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Header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2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27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5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-2056765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Header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2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27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 w:customStyle="1">
    <w:name w:val="Table Paragraph"/>
    <w:basedOn w:val="Normal"/>
    <w:uiPriority w:val="1"/>
    <w:qFormat/>
    <w:rsid w:val="008303f8"/>
    <w:pPr>
      <w:widowControl w:val="false"/>
      <w:suppressAutoHyphens w:val="false"/>
      <w:spacing w:before="35" w:after="0"/>
      <w:jc w:val="center"/>
    </w:pPr>
    <w:rPr>
      <w:rFonts w:ascii="Arial MT" w:hAnsi="Arial MT" w:eastAsia="Arial MT" w:cs="Arial MT"/>
      <w:sz w:val="22"/>
      <w:szCs w:val="22"/>
      <w:lang w:val="pt-PT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Application>LibreOffice/25.8.4.2$Windows_X86_64 LibreOffice_project/290daaa01b999472f0c7a3890eb6a550fd74c6df</Application>
  <AppVersion>15.0000</AppVersion>
  <Pages>2</Pages>
  <Words>406</Words>
  <Characters>2861</Characters>
  <CharactersWithSpaces>3230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2026-02-10T09:11:17Z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