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>presentamos a V.Sª, nossa proposta financeira para a dispensa eletrônic</w:t>
      </w:r>
      <w:r>
        <w:rPr>
          <w:rFonts w:eastAsia="Calibri" w:cs="Arial" w:ascii="Arial" w:hAnsi="Arial" w:eastAsiaTheme="minorHAnsi"/>
          <w:b w:val="false"/>
          <w:bCs w:val="false"/>
          <w:sz w:val="24"/>
          <w:szCs w:val="24"/>
        </w:rPr>
        <w:t xml:space="preserve">a </w:t>
      </w:r>
      <w:r>
        <w:rPr>
          <w:rFonts w:eastAsia="Calibri" w:cs="Arial" w:ascii="Arial" w:hAnsi="Arial" w:eastAsiaTheme="minorHAnsi"/>
          <w:b w:val="false"/>
          <w:bCs w:val="false"/>
          <w:color w:val="000000"/>
          <w:sz w:val="24"/>
          <w:szCs w:val="24"/>
        </w:rPr>
        <w:t xml:space="preserve">nº </w:t>
      </w:r>
      <w:r>
        <w:rPr>
          <w:rFonts w:eastAsia="Calibri" w:cs="Arial" w:ascii="Arial" w:hAnsi="Arial" w:eastAsiaTheme="minorHAnsi"/>
          <w:b w:val="false"/>
          <w:bCs w:val="false"/>
          <w:color w:val="000000"/>
          <w:sz w:val="24"/>
          <w:szCs w:val="24"/>
          <w:shd w:fill="auto" w:val="clear"/>
        </w:rPr>
        <w:t>130/2026</w:t>
      </w:r>
      <w:r>
        <w:rPr>
          <w:rFonts w:eastAsia="Calibri" w:cs="Arial" w:ascii="Arial" w:hAnsi="Arial" w:eastAsiaTheme="minorHAnsi"/>
          <w:b w:val="false"/>
          <w:bCs w:val="false"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confecção de 01 par de placas automotivas para o veículo GM/SPIN 1.8, chassi nº 9BGJC7520VB111449, adquirido pelo PROCON,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LibreOffice/26.2.4.2$Windows_X86_64 LibreOffice_project/0229ac93fcf0d7cbc6376066c6f35021cef002dc</Application>
  <AppVersion>15.0000</AppVersion>
  <Pages>2</Pages>
  <Words>358</Words>
  <Characters>2546</Characters>
  <CharactersWithSpaces>2833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2026-07-16T16:03:00Z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