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>presentamos a V.Sª, nossa proposta financeira para a dispensa eletrônic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 xml:space="preserve">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184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Aquisição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>de bonés para o projeto Pé na Areia/ Educação Ambiental SMMA a ser realizada em janeiro e fevereiro de 2027, na praia do Cassino, conforme Termo de Referência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Bonés na cor branca em brim</w:t>
              <w:br/>
              <w:t>Peletizado com regulador em velcro e com logos. Na frente a logo do Projeto Pé na Areia. E dos lados mais duas logos e do outro lado e escrever Apoio: COMDEMA FMMA conforme o modelo.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150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LibreOffice/26.2.5.2$Windows_X86_64 LibreOffice_project/cd7284b4cbbfeb507e630c1aac019f4157393acb</Application>
  <AppVersion>15.0000</AppVersion>
  <Pages>2</Pages>
  <Words>382</Words>
  <Characters>2658</Characters>
  <CharactersWithSpaces>2990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2026-09-09T13:34:21Z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