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>Concorrência Eletrônic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 xml:space="preserve">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  <w:shd w:fill="auto" w:val="clear"/>
        </w:rPr>
        <w:t xml:space="preserve">nº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  <w:shd w:fill="auto" w:val="clear"/>
        </w:rPr>
        <w:t>51/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2026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  <w:shd w:fill="auto" w:val="clear"/>
        </w:rPr>
        <w:t>pa</w:t>
      </w:r>
      <w:r>
        <w:rPr>
          <w:rFonts w:eastAsia="Calibri" w:cs="Arial" w:ascii="Arial" w:hAnsi="Arial" w:eastAsiaTheme="minorHAnsi"/>
          <w:sz w:val="24"/>
          <w:szCs w:val="24"/>
        </w:rPr>
        <w:t xml:space="preserve">ra 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Contratação de empresa para 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execução de </w:t>
      </w:r>
      <w:r>
        <w:rPr>
          <w:rFonts w:eastAsia="Calibri" w:cs="Arial" w:ascii="Arial" w:hAnsi="Arial" w:eastAsiaTheme="minorHAnsi"/>
          <w:b/>
          <w:sz w:val="24"/>
          <w:szCs w:val="24"/>
        </w:rPr>
        <w:t>obra de engenharia para drenagem e pavimentação da Rua C, na Quintinha, no município do Rio Grande/RS, conforme condições, quantidades e exigências estabelecidas no Termo de Referência e</w:t>
      </w:r>
      <w:r>
        <w:rPr>
          <w:rFonts w:eastAsia="Calibri" w:cs="Arial" w:ascii="Arial" w:hAnsi="Arial" w:eastAsiaTheme="minorHAnsi"/>
          <w:sz w:val="24"/>
          <w:szCs w:val="24"/>
        </w:rPr>
        <w:t xml:space="preserve">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4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val="04a0" w:firstRow="1" w:noVBand="1" w:lastRow="0" w:firstColumn="1" w:lastColumn="0" w:noHBand="0"/>
      </w:tblPr>
      <w:tblGrid>
        <w:gridCol w:w="929"/>
        <w:gridCol w:w="3463"/>
        <w:gridCol w:w="992"/>
        <w:gridCol w:w="993"/>
        <w:gridCol w:w="992"/>
        <w:gridCol w:w="1134"/>
        <w:gridCol w:w="2411"/>
      </w:tblGrid>
      <w:tr>
        <w:trPr>
          <w:trHeight w:val="870" w:hRule="atLeast"/>
        </w:trPr>
        <w:tc>
          <w:tcPr>
            <w:tcW w:w="92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46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92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46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tulo1"/>
              <w:spacing w:before="240" w:after="120"/>
              <w:jc w:val="both"/>
              <w:rPr>
                <w:rFonts w:ascii="Arial" w:hAnsi="Arial" w:eastAsia="Calibri" w:cs="Arial"/>
                <w:sz w:val="24"/>
                <w:szCs w:val="24"/>
              </w:rPr>
            </w:pPr>
            <w:r>
              <w:rPr>
                <w:rFonts w:eastAsia="Calibri" w:cs="Arial" w:ascii="Arial" w:hAnsi="Arial" w:eastAsiaTheme="minorHAnsi"/>
                <w:b/>
                <w:sz w:val="24"/>
                <w:szCs w:val="24"/>
              </w:rPr>
              <w:t>Contratação de empresa para obra de engenharia para drenagem e pavimentação da Rua C, na Quintinha, no município do Rio Grande/RS, conforme condições, quantidades e exigências estabelecidas no Termo de Referência e</w:t>
            </w:r>
            <w:r>
              <w:rPr>
                <w:rFonts w:eastAsia="Calibri" w:cs="Arial" w:ascii="Arial" w:hAnsi="Arial" w:eastAsiaTheme="minorHAnsi"/>
                <w:sz w:val="24"/>
                <w:szCs w:val="24"/>
              </w:rPr>
              <w:t xml:space="preserve"> seus Anexos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92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46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92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46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92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46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4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LibreOffice/26.2.4.2$Windows_X86_64 LibreOffice_project/0229ac93fcf0d7cbc6376066c6f35021cef002dc</Application>
  <AppVersion>15.0000</AppVersion>
  <Pages>2</Pages>
  <Words>404</Words>
  <Characters>2812</Characters>
  <CharactersWithSpaces>3145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2026-09-11T15:26:35Z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