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>194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/2026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>aquisição de material de informática para o projeto Pé na Areia/ Educação Ambiental 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val="04a0" w:firstRow="1" w:noVBand="1" w:lastRow="0" w:firstColumn="1" w:lastColumn="0" w:noHBand="0"/>
      </w:tblPr>
      <w:tblGrid>
        <w:gridCol w:w="851"/>
        <w:gridCol w:w="3543"/>
        <w:gridCol w:w="991"/>
        <w:gridCol w:w="992"/>
        <w:gridCol w:w="992"/>
        <w:gridCol w:w="1134"/>
        <w:gridCol w:w="2412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5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0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user">
    <w:name w:val="Conteúdo do quadro (user)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LibreOffice/26.2.4.2$Windows_X86_64 LibreOffice_project/0229ac93fcf0d7cbc6376066c6f35021cef002dc</Application>
  <AppVersion>15.0000</AppVersion>
  <Pages>2</Pages>
  <Words>354</Words>
  <Characters>2514</Characters>
  <CharactersWithSpaces>2797</CharactersWithSpaces>
  <Paragraphs>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2026-09-17T12:55:10Z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