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 xml:space="preserve">Processo Administrativo: </w:t>
      </w:r>
      <w:r>
        <w:rPr>
          <w:rFonts w:cs="Calibri Light" w:cstheme="majorHAnsi"/>
          <w:sz w:val="24"/>
          <w:szCs w:val="24"/>
          <w:lang w:val="pt-BR"/>
        </w:rPr>
        <w:t>35220</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ENTREGA,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O presente Contrato terá prazo de entrega de 15 (quinze) dias corridos, contados a partir do recebimento da Nota de Empenho ou da assinatura do instrumento contratual e a vigência conforme termo de referênicia, contados da homologação do certame,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xml:space="preserve">. O valor total do contrato é de </w:t>
      </w:r>
      <w:r>
        <w:rPr>
          <w:rFonts w:cs="Calibri Light" w:cstheme="majorHAnsi"/>
          <w:b/>
          <w:bCs/>
          <w:sz w:val="24"/>
          <w:szCs w:val="24"/>
          <w:lang w:val="pt-BR"/>
        </w:rPr>
        <w:t>R$ xx (xx)</w:t>
      </w:r>
      <w:r>
        <w:rPr>
          <w:rFonts w:cs="Calibri Light" w:cstheme="majorHAnsi"/>
          <w:sz w:val="24"/>
          <w:szCs w:val="24"/>
          <w:lang w:val="pt-BR"/>
        </w:rPr>
        <w:t>.</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 xml:space="preserve">Prefeitura Municipal do Rio Grande </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07.005.20.608.0017.1225 - DESENVOLVIMENTO E IMPLANTAÇÃO DE PROJETOS DE DESENVOLVIMENTO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RURAL - FUMAPE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4.4.90.52.00.00.00.00 - Equipamentos e material permanente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Fonte de Recurso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2759 - Recursos Vinculados a fundos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1039 - FUMAPE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4.4.90.52.30.00.00.00 - Maquinas e equipamentos energ</w:t>
      </w:r>
      <w:r>
        <w:rPr>
          <w:rFonts w:eastAsia="Calibri" w:cs=""/>
          <w:color w:val="auto"/>
          <w:kern w:val="0"/>
          <w:sz w:val="24"/>
          <w:szCs w:val="24"/>
          <w:lang w:val="pt-BR" w:eastAsia="en-US" w:bidi="ar-SA"/>
        </w:rPr>
        <w:t>é</w:t>
      </w:r>
      <w:r>
        <w:rPr>
          <w:rFonts w:eastAsia="Calibri" w:cs=""/>
          <w:color w:val="auto"/>
          <w:kern w:val="0"/>
          <w:sz w:val="24"/>
          <w:szCs w:val="24"/>
          <w:lang w:val="pt-BR" w:eastAsia="en-US" w:bidi="ar-SA"/>
        </w:rPr>
        <w:t>ticos</w:t>
      </w:r>
    </w:p>
    <w:p>
      <w:pPr>
        <w:pStyle w:val="Normal"/>
        <w:jc w:val="both"/>
        <w:rPr/>
      </w:pPr>
      <w:r>
        <w:rPr/>
        <w:t>Dotação 2026/2733</w:t>
      </w:r>
    </w:p>
    <w:p>
      <w:pPr>
        <w:pStyle w:val="Normal"/>
        <w:jc w:val="both"/>
        <w:rPr/>
      </w:pPr>
      <w:r>
        <w:rPr/>
      </w:r>
    </w:p>
    <w:tbl>
      <w:tblPr>
        <w:tblStyle w:val="Tabelacomgrade"/>
        <w:tblW w:w="8476" w:type="dxa"/>
        <w:jc w:val="left"/>
        <w:tblInd w:w="132" w:type="dxa"/>
        <w:tblLayout w:type="fixed"/>
        <w:tblCellMar>
          <w:top w:w="0" w:type="dxa"/>
          <w:left w:w="108" w:type="dxa"/>
          <w:bottom w:w="0" w:type="dxa"/>
          <w:right w:w="108" w:type="dxa"/>
        </w:tblCellMar>
        <w:tblLook w:val="04a0" w:firstRow="1" w:noVBand="1" w:lastRow="0" w:firstColumn="1" w:lastColumn="0" w:noHBand="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23</w:t>
      </w:r>
      <w:r>
        <w:rPr>
          <w:rFonts w:cs="Calibri Light" w:cstheme="majorHAnsi"/>
          <w:sz w:val="24"/>
          <w:szCs w:val="24"/>
          <w:lang w:val="pt-BR"/>
        </w:rPr>
        <w:t xml:space="preserve"> de </w:t>
      </w:r>
      <w:r>
        <w:rPr>
          <w:rFonts w:cs="Calibri Light" w:cstheme="majorHAnsi"/>
          <w:sz w:val="24"/>
          <w:szCs w:val="24"/>
          <w:lang w:val="pt-BR"/>
        </w:rPr>
        <w:t>setembro</w:t>
      </w:r>
      <w:r>
        <w:rPr>
          <w:rFonts w:cs="Calibri Light" w:cstheme="majorHAnsi"/>
          <w:sz w:val="24"/>
          <w:szCs w:val="24"/>
          <w:lang w:val="pt-BR"/>
        </w:rPr>
        <w:t xml:space="preserve">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5798820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6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-6122035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0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398145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3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5798820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6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-6122035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0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398145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3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-2060575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3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-2060575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3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1031</TotalTime>
  <Application>LibreOffice/26.2.4.2$Windows_X86_64 LibreOffice_project/0229ac93fcf0d7cbc6376066c6f35021cef002dc</Application>
  <AppVersion>15.0000</AppVersion>
  <Pages>14</Pages>
  <Words>4775</Words>
  <Characters>27465</Characters>
  <CharactersWithSpaces>32065</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2026-08-10T12:56:00Z</dcterms:created>
  <dc:creator>Germano S. Leite</dc:creator>
  <dc:description/>
  <cp:keywords>DAGmKcndZXc DAGmKcndZXc DAGmKcndZXc DAGmKcndZXc DAGmKcndZXc DAGmKcndZXc DAGmKcndZXc DAGmKcndZXc DAGmKcndZXc DAGmKcndZXc DAGmKcndZXc BADXxqebKBk 0</cp:keywords>
  <dc:language>pt-BR</dc:language>
  <cp:lastModifiedBy/>
  <cp:lastPrinted>2024-06-25T13:28:21Z</cp:lastPrinted>
  <dcterms:modified xsi:type="dcterms:W3CDTF">2026-09-23T10:19:05Z</dcterms:modified>
  <cp:revision>129</cp:revision>
  <dc:subject/>
  <dc:title>GABEX/040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