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F5B16A" w14:textId="68C40A5D" w:rsidR="001F6C24" w:rsidRPr="00E129BA" w:rsidRDefault="001F6C24" w:rsidP="001F6C24">
      <w:pPr>
        <w:ind w:left="-709" w:right="-1277"/>
        <w:jc w:val="center"/>
        <w:rPr>
          <w:rFonts w:cstheme="minorHAnsi"/>
          <w:b/>
          <w:bCs/>
          <w:sz w:val="32"/>
          <w:szCs w:val="32"/>
        </w:rPr>
      </w:pPr>
      <w:bookmarkStart w:id="0" w:name="_GoBack"/>
      <w:bookmarkEnd w:id="0"/>
      <w:r w:rsidRPr="00E129BA">
        <w:rPr>
          <w:rFonts w:cstheme="minorHAnsi"/>
          <w:b/>
          <w:bCs/>
          <w:sz w:val="32"/>
          <w:szCs w:val="32"/>
        </w:rPr>
        <w:t>ESPECIFICAÇÕES PARA AQUISIÇÃO DE</w:t>
      </w:r>
      <w:r w:rsidRPr="00E129BA">
        <w:rPr>
          <w:rFonts w:cstheme="minorHAnsi"/>
          <w:b/>
          <w:bCs/>
          <w:sz w:val="32"/>
          <w:szCs w:val="32"/>
        </w:rPr>
        <w:br/>
      </w:r>
      <w:r w:rsidR="00C36BE8">
        <w:rPr>
          <w:rFonts w:cstheme="minorHAnsi"/>
          <w:b/>
          <w:bCs/>
          <w:sz w:val="32"/>
          <w:szCs w:val="32"/>
        </w:rPr>
        <w:t>ADAPTADOR WIFI - USB</w:t>
      </w:r>
    </w:p>
    <w:p w14:paraId="20A3F771" w14:textId="77777777" w:rsidR="001F6C24" w:rsidRPr="00B8768A" w:rsidRDefault="001F6C24" w:rsidP="001F6C24">
      <w:pPr>
        <w:pStyle w:val="Default"/>
        <w:ind w:left="-709" w:right="-1277"/>
        <w:rPr>
          <w:rFonts w:asciiTheme="minorHAnsi" w:hAnsiTheme="minorHAnsi" w:cstheme="minorHAnsi"/>
          <w:bCs/>
          <w:sz w:val="22"/>
          <w:szCs w:val="22"/>
        </w:rPr>
      </w:pPr>
    </w:p>
    <w:p w14:paraId="4D586BEA" w14:textId="1C4EBC7C" w:rsidR="001F6C24" w:rsidRPr="00B8768A" w:rsidRDefault="00C36BE8" w:rsidP="001F6C24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ESPECIFICAÇÕES</w:t>
      </w:r>
      <w:r w:rsidR="004E45B1">
        <w:rPr>
          <w:rFonts w:asciiTheme="minorHAnsi" w:hAnsiTheme="minorHAnsi" w:cstheme="minorHAnsi"/>
          <w:b/>
          <w:sz w:val="22"/>
          <w:szCs w:val="22"/>
        </w:rPr>
        <w:t>:</w:t>
      </w:r>
    </w:p>
    <w:p w14:paraId="352780C8" w14:textId="73C40534" w:rsidR="008C0D79" w:rsidRDefault="008C0D79" w:rsidP="008C0D79">
      <w:pPr>
        <w:spacing w:after="0"/>
      </w:pPr>
      <w:r>
        <w:t>Interface: USB 2.0</w:t>
      </w:r>
    </w:p>
    <w:p w14:paraId="47843D24" w14:textId="6FE058C7" w:rsidR="008C0D79" w:rsidRDefault="008C0D79" w:rsidP="008C0D79">
      <w:pPr>
        <w:spacing w:after="0"/>
      </w:pPr>
      <w:r>
        <w:t>Botão</w:t>
      </w:r>
      <w:r w:rsidR="00513BDE">
        <w:t xml:space="preserve"> WPS</w:t>
      </w:r>
    </w:p>
    <w:p w14:paraId="372A68AB" w14:textId="007C18DC" w:rsidR="008C0D79" w:rsidRDefault="008C0D79" w:rsidP="008C0D79">
      <w:pPr>
        <w:spacing w:after="0"/>
      </w:pPr>
      <w:r>
        <w:t>Dimensões: 93,5 x 26 x 11mm</w:t>
      </w:r>
    </w:p>
    <w:p w14:paraId="70FE32BF" w14:textId="267BD16A" w:rsidR="008C0D79" w:rsidRDefault="008C0D79" w:rsidP="008C0D79">
      <w:pPr>
        <w:spacing w:after="0"/>
      </w:pPr>
      <w:r>
        <w:t>Tipo de Antena: Onidirecional destacável</w:t>
      </w:r>
    </w:p>
    <w:p w14:paraId="62EDC64A" w14:textId="45B35710" w:rsidR="008C0D79" w:rsidRDefault="008C0D79" w:rsidP="008C0D79">
      <w:pPr>
        <w:spacing w:after="0"/>
      </w:pPr>
      <w:r>
        <w:t>Ganho da antena: 4dBi</w:t>
      </w:r>
    </w:p>
    <w:p w14:paraId="56DCFD4B" w14:textId="3DDD414A" w:rsidR="008C0D79" w:rsidRDefault="008C0D79" w:rsidP="008C0D79">
      <w:pPr>
        <w:spacing w:after="0"/>
      </w:pPr>
      <w:r>
        <w:t>Frequência: 2,4 ~ 2,4835GHz</w:t>
      </w:r>
    </w:p>
    <w:p w14:paraId="3099B2AE" w14:textId="6821E70E" w:rsidR="000C3CA9" w:rsidRDefault="008C0D79" w:rsidP="008C0D79">
      <w:pPr>
        <w:spacing w:after="0"/>
      </w:pPr>
      <w:r>
        <w:t>Tecnologia de Modulação: DBPSK, DQPSK, CCK, OFDM, 16-QAM, 64-QAM</w:t>
      </w:r>
    </w:p>
    <w:p w14:paraId="139069B1" w14:textId="7CFAC91D" w:rsidR="002B0D50" w:rsidRDefault="002B0D50" w:rsidP="008C0D79">
      <w:pPr>
        <w:spacing w:after="0"/>
      </w:pPr>
      <w:r>
        <w:t>Potência de transmissão: &lt;20dBm</w:t>
      </w:r>
    </w:p>
    <w:p w14:paraId="7584E62D" w14:textId="25211FEE" w:rsidR="00E8508D" w:rsidRPr="004E430C" w:rsidRDefault="00E8508D" w:rsidP="008C0D79">
      <w:pPr>
        <w:spacing w:after="0"/>
        <w:rPr>
          <w:u w:val="single"/>
        </w:rPr>
      </w:pPr>
      <w:r w:rsidRPr="004E430C">
        <w:rPr>
          <w:u w:val="single"/>
        </w:rPr>
        <w:t>Deve vir com cabo extensor USB próprio, dentro da embalagem.</w:t>
      </w:r>
    </w:p>
    <w:p w14:paraId="27650DFF" w14:textId="77777777" w:rsidR="008C0D79" w:rsidRDefault="008C0D79" w:rsidP="008C0D79">
      <w:pPr>
        <w:spacing w:after="0"/>
      </w:pPr>
    </w:p>
    <w:p w14:paraId="5CA46F44" w14:textId="73EE503D" w:rsidR="008C0D79" w:rsidRPr="00B8768A" w:rsidRDefault="00512FDB" w:rsidP="008C0D79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PADRÕES WIRELESS</w:t>
      </w:r>
      <w:r w:rsidR="008C0D79">
        <w:rPr>
          <w:rFonts w:asciiTheme="minorHAnsi" w:hAnsiTheme="minorHAnsi" w:cstheme="minorHAnsi"/>
          <w:b/>
          <w:sz w:val="22"/>
          <w:szCs w:val="22"/>
        </w:rPr>
        <w:t>:</w:t>
      </w:r>
    </w:p>
    <w:p w14:paraId="7423C2D3" w14:textId="375B7FE0" w:rsidR="00C36BE8" w:rsidRDefault="006F1FC9" w:rsidP="006F1FC9">
      <w:pPr>
        <w:spacing w:after="0"/>
      </w:pPr>
      <w:r>
        <w:t>IEEE 802.11n</w:t>
      </w:r>
      <w:r w:rsidR="008E5F17">
        <w:t xml:space="preserve">, </w:t>
      </w:r>
      <w:r>
        <w:t>IEEE 802.11g</w:t>
      </w:r>
      <w:r w:rsidR="008E5F17">
        <w:t xml:space="preserve">, </w:t>
      </w:r>
      <w:r>
        <w:t>IEEE 802.11b</w:t>
      </w:r>
    </w:p>
    <w:p w14:paraId="556C7202" w14:textId="77777777" w:rsidR="008F44C3" w:rsidRDefault="008F44C3" w:rsidP="006F1FC9">
      <w:pPr>
        <w:spacing w:after="0"/>
      </w:pPr>
    </w:p>
    <w:p w14:paraId="6A2FAD42" w14:textId="2DDE93A7" w:rsidR="008F44C3" w:rsidRPr="00B8768A" w:rsidRDefault="008F44C3" w:rsidP="008F44C3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TECNOLOGIA DE MODULAÇÃO:</w:t>
      </w:r>
    </w:p>
    <w:p w14:paraId="11C8E8C4" w14:textId="4ABD0EEA" w:rsidR="008F44C3" w:rsidRDefault="008E5F17" w:rsidP="006F1FC9">
      <w:pPr>
        <w:spacing w:after="0"/>
      </w:pPr>
      <w:r w:rsidRPr="008E5F17">
        <w:t>DBPSK, DQPSK, CCK, OFDM, 16-QAM, 64-QAM</w:t>
      </w:r>
    </w:p>
    <w:p w14:paraId="77124C60" w14:textId="14090526" w:rsidR="006F1FC9" w:rsidRDefault="006F1FC9" w:rsidP="006F1FC9">
      <w:pPr>
        <w:spacing w:after="0"/>
      </w:pPr>
    </w:p>
    <w:p w14:paraId="5C8B2F84" w14:textId="1DCE090C" w:rsidR="006F1FC9" w:rsidRPr="00B8768A" w:rsidRDefault="00512FDB" w:rsidP="006F1FC9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SENSIBILIDADE DE RECEPÇÃO</w:t>
      </w:r>
      <w:r w:rsidR="006F1FC9">
        <w:rPr>
          <w:rFonts w:asciiTheme="minorHAnsi" w:hAnsiTheme="minorHAnsi" w:cstheme="minorHAnsi"/>
          <w:b/>
          <w:sz w:val="22"/>
          <w:szCs w:val="22"/>
        </w:rPr>
        <w:t>:</w:t>
      </w:r>
    </w:p>
    <w:p w14:paraId="46C9D449" w14:textId="43DD9ED6" w:rsidR="006F1FC9" w:rsidRDefault="006F1FC9" w:rsidP="006F1FC9">
      <w:pPr>
        <w:spacing w:after="0"/>
      </w:pPr>
      <w:r>
        <w:t>130M: -68dBm@10% PER</w:t>
      </w:r>
    </w:p>
    <w:p w14:paraId="47E1BC60" w14:textId="6DAFF64A" w:rsidR="006F1FC9" w:rsidRDefault="006F1FC9" w:rsidP="006F1FC9">
      <w:pPr>
        <w:spacing w:after="0"/>
      </w:pPr>
      <w:r>
        <w:t>108M: -68dBm@10% PER</w:t>
      </w:r>
    </w:p>
    <w:p w14:paraId="3A049022" w14:textId="175CC630" w:rsidR="006F1FC9" w:rsidRDefault="006F1FC9" w:rsidP="006F1FC9">
      <w:pPr>
        <w:spacing w:after="0"/>
      </w:pPr>
      <w:r>
        <w:t>54M: -68dBm@10% PER</w:t>
      </w:r>
    </w:p>
    <w:p w14:paraId="5C1A3959" w14:textId="7801AD40" w:rsidR="006F1FC9" w:rsidRDefault="006F1FC9" w:rsidP="006F1FC9">
      <w:pPr>
        <w:spacing w:after="0"/>
      </w:pPr>
      <w:r>
        <w:t>11M: -85dBm@8% PER</w:t>
      </w:r>
    </w:p>
    <w:p w14:paraId="7516F2BB" w14:textId="551D4B71" w:rsidR="006F1FC9" w:rsidRDefault="006F1FC9" w:rsidP="006F1FC9">
      <w:pPr>
        <w:spacing w:after="0"/>
      </w:pPr>
      <w:r>
        <w:t>6M: -88dBm@10% PER</w:t>
      </w:r>
    </w:p>
    <w:p w14:paraId="7A433769" w14:textId="4BF271C6" w:rsidR="006F1FC9" w:rsidRDefault="006F1FC9" w:rsidP="006F1FC9">
      <w:pPr>
        <w:spacing w:after="0"/>
      </w:pPr>
      <w:r>
        <w:t>1M: -90dBm@8% PER</w:t>
      </w:r>
    </w:p>
    <w:p w14:paraId="4AE5AA08" w14:textId="67B8CB72" w:rsidR="006F1FC9" w:rsidRDefault="006F1FC9" w:rsidP="006F1FC9">
      <w:pPr>
        <w:spacing w:after="0"/>
      </w:pPr>
    </w:p>
    <w:p w14:paraId="272D6B62" w14:textId="21BE8323" w:rsidR="00C72B09" w:rsidRPr="00B8768A" w:rsidRDefault="00512FDB" w:rsidP="00C72B09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SEGURANÇA WIRELESS</w:t>
      </w:r>
      <w:r w:rsidR="00C72B09">
        <w:rPr>
          <w:rFonts w:asciiTheme="minorHAnsi" w:hAnsiTheme="minorHAnsi" w:cstheme="minorHAnsi"/>
          <w:b/>
          <w:sz w:val="22"/>
          <w:szCs w:val="22"/>
        </w:rPr>
        <w:t>:</w:t>
      </w:r>
    </w:p>
    <w:p w14:paraId="294ED894" w14:textId="36CC52F2" w:rsidR="00C72B09" w:rsidRDefault="00C72B09" w:rsidP="00C72B09">
      <w:pPr>
        <w:spacing w:after="0"/>
      </w:pPr>
      <w:r w:rsidRPr="00083726">
        <w:t>WEP de 64/128-bits</w:t>
      </w:r>
      <w:r w:rsidR="008E5F17" w:rsidRPr="00083726">
        <w:t xml:space="preserve"> ; </w:t>
      </w:r>
      <w:r w:rsidRPr="00083726">
        <w:t>WPA/WPA2</w:t>
      </w:r>
      <w:r w:rsidR="008E5F17" w:rsidRPr="00083726">
        <w:t xml:space="preserve">; </w:t>
      </w:r>
      <w:r w:rsidRPr="00083726">
        <w:t>WPA-PSK/WPA2-PSK</w:t>
      </w:r>
      <w:r w:rsidR="008E5F17" w:rsidRPr="00083726">
        <w:t xml:space="preserve">; </w:t>
      </w:r>
      <w:r>
        <w:t>Filtragem MAC Wireless</w:t>
      </w:r>
    </w:p>
    <w:p w14:paraId="29928EEF" w14:textId="76821FD7" w:rsidR="00C72B09" w:rsidRDefault="00C72B09" w:rsidP="00C72B09">
      <w:pPr>
        <w:spacing w:after="0"/>
      </w:pPr>
    </w:p>
    <w:p w14:paraId="17CEE130" w14:textId="3CA2C602" w:rsidR="00C72B09" w:rsidRPr="00B8768A" w:rsidRDefault="00512FDB" w:rsidP="00C72B09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MODOS WIRELESS</w:t>
      </w:r>
      <w:r w:rsidR="00C72B09">
        <w:rPr>
          <w:rFonts w:asciiTheme="minorHAnsi" w:hAnsiTheme="minorHAnsi" w:cstheme="minorHAnsi"/>
          <w:b/>
          <w:sz w:val="22"/>
          <w:szCs w:val="22"/>
        </w:rPr>
        <w:t>:</w:t>
      </w:r>
    </w:p>
    <w:p w14:paraId="08CA1630" w14:textId="0336DA5B" w:rsidR="00C72B09" w:rsidRDefault="00C72B09" w:rsidP="00C72B09">
      <w:pPr>
        <w:spacing w:after="0"/>
      </w:pPr>
      <w:proofErr w:type="spellStart"/>
      <w:r>
        <w:t>Ad-Hoc</w:t>
      </w:r>
      <w:proofErr w:type="spellEnd"/>
      <w:r w:rsidR="00D00D1A">
        <w:t xml:space="preserve">; </w:t>
      </w:r>
      <w:proofErr w:type="spellStart"/>
      <w:r>
        <w:t>Infra-estrutural</w:t>
      </w:r>
      <w:proofErr w:type="spellEnd"/>
    </w:p>
    <w:p w14:paraId="7764456A" w14:textId="77777777" w:rsidR="007C7EC7" w:rsidRDefault="007C7EC7" w:rsidP="00C72B09">
      <w:pPr>
        <w:spacing w:after="0"/>
      </w:pPr>
    </w:p>
    <w:p w14:paraId="7017759E" w14:textId="795776A1" w:rsidR="007C7EC7" w:rsidRPr="00B8768A" w:rsidRDefault="007C7EC7" w:rsidP="007C7EC7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CERTIFICAÇÃO:</w:t>
      </w:r>
    </w:p>
    <w:p w14:paraId="036D0FAF" w14:textId="6BC3D3A3" w:rsidR="007C7EC7" w:rsidRDefault="007C7EC7" w:rsidP="007C7EC7">
      <w:pPr>
        <w:spacing w:after="0"/>
      </w:pPr>
      <w:r>
        <w:t xml:space="preserve">CE, FCC, </w:t>
      </w:r>
      <w:proofErr w:type="spellStart"/>
      <w:r>
        <w:t>RoHS</w:t>
      </w:r>
      <w:proofErr w:type="spellEnd"/>
    </w:p>
    <w:p w14:paraId="384CD931" w14:textId="77777777" w:rsidR="000423AD" w:rsidRDefault="000423AD" w:rsidP="007C7EC7">
      <w:pPr>
        <w:spacing w:after="0"/>
      </w:pPr>
    </w:p>
    <w:p w14:paraId="3C7B9D6D" w14:textId="22487397" w:rsidR="000423AD" w:rsidRPr="00B8768A" w:rsidRDefault="000423AD" w:rsidP="000423AD">
      <w:pPr>
        <w:pStyle w:val="Default"/>
        <w:ind w:left="-709" w:right="-1277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FUNÇÕES AVANÇADAS:</w:t>
      </w:r>
    </w:p>
    <w:p w14:paraId="49C24270" w14:textId="7F3564B1" w:rsidR="000423AD" w:rsidRDefault="008F44C3" w:rsidP="007C7EC7">
      <w:pPr>
        <w:spacing w:after="0"/>
      </w:pPr>
      <w:r w:rsidRPr="008F44C3">
        <w:t>WMM, PSP X-LINK(Para Windows XP), Roaming</w:t>
      </w:r>
    </w:p>
    <w:p w14:paraId="11441107" w14:textId="77777777" w:rsidR="00083726" w:rsidRDefault="00083726" w:rsidP="007C7EC7">
      <w:pPr>
        <w:spacing w:after="0"/>
      </w:pPr>
    </w:p>
    <w:p w14:paraId="7A5F09E5" w14:textId="2BF99F3F" w:rsidR="00083726" w:rsidRPr="00083726" w:rsidRDefault="00083726" w:rsidP="007C7EC7">
      <w:pPr>
        <w:spacing w:after="0"/>
        <w:rPr>
          <w:b/>
          <w:bCs/>
          <w:color w:val="FF0000"/>
          <w:sz w:val="24"/>
          <w:szCs w:val="24"/>
        </w:rPr>
      </w:pPr>
      <w:r w:rsidRPr="00083726">
        <w:rPr>
          <w:b/>
          <w:bCs/>
          <w:color w:val="FF0000"/>
          <w:sz w:val="24"/>
          <w:szCs w:val="24"/>
        </w:rPr>
        <w:t>O FABRICANTE DEVE POSSUIR REPRESENTAÇÃO NO BRASIL, PARA QUESTÕES DE GARANTIA E SUPORTE.</w:t>
      </w:r>
    </w:p>
    <w:p w14:paraId="1D97163B" w14:textId="77777777" w:rsidR="007C7EC7" w:rsidRDefault="007C7EC7" w:rsidP="007C7EC7">
      <w:pPr>
        <w:spacing w:after="0"/>
      </w:pPr>
    </w:p>
    <w:p w14:paraId="2F54F570" w14:textId="46800CB1" w:rsidR="000C3CA9" w:rsidRPr="00903AF4" w:rsidRDefault="00903AF4" w:rsidP="000C3CA9">
      <w:pPr>
        <w:spacing w:after="0"/>
        <w:rPr>
          <w:b/>
          <w:bCs/>
        </w:rPr>
      </w:pPr>
      <w:r w:rsidRPr="00903AF4">
        <w:rPr>
          <w:b/>
          <w:bCs/>
        </w:rPr>
        <w:t xml:space="preserve">Para efeitos de referência foi utilizado o modelo </w:t>
      </w:r>
      <w:r w:rsidR="006E70F1" w:rsidRPr="006E70F1">
        <w:rPr>
          <w:b/>
          <w:bCs/>
        </w:rPr>
        <w:t>Adaptador Wireless TP-Link USB 150Mbps TL-WN722N</w:t>
      </w:r>
    </w:p>
    <w:sectPr w:rsidR="000C3CA9" w:rsidRPr="00903AF4" w:rsidSect="002053CF">
      <w:headerReference w:type="default" r:id="rId8"/>
      <w:footerReference w:type="default" r:id="rId9"/>
      <w:type w:val="continuous"/>
      <w:pgSz w:w="11906" w:h="16838"/>
      <w:pgMar w:top="1985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B3BEDD" w14:textId="77777777" w:rsidR="000766D8" w:rsidRDefault="000766D8" w:rsidP="00797EBD">
      <w:pPr>
        <w:spacing w:after="0" w:line="240" w:lineRule="auto"/>
      </w:pPr>
      <w:r>
        <w:separator/>
      </w:r>
    </w:p>
  </w:endnote>
  <w:endnote w:type="continuationSeparator" w:id="0">
    <w:p w14:paraId="7B652A00" w14:textId="77777777" w:rsidR="000766D8" w:rsidRDefault="000766D8" w:rsidP="00797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5842777"/>
      <w:docPartObj>
        <w:docPartGallery w:val="Page Numbers (Bottom of Page)"/>
        <w:docPartUnique/>
      </w:docPartObj>
    </w:sdtPr>
    <w:sdtEndPr/>
    <w:sdtContent>
      <w:p w14:paraId="50EEF72E" w14:textId="77777777" w:rsidR="00797EBD" w:rsidRDefault="007040CE">
        <w:pPr>
          <w:pStyle w:val="Rodap"/>
          <w:jc w:val="right"/>
        </w:pPr>
        <w:r w:rsidRPr="008C38C7">
          <w:rPr>
            <w:rFonts w:cstheme="minorHAnsi"/>
            <w:noProof/>
            <w:sz w:val="72"/>
            <w:lang w:eastAsia="pt-BR"/>
          </w:rPr>
          <w:drawing>
            <wp:anchor distT="0" distB="0" distL="114300" distR="114300" simplePos="0" relativeHeight="251661312" behindDoc="0" locked="0" layoutInCell="1" allowOverlap="1" wp14:anchorId="6779B4E1" wp14:editId="431CF8B9">
              <wp:simplePos x="0" y="0"/>
              <wp:positionH relativeFrom="page">
                <wp:align>left</wp:align>
              </wp:positionH>
              <wp:positionV relativeFrom="page">
                <wp:posOffset>9919970</wp:posOffset>
              </wp:positionV>
              <wp:extent cx="7593330" cy="656590"/>
              <wp:effectExtent l="0" t="0" r="7620" b="0"/>
              <wp:wrapNone/>
              <wp:docPr id="22" name="Imagem 22" descr="C:\Users\cpd003\Desktop\Cabeçalho e Rodapé\Rodapé_TI_Colorido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m 2" descr="C:\Users\cpd003\Desktop\Cabeçalho e Rodapé\Rodapé_TI_Colorido.jpg"/>
                      <pic:cNvPicPr>
                        <a:picLocks noChangeAspect="1" noChangeArrowheads="1"/>
                      </pic:cNvPicPr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93330" cy="656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797EBD">
          <w:fldChar w:fldCharType="begin"/>
        </w:r>
        <w:r w:rsidR="00797EBD">
          <w:instrText>PAGE   \* MERGEFORMAT</w:instrText>
        </w:r>
        <w:r w:rsidR="00797EBD">
          <w:fldChar w:fldCharType="separate"/>
        </w:r>
        <w:r w:rsidR="006733E1">
          <w:rPr>
            <w:noProof/>
          </w:rPr>
          <w:t>1</w:t>
        </w:r>
        <w:r w:rsidR="00797EBD">
          <w:fldChar w:fldCharType="end"/>
        </w:r>
      </w:p>
    </w:sdtContent>
  </w:sdt>
  <w:p w14:paraId="7A8D7341" w14:textId="77777777" w:rsidR="00797EBD" w:rsidRDefault="00797EB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5D45DB" w14:textId="77777777" w:rsidR="000766D8" w:rsidRDefault="000766D8" w:rsidP="00797EBD">
      <w:pPr>
        <w:spacing w:after="0" w:line="240" w:lineRule="auto"/>
      </w:pPr>
      <w:r>
        <w:separator/>
      </w:r>
    </w:p>
  </w:footnote>
  <w:footnote w:type="continuationSeparator" w:id="0">
    <w:p w14:paraId="138C235E" w14:textId="77777777" w:rsidR="000766D8" w:rsidRDefault="000766D8" w:rsidP="00797E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D47BD" w14:textId="77777777" w:rsidR="007040CE" w:rsidRDefault="007040CE">
    <w:pPr>
      <w:pStyle w:val="Cabealho"/>
    </w:pPr>
    <w:r w:rsidRPr="008C38C7">
      <w:rPr>
        <w:rFonts w:cstheme="minorHAnsi"/>
        <w:noProof/>
        <w:sz w:val="72"/>
        <w:lang w:eastAsia="pt-BR"/>
      </w:rPr>
      <w:drawing>
        <wp:anchor distT="0" distB="0" distL="114300" distR="114300" simplePos="0" relativeHeight="251659264" behindDoc="0" locked="0" layoutInCell="1" allowOverlap="1" wp14:anchorId="7819320F" wp14:editId="79A26E98">
          <wp:simplePos x="0" y="0"/>
          <wp:positionH relativeFrom="page">
            <wp:posOffset>0</wp:posOffset>
          </wp:positionH>
          <wp:positionV relativeFrom="topMargin">
            <wp:posOffset>65405</wp:posOffset>
          </wp:positionV>
          <wp:extent cx="7829550" cy="1047750"/>
          <wp:effectExtent l="0" t="0" r="0" b="0"/>
          <wp:wrapNone/>
          <wp:docPr id="21" name="Imagem 21" descr="C:\Users\cpd003\Desktop\Cabeçalho e Rodapé\Cabeçalho_TI_colori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cpd003\Desktop\Cabeçalho e Rodapé\Cabeçalho_TI_colorid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232EF"/>
    <w:multiLevelType w:val="hybridMultilevel"/>
    <w:tmpl w:val="659CAB48"/>
    <w:lvl w:ilvl="0" w:tplc="A900F966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06714C"/>
    <w:multiLevelType w:val="hybridMultilevel"/>
    <w:tmpl w:val="9CA4CDB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9283E"/>
    <w:multiLevelType w:val="hybridMultilevel"/>
    <w:tmpl w:val="2DB041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2D1E60"/>
    <w:multiLevelType w:val="hybridMultilevel"/>
    <w:tmpl w:val="F606F0C2"/>
    <w:lvl w:ilvl="0" w:tplc="0416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8B6BCE"/>
    <w:multiLevelType w:val="hybridMultilevel"/>
    <w:tmpl w:val="C0ACFD30"/>
    <w:lvl w:ilvl="0" w:tplc="0416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449BE"/>
    <w:multiLevelType w:val="hybridMultilevel"/>
    <w:tmpl w:val="8DE61D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D655F"/>
    <w:multiLevelType w:val="multilevel"/>
    <w:tmpl w:val="7728B208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31B6AA3"/>
    <w:multiLevelType w:val="multilevel"/>
    <w:tmpl w:val="96D6352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67B3BF4"/>
    <w:multiLevelType w:val="hybridMultilevel"/>
    <w:tmpl w:val="8F9CF97E"/>
    <w:lvl w:ilvl="0" w:tplc="04160001">
      <w:start w:val="1"/>
      <w:numFmt w:val="bullet"/>
      <w:lvlText w:val=""/>
      <w:lvlJc w:val="left"/>
      <w:pPr>
        <w:ind w:left="7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5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7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9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1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3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5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7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91" w:hanging="360"/>
      </w:pPr>
      <w:rPr>
        <w:rFonts w:ascii="Wingdings" w:hAnsi="Wingdings" w:hint="default"/>
      </w:rPr>
    </w:lvl>
  </w:abstractNum>
  <w:abstractNum w:abstractNumId="9" w15:restartNumberingAfterBreak="0">
    <w:nsid w:val="5112543A"/>
    <w:multiLevelType w:val="hybridMultilevel"/>
    <w:tmpl w:val="03F08700"/>
    <w:lvl w:ilvl="0" w:tplc="0416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4C3C0D"/>
    <w:multiLevelType w:val="hybridMultilevel"/>
    <w:tmpl w:val="EC5E7EBC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1" w15:restartNumberingAfterBreak="0">
    <w:nsid w:val="6F962746"/>
    <w:multiLevelType w:val="hybridMultilevel"/>
    <w:tmpl w:val="C212E136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abstractNum w:abstractNumId="12" w15:restartNumberingAfterBreak="0">
    <w:nsid w:val="7CA35F60"/>
    <w:multiLevelType w:val="hybridMultilevel"/>
    <w:tmpl w:val="68121090"/>
    <w:lvl w:ilvl="0" w:tplc="04160001">
      <w:start w:val="1"/>
      <w:numFmt w:val="bullet"/>
      <w:lvlText w:val=""/>
      <w:lvlJc w:val="left"/>
      <w:pPr>
        <w:ind w:left="1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7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4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1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8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0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771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9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5EB"/>
    <w:rsid w:val="00013EE1"/>
    <w:rsid w:val="00022182"/>
    <w:rsid w:val="000423AD"/>
    <w:rsid w:val="000766D8"/>
    <w:rsid w:val="00083726"/>
    <w:rsid w:val="00096FF2"/>
    <w:rsid w:val="000C08E4"/>
    <w:rsid w:val="000C2420"/>
    <w:rsid w:val="000C3CA9"/>
    <w:rsid w:val="000D3C3C"/>
    <w:rsid w:val="001423DF"/>
    <w:rsid w:val="001630DF"/>
    <w:rsid w:val="001A795F"/>
    <w:rsid w:val="001C65B7"/>
    <w:rsid w:val="001F4CF7"/>
    <w:rsid w:val="001F6C24"/>
    <w:rsid w:val="002053CF"/>
    <w:rsid w:val="00212506"/>
    <w:rsid w:val="0023120D"/>
    <w:rsid w:val="00274BF2"/>
    <w:rsid w:val="002B0D50"/>
    <w:rsid w:val="002B4E1C"/>
    <w:rsid w:val="00321E1B"/>
    <w:rsid w:val="003234CB"/>
    <w:rsid w:val="00326512"/>
    <w:rsid w:val="003950E2"/>
    <w:rsid w:val="003E04B4"/>
    <w:rsid w:val="003F0067"/>
    <w:rsid w:val="00406976"/>
    <w:rsid w:val="0042413B"/>
    <w:rsid w:val="00431D86"/>
    <w:rsid w:val="004654F9"/>
    <w:rsid w:val="0046612C"/>
    <w:rsid w:val="004B03B9"/>
    <w:rsid w:val="004E430C"/>
    <w:rsid w:val="004E45B1"/>
    <w:rsid w:val="004E551B"/>
    <w:rsid w:val="004F35E1"/>
    <w:rsid w:val="00507623"/>
    <w:rsid w:val="00512FDB"/>
    <w:rsid w:val="00513BDE"/>
    <w:rsid w:val="00557BE0"/>
    <w:rsid w:val="005B164D"/>
    <w:rsid w:val="005E1862"/>
    <w:rsid w:val="005E54E6"/>
    <w:rsid w:val="0063061E"/>
    <w:rsid w:val="006458FA"/>
    <w:rsid w:val="0065387C"/>
    <w:rsid w:val="006733E1"/>
    <w:rsid w:val="00686A7D"/>
    <w:rsid w:val="006B2F26"/>
    <w:rsid w:val="006B56AE"/>
    <w:rsid w:val="006B6193"/>
    <w:rsid w:val="006D51F4"/>
    <w:rsid w:val="006D5221"/>
    <w:rsid w:val="006E70F1"/>
    <w:rsid w:val="006F1FC9"/>
    <w:rsid w:val="007040CE"/>
    <w:rsid w:val="007171B2"/>
    <w:rsid w:val="00734745"/>
    <w:rsid w:val="00740A2F"/>
    <w:rsid w:val="00797EBD"/>
    <w:rsid w:val="007B5D37"/>
    <w:rsid w:val="007B66AF"/>
    <w:rsid w:val="007C7EC7"/>
    <w:rsid w:val="00831C9D"/>
    <w:rsid w:val="00832BDB"/>
    <w:rsid w:val="00847A17"/>
    <w:rsid w:val="00857CC4"/>
    <w:rsid w:val="00874325"/>
    <w:rsid w:val="008C0D79"/>
    <w:rsid w:val="008C38C7"/>
    <w:rsid w:val="008C4D97"/>
    <w:rsid w:val="008D4005"/>
    <w:rsid w:val="008D6777"/>
    <w:rsid w:val="008E5F17"/>
    <w:rsid w:val="008F0AB1"/>
    <w:rsid w:val="008F44C3"/>
    <w:rsid w:val="008F7C6F"/>
    <w:rsid w:val="009004B2"/>
    <w:rsid w:val="00903AF4"/>
    <w:rsid w:val="00990885"/>
    <w:rsid w:val="009917C5"/>
    <w:rsid w:val="009B3018"/>
    <w:rsid w:val="009B3CB8"/>
    <w:rsid w:val="009D44C2"/>
    <w:rsid w:val="00A42BFB"/>
    <w:rsid w:val="00A63230"/>
    <w:rsid w:val="00A63350"/>
    <w:rsid w:val="00AF036B"/>
    <w:rsid w:val="00B30AB7"/>
    <w:rsid w:val="00B43087"/>
    <w:rsid w:val="00B54B13"/>
    <w:rsid w:val="00B93AB0"/>
    <w:rsid w:val="00BD00BF"/>
    <w:rsid w:val="00BE10E9"/>
    <w:rsid w:val="00C0306D"/>
    <w:rsid w:val="00C36BE8"/>
    <w:rsid w:val="00C72B09"/>
    <w:rsid w:val="00C9413F"/>
    <w:rsid w:val="00CD2503"/>
    <w:rsid w:val="00D00D1A"/>
    <w:rsid w:val="00D208B8"/>
    <w:rsid w:val="00D24631"/>
    <w:rsid w:val="00DE63C0"/>
    <w:rsid w:val="00E071AD"/>
    <w:rsid w:val="00E129BA"/>
    <w:rsid w:val="00E76CDE"/>
    <w:rsid w:val="00E84A00"/>
    <w:rsid w:val="00E8508D"/>
    <w:rsid w:val="00EA45EB"/>
    <w:rsid w:val="00EB4680"/>
    <w:rsid w:val="00EC7D24"/>
    <w:rsid w:val="00F2449D"/>
    <w:rsid w:val="00F309E8"/>
    <w:rsid w:val="00F87CBD"/>
    <w:rsid w:val="00FA2003"/>
    <w:rsid w:val="00FA7E7B"/>
    <w:rsid w:val="00FB5920"/>
    <w:rsid w:val="00FC49AF"/>
    <w:rsid w:val="00FC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9017D"/>
  <w15:chartTrackingRefBased/>
  <w15:docId w15:val="{7E817D07-968A-46A3-AEA8-E63D6E323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C24"/>
  </w:style>
  <w:style w:type="paragraph" w:styleId="Ttulo1">
    <w:name w:val="heading 1"/>
    <w:basedOn w:val="Normal"/>
    <w:next w:val="Normal"/>
    <w:link w:val="Ttulo1Char"/>
    <w:uiPriority w:val="9"/>
    <w:qFormat/>
    <w:rsid w:val="004654F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654F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309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A45EB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Subttulo">
    <w:name w:val="Subtitle"/>
    <w:basedOn w:val="Normal"/>
    <w:next w:val="Normal"/>
    <w:link w:val="SubttuloChar"/>
    <w:uiPriority w:val="11"/>
    <w:qFormat/>
    <w:rsid w:val="004654F9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4654F9"/>
    <w:rPr>
      <w:rFonts w:eastAsiaTheme="minorEastAsia"/>
      <w:color w:val="5A5A5A" w:themeColor="text1" w:themeTint="A5"/>
      <w:spacing w:val="15"/>
    </w:rPr>
  </w:style>
  <w:style w:type="paragraph" w:styleId="CabealhodoSumrio">
    <w:name w:val="TOC Heading"/>
    <w:basedOn w:val="Ttulo1"/>
    <w:next w:val="Normal"/>
    <w:uiPriority w:val="39"/>
    <w:unhideWhenUsed/>
    <w:qFormat/>
    <w:rsid w:val="004654F9"/>
    <w:pPr>
      <w:outlineLvl w:val="9"/>
    </w:pPr>
    <w:rPr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654F9"/>
    <w:pPr>
      <w:spacing w:after="100"/>
    </w:pPr>
  </w:style>
  <w:style w:type="character" w:styleId="Hyperlink">
    <w:name w:val="Hyperlink"/>
    <w:basedOn w:val="Fontepargpadro"/>
    <w:uiPriority w:val="99"/>
    <w:unhideWhenUsed/>
    <w:rsid w:val="004654F9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4654F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umrio2">
    <w:name w:val="toc 2"/>
    <w:basedOn w:val="Normal"/>
    <w:next w:val="Normal"/>
    <w:autoRedefine/>
    <w:uiPriority w:val="39"/>
    <w:unhideWhenUsed/>
    <w:rsid w:val="004654F9"/>
    <w:pPr>
      <w:spacing w:after="100"/>
      <w:ind w:left="22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07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0762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004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2-nfase1">
    <w:name w:val="Grid Table 2 Accent 1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TabeladeGrade2-nfase2">
    <w:name w:val="Grid Table 2 Accent 2"/>
    <w:basedOn w:val="Tabelanormal"/>
    <w:uiPriority w:val="47"/>
    <w:rsid w:val="009004B2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2">
    <w:name w:val="Grid Table 4 Accent 2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eladeGrade4-nfase1">
    <w:name w:val="Grid Table 4 Accent 1"/>
    <w:basedOn w:val="Tabelanormal"/>
    <w:uiPriority w:val="49"/>
    <w:rsid w:val="009004B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Ttulo3Char">
    <w:name w:val="Título 3 Char"/>
    <w:basedOn w:val="Fontepargpadro"/>
    <w:link w:val="Ttulo3"/>
    <w:uiPriority w:val="9"/>
    <w:rsid w:val="00F309E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mrio3">
    <w:name w:val="toc 3"/>
    <w:basedOn w:val="Normal"/>
    <w:next w:val="Normal"/>
    <w:autoRedefine/>
    <w:uiPriority w:val="39"/>
    <w:unhideWhenUsed/>
    <w:rsid w:val="00F309E8"/>
    <w:pPr>
      <w:spacing w:after="100"/>
      <w:ind w:left="440"/>
    </w:pPr>
  </w:style>
  <w:style w:type="paragraph" w:styleId="Cabealho">
    <w:name w:val="header"/>
    <w:basedOn w:val="Normal"/>
    <w:link w:val="Cabealho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97EBD"/>
  </w:style>
  <w:style w:type="paragraph" w:styleId="Rodap">
    <w:name w:val="footer"/>
    <w:basedOn w:val="Normal"/>
    <w:link w:val="RodapChar"/>
    <w:uiPriority w:val="99"/>
    <w:unhideWhenUsed/>
    <w:rsid w:val="00797E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97EBD"/>
  </w:style>
  <w:style w:type="character" w:customStyle="1" w:styleId="MenoPendente1">
    <w:name w:val="Menção Pendente1"/>
    <w:basedOn w:val="Fontepargpadro"/>
    <w:uiPriority w:val="99"/>
    <w:semiHidden/>
    <w:unhideWhenUsed/>
    <w:rsid w:val="006B2F26"/>
    <w:rPr>
      <w:color w:val="605E5C"/>
      <w:shd w:val="clear" w:color="auto" w:fill="E1DFDD"/>
    </w:rPr>
  </w:style>
  <w:style w:type="paragraph" w:customStyle="1" w:styleId="Default">
    <w:name w:val="Default"/>
    <w:qFormat/>
    <w:rsid w:val="009917C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0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5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E0598-D11C-4982-8D39-6AB8305D6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Henrique Giacobbo Rimoli</dc:creator>
  <cp:keywords/>
  <dc:description/>
  <cp:lastModifiedBy>Ademilton Junior</cp:lastModifiedBy>
  <cp:revision>2</cp:revision>
  <cp:lastPrinted>2019-02-19T17:22:00Z</cp:lastPrinted>
  <dcterms:created xsi:type="dcterms:W3CDTF">2023-05-22T22:48:00Z</dcterms:created>
  <dcterms:modified xsi:type="dcterms:W3CDTF">2023-05-22T22:48:00Z</dcterms:modified>
</cp:coreProperties>
</file>