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F08AC3">
      <w:pPr>
        <w:keepNext w:val="0"/>
        <w:keepLines w:val="0"/>
        <w:pageBreakBefore w:val="0"/>
        <w:widowControl/>
        <w:tabs>
          <w:tab w:val="left" w:pos="8360"/>
        </w:tabs>
        <w:kinsoku/>
        <w:wordWrap/>
        <w:overflowPunct/>
        <w:topLinePunct w:val="0"/>
        <w:autoSpaceDE w:val="0"/>
        <w:autoSpaceDN/>
        <w:bidi w:val="0"/>
        <w:adjustRightInd/>
        <w:snapToGrid/>
        <w:spacing w:before="0" w:after="0" w:line="240" w:lineRule="auto"/>
        <w:ind w:right="-53" w:rightChars="-24"/>
        <w:jc w:val="center"/>
        <w:textAlignment w:val="auto"/>
        <w:rPr>
          <w:rFonts w:hint="default" w:ascii="Times New Roman" w:hAnsi="Times New Roman" w:eastAsia="Arial-BoldMT" w:cs="Times New Roman"/>
          <w:b/>
          <w:bCs/>
          <w:sz w:val="22"/>
          <w:szCs w:val="22"/>
        </w:rPr>
      </w:pPr>
      <w:r>
        <w:rPr>
          <w:rFonts w:hint="default" w:ascii="Times New Roman" w:hAnsi="Times New Roman" w:eastAsia="Arial-BoldMT" w:cs="Times New Roman"/>
          <w:b/>
          <w:bCs/>
          <w:sz w:val="22"/>
          <w:szCs w:val="22"/>
        </w:rPr>
        <w:t>Minuta Ata de Registro de Preços</w:t>
      </w:r>
    </w:p>
    <w:p w14:paraId="7B7F9936">
      <w:pPr>
        <w:keepNext w:val="0"/>
        <w:keepLines w:val="0"/>
        <w:pageBreakBefore w:val="0"/>
        <w:widowControl/>
        <w:tabs>
          <w:tab w:val="left" w:pos="8360"/>
        </w:tabs>
        <w:kinsoku/>
        <w:wordWrap/>
        <w:overflowPunct/>
        <w:topLinePunct w:val="0"/>
        <w:autoSpaceDE w:val="0"/>
        <w:autoSpaceDN/>
        <w:bidi w:val="0"/>
        <w:adjustRightInd/>
        <w:snapToGrid/>
        <w:spacing w:before="0" w:after="0" w:line="240" w:lineRule="auto"/>
        <w:ind w:right="-53" w:rightChars="-24"/>
        <w:jc w:val="center"/>
        <w:textAlignment w:val="auto"/>
        <w:rPr>
          <w:rFonts w:hint="default" w:ascii="Times New Roman" w:hAnsi="Times New Roman" w:eastAsia="Arial-BoldMT" w:cs="Times New Roman"/>
          <w:b/>
          <w:bCs/>
          <w:sz w:val="22"/>
          <w:szCs w:val="22"/>
        </w:rPr>
      </w:pPr>
      <w:r>
        <w:rPr>
          <w:rFonts w:hint="default" w:ascii="Times New Roman" w:hAnsi="Times New Roman" w:eastAsia="Arial-BoldMT" w:cs="Times New Roman"/>
          <w:b/>
          <w:bCs/>
          <w:sz w:val="22"/>
          <w:szCs w:val="22"/>
        </w:rPr>
        <w:t>Nº xxx-01/202</w:t>
      </w:r>
      <w:r>
        <w:rPr>
          <w:rFonts w:hint="default" w:ascii="Times New Roman" w:hAnsi="Times New Roman" w:eastAsia="Arial-BoldMT" w:cs="Times New Roman"/>
          <w:b/>
          <w:bCs/>
          <w:sz w:val="22"/>
          <w:szCs w:val="22"/>
          <w:lang w:val="pt-BR"/>
        </w:rPr>
        <w:t>4</w:t>
      </w:r>
      <w:r>
        <w:rPr>
          <w:rFonts w:hint="default" w:ascii="Times New Roman" w:hAnsi="Times New Roman" w:eastAsia="Arial-BoldMT" w:cs="Times New Roman"/>
          <w:b/>
          <w:bCs/>
          <w:sz w:val="22"/>
          <w:szCs w:val="22"/>
        </w:rPr>
        <w:t>.</w:t>
      </w:r>
    </w:p>
    <w:p w14:paraId="36D206DF">
      <w:pPr>
        <w:keepNext w:val="0"/>
        <w:keepLines w:val="0"/>
        <w:pageBreakBefore w:val="0"/>
        <w:tabs>
          <w:tab w:val="left" w:pos="8360"/>
        </w:tabs>
        <w:kinsoku/>
        <w:wordWrap/>
        <w:topLinePunct w:val="0"/>
        <w:bidi w:val="0"/>
        <w:adjustRightInd/>
        <w:spacing w:before="0"/>
        <w:ind w:right="-53" w:rightChars="-24"/>
        <w:rPr>
          <w:rFonts w:hint="default" w:ascii="Times New Roman" w:hAnsi="Times New Roman" w:eastAsia="Arial-BoldMT" w:cs="Times New Roman"/>
          <w:b/>
          <w:bCs/>
          <w:sz w:val="22"/>
          <w:szCs w:val="22"/>
        </w:rPr>
      </w:pPr>
      <w:r>
        <w:rPr>
          <w:rFonts w:hint="default" w:ascii="Times New Roman" w:hAnsi="Times New Roman" w:cs="Times New Roman"/>
          <w:b/>
          <w:sz w:val="22"/>
          <w:szCs w:val="22"/>
        </w:rPr>
        <w:tab/>
      </w:r>
    </w:p>
    <w:p w14:paraId="5605D7F7">
      <w:pPr>
        <w:keepNext w:val="0"/>
        <w:keepLines w:val="0"/>
        <w:pageBreakBefore w:val="0"/>
        <w:widowControl/>
        <w:tabs>
          <w:tab w:val="left" w:pos="8360"/>
        </w:tabs>
        <w:kinsoku/>
        <w:wordWrap/>
        <w:overflowPunct/>
        <w:topLinePunct w:val="0"/>
        <w:autoSpaceDE w:val="0"/>
        <w:autoSpaceDN/>
        <w:bidi w:val="0"/>
        <w:adjustRightInd/>
        <w:snapToGrid/>
        <w:spacing w:before="0" w:after="0" w:line="240" w:lineRule="auto"/>
        <w:ind w:right="-53" w:rightChars="-24"/>
        <w:jc w:val="both"/>
        <w:textAlignment w:val="auto"/>
        <w:rPr>
          <w:rFonts w:hint="default" w:ascii="Times New Roman" w:hAnsi="Times New Roman" w:eastAsia="Arial-BoldMT" w:cs="Times New Roman"/>
          <w:b/>
          <w:bCs/>
          <w:sz w:val="22"/>
          <w:szCs w:val="22"/>
          <w:lang w:val="pt-BR"/>
        </w:rPr>
      </w:pPr>
      <w:r>
        <w:rPr>
          <w:rFonts w:hint="default" w:ascii="Times New Roman" w:hAnsi="Times New Roman" w:eastAsia="Arial-BoldMT" w:cs="Times New Roman"/>
          <w:b/>
          <w:bCs/>
          <w:sz w:val="22"/>
          <w:szCs w:val="22"/>
        </w:rPr>
        <w:t xml:space="preserve">PREGÃO </w:t>
      </w:r>
      <w:r>
        <w:rPr>
          <w:rFonts w:hint="default" w:ascii="Times New Roman" w:hAnsi="Times New Roman" w:eastAsia="Arial-BoldMT" w:cs="Times New Roman"/>
          <w:b/>
          <w:bCs/>
          <w:sz w:val="22"/>
          <w:szCs w:val="22"/>
          <w:lang w:val="pt-BR"/>
        </w:rPr>
        <w:t xml:space="preserve">ELETRÔNICO </w:t>
      </w:r>
      <w:r>
        <w:rPr>
          <w:rFonts w:hint="default" w:ascii="Times New Roman" w:hAnsi="Times New Roman" w:eastAsia="Arial-BoldMT" w:cs="Times New Roman"/>
          <w:b/>
          <w:bCs/>
          <w:sz w:val="22"/>
          <w:szCs w:val="22"/>
        </w:rPr>
        <w:t>Nº 0</w:t>
      </w:r>
      <w:r>
        <w:rPr>
          <w:rFonts w:hint="default" w:ascii="Times New Roman" w:hAnsi="Times New Roman" w:eastAsia="Arial-BoldMT" w:cs="Times New Roman"/>
          <w:b/>
          <w:bCs/>
          <w:sz w:val="22"/>
          <w:szCs w:val="22"/>
          <w:lang w:val="pt-BR"/>
        </w:rPr>
        <w:t>48</w:t>
      </w:r>
      <w:r>
        <w:rPr>
          <w:rFonts w:hint="default" w:ascii="Times New Roman" w:hAnsi="Times New Roman" w:eastAsia="Arial-BoldMT" w:cs="Times New Roman"/>
          <w:b/>
          <w:bCs/>
          <w:sz w:val="22"/>
          <w:szCs w:val="22"/>
        </w:rPr>
        <w:t>/202</w:t>
      </w:r>
      <w:r>
        <w:rPr>
          <w:rFonts w:hint="default" w:ascii="Times New Roman" w:hAnsi="Times New Roman" w:eastAsia="Arial-BoldMT" w:cs="Times New Roman"/>
          <w:b/>
          <w:bCs/>
          <w:sz w:val="22"/>
          <w:szCs w:val="22"/>
          <w:lang w:val="pt-BR"/>
        </w:rPr>
        <w:t>4</w:t>
      </w:r>
    </w:p>
    <w:p w14:paraId="5EF56B3F">
      <w:pPr>
        <w:keepNext w:val="0"/>
        <w:keepLines w:val="0"/>
        <w:pageBreakBefore w:val="0"/>
        <w:widowControl/>
        <w:tabs>
          <w:tab w:val="left" w:pos="8360"/>
        </w:tabs>
        <w:kinsoku/>
        <w:wordWrap/>
        <w:overflowPunct/>
        <w:topLinePunct w:val="0"/>
        <w:autoSpaceDE w:val="0"/>
        <w:autoSpaceDN/>
        <w:bidi w:val="0"/>
        <w:adjustRightInd/>
        <w:snapToGrid/>
        <w:spacing w:before="0" w:after="0" w:line="240" w:lineRule="auto"/>
        <w:ind w:right="-53" w:rightChars="-24"/>
        <w:jc w:val="both"/>
        <w:textAlignment w:val="auto"/>
        <w:rPr>
          <w:rFonts w:hint="default" w:ascii="Times New Roman" w:hAnsi="Times New Roman" w:eastAsia="Arial-BoldMT" w:cs="Times New Roman"/>
          <w:b/>
          <w:bCs/>
          <w:sz w:val="22"/>
          <w:szCs w:val="22"/>
          <w:lang w:val="pt-BR"/>
        </w:rPr>
      </w:pPr>
      <w:r>
        <w:rPr>
          <w:rFonts w:hint="default" w:ascii="Times New Roman" w:hAnsi="Times New Roman" w:eastAsia="Arial-BoldMT" w:cs="Times New Roman"/>
          <w:b/>
          <w:bCs/>
          <w:sz w:val="22"/>
          <w:szCs w:val="22"/>
        </w:rPr>
        <w:t>NÚMERO CONTROLE: 0</w:t>
      </w:r>
      <w:r>
        <w:rPr>
          <w:rFonts w:hint="default" w:ascii="Times New Roman" w:hAnsi="Times New Roman" w:eastAsia="Arial-BoldMT" w:cs="Times New Roman"/>
          <w:b/>
          <w:bCs/>
          <w:sz w:val="22"/>
          <w:szCs w:val="22"/>
          <w:lang w:val="pt-BR"/>
        </w:rPr>
        <w:t>48</w:t>
      </w:r>
      <w:r>
        <w:rPr>
          <w:rFonts w:hint="default" w:ascii="Times New Roman" w:hAnsi="Times New Roman" w:eastAsia="Arial-BoldMT" w:cs="Times New Roman"/>
          <w:b/>
          <w:bCs/>
          <w:sz w:val="22"/>
          <w:szCs w:val="22"/>
        </w:rPr>
        <w:t>/202</w:t>
      </w:r>
      <w:r>
        <w:rPr>
          <w:rFonts w:hint="default" w:ascii="Times New Roman" w:hAnsi="Times New Roman" w:eastAsia="Arial-BoldMT" w:cs="Times New Roman"/>
          <w:b/>
          <w:bCs/>
          <w:sz w:val="22"/>
          <w:szCs w:val="22"/>
          <w:lang w:val="pt-BR"/>
        </w:rPr>
        <w:t>4</w:t>
      </w:r>
    </w:p>
    <w:p w14:paraId="1696858F">
      <w:pPr>
        <w:keepNext w:val="0"/>
        <w:keepLines w:val="0"/>
        <w:pageBreakBefore w:val="0"/>
        <w:widowControl/>
        <w:tabs>
          <w:tab w:val="left" w:pos="8360"/>
        </w:tabs>
        <w:kinsoku/>
        <w:wordWrap/>
        <w:overflowPunct/>
        <w:topLinePunct w:val="0"/>
        <w:autoSpaceDE w:val="0"/>
        <w:autoSpaceDN/>
        <w:bidi w:val="0"/>
        <w:adjustRightInd/>
        <w:snapToGrid/>
        <w:spacing w:before="0" w:after="0" w:line="240" w:lineRule="auto"/>
        <w:ind w:right="-53" w:rightChars="-24"/>
        <w:jc w:val="both"/>
        <w:textAlignment w:val="auto"/>
        <w:rPr>
          <w:rFonts w:hint="default" w:ascii="Times New Roman" w:hAnsi="Times New Roman" w:eastAsia="Arial-BoldMT" w:cs="Times New Roman"/>
          <w:b/>
          <w:bCs/>
          <w:sz w:val="22"/>
          <w:szCs w:val="22"/>
        </w:rPr>
      </w:pPr>
      <w:r>
        <w:rPr>
          <w:rFonts w:hint="default" w:ascii="Times New Roman" w:hAnsi="Times New Roman" w:eastAsia="Arial-BoldMT" w:cs="Times New Roman"/>
          <w:b/>
          <w:bCs/>
          <w:sz w:val="22"/>
          <w:szCs w:val="22"/>
        </w:rPr>
        <w:t>VALIDADE: 12 (DOZE) MESES</w:t>
      </w:r>
    </w:p>
    <w:p w14:paraId="29A4E74B">
      <w:pPr>
        <w:pStyle w:val="7"/>
        <w:keepNext w:val="0"/>
        <w:keepLines w:val="0"/>
        <w:pageBreakBefore w:val="0"/>
        <w:tabs>
          <w:tab w:val="left" w:leader="dot" w:pos="7610"/>
          <w:tab w:val="left" w:pos="8360"/>
          <w:tab w:val="left" w:pos="8800"/>
        </w:tabs>
        <w:kinsoku/>
        <w:wordWrap/>
        <w:topLinePunct w:val="0"/>
        <w:bidi w:val="0"/>
        <w:adjustRightInd/>
        <w:spacing w:before="0" w:line="240" w:lineRule="auto"/>
        <w:ind w:left="0" w:leftChars="0" w:right="-53" w:rightChars="-24" w:firstLine="0" w:firstLineChars="0"/>
        <w:jc w:val="both"/>
        <w:rPr>
          <w:rFonts w:hint="default" w:ascii="Times New Roman" w:hAnsi="Times New Roman" w:cs="Times New Roman"/>
          <w:sz w:val="22"/>
          <w:szCs w:val="22"/>
        </w:rPr>
      </w:pPr>
    </w:p>
    <w:p w14:paraId="0839C844">
      <w:pPr>
        <w:pStyle w:val="7"/>
        <w:keepNext w:val="0"/>
        <w:keepLines w:val="0"/>
        <w:pageBreakBefore w:val="0"/>
        <w:tabs>
          <w:tab w:val="left" w:leader="dot" w:pos="7610"/>
          <w:tab w:val="left" w:pos="8360"/>
          <w:tab w:val="left" w:pos="8800"/>
        </w:tabs>
        <w:kinsoku/>
        <w:wordWrap/>
        <w:topLinePunct w:val="0"/>
        <w:bidi w:val="0"/>
        <w:adjustRightInd/>
        <w:spacing w:before="0" w:line="240" w:lineRule="auto"/>
        <w:ind w:left="0" w:leftChars="0" w:right="-53" w:rightChars="-24" w:firstLine="1210" w:firstLineChars="550"/>
        <w:jc w:val="both"/>
        <w:rPr>
          <w:rFonts w:hint="default" w:ascii="Times New Roman" w:hAnsi="Times New Roman" w:cs="Times New Roman"/>
          <w:sz w:val="22"/>
          <w:szCs w:val="22"/>
        </w:rPr>
      </w:pPr>
      <w:r>
        <w:rPr>
          <w:rFonts w:hint="default" w:ascii="Times New Roman" w:hAnsi="Times New Roman" w:cs="Times New Roman"/>
          <w:sz w:val="22"/>
          <w:szCs w:val="22"/>
        </w:rPr>
        <w:t xml:space="preserve">Aos ……. dias do mês de ……. do ano de dois mil e vinte e </w:t>
      </w:r>
      <w:r>
        <w:rPr>
          <w:rFonts w:hint="default" w:ascii="Times New Roman" w:hAnsi="Times New Roman" w:cs="Times New Roman"/>
          <w:sz w:val="22"/>
          <w:szCs w:val="22"/>
          <w:lang w:val="pt-BR"/>
        </w:rPr>
        <w:t>quatro</w:t>
      </w:r>
      <w:r>
        <w:rPr>
          <w:rFonts w:hint="default" w:ascii="Times New Roman" w:hAnsi="Times New Roman" w:cs="Times New Roman"/>
          <w:sz w:val="22"/>
          <w:szCs w:val="22"/>
        </w:rPr>
        <w:t xml:space="preserve">, o </w:t>
      </w:r>
      <w:r>
        <w:rPr>
          <w:rFonts w:hint="default" w:ascii="Times New Roman" w:hAnsi="Times New Roman" w:cs="Times New Roman"/>
          <w:b/>
          <w:sz w:val="22"/>
          <w:szCs w:val="22"/>
        </w:rPr>
        <w:t>MUNICÍPIO DE</w:t>
      </w:r>
      <w:r>
        <w:rPr>
          <w:rFonts w:hint="default" w:ascii="Times New Roman" w:hAnsi="Times New Roman" w:cs="Times New Roman"/>
          <w:b/>
          <w:spacing w:val="40"/>
          <w:sz w:val="22"/>
          <w:szCs w:val="22"/>
        </w:rPr>
        <w:t xml:space="preserve"> </w:t>
      </w:r>
      <w:r>
        <w:rPr>
          <w:rFonts w:hint="default" w:ascii="Times New Roman" w:hAnsi="Times New Roman" w:cs="Times New Roman"/>
          <w:b/>
          <w:sz w:val="22"/>
          <w:szCs w:val="22"/>
          <w:lang w:val="pt-BR"/>
        </w:rPr>
        <w:t>TEUTÔNIA</w:t>
      </w:r>
      <w:r>
        <w:rPr>
          <w:rFonts w:hint="default" w:ascii="Times New Roman" w:hAnsi="Times New Roman" w:cs="Times New Roman"/>
          <w:b/>
          <w:sz w:val="22"/>
          <w:szCs w:val="22"/>
        </w:rPr>
        <w:t>/RS</w:t>
      </w:r>
      <w:r>
        <w:rPr>
          <w:rFonts w:hint="default" w:ascii="Times New Roman" w:hAnsi="Times New Roman" w:cs="Times New Roman"/>
          <w:sz w:val="22"/>
          <w:szCs w:val="22"/>
        </w:rPr>
        <w:t xml:space="preserve">, pessoa jurídica de direito público, inscrito no CNPJ sob nº </w:t>
      </w:r>
      <w:r>
        <w:rPr>
          <w:rFonts w:hint="default" w:ascii="Times New Roman" w:hAnsi="Times New Roman" w:cs="Times New Roman"/>
          <w:sz w:val="22"/>
          <w:szCs w:val="22"/>
          <w:lang w:val="pt-BR"/>
        </w:rPr>
        <w:t xml:space="preserve">88.661.400/0001-99, </w:t>
      </w:r>
      <w:r>
        <w:rPr>
          <w:rFonts w:hint="default" w:ascii="Times New Roman" w:hAnsi="Times New Roman" w:eastAsia="ArialMT" w:cs="Times New Roman"/>
          <w:sz w:val="22"/>
          <w:szCs w:val="22"/>
        </w:rPr>
        <w:t xml:space="preserve">sita na </w:t>
      </w:r>
      <w:r>
        <w:rPr>
          <w:rFonts w:hint="default" w:ascii="Times New Roman" w:hAnsi="Times New Roman" w:cs="Times New Roman"/>
          <w:sz w:val="22"/>
          <w:szCs w:val="22"/>
          <w:shd w:val="clear" w:color="auto" w:fill="FFFFFF"/>
        </w:rPr>
        <w:t>Avenida 1 Oeste, 878, Bairro Centro Administrativo</w:t>
      </w:r>
      <w:r>
        <w:rPr>
          <w:rFonts w:hint="default" w:ascii="Times New Roman" w:hAnsi="Times New Roman" w:eastAsia="ArialMT" w:cs="Times New Roman"/>
          <w:sz w:val="22"/>
          <w:szCs w:val="22"/>
        </w:rPr>
        <w:t>, Teutônia/RS</w:t>
      </w:r>
      <w:r>
        <w:rPr>
          <w:rFonts w:hint="default" w:ascii="Times New Roman" w:hAnsi="Times New Roman" w:cs="Times New Roman"/>
          <w:sz w:val="22"/>
          <w:szCs w:val="22"/>
        </w:rPr>
        <w:t xml:space="preserve">, neste ato representado pelo Prefeito Municipal, Sr. </w:t>
      </w:r>
      <w:r>
        <w:rPr>
          <w:rFonts w:hint="default" w:ascii="Times New Roman" w:hAnsi="Times New Roman" w:cs="Times New Roman"/>
          <w:sz w:val="22"/>
          <w:szCs w:val="22"/>
          <w:lang w:val="pt-BR"/>
        </w:rPr>
        <w:t>Celso Aloísio Forneck</w:t>
      </w:r>
      <w:r>
        <w:rPr>
          <w:rFonts w:hint="default" w:ascii="Times New Roman" w:hAnsi="Times New Roman" w:cs="Times New Roman"/>
          <w:sz w:val="22"/>
          <w:szCs w:val="22"/>
        </w:rPr>
        <w:t>, brasil</w:t>
      </w:r>
      <w:r>
        <w:rPr>
          <w:rFonts w:hint="default" w:ascii="Times New Roman" w:hAnsi="Times New Roman" w:cs="Times New Roman"/>
          <w:color w:val="auto"/>
          <w:sz w:val="22"/>
          <w:szCs w:val="22"/>
        </w:rPr>
        <w:t xml:space="preserve">eiro, CPF nº </w:t>
      </w:r>
      <w:r>
        <w:rPr>
          <w:rFonts w:hint="default" w:ascii="Times New Roman" w:hAnsi="Times New Roman" w:cs="Times New Roman"/>
          <w:color w:val="auto"/>
          <w:sz w:val="22"/>
          <w:szCs w:val="22"/>
          <w:lang w:val="pt-BR"/>
        </w:rPr>
        <w:t>212.802.660-15</w:t>
      </w:r>
      <w:r>
        <w:rPr>
          <w:rFonts w:hint="default" w:ascii="Times New Roman" w:hAnsi="Times New Roman" w:cs="Times New Roman"/>
          <w:sz w:val="22"/>
          <w:szCs w:val="22"/>
        </w:rPr>
        <w:t xml:space="preserve">, residente e domiciliado em </w:t>
      </w:r>
      <w:r>
        <w:rPr>
          <w:rFonts w:hint="default" w:ascii="Times New Roman" w:hAnsi="Times New Roman" w:cs="Times New Roman"/>
          <w:sz w:val="22"/>
          <w:szCs w:val="22"/>
          <w:lang w:val="pt-BR"/>
        </w:rPr>
        <w:t>Teutônia</w:t>
      </w:r>
      <w:r>
        <w:rPr>
          <w:rFonts w:hint="default" w:ascii="Times New Roman" w:hAnsi="Times New Roman" w:cs="Times New Roman"/>
          <w:sz w:val="22"/>
          <w:szCs w:val="22"/>
        </w:rPr>
        <w:t xml:space="preserve">/RS, doravante denominado </w:t>
      </w:r>
      <w:r>
        <w:rPr>
          <w:rFonts w:hint="default" w:ascii="Times New Roman" w:hAnsi="Times New Roman" w:cs="Times New Roman"/>
          <w:b/>
          <w:sz w:val="22"/>
          <w:szCs w:val="22"/>
        </w:rPr>
        <w:t>MUNICÍPIO</w:t>
      </w:r>
      <w:r>
        <w:rPr>
          <w:rFonts w:hint="default" w:ascii="Times New Roman" w:hAnsi="Times New Roman" w:cs="Times New Roman"/>
          <w:sz w:val="22"/>
          <w:szCs w:val="22"/>
        </w:rPr>
        <w:t>, resolve</w:t>
      </w:r>
      <w:r>
        <w:rPr>
          <w:rFonts w:hint="default" w:ascii="Times New Roman" w:hAnsi="Times New Roman" w:cs="Times New Roman"/>
          <w:spacing w:val="7"/>
          <w:sz w:val="22"/>
          <w:szCs w:val="22"/>
        </w:rPr>
        <w:t xml:space="preserve"> </w:t>
      </w:r>
      <w:r>
        <w:rPr>
          <w:rFonts w:hint="default" w:ascii="Times New Roman" w:hAnsi="Times New Roman" w:cs="Times New Roman"/>
          <w:sz w:val="22"/>
          <w:szCs w:val="22"/>
        </w:rPr>
        <w:t>REGISTRAR</w:t>
      </w:r>
      <w:r>
        <w:rPr>
          <w:rFonts w:hint="default" w:ascii="Times New Roman" w:hAnsi="Times New Roman" w:cs="Times New Roman"/>
          <w:spacing w:val="9"/>
          <w:sz w:val="22"/>
          <w:szCs w:val="22"/>
        </w:rPr>
        <w:t xml:space="preserve"> </w:t>
      </w:r>
      <w:r>
        <w:rPr>
          <w:rFonts w:hint="default" w:ascii="Times New Roman" w:hAnsi="Times New Roman" w:cs="Times New Roman"/>
          <w:sz w:val="22"/>
          <w:szCs w:val="22"/>
        </w:rPr>
        <w:t>o</w:t>
      </w:r>
      <w:r>
        <w:rPr>
          <w:rFonts w:hint="default" w:ascii="Times New Roman" w:hAnsi="Times New Roman" w:cs="Times New Roman"/>
          <w:spacing w:val="9"/>
          <w:sz w:val="22"/>
          <w:szCs w:val="22"/>
        </w:rPr>
        <w:t xml:space="preserve"> </w:t>
      </w:r>
      <w:r>
        <w:rPr>
          <w:rFonts w:hint="default" w:ascii="Times New Roman" w:hAnsi="Times New Roman" w:cs="Times New Roman"/>
          <w:sz w:val="22"/>
          <w:szCs w:val="22"/>
        </w:rPr>
        <w:t>preço</w:t>
      </w:r>
      <w:r>
        <w:rPr>
          <w:rFonts w:hint="default" w:ascii="Times New Roman" w:hAnsi="Times New Roman" w:cs="Times New Roman"/>
          <w:spacing w:val="9"/>
          <w:sz w:val="22"/>
          <w:szCs w:val="22"/>
        </w:rPr>
        <w:t xml:space="preserve"> </w:t>
      </w:r>
      <w:r>
        <w:rPr>
          <w:rFonts w:hint="default" w:ascii="Times New Roman" w:hAnsi="Times New Roman" w:cs="Times New Roman"/>
          <w:sz w:val="22"/>
          <w:szCs w:val="22"/>
        </w:rPr>
        <w:t>oferecido</w:t>
      </w:r>
      <w:r>
        <w:rPr>
          <w:rFonts w:hint="default" w:ascii="Times New Roman" w:hAnsi="Times New Roman" w:cs="Times New Roman"/>
          <w:spacing w:val="9"/>
          <w:sz w:val="22"/>
          <w:szCs w:val="22"/>
        </w:rPr>
        <w:t xml:space="preserve"> </w:t>
      </w:r>
      <w:r>
        <w:rPr>
          <w:rFonts w:hint="default" w:ascii="Times New Roman" w:hAnsi="Times New Roman" w:cs="Times New Roman"/>
          <w:sz w:val="22"/>
          <w:szCs w:val="22"/>
        </w:rPr>
        <w:t>pela</w:t>
      </w:r>
      <w:r>
        <w:rPr>
          <w:rFonts w:hint="default" w:ascii="Times New Roman" w:hAnsi="Times New Roman" w:cs="Times New Roman"/>
          <w:spacing w:val="10"/>
          <w:sz w:val="22"/>
          <w:szCs w:val="22"/>
        </w:rPr>
        <w:t xml:space="preserve"> </w:t>
      </w:r>
      <w:r>
        <w:rPr>
          <w:rFonts w:hint="default" w:ascii="Times New Roman" w:hAnsi="Times New Roman" w:cs="Times New Roman"/>
          <w:spacing w:val="-2"/>
          <w:sz w:val="22"/>
          <w:szCs w:val="22"/>
        </w:rPr>
        <w:t>empresa</w:t>
      </w:r>
      <w:r>
        <w:rPr>
          <w:rFonts w:hint="default" w:ascii="Times New Roman" w:hAnsi="Times New Roman" w:cs="Times New Roman"/>
          <w:spacing w:val="-2"/>
          <w:sz w:val="22"/>
          <w:szCs w:val="22"/>
          <w:lang w:val="pt-BR"/>
        </w:rPr>
        <w:t xml:space="preserve"> XX</w:t>
      </w:r>
      <w:r>
        <w:rPr>
          <w:rFonts w:hint="default" w:ascii="Times New Roman" w:hAnsi="Times New Roman" w:cs="Times New Roman"/>
          <w:sz w:val="22"/>
          <w:szCs w:val="22"/>
        </w:rPr>
        <w:t>,</w:t>
      </w:r>
      <w:r>
        <w:rPr>
          <w:rFonts w:hint="default" w:ascii="Times New Roman" w:hAnsi="Times New Roman" w:cs="Times New Roman"/>
          <w:spacing w:val="8"/>
          <w:sz w:val="22"/>
          <w:szCs w:val="22"/>
        </w:rPr>
        <w:t xml:space="preserve"> </w:t>
      </w:r>
      <w:r>
        <w:rPr>
          <w:rFonts w:hint="default" w:ascii="Times New Roman" w:hAnsi="Times New Roman" w:cs="Times New Roman"/>
          <w:sz w:val="22"/>
          <w:szCs w:val="22"/>
        </w:rPr>
        <w:t>inscrita</w:t>
      </w:r>
      <w:r>
        <w:rPr>
          <w:rFonts w:hint="default" w:ascii="Times New Roman" w:hAnsi="Times New Roman" w:cs="Times New Roman"/>
          <w:spacing w:val="11"/>
          <w:sz w:val="22"/>
          <w:szCs w:val="22"/>
        </w:rPr>
        <w:t xml:space="preserve"> </w:t>
      </w:r>
      <w:r>
        <w:rPr>
          <w:rFonts w:hint="default" w:ascii="Times New Roman" w:hAnsi="Times New Roman" w:cs="Times New Roman"/>
          <w:sz w:val="22"/>
          <w:szCs w:val="22"/>
        </w:rPr>
        <w:t>no</w:t>
      </w:r>
      <w:r>
        <w:rPr>
          <w:rFonts w:hint="default" w:ascii="Times New Roman" w:hAnsi="Times New Roman" w:cs="Times New Roman"/>
          <w:spacing w:val="-3"/>
          <w:sz w:val="22"/>
          <w:szCs w:val="22"/>
        </w:rPr>
        <w:t xml:space="preserve"> </w:t>
      </w:r>
      <w:r>
        <w:rPr>
          <w:rFonts w:hint="default" w:ascii="Times New Roman" w:hAnsi="Times New Roman" w:cs="Times New Roman"/>
          <w:sz w:val="22"/>
          <w:szCs w:val="22"/>
        </w:rPr>
        <w:t>CNPJ</w:t>
      </w:r>
      <w:r>
        <w:rPr>
          <w:rFonts w:hint="default" w:ascii="Times New Roman" w:hAnsi="Times New Roman" w:cs="Times New Roman"/>
          <w:spacing w:val="-3"/>
          <w:sz w:val="22"/>
          <w:szCs w:val="22"/>
        </w:rPr>
        <w:t xml:space="preserve"> </w:t>
      </w:r>
      <w:r>
        <w:rPr>
          <w:rFonts w:hint="default" w:ascii="Times New Roman" w:hAnsi="Times New Roman" w:cs="Times New Roman"/>
          <w:spacing w:val="-5"/>
          <w:sz w:val="22"/>
          <w:szCs w:val="22"/>
        </w:rPr>
        <w:t>sob</w:t>
      </w:r>
      <w:r>
        <w:rPr>
          <w:rFonts w:hint="default" w:ascii="Times New Roman" w:hAnsi="Times New Roman" w:cs="Times New Roman"/>
          <w:spacing w:val="-5"/>
          <w:sz w:val="22"/>
          <w:szCs w:val="22"/>
          <w:lang w:val="pt-BR"/>
        </w:rPr>
        <w:t xml:space="preserve"> </w:t>
      </w:r>
      <w:r>
        <w:rPr>
          <w:rFonts w:hint="default" w:ascii="Times New Roman" w:hAnsi="Times New Roman" w:cs="Times New Roman"/>
          <w:sz w:val="22"/>
          <w:szCs w:val="22"/>
        </w:rPr>
        <w:t xml:space="preserve">nº …………...…., com sede na Rua ..., doravante denominada </w:t>
      </w:r>
      <w:r>
        <w:rPr>
          <w:rFonts w:hint="default" w:ascii="Times New Roman" w:hAnsi="Times New Roman" w:cs="Times New Roman"/>
          <w:b/>
          <w:sz w:val="22"/>
          <w:szCs w:val="22"/>
        </w:rPr>
        <w:t>DETENTORA</w:t>
      </w:r>
      <w:r>
        <w:rPr>
          <w:rFonts w:hint="default" w:ascii="Times New Roman" w:hAnsi="Times New Roman" w:cs="Times New Roman"/>
          <w:sz w:val="22"/>
          <w:szCs w:val="22"/>
        </w:rPr>
        <w:t>, neste ato representada por seu(a) responsável legal, Sr(a). ….., inscrito no CPF sob o nº …., residente e domiciliado(a) na ….., em face da proposta cl</w:t>
      </w:r>
      <w:bookmarkStart w:id="6" w:name="_GoBack"/>
      <w:bookmarkEnd w:id="6"/>
      <w:r>
        <w:rPr>
          <w:rFonts w:hint="default" w:ascii="Times New Roman" w:hAnsi="Times New Roman" w:cs="Times New Roman"/>
          <w:sz w:val="22"/>
          <w:szCs w:val="22"/>
        </w:rPr>
        <w:t>assificada em primeiro lugar no Pregão na Forma Eletrônica nº 0</w:t>
      </w:r>
      <w:r>
        <w:rPr>
          <w:rFonts w:hint="default" w:ascii="Times New Roman" w:hAnsi="Times New Roman" w:cs="Times New Roman"/>
          <w:sz w:val="22"/>
          <w:szCs w:val="22"/>
          <w:lang w:val="pt-BR"/>
        </w:rPr>
        <w:t>48</w:t>
      </w:r>
      <w:r>
        <w:rPr>
          <w:rFonts w:hint="default" w:ascii="Times New Roman" w:hAnsi="Times New Roman" w:cs="Times New Roman"/>
          <w:sz w:val="22"/>
          <w:szCs w:val="22"/>
        </w:rPr>
        <w:t>/2024, elaborado com fulcro na Lei Federal 14.133/2021,</w:t>
      </w:r>
      <w:r>
        <w:rPr>
          <w:rFonts w:hint="default" w:ascii="Times New Roman" w:hAnsi="Times New Roman" w:cs="Times New Roman"/>
          <w:spacing w:val="-4"/>
          <w:sz w:val="22"/>
          <w:szCs w:val="22"/>
        </w:rPr>
        <w:t xml:space="preserve"> </w:t>
      </w:r>
      <w:r>
        <w:rPr>
          <w:rFonts w:hint="default" w:ascii="Times New Roman" w:hAnsi="Times New Roman" w:cs="Times New Roman"/>
          <w:sz w:val="22"/>
          <w:szCs w:val="22"/>
        </w:rPr>
        <w:t>no</w:t>
      </w:r>
      <w:r>
        <w:rPr>
          <w:rFonts w:hint="default" w:ascii="Times New Roman" w:hAnsi="Times New Roman" w:cs="Times New Roman"/>
          <w:spacing w:val="-4"/>
          <w:sz w:val="22"/>
          <w:szCs w:val="22"/>
        </w:rPr>
        <w:t xml:space="preserve"> </w:t>
      </w:r>
      <w:r>
        <w:rPr>
          <w:rFonts w:hint="default" w:ascii="Times New Roman" w:hAnsi="Times New Roman" w:cs="Times New Roman"/>
          <w:sz w:val="22"/>
          <w:szCs w:val="22"/>
        </w:rPr>
        <w:t>Decreto</w:t>
      </w:r>
      <w:r>
        <w:rPr>
          <w:rFonts w:hint="default" w:ascii="Times New Roman" w:hAnsi="Times New Roman" w:cs="Times New Roman"/>
          <w:spacing w:val="-4"/>
          <w:sz w:val="22"/>
          <w:szCs w:val="22"/>
        </w:rPr>
        <w:t xml:space="preserve"> </w:t>
      </w:r>
      <w:r>
        <w:rPr>
          <w:rFonts w:hint="default" w:ascii="Times New Roman" w:hAnsi="Times New Roman" w:cs="Times New Roman"/>
          <w:sz w:val="22"/>
          <w:szCs w:val="22"/>
        </w:rPr>
        <w:t>Municipal</w:t>
      </w:r>
      <w:r>
        <w:rPr>
          <w:rFonts w:hint="default" w:ascii="Times New Roman" w:hAnsi="Times New Roman" w:cs="Times New Roman"/>
          <w:spacing w:val="-4"/>
          <w:sz w:val="22"/>
          <w:szCs w:val="22"/>
        </w:rPr>
        <w:t xml:space="preserve"> </w:t>
      </w:r>
      <w:r>
        <w:rPr>
          <w:rFonts w:hint="default" w:ascii="Times New Roman" w:hAnsi="Times New Roman" w:cs="Times New Roman"/>
          <w:sz w:val="22"/>
          <w:szCs w:val="22"/>
        </w:rPr>
        <w:t xml:space="preserve">n° </w:t>
      </w:r>
      <w:r>
        <w:rPr>
          <w:rFonts w:hint="default" w:ascii="Times New Roman" w:hAnsi="Times New Roman" w:cs="Times New Roman"/>
          <w:sz w:val="22"/>
          <w:szCs w:val="22"/>
          <w:lang w:val="pt-BR"/>
        </w:rPr>
        <w:t>3.250</w:t>
      </w:r>
      <w:r>
        <w:rPr>
          <w:rFonts w:hint="default" w:ascii="Times New Roman" w:hAnsi="Times New Roman" w:cs="Times New Roman"/>
          <w:sz w:val="22"/>
          <w:szCs w:val="22"/>
        </w:rPr>
        <w:t>/2023 e demais normas</w:t>
      </w:r>
      <w:r>
        <w:rPr>
          <w:rFonts w:hint="default" w:ascii="Times New Roman" w:hAnsi="Times New Roman" w:cs="Times New Roman"/>
          <w:spacing w:val="-3"/>
          <w:sz w:val="22"/>
          <w:szCs w:val="22"/>
        </w:rPr>
        <w:t xml:space="preserve"> </w:t>
      </w:r>
      <w:r>
        <w:rPr>
          <w:rFonts w:hint="default" w:ascii="Times New Roman" w:hAnsi="Times New Roman" w:cs="Times New Roman"/>
          <w:sz w:val="22"/>
          <w:szCs w:val="22"/>
        </w:rPr>
        <w:t>aplicáveis,</w:t>
      </w:r>
      <w:r>
        <w:rPr>
          <w:rFonts w:hint="default" w:ascii="Times New Roman" w:hAnsi="Times New Roman" w:cs="Times New Roman"/>
          <w:spacing w:val="-3"/>
          <w:sz w:val="22"/>
          <w:szCs w:val="22"/>
        </w:rPr>
        <w:t xml:space="preserve"> </w:t>
      </w:r>
      <w:r>
        <w:rPr>
          <w:rFonts w:hint="default" w:ascii="Times New Roman" w:hAnsi="Times New Roman" w:cs="Times New Roman"/>
          <w:sz w:val="22"/>
          <w:szCs w:val="22"/>
        </w:rPr>
        <w:t>para</w:t>
      </w:r>
      <w:r>
        <w:rPr>
          <w:rFonts w:hint="default" w:ascii="Times New Roman" w:hAnsi="Times New Roman" w:cs="Times New Roman"/>
          <w:spacing w:val="-3"/>
          <w:sz w:val="22"/>
          <w:szCs w:val="22"/>
        </w:rPr>
        <w:t xml:space="preserve"> </w:t>
      </w:r>
      <w:r>
        <w:rPr>
          <w:rFonts w:hint="default" w:ascii="Times New Roman" w:hAnsi="Times New Roman" w:cs="Times New Roman"/>
          <w:sz w:val="22"/>
          <w:szCs w:val="22"/>
        </w:rPr>
        <w:t>a</w:t>
      </w:r>
      <w:r>
        <w:rPr>
          <w:rFonts w:hint="default" w:ascii="Times New Roman" w:hAnsi="Times New Roman" w:cs="Times New Roman"/>
          <w:spacing w:val="-3"/>
          <w:sz w:val="22"/>
          <w:szCs w:val="22"/>
        </w:rPr>
        <w:t xml:space="preserve"> </w:t>
      </w:r>
      <w:r>
        <w:rPr>
          <w:rFonts w:hint="default" w:ascii="Times New Roman" w:hAnsi="Times New Roman" w:cs="Times New Roman"/>
          <w:sz w:val="22"/>
          <w:szCs w:val="22"/>
        </w:rPr>
        <w:t>eventual</w:t>
      </w:r>
      <w:r>
        <w:rPr>
          <w:rFonts w:hint="default" w:ascii="Times New Roman" w:hAnsi="Times New Roman" w:cs="Times New Roman"/>
          <w:spacing w:val="-3"/>
          <w:sz w:val="22"/>
          <w:szCs w:val="22"/>
        </w:rPr>
        <w:t xml:space="preserve"> </w:t>
      </w:r>
      <w:r>
        <w:rPr>
          <w:rFonts w:hint="default" w:ascii="Times New Roman" w:hAnsi="Times New Roman" w:cs="Times New Roman"/>
          <w:sz w:val="22"/>
          <w:szCs w:val="22"/>
        </w:rPr>
        <w:t>aquisição,</w:t>
      </w:r>
      <w:r>
        <w:rPr>
          <w:rFonts w:hint="default" w:ascii="Times New Roman" w:hAnsi="Times New Roman" w:cs="Times New Roman"/>
          <w:spacing w:val="-3"/>
          <w:sz w:val="22"/>
          <w:szCs w:val="22"/>
        </w:rPr>
        <w:t xml:space="preserve"> </w:t>
      </w:r>
      <w:r>
        <w:rPr>
          <w:rFonts w:hint="default" w:ascii="Times New Roman" w:hAnsi="Times New Roman" w:cs="Times New Roman"/>
          <w:sz w:val="22"/>
          <w:szCs w:val="22"/>
        </w:rPr>
        <w:t>nas</w:t>
      </w:r>
      <w:r>
        <w:rPr>
          <w:rFonts w:hint="default" w:ascii="Times New Roman" w:hAnsi="Times New Roman" w:cs="Times New Roman"/>
          <w:spacing w:val="-3"/>
          <w:sz w:val="22"/>
          <w:szCs w:val="22"/>
        </w:rPr>
        <w:t xml:space="preserve"> </w:t>
      </w:r>
      <w:r>
        <w:rPr>
          <w:rFonts w:hint="default" w:ascii="Times New Roman" w:hAnsi="Times New Roman" w:cs="Times New Roman"/>
          <w:sz w:val="22"/>
          <w:szCs w:val="22"/>
        </w:rPr>
        <w:t>condições</w:t>
      </w:r>
      <w:r>
        <w:rPr>
          <w:rFonts w:hint="default" w:ascii="Times New Roman" w:hAnsi="Times New Roman" w:cs="Times New Roman"/>
          <w:spacing w:val="-3"/>
          <w:sz w:val="22"/>
          <w:szCs w:val="22"/>
        </w:rPr>
        <w:t xml:space="preserve"> </w:t>
      </w:r>
      <w:r>
        <w:rPr>
          <w:rFonts w:hint="default" w:ascii="Times New Roman" w:hAnsi="Times New Roman" w:cs="Times New Roman"/>
          <w:sz w:val="22"/>
          <w:szCs w:val="22"/>
        </w:rPr>
        <w:t>estabelecidas neste instrumento, dos objetos abaixo discriminados.</w:t>
      </w:r>
    </w:p>
    <w:p w14:paraId="34842D79">
      <w:pPr>
        <w:keepLines w:val="0"/>
        <w:pageBreakBefore w:val="0"/>
        <w:widowControl w:val="0"/>
        <w:numPr>
          <w:ilvl w:val="0"/>
          <w:numId w:val="0"/>
        </w:numPr>
        <w:suppressAutoHyphens/>
        <w:kinsoku/>
        <w:wordWrap/>
        <w:overflowPunct/>
        <w:topLinePunct w:val="0"/>
        <w:autoSpaceDN/>
        <w:bidi w:val="0"/>
        <w:adjustRightInd/>
        <w:snapToGrid/>
        <w:spacing w:before="0" w:after="0" w:line="240" w:lineRule="auto"/>
        <w:ind w:left="0" w:right="0" w:firstLine="0"/>
        <w:jc w:val="both"/>
        <w:textAlignment w:val="auto"/>
        <w:rPr>
          <w:rFonts w:hint="default" w:ascii="Times New Roman" w:hAnsi="Times New Roman" w:cs="Times New Roman"/>
          <w:b w:val="0"/>
          <w:bCs w:val="0"/>
          <w:sz w:val="22"/>
          <w:szCs w:val="22"/>
          <w:lang w:val="pt-BR"/>
        </w:rPr>
      </w:pPr>
      <w:r>
        <w:rPr>
          <w:rFonts w:hint="default" w:ascii="Times New Roman" w:hAnsi="Times New Roman" w:cs="Times New Roman"/>
          <w:b/>
          <w:sz w:val="22"/>
          <w:szCs w:val="22"/>
        </w:rPr>
        <w:t>CLÁUSULA</w:t>
      </w:r>
      <w:r>
        <w:rPr>
          <w:rFonts w:hint="default" w:ascii="Times New Roman" w:hAnsi="Times New Roman" w:cs="Times New Roman"/>
          <w:b/>
          <w:spacing w:val="40"/>
          <w:sz w:val="22"/>
          <w:szCs w:val="22"/>
        </w:rPr>
        <w:t xml:space="preserve"> </w:t>
      </w:r>
      <w:r>
        <w:rPr>
          <w:rFonts w:hint="default" w:ascii="Times New Roman" w:hAnsi="Times New Roman" w:cs="Times New Roman"/>
          <w:b/>
          <w:sz w:val="22"/>
          <w:szCs w:val="22"/>
        </w:rPr>
        <w:t>PRIMEIRA</w:t>
      </w:r>
      <w:r>
        <w:rPr>
          <w:rFonts w:hint="default" w:ascii="Times New Roman" w:hAnsi="Times New Roman" w:cs="Times New Roman"/>
          <w:b/>
          <w:spacing w:val="40"/>
          <w:sz w:val="22"/>
          <w:szCs w:val="22"/>
        </w:rPr>
        <w:t xml:space="preserve"> </w:t>
      </w:r>
      <w:r>
        <w:rPr>
          <w:rFonts w:hint="default" w:ascii="Times New Roman" w:hAnsi="Times New Roman" w:cs="Times New Roman"/>
          <w:sz w:val="22"/>
          <w:szCs w:val="22"/>
        </w:rPr>
        <w:t>–</w:t>
      </w:r>
      <w:r>
        <w:rPr>
          <w:rFonts w:hint="default" w:ascii="Times New Roman" w:hAnsi="Times New Roman" w:cs="Times New Roman"/>
          <w:spacing w:val="40"/>
          <w:sz w:val="22"/>
          <w:szCs w:val="22"/>
        </w:rPr>
        <w:t xml:space="preserve"> </w:t>
      </w:r>
      <w:r>
        <w:rPr>
          <w:rFonts w:hint="default" w:ascii="Times New Roman" w:hAnsi="Times New Roman" w:eastAsia="ArialMT" w:cs="Times New Roman"/>
          <w:sz w:val="22"/>
          <w:szCs w:val="22"/>
        </w:rPr>
        <w:t xml:space="preserve">A presente Ata tem por objeto </w:t>
      </w:r>
      <w:r>
        <w:rPr>
          <w:rFonts w:hint="default" w:ascii="Times New Roman" w:hAnsi="Times New Roman" w:eastAsia="ArialMT" w:cs="Times New Roman"/>
          <w:sz w:val="22"/>
          <w:szCs w:val="22"/>
          <w:lang w:val="pt-PT"/>
        </w:rPr>
        <w:t>o Registro de Preços</w:t>
      </w:r>
      <w:r>
        <w:rPr>
          <w:rFonts w:hint="default" w:ascii="Times New Roman" w:hAnsi="Times New Roman" w:eastAsia="ArialMT" w:cs="Times New Roman"/>
          <w:sz w:val="22"/>
          <w:szCs w:val="22"/>
          <w:lang w:val="pt-BR"/>
        </w:rPr>
        <w:t xml:space="preserve"> </w:t>
      </w:r>
      <w:r>
        <w:rPr>
          <w:rFonts w:hint="default" w:ascii="Times New Roman" w:hAnsi="Times New Roman" w:cs="Times New Roman"/>
          <w:sz w:val="22"/>
          <w:szCs w:val="22"/>
          <w:lang w:val="pt-BR"/>
        </w:rPr>
        <w:t xml:space="preserve">visando o </w:t>
      </w:r>
      <w:r>
        <w:rPr>
          <w:rFonts w:hint="default" w:ascii="Times New Roman" w:hAnsi="Times New Roman" w:cs="Times New Roman"/>
          <w:color w:val="000000"/>
          <w:sz w:val="22"/>
          <w:szCs w:val="22"/>
          <w:lang w:val="pt-BR"/>
        </w:rPr>
        <w:t xml:space="preserve">fornecimento de refeições prontas para o consumo dos usuários do serviço de saúde CAPS Melodias da Vida, diretamente no local, conforme </w:t>
      </w:r>
      <w:r>
        <w:rPr>
          <w:rFonts w:hint="default" w:ascii="Times New Roman" w:hAnsi="Times New Roman" w:cs="Times New Roman"/>
          <w:b w:val="0"/>
          <w:bCs w:val="0"/>
          <w:sz w:val="22"/>
          <w:szCs w:val="22"/>
        </w:rPr>
        <w:t>especificações técnicas, condições e quantitativos</w:t>
      </w:r>
      <w:r>
        <w:rPr>
          <w:rFonts w:hint="default" w:ascii="Times New Roman" w:hAnsi="Times New Roman" w:cs="Times New Roman"/>
          <w:b w:val="0"/>
          <w:bCs w:val="0"/>
          <w:sz w:val="22"/>
          <w:szCs w:val="22"/>
          <w:lang w:val="pt-BR"/>
        </w:rPr>
        <w:t xml:space="preserve">, </w:t>
      </w:r>
      <w:r>
        <w:rPr>
          <w:rFonts w:hint="default" w:ascii="Times New Roman" w:hAnsi="Times New Roman" w:cs="Times New Roman"/>
          <w:b w:val="0"/>
          <w:bCs w:val="0"/>
          <w:sz w:val="22"/>
          <w:szCs w:val="22"/>
        </w:rPr>
        <w:t xml:space="preserve">constantes </w:t>
      </w:r>
      <w:r>
        <w:rPr>
          <w:rFonts w:hint="default" w:ascii="Times New Roman" w:hAnsi="Times New Roman" w:cs="Times New Roman"/>
          <w:b w:val="0"/>
          <w:bCs w:val="0"/>
          <w:sz w:val="22"/>
          <w:szCs w:val="22"/>
          <w:lang w:val="pt-BR"/>
        </w:rPr>
        <w:t xml:space="preserve">a seguir: </w:t>
      </w:r>
    </w:p>
    <w:p w14:paraId="0B81BA76">
      <w:pPr>
        <w:keepLines w:val="0"/>
        <w:pageBreakBefore w:val="0"/>
        <w:widowControl w:val="0"/>
        <w:numPr>
          <w:ilvl w:val="0"/>
          <w:numId w:val="0"/>
        </w:numPr>
        <w:suppressAutoHyphens/>
        <w:kinsoku/>
        <w:wordWrap/>
        <w:overflowPunct/>
        <w:topLinePunct w:val="0"/>
        <w:autoSpaceDN/>
        <w:bidi w:val="0"/>
        <w:adjustRightInd/>
        <w:snapToGrid/>
        <w:spacing w:before="0" w:after="0" w:line="240" w:lineRule="auto"/>
        <w:ind w:left="0" w:right="0" w:firstLine="0"/>
        <w:jc w:val="both"/>
        <w:textAlignment w:val="auto"/>
        <w:rPr>
          <w:rFonts w:hint="default" w:ascii="Times New Roman" w:hAnsi="Times New Roman" w:cs="Times New Roman"/>
          <w:b w:val="0"/>
          <w:bCs w:val="0"/>
          <w:sz w:val="22"/>
          <w:szCs w:val="22"/>
          <w:lang w:val="pt-BR"/>
        </w:rPr>
      </w:pPr>
    </w:p>
    <w:tbl>
      <w:tblPr>
        <w:tblStyle w:val="4"/>
        <w:tblW w:w="9543" w:type="dxa"/>
        <w:tblInd w:w="0" w:type="dxa"/>
        <w:tblLayout w:type="fixed"/>
        <w:tblCellMar>
          <w:top w:w="0" w:type="dxa"/>
          <w:left w:w="0" w:type="dxa"/>
          <w:bottom w:w="0" w:type="dxa"/>
          <w:right w:w="0" w:type="dxa"/>
        </w:tblCellMar>
      </w:tblPr>
      <w:tblGrid>
        <w:gridCol w:w="447"/>
        <w:gridCol w:w="6835"/>
        <w:gridCol w:w="386"/>
        <w:gridCol w:w="643"/>
        <w:gridCol w:w="589"/>
        <w:gridCol w:w="643"/>
      </w:tblGrid>
      <w:tr w14:paraId="60E263EF">
        <w:tc>
          <w:tcPr>
            <w:tcW w:w="447" w:type="dxa"/>
            <w:tcBorders>
              <w:top w:val="single" w:color="000000" w:sz="0" w:space="0"/>
              <w:left w:val="single" w:color="000000" w:sz="0" w:space="0"/>
              <w:bottom w:val="single" w:color="000000" w:sz="0" w:space="0"/>
              <w:right w:val="single" w:color="000000" w:sz="0" w:space="0"/>
            </w:tcBorders>
            <w:shd w:val="clear" w:color="auto" w:fill="C0C0C0"/>
            <w:noWrap w:val="0"/>
            <w:vAlign w:val="top"/>
          </w:tcPr>
          <w:p w14:paraId="50F07947">
            <w:pPr>
              <w:keepLines w:val="0"/>
              <w:pageBreakBefore w:val="0"/>
              <w:kinsoku/>
              <w:wordWrap/>
              <w:overflowPunct/>
              <w:topLinePunct w:val="0"/>
              <w:autoSpaceDN/>
              <w:bidi w:val="0"/>
              <w:adjustRightInd/>
              <w:snapToGrid/>
              <w:spacing w:before="0" w:after="0" w:line="240" w:lineRule="auto"/>
              <w:jc w:val="center"/>
              <w:textAlignment w:val="auto"/>
              <w:rPr>
                <w:rFonts w:hint="default" w:ascii="Times New Roman" w:hAnsi="Times New Roman" w:cs="Times New Roman"/>
                <w:sz w:val="22"/>
                <w:szCs w:val="22"/>
              </w:rPr>
            </w:pPr>
            <w:r>
              <w:rPr>
                <w:rFonts w:hint="default" w:ascii="Times New Roman" w:hAnsi="Times New Roman" w:cs="Times New Roman"/>
                <w:b/>
                <w:sz w:val="22"/>
                <w:szCs w:val="22"/>
              </w:rPr>
              <w:t>Item</w:t>
            </w:r>
          </w:p>
        </w:tc>
        <w:tc>
          <w:tcPr>
            <w:tcW w:w="6835" w:type="dxa"/>
            <w:tcBorders>
              <w:top w:val="single" w:color="000000" w:sz="0" w:space="0"/>
              <w:left w:val="single" w:color="000000" w:sz="0" w:space="0"/>
              <w:bottom w:val="single" w:color="000000" w:sz="0" w:space="0"/>
              <w:right w:val="single" w:color="000000" w:sz="0" w:space="0"/>
            </w:tcBorders>
            <w:shd w:val="clear" w:color="auto" w:fill="C0C0C0"/>
            <w:noWrap w:val="0"/>
            <w:vAlign w:val="top"/>
          </w:tcPr>
          <w:p w14:paraId="11C7778C">
            <w:pPr>
              <w:keepLines w:val="0"/>
              <w:pageBreakBefore w:val="0"/>
              <w:kinsoku/>
              <w:wordWrap/>
              <w:overflowPunct/>
              <w:topLinePunct w:val="0"/>
              <w:autoSpaceDN/>
              <w:bidi w:val="0"/>
              <w:adjustRightInd/>
              <w:snapToGrid/>
              <w:spacing w:before="0" w:after="0" w:line="240" w:lineRule="auto"/>
              <w:jc w:val="center"/>
              <w:textAlignment w:val="auto"/>
              <w:rPr>
                <w:rFonts w:hint="default" w:ascii="Times New Roman" w:hAnsi="Times New Roman" w:cs="Times New Roman"/>
                <w:sz w:val="22"/>
                <w:szCs w:val="22"/>
              </w:rPr>
            </w:pPr>
            <w:r>
              <w:rPr>
                <w:rFonts w:hint="default" w:ascii="Times New Roman" w:hAnsi="Times New Roman" w:cs="Times New Roman"/>
                <w:b/>
                <w:sz w:val="22"/>
                <w:szCs w:val="22"/>
              </w:rPr>
              <w:t>Descrição</w:t>
            </w:r>
          </w:p>
        </w:tc>
        <w:tc>
          <w:tcPr>
            <w:tcW w:w="386" w:type="dxa"/>
            <w:tcBorders>
              <w:top w:val="single" w:color="000000" w:sz="0" w:space="0"/>
              <w:left w:val="single" w:color="000000" w:sz="0" w:space="0"/>
              <w:bottom w:val="single" w:color="000000" w:sz="0" w:space="0"/>
              <w:right w:val="single" w:color="000000" w:sz="0" w:space="0"/>
            </w:tcBorders>
            <w:shd w:val="clear" w:color="auto" w:fill="C0C0C0"/>
            <w:noWrap w:val="0"/>
            <w:vAlign w:val="top"/>
          </w:tcPr>
          <w:p w14:paraId="584B5550">
            <w:pPr>
              <w:keepLines w:val="0"/>
              <w:pageBreakBefore w:val="0"/>
              <w:kinsoku/>
              <w:wordWrap/>
              <w:overflowPunct/>
              <w:topLinePunct w:val="0"/>
              <w:autoSpaceDN/>
              <w:bidi w:val="0"/>
              <w:adjustRightInd/>
              <w:snapToGrid/>
              <w:spacing w:before="0" w:after="0" w:line="240" w:lineRule="auto"/>
              <w:jc w:val="center"/>
              <w:textAlignment w:val="auto"/>
              <w:rPr>
                <w:rFonts w:hint="default" w:ascii="Times New Roman" w:hAnsi="Times New Roman" w:cs="Times New Roman"/>
                <w:sz w:val="22"/>
                <w:szCs w:val="22"/>
              </w:rPr>
            </w:pPr>
            <w:r>
              <w:rPr>
                <w:rFonts w:hint="default" w:ascii="Times New Roman" w:hAnsi="Times New Roman" w:cs="Times New Roman"/>
                <w:b/>
                <w:sz w:val="22"/>
                <w:szCs w:val="22"/>
              </w:rPr>
              <w:t>Un</w:t>
            </w:r>
          </w:p>
        </w:tc>
        <w:tc>
          <w:tcPr>
            <w:tcW w:w="643" w:type="dxa"/>
            <w:tcBorders>
              <w:top w:val="single" w:color="000000" w:sz="0" w:space="0"/>
              <w:left w:val="single" w:color="000000" w:sz="0" w:space="0"/>
              <w:bottom w:val="single" w:color="000000" w:sz="0" w:space="0"/>
              <w:right w:val="single" w:color="000000" w:sz="0" w:space="0"/>
            </w:tcBorders>
            <w:shd w:val="clear" w:color="auto" w:fill="C0C0C0"/>
            <w:noWrap w:val="0"/>
            <w:vAlign w:val="top"/>
          </w:tcPr>
          <w:p w14:paraId="0C270198">
            <w:pPr>
              <w:keepLines w:val="0"/>
              <w:pageBreakBefore w:val="0"/>
              <w:kinsoku/>
              <w:wordWrap/>
              <w:overflowPunct/>
              <w:topLinePunct w:val="0"/>
              <w:autoSpaceDN/>
              <w:bidi w:val="0"/>
              <w:adjustRightInd/>
              <w:snapToGrid/>
              <w:spacing w:before="0" w:after="0" w:line="240" w:lineRule="auto"/>
              <w:jc w:val="center"/>
              <w:textAlignment w:val="auto"/>
              <w:rPr>
                <w:rFonts w:hint="default" w:ascii="Times New Roman" w:hAnsi="Times New Roman" w:cs="Times New Roman"/>
                <w:sz w:val="22"/>
                <w:szCs w:val="22"/>
              </w:rPr>
            </w:pPr>
            <w:r>
              <w:rPr>
                <w:rFonts w:hint="default" w:ascii="Times New Roman" w:hAnsi="Times New Roman" w:cs="Times New Roman"/>
                <w:b/>
                <w:sz w:val="22"/>
                <w:szCs w:val="22"/>
              </w:rPr>
              <w:t>Q</w:t>
            </w:r>
            <w:r>
              <w:rPr>
                <w:rFonts w:hint="default" w:ascii="Times New Roman" w:hAnsi="Times New Roman" w:cs="Times New Roman"/>
                <w:b/>
                <w:sz w:val="22"/>
                <w:szCs w:val="22"/>
                <w:lang w:val="pt-BR"/>
              </w:rPr>
              <w:t>uan</w:t>
            </w:r>
            <w:r>
              <w:rPr>
                <w:rFonts w:hint="default" w:ascii="Times New Roman" w:hAnsi="Times New Roman" w:cs="Times New Roman"/>
                <w:b/>
                <w:sz w:val="22"/>
                <w:szCs w:val="22"/>
              </w:rPr>
              <w:t>t</w:t>
            </w:r>
          </w:p>
        </w:tc>
        <w:tc>
          <w:tcPr>
            <w:tcW w:w="589" w:type="dxa"/>
            <w:tcBorders>
              <w:top w:val="single" w:color="000000" w:sz="0" w:space="0"/>
              <w:left w:val="single" w:color="000000" w:sz="0" w:space="0"/>
              <w:bottom w:val="single" w:color="000000" w:sz="0" w:space="0"/>
              <w:right w:val="single" w:color="000000" w:sz="0" w:space="0"/>
            </w:tcBorders>
            <w:shd w:val="clear" w:color="auto" w:fill="C0C0C0"/>
            <w:noWrap w:val="0"/>
            <w:vAlign w:val="top"/>
          </w:tcPr>
          <w:p w14:paraId="69F68534">
            <w:pPr>
              <w:keepLines w:val="0"/>
              <w:pageBreakBefore w:val="0"/>
              <w:kinsoku/>
              <w:wordWrap/>
              <w:overflowPunct/>
              <w:topLinePunct w:val="0"/>
              <w:autoSpaceDN/>
              <w:bidi w:val="0"/>
              <w:adjustRightInd/>
              <w:snapToGrid/>
              <w:spacing w:before="0" w:after="0" w:line="240" w:lineRule="auto"/>
              <w:jc w:val="center"/>
              <w:textAlignment w:val="auto"/>
              <w:rPr>
                <w:rFonts w:hint="default" w:ascii="Times New Roman" w:hAnsi="Times New Roman" w:cs="Times New Roman"/>
                <w:sz w:val="22"/>
                <w:szCs w:val="22"/>
                <w:lang w:val="pt-BR"/>
              </w:rPr>
            </w:pPr>
            <w:r>
              <w:rPr>
                <w:rFonts w:hint="default" w:ascii="Times New Roman" w:hAnsi="Times New Roman" w:cs="Times New Roman"/>
                <w:b/>
                <w:sz w:val="22"/>
                <w:szCs w:val="22"/>
              </w:rPr>
              <w:t>V</w:t>
            </w:r>
            <w:r>
              <w:rPr>
                <w:rFonts w:hint="default" w:ascii="Times New Roman" w:hAnsi="Times New Roman" w:cs="Times New Roman"/>
                <w:b/>
                <w:sz w:val="22"/>
                <w:szCs w:val="22"/>
                <w:lang w:val="pt-BR"/>
              </w:rPr>
              <w:t>a</w:t>
            </w:r>
            <w:r>
              <w:rPr>
                <w:rFonts w:hint="default" w:ascii="Times New Roman" w:hAnsi="Times New Roman" w:cs="Times New Roman"/>
                <w:b/>
                <w:sz w:val="22"/>
                <w:szCs w:val="22"/>
              </w:rPr>
              <w:t>l</w:t>
            </w:r>
            <w:r>
              <w:rPr>
                <w:rFonts w:hint="default" w:ascii="Times New Roman" w:hAnsi="Times New Roman" w:cs="Times New Roman"/>
                <w:b/>
                <w:sz w:val="22"/>
                <w:szCs w:val="22"/>
                <w:lang w:val="pt-BR"/>
              </w:rPr>
              <w:t>o</w:t>
            </w:r>
            <w:r>
              <w:rPr>
                <w:rFonts w:hint="default" w:ascii="Times New Roman" w:hAnsi="Times New Roman" w:cs="Times New Roman"/>
                <w:b/>
                <w:sz w:val="22"/>
                <w:szCs w:val="22"/>
              </w:rPr>
              <w:t xml:space="preserve">r </w:t>
            </w:r>
            <w:r>
              <w:rPr>
                <w:rFonts w:hint="default" w:ascii="Times New Roman" w:hAnsi="Times New Roman" w:cs="Times New Roman"/>
                <w:b/>
                <w:sz w:val="22"/>
                <w:szCs w:val="22"/>
                <w:lang w:val="pt-BR"/>
              </w:rPr>
              <w:t>u</w:t>
            </w:r>
            <w:r>
              <w:rPr>
                <w:rFonts w:hint="default" w:ascii="Times New Roman" w:hAnsi="Times New Roman" w:cs="Times New Roman"/>
                <w:b/>
                <w:sz w:val="22"/>
                <w:szCs w:val="22"/>
              </w:rPr>
              <w:t>ni</w:t>
            </w:r>
            <w:r>
              <w:rPr>
                <w:rFonts w:hint="default" w:ascii="Times New Roman" w:hAnsi="Times New Roman" w:cs="Times New Roman"/>
                <w:b/>
                <w:sz w:val="22"/>
                <w:szCs w:val="22"/>
                <w:lang w:val="pt-BR"/>
              </w:rPr>
              <w:t>t</w:t>
            </w:r>
          </w:p>
        </w:tc>
        <w:tc>
          <w:tcPr>
            <w:tcW w:w="643" w:type="dxa"/>
            <w:tcBorders>
              <w:top w:val="single" w:color="000000" w:sz="0" w:space="0"/>
              <w:left w:val="single" w:color="000000" w:sz="0" w:space="0"/>
              <w:bottom w:val="single" w:color="000000" w:sz="0" w:space="0"/>
              <w:right w:val="single" w:color="000000" w:sz="0" w:space="0"/>
            </w:tcBorders>
            <w:shd w:val="clear" w:color="auto" w:fill="C0C0C0"/>
            <w:noWrap w:val="0"/>
            <w:vAlign w:val="top"/>
          </w:tcPr>
          <w:p w14:paraId="499C4819">
            <w:pPr>
              <w:keepLines w:val="0"/>
              <w:pageBreakBefore w:val="0"/>
              <w:kinsoku/>
              <w:wordWrap/>
              <w:overflowPunct/>
              <w:topLinePunct w:val="0"/>
              <w:autoSpaceDN/>
              <w:bidi w:val="0"/>
              <w:adjustRightInd/>
              <w:snapToGrid/>
              <w:spacing w:before="0" w:after="0" w:line="240" w:lineRule="auto"/>
              <w:jc w:val="center"/>
              <w:textAlignment w:val="auto"/>
              <w:rPr>
                <w:rFonts w:hint="default" w:ascii="Times New Roman" w:hAnsi="Times New Roman" w:cs="Times New Roman"/>
                <w:b/>
                <w:sz w:val="22"/>
                <w:szCs w:val="22"/>
                <w:lang w:val="pt-BR"/>
              </w:rPr>
            </w:pPr>
            <w:r>
              <w:rPr>
                <w:rFonts w:hint="default" w:ascii="Times New Roman" w:hAnsi="Times New Roman" w:cs="Times New Roman"/>
                <w:b/>
                <w:sz w:val="22"/>
                <w:szCs w:val="22"/>
                <w:lang w:val="pt-BR"/>
              </w:rPr>
              <w:t>Valor total</w:t>
            </w:r>
          </w:p>
        </w:tc>
      </w:tr>
      <w:tr w14:paraId="395B593D">
        <w:tblPrEx>
          <w:tblCellMar>
            <w:top w:w="0" w:type="dxa"/>
            <w:left w:w="0" w:type="dxa"/>
            <w:bottom w:w="0" w:type="dxa"/>
            <w:right w:w="0" w:type="dxa"/>
          </w:tblCellMar>
        </w:tblPrEx>
        <w:tc>
          <w:tcPr>
            <w:tcW w:w="447" w:type="dxa"/>
            <w:tcBorders>
              <w:top w:val="single" w:color="000000" w:sz="0" w:space="0"/>
              <w:left w:val="single" w:color="000000" w:sz="0" w:space="0"/>
              <w:bottom w:val="single" w:color="000000" w:sz="0" w:space="0"/>
              <w:right w:val="single" w:color="000000" w:sz="0" w:space="0"/>
            </w:tcBorders>
            <w:noWrap w:val="0"/>
            <w:vAlign w:val="top"/>
          </w:tcPr>
          <w:p w14:paraId="24A11517">
            <w:pPr>
              <w:keepLines w:val="0"/>
              <w:pageBreakBefore w:val="0"/>
              <w:kinsoku/>
              <w:wordWrap/>
              <w:overflowPunct/>
              <w:topLinePunct w:val="0"/>
              <w:autoSpaceDN/>
              <w:bidi w:val="0"/>
              <w:adjustRightInd/>
              <w:snapToGrid/>
              <w:spacing w:before="0" w:after="0" w:line="240" w:lineRule="auto"/>
              <w:jc w:val="center"/>
              <w:textAlignment w:val="auto"/>
              <w:rPr>
                <w:rFonts w:hint="default" w:ascii="Times New Roman" w:hAnsi="Times New Roman" w:cs="Times New Roman"/>
                <w:sz w:val="22"/>
                <w:szCs w:val="22"/>
              </w:rPr>
            </w:pPr>
            <w:r>
              <w:rPr>
                <w:rFonts w:hint="default" w:ascii="Times New Roman" w:hAnsi="Times New Roman" w:cs="Times New Roman"/>
                <w:sz w:val="22"/>
                <w:szCs w:val="22"/>
              </w:rPr>
              <w:t>1</w:t>
            </w:r>
          </w:p>
        </w:tc>
        <w:tc>
          <w:tcPr>
            <w:tcW w:w="6835" w:type="dxa"/>
            <w:tcBorders>
              <w:top w:val="single" w:color="000000" w:sz="0" w:space="0"/>
              <w:left w:val="single" w:color="000000" w:sz="0" w:space="0"/>
              <w:bottom w:val="single" w:color="000000" w:sz="0" w:space="0"/>
              <w:right w:val="single" w:color="000000" w:sz="0" w:space="0"/>
            </w:tcBorders>
            <w:noWrap w:val="0"/>
            <w:vAlign w:val="top"/>
          </w:tcPr>
          <w:p w14:paraId="4F42A077">
            <w:pPr>
              <w:keepLines w:val="0"/>
              <w:pageBreakBefore w:val="0"/>
              <w:kinsoku/>
              <w:wordWrap/>
              <w:overflowPunct/>
              <w:topLinePunct w:val="0"/>
              <w:autoSpaceDN/>
              <w:bidi w:val="0"/>
              <w:adjustRightInd/>
              <w:snapToGrid/>
              <w:spacing w:before="0" w:after="0" w:line="240" w:lineRule="auto"/>
              <w:jc w:val="both"/>
              <w:textAlignment w:val="auto"/>
              <w:rPr>
                <w:rFonts w:hint="default" w:ascii="Times New Roman" w:hAnsi="Times New Roman" w:cs="Times New Roman"/>
                <w:sz w:val="22"/>
                <w:szCs w:val="22"/>
                <w:lang w:val="pt-BR"/>
              </w:rPr>
            </w:pPr>
            <w:r>
              <w:rPr>
                <w:rFonts w:hint="default" w:ascii="Times New Roman" w:hAnsi="Times New Roman" w:cs="Times New Roman"/>
                <w:b/>
                <w:bCs/>
                <w:sz w:val="22"/>
                <w:szCs w:val="22"/>
                <w:lang w:val="pt-BR"/>
              </w:rPr>
              <w:t>Refeição pronta - desjejum ou lanche da tarde</w:t>
            </w:r>
          </w:p>
          <w:p w14:paraId="684D0D27">
            <w:pPr>
              <w:keepLines w:val="0"/>
              <w:pageBreakBefore w:val="0"/>
              <w:kinsoku/>
              <w:wordWrap/>
              <w:overflowPunct/>
              <w:topLinePunct w:val="0"/>
              <w:autoSpaceDN/>
              <w:bidi w:val="0"/>
              <w:adjustRightInd/>
              <w:snapToGrid/>
              <w:spacing w:before="0" w:after="0" w:line="240" w:lineRule="auto"/>
              <w:jc w:val="both"/>
              <w:textAlignment w:val="auto"/>
              <w:rPr>
                <w:rFonts w:hint="default" w:ascii="Times New Roman" w:hAnsi="Times New Roman" w:cs="Times New Roman"/>
                <w:b w:val="0"/>
                <w:bCs w:val="0"/>
                <w:i w:val="0"/>
                <w:strike w:val="0"/>
                <w:dstrike w:val="0"/>
                <w:color w:val="000000"/>
                <w:position w:val="0"/>
                <w:sz w:val="22"/>
                <w:szCs w:val="22"/>
                <w:u w:val="none"/>
                <w:shd w:val="clear" w:color="auto" w:fill="auto"/>
                <w:vertAlign w:val="baseline"/>
              </w:rPr>
            </w:pPr>
            <w:r>
              <w:rPr>
                <w:rFonts w:hint="default" w:ascii="Times New Roman" w:hAnsi="Times New Roman" w:cs="Times New Roman"/>
                <w:b w:val="0"/>
                <w:bCs w:val="0"/>
                <w:i w:val="0"/>
                <w:strike w:val="0"/>
                <w:dstrike w:val="0"/>
                <w:color w:val="000000"/>
                <w:position w:val="0"/>
                <w:sz w:val="22"/>
                <w:szCs w:val="22"/>
                <w:u w:val="none"/>
                <w:shd w:val="clear" w:color="auto" w:fill="auto"/>
                <w:vertAlign w:val="baseline"/>
              </w:rPr>
              <w:t>Cada refeição deverá conter no mínimo:</w:t>
            </w:r>
          </w:p>
          <w:p w14:paraId="3D56878A">
            <w:pPr>
              <w:keepLines w:val="0"/>
              <w:pageBreakBefore w:val="0"/>
              <w:kinsoku/>
              <w:wordWrap/>
              <w:overflowPunct/>
              <w:topLinePunct w:val="0"/>
              <w:autoSpaceDN/>
              <w:bidi w:val="0"/>
              <w:adjustRightInd/>
              <w:snapToGrid/>
              <w:spacing w:before="0" w:after="0" w:line="240" w:lineRule="auto"/>
              <w:jc w:val="both"/>
              <w:textAlignment w:val="auto"/>
              <w:rPr>
                <w:rFonts w:hint="default" w:ascii="Times New Roman" w:hAnsi="Times New Roman" w:cs="Times New Roman"/>
                <w:b w:val="0"/>
                <w:bCs w:val="0"/>
                <w:i w:val="0"/>
                <w:strike w:val="0"/>
                <w:dstrike w:val="0"/>
                <w:color w:val="000000"/>
                <w:position w:val="0"/>
                <w:sz w:val="22"/>
                <w:szCs w:val="22"/>
                <w:u w:val="none"/>
                <w:shd w:val="clear" w:color="auto" w:fill="auto"/>
                <w:vertAlign w:val="baseline"/>
              </w:rPr>
            </w:pPr>
            <w:r>
              <w:rPr>
                <w:rFonts w:hint="default" w:ascii="Times New Roman" w:hAnsi="Times New Roman" w:cs="Times New Roman"/>
                <w:b w:val="0"/>
                <w:bCs w:val="0"/>
                <w:i w:val="0"/>
                <w:strike w:val="0"/>
                <w:dstrike w:val="0"/>
                <w:color w:val="000000"/>
                <w:position w:val="0"/>
                <w:sz w:val="22"/>
                <w:szCs w:val="22"/>
                <w:u w:val="none"/>
                <w:shd w:val="clear" w:color="auto" w:fill="auto"/>
                <w:vertAlign w:val="baseline"/>
                <w:lang w:val="pt-BR"/>
              </w:rPr>
              <w:t xml:space="preserve">- </w:t>
            </w:r>
            <w:r>
              <w:rPr>
                <w:rFonts w:hint="default" w:ascii="Times New Roman" w:hAnsi="Times New Roman" w:cs="Times New Roman"/>
                <w:b w:val="0"/>
                <w:bCs w:val="0"/>
                <w:i w:val="0"/>
                <w:strike w:val="0"/>
                <w:dstrike w:val="0"/>
                <w:color w:val="000000"/>
                <w:position w:val="0"/>
                <w:sz w:val="22"/>
                <w:szCs w:val="22"/>
                <w:u w:val="none"/>
                <w:shd w:val="clear" w:color="auto" w:fill="auto"/>
                <w:vertAlign w:val="baseline"/>
              </w:rPr>
              <w:t xml:space="preserve">200ml de bebida quente (café, chá, café com leite, etc…), ou </w:t>
            </w:r>
            <w:r>
              <w:rPr>
                <w:rFonts w:hint="default" w:ascii="Times New Roman" w:hAnsi="Times New Roman" w:eastAsia="Times New Roman" w:cs="Times New Roman"/>
                <w:b w:val="0"/>
                <w:bCs w:val="0"/>
                <w:i w:val="0"/>
                <w:strike w:val="0"/>
                <w:dstrike w:val="0"/>
                <w:color w:val="000000"/>
                <w:kern w:val="0"/>
                <w:position w:val="0"/>
                <w:sz w:val="22"/>
                <w:szCs w:val="22"/>
                <w:u w:val="none"/>
                <w:shd w:val="clear" w:color="auto" w:fill="auto"/>
                <w:vertAlign w:val="baseline"/>
                <w:lang w:val="pt-BR" w:eastAsia="zh-CN" w:bidi="ar-SA"/>
              </w:rPr>
              <w:t>refrigerada</w:t>
            </w:r>
            <w:r>
              <w:rPr>
                <w:rFonts w:hint="default" w:ascii="Times New Roman" w:hAnsi="Times New Roman" w:cs="Times New Roman"/>
                <w:b w:val="0"/>
                <w:bCs w:val="0"/>
                <w:i w:val="0"/>
                <w:strike w:val="0"/>
                <w:dstrike w:val="0"/>
                <w:color w:val="000000"/>
                <w:position w:val="0"/>
                <w:sz w:val="22"/>
                <w:szCs w:val="22"/>
                <w:u w:val="none"/>
                <w:shd w:val="clear" w:color="auto" w:fill="auto"/>
                <w:vertAlign w:val="baseline"/>
              </w:rPr>
              <w:t xml:space="preserve"> (suco integral 100%, iogurte, etc…), servida em copo apropriado, com tampa, conforme ABNT NBR 14865;</w:t>
            </w:r>
          </w:p>
          <w:p w14:paraId="577A3C05">
            <w:pPr>
              <w:keepLines w:val="0"/>
              <w:pageBreakBefore w:val="0"/>
              <w:kinsoku/>
              <w:wordWrap/>
              <w:overflowPunct/>
              <w:topLinePunct w:val="0"/>
              <w:autoSpaceDN/>
              <w:bidi w:val="0"/>
              <w:adjustRightInd/>
              <w:snapToGrid/>
              <w:spacing w:before="0" w:after="0" w:line="240" w:lineRule="auto"/>
              <w:jc w:val="both"/>
              <w:textAlignment w:val="auto"/>
              <w:rPr>
                <w:rFonts w:hint="default" w:ascii="Times New Roman" w:hAnsi="Times New Roman" w:cs="Times New Roman"/>
                <w:b w:val="0"/>
                <w:bCs w:val="0"/>
                <w:i w:val="0"/>
                <w:strike w:val="0"/>
                <w:dstrike w:val="0"/>
                <w:color w:val="000000"/>
                <w:position w:val="0"/>
                <w:sz w:val="22"/>
                <w:szCs w:val="22"/>
                <w:u w:val="none"/>
                <w:shd w:val="clear" w:color="auto" w:fill="auto"/>
                <w:vertAlign w:val="baseline"/>
              </w:rPr>
            </w:pPr>
            <w:r>
              <w:rPr>
                <w:rFonts w:hint="default" w:ascii="Times New Roman" w:hAnsi="Times New Roman" w:cs="Times New Roman"/>
                <w:b w:val="0"/>
                <w:bCs w:val="0"/>
                <w:i w:val="0"/>
                <w:strike w:val="0"/>
                <w:dstrike w:val="0"/>
                <w:color w:val="000000"/>
                <w:position w:val="0"/>
                <w:sz w:val="22"/>
                <w:szCs w:val="22"/>
                <w:u w:val="none"/>
                <w:shd w:val="clear" w:color="auto" w:fill="auto"/>
                <w:vertAlign w:val="baseline"/>
                <w:lang w:val="pt-BR"/>
              </w:rPr>
              <w:t>- 10</w:t>
            </w:r>
            <w:r>
              <w:rPr>
                <w:rFonts w:hint="default" w:ascii="Times New Roman" w:hAnsi="Times New Roman" w:cs="Times New Roman"/>
                <w:b w:val="0"/>
                <w:bCs w:val="0"/>
                <w:i w:val="0"/>
                <w:strike w:val="0"/>
                <w:dstrike w:val="0"/>
                <w:color w:val="000000"/>
                <w:position w:val="0"/>
                <w:sz w:val="22"/>
                <w:szCs w:val="22"/>
                <w:u w:val="none"/>
                <w:shd w:val="clear" w:color="auto" w:fill="auto"/>
                <w:vertAlign w:val="baseline"/>
              </w:rPr>
              <w:t xml:space="preserve">0g </w:t>
            </w:r>
            <w:r>
              <w:rPr>
                <w:rFonts w:hint="default" w:ascii="Times New Roman" w:hAnsi="Times New Roman" w:cs="Times New Roman"/>
                <w:b w:val="0"/>
                <w:bCs w:val="0"/>
                <w:i w:val="0"/>
                <w:strike w:val="0"/>
                <w:dstrike w:val="0"/>
                <w:color w:val="000000"/>
                <w:position w:val="0"/>
                <w:sz w:val="22"/>
                <w:szCs w:val="22"/>
                <w:u w:val="none"/>
                <w:shd w:val="clear" w:color="auto" w:fill="auto"/>
                <w:vertAlign w:val="baseline"/>
                <w:lang w:val="pt-BR"/>
              </w:rPr>
              <w:t>a</w:t>
            </w:r>
            <w:r>
              <w:rPr>
                <w:rFonts w:hint="default" w:ascii="Times New Roman" w:hAnsi="Times New Roman" w:cs="Times New Roman"/>
                <w:b w:val="0"/>
                <w:bCs w:val="0"/>
                <w:i w:val="0"/>
                <w:strike w:val="0"/>
                <w:dstrike w:val="0"/>
                <w:color w:val="000000"/>
                <w:position w:val="0"/>
                <w:sz w:val="22"/>
                <w:szCs w:val="22"/>
                <w:u w:val="none"/>
                <w:shd w:val="clear" w:color="auto" w:fill="auto"/>
                <w:vertAlign w:val="baseline"/>
              </w:rPr>
              <w:t xml:space="preserve"> 120g de panificado nas seguintes opções: pão com margarina ou requeijão (1 unidade se pão francês ou 2 fatias se pão de forma), bolo de cenoura, bolo de laranja, torta salgada integral (massa integral com cenoura, brócolis, tomate, cebola), cuca sem recheio, cueca virada assada, pastel assado de frango ou carne bovina (não utilizar massa folhada), pizza de frango, legumes, sardinha ou carne bovina (com molho de tomate, queijo e legumes variados picados), sanduíche natural (pão de forma com margarina ou requeijão, queijo, frango desfiado, alface, tomate, cenoura ralada e pepino), fornecidos alternadamente (sem repetição de panificado na mesma semana)</w:t>
            </w:r>
            <w:r>
              <w:rPr>
                <w:rFonts w:hint="default" w:ascii="Times New Roman" w:hAnsi="Times New Roman" w:cs="Times New Roman"/>
                <w:b w:val="0"/>
                <w:bCs w:val="0"/>
                <w:i w:val="0"/>
                <w:strike w:val="0"/>
                <w:dstrike w:val="0"/>
                <w:color w:val="000000"/>
                <w:position w:val="0"/>
                <w:sz w:val="22"/>
                <w:szCs w:val="22"/>
                <w:u w:val="none"/>
                <w:shd w:val="clear" w:color="auto" w:fill="auto"/>
                <w:vertAlign w:val="baseline"/>
                <w:lang w:val="pt-BR"/>
              </w:rPr>
              <w:t>,</w:t>
            </w:r>
            <w:r>
              <w:rPr>
                <w:rFonts w:hint="default" w:ascii="Times New Roman" w:hAnsi="Times New Roman" w:cs="Times New Roman"/>
                <w:b w:val="0"/>
                <w:bCs w:val="0"/>
                <w:i w:val="0"/>
                <w:strike w:val="0"/>
                <w:dstrike w:val="0"/>
                <w:color w:val="000000"/>
                <w:position w:val="0"/>
                <w:sz w:val="22"/>
                <w:szCs w:val="22"/>
                <w:u w:val="none"/>
                <w:shd w:val="clear" w:color="auto" w:fill="auto"/>
                <w:vertAlign w:val="baseline"/>
              </w:rPr>
              <w:t xml:space="preserve"> em embalagem individual apropriada;</w:t>
            </w:r>
          </w:p>
          <w:p w14:paraId="52DEBD11">
            <w:pPr>
              <w:keepLines w:val="0"/>
              <w:pageBreakBefore w:val="0"/>
              <w:kinsoku/>
              <w:wordWrap/>
              <w:overflowPunct/>
              <w:topLinePunct w:val="0"/>
              <w:autoSpaceDN/>
              <w:bidi w:val="0"/>
              <w:adjustRightInd/>
              <w:snapToGrid/>
              <w:spacing w:before="0" w:after="0" w:line="240" w:lineRule="auto"/>
              <w:jc w:val="both"/>
              <w:textAlignment w:val="auto"/>
              <w:rPr>
                <w:rFonts w:hint="default" w:ascii="Times New Roman" w:hAnsi="Times New Roman" w:cs="Times New Roman"/>
                <w:sz w:val="22"/>
                <w:szCs w:val="22"/>
                <w:lang w:val="pt-BR"/>
              </w:rPr>
            </w:pPr>
            <w:r>
              <w:rPr>
                <w:rFonts w:hint="default" w:ascii="Times New Roman" w:hAnsi="Times New Roman" w:cs="Times New Roman"/>
                <w:b w:val="0"/>
                <w:bCs w:val="0"/>
                <w:i w:val="0"/>
                <w:strike w:val="0"/>
                <w:dstrike w:val="0"/>
                <w:color w:val="000000"/>
                <w:position w:val="0"/>
                <w:sz w:val="22"/>
                <w:szCs w:val="22"/>
                <w:u w:val="none"/>
                <w:shd w:val="clear" w:color="auto" w:fill="auto"/>
                <w:vertAlign w:val="baseline"/>
                <w:lang w:val="pt-BR"/>
              </w:rPr>
              <w:t xml:space="preserve">- </w:t>
            </w:r>
            <w:r>
              <w:rPr>
                <w:rFonts w:hint="default" w:ascii="Times New Roman" w:hAnsi="Times New Roman" w:cs="Times New Roman"/>
                <w:b w:val="0"/>
                <w:bCs w:val="0"/>
                <w:i w:val="0"/>
                <w:strike w:val="0"/>
                <w:dstrike w:val="0"/>
                <w:color w:val="000000"/>
                <w:position w:val="0"/>
                <w:sz w:val="22"/>
                <w:szCs w:val="22"/>
                <w:u w:val="none"/>
                <w:shd w:val="clear" w:color="auto" w:fill="auto"/>
                <w:vertAlign w:val="baseline"/>
              </w:rPr>
              <w:t xml:space="preserve">80g </w:t>
            </w:r>
            <w:r>
              <w:rPr>
                <w:rFonts w:hint="default" w:ascii="Times New Roman" w:hAnsi="Times New Roman" w:cs="Times New Roman"/>
                <w:b w:val="0"/>
                <w:bCs w:val="0"/>
                <w:i w:val="0"/>
                <w:strike w:val="0"/>
                <w:dstrike w:val="0"/>
                <w:color w:val="000000"/>
                <w:position w:val="0"/>
                <w:sz w:val="22"/>
                <w:szCs w:val="22"/>
                <w:u w:val="none"/>
                <w:shd w:val="clear" w:color="auto" w:fill="auto"/>
                <w:vertAlign w:val="baseline"/>
                <w:lang w:val="pt-BR"/>
              </w:rPr>
              <w:t>a</w:t>
            </w:r>
            <w:r>
              <w:rPr>
                <w:rFonts w:hint="default" w:ascii="Times New Roman" w:hAnsi="Times New Roman" w:cs="Times New Roman"/>
                <w:b w:val="0"/>
                <w:bCs w:val="0"/>
                <w:i w:val="0"/>
                <w:strike w:val="0"/>
                <w:dstrike w:val="0"/>
                <w:color w:val="000000"/>
                <w:position w:val="0"/>
                <w:sz w:val="22"/>
                <w:szCs w:val="22"/>
                <w:u w:val="none"/>
                <w:shd w:val="clear" w:color="auto" w:fill="auto"/>
                <w:vertAlign w:val="baseline"/>
              </w:rPr>
              <w:t xml:space="preserve"> 100g de fruta em grau médio de amadurecimento</w:t>
            </w:r>
            <w:r>
              <w:rPr>
                <w:rFonts w:hint="default" w:ascii="Times New Roman" w:hAnsi="Times New Roman" w:cs="Times New Roman"/>
                <w:b w:val="0"/>
                <w:bCs w:val="0"/>
                <w:i w:val="0"/>
                <w:strike w:val="0"/>
                <w:dstrike w:val="0"/>
                <w:color w:val="000000"/>
                <w:position w:val="0"/>
                <w:sz w:val="22"/>
                <w:szCs w:val="22"/>
                <w:u w:val="none"/>
                <w:shd w:val="clear" w:color="auto" w:fill="auto"/>
                <w:vertAlign w:val="baseline"/>
                <w:lang w:val="pt-BR"/>
              </w:rPr>
              <w:t>,</w:t>
            </w:r>
            <w:r>
              <w:rPr>
                <w:rFonts w:hint="default" w:ascii="Times New Roman" w:hAnsi="Times New Roman" w:cs="Times New Roman"/>
                <w:b w:val="0"/>
                <w:bCs w:val="0"/>
                <w:i w:val="0"/>
                <w:strike w:val="0"/>
                <w:dstrike w:val="0"/>
                <w:color w:val="000000"/>
                <w:position w:val="0"/>
                <w:sz w:val="22"/>
                <w:szCs w:val="22"/>
                <w:u w:val="none"/>
                <w:shd w:val="clear" w:color="auto" w:fill="auto"/>
                <w:vertAlign w:val="baseline"/>
              </w:rPr>
              <w:t xml:space="preserve"> picada em embalagem individual ou inteira higienizada e embalada </w:t>
            </w:r>
            <w:r>
              <w:rPr>
                <w:rFonts w:hint="default" w:ascii="Times New Roman" w:hAnsi="Times New Roman" w:cs="Times New Roman"/>
                <w:b w:val="0"/>
                <w:bCs w:val="0"/>
                <w:i w:val="0"/>
                <w:strike w:val="0"/>
                <w:dstrike w:val="0"/>
                <w:color w:val="000000"/>
                <w:position w:val="0"/>
                <w:sz w:val="22"/>
                <w:szCs w:val="22"/>
                <w:u w:val="none"/>
                <w:shd w:val="clear" w:color="auto" w:fill="auto"/>
                <w:vertAlign w:val="baseline"/>
                <w:lang w:val="pt-BR"/>
              </w:rPr>
              <w:t>(</w:t>
            </w:r>
            <w:r>
              <w:rPr>
                <w:rFonts w:hint="default" w:ascii="Times New Roman" w:hAnsi="Times New Roman" w:cs="Times New Roman"/>
                <w:b w:val="0"/>
                <w:bCs w:val="0"/>
                <w:i w:val="0"/>
                <w:strike w:val="0"/>
                <w:dstrike w:val="0"/>
                <w:color w:val="000000"/>
                <w:position w:val="0"/>
                <w:sz w:val="22"/>
                <w:szCs w:val="22"/>
                <w:u w:val="none"/>
                <w:shd w:val="clear" w:color="auto" w:fill="auto"/>
                <w:vertAlign w:val="baseline"/>
              </w:rPr>
              <w:t>se possível descascar manualmente, caso contrário, a mesma já deverá vir descascada, pois não serão ofertadas facas aos comensais</w:t>
            </w:r>
            <w:r>
              <w:rPr>
                <w:rFonts w:hint="default" w:ascii="Times New Roman" w:hAnsi="Times New Roman" w:cs="Times New Roman"/>
                <w:b w:val="0"/>
                <w:bCs w:val="0"/>
                <w:i w:val="0"/>
                <w:strike w:val="0"/>
                <w:dstrike w:val="0"/>
                <w:color w:val="000000"/>
                <w:position w:val="0"/>
                <w:sz w:val="22"/>
                <w:szCs w:val="22"/>
                <w:u w:val="none"/>
                <w:shd w:val="clear" w:color="auto" w:fill="auto"/>
                <w:vertAlign w:val="baseline"/>
                <w:lang w:val="pt-BR"/>
              </w:rPr>
              <w:t>).</w:t>
            </w:r>
          </w:p>
        </w:tc>
        <w:tc>
          <w:tcPr>
            <w:tcW w:w="386" w:type="dxa"/>
            <w:tcBorders>
              <w:top w:val="single" w:color="000000" w:sz="0" w:space="0"/>
              <w:left w:val="single" w:color="000000" w:sz="0" w:space="0"/>
              <w:bottom w:val="single" w:color="000000" w:sz="0" w:space="0"/>
              <w:right w:val="single" w:color="000000" w:sz="0" w:space="0"/>
            </w:tcBorders>
            <w:noWrap w:val="0"/>
            <w:vAlign w:val="top"/>
          </w:tcPr>
          <w:p w14:paraId="0441673A">
            <w:pPr>
              <w:keepLines w:val="0"/>
              <w:pageBreakBefore w:val="0"/>
              <w:kinsoku/>
              <w:wordWrap/>
              <w:overflowPunct/>
              <w:topLinePunct w:val="0"/>
              <w:autoSpaceDN/>
              <w:bidi w:val="0"/>
              <w:adjustRightInd/>
              <w:snapToGrid/>
              <w:spacing w:before="0" w:after="0" w:line="240" w:lineRule="auto"/>
              <w:jc w:val="center"/>
              <w:textAlignment w:val="auto"/>
              <w:rPr>
                <w:rFonts w:hint="default" w:ascii="Times New Roman" w:hAnsi="Times New Roman" w:cs="Times New Roman"/>
                <w:sz w:val="22"/>
                <w:szCs w:val="22"/>
                <w:lang w:val="pt-BR"/>
              </w:rPr>
            </w:pPr>
            <w:r>
              <w:rPr>
                <w:rFonts w:hint="default" w:ascii="Times New Roman" w:hAnsi="Times New Roman" w:cs="Times New Roman"/>
                <w:sz w:val="22"/>
                <w:szCs w:val="22"/>
                <w:lang w:val="pt-BR"/>
              </w:rPr>
              <w:t>svç</w:t>
            </w:r>
          </w:p>
        </w:tc>
        <w:tc>
          <w:tcPr>
            <w:tcW w:w="643" w:type="dxa"/>
            <w:tcBorders>
              <w:top w:val="single" w:color="000000" w:sz="0" w:space="0"/>
              <w:left w:val="single" w:color="000000" w:sz="0" w:space="0"/>
              <w:bottom w:val="single" w:color="000000" w:sz="0" w:space="0"/>
              <w:right w:val="single" w:color="000000" w:sz="0" w:space="0"/>
            </w:tcBorders>
            <w:noWrap w:val="0"/>
            <w:vAlign w:val="top"/>
          </w:tcPr>
          <w:p w14:paraId="5BDCEA45">
            <w:pPr>
              <w:keepLines w:val="0"/>
              <w:pageBreakBefore w:val="0"/>
              <w:kinsoku/>
              <w:wordWrap/>
              <w:overflowPunct/>
              <w:topLinePunct w:val="0"/>
              <w:autoSpaceDN/>
              <w:bidi w:val="0"/>
              <w:adjustRightInd/>
              <w:snapToGrid/>
              <w:spacing w:before="0" w:after="0" w:line="240" w:lineRule="auto"/>
              <w:jc w:val="right"/>
              <w:textAlignment w:val="auto"/>
              <w:rPr>
                <w:rFonts w:hint="default" w:ascii="Times New Roman" w:hAnsi="Times New Roman" w:cs="Times New Roman"/>
                <w:sz w:val="22"/>
                <w:szCs w:val="22"/>
                <w:lang w:val="pt-BR"/>
              </w:rPr>
            </w:pPr>
            <w:r>
              <w:rPr>
                <w:rFonts w:hint="default" w:ascii="Times New Roman" w:hAnsi="Times New Roman" w:cs="Times New Roman"/>
                <w:sz w:val="22"/>
                <w:szCs w:val="22"/>
                <w:lang w:val="pt-BR"/>
              </w:rPr>
              <w:t>16.800</w:t>
            </w:r>
          </w:p>
        </w:tc>
        <w:tc>
          <w:tcPr>
            <w:tcW w:w="589" w:type="dxa"/>
            <w:tcBorders>
              <w:top w:val="single" w:color="000000" w:sz="0" w:space="0"/>
              <w:left w:val="single" w:color="000000" w:sz="0" w:space="0"/>
              <w:bottom w:val="single" w:color="000000" w:sz="0" w:space="0"/>
              <w:right w:val="single" w:color="000000" w:sz="0" w:space="0"/>
            </w:tcBorders>
            <w:noWrap w:val="0"/>
            <w:vAlign w:val="top"/>
          </w:tcPr>
          <w:p w14:paraId="09878938">
            <w:pPr>
              <w:keepLines w:val="0"/>
              <w:pageBreakBefore w:val="0"/>
              <w:kinsoku/>
              <w:wordWrap/>
              <w:overflowPunct/>
              <w:topLinePunct w:val="0"/>
              <w:autoSpaceDN/>
              <w:bidi w:val="0"/>
              <w:adjustRightInd/>
              <w:snapToGrid/>
              <w:spacing w:before="0" w:after="0" w:line="240" w:lineRule="auto"/>
              <w:jc w:val="right"/>
              <w:textAlignment w:val="auto"/>
              <w:rPr>
                <w:rFonts w:hint="default" w:ascii="Times New Roman" w:hAnsi="Times New Roman" w:cs="Times New Roman"/>
                <w:sz w:val="22"/>
                <w:szCs w:val="22"/>
                <w:lang w:val="pt-BR"/>
              </w:rPr>
            </w:pPr>
            <w:r>
              <w:rPr>
                <w:rFonts w:hint="default" w:ascii="Times New Roman" w:hAnsi="Times New Roman" w:cs="Times New Roman"/>
                <w:sz w:val="22"/>
                <w:szCs w:val="22"/>
                <w:lang w:val="pt-BR"/>
              </w:rPr>
              <w:t>....</w:t>
            </w:r>
          </w:p>
        </w:tc>
        <w:tc>
          <w:tcPr>
            <w:tcW w:w="643" w:type="dxa"/>
            <w:tcBorders>
              <w:top w:val="single" w:color="000000" w:sz="0" w:space="0"/>
              <w:left w:val="single" w:color="000000" w:sz="0" w:space="0"/>
              <w:bottom w:val="single" w:color="000000" w:sz="0" w:space="0"/>
              <w:right w:val="single" w:color="000000" w:sz="0" w:space="0"/>
            </w:tcBorders>
            <w:noWrap w:val="0"/>
            <w:vAlign w:val="top"/>
          </w:tcPr>
          <w:p w14:paraId="6048B726">
            <w:pPr>
              <w:keepLines w:val="0"/>
              <w:pageBreakBefore w:val="0"/>
              <w:kinsoku/>
              <w:wordWrap/>
              <w:overflowPunct/>
              <w:topLinePunct w:val="0"/>
              <w:autoSpaceDN/>
              <w:bidi w:val="0"/>
              <w:adjustRightInd/>
              <w:snapToGrid/>
              <w:spacing w:before="0" w:after="0" w:line="240" w:lineRule="auto"/>
              <w:jc w:val="right"/>
              <w:textAlignment w:val="auto"/>
              <w:rPr>
                <w:rFonts w:hint="default" w:ascii="Times New Roman" w:hAnsi="Times New Roman" w:cs="Times New Roman"/>
                <w:sz w:val="22"/>
                <w:szCs w:val="22"/>
                <w:lang w:val="pt-BR"/>
              </w:rPr>
            </w:pPr>
            <w:r>
              <w:rPr>
                <w:rFonts w:hint="default" w:ascii="Times New Roman" w:hAnsi="Times New Roman" w:cs="Times New Roman"/>
                <w:sz w:val="22"/>
                <w:szCs w:val="22"/>
                <w:lang w:val="pt-BR"/>
              </w:rPr>
              <w:t>....</w:t>
            </w:r>
          </w:p>
        </w:tc>
      </w:tr>
    </w:tbl>
    <w:p w14:paraId="12B77A28">
      <w:pPr>
        <w:pStyle w:val="2"/>
        <w:keepLines w:val="0"/>
        <w:pageBreakBefore w:val="0"/>
        <w:kinsoku/>
        <w:wordWrap/>
        <w:overflowPunct/>
        <w:topLinePunct w:val="0"/>
        <w:autoSpaceDN/>
        <w:bidi w:val="0"/>
        <w:adjustRightInd/>
        <w:snapToGrid/>
        <w:spacing w:before="0" w:after="0"/>
        <w:jc w:val="both"/>
        <w:textAlignment w:val="auto"/>
        <w:rPr>
          <w:rFonts w:hint="default" w:ascii="Times New Roman" w:hAnsi="Times New Roman" w:cs="Times New Roman"/>
          <w:sz w:val="22"/>
          <w:szCs w:val="22"/>
        </w:rPr>
      </w:pPr>
    </w:p>
    <w:tbl>
      <w:tblPr>
        <w:tblStyle w:val="4"/>
        <w:tblW w:w="9543" w:type="dxa"/>
        <w:tblInd w:w="0" w:type="dxa"/>
        <w:tblLayout w:type="fixed"/>
        <w:tblCellMar>
          <w:top w:w="0" w:type="dxa"/>
          <w:left w:w="0" w:type="dxa"/>
          <w:bottom w:w="0" w:type="dxa"/>
          <w:right w:w="0" w:type="dxa"/>
        </w:tblCellMar>
      </w:tblPr>
      <w:tblGrid>
        <w:gridCol w:w="447"/>
        <w:gridCol w:w="6846"/>
        <w:gridCol w:w="386"/>
        <w:gridCol w:w="621"/>
        <w:gridCol w:w="579"/>
        <w:gridCol w:w="664"/>
      </w:tblGrid>
      <w:tr w14:paraId="72FD5D67">
        <w:tblPrEx>
          <w:tblCellMar>
            <w:top w:w="0" w:type="dxa"/>
            <w:left w:w="0" w:type="dxa"/>
            <w:bottom w:w="0" w:type="dxa"/>
            <w:right w:w="0" w:type="dxa"/>
          </w:tblCellMar>
        </w:tblPrEx>
        <w:tc>
          <w:tcPr>
            <w:tcW w:w="447" w:type="dxa"/>
            <w:tcBorders>
              <w:top w:val="single" w:color="000000" w:sz="0" w:space="0"/>
              <w:left w:val="single" w:color="000000" w:sz="0" w:space="0"/>
              <w:bottom w:val="single" w:color="000000" w:sz="0" w:space="0"/>
              <w:right w:val="single" w:color="000000" w:sz="0" w:space="0"/>
            </w:tcBorders>
            <w:shd w:val="clear" w:color="auto" w:fill="C0C0C0"/>
            <w:noWrap w:val="0"/>
            <w:vAlign w:val="top"/>
          </w:tcPr>
          <w:p w14:paraId="3B7A7F41">
            <w:pPr>
              <w:keepLines w:val="0"/>
              <w:pageBreakBefore w:val="0"/>
              <w:kinsoku/>
              <w:wordWrap/>
              <w:overflowPunct/>
              <w:topLinePunct w:val="0"/>
              <w:autoSpaceDN/>
              <w:bidi w:val="0"/>
              <w:adjustRightInd/>
              <w:snapToGrid/>
              <w:spacing w:before="0" w:after="0" w:line="240" w:lineRule="auto"/>
              <w:jc w:val="center"/>
              <w:textAlignment w:val="auto"/>
              <w:rPr>
                <w:rFonts w:hint="default" w:ascii="Times New Roman" w:hAnsi="Times New Roman" w:cs="Times New Roman"/>
                <w:sz w:val="22"/>
                <w:szCs w:val="22"/>
              </w:rPr>
            </w:pPr>
            <w:r>
              <w:rPr>
                <w:rFonts w:hint="default" w:ascii="Times New Roman" w:hAnsi="Times New Roman" w:cs="Times New Roman"/>
                <w:b/>
                <w:sz w:val="22"/>
                <w:szCs w:val="22"/>
              </w:rPr>
              <w:t>Item</w:t>
            </w:r>
          </w:p>
        </w:tc>
        <w:tc>
          <w:tcPr>
            <w:tcW w:w="6846" w:type="dxa"/>
            <w:tcBorders>
              <w:top w:val="single" w:color="000000" w:sz="0" w:space="0"/>
              <w:left w:val="single" w:color="000000" w:sz="0" w:space="0"/>
              <w:bottom w:val="single" w:color="000000" w:sz="0" w:space="0"/>
              <w:right w:val="single" w:color="000000" w:sz="0" w:space="0"/>
            </w:tcBorders>
            <w:shd w:val="clear" w:color="auto" w:fill="C0C0C0"/>
            <w:noWrap w:val="0"/>
            <w:vAlign w:val="top"/>
          </w:tcPr>
          <w:p w14:paraId="24C41195">
            <w:pPr>
              <w:keepLines w:val="0"/>
              <w:pageBreakBefore w:val="0"/>
              <w:kinsoku/>
              <w:wordWrap/>
              <w:overflowPunct/>
              <w:topLinePunct w:val="0"/>
              <w:autoSpaceDN/>
              <w:bidi w:val="0"/>
              <w:adjustRightInd/>
              <w:snapToGrid/>
              <w:spacing w:before="0" w:after="0" w:line="240" w:lineRule="auto"/>
              <w:jc w:val="center"/>
              <w:textAlignment w:val="auto"/>
              <w:rPr>
                <w:rFonts w:hint="default" w:ascii="Times New Roman" w:hAnsi="Times New Roman" w:cs="Times New Roman"/>
                <w:sz w:val="22"/>
                <w:szCs w:val="22"/>
              </w:rPr>
            </w:pPr>
            <w:r>
              <w:rPr>
                <w:rFonts w:hint="default" w:ascii="Times New Roman" w:hAnsi="Times New Roman" w:cs="Times New Roman"/>
                <w:b/>
                <w:sz w:val="22"/>
                <w:szCs w:val="22"/>
              </w:rPr>
              <w:t>Descrição</w:t>
            </w:r>
          </w:p>
        </w:tc>
        <w:tc>
          <w:tcPr>
            <w:tcW w:w="386" w:type="dxa"/>
            <w:tcBorders>
              <w:top w:val="single" w:color="000000" w:sz="0" w:space="0"/>
              <w:left w:val="single" w:color="000000" w:sz="0" w:space="0"/>
              <w:bottom w:val="single" w:color="000000" w:sz="0" w:space="0"/>
              <w:right w:val="single" w:color="000000" w:sz="0" w:space="0"/>
            </w:tcBorders>
            <w:shd w:val="clear" w:color="auto" w:fill="C0C0C0"/>
            <w:noWrap w:val="0"/>
            <w:vAlign w:val="top"/>
          </w:tcPr>
          <w:p w14:paraId="1F145AC3">
            <w:pPr>
              <w:keepLines w:val="0"/>
              <w:pageBreakBefore w:val="0"/>
              <w:kinsoku/>
              <w:wordWrap/>
              <w:overflowPunct/>
              <w:topLinePunct w:val="0"/>
              <w:autoSpaceDN/>
              <w:bidi w:val="0"/>
              <w:adjustRightInd/>
              <w:snapToGrid/>
              <w:spacing w:before="0" w:after="0" w:line="240" w:lineRule="auto"/>
              <w:jc w:val="center"/>
              <w:textAlignment w:val="auto"/>
              <w:rPr>
                <w:rFonts w:hint="default" w:ascii="Times New Roman" w:hAnsi="Times New Roman" w:cs="Times New Roman"/>
                <w:sz w:val="22"/>
                <w:szCs w:val="22"/>
              </w:rPr>
            </w:pPr>
            <w:r>
              <w:rPr>
                <w:rFonts w:hint="default" w:ascii="Times New Roman" w:hAnsi="Times New Roman" w:cs="Times New Roman"/>
                <w:b/>
                <w:sz w:val="22"/>
                <w:szCs w:val="22"/>
              </w:rPr>
              <w:t>Un</w:t>
            </w:r>
          </w:p>
        </w:tc>
        <w:tc>
          <w:tcPr>
            <w:tcW w:w="621" w:type="dxa"/>
            <w:tcBorders>
              <w:top w:val="single" w:color="000000" w:sz="0" w:space="0"/>
              <w:left w:val="single" w:color="000000" w:sz="0" w:space="0"/>
              <w:bottom w:val="single" w:color="000000" w:sz="0" w:space="0"/>
              <w:right w:val="single" w:color="000000" w:sz="0" w:space="0"/>
            </w:tcBorders>
            <w:shd w:val="clear" w:color="auto" w:fill="C0C0C0"/>
            <w:noWrap w:val="0"/>
            <w:vAlign w:val="top"/>
          </w:tcPr>
          <w:p w14:paraId="28A1BA3D">
            <w:pPr>
              <w:keepLines w:val="0"/>
              <w:pageBreakBefore w:val="0"/>
              <w:kinsoku/>
              <w:wordWrap/>
              <w:overflowPunct/>
              <w:topLinePunct w:val="0"/>
              <w:autoSpaceDN/>
              <w:bidi w:val="0"/>
              <w:adjustRightInd/>
              <w:snapToGrid/>
              <w:spacing w:before="0" w:after="0" w:line="240" w:lineRule="auto"/>
              <w:jc w:val="center"/>
              <w:textAlignment w:val="auto"/>
              <w:rPr>
                <w:rFonts w:hint="default" w:ascii="Times New Roman" w:hAnsi="Times New Roman" w:cs="Times New Roman"/>
                <w:sz w:val="22"/>
                <w:szCs w:val="22"/>
              </w:rPr>
            </w:pPr>
            <w:r>
              <w:rPr>
                <w:rFonts w:hint="default" w:ascii="Times New Roman" w:hAnsi="Times New Roman" w:cs="Times New Roman"/>
                <w:b/>
                <w:sz w:val="22"/>
                <w:szCs w:val="22"/>
              </w:rPr>
              <w:t>Q</w:t>
            </w:r>
            <w:r>
              <w:rPr>
                <w:rFonts w:hint="default" w:ascii="Times New Roman" w:hAnsi="Times New Roman" w:cs="Times New Roman"/>
                <w:b/>
                <w:sz w:val="22"/>
                <w:szCs w:val="22"/>
                <w:lang w:val="pt-BR"/>
              </w:rPr>
              <w:t>uan</w:t>
            </w:r>
            <w:r>
              <w:rPr>
                <w:rFonts w:hint="default" w:ascii="Times New Roman" w:hAnsi="Times New Roman" w:cs="Times New Roman"/>
                <w:b/>
                <w:sz w:val="22"/>
                <w:szCs w:val="22"/>
              </w:rPr>
              <w:t>t</w:t>
            </w:r>
          </w:p>
        </w:tc>
        <w:tc>
          <w:tcPr>
            <w:tcW w:w="579" w:type="dxa"/>
            <w:tcBorders>
              <w:top w:val="single" w:color="000000" w:sz="0" w:space="0"/>
              <w:left w:val="single" w:color="000000" w:sz="0" w:space="0"/>
              <w:bottom w:val="single" w:color="000000" w:sz="0" w:space="0"/>
              <w:right w:val="single" w:color="000000" w:sz="0" w:space="0"/>
            </w:tcBorders>
            <w:shd w:val="clear" w:color="auto" w:fill="C0C0C0"/>
            <w:noWrap w:val="0"/>
            <w:vAlign w:val="top"/>
          </w:tcPr>
          <w:p w14:paraId="6A2AE2AE">
            <w:pPr>
              <w:keepLines w:val="0"/>
              <w:pageBreakBefore w:val="0"/>
              <w:kinsoku/>
              <w:wordWrap/>
              <w:overflowPunct/>
              <w:topLinePunct w:val="0"/>
              <w:autoSpaceDN/>
              <w:bidi w:val="0"/>
              <w:adjustRightInd/>
              <w:snapToGrid/>
              <w:spacing w:before="0" w:after="0" w:line="240" w:lineRule="auto"/>
              <w:jc w:val="center"/>
              <w:textAlignment w:val="auto"/>
              <w:rPr>
                <w:rFonts w:hint="default" w:ascii="Times New Roman" w:hAnsi="Times New Roman" w:cs="Times New Roman"/>
                <w:sz w:val="22"/>
                <w:szCs w:val="22"/>
                <w:lang w:val="pt-BR"/>
              </w:rPr>
            </w:pPr>
            <w:r>
              <w:rPr>
                <w:rFonts w:hint="default" w:ascii="Times New Roman" w:hAnsi="Times New Roman" w:cs="Times New Roman"/>
                <w:b/>
                <w:sz w:val="22"/>
                <w:szCs w:val="22"/>
              </w:rPr>
              <w:t>V</w:t>
            </w:r>
            <w:r>
              <w:rPr>
                <w:rFonts w:hint="default" w:ascii="Times New Roman" w:hAnsi="Times New Roman" w:cs="Times New Roman"/>
                <w:b/>
                <w:sz w:val="22"/>
                <w:szCs w:val="22"/>
                <w:lang w:val="pt-BR"/>
              </w:rPr>
              <w:t>a</w:t>
            </w:r>
            <w:r>
              <w:rPr>
                <w:rFonts w:hint="default" w:ascii="Times New Roman" w:hAnsi="Times New Roman" w:cs="Times New Roman"/>
                <w:b/>
                <w:sz w:val="22"/>
                <w:szCs w:val="22"/>
              </w:rPr>
              <w:t>l</w:t>
            </w:r>
            <w:r>
              <w:rPr>
                <w:rFonts w:hint="default" w:ascii="Times New Roman" w:hAnsi="Times New Roman" w:cs="Times New Roman"/>
                <w:b/>
                <w:sz w:val="22"/>
                <w:szCs w:val="22"/>
                <w:lang w:val="pt-BR"/>
              </w:rPr>
              <w:t>o</w:t>
            </w:r>
            <w:r>
              <w:rPr>
                <w:rFonts w:hint="default" w:ascii="Times New Roman" w:hAnsi="Times New Roman" w:cs="Times New Roman"/>
                <w:b/>
                <w:sz w:val="22"/>
                <w:szCs w:val="22"/>
              </w:rPr>
              <w:t xml:space="preserve">r </w:t>
            </w:r>
            <w:r>
              <w:rPr>
                <w:rFonts w:hint="default" w:ascii="Times New Roman" w:hAnsi="Times New Roman" w:cs="Times New Roman"/>
                <w:b/>
                <w:sz w:val="22"/>
                <w:szCs w:val="22"/>
                <w:lang w:val="pt-BR"/>
              </w:rPr>
              <w:t>u</w:t>
            </w:r>
            <w:r>
              <w:rPr>
                <w:rFonts w:hint="default" w:ascii="Times New Roman" w:hAnsi="Times New Roman" w:cs="Times New Roman"/>
                <w:b/>
                <w:sz w:val="22"/>
                <w:szCs w:val="22"/>
              </w:rPr>
              <w:t>ni</w:t>
            </w:r>
            <w:r>
              <w:rPr>
                <w:rFonts w:hint="default" w:ascii="Times New Roman" w:hAnsi="Times New Roman" w:cs="Times New Roman"/>
                <w:b/>
                <w:sz w:val="22"/>
                <w:szCs w:val="22"/>
                <w:lang w:val="pt-BR"/>
              </w:rPr>
              <w:t xml:space="preserve">t </w:t>
            </w:r>
          </w:p>
        </w:tc>
        <w:tc>
          <w:tcPr>
            <w:tcW w:w="664" w:type="dxa"/>
            <w:tcBorders>
              <w:top w:val="single" w:color="000000" w:sz="0" w:space="0"/>
              <w:left w:val="single" w:color="000000" w:sz="0" w:space="0"/>
              <w:bottom w:val="single" w:color="000000" w:sz="0" w:space="0"/>
              <w:right w:val="single" w:color="000000" w:sz="0" w:space="0"/>
            </w:tcBorders>
            <w:shd w:val="clear" w:color="auto" w:fill="C0C0C0"/>
            <w:noWrap w:val="0"/>
            <w:vAlign w:val="top"/>
          </w:tcPr>
          <w:p w14:paraId="5DAE6B95">
            <w:pPr>
              <w:keepLines w:val="0"/>
              <w:pageBreakBefore w:val="0"/>
              <w:kinsoku/>
              <w:wordWrap/>
              <w:overflowPunct/>
              <w:topLinePunct w:val="0"/>
              <w:autoSpaceDN/>
              <w:bidi w:val="0"/>
              <w:adjustRightInd/>
              <w:snapToGrid/>
              <w:spacing w:before="0" w:after="0" w:line="240" w:lineRule="auto"/>
              <w:jc w:val="center"/>
              <w:textAlignment w:val="auto"/>
              <w:rPr>
                <w:rFonts w:hint="default" w:ascii="Times New Roman" w:hAnsi="Times New Roman" w:cs="Times New Roman"/>
                <w:b/>
                <w:sz w:val="22"/>
                <w:szCs w:val="22"/>
                <w:lang w:val="pt-BR"/>
              </w:rPr>
            </w:pPr>
            <w:r>
              <w:rPr>
                <w:rFonts w:hint="default" w:ascii="Times New Roman" w:hAnsi="Times New Roman" w:cs="Times New Roman"/>
                <w:b/>
                <w:sz w:val="22"/>
                <w:szCs w:val="22"/>
                <w:lang w:val="pt-BR"/>
              </w:rPr>
              <w:t>Valor total</w:t>
            </w:r>
          </w:p>
        </w:tc>
      </w:tr>
      <w:tr w14:paraId="6E7ECA2D">
        <w:tblPrEx>
          <w:tblCellMar>
            <w:top w:w="0" w:type="dxa"/>
            <w:left w:w="0" w:type="dxa"/>
            <w:bottom w:w="0" w:type="dxa"/>
            <w:right w:w="0" w:type="dxa"/>
          </w:tblCellMar>
        </w:tblPrEx>
        <w:tc>
          <w:tcPr>
            <w:tcW w:w="447" w:type="dxa"/>
            <w:tcBorders>
              <w:top w:val="single" w:color="000000" w:sz="0" w:space="0"/>
              <w:left w:val="single" w:color="000000" w:sz="0" w:space="0"/>
              <w:bottom w:val="single" w:color="000000" w:sz="0" w:space="0"/>
              <w:right w:val="single" w:color="000000" w:sz="0" w:space="0"/>
            </w:tcBorders>
            <w:noWrap w:val="0"/>
            <w:vAlign w:val="top"/>
          </w:tcPr>
          <w:p w14:paraId="128B378D">
            <w:pPr>
              <w:keepLines w:val="0"/>
              <w:pageBreakBefore w:val="0"/>
              <w:kinsoku/>
              <w:wordWrap/>
              <w:overflowPunct/>
              <w:topLinePunct w:val="0"/>
              <w:autoSpaceDN/>
              <w:bidi w:val="0"/>
              <w:adjustRightInd/>
              <w:snapToGrid/>
              <w:spacing w:before="0" w:after="0" w:line="240" w:lineRule="auto"/>
              <w:jc w:val="center"/>
              <w:textAlignment w:val="auto"/>
              <w:rPr>
                <w:rFonts w:hint="default" w:ascii="Times New Roman" w:hAnsi="Times New Roman" w:cs="Times New Roman"/>
                <w:sz w:val="22"/>
                <w:szCs w:val="22"/>
                <w:lang w:val="pt-BR"/>
              </w:rPr>
            </w:pPr>
            <w:r>
              <w:rPr>
                <w:rFonts w:hint="default" w:ascii="Times New Roman" w:hAnsi="Times New Roman" w:cs="Times New Roman"/>
                <w:sz w:val="22"/>
                <w:szCs w:val="22"/>
                <w:lang w:val="pt-BR"/>
              </w:rPr>
              <w:t>2</w:t>
            </w:r>
          </w:p>
        </w:tc>
        <w:tc>
          <w:tcPr>
            <w:tcW w:w="6846" w:type="dxa"/>
            <w:tcBorders>
              <w:top w:val="single" w:color="000000" w:sz="0" w:space="0"/>
              <w:left w:val="single" w:color="000000" w:sz="0" w:space="0"/>
              <w:bottom w:val="single" w:color="000000" w:sz="0" w:space="0"/>
              <w:right w:val="single" w:color="000000" w:sz="0" w:space="0"/>
            </w:tcBorders>
            <w:noWrap w:val="0"/>
            <w:vAlign w:val="top"/>
          </w:tcPr>
          <w:p w14:paraId="21D7B952">
            <w:pPr>
              <w:keepLines w:val="0"/>
              <w:pageBreakBefore w:val="0"/>
              <w:kinsoku/>
              <w:wordWrap/>
              <w:overflowPunct/>
              <w:topLinePunct w:val="0"/>
              <w:autoSpaceDN/>
              <w:bidi w:val="0"/>
              <w:adjustRightInd/>
              <w:snapToGrid/>
              <w:spacing w:before="0" w:after="0" w:line="240" w:lineRule="auto"/>
              <w:jc w:val="both"/>
              <w:textAlignment w:val="auto"/>
              <w:rPr>
                <w:rFonts w:hint="default" w:ascii="Times New Roman" w:hAnsi="Times New Roman" w:cs="Times New Roman"/>
                <w:color w:val="000000"/>
                <w:sz w:val="22"/>
                <w:szCs w:val="22"/>
                <w:shd w:val="clear" w:color="auto" w:fill="auto"/>
                <w:lang w:val="pt-BR"/>
              </w:rPr>
            </w:pPr>
            <w:r>
              <w:rPr>
                <w:rFonts w:hint="default" w:ascii="Times New Roman" w:hAnsi="Times New Roman" w:cs="Times New Roman"/>
                <w:b/>
                <w:bCs/>
                <w:sz w:val="22"/>
                <w:szCs w:val="22"/>
                <w:lang w:val="pt-BR"/>
              </w:rPr>
              <w:t>Refeição pronta - almoço</w:t>
            </w:r>
            <w:r>
              <w:rPr>
                <w:rFonts w:hint="default" w:ascii="Times New Roman" w:hAnsi="Times New Roman" w:cs="Times New Roman"/>
                <w:sz w:val="22"/>
                <w:szCs w:val="22"/>
              </w:rPr>
              <w:t xml:space="preserve"> </w:t>
            </w:r>
            <w:r>
              <w:rPr>
                <w:rFonts w:hint="default" w:ascii="Times New Roman" w:hAnsi="Times New Roman" w:cs="Times New Roman"/>
                <w:sz w:val="22"/>
                <w:szCs w:val="22"/>
                <w:lang w:val="pt-BR"/>
              </w:rPr>
              <w:t xml:space="preserve">- </w:t>
            </w:r>
            <w:r>
              <w:rPr>
                <w:rFonts w:hint="default" w:ascii="Times New Roman" w:hAnsi="Times New Roman" w:cs="Times New Roman"/>
                <w:color w:val="000000"/>
                <w:sz w:val="22"/>
                <w:szCs w:val="22"/>
                <w:shd w:val="clear" w:color="auto" w:fill="auto"/>
              </w:rPr>
              <w:t>entregue aquecida</w:t>
            </w:r>
            <w:r>
              <w:rPr>
                <w:rFonts w:hint="default" w:ascii="Times New Roman" w:hAnsi="Times New Roman" w:cs="Times New Roman"/>
                <w:color w:val="000000"/>
                <w:sz w:val="22"/>
                <w:szCs w:val="22"/>
                <w:shd w:val="clear" w:color="auto" w:fill="auto"/>
                <w:lang w:val="pt-BR"/>
              </w:rPr>
              <w:t xml:space="preserve">, cujo </w:t>
            </w:r>
            <w:r>
              <w:rPr>
                <w:rFonts w:hint="default" w:ascii="Times New Roman" w:hAnsi="Times New Roman" w:cs="Times New Roman"/>
                <w:color w:val="000000"/>
                <w:sz w:val="22"/>
                <w:szCs w:val="22"/>
                <w:shd w:val="clear" w:color="auto" w:fill="auto"/>
              </w:rPr>
              <w:t>cardápio</w:t>
            </w:r>
            <w:r>
              <w:rPr>
                <w:rFonts w:hint="default" w:ascii="Times New Roman" w:hAnsi="Times New Roman" w:cs="Times New Roman"/>
                <w:color w:val="000000"/>
                <w:sz w:val="22"/>
                <w:szCs w:val="22"/>
                <w:shd w:val="clear" w:color="auto" w:fill="auto"/>
                <w:lang w:val="pt-BR"/>
              </w:rPr>
              <w:t xml:space="preserve"> deverá ser </w:t>
            </w:r>
            <w:r>
              <w:rPr>
                <w:rFonts w:hint="default" w:ascii="Times New Roman" w:hAnsi="Times New Roman" w:cs="Times New Roman"/>
                <w:color w:val="000000"/>
                <w:sz w:val="22"/>
                <w:szCs w:val="22"/>
                <w:shd w:val="clear" w:color="auto" w:fill="auto"/>
              </w:rPr>
              <w:t>previamente aprovado</w:t>
            </w:r>
            <w:r>
              <w:rPr>
                <w:rFonts w:hint="default" w:ascii="Times New Roman" w:hAnsi="Times New Roman" w:cs="Times New Roman"/>
                <w:color w:val="000000"/>
                <w:sz w:val="22"/>
                <w:szCs w:val="22"/>
                <w:shd w:val="clear" w:color="auto" w:fill="auto"/>
                <w:lang w:val="pt-BR"/>
              </w:rPr>
              <w:t>. N</w:t>
            </w:r>
            <w:r>
              <w:rPr>
                <w:rFonts w:hint="default" w:ascii="Times New Roman" w:hAnsi="Times New Roman" w:cs="Times New Roman"/>
                <w:color w:val="000000"/>
                <w:sz w:val="22"/>
                <w:szCs w:val="22"/>
                <w:shd w:val="clear" w:color="auto" w:fill="auto"/>
              </w:rPr>
              <w:t xml:space="preserve">o mínimo 500g de alimento pronto para o consumo, </w:t>
            </w:r>
            <w:r>
              <w:rPr>
                <w:rFonts w:hint="default" w:ascii="Times New Roman" w:hAnsi="Times New Roman" w:cs="Times New Roman"/>
                <w:color w:val="000000"/>
                <w:sz w:val="22"/>
                <w:szCs w:val="22"/>
                <w:shd w:val="clear" w:color="auto" w:fill="auto"/>
                <w:lang w:val="pt-BR"/>
              </w:rPr>
              <w:t>com</w:t>
            </w:r>
            <w:r>
              <w:rPr>
                <w:rFonts w:hint="default" w:ascii="Times New Roman" w:hAnsi="Times New Roman" w:cs="Times New Roman"/>
                <w:color w:val="000000"/>
                <w:sz w:val="22"/>
                <w:szCs w:val="22"/>
                <w:shd w:val="clear" w:color="auto" w:fill="auto"/>
              </w:rPr>
              <w:t xml:space="preserve"> no mínimo</w:t>
            </w:r>
            <w:r>
              <w:rPr>
                <w:rFonts w:hint="default" w:ascii="Times New Roman" w:hAnsi="Times New Roman" w:cs="Times New Roman"/>
                <w:color w:val="000000"/>
                <w:sz w:val="22"/>
                <w:szCs w:val="22"/>
                <w:shd w:val="clear" w:color="auto" w:fill="auto"/>
                <w:lang w:val="pt-BR"/>
              </w:rPr>
              <w:t>:</w:t>
            </w:r>
          </w:p>
          <w:p w14:paraId="24B9000A">
            <w:pPr>
              <w:keepLines w:val="0"/>
              <w:pageBreakBefore w:val="0"/>
              <w:kinsoku/>
              <w:wordWrap/>
              <w:overflowPunct/>
              <w:topLinePunct w:val="0"/>
              <w:autoSpaceDN/>
              <w:bidi w:val="0"/>
              <w:adjustRightInd/>
              <w:snapToGrid/>
              <w:spacing w:before="0" w:after="0" w:line="240" w:lineRule="auto"/>
              <w:jc w:val="both"/>
              <w:textAlignment w:val="auto"/>
              <w:rPr>
                <w:rFonts w:hint="default" w:ascii="Times New Roman" w:hAnsi="Times New Roman" w:cs="Times New Roman"/>
                <w:color w:val="000000"/>
                <w:sz w:val="22"/>
                <w:szCs w:val="22"/>
                <w:shd w:val="clear" w:color="auto" w:fill="auto"/>
              </w:rPr>
            </w:pPr>
            <w:r>
              <w:rPr>
                <w:rFonts w:hint="default" w:ascii="Times New Roman" w:hAnsi="Times New Roman" w:cs="Times New Roman"/>
                <w:color w:val="000000"/>
                <w:sz w:val="22"/>
                <w:szCs w:val="22"/>
                <w:shd w:val="clear" w:color="auto" w:fill="auto"/>
                <w:lang w:val="pt-BR"/>
              </w:rPr>
              <w:t>-</w:t>
            </w:r>
            <w:r>
              <w:rPr>
                <w:rFonts w:hint="default" w:ascii="Times New Roman" w:hAnsi="Times New Roman" w:cs="Times New Roman"/>
                <w:color w:val="000000"/>
                <w:sz w:val="22"/>
                <w:szCs w:val="22"/>
                <w:shd w:val="clear" w:color="auto" w:fill="auto"/>
              </w:rPr>
              <w:t xml:space="preserve"> 100g de arroz;</w:t>
            </w:r>
          </w:p>
          <w:p w14:paraId="6E9D90D8">
            <w:pPr>
              <w:keepLines w:val="0"/>
              <w:pageBreakBefore w:val="0"/>
              <w:kinsoku/>
              <w:wordWrap/>
              <w:overflowPunct/>
              <w:topLinePunct w:val="0"/>
              <w:autoSpaceDN/>
              <w:bidi w:val="0"/>
              <w:adjustRightInd/>
              <w:snapToGrid/>
              <w:spacing w:before="0" w:after="0" w:line="240" w:lineRule="auto"/>
              <w:jc w:val="both"/>
              <w:textAlignment w:val="auto"/>
              <w:rPr>
                <w:rFonts w:hint="default" w:ascii="Times New Roman" w:hAnsi="Times New Roman" w:cs="Times New Roman"/>
                <w:color w:val="000000"/>
                <w:sz w:val="22"/>
                <w:szCs w:val="22"/>
                <w:shd w:val="clear" w:color="auto" w:fill="auto"/>
              </w:rPr>
            </w:pPr>
            <w:r>
              <w:rPr>
                <w:rFonts w:hint="default" w:ascii="Times New Roman" w:hAnsi="Times New Roman" w:cs="Times New Roman"/>
                <w:color w:val="000000"/>
                <w:sz w:val="22"/>
                <w:szCs w:val="22"/>
                <w:shd w:val="clear" w:color="auto" w:fill="auto"/>
                <w:lang w:val="pt-BR"/>
              </w:rPr>
              <w:t xml:space="preserve">- </w:t>
            </w:r>
            <w:r>
              <w:rPr>
                <w:rFonts w:hint="default" w:ascii="Times New Roman" w:hAnsi="Times New Roman" w:cs="Times New Roman"/>
                <w:color w:val="000000"/>
                <w:sz w:val="22"/>
                <w:szCs w:val="22"/>
                <w:shd w:val="clear" w:color="auto" w:fill="auto"/>
              </w:rPr>
              <w:t>100g de feijão ou outra leguminosa (lentilha, grão-de-bico, ervilha etc...);</w:t>
            </w:r>
          </w:p>
          <w:p w14:paraId="4635914B">
            <w:pPr>
              <w:keepLines w:val="0"/>
              <w:pageBreakBefore w:val="0"/>
              <w:kinsoku/>
              <w:wordWrap/>
              <w:overflowPunct/>
              <w:topLinePunct w:val="0"/>
              <w:autoSpaceDN/>
              <w:bidi w:val="0"/>
              <w:adjustRightInd/>
              <w:snapToGrid/>
              <w:spacing w:before="0" w:after="0" w:line="240" w:lineRule="auto"/>
              <w:jc w:val="both"/>
              <w:textAlignment w:val="auto"/>
              <w:rPr>
                <w:rFonts w:hint="default" w:ascii="Times New Roman" w:hAnsi="Times New Roman" w:cs="Times New Roman"/>
                <w:color w:val="000000"/>
                <w:sz w:val="22"/>
                <w:szCs w:val="22"/>
                <w:shd w:val="clear" w:color="auto" w:fill="auto"/>
              </w:rPr>
            </w:pPr>
            <w:r>
              <w:rPr>
                <w:rFonts w:hint="default" w:ascii="Times New Roman" w:hAnsi="Times New Roman" w:cs="Times New Roman"/>
                <w:color w:val="000000"/>
                <w:sz w:val="22"/>
                <w:szCs w:val="22"/>
                <w:shd w:val="clear" w:color="auto" w:fill="auto"/>
                <w:lang w:val="pt-BR"/>
              </w:rPr>
              <w:t>-</w:t>
            </w:r>
            <w:r>
              <w:rPr>
                <w:rFonts w:hint="default" w:ascii="Times New Roman" w:hAnsi="Times New Roman" w:cs="Times New Roman"/>
                <w:color w:val="000000"/>
                <w:sz w:val="22"/>
                <w:szCs w:val="22"/>
                <w:shd w:val="clear" w:color="auto" w:fill="auto"/>
              </w:rPr>
              <w:t xml:space="preserve"> 70g de guarnição (macarrão, batata-inglesa, batata-doce, polenta, abóbora, moranga, mandioca, etc...);</w:t>
            </w:r>
          </w:p>
          <w:p w14:paraId="64C794B4">
            <w:pPr>
              <w:keepLines w:val="0"/>
              <w:pageBreakBefore w:val="0"/>
              <w:kinsoku/>
              <w:wordWrap/>
              <w:overflowPunct/>
              <w:topLinePunct w:val="0"/>
              <w:autoSpaceDN/>
              <w:bidi w:val="0"/>
              <w:adjustRightInd/>
              <w:snapToGrid/>
              <w:spacing w:before="0" w:after="0" w:line="240" w:lineRule="auto"/>
              <w:jc w:val="both"/>
              <w:textAlignment w:val="auto"/>
              <w:rPr>
                <w:rFonts w:hint="default" w:ascii="Times New Roman" w:hAnsi="Times New Roman" w:cs="Times New Roman"/>
                <w:color w:val="000000"/>
                <w:sz w:val="22"/>
                <w:szCs w:val="22"/>
                <w:shd w:val="clear" w:color="auto" w:fill="auto"/>
              </w:rPr>
            </w:pPr>
            <w:r>
              <w:rPr>
                <w:rFonts w:hint="default" w:ascii="Times New Roman" w:hAnsi="Times New Roman" w:cs="Times New Roman"/>
                <w:color w:val="000000"/>
                <w:sz w:val="22"/>
                <w:szCs w:val="22"/>
                <w:shd w:val="clear" w:color="auto" w:fill="auto"/>
                <w:lang w:val="pt-BR"/>
              </w:rPr>
              <w:t>-</w:t>
            </w:r>
            <w:r>
              <w:rPr>
                <w:rFonts w:hint="default" w:ascii="Times New Roman" w:hAnsi="Times New Roman" w:cs="Times New Roman"/>
                <w:color w:val="000000"/>
                <w:sz w:val="22"/>
                <w:szCs w:val="22"/>
                <w:shd w:val="clear" w:color="auto" w:fill="auto"/>
              </w:rPr>
              <w:t xml:space="preserve"> 130g de prato proteico, sem a presença de ossos ou excesso de gordura e se carne moída refogada, a gramatura deve ser considerada sem o molho  (carne bovina, suína, frango, etc...);</w:t>
            </w:r>
          </w:p>
          <w:p w14:paraId="234B12B1">
            <w:pPr>
              <w:keepLines w:val="0"/>
              <w:pageBreakBefore w:val="0"/>
              <w:kinsoku/>
              <w:wordWrap/>
              <w:overflowPunct/>
              <w:topLinePunct w:val="0"/>
              <w:autoSpaceDN/>
              <w:bidi w:val="0"/>
              <w:adjustRightInd/>
              <w:snapToGrid/>
              <w:spacing w:before="0" w:after="0" w:line="240" w:lineRule="auto"/>
              <w:jc w:val="both"/>
              <w:textAlignment w:val="auto"/>
              <w:rPr>
                <w:rFonts w:hint="default" w:ascii="Times New Roman" w:hAnsi="Times New Roman" w:cs="Times New Roman"/>
                <w:color w:val="000000"/>
                <w:sz w:val="22"/>
                <w:szCs w:val="22"/>
                <w:shd w:val="clear" w:color="auto" w:fill="auto"/>
              </w:rPr>
            </w:pPr>
            <w:r>
              <w:rPr>
                <w:rFonts w:hint="default" w:ascii="Times New Roman" w:hAnsi="Times New Roman" w:cs="Times New Roman"/>
                <w:color w:val="000000"/>
                <w:sz w:val="22"/>
                <w:szCs w:val="22"/>
                <w:shd w:val="clear" w:color="auto" w:fill="auto"/>
                <w:lang w:val="pt-BR"/>
              </w:rPr>
              <w:t>-</w:t>
            </w:r>
            <w:r>
              <w:rPr>
                <w:rFonts w:hint="default" w:ascii="Times New Roman" w:hAnsi="Times New Roman" w:cs="Times New Roman"/>
                <w:color w:val="000000"/>
                <w:sz w:val="22"/>
                <w:szCs w:val="22"/>
                <w:shd w:val="clear" w:color="auto" w:fill="auto"/>
              </w:rPr>
              <w:t xml:space="preserve"> 50g de legumes;</w:t>
            </w:r>
          </w:p>
          <w:p w14:paraId="04F44044">
            <w:pPr>
              <w:keepLines w:val="0"/>
              <w:pageBreakBefore w:val="0"/>
              <w:kinsoku/>
              <w:wordWrap/>
              <w:overflowPunct/>
              <w:topLinePunct w:val="0"/>
              <w:autoSpaceDN/>
              <w:bidi w:val="0"/>
              <w:adjustRightInd/>
              <w:snapToGrid/>
              <w:spacing w:before="0" w:after="0" w:line="240" w:lineRule="auto"/>
              <w:jc w:val="both"/>
              <w:textAlignment w:val="auto"/>
              <w:rPr>
                <w:rFonts w:hint="default" w:ascii="Times New Roman" w:hAnsi="Times New Roman" w:cs="Times New Roman"/>
                <w:color w:val="000000"/>
                <w:sz w:val="22"/>
                <w:szCs w:val="22"/>
                <w:shd w:val="clear" w:color="auto" w:fill="auto"/>
              </w:rPr>
            </w:pPr>
            <w:r>
              <w:rPr>
                <w:rFonts w:hint="default" w:ascii="Times New Roman" w:hAnsi="Times New Roman" w:cs="Times New Roman"/>
                <w:color w:val="000000"/>
                <w:sz w:val="22"/>
                <w:szCs w:val="22"/>
                <w:shd w:val="clear" w:color="auto" w:fill="auto"/>
                <w:lang w:val="pt-BR"/>
              </w:rPr>
              <w:t xml:space="preserve">- </w:t>
            </w:r>
            <w:r>
              <w:rPr>
                <w:rFonts w:hint="default" w:ascii="Times New Roman" w:hAnsi="Times New Roman" w:cs="Times New Roman"/>
                <w:color w:val="000000"/>
                <w:sz w:val="22"/>
                <w:szCs w:val="22"/>
                <w:shd w:val="clear" w:color="auto" w:fill="auto"/>
              </w:rPr>
              <w:t>50g de salada.</w:t>
            </w:r>
          </w:p>
          <w:p w14:paraId="45A4A04F">
            <w:pPr>
              <w:keepLines w:val="0"/>
              <w:pageBreakBefore w:val="0"/>
              <w:kinsoku/>
              <w:wordWrap/>
              <w:overflowPunct/>
              <w:topLinePunct w:val="0"/>
              <w:autoSpaceDN/>
              <w:bidi w:val="0"/>
              <w:adjustRightInd/>
              <w:snapToGrid/>
              <w:spacing w:before="0" w:after="0" w:line="240" w:lineRule="auto"/>
              <w:jc w:val="both"/>
              <w:textAlignment w:val="auto"/>
              <w:rPr>
                <w:rFonts w:hint="default" w:ascii="Times New Roman" w:hAnsi="Times New Roman" w:cs="Times New Roman"/>
                <w:b w:val="0"/>
                <w:bCs w:val="0"/>
                <w:i w:val="0"/>
                <w:strike w:val="0"/>
                <w:dstrike w:val="0"/>
                <w:color w:val="000000"/>
                <w:position w:val="0"/>
                <w:sz w:val="22"/>
                <w:szCs w:val="22"/>
                <w:u w:val="none"/>
                <w:shd w:val="clear" w:color="auto" w:fill="auto"/>
                <w:vertAlign w:val="baseline"/>
              </w:rPr>
            </w:pPr>
            <w:r>
              <w:rPr>
                <w:rFonts w:hint="default" w:ascii="Times New Roman" w:hAnsi="Times New Roman" w:cs="Times New Roman"/>
                <w:color w:val="000000"/>
                <w:sz w:val="22"/>
                <w:szCs w:val="22"/>
                <w:shd w:val="clear" w:color="auto" w:fill="auto"/>
              </w:rPr>
              <w:t xml:space="preserve">Além da refeição principal, deverá </w:t>
            </w:r>
            <w:r>
              <w:rPr>
                <w:rFonts w:hint="default" w:ascii="Times New Roman" w:hAnsi="Times New Roman" w:eastAsia="Times New Roman" w:cs="Times New Roman"/>
                <w:color w:val="000000"/>
                <w:kern w:val="0"/>
                <w:sz w:val="22"/>
                <w:szCs w:val="22"/>
                <w:shd w:val="clear" w:color="auto" w:fill="auto"/>
                <w:lang w:val="pt-BR" w:eastAsia="zh-CN" w:bidi="ar-SA"/>
              </w:rPr>
              <w:t xml:space="preserve">ser fornecido também </w:t>
            </w:r>
            <w:r>
              <w:rPr>
                <w:rFonts w:hint="default" w:ascii="Times New Roman" w:hAnsi="Times New Roman" w:cs="Times New Roman"/>
                <w:color w:val="000000"/>
                <w:sz w:val="22"/>
                <w:szCs w:val="22"/>
                <w:shd w:val="clear" w:color="auto" w:fill="auto"/>
              </w:rPr>
              <w:t xml:space="preserve">uma unidade de fruta ou sobremesa em porções individuais (ambas entre 80g e 100g cada), sendo que a </w:t>
            </w:r>
            <w:r>
              <w:rPr>
                <w:rFonts w:hint="default" w:ascii="Times New Roman" w:hAnsi="Times New Roman" w:cs="Times New Roman"/>
                <w:b w:val="0"/>
                <w:bCs w:val="0"/>
                <w:i w:val="0"/>
                <w:strike w:val="0"/>
                <w:dstrike w:val="0"/>
                <w:color w:val="000000"/>
                <w:position w:val="0"/>
                <w:sz w:val="22"/>
                <w:szCs w:val="22"/>
                <w:u w:val="none"/>
                <w:shd w:val="clear" w:color="auto" w:fill="auto"/>
                <w:vertAlign w:val="baseline"/>
              </w:rPr>
              <w:t xml:space="preserve">fruta deverá estar em grau médio de amadurecimento e fornecida picada em embalagem individual ou inteira higienizada e embalada </w:t>
            </w:r>
            <w:r>
              <w:rPr>
                <w:rFonts w:hint="default" w:ascii="Times New Roman" w:hAnsi="Times New Roman" w:cs="Times New Roman"/>
                <w:b w:val="0"/>
                <w:bCs w:val="0"/>
                <w:i w:val="0"/>
                <w:strike w:val="0"/>
                <w:dstrike w:val="0"/>
                <w:color w:val="000000"/>
                <w:position w:val="0"/>
                <w:sz w:val="22"/>
                <w:szCs w:val="22"/>
                <w:u w:val="none"/>
                <w:shd w:val="clear" w:color="auto" w:fill="auto"/>
                <w:vertAlign w:val="baseline"/>
                <w:lang w:val="pt-BR"/>
              </w:rPr>
              <w:t>(</w:t>
            </w:r>
            <w:r>
              <w:rPr>
                <w:rFonts w:hint="default" w:ascii="Times New Roman" w:hAnsi="Times New Roman" w:cs="Times New Roman"/>
                <w:b w:val="0"/>
                <w:bCs w:val="0"/>
                <w:i w:val="0"/>
                <w:strike w:val="0"/>
                <w:dstrike w:val="0"/>
                <w:color w:val="000000"/>
                <w:position w:val="0"/>
                <w:sz w:val="22"/>
                <w:szCs w:val="22"/>
                <w:u w:val="none"/>
                <w:shd w:val="clear" w:color="auto" w:fill="auto"/>
                <w:vertAlign w:val="baseline"/>
              </w:rPr>
              <w:t>se</w:t>
            </w:r>
            <w:r>
              <w:rPr>
                <w:rFonts w:hint="default" w:ascii="Times New Roman" w:hAnsi="Times New Roman" w:cs="Times New Roman"/>
                <w:b w:val="0"/>
                <w:bCs w:val="0"/>
                <w:i w:val="0"/>
                <w:strike w:val="0"/>
                <w:dstrike w:val="0"/>
                <w:color w:val="000000"/>
                <w:position w:val="0"/>
                <w:sz w:val="22"/>
                <w:szCs w:val="22"/>
                <w:u w:val="none"/>
                <w:shd w:val="clear" w:color="auto" w:fill="auto"/>
                <w:vertAlign w:val="baseline"/>
                <w:lang w:val="pt-BR"/>
              </w:rPr>
              <w:t xml:space="preserve"> </w:t>
            </w:r>
            <w:r>
              <w:rPr>
                <w:rFonts w:hint="default" w:ascii="Times New Roman" w:hAnsi="Times New Roman" w:cs="Times New Roman"/>
                <w:b w:val="0"/>
                <w:bCs w:val="0"/>
                <w:i w:val="0"/>
                <w:strike w:val="0"/>
                <w:dstrike w:val="0"/>
                <w:color w:val="000000"/>
                <w:position w:val="0"/>
                <w:sz w:val="22"/>
                <w:szCs w:val="22"/>
                <w:u w:val="none"/>
                <w:shd w:val="clear" w:color="auto" w:fill="auto"/>
                <w:vertAlign w:val="baseline"/>
              </w:rPr>
              <w:t>possível descascar manualmente, caso contrário, a mesma já deverá vir descascada, pois não serão ofertadas facas aos comensais</w:t>
            </w:r>
            <w:r>
              <w:rPr>
                <w:rFonts w:hint="default" w:ascii="Times New Roman" w:hAnsi="Times New Roman" w:cs="Times New Roman"/>
                <w:b w:val="0"/>
                <w:bCs w:val="0"/>
                <w:i w:val="0"/>
                <w:strike w:val="0"/>
                <w:dstrike w:val="0"/>
                <w:color w:val="000000"/>
                <w:position w:val="0"/>
                <w:sz w:val="22"/>
                <w:szCs w:val="22"/>
                <w:u w:val="none"/>
                <w:shd w:val="clear" w:color="auto" w:fill="auto"/>
                <w:vertAlign w:val="baseline"/>
                <w:lang w:val="pt-BR"/>
              </w:rPr>
              <w:t>)</w:t>
            </w:r>
            <w:r>
              <w:rPr>
                <w:rFonts w:hint="default" w:ascii="Times New Roman" w:hAnsi="Times New Roman" w:cs="Times New Roman"/>
                <w:b w:val="0"/>
                <w:bCs w:val="0"/>
                <w:i w:val="0"/>
                <w:strike w:val="0"/>
                <w:dstrike w:val="0"/>
                <w:color w:val="000000"/>
                <w:position w:val="0"/>
                <w:sz w:val="22"/>
                <w:szCs w:val="22"/>
                <w:u w:val="none"/>
                <w:shd w:val="clear" w:color="auto" w:fill="auto"/>
                <w:vertAlign w:val="baseline"/>
              </w:rPr>
              <w:t>.</w:t>
            </w:r>
          </w:p>
          <w:p w14:paraId="3082CEFA">
            <w:pPr>
              <w:keepLines w:val="0"/>
              <w:pageBreakBefore w:val="0"/>
              <w:kinsoku/>
              <w:wordWrap/>
              <w:overflowPunct/>
              <w:topLinePunct w:val="0"/>
              <w:autoSpaceDN/>
              <w:bidi w:val="0"/>
              <w:adjustRightInd/>
              <w:snapToGrid/>
              <w:spacing w:before="0" w:after="0" w:line="240" w:lineRule="auto"/>
              <w:jc w:val="both"/>
              <w:textAlignment w:val="auto"/>
              <w:rPr>
                <w:rFonts w:hint="default" w:ascii="Times New Roman" w:hAnsi="Times New Roman" w:cs="Times New Roman"/>
                <w:color w:val="000000"/>
                <w:sz w:val="22"/>
                <w:szCs w:val="22"/>
                <w:shd w:val="clear" w:color="auto" w:fill="auto"/>
                <w:lang w:val="pt-BR"/>
              </w:rPr>
            </w:pPr>
            <w:r>
              <w:rPr>
                <w:rFonts w:hint="default" w:ascii="Times New Roman" w:hAnsi="Times New Roman" w:eastAsia="Times New Roman" w:cs="Times New Roman"/>
                <w:color w:val="000000"/>
                <w:kern w:val="0"/>
                <w:sz w:val="22"/>
                <w:szCs w:val="22"/>
                <w:shd w:val="clear" w:color="auto" w:fill="auto"/>
                <w:lang w:val="pt-BR" w:eastAsia="zh-CN" w:bidi="ar-SA"/>
              </w:rPr>
              <w:t>N</w:t>
            </w:r>
            <w:r>
              <w:rPr>
                <w:rFonts w:hint="default" w:ascii="Times New Roman" w:hAnsi="Times New Roman" w:cs="Times New Roman"/>
                <w:color w:val="000000"/>
                <w:sz w:val="22"/>
                <w:szCs w:val="22"/>
                <w:shd w:val="clear" w:color="auto" w:fill="auto"/>
              </w:rPr>
              <w:t>a opção de Dieta Geral prevista no cardápio principal, a contratada deverá obrigatoriamente oferecer duas alternativas de substituição do prato proteico, sendo uma alternativa com ovos e outra com proteína d</w:t>
            </w:r>
            <w:r>
              <w:rPr>
                <w:rFonts w:hint="default" w:ascii="Times New Roman" w:hAnsi="Times New Roman" w:cs="Times New Roman"/>
                <w:color w:val="000000"/>
                <w:sz w:val="22"/>
                <w:szCs w:val="22"/>
                <w:shd w:val="clear" w:color="auto" w:fill="auto"/>
                <w:lang w:val="pt-BR"/>
              </w:rPr>
              <w:t>e</w:t>
            </w:r>
            <w:r>
              <w:rPr>
                <w:rFonts w:hint="default" w:ascii="Times New Roman" w:hAnsi="Times New Roman" w:cs="Times New Roman"/>
                <w:color w:val="000000"/>
                <w:sz w:val="22"/>
                <w:szCs w:val="22"/>
                <w:shd w:val="clear" w:color="auto" w:fill="auto"/>
              </w:rPr>
              <w:t xml:space="preserve"> soja ou hambúrguer vegetal</w:t>
            </w:r>
            <w:r>
              <w:rPr>
                <w:rFonts w:hint="default" w:ascii="Times New Roman" w:hAnsi="Times New Roman" w:cs="Times New Roman"/>
                <w:color w:val="000000"/>
                <w:sz w:val="22"/>
                <w:szCs w:val="22"/>
                <w:shd w:val="clear" w:color="auto" w:fill="auto"/>
                <w:lang w:val="pt-BR"/>
              </w:rPr>
              <w:t>.</w:t>
            </w:r>
          </w:p>
          <w:p w14:paraId="0D3B2ECC">
            <w:pPr>
              <w:keepLines w:val="0"/>
              <w:pageBreakBefore w:val="0"/>
              <w:kinsoku/>
              <w:wordWrap/>
              <w:overflowPunct/>
              <w:topLinePunct w:val="0"/>
              <w:autoSpaceDN/>
              <w:bidi w:val="0"/>
              <w:adjustRightInd/>
              <w:snapToGrid/>
              <w:spacing w:before="0" w:after="0" w:line="240" w:lineRule="auto"/>
              <w:jc w:val="both"/>
              <w:textAlignment w:val="auto"/>
              <w:rPr>
                <w:rFonts w:hint="default" w:ascii="Times New Roman" w:hAnsi="Times New Roman" w:cs="Times New Roman"/>
                <w:color w:val="000000"/>
                <w:sz w:val="22"/>
                <w:szCs w:val="22"/>
                <w:shd w:val="clear" w:color="auto" w:fill="auto"/>
              </w:rPr>
            </w:pPr>
            <w:r>
              <w:rPr>
                <w:rFonts w:hint="default" w:ascii="Times New Roman" w:hAnsi="Times New Roman" w:cs="Times New Roman"/>
                <w:color w:val="000000"/>
                <w:sz w:val="22"/>
                <w:szCs w:val="22"/>
                <w:shd w:val="clear" w:color="auto" w:fill="auto"/>
              </w:rPr>
              <w:t>As carnes deverão ser ofertadas picadas/desfiadas, pois não serão ofertadas facas aos comensais.</w:t>
            </w:r>
          </w:p>
          <w:p w14:paraId="07179D73">
            <w:pPr>
              <w:keepLines w:val="0"/>
              <w:pageBreakBefore w:val="0"/>
              <w:kinsoku/>
              <w:wordWrap/>
              <w:overflowPunct/>
              <w:topLinePunct w:val="0"/>
              <w:autoSpaceDN/>
              <w:bidi w:val="0"/>
              <w:adjustRightInd/>
              <w:snapToGrid/>
              <w:spacing w:before="0" w:after="0" w:line="240" w:lineRule="auto"/>
              <w:jc w:val="both"/>
              <w:textAlignment w:val="auto"/>
              <w:rPr>
                <w:rFonts w:hint="default" w:ascii="Times New Roman" w:hAnsi="Times New Roman" w:cs="Times New Roman"/>
                <w:color w:val="000000"/>
                <w:sz w:val="22"/>
                <w:szCs w:val="22"/>
                <w:shd w:val="clear" w:color="auto" w:fill="auto"/>
              </w:rPr>
            </w:pPr>
            <w:r>
              <w:rPr>
                <w:rFonts w:hint="default" w:ascii="Times New Roman" w:hAnsi="Times New Roman" w:cs="Times New Roman"/>
                <w:color w:val="000000"/>
                <w:sz w:val="22"/>
                <w:szCs w:val="22"/>
                <w:shd w:val="clear" w:color="auto" w:fill="auto"/>
              </w:rPr>
              <w:t xml:space="preserve">Além da </w:t>
            </w:r>
            <w:r>
              <w:rPr>
                <w:rFonts w:hint="default" w:ascii="Times New Roman" w:hAnsi="Times New Roman" w:cs="Times New Roman"/>
                <w:color w:val="000000"/>
                <w:sz w:val="22"/>
                <w:szCs w:val="22"/>
                <w:shd w:val="clear" w:color="auto" w:fill="auto"/>
                <w:lang w:val="pt-BR"/>
              </w:rPr>
              <w:t>D</w:t>
            </w:r>
            <w:r>
              <w:rPr>
                <w:rFonts w:hint="default" w:ascii="Times New Roman" w:hAnsi="Times New Roman" w:cs="Times New Roman"/>
                <w:color w:val="000000"/>
                <w:sz w:val="22"/>
                <w:szCs w:val="22"/>
                <w:shd w:val="clear" w:color="auto" w:fill="auto"/>
              </w:rPr>
              <w:t xml:space="preserve">ieta </w:t>
            </w:r>
            <w:r>
              <w:rPr>
                <w:rFonts w:hint="default" w:ascii="Times New Roman" w:hAnsi="Times New Roman" w:cs="Times New Roman"/>
                <w:color w:val="000000"/>
                <w:sz w:val="22"/>
                <w:szCs w:val="22"/>
                <w:shd w:val="clear" w:color="auto" w:fill="auto"/>
                <w:lang w:val="pt-BR"/>
              </w:rPr>
              <w:t>G</w:t>
            </w:r>
            <w:r>
              <w:rPr>
                <w:rFonts w:hint="default" w:ascii="Times New Roman" w:hAnsi="Times New Roman" w:cs="Times New Roman"/>
                <w:color w:val="000000"/>
                <w:sz w:val="22"/>
                <w:szCs w:val="22"/>
                <w:shd w:val="clear" w:color="auto" w:fill="auto"/>
              </w:rPr>
              <w:t>eral, o cardápio deverá oferecer opção de Dieta Diferenciada, a qual será solicitada pela Unidade de Saúde quando houver necessidade, conforme patologias dos usuários. Esta deverá oferecer opções de:</w:t>
            </w:r>
          </w:p>
          <w:p w14:paraId="59F53DEB">
            <w:pPr>
              <w:keepLines w:val="0"/>
              <w:pageBreakBefore w:val="0"/>
              <w:kinsoku/>
              <w:wordWrap/>
              <w:overflowPunct/>
              <w:topLinePunct w:val="0"/>
              <w:autoSpaceDN/>
              <w:bidi w:val="0"/>
              <w:adjustRightInd/>
              <w:snapToGrid/>
              <w:spacing w:before="0" w:after="0" w:line="240" w:lineRule="auto"/>
              <w:jc w:val="both"/>
              <w:textAlignment w:val="auto"/>
              <w:rPr>
                <w:rFonts w:hint="default" w:ascii="Times New Roman" w:hAnsi="Times New Roman" w:cs="Times New Roman"/>
                <w:color w:val="000000"/>
                <w:sz w:val="22"/>
                <w:szCs w:val="22"/>
                <w:shd w:val="clear" w:color="auto" w:fill="auto"/>
              </w:rPr>
            </w:pPr>
            <w:r>
              <w:rPr>
                <w:rFonts w:hint="default" w:ascii="Times New Roman" w:hAnsi="Times New Roman" w:cs="Times New Roman"/>
                <w:color w:val="000000"/>
                <w:sz w:val="22"/>
                <w:szCs w:val="22"/>
                <w:shd w:val="clear" w:color="auto" w:fill="auto"/>
                <w:lang w:val="pt-BR"/>
              </w:rPr>
              <w:t>-</w:t>
            </w:r>
            <w:r>
              <w:rPr>
                <w:rFonts w:hint="default" w:ascii="Times New Roman" w:hAnsi="Times New Roman" w:cs="Times New Roman"/>
                <w:color w:val="000000"/>
                <w:sz w:val="22"/>
                <w:szCs w:val="22"/>
                <w:shd w:val="clear" w:color="auto" w:fill="auto"/>
              </w:rPr>
              <w:t xml:space="preserve"> </w:t>
            </w:r>
            <w:r>
              <w:rPr>
                <w:rFonts w:hint="default" w:ascii="Times New Roman" w:hAnsi="Times New Roman" w:cs="Times New Roman"/>
                <w:color w:val="000000"/>
                <w:sz w:val="22"/>
                <w:szCs w:val="22"/>
                <w:shd w:val="clear" w:color="auto" w:fill="auto"/>
                <w:lang w:val="pt-BR"/>
              </w:rPr>
              <w:t>a</w:t>
            </w:r>
            <w:r>
              <w:rPr>
                <w:rFonts w:hint="default" w:ascii="Times New Roman" w:hAnsi="Times New Roman" w:cs="Times New Roman"/>
                <w:color w:val="000000"/>
                <w:sz w:val="22"/>
                <w:szCs w:val="22"/>
                <w:shd w:val="clear" w:color="auto" w:fill="auto"/>
              </w:rPr>
              <w:t>daptação de consistência</w:t>
            </w:r>
            <w:r>
              <w:rPr>
                <w:rFonts w:hint="default" w:ascii="Times New Roman" w:hAnsi="Times New Roman" w:cs="Times New Roman"/>
                <w:color w:val="000000"/>
                <w:sz w:val="22"/>
                <w:szCs w:val="22"/>
                <w:shd w:val="clear" w:color="auto" w:fill="auto"/>
                <w:lang w:val="pt-BR"/>
              </w:rPr>
              <w:t xml:space="preserve"> -</w:t>
            </w:r>
            <w:r>
              <w:rPr>
                <w:rFonts w:hint="default" w:ascii="Times New Roman" w:hAnsi="Times New Roman" w:cs="Times New Roman"/>
                <w:color w:val="000000"/>
                <w:sz w:val="22"/>
                <w:szCs w:val="22"/>
                <w:shd w:val="clear" w:color="auto" w:fill="auto"/>
              </w:rPr>
              <w:t xml:space="preserve"> pastosa, líquida ou macia;</w:t>
            </w:r>
          </w:p>
          <w:p w14:paraId="110769CD">
            <w:pPr>
              <w:keepLines w:val="0"/>
              <w:pageBreakBefore w:val="0"/>
              <w:kinsoku/>
              <w:wordWrap/>
              <w:overflowPunct/>
              <w:topLinePunct w:val="0"/>
              <w:autoSpaceDN/>
              <w:bidi w:val="0"/>
              <w:adjustRightInd/>
              <w:snapToGrid/>
              <w:spacing w:before="0" w:after="0" w:line="240" w:lineRule="auto"/>
              <w:jc w:val="both"/>
              <w:textAlignment w:val="auto"/>
              <w:rPr>
                <w:rFonts w:hint="default" w:ascii="Times New Roman" w:hAnsi="Times New Roman" w:cs="Times New Roman"/>
                <w:color w:val="000000"/>
                <w:sz w:val="22"/>
                <w:szCs w:val="22"/>
                <w:shd w:val="clear" w:color="auto" w:fill="auto"/>
              </w:rPr>
            </w:pPr>
            <w:r>
              <w:rPr>
                <w:rFonts w:hint="default" w:ascii="Times New Roman" w:hAnsi="Times New Roman" w:cs="Times New Roman"/>
                <w:color w:val="000000"/>
                <w:sz w:val="22"/>
                <w:szCs w:val="22"/>
                <w:shd w:val="clear" w:color="auto" w:fill="auto"/>
                <w:lang w:val="pt-BR"/>
              </w:rPr>
              <w:t>-</w:t>
            </w:r>
            <w:r>
              <w:rPr>
                <w:rFonts w:hint="default" w:ascii="Times New Roman" w:hAnsi="Times New Roman" w:cs="Times New Roman"/>
                <w:color w:val="000000"/>
                <w:sz w:val="22"/>
                <w:szCs w:val="22"/>
                <w:shd w:val="clear" w:color="auto" w:fill="auto"/>
              </w:rPr>
              <w:t xml:space="preserve"> </w:t>
            </w:r>
            <w:r>
              <w:rPr>
                <w:rFonts w:hint="default" w:ascii="Times New Roman" w:hAnsi="Times New Roman" w:cs="Times New Roman"/>
                <w:color w:val="000000"/>
                <w:sz w:val="22"/>
                <w:szCs w:val="22"/>
                <w:shd w:val="clear" w:color="auto" w:fill="auto"/>
                <w:lang w:val="pt-BR"/>
              </w:rPr>
              <w:t>i</w:t>
            </w:r>
            <w:r>
              <w:rPr>
                <w:rFonts w:hint="default" w:ascii="Times New Roman" w:hAnsi="Times New Roman" w:cs="Times New Roman"/>
                <w:color w:val="000000"/>
                <w:sz w:val="22"/>
                <w:szCs w:val="22"/>
                <w:shd w:val="clear" w:color="auto" w:fill="auto"/>
              </w:rPr>
              <w:t xml:space="preserve">senção de </w:t>
            </w:r>
            <w:r>
              <w:rPr>
                <w:rFonts w:hint="default" w:ascii="Times New Roman" w:hAnsi="Times New Roman" w:cs="Times New Roman"/>
                <w:color w:val="000000"/>
                <w:sz w:val="22"/>
                <w:szCs w:val="22"/>
                <w:shd w:val="clear" w:color="auto" w:fill="auto"/>
                <w:lang w:val="pt-BR"/>
              </w:rPr>
              <w:t>a</w:t>
            </w:r>
            <w:r>
              <w:rPr>
                <w:rFonts w:hint="default" w:ascii="Times New Roman" w:hAnsi="Times New Roman" w:cs="Times New Roman"/>
                <w:color w:val="000000"/>
                <w:sz w:val="22"/>
                <w:szCs w:val="22"/>
                <w:shd w:val="clear" w:color="auto" w:fill="auto"/>
              </w:rPr>
              <w:t>lérgenos</w:t>
            </w:r>
            <w:r>
              <w:rPr>
                <w:rFonts w:hint="default" w:ascii="Times New Roman" w:hAnsi="Times New Roman" w:cs="Times New Roman"/>
                <w:color w:val="000000"/>
                <w:sz w:val="22"/>
                <w:szCs w:val="22"/>
                <w:shd w:val="clear" w:color="auto" w:fill="auto"/>
                <w:lang w:val="pt-BR"/>
              </w:rPr>
              <w:t xml:space="preserve"> -</w:t>
            </w:r>
            <w:r>
              <w:rPr>
                <w:rFonts w:hint="default" w:ascii="Times New Roman" w:hAnsi="Times New Roman" w:cs="Times New Roman"/>
                <w:color w:val="000000"/>
                <w:sz w:val="22"/>
                <w:szCs w:val="22"/>
                <w:shd w:val="clear" w:color="auto" w:fill="auto"/>
              </w:rPr>
              <w:t xml:space="preserve"> leite, glúten, etc...;</w:t>
            </w:r>
          </w:p>
          <w:p w14:paraId="7CEF7D03">
            <w:pPr>
              <w:keepLines w:val="0"/>
              <w:pageBreakBefore w:val="0"/>
              <w:kinsoku/>
              <w:wordWrap/>
              <w:overflowPunct/>
              <w:topLinePunct w:val="0"/>
              <w:autoSpaceDN/>
              <w:bidi w:val="0"/>
              <w:adjustRightInd/>
              <w:snapToGrid/>
              <w:spacing w:before="0" w:after="0" w:line="240" w:lineRule="auto"/>
              <w:jc w:val="both"/>
              <w:textAlignment w:val="auto"/>
              <w:rPr>
                <w:rFonts w:hint="default" w:ascii="Times New Roman" w:hAnsi="Times New Roman" w:cs="Times New Roman"/>
                <w:color w:val="000000"/>
                <w:sz w:val="22"/>
                <w:szCs w:val="22"/>
                <w:shd w:val="clear" w:color="auto" w:fill="auto"/>
              </w:rPr>
            </w:pPr>
            <w:r>
              <w:rPr>
                <w:rFonts w:hint="default" w:ascii="Times New Roman" w:hAnsi="Times New Roman" w:cs="Times New Roman"/>
                <w:color w:val="000000"/>
                <w:sz w:val="22"/>
                <w:szCs w:val="22"/>
                <w:shd w:val="clear" w:color="auto" w:fill="auto"/>
                <w:lang w:val="pt-BR"/>
              </w:rPr>
              <w:t>-</w:t>
            </w:r>
            <w:r>
              <w:rPr>
                <w:rFonts w:hint="default" w:ascii="Times New Roman" w:hAnsi="Times New Roman" w:cs="Times New Roman"/>
                <w:color w:val="000000"/>
                <w:sz w:val="22"/>
                <w:szCs w:val="22"/>
                <w:shd w:val="clear" w:color="auto" w:fill="auto"/>
              </w:rPr>
              <w:t xml:space="preserve"> </w:t>
            </w:r>
            <w:r>
              <w:rPr>
                <w:rFonts w:hint="default" w:ascii="Times New Roman" w:hAnsi="Times New Roman" w:cs="Times New Roman"/>
                <w:color w:val="000000"/>
                <w:sz w:val="22"/>
                <w:szCs w:val="22"/>
                <w:shd w:val="clear" w:color="auto" w:fill="auto"/>
                <w:lang w:val="pt-BR"/>
              </w:rPr>
              <w:t>s</w:t>
            </w:r>
            <w:r>
              <w:rPr>
                <w:rFonts w:hint="default" w:ascii="Times New Roman" w:hAnsi="Times New Roman" w:cs="Times New Roman"/>
                <w:color w:val="000000"/>
                <w:sz w:val="22"/>
                <w:szCs w:val="22"/>
                <w:shd w:val="clear" w:color="auto" w:fill="auto"/>
              </w:rPr>
              <w:t>em adição de açúcar;</w:t>
            </w:r>
          </w:p>
          <w:p w14:paraId="58FFFC94">
            <w:pPr>
              <w:keepLines w:val="0"/>
              <w:pageBreakBefore w:val="0"/>
              <w:kinsoku/>
              <w:wordWrap/>
              <w:overflowPunct/>
              <w:topLinePunct w:val="0"/>
              <w:autoSpaceDN/>
              <w:bidi w:val="0"/>
              <w:adjustRightInd/>
              <w:snapToGrid/>
              <w:spacing w:before="0" w:after="0" w:line="240" w:lineRule="auto"/>
              <w:jc w:val="both"/>
              <w:textAlignment w:val="auto"/>
              <w:rPr>
                <w:rFonts w:hint="default" w:ascii="Times New Roman" w:hAnsi="Times New Roman" w:cs="Times New Roman"/>
                <w:color w:val="000000"/>
                <w:sz w:val="22"/>
                <w:szCs w:val="22"/>
                <w:shd w:val="clear" w:color="auto" w:fill="auto"/>
                <w:lang w:val="pt-BR"/>
              </w:rPr>
            </w:pPr>
            <w:r>
              <w:rPr>
                <w:rFonts w:hint="default" w:ascii="Times New Roman" w:hAnsi="Times New Roman" w:cs="Times New Roman"/>
                <w:color w:val="000000"/>
                <w:sz w:val="22"/>
                <w:szCs w:val="22"/>
                <w:shd w:val="clear" w:color="auto" w:fill="auto"/>
                <w:lang w:val="pt-BR"/>
              </w:rPr>
              <w:t>- b</w:t>
            </w:r>
            <w:r>
              <w:rPr>
                <w:rFonts w:hint="default" w:ascii="Times New Roman" w:hAnsi="Times New Roman" w:cs="Times New Roman"/>
                <w:color w:val="000000"/>
                <w:sz w:val="22"/>
                <w:szCs w:val="22"/>
                <w:shd w:val="clear" w:color="auto" w:fill="auto"/>
              </w:rPr>
              <w:t xml:space="preserve">randa ou </w:t>
            </w:r>
            <w:r>
              <w:rPr>
                <w:rFonts w:hint="default" w:ascii="Times New Roman" w:hAnsi="Times New Roman" w:cs="Times New Roman"/>
                <w:color w:val="000000"/>
                <w:sz w:val="22"/>
                <w:szCs w:val="22"/>
                <w:shd w:val="clear" w:color="auto" w:fill="auto"/>
                <w:lang w:val="pt-BR"/>
              </w:rPr>
              <w:t>l</w:t>
            </w:r>
            <w:r>
              <w:rPr>
                <w:rFonts w:hint="default" w:ascii="Times New Roman" w:hAnsi="Times New Roman" w:cs="Times New Roman"/>
                <w:color w:val="000000"/>
                <w:sz w:val="22"/>
                <w:szCs w:val="22"/>
                <w:shd w:val="clear" w:color="auto" w:fill="auto"/>
              </w:rPr>
              <w:t>eve</w:t>
            </w:r>
            <w:r>
              <w:rPr>
                <w:rFonts w:hint="default" w:ascii="Times New Roman" w:hAnsi="Times New Roman" w:cs="Times New Roman"/>
                <w:color w:val="000000"/>
                <w:sz w:val="22"/>
                <w:szCs w:val="22"/>
                <w:shd w:val="clear" w:color="auto" w:fill="auto"/>
                <w:lang w:val="pt-BR"/>
              </w:rPr>
              <w:t>;</w:t>
            </w:r>
          </w:p>
          <w:p w14:paraId="341EDEB0">
            <w:pPr>
              <w:keepLines w:val="0"/>
              <w:pageBreakBefore w:val="0"/>
              <w:kinsoku/>
              <w:wordWrap/>
              <w:overflowPunct/>
              <w:topLinePunct w:val="0"/>
              <w:autoSpaceDN/>
              <w:bidi w:val="0"/>
              <w:adjustRightInd/>
              <w:snapToGrid/>
              <w:spacing w:before="0" w:after="0" w:line="240" w:lineRule="auto"/>
              <w:jc w:val="both"/>
              <w:textAlignment w:val="auto"/>
              <w:rPr>
                <w:rFonts w:hint="default" w:ascii="Times New Roman" w:hAnsi="Times New Roman" w:cs="Times New Roman"/>
                <w:sz w:val="22"/>
                <w:szCs w:val="22"/>
                <w:lang w:val="pt-BR"/>
              </w:rPr>
            </w:pPr>
            <w:r>
              <w:rPr>
                <w:rFonts w:hint="default" w:ascii="Times New Roman" w:hAnsi="Times New Roman" w:cs="Times New Roman"/>
                <w:color w:val="000000"/>
                <w:sz w:val="22"/>
                <w:szCs w:val="22"/>
                <w:shd w:val="clear" w:color="auto" w:fill="auto"/>
              </w:rPr>
              <w:t>seguindo as prescrições médicas e nutricionais individuais de cada usuário atendido.</w:t>
            </w:r>
          </w:p>
        </w:tc>
        <w:tc>
          <w:tcPr>
            <w:tcW w:w="386" w:type="dxa"/>
            <w:tcBorders>
              <w:top w:val="single" w:color="000000" w:sz="0" w:space="0"/>
              <w:left w:val="single" w:color="000000" w:sz="0" w:space="0"/>
              <w:bottom w:val="single" w:color="000000" w:sz="0" w:space="0"/>
              <w:right w:val="single" w:color="000000" w:sz="0" w:space="0"/>
            </w:tcBorders>
            <w:noWrap w:val="0"/>
            <w:vAlign w:val="top"/>
          </w:tcPr>
          <w:p w14:paraId="415CDCC1">
            <w:pPr>
              <w:keepLines w:val="0"/>
              <w:pageBreakBefore w:val="0"/>
              <w:kinsoku/>
              <w:wordWrap/>
              <w:overflowPunct/>
              <w:topLinePunct w:val="0"/>
              <w:autoSpaceDN/>
              <w:bidi w:val="0"/>
              <w:adjustRightInd/>
              <w:snapToGrid/>
              <w:spacing w:before="0" w:after="0" w:line="240" w:lineRule="auto"/>
              <w:jc w:val="center"/>
              <w:textAlignment w:val="auto"/>
              <w:rPr>
                <w:rFonts w:hint="default" w:ascii="Times New Roman" w:hAnsi="Times New Roman" w:cs="Times New Roman"/>
                <w:sz w:val="22"/>
                <w:szCs w:val="22"/>
                <w:lang w:val="pt-BR"/>
              </w:rPr>
            </w:pPr>
            <w:r>
              <w:rPr>
                <w:rFonts w:hint="default" w:ascii="Times New Roman" w:hAnsi="Times New Roman" w:cs="Times New Roman"/>
                <w:sz w:val="22"/>
                <w:szCs w:val="22"/>
                <w:lang w:val="pt-BR"/>
              </w:rPr>
              <w:t>svç</w:t>
            </w:r>
          </w:p>
        </w:tc>
        <w:tc>
          <w:tcPr>
            <w:tcW w:w="621" w:type="dxa"/>
            <w:tcBorders>
              <w:top w:val="single" w:color="000000" w:sz="0" w:space="0"/>
              <w:left w:val="single" w:color="000000" w:sz="0" w:space="0"/>
              <w:bottom w:val="single" w:color="000000" w:sz="0" w:space="0"/>
              <w:right w:val="single" w:color="000000" w:sz="0" w:space="0"/>
            </w:tcBorders>
            <w:noWrap w:val="0"/>
            <w:vAlign w:val="top"/>
          </w:tcPr>
          <w:p w14:paraId="43E8DC58">
            <w:pPr>
              <w:keepLines w:val="0"/>
              <w:pageBreakBefore w:val="0"/>
              <w:kinsoku/>
              <w:wordWrap/>
              <w:overflowPunct/>
              <w:topLinePunct w:val="0"/>
              <w:autoSpaceDN/>
              <w:bidi w:val="0"/>
              <w:adjustRightInd/>
              <w:snapToGrid/>
              <w:spacing w:before="0" w:after="0" w:line="240" w:lineRule="auto"/>
              <w:jc w:val="right"/>
              <w:textAlignment w:val="auto"/>
              <w:rPr>
                <w:rFonts w:hint="default" w:ascii="Times New Roman" w:hAnsi="Times New Roman" w:cs="Times New Roman"/>
                <w:sz w:val="22"/>
                <w:szCs w:val="22"/>
                <w:lang w:val="pt-BR"/>
              </w:rPr>
            </w:pPr>
            <w:r>
              <w:rPr>
                <w:rFonts w:hint="default" w:ascii="Times New Roman" w:hAnsi="Times New Roman" w:cs="Times New Roman"/>
                <w:sz w:val="22"/>
                <w:szCs w:val="22"/>
                <w:lang w:val="pt-BR"/>
              </w:rPr>
              <w:t>8.400</w:t>
            </w:r>
          </w:p>
        </w:tc>
        <w:tc>
          <w:tcPr>
            <w:tcW w:w="579" w:type="dxa"/>
            <w:tcBorders>
              <w:top w:val="single" w:color="000000" w:sz="0" w:space="0"/>
              <w:left w:val="single" w:color="000000" w:sz="0" w:space="0"/>
              <w:bottom w:val="single" w:color="000000" w:sz="0" w:space="0"/>
              <w:right w:val="single" w:color="000000" w:sz="0" w:space="0"/>
            </w:tcBorders>
            <w:noWrap w:val="0"/>
            <w:vAlign w:val="top"/>
          </w:tcPr>
          <w:p w14:paraId="2A2D78C9">
            <w:pPr>
              <w:keepLines w:val="0"/>
              <w:pageBreakBefore w:val="0"/>
              <w:kinsoku/>
              <w:wordWrap/>
              <w:overflowPunct/>
              <w:topLinePunct w:val="0"/>
              <w:autoSpaceDN/>
              <w:bidi w:val="0"/>
              <w:adjustRightInd/>
              <w:snapToGrid/>
              <w:spacing w:before="0" w:after="0" w:line="240" w:lineRule="auto"/>
              <w:jc w:val="right"/>
              <w:textAlignment w:val="auto"/>
              <w:rPr>
                <w:rFonts w:hint="default" w:ascii="Times New Roman" w:hAnsi="Times New Roman" w:cs="Times New Roman"/>
                <w:sz w:val="22"/>
                <w:szCs w:val="22"/>
                <w:lang w:val="pt-BR"/>
              </w:rPr>
            </w:pPr>
            <w:r>
              <w:rPr>
                <w:rFonts w:hint="default" w:ascii="Times New Roman" w:hAnsi="Times New Roman" w:cs="Times New Roman"/>
                <w:sz w:val="22"/>
                <w:szCs w:val="22"/>
                <w:lang w:val="pt-BR"/>
              </w:rPr>
              <w:t>....</w:t>
            </w:r>
          </w:p>
        </w:tc>
        <w:tc>
          <w:tcPr>
            <w:tcW w:w="664" w:type="dxa"/>
            <w:tcBorders>
              <w:top w:val="single" w:color="000000" w:sz="0" w:space="0"/>
              <w:left w:val="single" w:color="000000" w:sz="0" w:space="0"/>
              <w:bottom w:val="single" w:color="000000" w:sz="0" w:space="0"/>
              <w:right w:val="single" w:color="000000" w:sz="0" w:space="0"/>
            </w:tcBorders>
            <w:noWrap w:val="0"/>
            <w:vAlign w:val="top"/>
          </w:tcPr>
          <w:p w14:paraId="6CC6A668">
            <w:pPr>
              <w:keepLines w:val="0"/>
              <w:pageBreakBefore w:val="0"/>
              <w:kinsoku/>
              <w:wordWrap/>
              <w:overflowPunct/>
              <w:topLinePunct w:val="0"/>
              <w:autoSpaceDN/>
              <w:bidi w:val="0"/>
              <w:adjustRightInd/>
              <w:snapToGrid/>
              <w:spacing w:before="0" w:after="0" w:line="240" w:lineRule="auto"/>
              <w:jc w:val="right"/>
              <w:textAlignment w:val="auto"/>
              <w:rPr>
                <w:rFonts w:hint="default" w:ascii="Times New Roman" w:hAnsi="Times New Roman" w:cs="Times New Roman"/>
                <w:sz w:val="22"/>
                <w:szCs w:val="22"/>
                <w:lang w:val="pt-BR"/>
              </w:rPr>
            </w:pPr>
            <w:r>
              <w:rPr>
                <w:rFonts w:hint="default" w:ascii="Times New Roman" w:hAnsi="Times New Roman" w:cs="Times New Roman"/>
                <w:sz w:val="22"/>
                <w:szCs w:val="22"/>
                <w:lang w:val="pt-BR"/>
              </w:rPr>
              <w:t>....</w:t>
            </w:r>
          </w:p>
        </w:tc>
      </w:tr>
    </w:tbl>
    <w:p w14:paraId="514694C4">
      <w:pPr>
        <w:keepLines w:val="0"/>
        <w:pageBreakBefore w:val="0"/>
        <w:widowControl/>
        <w:numPr>
          <w:ilvl w:val="0"/>
          <w:numId w:val="0"/>
        </w:numPr>
        <w:tabs>
          <w:tab w:val="left" w:pos="675"/>
          <w:tab w:val="clear" w:pos="2268"/>
        </w:tabs>
        <w:suppressAutoHyphens/>
        <w:kinsoku/>
        <w:wordWrap/>
        <w:overflowPunct/>
        <w:topLinePunct w:val="0"/>
        <w:autoSpaceDE/>
        <w:autoSpaceDN/>
        <w:bidi w:val="0"/>
        <w:adjustRightInd/>
        <w:snapToGrid/>
        <w:spacing w:before="0" w:after="0" w:line="240" w:lineRule="auto"/>
        <w:ind w:right="0" w:rightChars="0"/>
        <w:jc w:val="both"/>
        <w:textAlignment w:val="auto"/>
        <w:rPr>
          <w:rFonts w:hint="default" w:ascii="Times New Roman" w:hAnsi="Times New Roman" w:cs="Times New Roman"/>
          <w:b w:val="0"/>
          <w:bCs w:val="0"/>
          <w:color w:val="auto"/>
          <w:sz w:val="22"/>
          <w:szCs w:val="22"/>
          <w:lang w:val="pt-BR"/>
        </w:rPr>
      </w:pPr>
    </w:p>
    <w:p w14:paraId="7235C93B">
      <w:pPr>
        <w:keepLines w:val="0"/>
        <w:pageBreakBefore w:val="0"/>
        <w:widowControl/>
        <w:numPr>
          <w:ilvl w:val="0"/>
          <w:numId w:val="0"/>
        </w:numPr>
        <w:tabs>
          <w:tab w:val="left" w:pos="675"/>
          <w:tab w:val="clear" w:pos="2268"/>
        </w:tabs>
        <w:suppressAutoHyphens/>
        <w:kinsoku/>
        <w:wordWrap/>
        <w:overflowPunct/>
        <w:topLinePunct w:val="0"/>
        <w:autoSpaceDE/>
        <w:autoSpaceDN/>
        <w:bidi w:val="0"/>
        <w:adjustRightInd/>
        <w:snapToGrid/>
        <w:spacing w:before="0" w:after="0" w:line="240" w:lineRule="auto"/>
        <w:ind w:right="0" w:rightChars="0"/>
        <w:jc w:val="both"/>
        <w:textAlignment w:val="auto"/>
        <w:rPr>
          <w:rFonts w:hint="default" w:ascii="Times New Roman" w:hAnsi="Times New Roman" w:cs="Times New Roman"/>
          <w:b w:val="0"/>
          <w:bCs w:val="0"/>
          <w:color w:val="auto"/>
          <w:sz w:val="22"/>
          <w:szCs w:val="22"/>
          <w:lang w:val="pt-BR"/>
        </w:rPr>
      </w:pPr>
      <w:r>
        <w:rPr>
          <w:rFonts w:hint="default" w:ascii="Times New Roman" w:hAnsi="Times New Roman" w:cs="Times New Roman"/>
          <w:b w:val="0"/>
          <w:bCs w:val="0"/>
          <w:color w:val="auto"/>
          <w:sz w:val="22"/>
          <w:szCs w:val="22"/>
          <w:lang w:val="pt-BR"/>
        </w:rPr>
        <w:t xml:space="preserve">§ 1º </w:t>
      </w:r>
      <w:r>
        <w:rPr>
          <w:rFonts w:hint="default" w:ascii="Times New Roman" w:hAnsi="Times New Roman" w:cs="Times New Roman"/>
          <w:b w:val="0"/>
          <w:color w:val="auto"/>
          <w:sz w:val="22"/>
          <w:szCs w:val="22"/>
        </w:rPr>
        <w:t>As quantidades são máximas, podendo, no entanto a Administração não fazer uso da totalidade</w:t>
      </w:r>
      <w:r>
        <w:rPr>
          <w:rFonts w:hint="default" w:ascii="Times New Roman" w:hAnsi="Times New Roman" w:cs="Times New Roman"/>
          <w:b w:val="0"/>
          <w:color w:val="auto"/>
          <w:sz w:val="22"/>
          <w:szCs w:val="22"/>
          <w:lang w:val="pt-BR"/>
        </w:rPr>
        <w:t>.</w:t>
      </w:r>
    </w:p>
    <w:p w14:paraId="23138172">
      <w:pPr>
        <w:keepLines w:val="0"/>
        <w:pageBreakBefore w:val="0"/>
        <w:widowControl/>
        <w:numPr>
          <w:ilvl w:val="0"/>
          <w:numId w:val="0"/>
        </w:numPr>
        <w:tabs>
          <w:tab w:val="left" w:pos="675"/>
          <w:tab w:val="clear" w:pos="2268"/>
        </w:tabs>
        <w:suppressAutoHyphens/>
        <w:kinsoku/>
        <w:wordWrap/>
        <w:overflowPunct/>
        <w:topLinePunct w:val="0"/>
        <w:autoSpaceDE/>
        <w:autoSpaceDN/>
        <w:bidi w:val="0"/>
        <w:adjustRightInd/>
        <w:snapToGrid/>
        <w:spacing w:before="0" w:after="0" w:line="240" w:lineRule="auto"/>
        <w:ind w:right="0" w:rightChars="0"/>
        <w:jc w:val="both"/>
        <w:textAlignment w:val="auto"/>
        <w:rPr>
          <w:rFonts w:hint="default" w:ascii="Times New Roman" w:hAnsi="Times New Roman" w:cs="Times New Roman"/>
          <w:b w:val="0"/>
          <w:bCs w:val="0"/>
          <w:color w:val="auto"/>
          <w:sz w:val="22"/>
          <w:szCs w:val="22"/>
          <w:lang w:val="pt-BR"/>
        </w:rPr>
      </w:pPr>
      <w:r>
        <w:rPr>
          <w:rFonts w:hint="default" w:ascii="Times New Roman" w:hAnsi="Times New Roman" w:cs="Times New Roman"/>
          <w:b w:val="0"/>
          <w:bCs w:val="0"/>
          <w:color w:val="auto"/>
          <w:sz w:val="22"/>
          <w:szCs w:val="22"/>
          <w:lang w:val="pt-BR"/>
        </w:rPr>
        <w:t>§ 2º A Detentora da Ata deverá disponibilizar guardanapos e talheres descartáveis adequados a cada refeição, cujo conjunto deverá ser entregue embalado individualmente, por refeição.</w:t>
      </w:r>
    </w:p>
    <w:p w14:paraId="2E5218FE">
      <w:pPr>
        <w:keepLines w:val="0"/>
        <w:pageBreakBefore w:val="0"/>
        <w:widowControl/>
        <w:numPr>
          <w:ilvl w:val="0"/>
          <w:numId w:val="0"/>
        </w:numPr>
        <w:tabs>
          <w:tab w:val="left" w:pos="675"/>
          <w:tab w:val="clear" w:pos="2268"/>
        </w:tabs>
        <w:suppressAutoHyphens/>
        <w:kinsoku/>
        <w:wordWrap/>
        <w:overflowPunct/>
        <w:topLinePunct w:val="0"/>
        <w:autoSpaceDE/>
        <w:autoSpaceDN/>
        <w:bidi w:val="0"/>
        <w:adjustRightInd/>
        <w:snapToGrid/>
        <w:spacing w:before="0" w:after="0" w:line="240" w:lineRule="auto"/>
        <w:ind w:right="0" w:rightChars="0"/>
        <w:jc w:val="both"/>
        <w:textAlignment w:val="auto"/>
        <w:rPr>
          <w:rFonts w:hint="default" w:ascii="Times New Roman" w:hAnsi="Times New Roman" w:cs="Times New Roman"/>
          <w:color w:val="C00000"/>
          <w:sz w:val="22"/>
          <w:szCs w:val="22"/>
        </w:rPr>
      </w:pPr>
      <w:r>
        <w:rPr>
          <w:rFonts w:hint="default" w:ascii="Times New Roman" w:hAnsi="Times New Roman" w:cs="Times New Roman"/>
          <w:b w:val="0"/>
          <w:bCs w:val="0"/>
          <w:color w:val="auto"/>
          <w:sz w:val="22"/>
          <w:szCs w:val="22"/>
          <w:lang w:val="pt-BR"/>
        </w:rPr>
        <w:t xml:space="preserve">§ 3º </w:t>
      </w:r>
      <w:r>
        <w:rPr>
          <w:rFonts w:hint="default" w:ascii="Times New Roman" w:hAnsi="Times New Roman" w:eastAsia="Times New Roman" w:cs="Times New Roman"/>
          <w:b w:val="0"/>
          <w:bCs w:val="0"/>
          <w:color w:val="auto"/>
          <w:kern w:val="0"/>
          <w:position w:val="0"/>
          <w:sz w:val="22"/>
          <w:szCs w:val="22"/>
          <w:vertAlign w:val="baseline"/>
          <w:lang w:val="pt-BR" w:eastAsia="zh-CN" w:bidi="ar-SA"/>
        </w:rPr>
        <w:t>A</w:t>
      </w:r>
      <w:r>
        <w:rPr>
          <w:rFonts w:hint="default" w:ascii="Times New Roman" w:hAnsi="Times New Roman" w:cs="Times New Roman"/>
          <w:b w:val="0"/>
          <w:bCs w:val="0"/>
          <w:color w:val="auto"/>
          <w:position w:val="0"/>
          <w:sz w:val="22"/>
          <w:szCs w:val="22"/>
          <w:vertAlign w:val="baseline"/>
        </w:rPr>
        <w:t>s refeições poderão ser solicitadas em duas diferentes apresentações, conforme a necessidade do CAPS: Dieta Geral e Dieta Diferenciada.</w:t>
      </w:r>
    </w:p>
    <w:p w14:paraId="7C291692">
      <w:pPr>
        <w:keepLines w:val="0"/>
        <w:pageBreakBefore w:val="0"/>
        <w:widowControl/>
        <w:numPr>
          <w:ilvl w:val="0"/>
          <w:numId w:val="0"/>
        </w:numPr>
        <w:tabs>
          <w:tab w:val="left" w:pos="675"/>
          <w:tab w:val="clear" w:pos="2268"/>
        </w:tabs>
        <w:suppressAutoHyphens/>
        <w:kinsoku/>
        <w:wordWrap/>
        <w:overflowPunct/>
        <w:topLinePunct w:val="0"/>
        <w:autoSpaceDE/>
        <w:autoSpaceDN/>
        <w:bidi w:val="0"/>
        <w:adjustRightInd/>
        <w:snapToGrid/>
        <w:spacing w:before="0" w:after="0" w:line="240" w:lineRule="auto"/>
        <w:ind w:right="0" w:rightChars="0"/>
        <w:jc w:val="both"/>
        <w:textAlignment w:val="auto"/>
        <w:rPr>
          <w:rFonts w:hint="default" w:ascii="Times New Roman" w:hAnsi="Times New Roman" w:cs="Times New Roman"/>
          <w:color w:val="auto"/>
          <w:sz w:val="22"/>
          <w:szCs w:val="22"/>
        </w:rPr>
      </w:pPr>
      <w:r>
        <w:rPr>
          <w:rFonts w:hint="default" w:ascii="Times New Roman" w:hAnsi="Times New Roman" w:cs="Times New Roman"/>
          <w:b w:val="0"/>
          <w:bCs w:val="0"/>
          <w:color w:val="auto"/>
          <w:position w:val="0"/>
          <w:sz w:val="22"/>
          <w:szCs w:val="22"/>
          <w:u w:val="none"/>
          <w:vertAlign w:val="baseline"/>
          <w:lang w:val="pt-BR"/>
        </w:rPr>
        <w:tab/>
        <w:t xml:space="preserve">1 - </w:t>
      </w:r>
      <w:r>
        <w:rPr>
          <w:rFonts w:hint="default" w:ascii="Times New Roman" w:hAnsi="Times New Roman" w:cs="Times New Roman"/>
          <w:b w:val="0"/>
          <w:bCs w:val="0"/>
          <w:color w:val="auto"/>
          <w:position w:val="0"/>
          <w:sz w:val="22"/>
          <w:szCs w:val="22"/>
          <w:u w:val="single"/>
          <w:vertAlign w:val="baseline"/>
        </w:rPr>
        <w:t>Da Dieta Geral:</w:t>
      </w:r>
    </w:p>
    <w:p w14:paraId="5941D4A0">
      <w:pPr>
        <w:keepLines w:val="0"/>
        <w:pageBreakBefore w:val="0"/>
        <w:widowControl/>
        <w:numPr>
          <w:ilvl w:val="0"/>
          <w:numId w:val="0"/>
        </w:numPr>
        <w:tabs>
          <w:tab w:val="left" w:pos="675"/>
          <w:tab w:val="left" w:pos="1815"/>
          <w:tab w:val="clear" w:pos="2268"/>
        </w:tabs>
        <w:suppressAutoHyphens/>
        <w:kinsoku/>
        <w:wordWrap/>
        <w:overflowPunct/>
        <w:topLinePunct w:val="0"/>
        <w:autoSpaceDE/>
        <w:autoSpaceDN/>
        <w:bidi w:val="0"/>
        <w:adjustRightInd/>
        <w:snapToGrid/>
        <w:spacing w:before="0" w:after="0" w:line="240" w:lineRule="auto"/>
        <w:ind w:right="0" w:rightChars="0"/>
        <w:jc w:val="both"/>
        <w:textAlignment w:val="auto"/>
        <w:rPr>
          <w:rFonts w:hint="default" w:ascii="Times New Roman" w:hAnsi="Times New Roman" w:cs="Times New Roman"/>
          <w:color w:val="C00000"/>
          <w:sz w:val="22"/>
          <w:szCs w:val="22"/>
          <w:lang w:val="pt-BR"/>
        </w:rPr>
      </w:pPr>
      <w:r>
        <w:rPr>
          <w:rFonts w:hint="default" w:ascii="Times New Roman" w:hAnsi="Times New Roman" w:cs="Times New Roman"/>
          <w:color w:val="auto"/>
          <w:position w:val="0"/>
          <w:sz w:val="22"/>
          <w:szCs w:val="22"/>
          <w:vertAlign w:val="baseline"/>
          <w:lang w:val="pt-BR"/>
        </w:rPr>
        <w:tab/>
      </w:r>
      <w:r>
        <w:rPr>
          <w:rFonts w:hint="default" w:ascii="Times New Roman" w:hAnsi="Times New Roman" w:cs="Times New Roman"/>
          <w:color w:val="auto"/>
          <w:position w:val="0"/>
          <w:sz w:val="22"/>
          <w:szCs w:val="22"/>
          <w:vertAlign w:val="baseline"/>
          <w:lang w:val="pt-BR"/>
        </w:rPr>
        <w:t xml:space="preserve">a) </w:t>
      </w:r>
      <w:r>
        <w:rPr>
          <w:rFonts w:hint="default" w:ascii="Times New Roman" w:hAnsi="Times New Roman" w:cs="Times New Roman"/>
          <w:color w:val="auto"/>
          <w:position w:val="0"/>
          <w:sz w:val="22"/>
          <w:szCs w:val="22"/>
          <w:vertAlign w:val="baseline"/>
        </w:rPr>
        <w:t>O cardápio deve ser variado, sem receitas diferentes para alimentos iguais</w:t>
      </w:r>
      <w:r>
        <w:rPr>
          <w:rFonts w:hint="default" w:ascii="Times New Roman" w:hAnsi="Times New Roman" w:cs="Times New Roman"/>
          <w:color w:val="auto"/>
          <w:position w:val="0"/>
          <w:sz w:val="22"/>
          <w:szCs w:val="22"/>
          <w:vertAlign w:val="baseline"/>
          <w:lang w:val="pt-BR"/>
        </w:rPr>
        <w:t xml:space="preserve"> no mesmo dia</w:t>
      </w:r>
      <w:r>
        <w:rPr>
          <w:rFonts w:hint="default" w:ascii="Times New Roman" w:hAnsi="Times New Roman" w:cs="Times New Roman"/>
          <w:color w:val="auto"/>
          <w:position w:val="0"/>
          <w:sz w:val="22"/>
          <w:szCs w:val="22"/>
          <w:vertAlign w:val="baseline"/>
        </w:rPr>
        <w:t>, bem como tipo de corte e apresentação. Evitar cardápios com alimentos na mesma característica: tudo cozido, tudo pastoso. Não devem incluir alimentos da mesma família. Variar o sabor entre doce, salgado, ácido, apimentado. Evitar as chamadas repetidas semanais</w:t>
      </w:r>
      <w:r>
        <w:rPr>
          <w:rFonts w:hint="default" w:ascii="Times New Roman" w:hAnsi="Times New Roman" w:cs="Times New Roman"/>
          <w:color w:val="auto"/>
          <w:position w:val="0"/>
          <w:sz w:val="22"/>
          <w:szCs w:val="22"/>
          <w:vertAlign w:val="baseline"/>
          <w:lang w:val="pt-BR"/>
        </w:rPr>
        <w:t>,</w:t>
      </w:r>
      <w:r>
        <w:rPr>
          <w:rFonts w:hint="default" w:ascii="Times New Roman" w:hAnsi="Times New Roman" w:cs="Times New Roman"/>
          <w:color w:val="auto"/>
          <w:position w:val="0"/>
          <w:sz w:val="22"/>
          <w:szCs w:val="22"/>
          <w:vertAlign w:val="baseline"/>
        </w:rPr>
        <w:t xml:space="preserve"> exemplo: segunda feira frango assado, na terça-feira filé de frango. Não repetir cores, exemplo: nabos na manteiga, batata ao creme. Observar a textura dos pratos é fundamental</w:t>
      </w:r>
      <w:r>
        <w:rPr>
          <w:rFonts w:hint="default" w:ascii="Times New Roman" w:hAnsi="Times New Roman" w:cs="Times New Roman"/>
          <w:color w:val="auto"/>
          <w:position w:val="0"/>
          <w:sz w:val="22"/>
          <w:szCs w:val="22"/>
          <w:vertAlign w:val="baseline"/>
          <w:lang w:val="pt-BR"/>
        </w:rPr>
        <w:t>;</w:t>
      </w:r>
    </w:p>
    <w:p w14:paraId="17A78B64">
      <w:pPr>
        <w:keepLines w:val="0"/>
        <w:pageBreakBefore w:val="0"/>
        <w:widowControl/>
        <w:numPr>
          <w:ilvl w:val="0"/>
          <w:numId w:val="0"/>
        </w:numPr>
        <w:tabs>
          <w:tab w:val="left" w:pos="675"/>
          <w:tab w:val="left" w:pos="1815"/>
          <w:tab w:val="clear" w:pos="2268"/>
        </w:tabs>
        <w:suppressAutoHyphens/>
        <w:kinsoku/>
        <w:wordWrap/>
        <w:overflowPunct/>
        <w:topLinePunct w:val="0"/>
        <w:autoSpaceDE/>
        <w:autoSpaceDN/>
        <w:bidi w:val="0"/>
        <w:adjustRightInd/>
        <w:snapToGrid/>
        <w:spacing w:before="0" w:after="0" w:line="240" w:lineRule="auto"/>
        <w:ind w:right="0" w:rightChars="0"/>
        <w:jc w:val="both"/>
        <w:textAlignment w:val="auto"/>
        <w:rPr>
          <w:rFonts w:hint="default" w:ascii="Times New Roman" w:hAnsi="Times New Roman" w:cs="Times New Roman"/>
          <w:color w:val="C00000"/>
          <w:sz w:val="22"/>
          <w:szCs w:val="22"/>
          <w:lang w:val="pt-BR"/>
        </w:rPr>
      </w:pPr>
      <w:r>
        <w:rPr>
          <w:rFonts w:hint="default" w:ascii="Times New Roman" w:hAnsi="Times New Roman" w:cs="Times New Roman"/>
          <w:color w:val="C00000"/>
          <w:position w:val="0"/>
          <w:sz w:val="22"/>
          <w:szCs w:val="22"/>
          <w:vertAlign w:val="baseline"/>
          <w:lang w:val="pt-BR"/>
        </w:rPr>
        <w:tab/>
      </w:r>
      <w:r>
        <w:rPr>
          <w:rFonts w:hint="default" w:ascii="Times New Roman" w:hAnsi="Times New Roman" w:cs="Times New Roman"/>
          <w:color w:val="auto"/>
          <w:position w:val="0"/>
          <w:sz w:val="22"/>
          <w:szCs w:val="22"/>
          <w:vertAlign w:val="baseline"/>
          <w:lang w:val="pt-BR"/>
        </w:rPr>
        <w:t xml:space="preserve">b) </w:t>
      </w:r>
      <w:r>
        <w:rPr>
          <w:rFonts w:hint="default" w:ascii="Times New Roman" w:hAnsi="Times New Roman" w:cs="Times New Roman"/>
          <w:color w:val="auto"/>
          <w:position w:val="0"/>
          <w:sz w:val="22"/>
          <w:szCs w:val="22"/>
          <w:vertAlign w:val="baseline"/>
        </w:rPr>
        <w:t>Os cardápios deverão possuir preparações variadas, equilibradas e de boa aparência</w:t>
      </w:r>
      <w:r>
        <w:rPr>
          <w:rFonts w:hint="default" w:ascii="Times New Roman" w:hAnsi="Times New Roman" w:cs="Times New Roman"/>
          <w:color w:val="auto"/>
          <w:position w:val="0"/>
          <w:sz w:val="22"/>
          <w:szCs w:val="22"/>
          <w:vertAlign w:val="baseline"/>
          <w:lang w:val="pt-BR"/>
        </w:rPr>
        <w:t>,</w:t>
      </w:r>
      <w:r>
        <w:rPr>
          <w:rFonts w:hint="default" w:ascii="Times New Roman" w:hAnsi="Times New Roman" w:cs="Times New Roman"/>
          <w:color w:val="auto"/>
          <w:position w:val="0"/>
          <w:sz w:val="22"/>
          <w:szCs w:val="22"/>
          <w:vertAlign w:val="baseline"/>
        </w:rPr>
        <w:t xml:space="preserve"> proporcionando um aporte calórico necessário e uma boa aceitação por parte dos </w:t>
      </w:r>
      <w:r>
        <w:rPr>
          <w:rFonts w:hint="default" w:ascii="Times New Roman" w:hAnsi="Times New Roman" w:cs="Times New Roman"/>
          <w:color w:val="auto"/>
          <w:position w:val="0"/>
          <w:sz w:val="22"/>
          <w:szCs w:val="22"/>
          <w:vertAlign w:val="baseline"/>
          <w:lang w:val="pt-BR"/>
        </w:rPr>
        <w:t>usuários;</w:t>
      </w:r>
    </w:p>
    <w:p w14:paraId="10E03827">
      <w:pPr>
        <w:keepLines w:val="0"/>
        <w:pageBreakBefore w:val="0"/>
        <w:widowControl/>
        <w:numPr>
          <w:ilvl w:val="0"/>
          <w:numId w:val="0"/>
        </w:numPr>
        <w:tabs>
          <w:tab w:val="left" w:pos="675"/>
          <w:tab w:val="left" w:pos="1815"/>
          <w:tab w:val="clear" w:pos="2268"/>
        </w:tabs>
        <w:suppressAutoHyphens/>
        <w:kinsoku/>
        <w:wordWrap/>
        <w:overflowPunct/>
        <w:topLinePunct w:val="0"/>
        <w:autoSpaceDE/>
        <w:autoSpaceDN/>
        <w:bidi w:val="0"/>
        <w:adjustRightInd/>
        <w:snapToGrid/>
        <w:spacing w:before="0" w:after="0" w:line="240" w:lineRule="auto"/>
        <w:ind w:right="0" w:rightChars="0"/>
        <w:jc w:val="both"/>
        <w:textAlignment w:val="auto"/>
        <w:rPr>
          <w:rFonts w:hint="default" w:ascii="Times New Roman" w:hAnsi="Times New Roman" w:cs="Times New Roman"/>
          <w:color w:val="C00000"/>
          <w:sz w:val="22"/>
          <w:szCs w:val="22"/>
          <w:lang w:val="pt-BR"/>
        </w:rPr>
      </w:pPr>
      <w:r>
        <w:rPr>
          <w:rFonts w:hint="default" w:ascii="Times New Roman" w:hAnsi="Times New Roman" w:cs="Times New Roman"/>
          <w:color w:val="C00000"/>
          <w:position w:val="0"/>
          <w:sz w:val="22"/>
          <w:szCs w:val="22"/>
          <w:vertAlign w:val="baseline"/>
          <w:lang w:val="pt-BR"/>
        </w:rPr>
        <w:tab/>
      </w:r>
      <w:r>
        <w:rPr>
          <w:rFonts w:hint="default" w:ascii="Times New Roman" w:hAnsi="Times New Roman" w:cs="Times New Roman"/>
          <w:color w:val="auto"/>
          <w:position w:val="0"/>
          <w:sz w:val="22"/>
          <w:szCs w:val="22"/>
          <w:vertAlign w:val="baseline"/>
          <w:lang w:val="pt-BR"/>
        </w:rPr>
        <w:t xml:space="preserve">c) Em relação à frequência mensal das </w:t>
      </w:r>
      <w:r>
        <w:rPr>
          <w:rFonts w:hint="default" w:ascii="Times New Roman" w:hAnsi="Times New Roman" w:cs="Times New Roman"/>
          <w:color w:val="auto"/>
          <w:position w:val="0"/>
          <w:sz w:val="22"/>
          <w:szCs w:val="22"/>
          <w:vertAlign w:val="baseline"/>
        </w:rPr>
        <w:t>proteína</w:t>
      </w:r>
      <w:r>
        <w:rPr>
          <w:rFonts w:hint="default" w:ascii="Times New Roman" w:hAnsi="Times New Roman" w:cs="Times New Roman"/>
          <w:color w:val="auto"/>
          <w:position w:val="0"/>
          <w:sz w:val="22"/>
          <w:szCs w:val="22"/>
          <w:vertAlign w:val="baseline"/>
          <w:lang w:val="pt-BR"/>
        </w:rPr>
        <w:t xml:space="preserve">s de origem animal, o cardápio poderá prever no máximo 2 (duas) vezes por mês </w:t>
      </w:r>
      <w:r>
        <w:rPr>
          <w:rFonts w:hint="default" w:ascii="Times New Roman" w:hAnsi="Times New Roman" w:cs="Times New Roman"/>
          <w:color w:val="auto"/>
          <w:position w:val="0"/>
          <w:sz w:val="22"/>
          <w:szCs w:val="22"/>
          <w:vertAlign w:val="baseline"/>
        </w:rPr>
        <w:t>embutidos</w:t>
      </w:r>
      <w:r>
        <w:rPr>
          <w:rFonts w:hint="default" w:ascii="Times New Roman" w:hAnsi="Times New Roman" w:cs="Times New Roman"/>
          <w:color w:val="auto"/>
          <w:position w:val="0"/>
          <w:sz w:val="22"/>
          <w:szCs w:val="22"/>
          <w:vertAlign w:val="baseline"/>
          <w:lang w:val="pt-BR"/>
        </w:rPr>
        <w:t>, e dev</w:t>
      </w:r>
      <w:r>
        <w:rPr>
          <w:rFonts w:hint="default" w:ascii="Times New Roman" w:hAnsi="Times New Roman" w:cs="Times New Roman"/>
          <w:color w:val="auto"/>
          <w:position w:val="0"/>
          <w:sz w:val="22"/>
          <w:szCs w:val="22"/>
          <w:vertAlign w:val="baseline"/>
        </w:rPr>
        <w:t>e</w:t>
      </w:r>
      <w:r>
        <w:rPr>
          <w:rFonts w:hint="default" w:ascii="Times New Roman" w:hAnsi="Times New Roman" w:cs="Times New Roman"/>
          <w:color w:val="auto"/>
          <w:position w:val="0"/>
          <w:sz w:val="22"/>
          <w:szCs w:val="22"/>
          <w:vertAlign w:val="baseline"/>
          <w:lang w:val="pt-BR"/>
        </w:rPr>
        <w:t>rá, obrigatoriamente, prever carne bovina no mínimo 8 (oito) vezes por mês. N</w:t>
      </w:r>
      <w:r>
        <w:rPr>
          <w:rFonts w:hint="default" w:ascii="Times New Roman" w:hAnsi="Times New Roman" w:cs="Times New Roman"/>
          <w:color w:val="auto"/>
          <w:position w:val="0"/>
          <w:sz w:val="22"/>
          <w:szCs w:val="22"/>
          <w:vertAlign w:val="baseline"/>
        </w:rPr>
        <w:t xml:space="preserve">os </w:t>
      </w:r>
      <w:r>
        <w:rPr>
          <w:rFonts w:hint="default" w:ascii="Times New Roman" w:hAnsi="Times New Roman" w:cs="Times New Roman"/>
          <w:color w:val="auto"/>
          <w:position w:val="0"/>
          <w:sz w:val="22"/>
          <w:szCs w:val="22"/>
          <w:vertAlign w:val="baseline"/>
          <w:lang w:val="pt-BR"/>
        </w:rPr>
        <w:t>demais</w:t>
      </w:r>
      <w:r>
        <w:rPr>
          <w:rFonts w:hint="default" w:ascii="Times New Roman" w:hAnsi="Times New Roman" w:cs="Times New Roman"/>
          <w:color w:val="auto"/>
          <w:position w:val="0"/>
          <w:sz w:val="22"/>
          <w:szCs w:val="22"/>
          <w:vertAlign w:val="baseline"/>
        </w:rPr>
        <w:t xml:space="preserve"> dias </w:t>
      </w:r>
      <w:r>
        <w:rPr>
          <w:rFonts w:hint="default" w:ascii="Times New Roman" w:hAnsi="Times New Roman" w:cs="Times New Roman"/>
          <w:color w:val="auto"/>
          <w:position w:val="0"/>
          <w:sz w:val="22"/>
          <w:szCs w:val="22"/>
          <w:vertAlign w:val="baseline"/>
          <w:lang w:val="pt-BR"/>
        </w:rPr>
        <w:t xml:space="preserve">poderá alternar entre carnes bovina, suína ou </w:t>
      </w:r>
      <w:r>
        <w:rPr>
          <w:rFonts w:hint="default" w:ascii="Times New Roman" w:hAnsi="Times New Roman" w:cs="Times New Roman"/>
          <w:color w:val="auto"/>
          <w:position w:val="0"/>
          <w:sz w:val="22"/>
          <w:szCs w:val="22"/>
          <w:vertAlign w:val="baseline"/>
        </w:rPr>
        <w:t>frango</w:t>
      </w:r>
      <w:r>
        <w:rPr>
          <w:rFonts w:hint="default" w:ascii="Times New Roman" w:hAnsi="Times New Roman" w:cs="Times New Roman"/>
          <w:color w:val="auto"/>
          <w:position w:val="0"/>
          <w:sz w:val="22"/>
          <w:szCs w:val="22"/>
          <w:vertAlign w:val="baseline"/>
          <w:lang w:val="pt-BR"/>
        </w:rPr>
        <w:t>;</w:t>
      </w:r>
    </w:p>
    <w:p w14:paraId="2F0B655D">
      <w:pPr>
        <w:keepLines w:val="0"/>
        <w:pageBreakBefore w:val="0"/>
        <w:widowControl/>
        <w:numPr>
          <w:ilvl w:val="0"/>
          <w:numId w:val="0"/>
        </w:numPr>
        <w:tabs>
          <w:tab w:val="left" w:pos="675"/>
          <w:tab w:val="left" w:pos="1815"/>
          <w:tab w:val="clear" w:pos="2268"/>
        </w:tabs>
        <w:suppressAutoHyphens/>
        <w:kinsoku/>
        <w:wordWrap/>
        <w:overflowPunct/>
        <w:topLinePunct w:val="0"/>
        <w:autoSpaceDE/>
        <w:autoSpaceDN/>
        <w:bidi w:val="0"/>
        <w:adjustRightInd/>
        <w:snapToGrid/>
        <w:spacing w:before="0" w:after="0" w:line="240" w:lineRule="auto"/>
        <w:ind w:right="0" w:rightChars="0"/>
        <w:jc w:val="both"/>
        <w:textAlignment w:val="auto"/>
        <w:rPr>
          <w:rFonts w:hint="default" w:ascii="Times New Roman" w:hAnsi="Times New Roman" w:cs="Times New Roman"/>
          <w:color w:val="C00000"/>
          <w:sz w:val="22"/>
          <w:szCs w:val="22"/>
          <w:lang w:val="pt-BR"/>
        </w:rPr>
      </w:pPr>
      <w:r>
        <w:rPr>
          <w:rFonts w:hint="default" w:ascii="Times New Roman" w:hAnsi="Times New Roman" w:cs="Times New Roman"/>
          <w:color w:val="C00000"/>
          <w:position w:val="0"/>
          <w:sz w:val="22"/>
          <w:szCs w:val="22"/>
          <w:vertAlign w:val="baseline"/>
          <w:lang w:val="pt-BR"/>
        </w:rPr>
        <w:tab/>
      </w:r>
      <w:r>
        <w:rPr>
          <w:rFonts w:hint="default" w:ascii="Times New Roman" w:hAnsi="Times New Roman" w:cs="Times New Roman"/>
          <w:color w:val="auto"/>
          <w:position w:val="0"/>
          <w:sz w:val="22"/>
          <w:szCs w:val="22"/>
          <w:vertAlign w:val="baseline"/>
          <w:lang w:val="pt-BR"/>
        </w:rPr>
        <w:t>d) E</w:t>
      </w:r>
      <w:r>
        <w:rPr>
          <w:rFonts w:hint="default" w:ascii="Times New Roman" w:hAnsi="Times New Roman" w:cs="Times New Roman"/>
          <w:color w:val="auto"/>
          <w:position w:val="0"/>
          <w:sz w:val="22"/>
          <w:szCs w:val="22"/>
          <w:vertAlign w:val="baseline"/>
        </w:rPr>
        <w:t xml:space="preserve">m datas </w:t>
      </w:r>
      <w:r>
        <w:rPr>
          <w:rFonts w:hint="default" w:ascii="Times New Roman" w:hAnsi="Times New Roman" w:cs="Times New Roman"/>
          <w:color w:val="auto"/>
          <w:position w:val="0"/>
          <w:sz w:val="22"/>
          <w:szCs w:val="22"/>
          <w:vertAlign w:val="baseline"/>
          <w:lang w:val="pt-BR"/>
        </w:rPr>
        <w:t xml:space="preserve">comemorativas </w:t>
      </w:r>
      <w:r>
        <w:rPr>
          <w:rFonts w:hint="default" w:ascii="Times New Roman" w:hAnsi="Times New Roman" w:cs="Times New Roman"/>
          <w:color w:val="auto"/>
          <w:position w:val="0"/>
          <w:sz w:val="22"/>
          <w:szCs w:val="22"/>
          <w:vertAlign w:val="baseline"/>
        </w:rPr>
        <w:t>(Páscoa, Natal, Ano Novo, Dia das Crianças, Dia dos Pais, Dia das Mães, Festas Juninas, Aniversário d</w:t>
      </w:r>
      <w:r>
        <w:rPr>
          <w:rFonts w:hint="default" w:ascii="Times New Roman" w:hAnsi="Times New Roman" w:cs="Times New Roman"/>
          <w:color w:val="auto"/>
          <w:sz w:val="22"/>
          <w:szCs w:val="22"/>
        </w:rPr>
        <w:t>o CAPS</w:t>
      </w:r>
      <w:r>
        <w:rPr>
          <w:rFonts w:hint="default" w:ascii="Times New Roman" w:hAnsi="Times New Roman" w:cs="Times New Roman"/>
          <w:color w:val="auto"/>
          <w:position w:val="0"/>
          <w:sz w:val="22"/>
          <w:szCs w:val="22"/>
          <w:vertAlign w:val="baseline"/>
        </w:rPr>
        <w:t>, Dia Internacional da Mulher, etc.</w:t>
      </w:r>
      <w:r>
        <w:rPr>
          <w:rFonts w:hint="default" w:ascii="Times New Roman" w:hAnsi="Times New Roman" w:cs="Times New Roman"/>
          <w:color w:val="auto"/>
          <w:position w:val="0"/>
          <w:sz w:val="22"/>
          <w:szCs w:val="22"/>
          <w:vertAlign w:val="baseline"/>
          <w:lang w:val="pt-BR"/>
        </w:rPr>
        <w:t>..</w:t>
      </w:r>
      <w:r>
        <w:rPr>
          <w:rFonts w:hint="default" w:ascii="Times New Roman" w:hAnsi="Times New Roman" w:cs="Times New Roman"/>
          <w:color w:val="auto"/>
          <w:position w:val="0"/>
          <w:sz w:val="22"/>
          <w:szCs w:val="22"/>
          <w:vertAlign w:val="baseline"/>
        </w:rPr>
        <w:t>)</w:t>
      </w:r>
      <w:r>
        <w:rPr>
          <w:rFonts w:hint="default" w:ascii="Times New Roman" w:hAnsi="Times New Roman" w:cs="Times New Roman"/>
          <w:color w:val="auto"/>
          <w:position w:val="0"/>
          <w:sz w:val="22"/>
          <w:szCs w:val="22"/>
          <w:vertAlign w:val="baseline"/>
          <w:lang w:val="pt-BR"/>
        </w:rPr>
        <w:t>, d</w:t>
      </w:r>
      <w:r>
        <w:rPr>
          <w:rFonts w:hint="default" w:ascii="Times New Roman" w:hAnsi="Times New Roman" w:cs="Times New Roman"/>
          <w:color w:val="auto"/>
          <w:position w:val="0"/>
          <w:sz w:val="22"/>
          <w:szCs w:val="22"/>
          <w:vertAlign w:val="baseline"/>
        </w:rPr>
        <w:t xml:space="preserve">everá haver cardápios </w:t>
      </w:r>
      <w:r>
        <w:rPr>
          <w:rFonts w:hint="default" w:ascii="Times New Roman" w:hAnsi="Times New Roman" w:cs="Times New Roman"/>
          <w:color w:val="auto"/>
          <w:position w:val="0"/>
          <w:sz w:val="22"/>
          <w:szCs w:val="22"/>
          <w:vertAlign w:val="baseline"/>
          <w:lang w:val="pt-BR"/>
        </w:rPr>
        <w:t>especiais e igualmente pré-aprovados pela Contratante;</w:t>
      </w:r>
    </w:p>
    <w:p w14:paraId="2203E815">
      <w:pPr>
        <w:keepLines w:val="0"/>
        <w:pageBreakBefore w:val="0"/>
        <w:widowControl/>
        <w:numPr>
          <w:ilvl w:val="0"/>
          <w:numId w:val="0"/>
        </w:numPr>
        <w:tabs>
          <w:tab w:val="left" w:pos="675"/>
          <w:tab w:val="left" w:pos="1815"/>
          <w:tab w:val="clear" w:pos="2268"/>
        </w:tabs>
        <w:suppressAutoHyphens/>
        <w:kinsoku/>
        <w:wordWrap/>
        <w:overflowPunct/>
        <w:topLinePunct w:val="0"/>
        <w:autoSpaceDE/>
        <w:autoSpaceDN/>
        <w:bidi w:val="0"/>
        <w:adjustRightInd/>
        <w:snapToGrid/>
        <w:spacing w:before="0" w:after="0" w:line="240" w:lineRule="auto"/>
        <w:ind w:right="0" w:rightChars="0"/>
        <w:jc w:val="both"/>
        <w:textAlignment w:val="auto"/>
        <w:rPr>
          <w:rFonts w:hint="default" w:ascii="Times New Roman" w:hAnsi="Times New Roman" w:cs="Times New Roman"/>
          <w:color w:val="C00000"/>
          <w:sz w:val="22"/>
          <w:szCs w:val="22"/>
          <w:lang w:val="pt-BR"/>
        </w:rPr>
      </w:pPr>
      <w:r>
        <w:rPr>
          <w:rFonts w:hint="default" w:ascii="Times New Roman" w:hAnsi="Times New Roman" w:cs="Times New Roman"/>
          <w:color w:val="C00000"/>
          <w:position w:val="0"/>
          <w:sz w:val="22"/>
          <w:szCs w:val="22"/>
          <w:vertAlign w:val="baseline"/>
          <w:lang w:val="pt-BR"/>
        </w:rPr>
        <w:tab/>
      </w:r>
      <w:r>
        <w:rPr>
          <w:rFonts w:hint="default" w:ascii="Times New Roman" w:hAnsi="Times New Roman" w:cs="Times New Roman"/>
          <w:color w:val="auto"/>
          <w:position w:val="0"/>
          <w:sz w:val="22"/>
          <w:szCs w:val="22"/>
          <w:vertAlign w:val="baseline"/>
          <w:lang w:val="pt-BR"/>
        </w:rPr>
        <w:t xml:space="preserve">e) </w:t>
      </w:r>
      <w:r>
        <w:rPr>
          <w:rFonts w:hint="default" w:ascii="Times New Roman" w:hAnsi="Times New Roman" w:cs="Times New Roman"/>
          <w:color w:val="auto"/>
          <w:position w:val="0"/>
          <w:sz w:val="22"/>
          <w:szCs w:val="22"/>
          <w:vertAlign w:val="baseline"/>
        </w:rPr>
        <w:t>Os serviços deverão estar sob a responsabilidade técnica de nutricionista, para o desenvolvimento das atividades inerentes ao serviço de nutrição</w:t>
      </w:r>
      <w:r>
        <w:rPr>
          <w:rFonts w:hint="default" w:ascii="Times New Roman" w:hAnsi="Times New Roman" w:cs="Times New Roman"/>
          <w:color w:val="auto"/>
          <w:position w:val="0"/>
          <w:sz w:val="22"/>
          <w:szCs w:val="22"/>
          <w:vertAlign w:val="baseline"/>
          <w:lang w:val="pt-BR"/>
        </w:rPr>
        <w:t>;</w:t>
      </w:r>
    </w:p>
    <w:p w14:paraId="203E3130">
      <w:pPr>
        <w:keepLines w:val="0"/>
        <w:pageBreakBefore w:val="0"/>
        <w:widowControl/>
        <w:numPr>
          <w:ilvl w:val="0"/>
          <w:numId w:val="0"/>
        </w:numPr>
        <w:tabs>
          <w:tab w:val="left" w:pos="675"/>
          <w:tab w:val="left" w:pos="1815"/>
          <w:tab w:val="clear" w:pos="2268"/>
        </w:tabs>
        <w:suppressAutoHyphens/>
        <w:kinsoku/>
        <w:wordWrap/>
        <w:overflowPunct/>
        <w:topLinePunct w:val="0"/>
        <w:autoSpaceDE/>
        <w:autoSpaceDN/>
        <w:bidi w:val="0"/>
        <w:adjustRightInd/>
        <w:snapToGrid/>
        <w:spacing w:before="0" w:after="0" w:line="240" w:lineRule="auto"/>
        <w:ind w:right="0" w:rightChars="0"/>
        <w:jc w:val="both"/>
        <w:textAlignment w:val="auto"/>
        <w:rPr>
          <w:rFonts w:hint="default" w:ascii="Times New Roman" w:hAnsi="Times New Roman" w:cs="Times New Roman"/>
          <w:color w:val="C00000"/>
          <w:sz w:val="22"/>
          <w:szCs w:val="22"/>
          <w:lang w:val="pt-BR"/>
        </w:rPr>
      </w:pPr>
      <w:r>
        <w:rPr>
          <w:rFonts w:hint="default" w:ascii="Times New Roman" w:hAnsi="Times New Roman" w:cs="Times New Roman"/>
          <w:color w:val="C00000"/>
          <w:position w:val="0"/>
          <w:sz w:val="22"/>
          <w:szCs w:val="22"/>
          <w:vertAlign w:val="baseline"/>
          <w:lang w:val="pt-BR"/>
        </w:rPr>
        <w:tab/>
      </w:r>
      <w:r>
        <w:rPr>
          <w:rFonts w:hint="default" w:ascii="Times New Roman" w:hAnsi="Times New Roman" w:cs="Times New Roman"/>
          <w:color w:val="auto"/>
          <w:position w:val="0"/>
          <w:sz w:val="22"/>
          <w:szCs w:val="22"/>
          <w:vertAlign w:val="baseline"/>
          <w:lang w:val="pt-BR"/>
        </w:rPr>
        <w:t xml:space="preserve">f) </w:t>
      </w:r>
      <w:r>
        <w:rPr>
          <w:rFonts w:hint="default" w:ascii="Times New Roman" w:hAnsi="Times New Roman" w:cs="Times New Roman"/>
          <w:color w:val="auto"/>
          <w:position w:val="0"/>
          <w:sz w:val="22"/>
          <w:szCs w:val="22"/>
          <w:vertAlign w:val="baseline"/>
        </w:rPr>
        <w:t>O serviço será prestado nos padrões técnicos ditados pelas normas vigentes</w:t>
      </w:r>
      <w:r>
        <w:rPr>
          <w:rFonts w:hint="default" w:ascii="Times New Roman" w:hAnsi="Times New Roman" w:cs="Times New Roman"/>
          <w:color w:val="auto"/>
          <w:position w:val="0"/>
          <w:sz w:val="22"/>
          <w:szCs w:val="22"/>
          <w:vertAlign w:val="baseline"/>
          <w:lang w:val="pt-BR"/>
        </w:rPr>
        <w:t>;</w:t>
      </w:r>
    </w:p>
    <w:p w14:paraId="4BCF6632">
      <w:pPr>
        <w:keepLines w:val="0"/>
        <w:pageBreakBefore w:val="0"/>
        <w:widowControl/>
        <w:numPr>
          <w:ilvl w:val="0"/>
          <w:numId w:val="0"/>
        </w:numPr>
        <w:tabs>
          <w:tab w:val="left" w:pos="675"/>
          <w:tab w:val="left" w:pos="1815"/>
          <w:tab w:val="clear" w:pos="2268"/>
        </w:tabs>
        <w:suppressAutoHyphens/>
        <w:kinsoku/>
        <w:wordWrap/>
        <w:overflowPunct/>
        <w:topLinePunct w:val="0"/>
        <w:autoSpaceDE/>
        <w:autoSpaceDN/>
        <w:bidi w:val="0"/>
        <w:adjustRightInd/>
        <w:snapToGrid/>
        <w:spacing w:before="0" w:after="0" w:line="240" w:lineRule="auto"/>
        <w:ind w:right="0" w:rightChars="0"/>
        <w:jc w:val="both"/>
        <w:textAlignment w:val="auto"/>
        <w:rPr>
          <w:rFonts w:hint="default" w:ascii="Times New Roman" w:hAnsi="Times New Roman" w:cs="Times New Roman"/>
          <w:color w:val="C00000"/>
          <w:sz w:val="22"/>
          <w:szCs w:val="22"/>
          <w:lang w:val="pt-BR"/>
        </w:rPr>
      </w:pPr>
      <w:r>
        <w:rPr>
          <w:rFonts w:hint="default" w:ascii="Times New Roman" w:hAnsi="Times New Roman" w:cs="Times New Roman"/>
          <w:color w:val="C00000"/>
          <w:position w:val="0"/>
          <w:sz w:val="22"/>
          <w:szCs w:val="22"/>
          <w:vertAlign w:val="baseline"/>
          <w:lang w:val="pt-BR"/>
        </w:rPr>
        <w:tab/>
      </w:r>
      <w:r>
        <w:rPr>
          <w:rFonts w:hint="default" w:ascii="Times New Roman" w:hAnsi="Times New Roman" w:cs="Times New Roman"/>
          <w:color w:val="auto"/>
          <w:position w:val="0"/>
          <w:sz w:val="22"/>
          <w:szCs w:val="22"/>
          <w:vertAlign w:val="baseline"/>
          <w:lang w:val="pt-BR"/>
        </w:rPr>
        <w:t xml:space="preserve">g) </w:t>
      </w:r>
      <w:r>
        <w:rPr>
          <w:rFonts w:hint="default" w:ascii="Times New Roman" w:hAnsi="Times New Roman" w:cs="Times New Roman"/>
          <w:color w:val="auto"/>
          <w:position w:val="0"/>
          <w:sz w:val="22"/>
          <w:szCs w:val="22"/>
          <w:vertAlign w:val="baseline"/>
        </w:rPr>
        <w:t>A alimentação fornecida será equilibrada e racional e estará em condições higiênico sanitárias adequadas com a devida identificação do valor calórico</w:t>
      </w:r>
      <w:r>
        <w:rPr>
          <w:rFonts w:hint="default" w:ascii="Times New Roman" w:hAnsi="Times New Roman" w:cs="Times New Roman"/>
          <w:color w:val="auto"/>
          <w:position w:val="0"/>
          <w:sz w:val="22"/>
          <w:szCs w:val="22"/>
          <w:vertAlign w:val="baseline"/>
          <w:lang w:val="pt-BR"/>
        </w:rPr>
        <w:t>;</w:t>
      </w:r>
    </w:p>
    <w:p w14:paraId="0B781E1E">
      <w:pPr>
        <w:keepLines w:val="0"/>
        <w:pageBreakBefore w:val="0"/>
        <w:widowControl/>
        <w:numPr>
          <w:ilvl w:val="0"/>
          <w:numId w:val="0"/>
        </w:numPr>
        <w:tabs>
          <w:tab w:val="left" w:pos="675"/>
          <w:tab w:val="left" w:pos="1815"/>
          <w:tab w:val="clear" w:pos="2268"/>
        </w:tabs>
        <w:suppressAutoHyphens/>
        <w:kinsoku/>
        <w:wordWrap/>
        <w:overflowPunct/>
        <w:topLinePunct w:val="0"/>
        <w:autoSpaceDE/>
        <w:autoSpaceDN/>
        <w:bidi w:val="0"/>
        <w:adjustRightInd/>
        <w:snapToGrid/>
        <w:spacing w:before="0" w:after="0" w:line="240" w:lineRule="auto"/>
        <w:ind w:right="0" w:rightChars="0"/>
        <w:jc w:val="both"/>
        <w:textAlignment w:val="auto"/>
        <w:rPr>
          <w:rFonts w:hint="default" w:ascii="Times New Roman" w:hAnsi="Times New Roman" w:cs="Times New Roman"/>
          <w:b w:val="0"/>
          <w:bCs w:val="0"/>
          <w:color w:val="auto"/>
          <w:position w:val="0"/>
          <w:sz w:val="22"/>
          <w:szCs w:val="22"/>
          <w:vertAlign w:val="baseline"/>
          <w:lang w:val="pt-BR"/>
        </w:rPr>
      </w:pPr>
      <w:r>
        <w:rPr>
          <w:rFonts w:hint="default" w:ascii="Times New Roman" w:hAnsi="Times New Roman" w:cs="Times New Roman"/>
          <w:b w:val="0"/>
          <w:bCs w:val="0"/>
          <w:color w:val="C00000"/>
          <w:position w:val="0"/>
          <w:sz w:val="22"/>
          <w:szCs w:val="22"/>
          <w:vertAlign w:val="baseline"/>
          <w:lang w:val="pt-BR"/>
        </w:rPr>
        <w:tab/>
      </w:r>
      <w:r>
        <w:rPr>
          <w:rFonts w:hint="default" w:ascii="Times New Roman" w:hAnsi="Times New Roman" w:cs="Times New Roman"/>
          <w:b w:val="0"/>
          <w:bCs w:val="0"/>
          <w:color w:val="auto"/>
          <w:position w:val="0"/>
          <w:sz w:val="22"/>
          <w:szCs w:val="22"/>
          <w:vertAlign w:val="baseline"/>
          <w:lang w:val="pt-BR"/>
        </w:rPr>
        <w:t xml:space="preserve">h) </w:t>
      </w:r>
      <w:r>
        <w:rPr>
          <w:rFonts w:hint="default" w:ascii="Times New Roman" w:hAnsi="Times New Roman" w:cs="Times New Roman"/>
          <w:b w:val="0"/>
          <w:bCs w:val="0"/>
          <w:color w:val="auto"/>
          <w:position w:val="0"/>
          <w:sz w:val="22"/>
          <w:szCs w:val="22"/>
          <w:vertAlign w:val="baseline"/>
        </w:rPr>
        <w:t>As refeições serão acondicionadas apropriadamente de forma a conservar a temperatura dos alimentos até o momento de seu consumo</w:t>
      </w:r>
      <w:r>
        <w:rPr>
          <w:rFonts w:hint="default" w:ascii="Times New Roman" w:hAnsi="Times New Roman" w:cs="Times New Roman"/>
          <w:b w:val="0"/>
          <w:bCs w:val="0"/>
          <w:color w:val="auto"/>
          <w:position w:val="0"/>
          <w:sz w:val="22"/>
          <w:szCs w:val="22"/>
          <w:vertAlign w:val="baseline"/>
          <w:lang w:val="pt-BR"/>
        </w:rPr>
        <w:t>.</w:t>
      </w:r>
    </w:p>
    <w:p w14:paraId="12375B13">
      <w:pPr>
        <w:keepLines w:val="0"/>
        <w:pageBreakBefore w:val="0"/>
        <w:widowControl/>
        <w:numPr>
          <w:ilvl w:val="0"/>
          <w:numId w:val="0"/>
        </w:numPr>
        <w:tabs>
          <w:tab w:val="left" w:pos="675"/>
          <w:tab w:val="left" w:pos="1815"/>
          <w:tab w:val="clear" w:pos="2268"/>
        </w:tabs>
        <w:suppressAutoHyphens/>
        <w:kinsoku/>
        <w:wordWrap/>
        <w:overflowPunct/>
        <w:topLinePunct w:val="0"/>
        <w:autoSpaceDE/>
        <w:autoSpaceDN/>
        <w:bidi w:val="0"/>
        <w:adjustRightInd/>
        <w:snapToGrid/>
        <w:spacing w:before="0" w:after="0" w:line="240" w:lineRule="auto"/>
        <w:ind w:right="0" w:rightChars="0"/>
        <w:jc w:val="both"/>
        <w:textAlignment w:val="auto"/>
        <w:rPr>
          <w:rFonts w:hint="default" w:ascii="Times New Roman" w:hAnsi="Times New Roman" w:cs="Times New Roman"/>
          <w:b w:val="0"/>
          <w:bCs w:val="0"/>
          <w:color w:val="C00000"/>
          <w:position w:val="0"/>
          <w:sz w:val="22"/>
          <w:szCs w:val="22"/>
          <w:vertAlign w:val="baseline"/>
          <w:lang w:val="pt-BR"/>
        </w:rPr>
      </w:pPr>
      <w:r>
        <w:rPr>
          <w:rFonts w:hint="default" w:ascii="Times New Roman" w:hAnsi="Times New Roman" w:cs="Times New Roman"/>
          <w:b w:val="0"/>
          <w:bCs w:val="0"/>
          <w:color w:val="auto"/>
          <w:position w:val="0"/>
          <w:sz w:val="22"/>
          <w:szCs w:val="22"/>
          <w:u w:val="none"/>
          <w:vertAlign w:val="baseline"/>
          <w:lang w:val="pt-BR"/>
        </w:rPr>
        <w:tab/>
      </w:r>
      <w:r>
        <w:rPr>
          <w:rFonts w:hint="default" w:ascii="Times New Roman" w:hAnsi="Times New Roman" w:cs="Times New Roman"/>
          <w:b w:val="0"/>
          <w:bCs w:val="0"/>
          <w:color w:val="auto"/>
          <w:position w:val="0"/>
          <w:sz w:val="22"/>
          <w:szCs w:val="22"/>
          <w:u w:val="single"/>
          <w:vertAlign w:val="baseline"/>
          <w:lang w:val="pt-BR"/>
        </w:rPr>
        <w:t xml:space="preserve">2 - </w:t>
      </w:r>
      <w:r>
        <w:rPr>
          <w:rFonts w:hint="default" w:ascii="Times New Roman" w:hAnsi="Times New Roman" w:cs="Times New Roman"/>
          <w:b w:val="0"/>
          <w:bCs w:val="0"/>
          <w:color w:val="auto"/>
          <w:position w:val="0"/>
          <w:sz w:val="22"/>
          <w:szCs w:val="22"/>
          <w:u w:val="single"/>
          <w:vertAlign w:val="baseline"/>
        </w:rPr>
        <w:t xml:space="preserve">Da Dieta </w:t>
      </w:r>
      <w:r>
        <w:rPr>
          <w:rFonts w:hint="default" w:ascii="Times New Roman" w:hAnsi="Times New Roman" w:cs="Times New Roman"/>
          <w:b w:val="0"/>
          <w:bCs w:val="0"/>
          <w:color w:val="auto"/>
          <w:position w:val="0"/>
          <w:sz w:val="22"/>
          <w:szCs w:val="22"/>
          <w:u w:val="single"/>
          <w:vertAlign w:val="baseline"/>
          <w:lang w:val="pt-BR"/>
        </w:rPr>
        <w:t>Diferenciada</w:t>
      </w:r>
      <w:r>
        <w:rPr>
          <w:rFonts w:hint="default" w:ascii="Times New Roman" w:hAnsi="Times New Roman" w:cs="Times New Roman"/>
          <w:b w:val="0"/>
          <w:bCs w:val="0"/>
          <w:color w:val="auto"/>
          <w:position w:val="0"/>
          <w:sz w:val="22"/>
          <w:szCs w:val="22"/>
          <w:u w:val="single"/>
          <w:vertAlign w:val="baseline"/>
        </w:rPr>
        <w:t>:</w:t>
      </w:r>
    </w:p>
    <w:p w14:paraId="41D19743">
      <w:pPr>
        <w:keepNext w:val="0"/>
        <w:keepLines w:val="0"/>
        <w:pageBreakBefore w:val="0"/>
        <w:widowControl/>
        <w:numPr>
          <w:ilvl w:val="0"/>
          <w:numId w:val="0"/>
        </w:numPr>
        <w:tabs>
          <w:tab w:val="left" w:pos="675"/>
          <w:tab w:val="left" w:pos="1875"/>
          <w:tab w:val="left" w:pos="2040"/>
          <w:tab w:val="clear" w:pos="2268"/>
        </w:tabs>
        <w:suppressAutoHyphens/>
        <w:kinsoku/>
        <w:wordWrap/>
        <w:overflowPunct/>
        <w:topLinePunct w:val="0"/>
        <w:autoSpaceDE/>
        <w:autoSpaceDN/>
        <w:bidi w:val="0"/>
        <w:adjustRightInd/>
        <w:snapToGrid/>
        <w:spacing w:before="0" w:after="0" w:line="240" w:lineRule="auto"/>
        <w:ind w:right="0" w:rightChars="0"/>
        <w:jc w:val="both"/>
        <w:textAlignment w:val="auto"/>
        <w:rPr>
          <w:rFonts w:hint="default" w:ascii="Times New Roman" w:hAnsi="Times New Roman" w:cs="Times New Roman"/>
          <w:sz w:val="22"/>
          <w:szCs w:val="22"/>
          <w:shd w:val="clear" w:color="auto" w:fill="auto"/>
          <w:lang w:val="pt-BR"/>
        </w:rPr>
      </w:pPr>
      <w:r>
        <w:rPr>
          <w:rFonts w:hint="default" w:ascii="Times New Roman" w:hAnsi="Times New Roman" w:cs="Times New Roman"/>
          <w:b w:val="0"/>
          <w:bCs w:val="0"/>
          <w:color w:val="auto"/>
          <w:position w:val="0"/>
          <w:sz w:val="22"/>
          <w:szCs w:val="22"/>
          <w:u w:val="none"/>
          <w:shd w:val="clear" w:color="auto" w:fill="auto"/>
          <w:vertAlign w:val="baseline"/>
          <w:lang w:val="pt-BR"/>
        </w:rPr>
        <w:tab/>
      </w:r>
      <w:r>
        <w:rPr>
          <w:rFonts w:hint="default" w:ascii="Times New Roman" w:hAnsi="Times New Roman" w:cs="Times New Roman"/>
          <w:b w:val="0"/>
          <w:bCs w:val="0"/>
          <w:color w:val="auto"/>
          <w:position w:val="0"/>
          <w:sz w:val="22"/>
          <w:szCs w:val="22"/>
          <w:u w:val="none"/>
          <w:shd w:val="clear" w:color="auto" w:fill="auto"/>
          <w:vertAlign w:val="baseline"/>
          <w:lang w:val="pt-BR"/>
        </w:rPr>
        <w:t xml:space="preserve">a) </w:t>
      </w:r>
      <w:r>
        <w:rPr>
          <w:rFonts w:hint="default" w:ascii="Times New Roman" w:hAnsi="Times New Roman" w:cs="Times New Roman"/>
          <w:b w:val="0"/>
          <w:bCs w:val="0"/>
          <w:color w:val="auto"/>
          <w:position w:val="0"/>
          <w:sz w:val="22"/>
          <w:szCs w:val="22"/>
          <w:u w:val="none"/>
          <w:shd w:val="clear" w:color="auto" w:fill="auto"/>
          <w:vertAlign w:val="baseline"/>
        </w:rPr>
        <w:t xml:space="preserve">A </w:t>
      </w:r>
      <w:r>
        <w:rPr>
          <w:rFonts w:hint="default" w:ascii="Times New Roman" w:hAnsi="Times New Roman" w:cs="Times New Roman"/>
          <w:b w:val="0"/>
          <w:bCs w:val="0"/>
          <w:color w:val="auto"/>
          <w:position w:val="0"/>
          <w:sz w:val="22"/>
          <w:szCs w:val="22"/>
          <w:u w:val="none"/>
          <w:shd w:val="clear" w:color="auto" w:fill="auto"/>
          <w:vertAlign w:val="baseline"/>
          <w:lang w:val="pt-BR"/>
        </w:rPr>
        <w:t xml:space="preserve">Detentora </w:t>
      </w:r>
      <w:r>
        <w:rPr>
          <w:rFonts w:hint="default" w:ascii="Times New Roman" w:hAnsi="Times New Roman" w:cs="Times New Roman"/>
          <w:b w:val="0"/>
          <w:bCs w:val="0"/>
          <w:color w:val="auto"/>
          <w:position w:val="0"/>
          <w:sz w:val="22"/>
          <w:szCs w:val="22"/>
          <w:u w:val="none"/>
          <w:shd w:val="clear" w:color="auto" w:fill="auto"/>
          <w:vertAlign w:val="baseline"/>
        </w:rPr>
        <w:t xml:space="preserve">deverá dispor de uma alternativa para </w:t>
      </w:r>
      <w:r>
        <w:rPr>
          <w:rFonts w:hint="default" w:ascii="Times New Roman" w:hAnsi="Times New Roman" w:cs="Times New Roman"/>
          <w:b w:val="0"/>
          <w:bCs w:val="0"/>
          <w:color w:val="auto"/>
          <w:position w:val="0"/>
          <w:sz w:val="22"/>
          <w:szCs w:val="22"/>
          <w:u w:val="none"/>
          <w:shd w:val="clear" w:color="auto" w:fill="auto"/>
          <w:vertAlign w:val="baseline"/>
          <w:lang w:val="pt-BR"/>
        </w:rPr>
        <w:t>a refeição</w:t>
      </w:r>
      <w:r>
        <w:rPr>
          <w:rFonts w:hint="default" w:ascii="Times New Roman" w:hAnsi="Times New Roman" w:cs="Times New Roman"/>
          <w:b w:val="0"/>
          <w:bCs w:val="0"/>
          <w:color w:val="auto"/>
          <w:position w:val="0"/>
          <w:sz w:val="22"/>
          <w:szCs w:val="22"/>
          <w:u w:val="none"/>
          <w:shd w:val="clear" w:color="auto" w:fill="auto"/>
          <w:vertAlign w:val="baseline"/>
        </w:rPr>
        <w:t xml:space="preserve"> desjejum e lanche </w:t>
      </w:r>
      <w:r>
        <w:rPr>
          <w:rFonts w:hint="default" w:ascii="Times New Roman" w:hAnsi="Times New Roman" w:cs="Times New Roman"/>
          <w:b w:val="0"/>
          <w:bCs w:val="0"/>
          <w:color w:val="000000"/>
          <w:position w:val="0"/>
          <w:sz w:val="22"/>
          <w:szCs w:val="22"/>
          <w:u w:val="none"/>
          <w:shd w:val="clear" w:color="auto" w:fill="auto"/>
          <w:vertAlign w:val="baseline"/>
        </w:rPr>
        <w:t>da tarde</w:t>
      </w:r>
      <w:r>
        <w:rPr>
          <w:rFonts w:hint="default" w:ascii="Times New Roman" w:hAnsi="Times New Roman" w:cs="Times New Roman"/>
          <w:b w:val="0"/>
          <w:bCs w:val="0"/>
          <w:color w:val="auto"/>
          <w:position w:val="0"/>
          <w:sz w:val="22"/>
          <w:szCs w:val="22"/>
          <w:u w:val="none"/>
          <w:shd w:val="clear" w:color="auto" w:fill="auto"/>
          <w:vertAlign w:val="baseline"/>
        </w:rPr>
        <w:t>, com a mesma formatação, porém, sem açúcar</w:t>
      </w:r>
      <w:r>
        <w:rPr>
          <w:rFonts w:hint="default" w:ascii="Times New Roman" w:hAnsi="Times New Roman" w:cs="Times New Roman"/>
          <w:b w:val="0"/>
          <w:bCs w:val="0"/>
          <w:color w:val="auto"/>
          <w:position w:val="0"/>
          <w:sz w:val="22"/>
          <w:szCs w:val="22"/>
          <w:u w:val="none"/>
          <w:shd w:val="clear" w:color="auto" w:fill="auto"/>
          <w:vertAlign w:val="baseline"/>
          <w:lang w:val="pt-BR"/>
        </w:rPr>
        <w:t>;</w:t>
      </w:r>
    </w:p>
    <w:p w14:paraId="12F9D0A3">
      <w:pPr>
        <w:keepNext w:val="0"/>
        <w:keepLines w:val="0"/>
        <w:pageBreakBefore w:val="0"/>
        <w:widowControl/>
        <w:numPr>
          <w:ilvl w:val="0"/>
          <w:numId w:val="0"/>
        </w:numPr>
        <w:tabs>
          <w:tab w:val="left" w:pos="675"/>
          <w:tab w:val="left" w:pos="1875"/>
          <w:tab w:val="left" w:pos="2040"/>
          <w:tab w:val="clear" w:pos="2268"/>
        </w:tabs>
        <w:suppressAutoHyphens/>
        <w:kinsoku/>
        <w:wordWrap/>
        <w:overflowPunct/>
        <w:topLinePunct w:val="0"/>
        <w:autoSpaceDE/>
        <w:autoSpaceDN/>
        <w:bidi w:val="0"/>
        <w:adjustRightInd/>
        <w:snapToGrid/>
        <w:spacing w:before="0" w:after="0" w:line="240" w:lineRule="auto"/>
        <w:ind w:right="0" w:rightChars="0"/>
        <w:jc w:val="both"/>
        <w:textAlignment w:val="auto"/>
        <w:rPr>
          <w:rFonts w:hint="default" w:ascii="Times New Roman" w:hAnsi="Times New Roman" w:cs="Times New Roman"/>
          <w:color w:val="auto"/>
          <w:sz w:val="22"/>
          <w:szCs w:val="22"/>
          <w:shd w:val="clear" w:color="auto" w:fill="auto"/>
        </w:rPr>
      </w:pPr>
      <w:r>
        <w:rPr>
          <w:rFonts w:hint="default" w:ascii="Times New Roman" w:hAnsi="Times New Roman" w:cs="Times New Roman"/>
          <w:b w:val="0"/>
          <w:bCs w:val="0"/>
          <w:color w:val="000000"/>
          <w:position w:val="0"/>
          <w:sz w:val="22"/>
          <w:szCs w:val="22"/>
          <w:u w:val="none"/>
          <w:shd w:val="clear" w:color="auto" w:fill="auto"/>
          <w:vertAlign w:val="baseline"/>
          <w:lang w:val="pt-BR"/>
        </w:rPr>
        <w:tab/>
      </w:r>
      <w:r>
        <w:rPr>
          <w:rFonts w:hint="default" w:ascii="Times New Roman" w:hAnsi="Times New Roman" w:cs="Times New Roman"/>
          <w:b w:val="0"/>
          <w:bCs w:val="0"/>
          <w:color w:val="000000"/>
          <w:position w:val="0"/>
          <w:sz w:val="22"/>
          <w:szCs w:val="22"/>
          <w:u w:val="none"/>
          <w:shd w:val="clear" w:color="auto" w:fill="auto"/>
          <w:vertAlign w:val="baseline"/>
          <w:lang w:val="pt-BR"/>
        </w:rPr>
        <w:t xml:space="preserve">b) </w:t>
      </w:r>
      <w:r>
        <w:rPr>
          <w:rFonts w:hint="default" w:ascii="Times New Roman" w:hAnsi="Times New Roman" w:cs="Times New Roman"/>
          <w:b w:val="0"/>
          <w:bCs w:val="0"/>
          <w:color w:val="000000"/>
          <w:position w:val="0"/>
          <w:sz w:val="22"/>
          <w:szCs w:val="22"/>
          <w:u w:val="none"/>
          <w:shd w:val="clear" w:color="auto" w:fill="auto"/>
          <w:vertAlign w:val="baseline"/>
        </w:rPr>
        <w:t>Para o almoço, além da dieta geral, o cardápio deverá oferecer opção de Dieta Diferenciada, a qual será solicitada pela Unidade de Saúde quando houver necessidade, conforme patologias de cada usuário atendido e seguindo as prescrições médicas e nutricionais individuais. Esta deverá oferecer opções de:</w:t>
      </w:r>
    </w:p>
    <w:p w14:paraId="18296974">
      <w:pPr>
        <w:keepNext w:val="0"/>
        <w:keepLines w:val="0"/>
        <w:pageBreakBefore w:val="0"/>
        <w:widowControl/>
        <w:numPr>
          <w:ilvl w:val="0"/>
          <w:numId w:val="0"/>
        </w:numPr>
        <w:tabs>
          <w:tab w:val="left" w:pos="675"/>
          <w:tab w:val="left" w:pos="1875"/>
          <w:tab w:val="left" w:pos="2040"/>
          <w:tab w:val="clear" w:pos="2268"/>
        </w:tabs>
        <w:suppressAutoHyphens/>
        <w:kinsoku/>
        <w:wordWrap/>
        <w:overflowPunct/>
        <w:topLinePunct w:val="0"/>
        <w:autoSpaceDE/>
        <w:autoSpaceDN/>
        <w:bidi w:val="0"/>
        <w:adjustRightInd/>
        <w:snapToGrid/>
        <w:spacing w:before="0" w:after="0" w:line="240" w:lineRule="auto"/>
        <w:ind w:right="0" w:rightChars="0"/>
        <w:jc w:val="both"/>
        <w:textAlignment w:val="auto"/>
        <w:rPr>
          <w:rFonts w:hint="default" w:ascii="Times New Roman" w:hAnsi="Times New Roman" w:cs="Times New Roman"/>
          <w:color w:val="auto"/>
          <w:sz w:val="22"/>
          <w:szCs w:val="22"/>
          <w:shd w:val="clear" w:color="auto" w:fill="auto"/>
        </w:rPr>
      </w:pPr>
      <w:r>
        <w:rPr>
          <w:rFonts w:hint="default" w:ascii="Times New Roman" w:hAnsi="Times New Roman" w:cs="Times New Roman"/>
          <w:b w:val="0"/>
          <w:bCs w:val="0"/>
          <w:color w:val="000000"/>
          <w:position w:val="0"/>
          <w:sz w:val="22"/>
          <w:szCs w:val="22"/>
          <w:u w:val="none"/>
          <w:shd w:val="clear" w:color="auto" w:fill="auto"/>
          <w:vertAlign w:val="baseline"/>
          <w:lang w:val="pt-BR"/>
        </w:rPr>
        <w:tab/>
      </w:r>
      <w:r>
        <w:rPr>
          <w:rFonts w:hint="default" w:ascii="Times New Roman" w:hAnsi="Times New Roman" w:cs="Times New Roman"/>
          <w:b w:val="0"/>
          <w:bCs w:val="0"/>
          <w:color w:val="000000"/>
          <w:position w:val="0"/>
          <w:sz w:val="22"/>
          <w:szCs w:val="22"/>
          <w:u w:val="none"/>
          <w:shd w:val="clear" w:color="auto" w:fill="auto"/>
          <w:vertAlign w:val="baseline"/>
          <w:lang w:val="pt-BR"/>
        </w:rPr>
        <w:t xml:space="preserve">1 - </w:t>
      </w:r>
      <w:r>
        <w:rPr>
          <w:rFonts w:hint="default" w:ascii="Times New Roman" w:hAnsi="Times New Roman" w:cs="Times New Roman"/>
          <w:b w:val="0"/>
          <w:bCs w:val="0"/>
          <w:color w:val="000000"/>
          <w:position w:val="0"/>
          <w:sz w:val="22"/>
          <w:szCs w:val="22"/>
          <w:u w:val="none"/>
          <w:shd w:val="clear" w:color="auto" w:fill="auto"/>
          <w:vertAlign w:val="baseline"/>
        </w:rPr>
        <w:t>Adaptação de consistência: pastosa, líquida ou macia;</w:t>
      </w:r>
    </w:p>
    <w:p w14:paraId="177CDC54">
      <w:pPr>
        <w:keepNext w:val="0"/>
        <w:keepLines w:val="0"/>
        <w:pageBreakBefore w:val="0"/>
        <w:widowControl/>
        <w:numPr>
          <w:ilvl w:val="0"/>
          <w:numId w:val="0"/>
        </w:numPr>
        <w:tabs>
          <w:tab w:val="left" w:pos="675"/>
          <w:tab w:val="left" w:pos="1875"/>
          <w:tab w:val="left" w:pos="2040"/>
          <w:tab w:val="clear" w:pos="2268"/>
        </w:tabs>
        <w:suppressAutoHyphens/>
        <w:kinsoku/>
        <w:wordWrap/>
        <w:overflowPunct/>
        <w:topLinePunct w:val="0"/>
        <w:autoSpaceDE/>
        <w:autoSpaceDN/>
        <w:bidi w:val="0"/>
        <w:adjustRightInd/>
        <w:snapToGrid/>
        <w:spacing w:before="0" w:after="0" w:line="240" w:lineRule="auto"/>
        <w:ind w:right="0" w:rightChars="0"/>
        <w:jc w:val="both"/>
        <w:textAlignment w:val="auto"/>
        <w:rPr>
          <w:rFonts w:hint="default" w:ascii="Times New Roman" w:hAnsi="Times New Roman" w:cs="Times New Roman"/>
          <w:color w:val="auto"/>
          <w:sz w:val="22"/>
          <w:szCs w:val="22"/>
          <w:shd w:val="clear" w:color="auto" w:fill="auto"/>
        </w:rPr>
      </w:pPr>
      <w:r>
        <w:rPr>
          <w:rFonts w:hint="default" w:ascii="Times New Roman" w:hAnsi="Times New Roman" w:cs="Times New Roman"/>
          <w:b w:val="0"/>
          <w:bCs w:val="0"/>
          <w:color w:val="000000"/>
          <w:position w:val="0"/>
          <w:sz w:val="22"/>
          <w:szCs w:val="22"/>
          <w:u w:val="none"/>
          <w:shd w:val="clear" w:color="auto" w:fill="auto"/>
          <w:vertAlign w:val="baseline"/>
          <w:lang w:val="pt-BR"/>
        </w:rPr>
        <w:tab/>
      </w:r>
      <w:r>
        <w:rPr>
          <w:rFonts w:hint="default" w:ascii="Times New Roman" w:hAnsi="Times New Roman" w:cs="Times New Roman"/>
          <w:b w:val="0"/>
          <w:bCs w:val="0"/>
          <w:color w:val="000000"/>
          <w:position w:val="0"/>
          <w:sz w:val="22"/>
          <w:szCs w:val="22"/>
          <w:u w:val="none"/>
          <w:shd w:val="clear" w:color="auto" w:fill="auto"/>
          <w:vertAlign w:val="baseline"/>
          <w:lang w:val="pt-BR"/>
        </w:rPr>
        <w:t xml:space="preserve">2 - </w:t>
      </w:r>
      <w:r>
        <w:rPr>
          <w:rFonts w:hint="default" w:ascii="Times New Roman" w:hAnsi="Times New Roman" w:cs="Times New Roman"/>
          <w:b w:val="0"/>
          <w:bCs w:val="0"/>
          <w:color w:val="000000"/>
          <w:position w:val="0"/>
          <w:sz w:val="22"/>
          <w:szCs w:val="22"/>
          <w:u w:val="none"/>
          <w:shd w:val="clear" w:color="auto" w:fill="auto"/>
          <w:vertAlign w:val="baseline"/>
        </w:rPr>
        <w:t>Isenção de Alérgenos: leite, glúten, amendoim, ovos, etc...;</w:t>
      </w:r>
    </w:p>
    <w:p w14:paraId="59BEB8AF">
      <w:pPr>
        <w:keepNext w:val="0"/>
        <w:keepLines w:val="0"/>
        <w:pageBreakBefore w:val="0"/>
        <w:widowControl/>
        <w:numPr>
          <w:ilvl w:val="0"/>
          <w:numId w:val="0"/>
        </w:numPr>
        <w:tabs>
          <w:tab w:val="left" w:pos="675"/>
          <w:tab w:val="left" w:pos="1875"/>
          <w:tab w:val="left" w:pos="2040"/>
          <w:tab w:val="clear" w:pos="2268"/>
        </w:tabs>
        <w:suppressAutoHyphens/>
        <w:kinsoku/>
        <w:wordWrap/>
        <w:overflowPunct/>
        <w:topLinePunct w:val="0"/>
        <w:autoSpaceDE/>
        <w:autoSpaceDN/>
        <w:bidi w:val="0"/>
        <w:adjustRightInd/>
        <w:snapToGrid/>
        <w:spacing w:before="0" w:after="0" w:line="240" w:lineRule="auto"/>
        <w:ind w:right="0" w:rightChars="0"/>
        <w:jc w:val="both"/>
        <w:textAlignment w:val="auto"/>
        <w:rPr>
          <w:rFonts w:hint="default" w:ascii="Times New Roman" w:hAnsi="Times New Roman" w:cs="Times New Roman"/>
          <w:color w:val="auto"/>
          <w:sz w:val="22"/>
          <w:szCs w:val="22"/>
          <w:shd w:val="clear" w:color="auto" w:fill="auto"/>
        </w:rPr>
      </w:pPr>
      <w:r>
        <w:rPr>
          <w:rFonts w:hint="default" w:ascii="Times New Roman" w:hAnsi="Times New Roman" w:cs="Times New Roman"/>
          <w:b w:val="0"/>
          <w:bCs w:val="0"/>
          <w:color w:val="000000"/>
          <w:position w:val="0"/>
          <w:sz w:val="22"/>
          <w:szCs w:val="22"/>
          <w:u w:val="none"/>
          <w:shd w:val="clear" w:color="auto" w:fill="auto"/>
          <w:vertAlign w:val="baseline"/>
          <w:lang w:val="pt-BR"/>
        </w:rPr>
        <w:tab/>
      </w:r>
      <w:r>
        <w:rPr>
          <w:rFonts w:hint="default" w:ascii="Times New Roman" w:hAnsi="Times New Roman" w:cs="Times New Roman"/>
          <w:b w:val="0"/>
          <w:bCs w:val="0"/>
          <w:color w:val="000000"/>
          <w:position w:val="0"/>
          <w:sz w:val="22"/>
          <w:szCs w:val="22"/>
          <w:u w:val="none"/>
          <w:shd w:val="clear" w:color="auto" w:fill="auto"/>
          <w:vertAlign w:val="baseline"/>
          <w:lang w:val="pt-BR"/>
        </w:rPr>
        <w:t xml:space="preserve">3 - </w:t>
      </w:r>
      <w:r>
        <w:rPr>
          <w:rFonts w:hint="default" w:ascii="Times New Roman" w:hAnsi="Times New Roman" w:cs="Times New Roman"/>
          <w:b w:val="0"/>
          <w:bCs w:val="0"/>
          <w:color w:val="000000"/>
          <w:position w:val="0"/>
          <w:sz w:val="22"/>
          <w:szCs w:val="22"/>
          <w:u w:val="none"/>
          <w:shd w:val="clear" w:color="auto" w:fill="auto"/>
          <w:vertAlign w:val="baseline"/>
        </w:rPr>
        <w:t>Sem adição de açúcar;</w:t>
      </w:r>
    </w:p>
    <w:p w14:paraId="58432899">
      <w:pPr>
        <w:keepNext w:val="0"/>
        <w:keepLines w:val="0"/>
        <w:pageBreakBefore w:val="0"/>
        <w:widowControl/>
        <w:numPr>
          <w:ilvl w:val="0"/>
          <w:numId w:val="0"/>
        </w:numPr>
        <w:tabs>
          <w:tab w:val="left" w:pos="675"/>
          <w:tab w:val="left" w:pos="1815"/>
          <w:tab w:val="clear" w:pos="2268"/>
        </w:tabs>
        <w:suppressAutoHyphens/>
        <w:kinsoku/>
        <w:wordWrap/>
        <w:overflowPunct/>
        <w:topLinePunct w:val="0"/>
        <w:autoSpaceDE/>
        <w:autoSpaceDN/>
        <w:bidi w:val="0"/>
        <w:adjustRightInd/>
        <w:snapToGrid/>
        <w:spacing w:before="0" w:after="0" w:line="240" w:lineRule="auto"/>
        <w:ind w:right="0" w:rightChars="0"/>
        <w:jc w:val="both"/>
        <w:textAlignment w:val="auto"/>
        <w:rPr>
          <w:rFonts w:hint="default" w:ascii="Times New Roman" w:hAnsi="Times New Roman" w:cs="Times New Roman"/>
          <w:color w:val="C00000"/>
          <w:sz w:val="22"/>
          <w:szCs w:val="22"/>
        </w:rPr>
      </w:pPr>
      <w:r>
        <w:rPr>
          <w:rFonts w:hint="default" w:ascii="Times New Roman" w:hAnsi="Times New Roman" w:cs="Times New Roman"/>
          <w:b w:val="0"/>
          <w:bCs w:val="0"/>
          <w:color w:val="000000"/>
          <w:position w:val="0"/>
          <w:sz w:val="22"/>
          <w:szCs w:val="22"/>
          <w:u w:val="none"/>
          <w:shd w:val="clear" w:color="auto" w:fill="auto"/>
          <w:vertAlign w:val="baseline"/>
          <w:lang w:val="pt-BR"/>
        </w:rPr>
        <w:tab/>
      </w:r>
      <w:r>
        <w:rPr>
          <w:rFonts w:hint="default" w:ascii="Times New Roman" w:hAnsi="Times New Roman" w:cs="Times New Roman"/>
          <w:b w:val="0"/>
          <w:bCs w:val="0"/>
          <w:color w:val="000000"/>
          <w:position w:val="0"/>
          <w:sz w:val="22"/>
          <w:szCs w:val="22"/>
          <w:u w:val="none"/>
          <w:shd w:val="clear" w:color="auto" w:fill="auto"/>
          <w:vertAlign w:val="baseline"/>
          <w:lang w:val="pt-BR"/>
        </w:rPr>
        <w:t xml:space="preserve">4 - </w:t>
      </w:r>
      <w:r>
        <w:rPr>
          <w:rFonts w:hint="default" w:ascii="Times New Roman" w:hAnsi="Times New Roman" w:cs="Times New Roman"/>
          <w:b w:val="0"/>
          <w:bCs w:val="0"/>
          <w:color w:val="000000"/>
          <w:position w:val="0"/>
          <w:sz w:val="22"/>
          <w:szCs w:val="22"/>
          <w:u w:val="none"/>
          <w:shd w:val="clear" w:color="auto" w:fill="auto"/>
          <w:vertAlign w:val="baseline"/>
        </w:rPr>
        <w:t xml:space="preserve">Composição: </w:t>
      </w:r>
      <w:r>
        <w:rPr>
          <w:rFonts w:hint="default" w:ascii="Times New Roman" w:hAnsi="Times New Roman" w:cs="Times New Roman"/>
          <w:b w:val="0"/>
          <w:bCs w:val="0"/>
          <w:color w:val="000000"/>
          <w:position w:val="0"/>
          <w:sz w:val="22"/>
          <w:szCs w:val="22"/>
          <w:u w:val="none"/>
          <w:shd w:val="clear" w:color="auto" w:fill="auto"/>
          <w:vertAlign w:val="baseline"/>
          <w:lang w:val="pt-BR"/>
        </w:rPr>
        <w:t>b</w:t>
      </w:r>
      <w:r>
        <w:rPr>
          <w:rFonts w:hint="default" w:ascii="Times New Roman" w:hAnsi="Times New Roman" w:cs="Times New Roman"/>
          <w:b w:val="0"/>
          <w:bCs w:val="0"/>
          <w:color w:val="000000"/>
          <w:position w:val="0"/>
          <w:sz w:val="22"/>
          <w:szCs w:val="22"/>
          <w:u w:val="none"/>
          <w:shd w:val="clear" w:color="auto" w:fill="auto"/>
          <w:vertAlign w:val="baseline"/>
        </w:rPr>
        <w:t xml:space="preserve">randa ou </w:t>
      </w:r>
      <w:r>
        <w:rPr>
          <w:rFonts w:hint="default" w:ascii="Times New Roman" w:hAnsi="Times New Roman" w:cs="Times New Roman"/>
          <w:b w:val="0"/>
          <w:bCs w:val="0"/>
          <w:color w:val="000000"/>
          <w:position w:val="0"/>
          <w:sz w:val="22"/>
          <w:szCs w:val="22"/>
          <w:u w:val="none"/>
          <w:shd w:val="clear" w:color="auto" w:fill="auto"/>
          <w:vertAlign w:val="baseline"/>
          <w:lang w:val="pt-BR"/>
        </w:rPr>
        <w:t>l</w:t>
      </w:r>
      <w:r>
        <w:rPr>
          <w:rFonts w:hint="default" w:ascii="Times New Roman" w:hAnsi="Times New Roman" w:cs="Times New Roman"/>
          <w:b w:val="0"/>
          <w:bCs w:val="0"/>
          <w:color w:val="000000"/>
          <w:position w:val="0"/>
          <w:sz w:val="22"/>
          <w:szCs w:val="22"/>
          <w:u w:val="none"/>
          <w:shd w:val="clear" w:color="auto" w:fill="auto"/>
          <w:vertAlign w:val="baseline"/>
        </w:rPr>
        <w:t>eve.</w:t>
      </w:r>
    </w:p>
    <w:p w14:paraId="4919A50F">
      <w:pPr>
        <w:keepNext w:val="0"/>
        <w:keepLines w:val="0"/>
        <w:pageBreakBefore w:val="0"/>
        <w:widowControl/>
        <w:numPr>
          <w:ilvl w:val="0"/>
          <w:numId w:val="0"/>
        </w:numPr>
        <w:tabs>
          <w:tab w:val="left" w:pos="675"/>
          <w:tab w:val="clear" w:pos="2268"/>
        </w:tabs>
        <w:suppressAutoHyphens/>
        <w:kinsoku/>
        <w:wordWrap/>
        <w:overflowPunct/>
        <w:topLinePunct w:val="0"/>
        <w:autoSpaceDN/>
        <w:bidi w:val="0"/>
        <w:adjustRightInd/>
        <w:snapToGrid/>
        <w:spacing w:before="0" w:after="0" w:line="240" w:lineRule="auto"/>
        <w:ind w:right="0" w:rightChars="0"/>
        <w:jc w:val="both"/>
        <w:textAlignment w:val="auto"/>
        <w:rPr>
          <w:rFonts w:hint="default" w:ascii="Times New Roman" w:hAnsi="Times New Roman" w:cs="Times New Roman"/>
          <w:color w:val="C00000"/>
          <w:sz w:val="22"/>
          <w:szCs w:val="22"/>
          <w:lang w:val="pt-BR"/>
        </w:rPr>
      </w:pPr>
      <w:r>
        <w:rPr>
          <w:rFonts w:hint="default" w:ascii="Times New Roman" w:hAnsi="Times New Roman" w:cs="Times New Roman"/>
          <w:b w:val="0"/>
          <w:bCs w:val="0"/>
          <w:color w:val="000000"/>
          <w:position w:val="0"/>
          <w:sz w:val="22"/>
          <w:szCs w:val="22"/>
          <w:shd w:val="clear" w:color="auto" w:fill="auto"/>
          <w:vertAlign w:val="baseline"/>
          <w:lang w:val="pt-BR"/>
        </w:rPr>
        <w:t>§ 4º Quando houver a presença de glúten ou lactose nas preparações, bem como de</w:t>
      </w:r>
      <w:r>
        <w:rPr>
          <w:rFonts w:hint="default" w:ascii="Times New Roman" w:hAnsi="Times New Roman" w:cs="Times New Roman"/>
          <w:color w:val="auto"/>
          <w:sz w:val="22"/>
          <w:szCs w:val="22"/>
        </w:rPr>
        <w:t xml:space="preserve"> crustáceos, ovos, peixes, amendoim, soja, nozes, castanhas </w:t>
      </w:r>
      <w:r>
        <w:rPr>
          <w:rFonts w:hint="default" w:ascii="Times New Roman" w:hAnsi="Times New Roman" w:cs="Times New Roman"/>
          <w:color w:val="auto"/>
          <w:sz w:val="22"/>
          <w:szCs w:val="22"/>
          <w:lang w:val="pt-BR"/>
        </w:rPr>
        <w:t>ou outros alérgenos, a empresa deverá fazer a identificação no cardápio apresentado previamente.</w:t>
      </w:r>
    </w:p>
    <w:p w14:paraId="542ECCA2">
      <w:pPr>
        <w:keepLines w:val="0"/>
        <w:pageBreakBefore w:val="0"/>
        <w:widowControl/>
        <w:numPr>
          <w:ilvl w:val="0"/>
          <w:numId w:val="0"/>
        </w:numPr>
        <w:tabs>
          <w:tab w:val="left" w:pos="675"/>
          <w:tab w:val="clear" w:pos="2268"/>
        </w:tabs>
        <w:suppressAutoHyphens/>
        <w:kinsoku/>
        <w:wordWrap/>
        <w:overflowPunct/>
        <w:topLinePunct w:val="0"/>
        <w:autoSpaceDE/>
        <w:autoSpaceDN/>
        <w:bidi w:val="0"/>
        <w:adjustRightInd/>
        <w:snapToGrid/>
        <w:spacing w:before="0" w:after="0" w:line="240" w:lineRule="auto"/>
        <w:ind w:right="0" w:rightChars="0"/>
        <w:jc w:val="both"/>
        <w:textAlignment w:val="auto"/>
        <w:rPr>
          <w:rFonts w:hint="default" w:ascii="Times New Roman" w:hAnsi="Times New Roman" w:cs="Times New Roman"/>
          <w:color w:val="auto"/>
          <w:sz w:val="22"/>
          <w:szCs w:val="22"/>
          <w:shd w:val="clear" w:color="auto" w:fill="auto"/>
        </w:rPr>
      </w:pPr>
      <w:r>
        <w:rPr>
          <w:rFonts w:hint="default" w:ascii="Times New Roman" w:hAnsi="Times New Roman" w:cs="Times New Roman"/>
          <w:b w:val="0"/>
          <w:bCs w:val="0"/>
          <w:color w:val="000000"/>
          <w:position w:val="0"/>
          <w:sz w:val="22"/>
          <w:szCs w:val="22"/>
          <w:shd w:val="clear" w:color="auto" w:fill="auto"/>
          <w:vertAlign w:val="baseline"/>
          <w:lang w:val="pt-BR"/>
        </w:rPr>
        <w:t xml:space="preserve">§ 5º </w:t>
      </w:r>
      <w:r>
        <w:rPr>
          <w:rFonts w:hint="default" w:ascii="Times New Roman" w:hAnsi="Times New Roman" w:cs="Times New Roman"/>
          <w:b w:val="0"/>
          <w:bCs w:val="0"/>
          <w:color w:val="000000"/>
          <w:position w:val="0"/>
          <w:sz w:val="22"/>
          <w:szCs w:val="22"/>
          <w:shd w:val="clear" w:color="auto" w:fill="auto"/>
          <w:vertAlign w:val="baseline"/>
        </w:rPr>
        <w:t>No almoço, o posicionamento das refeições deverá ser realizado da seguinte forma:</w:t>
      </w:r>
    </w:p>
    <w:p w14:paraId="34A77245">
      <w:pPr>
        <w:keepLines w:val="0"/>
        <w:pageBreakBefore w:val="0"/>
        <w:widowControl/>
        <w:numPr>
          <w:ilvl w:val="0"/>
          <w:numId w:val="0"/>
        </w:numPr>
        <w:tabs>
          <w:tab w:val="left" w:pos="675"/>
          <w:tab w:val="clear" w:pos="2268"/>
        </w:tabs>
        <w:suppressAutoHyphens/>
        <w:kinsoku/>
        <w:wordWrap/>
        <w:overflowPunct/>
        <w:topLinePunct w:val="0"/>
        <w:autoSpaceDE/>
        <w:autoSpaceDN/>
        <w:bidi w:val="0"/>
        <w:adjustRightInd/>
        <w:snapToGrid/>
        <w:spacing w:before="0" w:after="0" w:line="240" w:lineRule="auto"/>
        <w:ind w:right="0" w:rightChars="0"/>
        <w:jc w:val="both"/>
        <w:textAlignment w:val="auto"/>
        <w:rPr>
          <w:rFonts w:hint="default" w:ascii="Times New Roman" w:hAnsi="Times New Roman" w:cs="Times New Roman"/>
          <w:b w:val="0"/>
          <w:bCs w:val="0"/>
          <w:color w:val="000000"/>
          <w:position w:val="0"/>
          <w:sz w:val="22"/>
          <w:szCs w:val="22"/>
          <w:shd w:val="clear" w:color="auto" w:fill="auto"/>
          <w:vertAlign w:val="baseline"/>
        </w:rPr>
      </w:pPr>
      <w:r>
        <w:rPr>
          <w:rFonts w:hint="default" w:ascii="Times New Roman" w:hAnsi="Times New Roman" w:cs="Times New Roman"/>
          <w:b w:val="0"/>
          <w:bCs w:val="0"/>
          <w:color w:val="000000"/>
          <w:position w:val="0"/>
          <w:sz w:val="22"/>
          <w:szCs w:val="22"/>
          <w:shd w:val="clear" w:color="auto" w:fill="auto"/>
          <w:vertAlign w:val="baseline"/>
          <w:lang w:val="pt-BR"/>
        </w:rPr>
        <w:tab/>
      </w:r>
      <w:r>
        <w:rPr>
          <w:rFonts w:hint="default" w:ascii="Times New Roman" w:hAnsi="Times New Roman" w:cs="Times New Roman"/>
          <w:b w:val="0"/>
          <w:bCs w:val="0"/>
          <w:color w:val="000000"/>
          <w:position w:val="0"/>
          <w:sz w:val="22"/>
          <w:szCs w:val="22"/>
          <w:shd w:val="clear" w:color="auto" w:fill="auto"/>
          <w:vertAlign w:val="baseline"/>
          <w:lang w:val="pt-BR"/>
        </w:rPr>
        <w:t xml:space="preserve">a) </w:t>
      </w:r>
      <w:r>
        <w:rPr>
          <w:rFonts w:hint="default" w:ascii="Times New Roman" w:hAnsi="Times New Roman" w:cs="Times New Roman"/>
          <w:b w:val="0"/>
          <w:bCs w:val="0"/>
          <w:color w:val="000000"/>
          <w:position w:val="0"/>
          <w:sz w:val="22"/>
          <w:szCs w:val="22"/>
          <w:shd w:val="clear" w:color="auto" w:fill="auto"/>
          <w:vertAlign w:val="baseline"/>
        </w:rPr>
        <w:t>Arroz, feijão, guarnição e prato principal deverão ser acondicionados em embalagem descartável de alumínio ou polipropileno, com no mínimo três divisórias e tampa, sendo uma das divisórias especificamente para a salada;</w:t>
      </w:r>
    </w:p>
    <w:p w14:paraId="784F686B">
      <w:pPr>
        <w:keepLines w:val="0"/>
        <w:pageBreakBefore w:val="0"/>
        <w:widowControl/>
        <w:numPr>
          <w:ilvl w:val="0"/>
          <w:numId w:val="0"/>
        </w:numPr>
        <w:tabs>
          <w:tab w:val="left" w:pos="675"/>
          <w:tab w:val="clear" w:pos="2268"/>
        </w:tabs>
        <w:suppressAutoHyphens/>
        <w:kinsoku/>
        <w:wordWrap/>
        <w:overflowPunct/>
        <w:topLinePunct w:val="0"/>
        <w:autoSpaceDE/>
        <w:autoSpaceDN/>
        <w:bidi w:val="0"/>
        <w:adjustRightInd/>
        <w:snapToGrid/>
        <w:spacing w:before="0" w:after="0" w:line="240" w:lineRule="auto"/>
        <w:ind w:right="0" w:rightChars="0"/>
        <w:jc w:val="both"/>
        <w:textAlignment w:val="auto"/>
        <w:rPr>
          <w:rFonts w:hint="default" w:ascii="Times New Roman" w:hAnsi="Times New Roman" w:cs="Times New Roman"/>
          <w:color w:val="C00000"/>
          <w:sz w:val="22"/>
          <w:szCs w:val="22"/>
        </w:rPr>
      </w:pPr>
      <w:r>
        <w:rPr>
          <w:rFonts w:hint="default" w:ascii="Times New Roman" w:hAnsi="Times New Roman" w:cs="Times New Roman"/>
          <w:b w:val="0"/>
          <w:bCs w:val="0"/>
          <w:color w:val="000000"/>
          <w:position w:val="0"/>
          <w:sz w:val="22"/>
          <w:szCs w:val="22"/>
          <w:shd w:val="clear" w:color="auto" w:fill="auto"/>
          <w:vertAlign w:val="baseline"/>
          <w:lang w:val="pt-BR"/>
        </w:rPr>
        <w:tab/>
      </w:r>
      <w:r>
        <w:rPr>
          <w:rFonts w:hint="default" w:ascii="Times New Roman" w:hAnsi="Times New Roman" w:cs="Times New Roman"/>
          <w:b w:val="0"/>
          <w:bCs w:val="0"/>
          <w:color w:val="000000"/>
          <w:position w:val="0"/>
          <w:sz w:val="22"/>
          <w:szCs w:val="22"/>
          <w:shd w:val="clear" w:color="auto" w:fill="auto"/>
          <w:vertAlign w:val="baseline"/>
          <w:lang w:val="pt-BR"/>
        </w:rPr>
        <w:t xml:space="preserve">b) </w:t>
      </w:r>
      <w:r>
        <w:rPr>
          <w:rFonts w:hint="default" w:ascii="Times New Roman" w:hAnsi="Times New Roman" w:eastAsia="Times New Roman" w:cs="Times New Roman"/>
          <w:b w:val="0"/>
          <w:bCs w:val="0"/>
          <w:color w:val="000000"/>
          <w:kern w:val="0"/>
          <w:position w:val="0"/>
          <w:sz w:val="22"/>
          <w:szCs w:val="22"/>
          <w:shd w:val="clear" w:color="auto" w:fill="auto"/>
          <w:vertAlign w:val="baseline"/>
          <w:lang w:val="pt-BR" w:eastAsia="zh-CN" w:bidi="ar-SA"/>
        </w:rPr>
        <w:t xml:space="preserve">A sobremesa que acompanhará o almoço, quando doce cremoso, gelatina ou pudim, deverá ser acondicionada em recipiente descartável com tampa, com capacidade mínima de 100 ml. Já no caso da fruta, esta </w:t>
      </w:r>
      <w:r>
        <w:rPr>
          <w:rFonts w:hint="default" w:ascii="Times New Roman" w:hAnsi="Times New Roman" w:eastAsia="Times New Roman" w:cs="Times New Roman"/>
          <w:b w:val="0"/>
          <w:bCs w:val="0"/>
          <w:i w:val="0"/>
          <w:strike w:val="0"/>
          <w:dstrike w:val="0"/>
          <w:color w:val="000000"/>
          <w:kern w:val="0"/>
          <w:position w:val="0"/>
          <w:sz w:val="22"/>
          <w:szCs w:val="22"/>
          <w:u w:val="none"/>
          <w:shd w:val="clear" w:color="auto" w:fill="auto"/>
          <w:vertAlign w:val="baseline"/>
          <w:lang w:val="pt-BR" w:eastAsia="zh-CN" w:bidi="ar-SA"/>
        </w:rPr>
        <w:t>deverá estar em grau médio de amadurecimento e fornecida picada (acondicionada em pote plástico descartável individual) ou inteira (higienizada e embalada em filme plástico (se possível descascar manualmente, caso contrário, a mesma já deverá vir descascada e igualmente higienizada e embalada, pois não serão ofertadas facas aos comensais).</w:t>
      </w:r>
    </w:p>
    <w:p w14:paraId="40A7A516">
      <w:pPr>
        <w:pStyle w:val="20"/>
        <w:keepLines w:val="0"/>
        <w:pageBreakBefore w:val="0"/>
        <w:kinsoku/>
        <w:wordWrap/>
        <w:overflowPunct/>
        <w:topLinePunct w:val="0"/>
        <w:autoSpaceDN/>
        <w:bidi w:val="0"/>
        <w:adjustRightInd/>
        <w:snapToGrid/>
        <w:jc w:val="both"/>
        <w:textAlignment w:val="auto"/>
        <w:rPr>
          <w:rFonts w:hint="default" w:ascii="Times New Roman" w:hAnsi="Times New Roman" w:cs="Times New Roman"/>
          <w:color w:val="C00000"/>
          <w:sz w:val="22"/>
          <w:szCs w:val="22"/>
          <w:lang w:val="pt-BR"/>
        </w:rPr>
      </w:pPr>
      <w:r>
        <w:rPr>
          <w:rFonts w:hint="default" w:ascii="Times New Roman" w:hAnsi="Times New Roman" w:cs="Times New Roman"/>
          <w:color w:val="auto"/>
          <w:sz w:val="22"/>
          <w:szCs w:val="22"/>
          <w:lang w:val="pt-BR"/>
        </w:rPr>
        <w:t>§ 6º A Detentora deverá seguir os mais rígidos padrões higiênicos, sanitários e de qualidade na confecção, acondicionamento e transporte dos alimentos, atendendo as normas vigentes, conforme RDC 216/2004 da Anvisa e Portaria Estadual 799/2023.</w:t>
      </w:r>
    </w:p>
    <w:p w14:paraId="2E17DA2A">
      <w:pPr>
        <w:keepNext w:val="0"/>
        <w:keepLines w:val="0"/>
        <w:pageBreakBefore w:val="0"/>
        <w:widowControl/>
        <w:numPr>
          <w:ilvl w:val="0"/>
          <w:numId w:val="0"/>
        </w:numPr>
        <w:tabs>
          <w:tab w:val="left" w:pos="0"/>
          <w:tab w:val="clear" w:pos="2268"/>
        </w:tabs>
        <w:suppressAutoHyphens/>
        <w:kinsoku/>
        <w:wordWrap/>
        <w:overflowPunct/>
        <w:topLinePunct w:val="0"/>
        <w:autoSpaceDN/>
        <w:bidi w:val="0"/>
        <w:adjustRightInd/>
        <w:snapToGrid/>
        <w:spacing w:before="0" w:after="0" w:line="240" w:lineRule="auto"/>
        <w:ind w:right="0" w:rightChars="0"/>
        <w:jc w:val="both"/>
        <w:textAlignment w:val="auto"/>
        <w:rPr>
          <w:rFonts w:hint="default" w:ascii="Times New Roman" w:hAnsi="Times New Roman" w:cs="Times New Roman"/>
          <w:color w:val="C00000"/>
          <w:sz w:val="22"/>
          <w:szCs w:val="22"/>
        </w:rPr>
      </w:pPr>
      <w:r>
        <w:rPr>
          <w:rFonts w:hint="default" w:ascii="Times New Roman" w:hAnsi="Times New Roman" w:cs="Times New Roman"/>
          <w:b w:val="0"/>
          <w:color w:val="auto"/>
          <w:sz w:val="22"/>
          <w:szCs w:val="22"/>
          <w:lang w:val="pt-BR"/>
        </w:rPr>
        <w:t xml:space="preserve">§ 7º </w:t>
      </w:r>
      <w:r>
        <w:rPr>
          <w:rFonts w:hint="default" w:ascii="Times New Roman" w:hAnsi="Times New Roman" w:cs="Times New Roman"/>
          <w:color w:val="auto"/>
          <w:position w:val="0"/>
          <w:sz w:val="22"/>
          <w:szCs w:val="22"/>
          <w:vertAlign w:val="baseline"/>
        </w:rPr>
        <w:t xml:space="preserve">A </w:t>
      </w:r>
      <w:r>
        <w:rPr>
          <w:rFonts w:hint="default" w:ascii="Times New Roman" w:hAnsi="Times New Roman" w:cs="Times New Roman"/>
          <w:color w:val="auto"/>
          <w:position w:val="0"/>
          <w:sz w:val="22"/>
          <w:szCs w:val="22"/>
          <w:vertAlign w:val="baseline"/>
          <w:lang w:val="pt-BR"/>
        </w:rPr>
        <w:t>Detentora da Ata</w:t>
      </w:r>
      <w:r>
        <w:rPr>
          <w:rFonts w:hint="default" w:ascii="Times New Roman" w:hAnsi="Times New Roman" w:cs="Times New Roman"/>
          <w:color w:val="auto"/>
          <w:position w:val="0"/>
          <w:sz w:val="22"/>
          <w:szCs w:val="22"/>
          <w:vertAlign w:val="baseline"/>
        </w:rPr>
        <w:t xml:space="preserve"> deverá realizar a elaboração do cardápio diário</w:t>
      </w:r>
      <w:r>
        <w:rPr>
          <w:rFonts w:hint="default" w:ascii="Times New Roman" w:hAnsi="Times New Roman" w:cs="Times New Roman"/>
          <w:color w:val="auto"/>
          <w:position w:val="0"/>
          <w:sz w:val="22"/>
          <w:szCs w:val="22"/>
          <w:vertAlign w:val="baseline"/>
          <w:lang w:val="pt-BR"/>
        </w:rPr>
        <w:t>,</w:t>
      </w:r>
      <w:r>
        <w:rPr>
          <w:rFonts w:hint="default" w:ascii="Times New Roman" w:hAnsi="Times New Roman" w:cs="Times New Roman"/>
          <w:color w:val="auto"/>
          <w:position w:val="0"/>
          <w:sz w:val="22"/>
          <w:szCs w:val="22"/>
          <w:vertAlign w:val="baseline"/>
        </w:rPr>
        <w:t xml:space="preserve"> observando as diretrizes do </w:t>
      </w:r>
      <w:r>
        <w:rPr>
          <w:rFonts w:hint="default" w:ascii="Times New Roman" w:hAnsi="Times New Roman" w:cs="Times New Roman"/>
          <w:i/>
          <w:iCs/>
          <w:color w:val="auto"/>
          <w:position w:val="0"/>
          <w:sz w:val="22"/>
          <w:szCs w:val="22"/>
          <w:vertAlign w:val="baseline"/>
        </w:rPr>
        <w:t>Recommended Dietary Allowances</w:t>
      </w:r>
      <w:r>
        <w:rPr>
          <w:rFonts w:hint="default" w:ascii="Times New Roman" w:hAnsi="Times New Roman" w:cs="Times New Roman"/>
          <w:color w:val="auto"/>
          <w:position w:val="0"/>
          <w:sz w:val="22"/>
          <w:szCs w:val="22"/>
          <w:vertAlign w:val="baseline"/>
        </w:rPr>
        <w:t xml:space="preserve"> (R.D.A) revisão 1989, ou normas que sobrevierem.</w:t>
      </w:r>
    </w:p>
    <w:p w14:paraId="6AD90C4A">
      <w:pPr>
        <w:keepNext w:val="0"/>
        <w:keepLines w:val="0"/>
        <w:pageBreakBefore w:val="0"/>
        <w:widowControl/>
        <w:numPr>
          <w:ilvl w:val="0"/>
          <w:numId w:val="0"/>
        </w:numPr>
        <w:tabs>
          <w:tab w:val="left" w:pos="0"/>
          <w:tab w:val="clear" w:pos="2268"/>
        </w:tabs>
        <w:suppressAutoHyphens/>
        <w:kinsoku/>
        <w:wordWrap/>
        <w:overflowPunct/>
        <w:topLinePunct w:val="0"/>
        <w:autoSpaceDN/>
        <w:bidi w:val="0"/>
        <w:adjustRightInd/>
        <w:snapToGrid/>
        <w:spacing w:before="0" w:after="0" w:line="240" w:lineRule="auto"/>
        <w:ind w:right="0" w:rightChars="0"/>
        <w:jc w:val="both"/>
        <w:textAlignment w:val="auto"/>
        <w:rPr>
          <w:rFonts w:hint="default" w:ascii="Times New Roman" w:hAnsi="Times New Roman" w:cs="Times New Roman"/>
          <w:color w:val="C00000"/>
          <w:sz w:val="22"/>
          <w:szCs w:val="22"/>
        </w:rPr>
      </w:pPr>
      <w:r>
        <w:rPr>
          <w:rFonts w:hint="default" w:ascii="Times New Roman" w:hAnsi="Times New Roman" w:cs="Times New Roman"/>
          <w:color w:val="auto"/>
          <w:position w:val="0"/>
          <w:sz w:val="22"/>
          <w:szCs w:val="22"/>
          <w:vertAlign w:val="baseline"/>
          <w:lang w:val="pt-BR"/>
        </w:rPr>
        <w:t xml:space="preserve">§ 8º </w:t>
      </w:r>
      <w:r>
        <w:rPr>
          <w:rFonts w:hint="default" w:ascii="Times New Roman" w:hAnsi="Times New Roman" w:cs="Times New Roman"/>
          <w:color w:val="auto"/>
          <w:position w:val="0"/>
          <w:sz w:val="22"/>
          <w:szCs w:val="22"/>
          <w:vertAlign w:val="baseline"/>
        </w:rPr>
        <w:t xml:space="preserve">A técnica de preparo ficará a critério da </w:t>
      </w:r>
      <w:r>
        <w:rPr>
          <w:rFonts w:hint="default" w:ascii="Times New Roman" w:hAnsi="Times New Roman" w:cs="Times New Roman"/>
          <w:color w:val="auto"/>
          <w:position w:val="0"/>
          <w:sz w:val="22"/>
          <w:szCs w:val="22"/>
          <w:vertAlign w:val="baseline"/>
          <w:lang w:val="pt-BR"/>
        </w:rPr>
        <w:t>Detentora da Ata</w:t>
      </w:r>
      <w:r>
        <w:rPr>
          <w:rFonts w:hint="default" w:ascii="Times New Roman" w:hAnsi="Times New Roman" w:cs="Times New Roman"/>
          <w:color w:val="auto"/>
          <w:position w:val="0"/>
          <w:sz w:val="22"/>
          <w:szCs w:val="22"/>
          <w:vertAlign w:val="baseline"/>
        </w:rPr>
        <w:t xml:space="preserve">, </w:t>
      </w:r>
      <w:r>
        <w:rPr>
          <w:rFonts w:hint="default" w:ascii="Times New Roman" w:hAnsi="Times New Roman" w:cs="Times New Roman"/>
          <w:color w:val="auto"/>
          <w:position w:val="0"/>
          <w:sz w:val="22"/>
          <w:szCs w:val="22"/>
          <w:vertAlign w:val="baseline"/>
          <w:lang w:val="pt-BR"/>
        </w:rPr>
        <w:t xml:space="preserve">devendo ser evitados os preparos com adição de bebida alcoólica (cerveja, cachaça, vinho, etc...) na sua composição, </w:t>
      </w:r>
      <w:r>
        <w:rPr>
          <w:rFonts w:hint="default" w:ascii="Times New Roman" w:hAnsi="Times New Roman" w:cs="Times New Roman"/>
          <w:color w:val="auto"/>
          <w:position w:val="0"/>
          <w:sz w:val="22"/>
          <w:szCs w:val="22"/>
          <w:vertAlign w:val="baseline"/>
        </w:rPr>
        <w:t>observando o cardápio previamente aprovado pel</w:t>
      </w:r>
      <w:r>
        <w:rPr>
          <w:rFonts w:hint="default" w:ascii="Times New Roman" w:hAnsi="Times New Roman" w:cs="Times New Roman"/>
          <w:color w:val="auto"/>
          <w:position w:val="0"/>
          <w:sz w:val="22"/>
          <w:szCs w:val="22"/>
          <w:vertAlign w:val="baseline"/>
          <w:lang w:val="pt-BR"/>
        </w:rPr>
        <w:t>a</w:t>
      </w:r>
      <w:r>
        <w:rPr>
          <w:rFonts w:hint="default" w:ascii="Times New Roman" w:hAnsi="Times New Roman" w:cs="Times New Roman"/>
          <w:color w:val="auto"/>
          <w:position w:val="0"/>
          <w:sz w:val="22"/>
          <w:szCs w:val="22"/>
          <w:vertAlign w:val="baseline"/>
        </w:rPr>
        <w:t xml:space="preserve"> Contratante.</w:t>
      </w:r>
    </w:p>
    <w:p w14:paraId="50CEB6D4">
      <w:pPr>
        <w:keepNext w:val="0"/>
        <w:keepLines w:val="0"/>
        <w:pageBreakBefore w:val="0"/>
        <w:widowControl/>
        <w:numPr>
          <w:ilvl w:val="0"/>
          <w:numId w:val="0"/>
        </w:numPr>
        <w:tabs>
          <w:tab w:val="left" w:pos="0"/>
          <w:tab w:val="clear" w:pos="2268"/>
        </w:tabs>
        <w:suppressAutoHyphens/>
        <w:kinsoku/>
        <w:wordWrap/>
        <w:overflowPunct/>
        <w:topLinePunct w:val="0"/>
        <w:autoSpaceDN/>
        <w:bidi w:val="0"/>
        <w:adjustRightInd/>
        <w:snapToGrid/>
        <w:spacing w:before="0" w:after="0" w:line="240" w:lineRule="auto"/>
        <w:ind w:right="0" w:rightChars="0"/>
        <w:jc w:val="both"/>
        <w:textAlignment w:val="auto"/>
        <w:rPr>
          <w:rFonts w:hint="default" w:ascii="Times New Roman" w:hAnsi="Times New Roman" w:cs="Times New Roman"/>
          <w:color w:val="auto"/>
          <w:sz w:val="22"/>
          <w:szCs w:val="22"/>
        </w:rPr>
      </w:pPr>
      <w:r>
        <w:rPr>
          <w:rFonts w:hint="default" w:ascii="Times New Roman" w:hAnsi="Times New Roman" w:cs="Times New Roman"/>
          <w:color w:val="auto"/>
          <w:position w:val="0"/>
          <w:sz w:val="22"/>
          <w:szCs w:val="22"/>
          <w:vertAlign w:val="baseline"/>
          <w:lang w:val="pt-BR"/>
        </w:rPr>
        <w:t xml:space="preserve">§ 9º </w:t>
      </w:r>
      <w:r>
        <w:rPr>
          <w:rFonts w:hint="default" w:ascii="Times New Roman" w:hAnsi="Times New Roman" w:cs="Times New Roman"/>
          <w:color w:val="auto"/>
          <w:position w:val="0"/>
          <w:sz w:val="22"/>
          <w:szCs w:val="22"/>
          <w:vertAlign w:val="baseline"/>
        </w:rPr>
        <w:t>Os cardápios deverão ser variados com base na relação de gêneros e produtos alimentícios padronizados visando atender as necessidades nutricionais diárias recomendadas</w:t>
      </w:r>
      <w:r>
        <w:rPr>
          <w:rFonts w:hint="default" w:ascii="Times New Roman" w:hAnsi="Times New Roman" w:cs="Times New Roman"/>
          <w:color w:val="auto"/>
          <w:position w:val="0"/>
          <w:sz w:val="22"/>
          <w:szCs w:val="22"/>
          <w:vertAlign w:val="baseline"/>
          <w:lang w:val="pt-BR"/>
        </w:rPr>
        <w:t>, conforme sugerido no Anexo I do Edital</w:t>
      </w:r>
      <w:r>
        <w:rPr>
          <w:rFonts w:hint="default" w:ascii="Times New Roman" w:hAnsi="Times New Roman" w:cs="Times New Roman"/>
          <w:color w:val="auto"/>
          <w:position w:val="0"/>
          <w:sz w:val="22"/>
          <w:szCs w:val="22"/>
          <w:vertAlign w:val="baseline"/>
        </w:rPr>
        <w:t>.</w:t>
      </w:r>
    </w:p>
    <w:p w14:paraId="2F88D3E2">
      <w:pPr>
        <w:keepNext w:val="0"/>
        <w:keepLines w:val="0"/>
        <w:pageBreakBefore w:val="0"/>
        <w:widowControl/>
        <w:numPr>
          <w:ilvl w:val="0"/>
          <w:numId w:val="0"/>
        </w:numPr>
        <w:tabs>
          <w:tab w:val="left" w:pos="0"/>
          <w:tab w:val="clear" w:pos="2268"/>
        </w:tabs>
        <w:suppressAutoHyphens/>
        <w:kinsoku/>
        <w:wordWrap/>
        <w:overflowPunct/>
        <w:topLinePunct w:val="0"/>
        <w:autoSpaceDN/>
        <w:bidi w:val="0"/>
        <w:adjustRightInd/>
        <w:snapToGrid/>
        <w:spacing w:before="0" w:after="0" w:line="240" w:lineRule="auto"/>
        <w:ind w:right="0" w:rightChars="0"/>
        <w:jc w:val="both"/>
        <w:textAlignment w:val="auto"/>
        <w:rPr>
          <w:rFonts w:hint="default" w:ascii="Times New Roman" w:hAnsi="Times New Roman" w:cs="Times New Roman"/>
          <w:color w:val="C00000"/>
          <w:sz w:val="22"/>
          <w:szCs w:val="22"/>
        </w:rPr>
      </w:pPr>
      <w:r>
        <w:rPr>
          <w:rFonts w:hint="default" w:ascii="Times New Roman" w:hAnsi="Times New Roman" w:cs="Times New Roman"/>
          <w:color w:val="auto"/>
          <w:position w:val="0"/>
          <w:sz w:val="22"/>
          <w:szCs w:val="22"/>
          <w:vertAlign w:val="baseline"/>
          <w:lang w:val="pt-BR"/>
        </w:rPr>
        <w:t xml:space="preserve">§ 10º </w:t>
      </w:r>
      <w:r>
        <w:rPr>
          <w:rFonts w:hint="default" w:ascii="Times New Roman" w:hAnsi="Times New Roman" w:cs="Times New Roman"/>
          <w:color w:val="auto"/>
          <w:position w:val="0"/>
          <w:sz w:val="22"/>
          <w:szCs w:val="22"/>
          <w:vertAlign w:val="baseline"/>
        </w:rPr>
        <w:t xml:space="preserve">Os cardápios deverão ser elaborados pela </w:t>
      </w:r>
      <w:r>
        <w:rPr>
          <w:rFonts w:hint="default" w:ascii="Times New Roman" w:hAnsi="Times New Roman" w:cs="Times New Roman"/>
          <w:color w:val="auto"/>
          <w:position w:val="0"/>
          <w:sz w:val="22"/>
          <w:szCs w:val="22"/>
          <w:vertAlign w:val="baseline"/>
          <w:lang w:val="pt-BR"/>
        </w:rPr>
        <w:t>Detentora da Ata</w:t>
      </w:r>
      <w:r>
        <w:rPr>
          <w:rFonts w:hint="default" w:ascii="Times New Roman" w:hAnsi="Times New Roman" w:cs="Times New Roman"/>
          <w:color w:val="auto"/>
          <w:position w:val="0"/>
          <w:sz w:val="22"/>
          <w:szCs w:val="22"/>
          <w:vertAlign w:val="baseline"/>
        </w:rPr>
        <w:t xml:space="preserve"> trimestralmente e serem compatíveis com as estações climáticas, com frequência de repetição quinzenal.</w:t>
      </w:r>
    </w:p>
    <w:p w14:paraId="1B4BE570">
      <w:pPr>
        <w:keepNext w:val="0"/>
        <w:keepLines w:val="0"/>
        <w:pageBreakBefore w:val="0"/>
        <w:widowControl/>
        <w:numPr>
          <w:ilvl w:val="0"/>
          <w:numId w:val="0"/>
        </w:numPr>
        <w:tabs>
          <w:tab w:val="left" w:pos="0"/>
          <w:tab w:val="clear" w:pos="2268"/>
        </w:tabs>
        <w:suppressAutoHyphens/>
        <w:kinsoku/>
        <w:wordWrap/>
        <w:overflowPunct/>
        <w:topLinePunct w:val="0"/>
        <w:autoSpaceDN/>
        <w:bidi w:val="0"/>
        <w:adjustRightInd/>
        <w:snapToGrid/>
        <w:spacing w:before="0" w:after="0" w:line="240" w:lineRule="auto"/>
        <w:ind w:right="0" w:rightChars="0"/>
        <w:jc w:val="both"/>
        <w:textAlignment w:val="auto"/>
        <w:rPr>
          <w:rFonts w:hint="default" w:ascii="Times New Roman" w:hAnsi="Times New Roman" w:cs="Times New Roman"/>
          <w:color w:val="C00000"/>
          <w:sz w:val="22"/>
          <w:szCs w:val="22"/>
        </w:rPr>
      </w:pPr>
      <w:r>
        <w:rPr>
          <w:rFonts w:hint="default" w:ascii="Times New Roman" w:hAnsi="Times New Roman" w:cs="Times New Roman"/>
          <w:color w:val="auto"/>
          <w:position w:val="0"/>
          <w:sz w:val="22"/>
          <w:szCs w:val="22"/>
          <w:vertAlign w:val="baseline"/>
          <w:lang w:val="pt-BR"/>
        </w:rPr>
        <w:t xml:space="preserve">§ 11º </w:t>
      </w:r>
      <w:r>
        <w:rPr>
          <w:rFonts w:hint="default" w:ascii="Times New Roman" w:hAnsi="Times New Roman" w:cs="Times New Roman"/>
          <w:color w:val="auto"/>
          <w:position w:val="0"/>
          <w:sz w:val="22"/>
          <w:szCs w:val="22"/>
          <w:vertAlign w:val="baseline"/>
        </w:rPr>
        <w:t xml:space="preserve">Os cardápios deverão ser apresentados </w:t>
      </w:r>
      <w:r>
        <w:rPr>
          <w:rFonts w:hint="default" w:ascii="Times New Roman" w:hAnsi="Times New Roman" w:cs="Times New Roman"/>
          <w:color w:val="auto"/>
          <w:position w:val="0"/>
          <w:sz w:val="22"/>
          <w:szCs w:val="22"/>
          <w:vertAlign w:val="baseline"/>
          <w:lang w:val="pt-BR"/>
        </w:rPr>
        <w:t>à</w:t>
      </w:r>
      <w:r>
        <w:rPr>
          <w:rFonts w:hint="default" w:ascii="Times New Roman" w:hAnsi="Times New Roman" w:cs="Times New Roman"/>
          <w:color w:val="auto"/>
          <w:position w:val="0"/>
          <w:sz w:val="22"/>
          <w:szCs w:val="22"/>
          <w:vertAlign w:val="baseline"/>
        </w:rPr>
        <w:t xml:space="preserve"> Contratante, com antecedência de 30 (trinta) dias</w:t>
      </w:r>
      <w:r>
        <w:rPr>
          <w:rFonts w:hint="default" w:ascii="Times New Roman" w:hAnsi="Times New Roman" w:cs="Times New Roman"/>
          <w:color w:val="auto"/>
          <w:position w:val="0"/>
          <w:sz w:val="22"/>
          <w:szCs w:val="22"/>
          <w:vertAlign w:val="baseline"/>
          <w:lang w:val="pt-BR"/>
        </w:rPr>
        <w:t>,</w:t>
      </w:r>
      <w:r>
        <w:rPr>
          <w:rFonts w:hint="default" w:ascii="Times New Roman" w:hAnsi="Times New Roman" w:cs="Times New Roman"/>
          <w:color w:val="auto"/>
          <w:position w:val="0"/>
          <w:sz w:val="22"/>
          <w:szCs w:val="22"/>
          <w:vertAlign w:val="baseline"/>
        </w:rPr>
        <w:t xml:space="preserve"> em relação ao 1º dia de utilização, para a devida aprovação.</w:t>
      </w:r>
    </w:p>
    <w:p w14:paraId="6EE384C5">
      <w:pPr>
        <w:keepNext w:val="0"/>
        <w:keepLines w:val="0"/>
        <w:pageBreakBefore w:val="0"/>
        <w:widowControl/>
        <w:numPr>
          <w:ilvl w:val="0"/>
          <w:numId w:val="0"/>
        </w:numPr>
        <w:tabs>
          <w:tab w:val="left" w:pos="0"/>
          <w:tab w:val="clear" w:pos="2268"/>
        </w:tabs>
        <w:suppressAutoHyphens/>
        <w:kinsoku/>
        <w:wordWrap/>
        <w:overflowPunct/>
        <w:topLinePunct w:val="0"/>
        <w:autoSpaceDN/>
        <w:bidi w:val="0"/>
        <w:adjustRightInd/>
        <w:snapToGrid/>
        <w:spacing w:before="0" w:after="0" w:line="240" w:lineRule="auto"/>
        <w:ind w:right="0" w:rightChars="0"/>
        <w:jc w:val="both"/>
        <w:textAlignment w:val="auto"/>
        <w:rPr>
          <w:rFonts w:hint="default" w:ascii="Times New Roman" w:hAnsi="Times New Roman" w:cs="Times New Roman"/>
          <w:color w:val="C00000"/>
          <w:sz w:val="22"/>
          <w:szCs w:val="22"/>
        </w:rPr>
      </w:pPr>
      <w:r>
        <w:rPr>
          <w:rFonts w:hint="default" w:ascii="Times New Roman" w:hAnsi="Times New Roman" w:cs="Times New Roman"/>
          <w:color w:val="auto"/>
          <w:position w:val="0"/>
          <w:sz w:val="22"/>
          <w:szCs w:val="22"/>
          <w:vertAlign w:val="baseline"/>
          <w:lang w:val="pt-BR"/>
        </w:rPr>
        <w:t xml:space="preserve">§ 12º </w:t>
      </w:r>
      <w:r>
        <w:rPr>
          <w:rFonts w:hint="default" w:ascii="Times New Roman" w:hAnsi="Times New Roman" w:cs="Times New Roman"/>
          <w:color w:val="auto"/>
          <w:position w:val="0"/>
          <w:sz w:val="22"/>
          <w:szCs w:val="22"/>
          <w:vertAlign w:val="baseline"/>
        </w:rPr>
        <w:t xml:space="preserve">A aprovação do cardápio deverá ser efetuada no prazo máximo de 8 (oito) dias úteis, podendo </w:t>
      </w:r>
      <w:r>
        <w:rPr>
          <w:rFonts w:hint="default" w:ascii="Times New Roman" w:hAnsi="Times New Roman" w:cs="Times New Roman"/>
          <w:color w:val="auto"/>
          <w:position w:val="0"/>
          <w:sz w:val="22"/>
          <w:szCs w:val="22"/>
          <w:vertAlign w:val="baseline"/>
          <w:lang w:val="pt-BR"/>
        </w:rPr>
        <w:t>a</w:t>
      </w:r>
      <w:r>
        <w:rPr>
          <w:rFonts w:hint="default" w:ascii="Times New Roman" w:hAnsi="Times New Roman" w:cs="Times New Roman"/>
          <w:color w:val="auto"/>
          <w:position w:val="0"/>
          <w:sz w:val="22"/>
          <w:szCs w:val="22"/>
          <w:vertAlign w:val="baseline"/>
        </w:rPr>
        <w:t xml:space="preserve"> Contratante, em condições especiais, alterar o cardápio apresentado, mantendo os padrões estabelecidos n</w:t>
      </w:r>
      <w:r>
        <w:rPr>
          <w:rFonts w:hint="default" w:ascii="Times New Roman" w:hAnsi="Times New Roman" w:cs="Times New Roman"/>
          <w:color w:val="auto"/>
          <w:position w:val="0"/>
          <w:sz w:val="22"/>
          <w:szCs w:val="22"/>
          <w:vertAlign w:val="baseline"/>
          <w:lang w:val="pt-BR"/>
        </w:rPr>
        <w:t>a Ata</w:t>
      </w:r>
      <w:r>
        <w:rPr>
          <w:rFonts w:hint="default" w:ascii="Times New Roman" w:hAnsi="Times New Roman" w:cs="Times New Roman"/>
          <w:color w:val="auto"/>
          <w:position w:val="0"/>
          <w:sz w:val="22"/>
          <w:szCs w:val="22"/>
          <w:vertAlign w:val="baseline"/>
        </w:rPr>
        <w:t>.</w:t>
      </w:r>
    </w:p>
    <w:p w14:paraId="63A0C938">
      <w:pPr>
        <w:keepNext w:val="0"/>
        <w:keepLines w:val="0"/>
        <w:pageBreakBefore w:val="0"/>
        <w:widowControl/>
        <w:numPr>
          <w:ilvl w:val="0"/>
          <w:numId w:val="0"/>
        </w:numPr>
        <w:tabs>
          <w:tab w:val="left" w:pos="0"/>
          <w:tab w:val="clear" w:pos="2268"/>
        </w:tabs>
        <w:suppressAutoHyphens/>
        <w:kinsoku/>
        <w:wordWrap/>
        <w:overflowPunct/>
        <w:topLinePunct w:val="0"/>
        <w:autoSpaceDN/>
        <w:bidi w:val="0"/>
        <w:adjustRightInd/>
        <w:snapToGrid/>
        <w:spacing w:before="0" w:after="0" w:line="240" w:lineRule="auto"/>
        <w:ind w:right="0" w:rightChars="0"/>
        <w:jc w:val="both"/>
        <w:textAlignment w:val="auto"/>
        <w:rPr>
          <w:rFonts w:hint="default" w:ascii="Times New Roman" w:hAnsi="Times New Roman" w:cs="Times New Roman"/>
          <w:color w:val="C00000"/>
          <w:sz w:val="22"/>
          <w:szCs w:val="22"/>
        </w:rPr>
      </w:pPr>
      <w:r>
        <w:rPr>
          <w:rFonts w:hint="default" w:ascii="Times New Roman" w:hAnsi="Times New Roman" w:cs="Times New Roman"/>
          <w:color w:val="auto"/>
          <w:position w:val="0"/>
          <w:sz w:val="22"/>
          <w:szCs w:val="22"/>
          <w:vertAlign w:val="baseline"/>
          <w:lang w:val="pt-BR"/>
        </w:rPr>
        <w:t xml:space="preserve">§ 13º </w:t>
      </w:r>
      <w:r>
        <w:rPr>
          <w:rFonts w:hint="default" w:ascii="Times New Roman" w:hAnsi="Times New Roman" w:cs="Times New Roman"/>
          <w:color w:val="auto"/>
          <w:position w:val="0"/>
          <w:sz w:val="22"/>
          <w:szCs w:val="22"/>
          <w:vertAlign w:val="baseline"/>
        </w:rPr>
        <w:t>Os cardápios deverão obedecer os critérios de sazonalidades, e planejados conforme as condições físicas e patologias do indivíduo, atendendo as leis fundamentais de Escudero (quantidade, qualidade, harmonia e adequação).</w:t>
      </w:r>
    </w:p>
    <w:p w14:paraId="0FCF0348">
      <w:pPr>
        <w:keepNext w:val="0"/>
        <w:keepLines w:val="0"/>
        <w:pageBreakBefore w:val="0"/>
        <w:widowControl/>
        <w:kinsoku/>
        <w:wordWrap/>
        <w:overflowPunct/>
        <w:topLinePunct w:val="0"/>
        <w:autoSpaceDE w:val="0"/>
        <w:autoSpaceDN/>
        <w:bidi w:val="0"/>
        <w:adjustRightInd/>
        <w:snapToGrid/>
        <w:spacing w:before="0" w:after="0" w:line="240" w:lineRule="auto"/>
        <w:jc w:val="both"/>
        <w:textAlignment w:val="auto"/>
        <w:rPr>
          <w:rFonts w:hint="default" w:ascii="Times New Roman" w:hAnsi="Times New Roman" w:cs="Times New Roman"/>
          <w:color w:val="C00000"/>
          <w:position w:val="0"/>
          <w:sz w:val="22"/>
          <w:szCs w:val="22"/>
          <w:vertAlign w:val="baseline"/>
          <w:lang w:val="pt-BR"/>
        </w:rPr>
      </w:pPr>
      <w:r>
        <w:rPr>
          <w:rFonts w:hint="default" w:ascii="Times New Roman" w:hAnsi="Times New Roman" w:cs="Times New Roman"/>
          <w:color w:val="auto"/>
          <w:position w:val="0"/>
          <w:sz w:val="22"/>
          <w:szCs w:val="22"/>
          <w:vertAlign w:val="baseline"/>
          <w:lang w:val="pt-BR"/>
        </w:rPr>
        <w:t xml:space="preserve">§ 14º </w:t>
      </w:r>
      <w:r>
        <w:rPr>
          <w:rFonts w:hint="default" w:ascii="Times New Roman" w:hAnsi="Times New Roman" w:cs="Times New Roman"/>
          <w:color w:val="auto"/>
          <w:position w:val="0"/>
          <w:sz w:val="22"/>
          <w:szCs w:val="22"/>
          <w:vertAlign w:val="baseline"/>
        </w:rPr>
        <w:t>A elaboração de cardápios normais e especiais (dietas) obedecerá a normas estabelecidas pelo Serviço de Nutrição e Dietética (SND) d</w:t>
      </w:r>
      <w:r>
        <w:rPr>
          <w:rFonts w:hint="default" w:ascii="Times New Roman" w:hAnsi="Times New Roman" w:cs="Times New Roman"/>
          <w:color w:val="auto"/>
          <w:position w:val="0"/>
          <w:sz w:val="22"/>
          <w:szCs w:val="22"/>
          <w:vertAlign w:val="baseline"/>
          <w:lang w:val="pt-BR"/>
        </w:rPr>
        <w:t>a</w:t>
      </w:r>
      <w:r>
        <w:rPr>
          <w:rFonts w:hint="default" w:ascii="Times New Roman" w:hAnsi="Times New Roman" w:cs="Times New Roman"/>
          <w:color w:val="auto"/>
          <w:position w:val="0"/>
          <w:sz w:val="22"/>
          <w:szCs w:val="22"/>
          <w:vertAlign w:val="baseline"/>
        </w:rPr>
        <w:t xml:space="preserve"> Contratante</w:t>
      </w:r>
      <w:r>
        <w:rPr>
          <w:rFonts w:hint="default" w:ascii="Times New Roman" w:hAnsi="Times New Roman" w:cs="Times New Roman"/>
          <w:color w:val="auto"/>
          <w:position w:val="0"/>
          <w:sz w:val="22"/>
          <w:szCs w:val="22"/>
          <w:vertAlign w:val="baseline"/>
          <w:lang w:val="pt-BR"/>
        </w:rPr>
        <w:t>.</w:t>
      </w:r>
    </w:p>
    <w:p w14:paraId="78D676E7">
      <w:pPr>
        <w:keepNext w:val="0"/>
        <w:keepLines w:val="0"/>
        <w:pageBreakBefore w:val="0"/>
        <w:widowControl/>
        <w:numPr>
          <w:ilvl w:val="0"/>
          <w:numId w:val="0"/>
        </w:numPr>
        <w:tabs>
          <w:tab w:val="left" w:pos="675"/>
          <w:tab w:val="clear" w:pos="2268"/>
        </w:tabs>
        <w:suppressAutoHyphens/>
        <w:kinsoku/>
        <w:wordWrap/>
        <w:overflowPunct/>
        <w:topLinePunct w:val="0"/>
        <w:autoSpaceDN/>
        <w:bidi w:val="0"/>
        <w:adjustRightInd/>
        <w:snapToGrid/>
        <w:spacing w:before="0" w:after="0" w:line="240" w:lineRule="auto"/>
        <w:ind w:right="0" w:rightChars="0"/>
        <w:jc w:val="both"/>
        <w:textAlignment w:val="auto"/>
        <w:rPr>
          <w:rFonts w:hint="default" w:ascii="Times New Roman" w:hAnsi="Times New Roman" w:cs="Times New Roman"/>
          <w:color w:val="000000"/>
          <w:position w:val="0"/>
          <w:sz w:val="22"/>
          <w:szCs w:val="22"/>
          <w:shd w:val="clear" w:color="auto" w:fill="auto"/>
          <w:vertAlign w:val="baseline"/>
        </w:rPr>
      </w:pPr>
      <w:r>
        <w:rPr>
          <w:rFonts w:hint="default" w:ascii="Times New Roman" w:hAnsi="Times New Roman" w:eastAsia="Times New Roman" w:cs="Times New Roman"/>
          <w:b w:val="0"/>
          <w:bCs w:val="0"/>
          <w:color w:val="auto"/>
          <w:kern w:val="0"/>
          <w:sz w:val="22"/>
          <w:szCs w:val="22"/>
          <w:lang w:val="pt-BR" w:eastAsia="zh-CN" w:bidi="ar-SA"/>
        </w:rPr>
        <w:t>§ 15º</w:t>
      </w:r>
      <w:r>
        <w:rPr>
          <w:rFonts w:hint="default" w:ascii="Times New Roman" w:hAnsi="Times New Roman" w:eastAsia="Times New Roman" w:cs="Times New Roman"/>
          <w:b w:val="0"/>
          <w:bCs w:val="0"/>
          <w:color w:val="C00000"/>
          <w:kern w:val="0"/>
          <w:sz w:val="22"/>
          <w:szCs w:val="22"/>
          <w:lang w:val="pt-BR" w:eastAsia="zh-CN" w:bidi="ar-SA"/>
        </w:rPr>
        <w:t xml:space="preserve"> </w:t>
      </w:r>
      <w:r>
        <w:rPr>
          <w:rFonts w:hint="default" w:ascii="Times New Roman" w:hAnsi="Times New Roman" w:cs="Times New Roman"/>
          <w:color w:val="000000"/>
          <w:position w:val="0"/>
          <w:sz w:val="22"/>
          <w:szCs w:val="22"/>
          <w:shd w:val="clear" w:color="auto" w:fill="auto"/>
          <w:vertAlign w:val="baseline"/>
        </w:rPr>
        <w:t>Os padrões a serem seguidos devem ser acompanhados, no mínimo, mensalmente</w:t>
      </w:r>
      <w:r>
        <w:rPr>
          <w:rFonts w:hint="default" w:ascii="Times New Roman" w:hAnsi="Times New Roman" w:cs="Times New Roman"/>
          <w:color w:val="000000"/>
          <w:position w:val="0"/>
          <w:sz w:val="22"/>
          <w:szCs w:val="22"/>
          <w:shd w:val="clear" w:color="auto" w:fill="auto"/>
          <w:vertAlign w:val="baseline"/>
          <w:lang w:val="pt-BR"/>
        </w:rPr>
        <w:t>,</w:t>
      </w:r>
      <w:r>
        <w:rPr>
          <w:rFonts w:hint="default" w:ascii="Times New Roman" w:hAnsi="Times New Roman" w:cs="Times New Roman"/>
          <w:color w:val="000000"/>
          <w:position w:val="0"/>
          <w:sz w:val="22"/>
          <w:szCs w:val="22"/>
          <w:shd w:val="clear" w:color="auto" w:fill="auto"/>
          <w:vertAlign w:val="baseline"/>
        </w:rPr>
        <w:t xml:space="preserve"> por profissional habilitado com formação específica em higiene de alimentos.</w:t>
      </w:r>
    </w:p>
    <w:p w14:paraId="61CF7B99">
      <w:pPr>
        <w:keepNext w:val="0"/>
        <w:keepLines w:val="0"/>
        <w:pageBreakBefore w:val="0"/>
        <w:widowControl/>
        <w:numPr>
          <w:ilvl w:val="0"/>
          <w:numId w:val="0"/>
        </w:numPr>
        <w:tabs>
          <w:tab w:val="left" w:pos="675"/>
          <w:tab w:val="clear" w:pos="2268"/>
        </w:tabs>
        <w:suppressAutoHyphens/>
        <w:kinsoku/>
        <w:wordWrap/>
        <w:overflowPunct/>
        <w:topLinePunct w:val="0"/>
        <w:autoSpaceDN/>
        <w:bidi w:val="0"/>
        <w:adjustRightInd/>
        <w:snapToGrid/>
        <w:spacing w:before="0" w:after="0" w:line="240" w:lineRule="auto"/>
        <w:ind w:right="0" w:rightChars="0"/>
        <w:jc w:val="both"/>
        <w:textAlignment w:val="auto"/>
        <w:rPr>
          <w:rFonts w:hint="default" w:ascii="Times New Roman" w:hAnsi="Times New Roman" w:cs="Times New Roman"/>
          <w:color w:val="auto"/>
          <w:position w:val="0"/>
          <w:sz w:val="22"/>
          <w:szCs w:val="22"/>
          <w:vertAlign w:val="baseline"/>
        </w:rPr>
      </w:pPr>
      <w:r>
        <w:rPr>
          <w:rFonts w:hint="default" w:ascii="Times New Roman" w:hAnsi="Times New Roman" w:cs="Times New Roman"/>
          <w:color w:val="auto"/>
          <w:position w:val="0"/>
          <w:sz w:val="22"/>
          <w:szCs w:val="22"/>
          <w:vertAlign w:val="baseline"/>
          <w:lang w:val="pt-BR"/>
        </w:rPr>
        <w:t xml:space="preserve">§ 16º </w:t>
      </w:r>
      <w:r>
        <w:rPr>
          <w:rFonts w:hint="default" w:ascii="Times New Roman" w:hAnsi="Times New Roman" w:cs="Times New Roman"/>
          <w:color w:val="auto"/>
          <w:position w:val="0"/>
          <w:sz w:val="22"/>
          <w:szCs w:val="22"/>
          <w:vertAlign w:val="baseline"/>
        </w:rPr>
        <w:t xml:space="preserve">O </w:t>
      </w:r>
      <w:r>
        <w:rPr>
          <w:rFonts w:hint="default" w:ascii="Times New Roman" w:hAnsi="Times New Roman" w:cs="Times New Roman"/>
          <w:color w:val="auto"/>
          <w:position w:val="0"/>
          <w:sz w:val="22"/>
          <w:szCs w:val="22"/>
          <w:vertAlign w:val="baseline"/>
          <w:lang w:val="pt-BR"/>
        </w:rPr>
        <w:t>C</w:t>
      </w:r>
      <w:r>
        <w:rPr>
          <w:rFonts w:hint="default" w:ascii="Times New Roman" w:hAnsi="Times New Roman" w:cs="Times New Roman"/>
          <w:color w:val="auto"/>
          <w:position w:val="0"/>
          <w:sz w:val="22"/>
          <w:szCs w:val="22"/>
          <w:vertAlign w:val="baseline"/>
        </w:rPr>
        <w:t>ontratante se reserva o direito de inspecionar as condições dos alimentos por meio de servidores da Secretária Municipal de Saúde Municipal e da Vigilância Sanitária Municipal da Prefeitura de Teutônia.</w:t>
      </w:r>
    </w:p>
    <w:p w14:paraId="4F7F5C9C">
      <w:pPr>
        <w:keepNext w:val="0"/>
        <w:keepLines w:val="0"/>
        <w:pageBreakBefore w:val="0"/>
        <w:widowControl/>
        <w:numPr>
          <w:ilvl w:val="0"/>
          <w:numId w:val="0"/>
        </w:numPr>
        <w:tabs>
          <w:tab w:val="left" w:pos="675"/>
          <w:tab w:val="clear" w:pos="2268"/>
        </w:tabs>
        <w:suppressAutoHyphens/>
        <w:kinsoku/>
        <w:wordWrap/>
        <w:overflowPunct/>
        <w:topLinePunct w:val="0"/>
        <w:autoSpaceDN/>
        <w:bidi w:val="0"/>
        <w:adjustRightInd/>
        <w:snapToGrid/>
        <w:spacing w:before="0" w:after="0" w:line="240" w:lineRule="auto"/>
        <w:ind w:right="0" w:rightChars="0"/>
        <w:jc w:val="both"/>
        <w:textAlignment w:val="auto"/>
        <w:rPr>
          <w:rFonts w:hint="default" w:ascii="Times New Roman" w:hAnsi="Times New Roman" w:cs="Times New Roman"/>
          <w:color w:val="auto"/>
          <w:position w:val="0"/>
          <w:sz w:val="22"/>
          <w:szCs w:val="22"/>
          <w:vertAlign w:val="baseline"/>
          <w:lang w:val="pt-BR"/>
        </w:rPr>
      </w:pPr>
      <w:r>
        <w:rPr>
          <w:rFonts w:hint="default" w:ascii="Times New Roman" w:hAnsi="Times New Roman" w:cs="Times New Roman"/>
          <w:color w:val="auto"/>
          <w:sz w:val="22"/>
          <w:szCs w:val="22"/>
          <w:lang w:val="pt-BR"/>
        </w:rPr>
        <w:t xml:space="preserve">§ 17º </w:t>
      </w:r>
      <w:r>
        <w:rPr>
          <w:rFonts w:hint="default" w:ascii="Times New Roman" w:hAnsi="Times New Roman" w:cs="Times New Roman"/>
          <w:bCs/>
          <w:color w:val="auto"/>
          <w:sz w:val="22"/>
          <w:szCs w:val="22"/>
        </w:rPr>
        <w:t xml:space="preserve">A </w:t>
      </w:r>
      <w:r>
        <w:rPr>
          <w:rFonts w:hint="default" w:ascii="Times New Roman" w:hAnsi="Times New Roman" w:cs="Times New Roman"/>
          <w:bCs/>
          <w:color w:val="auto"/>
          <w:sz w:val="22"/>
          <w:szCs w:val="22"/>
          <w:lang w:val="pt-BR"/>
        </w:rPr>
        <w:t>Detentora</w:t>
      </w:r>
      <w:r>
        <w:rPr>
          <w:rFonts w:hint="default" w:ascii="Times New Roman" w:hAnsi="Times New Roman" w:cs="Times New Roman"/>
          <w:color w:val="auto"/>
          <w:sz w:val="22"/>
          <w:szCs w:val="22"/>
        </w:rPr>
        <w:t xml:space="preserve"> ficará responsável pela substituição</w:t>
      </w:r>
      <w:r>
        <w:rPr>
          <w:rFonts w:hint="default" w:ascii="Times New Roman" w:hAnsi="Times New Roman" w:cs="Times New Roman"/>
          <w:color w:val="auto"/>
          <w:sz w:val="22"/>
          <w:szCs w:val="22"/>
          <w:lang w:val="pt-BR"/>
        </w:rPr>
        <w:t xml:space="preserve"> de</w:t>
      </w:r>
      <w:r>
        <w:rPr>
          <w:rFonts w:hint="default" w:ascii="Times New Roman" w:hAnsi="Times New Roman" w:cs="Times New Roman"/>
          <w:color w:val="auto"/>
          <w:sz w:val="22"/>
          <w:szCs w:val="22"/>
        </w:rPr>
        <w:t xml:space="preserve"> toda </w:t>
      </w:r>
      <w:r>
        <w:rPr>
          <w:rFonts w:hint="default" w:ascii="Times New Roman" w:hAnsi="Times New Roman" w:cs="Times New Roman"/>
          <w:color w:val="auto"/>
          <w:sz w:val="22"/>
          <w:szCs w:val="22"/>
          <w:lang w:val="pt-BR"/>
        </w:rPr>
        <w:t>e qualquer mercadoria que estiver fora dos padrões solicitados ou que seja considerada imprópria para o consumo,</w:t>
      </w:r>
      <w:r>
        <w:rPr>
          <w:rFonts w:hint="default" w:ascii="Times New Roman" w:hAnsi="Times New Roman" w:cs="Times New Roman"/>
          <w:color w:val="auto"/>
          <w:sz w:val="22"/>
          <w:szCs w:val="22"/>
        </w:rPr>
        <w:t xml:space="preserve"> </w:t>
      </w:r>
      <w:r>
        <w:rPr>
          <w:rFonts w:hint="default" w:ascii="Times New Roman" w:hAnsi="Times New Roman" w:cs="Times New Roman"/>
          <w:color w:val="auto"/>
          <w:sz w:val="22"/>
          <w:szCs w:val="22"/>
          <w:lang w:val="pt-BR"/>
        </w:rPr>
        <w:t xml:space="preserve">no prazo máximo de 30 (trinta) minutos, após notificação, </w:t>
      </w:r>
      <w:r>
        <w:rPr>
          <w:rFonts w:hint="default" w:ascii="Times New Roman" w:hAnsi="Times New Roman" w:cs="Times New Roman"/>
          <w:color w:val="auto"/>
          <w:sz w:val="22"/>
          <w:szCs w:val="22"/>
        </w:rPr>
        <w:t>ficando ainda sujeita as demais penalidades legais.</w:t>
      </w:r>
    </w:p>
    <w:p w14:paraId="230EC6A8">
      <w:pPr>
        <w:keepNext w:val="0"/>
        <w:keepLines w:val="0"/>
        <w:pageBreakBefore w:val="0"/>
        <w:widowControl/>
        <w:numPr>
          <w:ilvl w:val="0"/>
          <w:numId w:val="0"/>
        </w:numPr>
        <w:tabs>
          <w:tab w:val="left" w:pos="675"/>
          <w:tab w:val="clear" w:pos="2268"/>
        </w:tabs>
        <w:suppressAutoHyphens/>
        <w:kinsoku/>
        <w:wordWrap/>
        <w:overflowPunct/>
        <w:topLinePunct w:val="0"/>
        <w:autoSpaceDN/>
        <w:bidi w:val="0"/>
        <w:adjustRightInd/>
        <w:snapToGrid/>
        <w:spacing w:before="0" w:after="0" w:line="240" w:lineRule="auto"/>
        <w:ind w:right="0" w:rightChars="0"/>
        <w:jc w:val="both"/>
        <w:textAlignment w:val="auto"/>
        <w:rPr>
          <w:rFonts w:hint="default" w:ascii="Times New Roman" w:hAnsi="Times New Roman" w:cs="Times New Roman"/>
          <w:color w:val="auto"/>
          <w:position w:val="0"/>
          <w:sz w:val="22"/>
          <w:szCs w:val="22"/>
          <w:vertAlign w:val="baseline"/>
          <w:lang w:val="pt-BR"/>
        </w:rPr>
      </w:pPr>
      <w:r>
        <w:rPr>
          <w:rFonts w:hint="default" w:ascii="Times New Roman" w:hAnsi="Times New Roman" w:cs="Times New Roman"/>
          <w:color w:val="auto"/>
          <w:position w:val="0"/>
          <w:sz w:val="22"/>
          <w:szCs w:val="22"/>
          <w:vertAlign w:val="baseline"/>
          <w:lang w:val="pt-BR"/>
        </w:rPr>
        <w:t>§ 18º A Detentora também deverá:</w:t>
      </w:r>
    </w:p>
    <w:p w14:paraId="51545F2C">
      <w:pPr>
        <w:keepNext w:val="0"/>
        <w:keepLines w:val="0"/>
        <w:pageBreakBefore w:val="0"/>
        <w:widowControl/>
        <w:numPr>
          <w:ilvl w:val="0"/>
          <w:numId w:val="0"/>
        </w:numPr>
        <w:tabs>
          <w:tab w:val="left" w:pos="675"/>
          <w:tab w:val="clear" w:pos="2268"/>
        </w:tabs>
        <w:suppressAutoHyphens/>
        <w:kinsoku/>
        <w:wordWrap/>
        <w:overflowPunct/>
        <w:topLinePunct w:val="0"/>
        <w:autoSpaceDN/>
        <w:bidi w:val="0"/>
        <w:adjustRightInd/>
        <w:snapToGrid/>
        <w:spacing w:before="0" w:after="0" w:line="240" w:lineRule="auto"/>
        <w:ind w:right="0" w:rightChars="0"/>
        <w:jc w:val="both"/>
        <w:textAlignment w:val="auto"/>
        <w:rPr>
          <w:rFonts w:hint="default" w:ascii="Times New Roman" w:hAnsi="Times New Roman" w:cs="Times New Roman"/>
          <w:color w:val="C00000"/>
          <w:position w:val="0"/>
          <w:sz w:val="22"/>
          <w:szCs w:val="22"/>
          <w:vertAlign w:val="baseline"/>
          <w:lang w:val="pt-BR"/>
        </w:rPr>
      </w:pPr>
      <w:r>
        <w:rPr>
          <w:rFonts w:hint="default" w:ascii="Times New Roman" w:hAnsi="Times New Roman" w:cs="Times New Roman"/>
          <w:color w:val="auto"/>
          <w:position w:val="0"/>
          <w:sz w:val="22"/>
          <w:szCs w:val="22"/>
          <w:vertAlign w:val="baseline"/>
          <w:lang w:val="pt-BR"/>
        </w:rPr>
        <w:tab/>
      </w:r>
      <w:r>
        <w:rPr>
          <w:rFonts w:hint="default" w:ascii="Times New Roman" w:hAnsi="Times New Roman" w:cs="Times New Roman"/>
          <w:color w:val="auto"/>
          <w:position w:val="0"/>
          <w:sz w:val="22"/>
          <w:szCs w:val="22"/>
          <w:vertAlign w:val="baseline"/>
          <w:lang w:val="pt-BR"/>
        </w:rPr>
        <w:t xml:space="preserve">1 - </w:t>
      </w:r>
      <w:r>
        <w:rPr>
          <w:rFonts w:hint="default" w:ascii="Times New Roman" w:hAnsi="Times New Roman" w:eastAsia="Times New Roman" w:cs="Times New Roman"/>
          <w:b w:val="0"/>
          <w:bCs w:val="0"/>
          <w:color w:val="auto"/>
          <w:kern w:val="0"/>
          <w:sz w:val="22"/>
          <w:szCs w:val="22"/>
          <w:lang w:val="pt-BR" w:eastAsia="zh-CN" w:bidi="ar-SA"/>
        </w:rPr>
        <w:t>m</w:t>
      </w:r>
      <w:r>
        <w:rPr>
          <w:rFonts w:hint="default" w:ascii="Times New Roman" w:hAnsi="Times New Roman" w:eastAsia="Times New Roman" w:cs="Times New Roman"/>
          <w:b w:val="0"/>
          <w:bCs w:val="0"/>
          <w:color w:val="auto"/>
          <w:kern w:val="0"/>
          <w:position w:val="0"/>
          <w:sz w:val="22"/>
          <w:szCs w:val="22"/>
          <w:vertAlign w:val="baseline"/>
          <w:lang w:val="pt-BR" w:eastAsia="zh-CN" w:bidi="ar-SA"/>
        </w:rPr>
        <w:t>anter profissional responsável técnico pelo serviço, com respectivo CRN (Conselho Regional de Nutrição), substituindo-o em seus impedimentos, por outro de mesmo nível;</w:t>
      </w:r>
    </w:p>
    <w:p w14:paraId="3542E960">
      <w:pPr>
        <w:keepNext w:val="0"/>
        <w:keepLines w:val="0"/>
        <w:pageBreakBefore w:val="0"/>
        <w:widowControl/>
        <w:numPr>
          <w:ilvl w:val="0"/>
          <w:numId w:val="0"/>
        </w:numPr>
        <w:tabs>
          <w:tab w:val="left" w:pos="675"/>
          <w:tab w:val="clear" w:pos="2268"/>
        </w:tabs>
        <w:suppressAutoHyphens/>
        <w:kinsoku/>
        <w:wordWrap/>
        <w:overflowPunct/>
        <w:topLinePunct w:val="0"/>
        <w:autoSpaceDN/>
        <w:bidi w:val="0"/>
        <w:adjustRightInd/>
        <w:snapToGrid/>
        <w:spacing w:before="0" w:after="0" w:line="240" w:lineRule="auto"/>
        <w:ind w:right="0" w:rightChars="0"/>
        <w:jc w:val="both"/>
        <w:textAlignment w:val="auto"/>
        <w:rPr>
          <w:rFonts w:hint="default" w:ascii="Times New Roman" w:hAnsi="Times New Roman" w:cs="Times New Roman"/>
          <w:color w:val="C00000"/>
          <w:sz w:val="22"/>
          <w:szCs w:val="22"/>
        </w:rPr>
      </w:pPr>
      <w:r>
        <w:rPr>
          <w:rFonts w:hint="default" w:ascii="Times New Roman" w:hAnsi="Times New Roman" w:cs="Times New Roman"/>
          <w:color w:val="C00000"/>
          <w:position w:val="0"/>
          <w:sz w:val="22"/>
          <w:szCs w:val="22"/>
          <w:vertAlign w:val="baseline"/>
          <w:lang w:val="pt-BR"/>
        </w:rPr>
        <w:tab/>
      </w:r>
      <w:r>
        <w:rPr>
          <w:rFonts w:hint="default" w:ascii="Times New Roman" w:hAnsi="Times New Roman" w:cs="Times New Roman"/>
          <w:color w:val="auto"/>
          <w:position w:val="0"/>
          <w:sz w:val="22"/>
          <w:szCs w:val="22"/>
          <w:vertAlign w:val="baseline"/>
          <w:lang w:val="pt-BR"/>
        </w:rPr>
        <w:t>2 - m</w:t>
      </w:r>
      <w:r>
        <w:rPr>
          <w:rFonts w:hint="default" w:ascii="Times New Roman" w:hAnsi="Times New Roman" w:cs="Times New Roman"/>
          <w:color w:val="auto"/>
          <w:position w:val="0"/>
          <w:sz w:val="22"/>
          <w:szCs w:val="22"/>
          <w:vertAlign w:val="baseline"/>
        </w:rPr>
        <w:t>anter o padrão de qualidade e uniformidade da alimentação e do serviço;</w:t>
      </w:r>
    </w:p>
    <w:p w14:paraId="14AE012F">
      <w:pPr>
        <w:keepNext w:val="0"/>
        <w:keepLines w:val="0"/>
        <w:pageBreakBefore w:val="0"/>
        <w:widowControl/>
        <w:numPr>
          <w:ilvl w:val="0"/>
          <w:numId w:val="0"/>
        </w:numPr>
        <w:tabs>
          <w:tab w:val="left" w:pos="0"/>
          <w:tab w:val="clear" w:pos="2268"/>
        </w:tabs>
        <w:suppressAutoHyphens/>
        <w:kinsoku/>
        <w:wordWrap/>
        <w:overflowPunct/>
        <w:topLinePunct w:val="0"/>
        <w:autoSpaceDN/>
        <w:bidi w:val="0"/>
        <w:adjustRightInd/>
        <w:snapToGrid/>
        <w:spacing w:before="0" w:after="0" w:line="240" w:lineRule="auto"/>
        <w:ind w:left="0" w:leftChars="0" w:right="0" w:rightChars="0" w:firstLine="660" w:firstLineChars="300"/>
        <w:jc w:val="both"/>
        <w:textAlignment w:val="auto"/>
        <w:rPr>
          <w:rFonts w:hint="default" w:ascii="Times New Roman" w:hAnsi="Times New Roman" w:cs="Times New Roman"/>
          <w:color w:val="C00000"/>
          <w:sz w:val="22"/>
          <w:szCs w:val="22"/>
        </w:rPr>
      </w:pPr>
      <w:r>
        <w:rPr>
          <w:rFonts w:hint="default" w:ascii="Times New Roman" w:hAnsi="Times New Roman" w:cs="Times New Roman"/>
          <w:color w:val="auto"/>
          <w:position w:val="0"/>
          <w:sz w:val="22"/>
          <w:szCs w:val="22"/>
          <w:vertAlign w:val="baseline"/>
          <w:lang w:val="pt-BR"/>
        </w:rPr>
        <w:t>3 - u</w:t>
      </w:r>
      <w:r>
        <w:rPr>
          <w:rFonts w:hint="default" w:ascii="Times New Roman" w:hAnsi="Times New Roman" w:cs="Times New Roman"/>
          <w:color w:val="auto"/>
          <w:position w:val="0"/>
          <w:sz w:val="22"/>
          <w:szCs w:val="22"/>
          <w:vertAlign w:val="baseline"/>
        </w:rPr>
        <w:t xml:space="preserve">tilizar gêneros e produtos alimentícios de primeira qualidade, íntegros, com adequado grau de maturação, observando-se o número de registro no Ministério da Saúde e prazo de validade, sendo vedada </w:t>
      </w:r>
      <w:r>
        <w:rPr>
          <w:rFonts w:hint="default" w:ascii="Times New Roman" w:hAnsi="Times New Roman" w:cs="Times New Roman"/>
          <w:color w:val="auto"/>
          <w:sz w:val="22"/>
          <w:szCs w:val="22"/>
        </w:rPr>
        <w:t>a utilização</w:t>
      </w:r>
      <w:r>
        <w:rPr>
          <w:rFonts w:hint="default" w:ascii="Times New Roman" w:hAnsi="Times New Roman" w:cs="Times New Roman"/>
          <w:color w:val="auto"/>
          <w:position w:val="0"/>
          <w:sz w:val="22"/>
          <w:szCs w:val="22"/>
          <w:vertAlign w:val="baseline"/>
        </w:rPr>
        <w:t xml:space="preserve"> de produtos com alterações de características, ainda que, dentro do prazo de validade;</w:t>
      </w:r>
    </w:p>
    <w:p w14:paraId="28E0699D">
      <w:pPr>
        <w:keepNext w:val="0"/>
        <w:keepLines w:val="0"/>
        <w:pageBreakBefore w:val="0"/>
        <w:widowControl/>
        <w:numPr>
          <w:ilvl w:val="0"/>
          <w:numId w:val="0"/>
        </w:numPr>
        <w:tabs>
          <w:tab w:val="left" w:pos="675"/>
          <w:tab w:val="clear" w:pos="2268"/>
        </w:tabs>
        <w:suppressAutoHyphens/>
        <w:kinsoku/>
        <w:wordWrap/>
        <w:overflowPunct/>
        <w:topLinePunct w:val="0"/>
        <w:autoSpaceDN/>
        <w:bidi w:val="0"/>
        <w:adjustRightInd/>
        <w:snapToGrid/>
        <w:spacing w:before="0" w:after="0" w:line="240" w:lineRule="auto"/>
        <w:ind w:left="680" w:leftChars="0" w:right="0" w:rightChars="0"/>
        <w:jc w:val="both"/>
        <w:textAlignment w:val="auto"/>
        <w:rPr>
          <w:rFonts w:hint="default" w:ascii="Times New Roman" w:hAnsi="Times New Roman" w:cs="Times New Roman"/>
          <w:color w:val="auto"/>
          <w:sz w:val="22"/>
          <w:szCs w:val="22"/>
        </w:rPr>
      </w:pPr>
      <w:r>
        <w:rPr>
          <w:rFonts w:hint="default" w:ascii="Times New Roman" w:hAnsi="Times New Roman" w:cs="Times New Roman"/>
          <w:color w:val="auto"/>
          <w:position w:val="0"/>
          <w:sz w:val="22"/>
          <w:szCs w:val="22"/>
          <w:vertAlign w:val="baseline"/>
          <w:lang w:val="pt-BR"/>
        </w:rPr>
        <w:t>4 - r</w:t>
      </w:r>
      <w:r>
        <w:rPr>
          <w:rFonts w:hint="default" w:ascii="Times New Roman" w:hAnsi="Times New Roman" w:cs="Times New Roman"/>
          <w:color w:val="auto"/>
          <w:position w:val="0"/>
          <w:sz w:val="22"/>
          <w:szCs w:val="22"/>
          <w:vertAlign w:val="baseline"/>
        </w:rPr>
        <w:t>ealizar o controle higiênico-sanitário dos alimentos, em todas as suas etapas;</w:t>
      </w:r>
    </w:p>
    <w:p w14:paraId="3561ADBE">
      <w:pPr>
        <w:keepNext w:val="0"/>
        <w:keepLines w:val="0"/>
        <w:pageBreakBefore w:val="0"/>
        <w:widowControl/>
        <w:numPr>
          <w:ilvl w:val="0"/>
          <w:numId w:val="0"/>
        </w:numPr>
        <w:tabs>
          <w:tab w:val="left" w:pos="0"/>
          <w:tab w:val="clear" w:pos="2268"/>
        </w:tabs>
        <w:suppressAutoHyphens/>
        <w:kinsoku/>
        <w:wordWrap/>
        <w:overflowPunct/>
        <w:topLinePunct w:val="0"/>
        <w:autoSpaceDN/>
        <w:bidi w:val="0"/>
        <w:adjustRightInd/>
        <w:snapToGrid/>
        <w:spacing w:before="0" w:after="0" w:line="240" w:lineRule="auto"/>
        <w:ind w:left="0" w:leftChars="0" w:right="0" w:rightChars="0" w:firstLine="660" w:firstLineChars="300"/>
        <w:jc w:val="both"/>
        <w:textAlignment w:val="auto"/>
        <w:rPr>
          <w:rFonts w:hint="default" w:ascii="Times New Roman" w:hAnsi="Times New Roman" w:cs="Times New Roman"/>
          <w:color w:val="auto"/>
          <w:sz w:val="22"/>
          <w:szCs w:val="22"/>
        </w:rPr>
      </w:pPr>
      <w:r>
        <w:rPr>
          <w:rFonts w:hint="default" w:ascii="Times New Roman" w:hAnsi="Times New Roman" w:cs="Times New Roman"/>
          <w:color w:val="auto"/>
          <w:position w:val="0"/>
          <w:sz w:val="22"/>
          <w:szCs w:val="22"/>
          <w:vertAlign w:val="baseline"/>
          <w:lang w:val="pt-BR"/>
        </w:rPr>
        <w:t>5 - r</w:t>
      </w:r>
      <w:r>
        <w:rPr>
          <w:rFonts w:hint="default" w:ascii="Times New Roman" w:hAnsi="Times New Roman" w:cs="Times New Roman"/>
          <w:color w:val="auto"/>
          <w:position w:val="0"/>
          <w:sz w:val="22"/>
          <w:szCs w:val="22"/>
          <w:vertAlign w:val="baseline"/>
        </w:rPr>
        <w:t>ealizar a manipulação dos alimentos prontos, somente com utensílios e, ou mãos protegidas com luvas descartáveis, ressaltando que o uso de luvas, não implica na eliminação do processo de higienização e assepsia das mãos;</w:t>
      </w:r>
    </w:p>
    <w:p w14:paraId="412B5774">
      <w:pPr>
        <w:keepNext w:val="0"/>
        <w:keepLines w:val="0"/>
        <w:pageBreakBefore w:val="0"/>
        <w:widowControl/>
        <w:numPr>
          <w:ilvl w:val="0"/>
          <w:numId w:val="0"/>
        </w:numPr>
        <w:tabs>
          <w:tab w:val="left" w:pos="675"/>
          <w:tab w:val="clear" w:pos="2268"/>
        </w:tabs>
        <w:suppressAutoHyphens/>
        <w:kinsoku/>
        <w:wordWrap/>
        <w:overflowPunct/>
        <w:topLinePunct w:val="0"/>
        <w:autoSpaceDN/>
        <w:bidi w:val="0"/>
        <w:adjustRightInd/>
        <w:snapToGrid/>
        <w:spacing w:before="0" w:after="0" w:line="240" w:lineRule="auto"/>
        <w:ind w:right="0" w:rightChars="0"/>
        <w:jc w:val="both"/>
        <w:textAlignment w:val="auto"/>
        <w:rPr>
          <w:rFonts w:hint="default" w:ascii="Times New Roman" w:hAnsi="Times New Roman" w:cs="Times New Roman"/>
          <w:color w:val="C00000"/>
          <w:sz w:val="22"/>
          <w:szCs w:val="22"/>
        </w:rPr>
      </w:pPr>
      <w:r>
        <w:rPr>
          <w:rFonts w:hint="default" w:ascii="Times New Roman" w:hAnsi="Times New Roman" w:cs="Times New Roman"/>
          <w:color w:val="auto"/>
          <w:position w:val="0"/>
          <w:sz w:val="22"/>
          <w:szCs w:val="22"/>
          <w:vertAlign w:val="baseline"/>
          <w:lang w:val="pt-BR"/>
        </w:rPr>
        <w:tab/>
      </w:r>
      <w:r>
        <w:rPr>
          <w:rFonts w:hint="default" w:ascii="Times New Roman" w:hAnsi="Times New Roman" w:cs="Times New Roman"/>
          <w:color w:val="auto"/>
          <w:position w:val="0"/>
          <w:sz w:val="22"/>
          <w:szCs w:val="22"/>
          <w:vertAlign w:val="baseline"/>
          <w:lang w:val="pt-BR"/>
        </w:rPr>
        <w:t>6 - r</w:t>
      </w:r>
      <w:r>
        <w:rPr>
          <w:rFonts w:hint="default" w:ascii="Times New Roman" w:hAnsi="Times New Roman" w:cs="Times New Roman"/>
          <w:color w:val="auto"/>
          <w:position w:val="0"/>
          <w:sz w:val="22"/>
          <w:szCs w:val="22"/>
          <w:vertAlign w:val="baseline"/>
        </w:rPr>
        <w:t>esponsabilizar-se pela qualidade da alimentação fornecida, suspendendo o consumo da alimentação, sempre que houver suspeita de deterioração ou contaminação dos alimentos “</w:t>
      </w:r>
      <w:r>
        <w:rPr>
          <w:rFonts w:hint="default" w:ascii="Times New Roman" w:hAnsi="Times New Roman" w:cs="Times New Roman"/>
          <w:i/>
          <w:iCs/>
          <w:color w:val="auto"/>
          <w:position w:val="0"/>
          <w:sz w:val="22"/>
          <w:szCs w:val="22"/>
          <w:vertAlign w:val="baseline"/>
        </w:rPr>
        <w:t>in natura</w:t>
      </w:r>
      <w:r>
        <w:rPr>
          <w:rFonts w:hint="default" w:ascii="Times New Roman" w:hAnsi="Times New Roman" w:cs="Times New Roman"/>
          <w:color w:val="auto"/>
          <w:position w:val="0"/>
          <w:sz w:val="22"/>
          <w:szCs w:val="22"/>
          <w:vertAlign w:val="baseline"/>
        </w:rPr>
        <w:t>” ou preparados, procedendo à análise das amostras, as suas expensas;</w:t>
      </w:r>
    </w:p>
    <w:p w14:paraId="6F86CB6E">
      <w:pPr>
        <w:keepNext w:val="0"/>
        <w:keepLines w:val="0"/>
        <w:pageBreakBefore w:val="0"/>
        <w:widowControl/>
        <w:numPr>
          <w:ilvl w:val="0"/>
          <w:numId w:val="0"/>
        </w:numPr>
        <w:tabs>
          <w:tab w:val="left" w:pos="675"/>
          <w:tab w:val="clear" w:pos="2268"/>
        </w:tabs>
        <w:suppressAutoHyphens/>
        <w:kinsoku/>
        <w:wordWrap/>
        <w:overflowPunct/>
        <w:topLinePunct w:val="0"/>
        <w:autoSpaceDN/>
        <w:bidi w:val="0"/>
        <w:adjustRightInd/>
        <w:snapToGrid/>
        <w:spacing w:before="0" w:after="0" w:line="240" w:lineRule="auto"/>
        <w:ind w:right="0" w:rightChars="0"/>
        <w:jc w:val="both"/>
        <w:textAlignment w:val="auto"/>
        <w:rPr>
          <w:rFonts w:hint="default" w:ascii="Times New Roman" w:hAnsi="Times New Roman" w:cs="Times New Roman"/>
          <w:color w:val="auto"/>
          <w:sz w:val="22"/>
          <w:szCs w:val="22"/>
        </w:rPr>
      </w:pPr>
      <w:r>
        <w:rPr>
          <w:rFonts w:hint="default" w:ascii="Times New Roman" w:hAnsi="Times New Roman" w:cs="Times New Roman"/>
          <w:color w:val="C00000"/>
          <w:position w:val="0"/>
          <w:sz w:val="22"/>
          <w:szCs w:val="22"/>
          <w:vertAlign w:val="baseline"/>
          <w:lang w:val="pt-BR"/>
        </w:rPr>
        <w:tab/>
      </w:r>
      <w:r>
        <w:rPr>
          <w:rFonts w:hint="default" w:ascii="Times New Roman" w:hAnsi="Times New Roman" w:cs="Times New Roman"/>
          <w:color w:val="auto"/>
          <w:position w:val="0"/>
          <w:sz w:val="22"/>
          <w:szCs w:val="22"/>
          <w:vertAlign w:val="baseline"/>
          <w:lang w:val="pt-BR"/>
        </w:rPr>
        <w:t>7 - r</w:t>
      </w:r>
      <w:r>
        <w:rPr>
          <w:rFonts w:hint="default" w:ascii="Times New Roman" w:hAnsi="Times New Roman" w:cs="Times New Roman"/>
          <w:color w:val="auto"/>
          <w:position w:val="0"/>
          <w:sz w:val="22"/>
          <w:szCs w:val="22"/>
          <w:vertAlign w:val="baseline"/>
        </w:rPr>
        <w:t xml:space="preserve">econhecer que é a única e exclusiva responsável por danos ou prejuízos que vier a causar à Contratante, coisa, propriedade ou pessoa de terceiros em decorrência da execução do objeto, ou danos advindos de qualquer comportamento de seus empregados em serviço, correndo </w:t>
      </w:r>
      <w:r>
        <w:rPr>
          <w:rFonts w:hint="default" w:ascii="Times New Roman" w:hAnsi="Times New Roman" w:cs="Times New Roman"/>
          <w:color w:val="auto"/>
          <w:sz w:val="22"/>
          <w:szCs w:val="22"/>
        </w:rPr>
        <w:t>às suas</w:t>
      </w:r>
      <w:r>
        <w:rPr>
          <w:rFonts w:hint="default" w:ascii="Times New Roman" w:hAnsi="Times New Roman" w:cs="Times New Roman"/>
          <w:color w:val="auto"/>
          <w:position w:val="0"/>
          <w:sz w:val="22"/>
          <w:szCs w:val="22"/>
          <w:vertAlign w:val="baseline"/>
        </w:rPr>
        <w:t xml:space="preserve"> expensas, sem quaisquer ônus para a Contratante, ressarcimento ou indenizações que tais danos ou prejuízos possam causar;</w:t>
      </w:r>
    </w:p>
    <w:p w14:paraId="0D93686D">
      <w:pPr>
        <w:keepNext w:val="0"/>
        <w:keepLines w:val="0"/>
        <w:pageBreakBefore w:val="0"/>
        <w:widowControl/>
        <w:numPr>
          <w:ilvl w:val="0"/>
          <w:numId w:val="0"/>
        </w:numPr>
        <w:tabs>
          <w:tab w:val="left" w:pos="675"/>
          <w:tab w:val="clear" w:pos="2268"/>
        </w:tabs>
        <w:suppressAutoHyphens/>
        <w:kinsoku/>
        <w:wordWrap/>
        <w:overflowPunct/>
        <w:topLinePunct w:val="0"/>
        <w:autoSpaceDN/>
        <w:bidi w:val="0"/>
        <w:adjustRightInd/>
        <w:snapToGrid/>
        <w:spacing w:before="0" w:after="0" w:line="240" w:lineRule="auto"/>
        <w:ind w:right="0" w:rightChars="0"/>
        <w:jc w:val="both"/>
        <w:textAlignment w:val="auto"/>
        <w:rPr>
          <w:rFonts w:hint="default" w:ascii="Times New Roman" w:hAnsi="Times New Roman" w:cs="Times New Roman"/>
          <w:color w:val="C00000"/>
          <w:sz w:val="22"/>
          <w:szCs w:val="22"/>
        </w:rPr>
      </w:pPr>
      <w:r>
        <w:rPr>
          <w:rFonts w:hint="default" w:ascii="Times New Roman" w:hAnsi="Times New Roman" w:cs="Times New Roman"/>
          <w:color w:val="C00000"/>
          <w:position w:val="0"/>
          <w:sz w:val="22"/>
          <w:szCs w:val="22"/>
          <w:vertAlign w:val="baseline"/>
          <w:lang w:val="pt-BR"/>
        </w:rPr>
        <w:tab/>
      </w:r>
      <w:r>
        <w:rPr>
          <w:rFonts w:hint="default" w:ascii="Times New Roman" w:hAnsi="Times New Roman" w:cs="Times New Roman"/>
          <w:color w:val="auto"/>
          <w:position w:val="0"/>
          <w:sz w:val="22"/>
          <w:szCs w:val="22"/>
          <w:vertAlign w:val="baseline"/>
          <w:lang w:val="pt-BR"/>
        </w:rPr>
        <w:t>8 - r</w:t>
      </w:r>
      <w:r>
        <w:rPr>
          <w:rFonts w:hint="default" w:ascii="Times New Roman" w:hAnsi="Times New Roman" w:cs="Times New Roman"/>
          <w:color w:val="auto"/>
          <w:position w:val="0"/>
          <w:sz w:val="22"/>
          <w:szCs w:val="22"/>
          <w:vertAlign w:val="baseline"/>
        </w:rPr>
        <w:t>ealizar, para fins de recebimento, o controle diário de refeições e serviço efetivamente prestado;</w:t>
      </w:r>
    </w:p>
    <w:p w14:paraId="3CC21FA8">
      <w:pPr>
        <w:keepNext w:val="0"/>
        <w:keepLines w:val="0"/>
        <w:pageBreakBefore w:val="0"/>
        <w:widowControl/>
        <w:tabs>
          <w:tab w:val="clear" w:pos="2268"/>
        </w:tabs>
        <w:kinsoku/>
        <w:wordWrap/>
        <w:overflowPunct/>
        <w:topLinePunct w:val="0"/>
        <w:autoSpaceDE/>
        <w:autoSpaceDN/>
        <w:bidi w:val="0"/>
        <w:adjustRightInd/>
        <w:snapToGrid/>
        <w:spacing w:before="0" w:after="0" w:line="240" w:lineRule="auto"/>
        <w:ind w:right="0" w:rightChars="0"/>
        <w:jc w:val="both"/>
        <w:textAlignment w:val="auto"/>
        <w:rPr>
          <w:rFonts w:hint="default" w:ascii="Times New Roman" w:hAnsi="Times New Roman" w:cs="Times New Roman"/>
          <w:sz w:val="22"/>
          <w:szCs w:val="22"/>
          <w:lang w:val="pt-BR"/>
        </w:rPr>
      </w:pPr>
      <w:r>
        <w:rPr>
          <w:rFonts w:hint="default" w:ascii="Times New Roman" w:hAnsi="Times New Roman" w:cs="Times New Roman"/>
          <w:color w:val="auto"/>
          <w:position w:val="0"/>
          <w:sz w:val="22"/>
          <w:szCs w:val="22"/>
          <w:vertAlign w:val="baseline"/>
          <w:lang w:val="pt-BR"/>
        </w:rPr>
        <w:tab/>
        <w:t>9 - f</w:t>
      </w:r>
      <w:r>
        <w:rPr>
          <w:rFonts w:hint="default" w:ascii="Times New Roman" w:hAnsi="Times New Roman" w:cs="Times New Roman"/>
          <w:color w:val="auto"/>
          <w:position w:val="0"/>
          <w:sz w:val="22"/>
          <w:szCs w:val="22"/>
          <w:vertAlign w:val="baseline"/>
        </w:rPr>
        <w:t xml:space="preserve">ornecer todos os utensílios e materiais de consumo em geral (descartáveis, </w:t>
      </w:r>
      <w:r>
        <w:rPr>
          <w:rFonts w:hint="default" w:ascii="Times New Roman" w:hAnsi="Times New Roman" w:cs="Times New Roman"/>
          <w:color w:val="auto"/>
          <w:position w:val="0"/>
          <w:sz w:val="22"/>
          <w:szCs w:val="22"/>
          <w:vertAlign w:val="baseline"/>
          <w:lang w:val="pt-BR"/>
        </w:rPr>
        <w:t>guardanapos de papel</w:t>
      </w:r>
      <w:r>
        <w:rPr>
          <w:rFonts w:hint="default" w:ascii="Times New Roman" w:hAnsi="Times New Roman" w:cs="Times New Roman"/>
          <w:color w:val="auto"/>
          <w:position w:val="0"/>
          <w:sz w:val="22"/>
          <w:szCs w:val="22"/>
          <w:vertAlign w:val="baseline"/>
        </w:rPr>
        <w:t>, entre outros) necessários à execução dos serviços</w:t>
      </w:r>
      <w:r>
        <w:rPr>
          <w:rFonts w:hint="default" w:ascii="Times New Roman" w:hAnsi="Times New Roman" w:cs="Times New Roman"/>
          <w:color w:val="auto"/>
          <w:position w:val="0"/>
          <w:sz w:val="22"/>
          <w:szCs w:val="22"/>
          <w:vertAlign w:val="baseline"/>
          <w:lang w:val="pt-BR"/>
        </w:rPr>
        <w:t>.</w:t>
      </w:r>
    </w:p>
    <w:p w14:paraId="03958374">
      <w:pPr>
        <w:keepNext w:val="0"/>
        <w:keepLines w:val="0"/>
        <w:pageBreakBefore w:val="0"/>
        <w:widowControl/>
        <w:kinsoku/>
        <w:wordWrap/>
        <w:overflowPunct/>
        <w:topLinePunct w:val="0"/>
        <w:autoSpaceDE/>
        <w:autoSpaceDN/>
        <w:bidi w:val="0"/>
        <w:adjustRightInd/>
        <w:snapToGrid/>
        <w:spacing w:before="0" w:after="0" w:line="240" w:lineRule="auto"/>
        <w:ind w:right="0" w:rightChars="0"/>
        <w:jc w:val="both"/>
        <w:textAlignment w:val="auto"/>
        <w:rPr>
          <w:rFonts w:hint="default" w:ascii="Times New Roman" w:hAnsi="Times New Roman" w:cs="Times New Roman"/>
          <w:sz w:val="22"/>
          <w:szCs w:val="22"/>
        </w:rPr>
      </w:pPr>
    </w:p>
    <w:p w14:paraId="0B6577DA">
      <w:pPr>
        <w:pStyle w:val="11"/>
        <w:keepNext w:val="0"/>
        <w:keepLines w:val="0"/>
        <w:pageBreakBefore w:val="0"/>
        <w:widowControl w:val="0"/>
        <w:tabs>
          <w:tab w:val="left" w:pos="720"/>
        </w:tabs>
        <w:kinsoku/>
        <w:wordWrap/>
        <w:overflowPunct/>
        <w:topLinePunct w:val="0"/>
        <w:autoSpaceDE w:val="0"/>
        <w:autoSpaceDN w:val="0"/>
        <w:bidi w:val="0"/>
        <w:adjustRightInd/>
        <w:snapToGrid/>
        <w:spacing w:before="0" w:after="0" w:line="240" w:lineRule="auto"/>
        <w:ind w:right="0" w:rightChars="0" w:firstLine="0"/>
        <w:textAlignment w:val="auto"/>
        <w:rPr>
          <w:rFonts w:hint="default" w:ascii="Times New Roman" w:hAnsi="Times New Roman" w:cs="Times New Roman"/>
          <w:sz w:val="22"/>
          <w:szCs w:val="22"/>
        </w:rPr>
      </w:pPr>
      <w:r>
        <w:rPr>
          <w:rFonts w:hint="default" w:ascii="Times New Roman" w:hAnsi="Times New Roman" w:cs="Times New Roman"/>
          <w:b/>
          <w:bCs/>
          <w:sz w:val="22"/>
          <w:szCs w:val="22"/>
        </w:rPr>
        <w:t>CLÁUSULA SEGUNDA</w:t>
      </w:r>
      <w:r>
        <w:rPr>
          <w:rFonts w:hint="default" w:ascii="Times New Roman" w:hAnsi="Times New Roman" w:cs="Times New Roman"/>
          <w:sz w:val="22"/>
          <w:szCs w:val="22"/>
        </w:rPr>
        <w:t xml:space="preserve"> – O acompanhamento e fiscalização desta Ata de Registro de Preços ficará a cargo d</w:t>
      </w:r>
      <w:r>
        <w:rPr>
          <w:rFonts w:hint="default" w:ascii="Times New Roman" w:hAnsi="Times New Roman" w:cs="Times New Roman"/>
          <w:sz w:val="22"/>
          <w:szCs w:val="22"/>
          <w:lang w:val="pt-BR"/>
        </w:rPr>
        <w:t>a</w:t>
      </w:r>
      <w:r>
        <w:rPr>
          <w:rFonts w:hint="default" w:ascii="Times New Roman" w:hAnsi="Times New Roman" w:cs="Times New Roman"/>
          <w:sz w:val="22"/>
          <w:szCs w:val="22"/>
        </w:rPr>
        <w:t xml:space="preserve"> </w:t>
      </w:r>
      <w:r>
        <w:rPr>
          <w:rFonts w:hint="default" w:ascii="Times New Roman" w:hAnsi="Times New Roman" w:cs="Times New Roman"/>
          <w:sz w:val="22"/>
          <w:szCs w:val="22"/>
          <w:lang w:val="pt-BR"/>
        </w:rPr>
        <w:t xml:space="preserve">servidora </w:t>
      </w:r>
      <w:r>
        <w:rPr>
          <w:rFonts w:hint="default" w:ascii="Times New Roman" w:hAnsi="Times New Roman" w:cs="Times New Roman"/>
          <w:sz w:val="22"/>
          <w:szCs w:val="22"/>
        </w:rPr>
        <w:t>públic</w:t>
      </w:r>
      <w:r>
        <w:rPr>
          <w:rFonts w:hint="default" w:ascii="Times New Roman" w:hAnsi="Times New Roman" w:cs="Times New Roman"/>
          <w:sz w:val="22"/>
          <w:szCs w:val="22"/>
          <w:lang w:val="pt-BR"/>
        </w:rPr>
        <w:t xml:space="preserve">a </w:t>
      </w:r>
      <w:r>
        <w:rPr>
          <w:rFonts w:hint="default" w:ascii="Times New Roman" w:hAnsi="Times New Roman" w:cs="Times New Roman"/>
          <w:b w:val="0"/>
          <w:bCs w:val="0"/>
          <w:color w:val="auto"/>
          <w:sz w:val="22"/>
          <w:szCs w:val="22"/>
          <w:lang w:val="pt-BR"/>
        </w:rPr>
        <w:t>Daiana Graciele Bueno</w:t>
      </w:r>
      <w:r>
        <w:rPr>
          <w:rFonts w:hint="default" w:ascii="Times New Roman" w:hAnsi="Times New Roman" w:cs="Times New Roman"/>
          <w:sz w:val="22"/>
          <w:szCs w:val="22"/>
          <w:lang w:val="pt-BR"/>
        </w:rPr>
        <w:t>,</w:t>
      </w:r>
      <w:r>
        <w:rPr>
          <w:rFonts w:hint="default" w:ascii="Times New Roman" w:hAnsi="Times New Roman" w:cs="Times New Roman"/>
          <w:sz w:val="22"/>
          <w:szCs w:val="22"/>
        </w:rPr>
        <w:t xml:space="preserve"> </w:t>
      </w:r>
      <w:r>
        <w:rPr>
          <w:rFonts w:hint="default" w:ascii="Times New Roman" w:hAnsi="Times New Roman" w:cs="Times New Roman"/>
          <w:sz w:val="22"/>
          <w:szCs w:val="22"/>
          <w:lang w:val="pt-BR"/>
        </w:rPr>
        <w:t>a</w:t>
      </w:r>
      <w:r>
        <w:rPr>
          <w:rFonts w:hint="default" w:ascii="Times New Roman" w:hAnsi="Times New Roman" w:cs="Times New Roman"/>
          <w:sz w:val="22"/>
          <w:szCs w:val="22"/>
        </w:rPr>
        <w:t xml:space="preserve"> qua</w:t>
      </w:r>
      <w:r>
        <w:rPr>
          <w:rFonts w:hint="default" w:ascii="Times New Roman" w:hAnsi="Times New Roman" w:cs="Times New Roman"/>
          <w:sz w:val="22"/>
          <w:szCs w:val="22"/>
          <w:lang w:val="pt-BR"/>
        </w:rPr>
        <w:t>l</w:t>
      </w:r>
      <w:r>
        <w:rPr>
          <w:rFonts w:hint="default" w:ascii="Times New Roman" w:hAnsi="Times New Roman" w:cs="Times New Roman"/>
          <w:sz w:val="22"/>
          <w:szCs w:val="22"/>
        </w:rPr>
        <w:t xml:space="preserve"> poder</w:t>
      </w:r>
      <w:r>
        <w:rPr>
          <w:rFonts w:hint="default" w:ascii="Times New Roman" w:hAnsi="Times New Roman" w:cs="Times New Roman"/>
          <w:sz w:val="22"/>
          <w:szCs w:val="22"/>
          <w:lang w:val="pt-BR"/>
        </w:rPr>
        <w:t>á</w:t>
      </w:r>
      <w:r>
        <w:rPr>
          <w:rFonts w:hint="default" w:ascii="Times New Roman" w:hAnsi="Times New Roman" w:cs="Times New Roman"/>
          <w:sz w:val="22"/>
          <w:szCs w:val="22"/>
        </w:rPr>
        <w:t xml:space="preserve"> ser contatad</w:t>
      </w:r>
      <w:r>
        <w:rPr>
          <w:rFonts w:hint="default" w:ascii="Times New Roman" w:hAnsi="Times New Roman" w:cs="Times New Roman"/>
          <w:sz w:val="22"/>
          <w:szCs w:val="22"/>
          <w:lang w:val="pt-BR"/>
        </w:rPr>
        <w:t>a</w:t>
      </w:r>
      <w:r>
        <w:rPr>
          <w:rFonts w:hint="default" w:ascii="Times New Roman" w:hAnsi="Times New Roman" w:cs="Times New Roman"/>
          <w:sz w:val="22"/>
          <w:szCs w:val="22"/>
        </w:rPr>
        <w:t xml:space="preserve"> pelo telefone</w:t>
      </w:r>
      <w:r>
        <w:rPr>
          <w:rFonts w:hint="default" w:ascii="Times New Roman" w:hAnsi="Times New Roman" w:cs="Times New Roman"/>
          <w:sz w:val="22"/>
          <w:szCs w:val="22"/>
          <w:lang w:val="pt-BR"/>
        </w:rPr>
        <w:t xml:space="preserve"> 3762-7800, </w:t>
      </w:r>
      <w:r>
        <w:rPr>
          <w:rFonts w:hint="default" w:ascii="Times New Roman" w:hAnsi="Times New Roman" w:cs="Times New Roman"/>
          <w:sz w:val="22"/>
          <w:szCs w:val="22"/>
        </w:rPr>
        <w:t xml:space="preserve">e </w:t>
      </w:r>
      <w:r>
        <w:rPr>
          <w:rFonts w:hint="default" w:ascii="Times New Roman" w:hAnsi="Times New Roman" w:cs="Times New Roman"/>
          <w:sz w:val="22"/>
          <w:szCs w:val="22"/>
          <w:lang w:val="pt-BR"/>
        </w:rPr>
        <w:t xml:space="preserve">ainda </w:t>
      </w:r>
      <w:r>
        <w:rPr>
          <w:rFonts w:hint="default" w:ascii="Times New Roman" w:hAnsi="Times New Roman" w:cs="Times New Roman"/>
          <w:sz w:val="22"/>
          <w:szCs w:val="22"/>
        </w:rPr>
        <w:t>pel</w:t>
      </w:r>
      <w:r>
        <w:rPr>
          <w:rFonts w:hint="default" w:ascii="Times New Roman" w:hAnsi="Times New Roman" w:cs="Times New Roman"/>
          <w:sz w:val="22"/>
          <w:szCs w:val="22"/>
          <w:lang w:val="pt-BR"/>
        </w:rPr>
        <w:t>a</w:t>
      </w:r>
      <w:r>
        <w:rPr>
          <w:rFonts w:hint="default" w:ascii="Times New Roman" w:hAnsi="Times New Roman" w:cs="Times New Roman"/>
          <w:sz w:val="22"/>
          <w:szCs w:val="22"/>
        </w:rPr>
        <w:t xml:space="preserve"> Secretári</w:t>
      </w:r>
      <w:r>
        <w:rPr>
          <w:rFonts w:hint="default" w:ascii="Times New Roman" w:hAnsi="Times New Roman" w:cs="Times New Roman"/>
          <w:sz w:val="22"/>
          <w:szCs w:val="22"/>
          <w:lang w:val="pt-BR"/>
        </w:rPr>
        <w:t>a</w:t>
      </w:r>
      <w:r>
        <w:rPr>
          <w:rFonts w:hint="default" w:ascii="Times New Roman" w:hAnsi="Times New Roman" w:cs="Times New Roman"/>
          <w:sz w:val="22"/>
          <w:szCs w:val="22"/>
        </w:rPr>
        <w:t xml:space="preserve"> Municipal d</w:t>
      </w:r>
      <w:r>
        <w:rPr>
          <w:rFonts w:hint="default" w:ascii="Times New Roman" w:hAnsi="Times New Roman" w:cs="Times New Roman"/>
          <w:sz w:val="22"/>
          <w:szCs w:val="22"/>
          <w:lang w:val="pt-BR"/>
        </w:rPr>
        <w:t>e Saúde</w:t>
      </w:r>
      <w:r>
        <w:rPr>
          <w:rFonts w:hint="default" w:ascii="Times New Roman" w:hAnsi="Times New Roman" w:cs="Times New Roman"/>
          <w:sz w:val="22"/>
          <w:szCs w:val="22"/>
        </w:rPr>
        <w:t>, que atuará como gestor</w:t>
      </w:r>
      <w:r>
        <w:rPr>
          <w:rFonts w:hint="default" w:ascii="Times New Roman" w:hAnsi="Times New Roman" w:cs="Times New Roman"/>
          <w:sz w:val="22"/>
          <w:szCs w:val="22"/>
          <w:lang w:val="pt-BR"/>
        </w:rPr>
        <w:t>a. E</w:t>
      </w:r>
      <w:r>
        <w:rPr>
          <w:rFonts w:hint="default" w:ascii="Times New Roman" w:hAnsi="Times New Roman" w:cs="Times New Roman"/>
          <w:sz w:val="22"/>
          <w:szCs w:val="22"/>
        </w:rPr>
        <w:t>st</w:t>
      </w:r>
      <w:r>
        <w:rPr>
          <w:rFonts w:hint="default" w:ascii="Times New Roman" w:hAnsi="Times New Roman" w:cs="Times New Roman"/>
          <w:sz w:val="22"/>
          <w:szCs w:val="22"/>
          <w:lang w:val="pt-BR"/>
        </w:rPr>
        <w:t>a</w:t>
      </w:r>
      <w:r>
        <w:rPr>
          <w:rFonts w:hint="default" w:ascii="Times New Roman" w:hAnsi="Times New Roman" w:cs="Times New Roman"/>
          <w:sz w:val="22"/>
          <w:szCs w:val="22"/>
        </w:rPr>
        <w:t>s anotarão em livro próprio todas as ocorrências relacionadas com a sua execução, determinando o que for necessário à regularização das faltas ou defeitos observados, tendo amplos poderes para recusar e/ou sustar os serviços que não tenham sido executados de acordo com as normas pertinentes, sendo que:</w:t>
      </w:r>
    </w:p>
    <w:p w14:paraId="4792858E">
      <w:pPr>
        <w:pStyle w:val="11"/>
        <w:keepNext w:val="0"/>
        <w:keepLines w:val="0"/>
        <w:pageBreakBefore w:val="0"/>
        <w:widowControl w:val="0"/>
        <w:numPr>
          <w:ilvl w:val="0"/>
          <w:numId w:val="2"/>
        </w:numPr>
        <w:tabs>
          <w:tab w:val="left" w:pos="720"/>
        </w:tabs>
        <w:kinsoku/>
        <w:wordWrap/>
        <w:overflowPunct/>
        <w:topLinePunct w:val="0"/>
        <w:autoSpaceDE w:val="0"/>
        <w:autoSpaceDN w:val="0"/>
        <w:bidi w:val="0"/>
        <w:adjustRightInd/>
        <w:snapToGrid/>
        <w:spacing w:before="0" w:after="0" w:line="240" w:lineRule="auto"/>
        <w:ind w:left="0" w:leftChars="0" w:right="0" w:rightChars="0" w:firstLine="440" w:firstLineChars="200"/>
        <w:textAlignment w:val="auto"/>
        <w:rPr>
          <w:rFonts w:hint="default" w:ascii="Times New Roman" w:hAnsi="Times New Roman" w:cs="Times New Roman"/>
          <w:sz w:val="22"/>
          <w:szCs w:val="22"/>
        </w:rPr>
      </w:pPr>
      <w:r>
        <w:rPr>
          <w:rFonts w:hint="default" w:ascii="Times New Roman" w:hAnsi="Times New Roman" w:cs="Times New Roman"/>
          <w:sz w:val="22"/>
          <w:szCs w:val="22"/>
        </w:rPr>
        <w:t>as decisões e providências que ultrapassem a sua competência serão solicitadas a seus superiores, em tempo hábil para adoção das medidas convenientes.</w:t>
      </w:r>
    </w:p>
    <w:p w14:paraId="744CF398">
      <w:pPr>
        <w:pStyle w:val="11"/>
        <w:keepNext w:val="0"/>
        <w:keepLines w:val="0"/>
        <w:pageBreakBefore w:val="0"/>
        <w:widowControl w:val="0"/>
        <w:numPr>
          <w:ilvl w:val="0"/>
          <w:numId w:val="2"/>
        </w:numPr>
        <w:tabs>
          <w:tab w:val="left" w:pos="720"/>
        </w:tabs>
        <w:kinsoku/>
        <w:wordWrap/>
        <w:overflowPunct/>
        <w:topLinePunct w:val="0"/>
        <w:autoSpaceDE w:val="0"/>
        <w:autoSpaceDN w:val="0"/>
        <w:bidi w:val="0"/>
        <w:adjustRightInd/>
        <w:snapToGrid/>
        <w:spacing w:before="0" w:after="0" w:line="240" w:lineRule="auto"/>
        <w:ind w:left="0" w:leftChars="0" w:right="0" w:rightChars="0" w:firstLine="418" w:firstLineChars="190"/>
        <w:textAlignment w:val="auto"/>
        <w:rPr>
          <w:rFonts w:hint="default" w:ascii="Times New Roman" w:hAnsi="Times New Roman" w:cs="Times New Roman"/>
          <w:sz w:val="22"/>
          <w:szCs w:val="22"/>
        </w:rPr>
      </w:pPr>
      <w:r>
        <w:rPr>
          <w:rFonts w:hint="default" w:ascii="Times New Roman" w:hAnsi="Times New Roman" w:cs="Times New Roman"/>
          <w:sz w:val="22"/>
          <w:szCs w:val="22"/>
        </w:rPr>
        <w:t xml:space="preserve">a </w:t>
      </w:r>
      <w:r>
        <w:rPr>
          <w:rFonts w:hint="default" w:ascii="Times New Roman" w:hAnsi="Times New Roman" w:cs="Times New Roman"/>
          <w:sz w:val="22"/>
          <w:szCs w:val="22"/>
          <w:lang w:val="pt-BR"/>
        </w:rPr>
        <w:t>f</w:t>
      </w:r>
      <w:r>
        <w:rPr>
          <w:rFonts w:hint="default" w:ascii="Times New Roman" w:hAnsi="Times New Roman" w:cs="Times New Roman"/>
          <w:sz w:val="22"/>
          <w:szCs w:val="22"/>
        </w:rPr>
        <w:t>iscalização deste instrumento será auxiliada pelos órgãos de assessoramento jurídico e de controle interno do MUNICÍPIO, que deverão dirimir dúvidas e subsidiá-lo com informações relevantes para prevenir riscos na execução contratual, consoante disposto no artigo 117, §3º, da Lei 14.133/2021.</w:t>
      </w:r>
    </w:p>
    <w:p w14:paraId="0C086DB9">
      <w:pPr>
        <w:keepNext w:val="0"/>
        <w:keepLines w:val="0"/>
        <w:pageBreakBefore w:val="0"/>
        <w:widowControl/>
        <w:tabs>
          <w:tab w:val="left" w:pos="9460"/>
        </w:tabs>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2"/>
          <w:szCs w:val="22"/>
        </w:rPr>
      </w:pPr>
      <w:r>
        <w:rPr>
          <w:rFonts w:hint="default" w:ascii="Times New Roman" w:hAnsi="Times New Roman" w:cs="Times New Roman"/>
          <w:sz w:val="22"/>
          <w:szCs w:val="22"/>
        </w:rPr>
        <w:t>§</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1° As atividades de gestão e fiscalização da execução contratual são o conjunto de ações que tem por objetivo aferir o cumprimento dos resultados previstos pelo MUNICÍPIO para o serviço contratado, verificar a regularidade das obrigações contratuais, bem como prestar apoio à instrução processual e o encaminhamento da documentação pertinente ao setor de contratos para a formalização dos procedimentos relativos a alteração, reequilíbrio, prorrogação, pagamento, eventual aplicação de sanções, extinção do contrato, dentre outras, com vista a assegurar o cumprimento das cláusulas avençadas e a solução de problemas relativos ao objeto.</w:t>
      </w:r>
    </w:p>
    <w:p w14:paraId="78AF7A2E">
      <w:pPr>
        <w:keepNext w:val="0"/>
        <w:keepLines w:val="0"/>
        <w:pageBreakBefore w:val="0"/>
        <w:widowControl/>
        <w:tabs>
          <w:tab w:val="left" w:pos="9460"/>
        </w:tabs>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2"/>
          <w:szCs w:val="22"/>
        </w:rPr>
      </w:pPr>
      <w:r>
        <w:rPr>
          <w:rFonts w:hint="default" w:ascii="Times New Roman" w:hAnsi="Times New Roman" w:cs="Times New Roman"/>
          <w:sz w:val="22"/>
          <w:szCs w:val="22"/>
        </w:rPr>
        <w:t>§</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2° O conjunto de atividades de gestão e fiscalização, são exercidas de acordo com as seguintes disposições:</w:t>
      </w:r>
    </w:p>
    <w:p w14:paraId="70554EED">
      <w:pPr>
        <w:keepNext w:val="0"/>
        <w:keepLines w:val="0"/>
        <w:pageBreakBefore w:val="0"/>
        <w:widowControl/>
        <w:numPr>
          <w:ilvl w:val="0"/>
          <w:numId w:val="3"/>
        </w:numPr>
        <w:tabs>
          <w:tab w:val="left" w:pos="9460"/>
        </w:tabs>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2"/>
          <w:szCs w:val="22"/>
        </w:rPr>
      </w:pPr>
      <w:r>
        <w:rPr>
          <w:rFonts w:hint="default" w:ascii="Times New Roman" w:hAnsi="Times New Roman" w:cs="Times New Roman"/>
          <w:sz w:val="22"/>
          <w:szCs w:val="22"/>
        </w:rPr>
        <w:t>Gestor do Contrato: coordenar as atividades de fiscalização do contrato; indicar existência de recurso orçamentário nas hipóteses de aditivo contratual; analisar e decidir as demandas recebidas dos fiscais, acompanhadas de suas manifestações; acompanhar o prazo de execução e vigência do contrato; atestar a realização da despesa, após ateste do fiscal; encaminhar os autos conclusos para pagamento à Secretaria da Fazenda à unidade de orçamento e finanças; encaminhar à unidade competente documentos pertinentes à prorrogação, alteração, reequilíbrio, pagamento, eventuais aplicações de sanções e extinção do contrato.</w:t>
      </w:r>
    </w:p>
    <w:p w14:paraId="11108E73">
      <w:pPr>
        <w:keepNext w:val="0"/>
        <w:keepLines w:val="0"/>
        <w:pageBreakBefore w:val="0"/>
        <w:widowControl/>
        <w:numPr>
          <w:ilvl w:val="0"/>
          <w:numId w:val="3"/>
        </w:numPr>
        <w:tabs>
          <w:tab w:val="left" w:pos="9460"/>
        </w:tabs>
        <w:kinsoku/>
        <w:wordWrap/>
        <w:overflowPunct/>
        <w:topLinePunct w:val="0"/>
        <w:autoSpaceDE/>
        <w:autoSpaceDN/>
        <w:bidi w:val="0"/>
        <w:adjustRightInd/>
        <w:snapToGrid/>
        <w:spacing w:before="0" w:after="0" w:line="240" w:lineRule="auto"/>
        <w:ind w:left="0" w:leftChars="0" w:right="0" w:rightChars="0" w:firstLine="0" w:firstLineChars="0"/>
        <w:textAlignment w:val="auto"/>
        <w:rPr>
          <w:rFonts w:hint="default" w:ascii="Times New Roman" w:hAnsi="Times New Roman" w:cs="Times New Roman"/>
          <w:sz w:val="22"/>
          <w:szCs w:val="22"/>
        </w:rPr>
      </w:pPr>
      <w:r>
        <w:rPr>
          <w:rFonts w:hint="default" w:ascii="Times New Roman" w:hAnsi="Times New Roman" w:cs="Times New Roman"/>
          <w:sz w:val="22"/>
          <w:szCs w:val="22"/>
        </w:rPr>
        <w:t>Fiscal do Contrato: acompanhar a execução do contrato de acordo com o projeto básico; registrar todas as ocorrências e irregularidades relacionadas com a execução do contrato;</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acompanhar a regularidade da execução dos serviços e as ocorrências evidenciadas; comunicar ao Gestor do Contrato eventuais inadimplementos das obrigações contratuais, propondo aplicação de penalidades e, se for o caso, a rescisão contratual; solicitar à DETENTORA correções e/ou substituições quando do recebimento de serviços divergentes do contrato; atestar a regularidade da prestação dos serviços e encaminhá-la ao Gestor do Contrato para atesto da despesa, realizar o recebimento provisório dos serviços; acompanhar a execução do contrato quanto às obrigações previdenciárias, fiscais e trabalhistas; analisar, por amostragem, os comprovantes de recolhimento mensal das contribuições previdenciárias estabelecidas para o empregador e seus empregados; comprovantes de recolhimento mensal do Fundo de Garantia por Tempo de Serviço; comprovante de pagamento de salários, vale- transporte, auxílio-alimentação e demais obrigações contidas na convenção coletiva, acordo coletivo ou sentença normativa; comunicar ao Gestor do Contrato eventuais inadimplementos das obrigações contratuais, recomendando a aplicação de penalidades; calcular multas; certificar a regularidade da documentação analisada e encaminhá-la ao Gestor do Contrato para atesto da despesa.</w:t>
      </w:r>
    </w:p>
    <w:p w14:paraId="0B5B0ED7">
      <w:pPr>
        <w:keepNext w:val="0"/>
        <w:keepLines w:val="0"/>
        <w:pageBreakBefore w:val="0"/>
        <w:widowControl/>
        <w:tabs>
          <w:tab w:val="left" w:pos="9460"/>
        </w:tabs>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2"/>
          <w:szCs w:val="22"/>
        </w:rPr>
      </w:pPr>
      <w:r>
        <w:rPr>
          <w:rFonts w:hint="default" w:ascii="Times New Roman" w:hAnsi="Times New Roman" w:cs="Times New Roman"/>
          <w:sz w:val="22"/>
          <w:szCs w:val="22"/>
        </w:rPr>
        <w:t>§</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 xml:space="preserve">3° É direito da Fiscalização rejeitar quaisquer serviços quando entender que a sua execução está fora dos padrões técnicos e de qualidade definidos nesta Ata de Registro de Preços, no Edital de Pregão </w:t>
      </w:r>
      <w:r>
        <w:rPr>
          <w:rFonts w:hint="default" w:ascii="Times New Roman" w:hAnsi="Times New Roman" w:cs="Times New Roman"/>
          <w:sz w:val="22"/>
          <w:szCs w:val="22"/>
          <w:lang w:val="pt-BR"/>
        </w:rPr>
        <w:t>E</w:t>
      </w:r>
      <w:r>
        <w:rPr>
          <w:rFonts w:hint="default" w:ascii="Times New Roman" w:hAnsi="Times New Roman" w:cs="Times New Roman"/>
          <w:sz w:val="22"/>
          <w:szCs w:val="22"/>
        </w:rPr>
        <w:t>letrônico n° 0</w:t>
      </w:r>
      <w:r>
        <w:rPr>
          <w:rFonts w:hint="default" w:ascii="Times New Roman" w:hAnsi="Times New Roman" w:cs="Times New Roman"/>
          <w:sz w:val="22"/>
          <w:szCs w:val="22"/>
          <w:lang w:val="pt-BR"/>
        </w:rPr>
        <w:t>48</w:t>
      </w:r>
      <w:r>
        <w:rPr>
          <w:rFonts w:hint="default" w:ascii="Times New Roman" w:hAnsi="Times New Roman" w:cs="Times New Roman"/>
          <w:sz w:val="22"/>
          <w:szCs w:val="22"/>
        </w:rPr>
        <w:t>/2024, no Termo de Referência e/ou na proposta da DETENTORA, devendo esta reparar, corrigir ou substituir os serviços e peças rejeitados pela fiscalização.</w:t>
      </w:r>
    </w:p>
    <w:p w14:paraId="65DFD1B6">
      <w:pPr>
        <w:keepNext w:val="0"/>
        <w:keepLines w:val="0"/>
        <w:pageBreakBefore w:val="0"/>
        <w:widowControl/>
        <w:tabs>
          <w:tab w:val="left" w:pos="9460"/>
        </w:tabs>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2"/>
          <w:szCs w:val="22"/>
        </w:rPr>
      </w:pPr>
      <w:r>
        <w:rPr>
          <w:rFonts w:hint="default" w:ascii="Times New Roman" w:hAnsi="Times New Roman" w:cs="Times New Roman"/>
          <w:sz w:val="22"/>
          <w:szCs w:val="22"/>
        </w:rPr>
        <w:t>§</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4° Quaisquer exigências da FISCALIZAÇÃO, inerente ao objeto deste instrumento, deverão ser prontamente atendidas pela DETENTORA, sem ônus para o MUNICÍPIO.</w:t>
      </w:r>
    </w:p>
    <w:p w14:paraId="2953DBF1">
      <w:pPr>
        <w:keepNext w:val="0"/>
        <w:keepLines w:val="0"/>
        <w:pageBreakBefore w:val="0"/>
        <w:widowControl/>
        <w:tabs>
          <w:tab w:val="left" w:pos="9460"/>
        </w:tabs>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2"/>
          <w:szCs w:val="22"/>
        </w:rPr>
      </w:pPr>
      <w:r>
        <w:rPr>
          <w:rFonts w:hint="default" w:ascii="Times New Roman" w:hAnsi="Times New Roman" w:cs="Times New Roman"/>
          <w:sz w:val="22"/>
          <w:szCs w:val="22"/>
        </w:rPr>
        <w:t>§</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5° A fiscalização exercida no interesse do MUNICÍPIO não exclui nem reduz a responsabilidade da DETENTORA, inclusive perante terceiros, por qualquer irregularidade, e, na sua ocorrência, não implica corresponsabilidade do Poder Público ou de seus agentes e prepostos.</w:t>
      </w:r>
    </w:p>
    <w:p w14:paraId="6B82C4D7">
      <w:pPr>
        <w:keepNext w:val="0"/>
        <w:keepLines w:val="0"/>
        <w:pageBreakBefore w:val="0"/>
        <w:widowControl/>
        <w:tabs>
          <w:tab w:val="left" w:pos="9460"/>
        </w:tabs>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2"/>
          <w:szCs w:val="22"/>
        </w:rPr>
      </w:pPr>
      <w:r>
        <w:rPr>
          <w:rFonts w:hint="default" w:ascii="Times New Roman" w:hAnsi="Times New Roman" w:cs="Times New Roman"/>
          <w:sz w:val="22"/>
          <w:szCs w:val="22"/>
        </w:rPr>
        <w:t>§</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6° A DETENTORA será responsável pelos danos causados diretamente ao MUNICÍPIO ou a terceiros em razão da execução desta Ata de Registro de Preço, e a fiscalização ou o acompanhamento pelo MUNICÍPIO não excluirá nem reduzirá essa responsabilidade.</w:t>
      </w:r>
    </w:p>
    <w:p w14:paraId="5F67F610">
      <w:pPr>
        <w:pStyle w:val="7"/>
        <w:keepNext w:val="0"/>
        <w:keepLines w:val="0"/>
        <w:pageBreakBefore w:val="0"/>
        <w:widowControl/>
        <w:tabs>
          <w:tab w:val="left" w:pos="9460"/>
        </w:tabs>
        <w:kinsoku/>
        <w:wordWrap/>
        <w:overflowPunct/>
        <w:topLinePunct w:val="0"/>
        <w:autoSpaceDE/>
        <w:autoSpaceDN/>
        <w:bidi w:val="0"/>
        <w:adjustRightInd/>
        <w:snapToGrid/>
        <w:spacing w:before="0" w:after="0" w:line="240" w:lineRule="auto"/>
        <w:ind w:left="0" w:leftChars="0" w:right="0" w:rightChars="0" w:firstLine="0" w:firstLineChars="0"/>
        <w:jc w:val="both"/>
        <w:textAlignment w:val="auto"/>
        <w:rPr>
          <w:rFonts w:hint="default" w:ascii="Times New Roman" w:hAnsi="Times New Roman" w:cs="Times New Roman"/>
          <w:b/>
          <w:sz w:val="22"/>
          <w:szCs w:val="22"/>
        </w:rPr>
      </w:pPr>
    </w:p>
    <w:p w14:paraId="33638464">
      <w:pPr>
        <w:pStyle w:val="7"/>
        <w:keepNext w:val="0"/>
        <w:keepLines w:val="0"/>
        <w:pageBreakBefore w:val="0"/>
        <w:widowControl/>
        <w:tabs>
          <w:tab w:val="left" w:pos="9460"/>
        </w:tabs>
        <w:kinsoku/>
        <w:wordWrap/>
        <w:overflowPunct/>
        <w:topLinePunct w:val="0"/>
        <w:autoSpaceDE/>
        <w:autoSpaceDN/>
        <w:bidi w:val="0"/>
        <w:adjustRightInd/>
        <w:snapToGrid/>
        <w:spacing w:before="0" w:after="0" w:line="240" w:lineRule="auto"/>
        <w:ind w:left="0" w:leftChars="0" w:right="0" w:rightChars="0" w:firstLine="0" w:firstLineChars="0"/>
        <w:jc w:val="both"/>
        <w:textAlignment w:val="auto"/>
        <w:rPr>
          <w:rFonts w:hint="default" w:ascii="Times New Roman" w:hAnsi="Times New Roman" w:cs="Times New Roman"/>
          <w:sz w:val="22"/>
          <w:szCs w:val="22"/>
        </w:rPr>
      </w:pPr>
      <w:r>
        <w:rPr>
          <w:rFonts w:hint="default" w:ascii="Times New Roman" w:hAnsi="Times New Roman" w:cs="Times New Roman"/>
          <w:b/>
          <w:sz w:val="22"/>
          <w:szCs w:val="22"/>
        </w:rPr>
        <w:t xml:space="preserve">CLÁUSULA TERCEIRA – </w:t>
      </w:r>
      <w:r>
        <w:rPr>
          <w:rFonts w:hint="default" w:ascii="Times New Roman" w:hAnsi="Times New Roman" w:cs="Times New Roman"/>
          <w:sz w:val="22"/>
          <w:szCs w:val="22"/>
        </w:rPr>
        <w:t xml:space="preserve">O prazo de vigência da Ata de Registro de Preços será de 12 (doze) meses, a contar de sua assinatura, prorrogável, na forma do art. 84, da Lei n° 14.133/2021, e artigo </w:t>
      </w:r>
      <w:r>
        <w:rPr>
          <w:rFonts w:hint="default" w:ascii="Times New Roman" w:hAnsi="Times New Roman" w:cs="Times New Roman"/>
          <w:sz w:val="22"/>
          <w:szCs w:val="22"/>
          <w:lang w:val="pt-BR"/>
        </w:rPr>
        <w:t>136</w:t>
      </w:r>
      <w:r>
        <w:rPr>
          <w:rFonts w:hint="default" w:ascii="Times New Roman" w:hAnsi="Times New Roman" w:cs="Times New Roman"/>
          <w:sz w:val="22"/>
          <w:szCs w:val="22"/>
        </w:rPr>
        <w:t>, do Decreto Municipal n° 3.2</w:t>
      </w:r>
      <w:r>
        <w:rPr>
          <w:rFonts w:hint="default" w:ascii="Times New Roman" w:hAnsi="Times New Roman" w:cs="Times New Roman"/>
          <w:sz w:val="22"/>
          <w:szCs w:val="22"/>
          <w:lang w:val="pt-BR"/>
        </w:rPr>
        <w:t>50</w:t>
      </w:r>
      <w:r>
        <w:rPr>
          <w:rFonts w:hint="default" w:ascii="Times New Roman" w:hAnsi="Times New Roman" w:cs="Times New Roman"/>
          <w:sz w:val="22"/>
          <w:szCs w:val="22"/>
        </w:rPr>
        <w:t>/2023, por igual período.</w:t>
      </w:r>
    </w:p>
    <w:p w14:paraId="5F2322D0">
      <w:pPr>
        <w:pStyle w:val="7"/>
        <w:keepNext w:val="0"/>
        <w:keepLines w:val="0"/>
        <w:pageBreakBefore w:val="0"/>
        <w:widowControl/>
        <w:tabs>
          <w:tab w:val="left" w:pos="9460"/>
        </w:tabs>
        <w:kinsoku/>
        <w:wordWrap/>
        <w:overflowPunct/>
        <w:topLinePunct w:val="0"/>
        <w:autoSpaceDE/>
        <w:autoSpaceDN/>
        <w:bidi w:val="0"/>
        <w:adjustRightInd/>
        <w:snapToGrid/>
        <w:spacing w:before="0" w:after="0" w:line="240" w:lineRule="auto"/>
        <w:ind w:left="0" w:leftChars="0" w:right="0" w:rightChars="0" w:firstLine="0" w:firstLineChars="0"/>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1º Durante o prazo de validade desta Ata de Registro de Preços, o MUNICÍPIO não será obrigado a firmar as contratações que dela poderão advir, facultando-se a realização de</w:t>
      </w:r>
      <w:r>
        <w:rPr>
          <w:rFonts w:hint="default" w:ascii="Times New Roman" w:hAnsi="Times New Roman" w:cs="Times New Roman"/>
          <w:spacing w:val="-3"/>
          <w:sz w:val="22"/>
          <w:szCs w:val="22"/>
        </w:rPr>
        <w:t xml:space="preserve"> </w:t>
      </w:r>
      <w:r>
        <w:rPr>
          <w:rFonts w:hint="default" w:ascii="Times New Roman" w:hAnsi="Times New Roman" w:cs="Times New Roman"/>
          <w:sz w:val="22"/>
          <w:szCs w:val="22"/>
        </w:rPr>
        <w:t>licitação específica para a contratação pretendida, sendo assegurado ao beneficiário do registro preferência na execução, em igualdade de condições.</w:t>
      </w:r>
    </w:p>
    <w:p w14:paraId="760EAE89">
      <w:pPr>
        <w:pStyle w:val="7"/>
        <w:keepNext w:val="0"/>
        <w:keepLines w:val="0"/>
        <w:pageBreakBefore w:val="0"/>
        <w:widowControl/>
        <w:tabs>
          <w:tab w:val="left" w:pos="9460"/>
        </w:tabs>
        <w:kinsoku/>
        <w:wordWrap/>
        <w:overflowPunct/>
        <w:topLinePunct w:val="0"/>
        <w:autoSpaceDE/>
        <w:autoSpaceDN/>
        <w:bidi w:val="0"/>
        <w:adjustRightInd/>
        <w:snapToGrid/>
        <w:spacing w:before="0" w:after="0" w:line="240" w:lineRule="auto"/>
        <w:ind w:left="0" w:leftChars="0" w:right="0" w:rightChars="0" w:firstLine="0" w:firstLineChars="0"/>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2º A Administração não emitirá qualquer solicitação de aquisição sem a prévia existência do respectivo crédito orçamentário.</w:t>
      </w:r>
    </w:p>
    <w:p w14:paraId="0246169C">
      <w:pPr>
        <w:pStyle w:val="7"/>
        <w:keepNext w:val="0"/>
        <w:keepLines w:val="0"/>
        <w:pageBreakBefore w:val="0"/>
        <w:widowControl/>
        <w:tabs>
          <w:tab w:val="left" w:pos="9460"/>
        </w:tabs>
        <w:kinsoku/>
        <w:wordWrap/>
        <w:overflowPunct/>
        <w:topLinePunct w:val="0"/>
        <w:autoSpaceDE/>
        <w:autoSpaceDN/>
        <w:bidi w:val="0"/>
        <w:adjustRightInd/>
        <w:snapToGrid/>
        <w:spacing w:before="0" w:after="0" w:line="240" w:lineRule="auto"/>
        <w:ind w:left="0" w:leftChars="0" w:right="0" w:rightChars="0" w:firstLine="0" w:firstLineChars="0"/>
        <w:jc w:val="both"/>
        <w:textAlignment w:val="auto"/>
        <w:rPr>
          <w:rFonts w:hint="default" w:ascii="Times New Roman" w:hAnsi="Times New Roman" w:cs="Times New Roman"/>
          <w:sz w:val="22"/>
          <w:szCs w:val="22"/>
        </w:rPr>
      </w:pPr>
    </w:p>
    <w:p w14:paraId="3DBBDF74">
      <w:pPr>
        <w:pStyle w:val="7"/>
        <w:keepNext w:val="0"/>
        <w:keepLines w:val="0"/>
        <w:pageBreakBefore w:val="0"/>
        <w:widowControl/>
        <w:kinsoku/>
        <w:wordWrap/>
        <w:overflowPunct/>
        <w:topLinePunct w:val="0"/>
        <w:autoSpaceDE/>
        <w:autoSpaceDN/>
        <w:bidi w:val="0"/>
        <w:adjustRightInd/>
        <w:snapToGrid/>
        <w:spacing w:before="0" w:after="0" w:line="240" w:lineRule="auto"/>
        <w:ind w:left="0" w:leftChars="0" w:right="0" w:rightChars="0" w:firstLine="0" w:firstLineChars="0"/>
        <w:jc w:val="both"/>
        <w:textAlignment w:val="auto"/>
        <w:rPr>
          <w:rFonts w:hint="default" w:ascii="Times New Roman" w:hAnsi="Times New Roman" w:cs="Times New Roman"/>
          <w:sz w:val="22"/>
          <w:szCs w:val="22"/>
        </w:rPr>
      </w:pPr>
      <w:r>
        <w:rPr>
          <w:rFonts w:hint="default" w:ascii="Times New Roman" w:hAnsi="Times New Roman" w:cs="Times New Roman"/>
          <w:b/>
          <w:sz w:val="22"/>
          <w:szCs w:val="22"/>
        </w:rPr>
        <w:t xml:space="preserve">CLÁUSULA QUARTA </w:t>
      </w:r>
      <w:r>
        <w:rPr>
          <w:rFonts w:hint="default" w:ascii="Times New Roman" w:hAnsi="Times New Roman" w:cs="Times New Roman"/>
          <w:sz w:val="22"/>
          <w:szCs w:val="22"/>
        </w:rPr>
        <w:t>– O objeto será recebido provisoriamente pelos fiscais desta Ata, quando da realização d</w:t>
      </w:r>
      <w:r>
        <w:rPr>
          <w:rFonts w:hint="default" w:ascii="Times New Roman" w:hAnsi="Times New Roman" w:cs="Times New Roman"/>
          <w:sz w:val="22"/>
          <w:szCs w:val="22"/>
          <w:lang w:val="pt-BR"/>
        </w:rPr>
        <w:t>a entrega</w:t>
      </w:r>
      <w:r>
        <w:rPr>
          <w:rFonts w:hint="default" w:ascii="Times New Roman" w:hAnsi="Times New Roman" w:cs="Times New Roman"/>
          <w:sz w:val="22"/>
          <w:szCs w:val="22"/>
        </w:rPr>
        <w:t>, e definitivamente, de forma tácita, no prazo de vinte dias após o recebimento provisório, uma</w:t>
      </w:r>
      <w:r>
        <w:rPr>
          <w:rFonts w:hint="default" w:ascii="Times New Roman" w:hAnsi="Times New Roman" w:cs="Times New Roman"/>
          <w:spacing w:val="-4"/>
          <w:sz w:val="22"/>
          <w:szCs w:val="22"/>
        </w:rPr>
        <w:t xml:space="preserve"> </w:t>
      </w:r>
      <w:r>
        <w:rPr>
          <w:rFonts w:hint="default" w:ascii="Times New Roman" w:hAnsi="Times New Roman" w:cs="Times New Roman"/>
          <w:sz w:val="22"/>
          <w:szCs w:val="22"/>
        </w:rPr>
        <w:t>vez</w:t>
      </w:r>
      <w:r>
        <w:rPr>
          <w:rFonts w:hint="default" w:ascii="Times New Roman" w:hAnsi="Times New Roman" w:cs="Times New Roman"/>
          <w:spacing w:val="-4"/>
          <w:sz w:val="22"/>
          <w:szCs w:val="22"/>
        </w:rPr>
        <w:t xml:space="preserve"> </w:t>
      </w:r>
      <w:r>
        <w:rPr>
          <w:rFonts w:hint="default" w:ascii="Times New Roman" w:hAnsi="Times New Roman" w:cs="Times New Roman"/>
          <w:sz w:val="22"/>
          <w:szCs w:val="22"/>
        </w:rPr>
        <w:t>verificada</w:t>
      </w:r>
      <w:r>
        <w:rPr>
          <w:rFonts w:hint="default" w:ascii="Times New Roman" w:hAnsi="Times New Roman" w:cs="Times New Roman"/>
          <w:spacing w:val="-4"/>
          <w:sz w:val="22"/>
          <w:szCs w:val="22"/>
        </w:rPr>
        <w:t xml:space="preserve"> </w:t>
      </w:r>
      <w:r>
        <w:rPr>
          <w:rFonts w:hint="default" w:ascii="Times New Roman" w:hAnsi="Times New Roman" w:cs="Times New Roman"/>
          <w:sz w:val="22"/>
          <w:szCs w:val="22"/>
        </w:rPr>
        <w:t>a</w:t>
      </w:r>
      <w:r>
        <w:rPr>
          <w:rFonts w:hint="default" w:ascii="Times New Roman" w:hAnsi="Times New Roman" w:cs="Times New Roman"/>
          <w:spacing w:val="-4"/>
          <w:sz w:val="22"/>
          <w:szCs w:val="22"/>
        </w:rPr>
        <w:t xml:space="preserve"> </w:t>
      </w:r>
      <w:r>
        <w:rPr>
          <w:rFonts w:hint="default" w:ascii="Times New Roman" w:hAnsi="Times New Roman" w:cs="Times New Roman"/>
          <w:sz w:val="22"/>
          <w:szCs w:val="22"/>
        </w:rPr>
        <w:t>qualidade</w:t>
      </w:r>
      <w:r>
        <w:rPr>
          <w:rFonts w:hint="default" w:ascii="Times New Roman" w:hAnsi="Times New Roman" w:cs="Times New Roman"/>
          <w:spacing w:val="-4"/>
          <w:sz w:val="22"/>
          <w:szCs w:val="22"/>
        </w:rPr>
        <w:t xml:space="preserve"> </w:t>
      </w:r>
      <w:r>
        <w:rPr>
          <w:rFonts w:hint="default" w:ascii="Times New Roman" w:hAnsi="Times New Roman" w:cs="Times New Roman"/>
          <w:sz w:val="22"/>
          <w:szCs w:val="22"/>
        </w:rPr>
        <w:t>e</w:t>
      </w:r>
      <w:r>
        <w:rPr>
          <w:rFonts w:hint="default" w:ascii="Times New Roman" w:hAnsi="Times New Roman" w:cs="Times New Roman"/>
          <w:spacing w:val="-4"/>
          <w:sz w:val="22"/>
          <w:szCs w:val="22"/>
        </w:rPr>
        <w:t xml:space="preserve"> </w:t>
      </w:r>
      <w:r>
        <w:rPr>
          <w:rFonts w:hint="default" w:ascii="Times New Roman" w:hAnsi="Times New Roman" w:cs="Times New Roman"/>
          <w:sz w:val="22"/>
          <w:szCs w:val="22"/>
        </w:rPr>
        <w:t>da</w:t>
      </w:r>
      <w:r>
        <w:rPr>
          <w:rFonts w:hint="default" w:ascii="Times New Roman" w:hAnsi="Times New Roman" w:cs="Times New Roman"/>
          <w:spacing w:val="-4"/>
          <w:sz w:val="22"/>
          <w:szCs w:val="22"/>
        </w:rPr>
        <w:t xml:space="preserve"> </w:t>
      </w:r>
      <w:r>
        <w:rPr>
          <w:rFonts w:hint="default" w:ascii="Times New Roman" w:hAnsi="Times New Roman" w:cs="Times New Roman"/>
          <w:sz w:val="22"/>
          <w:szCs w:val="22"/>
        </w:rPr>
        <w:t>quantidade</w:t>
      </w:r>
      <w:r>
        <w:rPr>
          <w:rFonts w:hint="default" w:ascii="Times New Roman" w:hAnsi="Times New Roman" w:cs="Times New Roman"/>
          <w:spacing w:val="-4"/>
          <w:sz w:val="22"/>
          <w:szCs w:val="22"/>
        </w:rPr>
        <w:t xml:space="preserve"> </w:t>
      </w:r>
      <w:r>
        <w:rPr>
          <w:rFonts w:hint="default" w:ascii="Times New Roman" w:hAnsi="Times New Roman" w:cs="Times New Roman"/>
          <w:sz w:val="22"/>
          <w:szCs w:val="22"/>
        </w:rPr>
        <w:t>e</w:t>
      </w:r>
      <w:r>
        <w:rPr>
          <w:rFonts w:hint="default" w:ascii="Times New Roman" w:hAnsi="Times New Roman" w:cs="Times New Roman"/>
          <w:spacing w:val="-4"/>
          <w:sz w:val="22"/>
          <w:szCs w:val="22"/>
        </w:rPr>
        <w:t xml:space="preserve"> </w:t>
      </w:r>
      <w:r>
        <w:rPr>
          <w:rFonts w:hint="default" w:ascii="Times New Roman" w:hAnsi="Times New Roman" w:cs="Times New Roman"/>
          <w:sz w:val="22"/>
          <w:szCs w:val="22"/>
        </w:rPr>
        <w:t>consequente</w:t>
      </w:r>
      <w:r>
        <w:rPr>
          <w:rFonts w:hint="default" w:ascii="Times New Roman" w:hAnsi="Times New Roman" w:cs="Times New Roman"/>
          <w:spacing w:val="-4"/>
          <w:sz w:val="22"/>
          <w:szCs w:val="22"/>
        </w:rPr>
        <w:t xml:space="preserve"> </w:t>
      </w:r>
      <w:r>
        <w:rPr>
          <w:rFonts w:hint="default" w:ascii="Times New Roman" w:hAnsi="Times New Roman" w:cs="Times New Roman"/>
          <w:sz w:val="22"/>
          <w:szCs w:val="22"/>
        </w:rPr>
        <w:t>aceitação, desde que até então nada conste em desabono aos serviços realizados e materiais fornecidos.</w:t>
      </w:r>
    </w:p>
    <w:p w14:paraId="320F44E1">
      <w:pPr>
        <w:pStyle w:val="7"/>
        <w:keepNext w:val="0"/>
        <w:keepLines w:val="0"/>
        <w:pageBreakBefore w:val="0"/>
        <w:widowControl/>
        <w:tabs>
          <w:tab w:val="left" w:pos="10120"/>
        </w:tabs>
        <w:kinsoku/>
        <w:wordWrap/>
        <w:overflowPunct/>
        <w:topLinePunct w:val="0"/>
        <w:autoSpaceDE/>
        <w:autoSpaceDN/>
        <w:bidi w:val="0"/>
        <w:adjustRightInd/>
        <w:snapToGrid/>
        <w:spacing w:before="0" w:after="0" w:line="240" w:lineRule="auto"/>
        <w:ind w:left="0" w:leftChars="0" w:right="0" w:rightChars="0" w:firstLine="0" w:firstLineChars="0"/>
        <w:jc w:val="both"/>
        <w:textAlignment w:val="auto"/>
        <w:rPr>
          <w:rFonts w:hint="default" w:ascii="Times New Roman" w:hAnsi="Times New Roman" w:cs="Times New Roman"/>
          <w:spacing w:val="-2"/>
          <w:sz w:val="22"/>
          <w:szCs w:val="22"/>
        </w:rPr>
      </w:pPr>
      <w:r>
        <w:rPr>
          <w:rFonts w:hint="default" w:ascii="Times New Roman" w:hAnsi="Times New Roman" w:cs="Times New Roman"/>
          <w:sz w:val="22"/>
          <w:szCs w:val="22"/>
        </w:rPr>
        <w:t xml:space="preserve">Parágrafo Único. O recebimento provisório ou definitivo não exclui a responsabilidade civil pelo fornecimento dos materiais e serviços, nem a ético-profissional pela perfeita execução deste </w:t>
      </w:r>
      <w:r>
        <w:rPr>
          <w:rFonts w:hint="default" w:ascii="Times New Roman" w:hAnsi="Times New Roman" w:cs="Times New Roman"/>
          <w:spacing w:val="-2"/>
          <w:sz w:val="22"/>
          <w:szCs w:val="22"/>
        </w:rPr>
        <w:t>objeto.</w:t>
      </w:r>
    </w:p>
    <w:p w14:paraId="0B580957">
      <w:pPr>
        <w:pStyle w:val="7"/>
        <w:keepNext w:val="0"/>
        <w:keepLines w:val="0"/>
        <w:pageBreakBefore w:val="0"/>
        <w:widowControl/>
        <w:tabs>
          <w:tab w:val="left" w:pos="10120"/>
        </w:tabs>
        <w:kinsoku/>
        <w:wordWrap/>
        <w:overflowPunct/>
        <w:topLinePunct w:val="0"/>
        <w:autoSpaceDE/>
        <w:autoSpaceDN/>
        <w:bidi w:val="0"/>
        <w:adjustRightInd/>
        <w:snapToGrid/>
        <w:spacing w:before="0" w:after="0" w:line="240" w:lineRule="auto"/>
        <w:ind w:left="0" w:leftChars="0" w:right="0" w:rightChars="0" w:firstLine="0" w:firstLineChars="0"/>
        <w:jc w:val="both"/>
        <w:textAlignment w:val="auto"/>
        <w:rPr>
          <w:rFonts w:hint="default" w:ascii="Times New Roman" w:hAnsi="Times New Roman" w:cs="Times New Roman"/>
          <w:spacing w:val="-2"/>
          <w:sz w:val="22"/>
          <w:szCs w:val="22"/>
        </w:rPr>
      </w:pPr>
    </w:p>
    <w:p w14:paraId="14D5B39A">
      <w:pPr>
        <w:pStyle w:val="7"/>
        <w:keepNext w:val="0"/>
        <w:keepLines w:val="0"/>
        <w:pageBreakBefore w:val="0"/>
        <w:kinsoku/>
        <w:wordWrap/>
        <w:topLinePunct w:val="0"/>
        <w:bidi w:val="0"/>
        <w:adjustRightInd/>
        <w:snapToGrid/>
        <w:spacing w:before="0" w:after="0" w:line="240" w:lineRule="auto"/>
        <w:ind w:left="0" w:leftChars="0" w:right="0" w:rightChars="0" w:firstLine="0" w:firstLineChars="0"/>
        <w:jc w:val="both"/>
        <w:rPr>
          <w:rFonts w:hint="default" w:ascii="Times New Roman" w:hAnsi="Times New Roman" w:cs="Times New Roman"/>
          <w:sz w:val="22"/>
          <w:szCs w:val="22"/>
          <w:lang w:val="pt-BR"/>
        </w:rPr>
      </w:pPr>
      <w:r>
        <w:rPr>
          <w:rFonts w:hint="default" w:ascii="Times New Roman" w:hAnsi="Times New Roman" w:cs="Times New Roman"/>
          <w:b/>
          <w:sz w:val="22"/>
          <w:szCs w:val="22"/>
        </w:rPr>
        <w:t xml:space="preserve">CLÁUSULA </w:t>
      </w:r>
      <w:r>
        <w:rPr>
          <w:rFonts w:hint="default" w:ascii="Times New Roman" w:hAnsi="Times New Roman" w:cs="Times New Roman"/>
          <w:b/>
          <w:sz w:val="22"/>
          <w:szCs w:val="22"/>
          <w:lang w:val="pt-BR"/>
        </w:rPr>
        <w:t xml:space="preserve">QUINTA </w:t>
      </w:r>
      <w:r>
        <w:rPr>
          <w:rFonts w:hint="default" w:ascii="Times New Roman" w:hAnsi="Times New Roman" w:cs="Times New Roman"/>
          <w:sz w:val="22"/>
          <w:szCs w:val="22"/>
        </w:rPr>
        <w:t xml:space="preserve">– O pagamento será depositado na conta bancária da DETENTORA, no prazo de até </w:t>
      </w:r>
      <w:r>
        <w:rPr>
          <w:rFonts w:hint="default" w:ascii="Times New Roman" w:hAnsi="Times New Roman" w:cs="Times New Roman"/>
          <w:sz w:val="22"/>
          <w:szCs w:val="22"/>
          <w:lang w:val="pt-BR"/>
        </w:rPr>
        <w:t xml:space="preserve">10 </w:t>
      </w:r>
      <w:r>
        <w:rPr>
          <w:rFonts w:hint="default" w:ascii="Times New Roman" w:hAnsi="Times New Roman" w:cs="Times New Roman"/>
          <w:sz w:val="22"/>
          <w:szCs w:val="22"/>
        </w:rPr>
        <w:t>(</w:t>
      </w:r>
      <w:r>
        <w:rPr>
          <w:rFonts w:hint="default" w:ascii="Times New Roman" w:hAnsi="Times New Roman" w:cs="Times New Roman"/>
          <w:sz w:val="22"/>
          <w:szCs w:val="22"/>
          <w:lang w:val="pt-BR"/>
        </w:rPr>
        <w:t>dez</w:t>
      </w:r>
      <w:r>
        <w:rPr>
          <w:rFonts w:hint="default" w:ascii="Times New Roman" w:hAnsi="Times New Roman" w:cs="Times New Roman"/>
          <w:sz w:val="22"/>
          <w:szCs w:val="22"/>
        </w:rPr>
        <w:t xml:space="preserve">) </w:t>
      </w:r>
      <w:r>
        <w:rPr>
          <w:rFonts w:hint="default" w:ascii="Times New Roman" w:hAnsi="Times New Roman" w:cs="Times New Roman"/>
          <w:sz w:val="22"/>
          <w:szCs w:val="22"/>
          <w:lang w:val="pt-BR"/>
        </w:rPr>
        <w:t>dias úteis após a apresentação da Nota Fiscal,</w:t>
      </w:r>
      <w:r>
        <w:rPr>
          <w:rFonts w:hint="default" w:ascii="Times New Roman" w:hAnsi="Times New Roman" w:cs="Times New Roman"/>
          <w:sz w:val="22"/>
          <w:szCs w:val="22"/>
        </w:rPr>
        <w:t xml:space="preserve"> </w:t>
      </w:r>
      <w:r>
        <w:rPr>
          <w:rFonts w:hint="default" w:ascii="Times New Roman" w:hAnsi="Times New Roman" w:cs="Times New Roman"/>
          <w:sz w:val="22"/>
          <w:szCs w:val="22"/>
          <w:lang w:val="pt-BR"/>
        </w:rPr>
        <w:t xml:space="preserve">acompanhada de relatório com o resumo das refeições entregues, contendo quantidade, tipo, data e horário da entrega, </w:t>
      </w:r>
      <w:r>
        <w:rPr>
          <w:rFonts w:hint="default" w:ascii="Times New Roman" w:hAnsi="Times New Roman" w:cs="Times New Roman"/>
          <w:sz w:val="22"/>
          <w:szCs w:val="22"/>
        </w:rPr>
        <w:t>devidamente abonada pel</w:t>
      </w:r>
      <w:r>
        <w:rPr>
          <w:rFonts w:hint="default" w:ascii="Times New Roman" w:hAnsi="Times New Roman" w:cs="Times New Roman"/>
          <w:sz w:val="22"/>
          <w:szCs w:val="22"/>
          <w:lang w:val="pt-BR"/>
        </w:rPr>
        <w:t>a</w:t>
      </w:r>
      <w:r>
        <w:rPr>
          <w:rFonts w:hint="default" w:ascii="Times New Roman" w:hAnsi="Times New Roman" w:cs="Times New Roman"/>
          <w:sz w:val="22"/>
          <w:szCs w:val="22"/>
        </w:rPr>
        <w:t xml:space="preserve"> fisca</w:t>
      </w:r>
      <w:r>
        <w:rPr>
          <w:rFonts w:hint="default" w:ascii="Times New Roman" w:hAnsi="Times New Roman" w:cs="Times New Roman"/>
          <w:sz w:val="22"/>
          <w:szCs w:val="22"/>
          <w:lang w:val="pt-BR"/>
        </w:rPr>
        <w:t xml:space="preserve">l </w:t>
      </w:r>
      <w:r>
        <w:rPr>
          <w:rFonts w:hint="default" w:ascii="Times New Roman" w:hAnsi="Times New Roman" w:cs="Times New Roman"/>
          <w:sz w:val="22"/>
          <w:szCs w:val="22"/>
        </w:rPr>
        <w:t>designad</w:t>
      </w:r>
      <w:r>
        <w:rPr>
          <w:rFonts w:hint="default" w:ascii="Times New Roman" w:hAnsi="Times New Roman" w:cs="Times New Roman"/>
          <w:sz w:val="22"/>
          <w:szCs w:val="22"/>
          <w:lang w:val="pt-BR"/>
        </w:rPr>
        <w:t xml:space="preserve">a, </w:t>
      </w:r>
      <w:r>
        <w:rPr>
          <w:rFonts w:hint="default" w:ascii="Times New Roman" w:hAnsi="Times New Roman" w:cs="Times New Roman"/>
          <w:b/>
          <w:bCs/>
          <w:sz w:val="22"/>
          <w:szCs w:val="22"/>
          <w:lang w:val="pt-BR"/>
        </w:rPr>
        <w:t>Daiana Graciele Bueno</w:t>
      </w:r>
      <w:r>
        <w:rPr>
          <w:rFonts w:hint="default" w:ascii="Times New Roman" w:hAnsi="Times New Roman" w:cs="Times New Roman"/>
          <w:sz w:val="22"/>
          <w:szCs w:val="22"/>
        </w:rPr>
        <w:t xml:space="preserve"> </w:t>
      </w:r>
      <w:r>
        <w:rPr>
          <w:rFonts w:hint="default" w:ascii="Times New Roman" w:hAnsi="Times New Roman" w:cs="Times New Roman"/>
          <w:sz w:val="22"/>
          <w:szCs w:val="22"/>
          <w:lang w:val="pt-BR"/>
        </w:rPr>
        <w:t xml:space="preserve">e </w:t>
      </w:r>
      <w:r>
        <w:rPr>
          <w:rFonts w:hint="default" w:ascii="Times New Roman" w:hAnsi="Times New Roman" w:cs="Times New Roman"/>
          <w:sz w:val="22"/>
          <w:szCs w:val="22"/>
        </w:rPr>
        <w:t>pelo Gestor</w:t>
      </w:r>
      <w:r>
        <w:rPr>
          <w:rFonts w:hint="default" w:ascii="Times New Roman" w:hAnsi="Times New Roman" w:cs="Times New Roman"/>
          <w:sz w:val="22"/>
          <w:szCs w:val="22"/>
          <w:lang w:val="pt-BR"/>
        </w:rPr>
        <w:t xml:space="preserve">. </w:t>
      </w:r>
    </w:p>
    <w:p w14:paraId="794867B4">
      <w:pPr>
        <w:pStyle w:val="7"/>
        <w:keepNext w:val="0"/>
        <w:keepLines w:val="0"/>
        <w:pageBreakBefore w:val="0"/>
        <w:widowControl/>
        <w:kinsoku/>
        <w:wordWrap/>
        <w:overflowPunct/>
        <w:topLinePunct w:val="0"/>
        <w:autoSpaceDE/>
        <w:autoSpaceDN/>
        <w:bidi w:val="0"/>
        <w:adjustRightInd/>
        <w:snapToGrid/>
        <w:spacing w:before="0" w:after="0" w:line="240" w:lineRule="auto"/>
        <w:ind w:left="0" w:leftChars="0" w:right="0" w:rightChars="0" w:firstLine="0" w:firstLineChars="0"/>
        <w:jc w:val="both"/>
        <w:textAlignment w:val="auto"/>
        <w:rPr>
          <w:rFonts w:hint="default" w:ascii="Times New Roman" w:hAnsi="Times New Roman" w:cs="Times New Roman"/>
          <w:sz w:val="22"/>
          <w:szCs w:val="22"/>
        </w:rPr>
      </w:pPr>
      <w:r>
        <w:rPr>
          <w:rFonts w:hint="default" w:ascii="Times New Roman" w:hAnsi="Times New Roman" w:cs="Times New Roman"/>
          <w:sz w:val="22"/>
          <w:szCs w:val="22"/>
          <w:lang w:val="pt-BR"/>
        </w:rPr>
        <w:t xml:space="preserve">§ 1º </w:t>
      </w:r>
      <w:r>
        <w:rPr>
          <w:rFonts w:hint="default" w:ascii="Times New Roman" w:hAnsi="Times New Roman" w:cs="Times New Roman"/>
          <w:sz w:val="22"/>
          <w:szCs w:val="22"/>
        </w:rPr>
        <w:t xml:space="preserve">A </w:t>
      </w:r>
      <w:r>
        <w:rPr>
          <w:rFonts w:hint="default" w:ascii="Times New Roman" w:hAnsi="Times New Roman" w:cs="Times New Roman"/>
          <w:sz w:val="22"/>
          <w:szCs w:val="22"/>
          <w:lang w:val="pt-BR"/>
        </w:rPr>
        <w:t>N</w:t>
      </w:r>
      <w:r>
        <w:rPr>
          <w:rFonts w:hint="default" w:ascii="Times New Roman" w:hAnsi="Times New Roman" w:cs="Times New Roman"/>
          <w:sz w:val="22"/>
          <w:szCs w:val="22"/>
        </w:rPr>
        <w:t xml:space="preserve">ota </w:t>
      </w:r>
      <w:r>
        <w:rPr>
          <w:rFonts w:hint="default" w:ascii="Times New Roman" w:hAnsi="Times New Roman" w:cs="Times New Roman"/>
          <w:sz w:val="22"/>
          <w:szCs w:val="22"/>
          <w:lang w:val="pt-BR"/>
        </w:rPr>
        <w:t>F</w:t>
      </w:r>
      <w:r>
        <w:rPr>
          <w:rFonts w:hint="default" w:ascii="Times New Roman" w:hAnsi="Times New Roman" w:cs="Times New Roman"/>
          <w:sz w:val="22"/>
          <w:szCs w:val="22"/>
        </w:rPr>
        <w:t xml:space="preserve">iscal/fatura emitida pelo fornecedor deverá conter, em local de fácil visualização, a indicação do  número do pregão eletrônico e da </w:t>
      </w:r>
      <w:r>
        <w:rPr>
          <w:rFonts w:hint="default" w:ascii="Times New Roman" w:hAnsi="Times New Roman" w:cs="Times New Roman"/>
          <w:sz w:val="22"/>
          <w:szCs w:val="22"/>
          <w:lang w:val="pt-BR"/>
        </w:rPr>
        <w:t>Nota de Empenho</w:t>
      </w:r>
      <w:r>
        <w:rPr>
          <w:rFonts w:hint="default" w:ascii="Times New Roman" w:hAnsi="Times New Roman" w:cs="Times New Roman"/>
          <w:sz w:val="22"/>
          <w:szCs w:val="22"/>
        </w:rPr>
        <w:t>, a fim de se acelerar o trâmite de recebimento do</w:t>
      </w:r>
      <w:r>
        <w:rPr>
          <w:rFonts w:hint="default" w:ascii="Times New Roman" w:hAnsi="Times New Roman" w:cs="Times New Roman"/>
          <w:sz w:val="22"/>
          <w:szCs w:val="22"/>
          <w:lang w:val="pt-BR"/>
        </w:rPr>
        <w:t>s</w:t>
      </w:r>
      <w:r>
        <w:rPr>
          <w:rFonts w:hint="default" w:ascii="Times New Roman" w:hAnsi="Times New Roman" w:cs="Times New Roman"/>
          <w:sz w:val="22"/>
          <w:szCs w:val="22"/>
        </w:rPr>
        <w:t xml:space="preserve"> </w:t>
      </w:r>
      <w:r>
        <w:rPr>
          <w:rFonts w:hint="default" w:ascii="Times New Roman" w:hAnsi="Times New Roman" w:cs="Times New Roman"/>
          <w:sz w:val="22"/>
          <w:szCs w:val="22"/>
          <w:lang w:val="pt-BR"/>
        </w:rPr>
        <w:t>serviços e</w:t>
      </w:r>
      <w:r>
        <w:rPr>
          <w:rFonts w:hint="default" w:ascii="Times New Roman" w:hAnsi="Times New Roman" w:cs="Times New Roman"/>
          <w:sz w:val="22"/>
          <w:szCs w:val="22"/>
        </w:rPr>
        <w:t xml:space="preserve"> posterior liberação do documento fiscal para pagamento.</w:t>
      </w:r>
    </w:p>
    <w:p w14:paraId="18DE91A6">
      <w:pPr>
        <w:pStyle w:val="11"/>
        <w:keepNext w:val="0"/>
        <w:keepLines w:val="0"/>
        <w:pageBreakBefore w:val="0"/>
        <w:tabs>
          <w:tab w:val="left" w:pos="720"/>
        </w:tabs>
        <w:kinsoku/>
        <w:wordWrap/>
        <w:overflowPunct/>
        <w:topLinePunct w:val="0"/>
        <w:bidi w:val="0"/>
        <w:adjustRightInd/>
        <w:snapToGrid/>
        <w:spacing w:before="0" w:after="0" w:line="240" w:lineRule="auto"/>
        <w:ind w:right="0" w:rightChars="0" w:firstLine="0"/>
        <w:textAlignment w:val="auto"/>
        <w:rPr>
          <w:rFonts w:hint="default" w:ascii="Times New Roman" w:hAnsi="Times New Roman" w:cs="Times New Roman"/>
          <w:sz w:val="22"/>
          <w:szCs w:val="22"/>
          <w:lang w:val="pt-BR"/>
        </w:rPr>
      </w:pPr>
      <w:r>
        <w:rPr>
          <w:rFonts w:hint="default" w:ascii="Times New Roman" w:hAnsi="Times New Roman" w:cs="Times New Roman"/>
          <w:sz w:val="22"/>
          <w:szCs w:val="22"/>
          <w:lang w:val="pt-BR"/>
        </w:rPr>
        <w:t>§ 2º Somente será autorizado o pagamento a fornecedores que estiverem quitas com a Fazenda Municipal de Teutônia.</w:t>
      </w:r>
    </w:p>
    <w:p w14:paraId="43B530DE">
      <w:pPr>
        <w:pStyle w:val="15"/>
        <w:keepNext w:val="0"/>
        <w:keepLines w:val="0"/>
        <w:pageBreakBefore w:val="0"/>
        <w:tabs>
          <w:tab w:val="left" w:pos="142"/>
          <w:tab w:val="left" w:pos="284"/>
          <w:tab w:val="left" w:pos="567"/>
        </w:tabs>
        <w:kinsoku/>
        <w:wordWrap/>
        <w:topLinePunct w:val="0"/>
        <w:bidi w:val="0"/>
        <w:adjustRightInd/>
        <w:snapToGrid/>
        <w:spacing w:before="0" w:after="0" w:line="240" w:lineRule="auto"/>
        <w:ind w:left="0" w:right="0" w:rightChars="0" w:firstLine="0"/>
        <w:rPr>
          <w:rFonts w:hint="default" w:ascii="Times New Roman" w:hAnsi="Times New Roman" w:cs="Times New Roman"/>
          <w:sz w:val="22"/>
          <w:szCs w:val="22"/>
        </w:rPr>
      </w:pPr>
      <w:r>
        <w:rPr>
          <w:rFonts w:hint="default" w:ascii="Times New Roman" w:hAnsi="Times New Roman" w:cs="Times New Roman"/>
          <w:sz w:val="22"/>
          <w:szCs w:val="22"/>
          <w:lang w:val="pt-BR"/>
        </w:rPr>
        <w:t>§ 3º</w:t>
      </w:r>
      <w:r>
        <w:rPr>
          <w:rFonts w:hint="default" w:ascii="Times New Roman" w:hAnsi="Times New Roman" w:cs="Times New Roman"/>
          <w:sz w:val="22"/>
          <w:szCs w:val="22"/>
        </w:rPr>
        <w:t xml:space="preserve"> Serão processadas as retenções tributárias e previdenciárias nos termos da legislação que regula a matéria.</w:t>
      </w:r>
    </w:p>
    <w:p w14:paraId="6CDD1816">
      <w:pPr>
        <w:keepNext w:val="0"/>
        <w:keepLines w:val="0"/>
        <w:pageBreakBefore w:val="0"/>
        <w:widowControl/>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2"/>
          <w:szCs w:val="22"/>
          <w:lang w:val="pt-BR"/>
        </w:rPr>
      </w:pPr>
      <w:r>
        <w:rPr>
          <w:rFonts w:hint="default" w:ascii="Times New Roman" w:hAnsi="Times New Roman" w:cs="Times New Roman"/>
          <w:sz w:val="22"/>
          <w:szCs w:val="22"/>
          <w:lang w:val="pt-PT"/>
        </w:rPr>
        <w:t>§</w:t>
      </w:r>
      <w:r>
        <w:rPr>
          <w:rFonts w:hint="default" w:ascii="Times New Roman" w:hAnsi="Times New Roman" w:cs="Times New Roman"/>
          <w:sz w:val="22"/>
          <w:szCs w:val="22"/>
          <w:lang w:val="pt-BR"/>
        </w:rPr>
        <w:t xml:space="preserve"> 4</w:t>
      </w:r>
      <w:r>
        <w:rPr>
          <w:rFonts w:hint="default" w:ascii="Times New Roman" w:hAnsi="Times New Roman" w:cs="Times New Roman"/>
          <w:sz w:val="22"/>
          <w:szCs w:val="22"/>
          <w:lang w:val="pt-PT"/>
        </w:rPr>
        <w:t xml:space="preserve">º </w:t>
      </w:r>
      <w:r>
        <w:rPr>
          <w:rFonts w:hint="default" w:ascii="Times New Roman" w:hAnsi="Times New Roman" w:cs="Times New Roman"/>
          <w:sz w:val="22"/>
          <w:szCs w:val="22"/>
          <w:lang w:val="pt-BR"/>
        </w:rPr>
        <w:t xml:space="preserve"> P</w:t>
      </w:r>
      <w:r>
        <w:rPr>
          <w:rFonts w:hint="default" w:ascii="Times New Roman" w:hAnsi="Times New Roman" w:cs="Times New Roman"/>
          <w:sz w:val="22"/>
          <w:szCs w:val="22"/>
          <w:lang w:val="pt-PT"/>
        </w:rPr>
        <w:t>oderá o Município de Teutônia</w:t>
      </w:r>
      <w:r>
        <w:rPr>
          <w:rFonts w:hint="default" w:ascii="Times New Roman" w:hAnsi="Times New Roman" w:cs="Times New Roman"/>
          <w:sz w:val="22"/>
          <w:szCs w:val="22"/>
          <w:lang w:val="pt-BR"/>
        </w:rPr>
        <w:t>/</w:t>
      </w:r>
      <w:r>
        <w:rPr>
          <w:rFonts w:hint="default" w:ascii="Times New Roman" w:hAnsi="Times New Roman" w:cs="Times New Roman"/>
          <w:sz w:val="22"/>
          <w:szCs w:val="22"/>
          <w:lang w:val="pt-PT"/>
        </w:rPr>
        <w:t>RS compensar multas aplicadas com valores contratados e ainda não pagos</w:t>
      </w:r>
      <w:r>
        <w:rPr>
          <w:rFonts w:hint="default" w:ascii="Times New Roman" w:hAnsi="Times New Roman" w:cs="Times New Roman"/>
          <w:sz w:val="22"/>
          <w:szCs w:val="22"/>
          <w:lang w:val="pt-BR"/>
        </w:rPr>
        <w:t>.</w:t>
      </w:r>
    </w:p>
    <w:p w14:paraId="06AB26B0">
      <w:pPr>
        <w:keepNext w:val="0"/>
        <w:keepLines w:val="0"/>
        <w:pageBreakBefore w:val="0"/>
        <w:widowControl/>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2"/>
          <w:szCs w:val="22"/>
        </w:rPr>
      </w:pPr>
      <w:r>
        <w:rPr>
          <w:rFonts w:hint="default" w:ascii="Times New Roman" w:hAnsi="Times New Roman" w:cs="Times New Roman"/>
          <w:sz w:val="22"/>
          <w:szCs w:val="22"/>
          <w:lang w:val="pt-BR"/>
        </w:rPr>
        <w:t xml:space="preserve">§ 5º </w:t>
      </w:r>
      <w:r>
        <w:rPr>
          <w:rFonts w:hint="default" w:ascii="Times New Roman" w:hAnsi="Times New Roman" w:cs="Times New Roman"/>
          <w:sz w:val="22"/>
          <w:szCs w:val="22"/>
        </w:rPr>
        <w:t>A despesa correrá na</w:t>
      </w:r>
      <w:r>
        <w:rPr>
          <w:rFonts w:hint="default" w:ascii="Times New Roman" w:hAnsi="Times New Roman" w:cs="Times New Roman"/>
          <w:sz w:val="22"/>
          <w:szCs w:val="22"/>
          <w:lang w:val="pt-BR"/>
        </w:rPr>
        <w:t>s</w:t>
      </w:r>
      <w:r>
        <w:rPr>
          <w:rFonts w:hint="default" w:ascii="Times New Roman" w:hAnsi="Times New Roman" w:cs="Times New Roman"/>
          <w:sz w:val="22"/>
          <w:szCs w:val="22"/>
        </w:rPr>
        <w:t xml:space="preserve"> seguinte</w:t>
      </w:r>
      <w:r>
        <w:rPr>
          <w:rFonts w:hint="default" w:ascii="Times New Roman" w:hAnsi="Times New Roman" w:cs="Times New Roman"/>
          <w:sz w:val="22"/>
          <w:szCs w:val="22"/>
          <w:lang w:val="pt-BR"/>
        </w:rPr>
        <w:t>s</w:t>
      </w:r>
      <w:r>
        <w:rPr>
          <w:rFonts w:hint="default" w:ascii="Times New Roman" w:hAnsi="Times New Roman" w:cs="Times New Roman"/>
          <w:sz w:val="22"/>
          <w:szCs w:val="22"/>
        </w:rPr>
        <w:t xml:space="preserve"> dotaç</w:t>
      </w:r>
      <w:r>
        <w:rPr>
          <w:rFonts w:hint="default" w:ascii="Times New Roman" w:hAnsi="Times New Roman" w:cs="Times New Roman"/>
          <w:sz w:val="22"/>
          <w:szCs w:val="22"/>
          <w:lang w:val="pt-BR"/>
        </w:rPr>
        <w:t>ões</w:t>
      </w:r>
      <w:r>
        <w:rPr>
          <w:rFonts w:hint="default" w:ascii="Times New Roman" w:hAnsi="Times New Roman" w:cs="Times New Roman"/>
          <w:sz w:val="22"/>
          <w:szCs w:val="22"/>
        </w:rPr>
        <w:t xml:space="preserve"> orçamentária</w:t>
      </w:r>
      <w:r>
        <w:rPr>
          <w:rFonts w:hint="default" w:ascii="Times New Roman" w:hAnsi="Times New Roman" w:cs="Times New Roman"/>
          <w:sz w:val="22"/>
          <w:szCs w:val="22"/>
          <w:lang w:val="pt-BR"/>
        </w:rPr>
        <w:t>s</w:t>
      </w:r>
      <w:r>
        <w:rPr>
          <w:rFonts w:hint="default" w:ascii="Times New Roman" w:hAnsi="Times New Roman" w:cs="Times New Roman"/>
          <w:sz w:val="22"/>
          <w:szCs w:val="22"/>
        </w:rPr>
        <w:t>:</w:t>
      </w:r>
    </w:p>
    <w:p w14:paraId="474DCC23">
      <w:pPr>
        <w:pStyle w:val="18"/>
        <w:keepNext w:val="0"/>
        <w:keepLines w:val="0"/>
        <w:pageBreakBefore w:val="0"/>
        <w:tabs>
          <w:tab w:val="left" w:pos="540"/>
          <w:tab w:val="left" w:pos="720"/>
          <w:tab w:val="clear" w:pos="2268"/>
        </w:tabs>
        <w:kinsoku/>
        <w:wordWrap/>
        <w:overflowPunct/>
        <w:topLinePunct w:val="0"/>
        <w:autoSpaceDN/>
        <w:bidi w:val="0"/>
        <w:adjustRightInd/>
        <w:snapToGrid/>
        <w:spacing w:before="0" w:after="0" w:line="240" w:lineRule="auto"/>
        <w:ind w:left="0" w:right="0" w:firstLine="0"/>
        <w:textAlignment w:val="auto"/>
        <w:rPr>
          <w:b w:val="0"/>
          <w:bCs w:val="0"/>
          <w:sz w:val="22"/>
          <w:szCs w:val="22"/>
        </w:rPr>
      </w:pPr>
      <w:r>
        <w:rPr>
          <w:rFonts w:ascii="Times New Roman" w:hAnsi="Times New Roman" w:cs="Times New Roman"/>
          <w:b w:val="0"/>
          <w:bCs w:val="0"/>
          <w:color w:val="000000"/>
          <w:sz w:val="22"/>
          <w:szCs w:val="22"/>
        </w:rPr>
        <w:t>06 – SECRETARIA MUNICIPAL DA SAÚDE</w:t>
      </w:r>
    </w:p>
    <w:p w14:paraId="626DFB16">
      <w:pPr>
        <w:pStyle w:val="18"/>
        <w:keepNext w:val="0"/>
        <w:keepLines w:val="0"/>
        <w:pageBreakBefore w:val="0"/>
        <w:tabs>
          <w:tab w:val="left" w:pos="540"/>
          <w:tab w:val="left" w:pos="720"/>
          <w:tab w:val="clear" w:pos="2268"/>
        </w:tabs>
        <w:kinsoku/>
        <w:wordWrap/>
        <w:overflowPunct/>
        <w:topLinePunct w:val="0"/>
        <w:autoSpaceDN/>
        <w:bidi w:val="0"/>
        <w:adjustRightInd/>
        <w:snapToGrid/>
        <w:spacing w:before="0" w:after="0" w:line="240" w:lineRule="auto"/>
        <w:ind w:left="0" w:right="0" w:firstLine="0"/>
        <w:textAlignment w:val="auto"/>
        <w:rPr>
          <w:b w:val="0"/>
          <w:bCs w:val="0"/>
          <w:sz w:val="22"/>
          <w:szCs w:val="22"/>
        </w:rPr>
      </w:pPr>
      <w:r>
        <w:rPr>
          <w:rFonts w:ascii="Times New Roman" w:hAnsi="Times New Roman" w:cs="Times New Roman"/>
          <w:b w:val="0"/>
          <w:bCs w:val="0"/>
          <w:color w:val="000000"/>
          <w:sz w:val="22"/>
          <w:szCs w:val="22"/>
        </w:rPr>
        <w:t>0</w:t>
      </w:r>
      <w:r>
        <w:rPr>
          <w:rFonts w:hint="default" w:ascii="Times New Roman" w:hAnsi="Times New Roman" w:cs="Times New Roman"/>
          <w:b w:val="0"/>
          <w:bCs w:val="0"/>
          <w:color w:val="000000"/>
          <w:sz w:val="22"/>
          <w:szCs w:val="22"/>
          <w:lang w:val="pt-BR"/>
        </w:rPr>
        <w:t>1</w:t>
      </w:r>
      <w:r>
        <w:rPr>
          <w:rFonts w:ascii="Times New Roman" w:hAnsi="Times New Roman" w:cs="Times New Roman"/>
          <w:b w:val="0"/>
          <w:bCs w:val="0"/>
          <w:color w:val="000000"/>
          <w:sz w:val="22"/>
          <w:szCs w:val="22"/>
        </w:rPr>
        <w:t xml:space="preserve"> – FUNDO MUNICIPAL DA SAÚDE</w:t>
      </w:r>
    </w:p>
    <w:p w14:paraId="500AF9EF">
      <w:pPr>
        <w:pStyle w:val="18"/>
        <w:keepNext w:val="0"/>
        <w:keepLines w:val="0"/>
        <w:pageBreakBefore w:val="0"/>
        <w:tabs>
          <w:tab w:val="left" w:pos="540"/>
          <w:tab w:val="left" w:pos="720"/>
          <w:tab w:val="clear" w:pos="2268"/>
        </w:tabs>
        <w:kinsoku/>
        <w:wordWrap/>
        <w:overflowPunct/>
        <w:topLinePunct w:val="0"/>
        <w:autoSpaceDN/>
        <w:bidi w:val="0"/>
        <w:adjustRightInd/>
        <w:snapToGrid/>
        <w:spacing w:before="0" w:after="0" w:line="240" w:lineRule="auto"/>
        <w:ind w:left="0" w:right="0" w:firstLine="0"/>
        <w:textAlignment w:val="auto"/>
        <w:rPr>
          <w:rFonts w:hint="default"/>
          <w:b w:val="0"/>
          <w:bCs w:val="0"/>
          <w:sz w:val="22"/>
          <w:szCs w:val="22"/>
          <w:lang w:val="pt-BR"/>
        </w:rPr>
      </w:pPr>
      <w:r>
        <w:rPr>
          <w:rFonts w:ascii="Times New Roman" w:hAnsi="Times New Roman" w:cs="Times New Roman"/>
          <w:b w:val="0"/>
          <w:bCs w:val="0"/>
          <w:color w:val="000000"/>
          <w:sz w:val="22"/>
          <w:szCs w:val="22"/>
        </w:rPr>
        <w:t>10.30</w:t>
      </w:r>
      <w:r>
        <w:rPr>
          <w:rFonts w:hint="default" w:ascii="Times New Roman" w:hAnsi="Times New Roman" w:cs="Times New Roman"/>
          <w:b w:val="0"/>
          <w:bCs w:val="0"/>
          <w:color w:val="000000"/>
          <w:sz w:val="22"/>
          <w:szCs w:val="22"/>
          <w:lang w:val="pt-BR"/>
        </w:rPr>
        <w:t>1</w:t>
      </w:r>
      <w:r>
        <w:rPr>
          <w:rFonts w:ascii="Times New Roman" w:hAnsi="Times New Roman" w:cs="Times New Roman"/>
          <w:b w:val="0"/>
          <w:bCs w:val="0"/>
          <w:color w:val="000000"/>
          <w:sz w:val="22"/>
          <w:szCs w:val="22"/>
        </w:rPr>
        <w:t>.003</w:t>
      </w:r>
      <w:r>
        <w:rPr>
          <w:rFonts w:hint="default" w:ascii="Times New Roman" w:hAnsi="Times New Roman" w:cs="Times New Roman"/>
          <w:b w:val="0"/>
          <w:bCs w:val="0"/>
          <w:color w:val="000000"/>
          <w:sz w:val="22"/>
          <w:szCs w:val="22"/>
          <w:lang w:val="pt-BR"/>
        </w:rPr>
        <w:t>4</w:t>
      </w:r>
      <w:r>
        <w:rPr>
          <w:rFonts w:ascii="Times New Roman" w:hAnsi="Times New Roman" w:cs="Times New Roman"/>
          <w:b w:val="0"/>
          <w:bCs w:val="0"/>
          <w:color w:val="000000"/>
          <w:sz w:val="22"/>
          <w:szCs w:val="22"/>
        </w:rPr>
        <w:t>.2</w:t>
      </w:r>
      <w:r>
        <w:rPr>
          <w:rFonts w:hint="default" w:ascii="Times New Roman" w:hAnsi="Times New Roman" w:cs="Times New Roman"/>
          <w:b w:val="0"/>
          <w:bCs w:val="0"/>
          <w:color w:val="000000"/>
          <w:sz w:val="22"/>
          <w:szCs w:val="22"/>
          <w:lang w:val="pt-BR"/>
        </w:rPr>
        <w:t>127</w:t>
      </w:r>
      <w:r>
        <w:rPr>
          <w:rFonts w:ascii="Times New Roman" w:hAnsi="Times New Roman" w:cs="Times New Roman"/>
          <w:b w:val="0"/>
          <w:bCs w:val="0"/>
          <w:color w:val="000000"/>
          <w:sz w:val="22"/>
          <w:szCs w:val="22"/>
        </w:rPr>
        <w:t xml:space="preserve"> – </w:t>
      </w:r>
      <w:r>
        <w:rPr>
          <w:rFonts w:hint="default" w:ascii="Times New Roman" w:hAnsi="Times New Roman" w:cs="Times New Roman"/>
          <w:b w:val="0"/>
          <w:bCs w:val="0"/>
          <w:color w:val="000000"/>
          <w:sz w:val="22"/>
          <w:szCs w:val="22"/>
          <w:lang w:val="pt-BR"/>
        </w:rPr>
        <w:t>IMPLANTAR O CAPS - CENTRO DE ATENÇÃO PSICOSOCIAL</w:t>
      </w:r>
    </w:p>
    <w:p w14:paraId="37E13810">
      <w:pPr>
        <w:pStyle w:val="18"/>
        <w:keepNext w:val="0"/>
        <w:keepLines w:val="0"/>
        <w:pageBreakBefore w:val="0"/>
        <w:tabs>
          <w:tab w:val="left" w:pos="540"/>
          <w:tab w:val="left" w:pos="720"/>
          <w:tab w:val="clear" w:pos="2268"/>
        </w:tabs>
        <w:kinsoku/>
        <w:wordWrap/>
        <w:overflowPunct/>
        <w:topLinePunct w:val="0"/>
        <w:autoSpaceDN/>
        <w:bidi w:val="0"/>
        <w:adjustRightInd/>
        <w:snapToGrid/>
        <w:spacing w:before="0" w:after="0" w:line="240" w:lineRule="auto"/>
        <w:ind w:left="0" w:right="0" w:firstLine="0"/>
        <w:textAlignment w:val="auto"/>
        <w:rPr>
          <w:rFonts w:hint="default" w:ascii="Times New Roman" w:hAnsi="Times New Roman" w:cs="Times New Roman"/>
          <w:b w:val="0"/>
          <w:bCs w:val="0"/>
          <w:color w:val="000000"/>
          <w:sz w:val="22"/>
          <w:szCs w:val="22"/>
          <w:lang w:val="pt-BR"/>
        </w:rPr>
      </w:pPr>
      <w:r>
        <w:rPr>
          <w:rFonts w:ascii="Times New Roman" w:hAnsi="Times New Roman" w:cs="Times New Roman"/>
          <w:b w:val="0"/>
          <w:bCs w:val="0"/>
          <w:color w:val="000000"/>
          <w:sz w:val="22"/>
          <w:szCs w:val="22"/>
        </w:rPr>
        <w:t>3.3.3.9.0.3</w:t>
      </w:r>
      <w:r>
        <w:rPr>
          <w:rFonts w:hint="default" w:ascii="Times New Roman" w:hAnsi="Times New Roman" w:cs="Times New Roman"/>
          <w:b w:val="0"/>
          <w:bCs w:val="0"/>
          <w:color w:val="000000"/>
          <w:sz w:val="22"/>
          <w:szCs w:val="22"/>
          <w:lang w:val="pt-BR"/>
        </w:rPr>
        <w:t>0</w:t>
      </w:r>
      <w:r>
        <w:rPr>
          <w:rFonts w:ascii="Times New Roman" w:hAnsi="Times New Roman" w:cs="Times New Roman"/>
          <w:b w:val="0"/>
          <w:bCs w:val="0"/>
          <w:color w:val="000000"/>
          <w:sz w:val="22"/>
          <w:szCs w:val="22"/>
        </w:rPr>
        <w:t>00000000 – MATERIAL</w:t>
      </w:r>
      <w:r>
        <w:rPr>
          <w:rFonts w:hint="default" w:ascii="Times New Roman" w:hAnsi="Times New Roman" w:cs="Times New Roman"/>
          <w:b w:val="0"/>
          <w:bCs w:val="0"/>
          <w:color w:val="000000"/>
          <w:sz w:val="22"/>
          <w:szCs w:val="22"/>
          <w:lang w:val="pt-BR"/>
        </w:rPr>
        <w:t xml:space="preserve"> DE CONSUMO</w:t>
      </w:r>
      <w:r>
        <w:rPr>
          <w:rFonts w:ascii="Times New Roman" w:hAnsi="Times New Roman" w:cs="Times New Roman"/>
          <w:b w:val="0"/>
          <w:bCs w:val="0"/>
          <w:color w:val="000000"/>
          <w:sz w:val="22"/>
          <w:szCs w:val="22"/>
        </w:rPr>
        <w:t xml:space="preserve"> - 6</w:t>
      </w:r>
      <w:r>
        <w:rPr>
          <w:rFonts w:hint="default" w:ascii="Times New Roman" w:hAnsi="Times New Roman" w:cs="Times New Roman"/>
          <w:b w:val="0"/>
          <w:bCs w:val="0"/>
          <w:color w:val="000000"/>
          <w:sz w:val="22"/>
          <w:szCs w:val="22"/>
          <w:lang w:val="pt-BR"/>
        </w:rPr>
        <w:t>50</w:t>
      </w:r>
    </w:p>
    <w:p w14:paraId="1F022134">
      <w:pPr>
        <w:pStyle w:val="18"/>
        <w:keepNext w:val="0"/>
        <w:keepLines w:val="0"/>
        <w:pageBreakBefore w:val="0"/>
        <w:tabs>
          <w:tab w:val="left" w:pos="540"/>
          <w:tab w:val="left" w:pos="720"/>
          <w:tab w:val="clear" w:pos="2268"/>
        </w:tabs>
        <w:kinsoku/>
        <w:wordWrap/>
        <w:overflowPunct/>
        <w:topLinePunct w:val="0"/>
        <w:autoSpaceDN/>
        <w:bidi w:val="0"/>
        <w:adjustRightInd/>
        <w:snapToGrid/>
        <w:spacing w:before="0" w:after="0" w:line="240" w:lineRule="auto"/>
        <w:ind w:left="0" w:right="0" w:firstLine="0"/>
        <w:textAlignment w:val="auto"/>
        <w:rPr>
          <w:rFonts w:hint="default" w:ascii="Times New Roman" w:hAnsi="Times New Roman" w:cs="Times New Roman"/>
          <w:b w:val="0"/>
          <w:bCs w:val="0"/>
          <w:color w:val="000000"/>
          <w:sz w:val="22"/>
          <w:szCs w:val="22"/>
          <w:lang w:val="pt-BR"/>
        </w:rPr>
      </w:pPr>
      <w:r>
        <w:rPr>
          <w:rFonts w:ascii="Times New Roman" w:hAnsi="Times New Roman" w:cs="Times New Roman"/>
          <w:b w:val="0"/>
          <w:bCs w:val="0"/>
          <w:color w:val="000000"/>
          <w:sz w:val="22"/>
          <w:szCs w:val="22"/>
        </w:rPr>
        <w:t>3.3.3.9.0.3</w:t>
      </w:r>
      <w:r>
        <w:rPr>
          <w:rFonts w:hint="default" w:ascii="Times New Roman" w:hAnsi="Times New Roman" w:cs="Times New Roman"/>
          <w:b w:val="0"/>
          <w:bCs w:val="0"/>
          <w:color w:val="000000"/>
          <w:sz w:val="22"/>
          <w:szCs w:val="22"/>
          <w:lang w:val="pt-BR"/>
        </w:rPr>
        <w:t>0</w:t>
      </w:r>
      <w:r>
        <w:rPr>
          <w:rFonts w:ascii="Times New Roman" w:hAnsi="Times New Roman" w:cs="Times New Roman"/>
          <w:b w:val="0"/>
          <w:bCs w:val="0"/>
          <w:color w:val="000000"/>
          <w:sz w:val="22"/>
          <w:szCs w:val="22"/>
        </w:rPr>
        <w:t>00000000 – MATERIAL</w:t>
      </w:r>
      <w:r>
        <w:rPr>
          <w:rFonts w:hint="default" w:ascii="Times New Roman" w:hAnsi="Times New Roman" w:cs="Times New Roman"/>
          <w:b w:val="0"/>
          <w:bCs w:val="0"/>
          <w:color w:val="000000"/>
          <w:sz w:val="22"/>
          <w:szCs w:val="22"/>
          <w:lang w:val="pt-BR"/>
        </w:rPr>
        <w:t xml:space="preserve"> DE CONSUMO</w:t>
      </w:r>
      <w:r>
        <w:rPr>
          <w:rFonts w:ascii="Times New Roman" w:hAnsi="Times New Roman" w:cs="Times New Roman"/>
          <w:b w:val="0"/>
          <w:bCs w:val="0"/>
          <w:color w:val="000000"/>
          <w:sz w:val="22"/>
          <w:szCs w:val="22"/>
        </w:rPr>
        <w:t xml:space="preserve"> -</w:t>
      </w:r>
      <w:r>
        <w:rPr>
          <w:rFonts w:hint="default" w:ascii="Times New Roman" w:hAnsi="Times New Roman" w:cs="Times New Roman"/>
          <w:b w:val="0"/>
          <w:bCs w:val="0"/>
          <w:color w:val="000000"/>
          <w:sz w:val="22"/>
          <w:szCs w:val="22"/>
          <w:lang w:val="pt-BR"/>
        </w:rPr>
        <w:t xml:space="preserve"> 622</w:t>
      </w:r>
    </w:p>
    <w:p w14:paraId="6A0D4151">
      <w:pPr>
        <w:keepNext w:val="0"/>
        <w:keepLines w:val="0"/>
        <w:pageBreakBefore w:val="0"/>
        <w:widowControl/>
        <w:kinsoku/>
        <w:wordWrap/>
        <w:overflowPunct/>
        <w:topLinePunct w:val="0"/>
        <w:autoSpaceDE/>
        <w:autoSpaceDN/>
        <w:bidi w:val="0"/>
        <w:adjustRightInd/>
        <w:snapToGrid/>
        <w:spacing w:before="0" w:after="0" w:line="240" w:lineRule="auto"/>
        <w:textAlignment w:val="auto"/>
        <w:rPr>
          <w:rFonts w:hint="default" w:ascii="Times New Roman" w:hAnsi="Times New Roman" w:cs="Times New Roman"/>
          <w:sz w:val="22"/>
          <w:szCs w:val="22"/>
        </w:rPr>
      </w:pPr>
      <w:r>
        <w:rPr>
          <w:rFonts w:ascii="Times New Roman" w:hAnsi="Times New Roman" w:cs="Times New Roman"/>
          <w:b w:val="0"/>
          <w:bCs w:val="0"/>
          <w:color w:val="000000"/>
          <w:sz w:val="22"/>
          <w:szCs w:val="22"/>
        </w:rPr>
        <w:t>3.3.3.9.0.3</w:t>
      </w:r>
      <w:r>
        <w:rPr>
          <w:rFonts w:hint="default" w:ascii="Times New Roman" w:hAnsi="Times New Roman" w:cs="Times New Roman"/>
          <w:b w:val="0"/>
          <w:bCs w:val="0"/>
          <w:color w:val="000000"/>
          <w:sz w:val="22"/>
          <w:szCs w:val="22"/>
          <w:lang w:val="pt-BR"/>
        </w:rPr>
        <w:t>9</w:t>
      </w:r>
      <w:r>
        <w:rPr>
          <w:rFonts w:ascii="Times New Roman" w:hAnsi="Times New Roman" w:cs="Times New Roman"/>
          <w:b w:val="0"/>
          <w:bCs w:val="0"/>
          <w:color w:val="000000"/>
          <w:sz w:val="22"/>
          <w:szCs w:val="22"/>
        </w:rPr>
        <w:t xml:space="preserve">00000000 – </w:t>
      </w:r>
      <w:r>
        <w:rPr>
          <w:rFonts w:hint="default" w:ascii="Times New Roman" w:hAnsi="Times New Roman" w:cs="Times New Roman"/>
          <w:b w:val="0"/>
          <w:bCs w:val="0"/>
          <w:color w:val="000000"/>
          <w:sz w:val="22"/>
          <w:szCs w:val="22"/>
          <w:lang w:val="pt-BR"/>
        </w:rPr>
        <w:t>OUTROS SERVIÇOS DE TERCEIROS - PJ</w:t>
      </w:r>
      <w:r>
        <w:rPr>
          <w:rFonts w:ascii="Times New Roman" w:hAnsi="Times New Roman" w:cs="Times New Roman"/>
          <w:b w:val="0"/>
          <w:bCs w:val="0"/>
          <w:color w:val="000000"/>
          <w:sz w:val="22"/>
          <w:szCs w:val="22"/>
        </w:rPr>
        <w:t xml:space="preserve"> - 6</w:t>
      </w:r>
      <w:r>
        <w:rPr>
          <w:rFonts w:hint="default" w:ascii="Times New Roman" w:hAnsi="Times New Roman" w:cs="Times New Roman"/>
          <w:b w:val="0"/>
          <w:bCs w:val="0"/>
          <w:color w:val="000000"/>
          <w:sz w:val="22"/>
          <w:szCs w:val="22"/>
          <w:lang w:val="pt-BR"/>
        </w:rPr>
        <w:t>47</w:t>
      </w:r>
    </w:p>
    <w:p w14:paraId="02B5F817">
      <w:pPr>
        <w:keepNext w:val="0"/>
        <w:keepLines w:val="0"/>
        <w:pageBreakBefore w:val="0"/>
        <w:widowControl/>
        <w:kinsoku/>
        <w:wordWrap/>
        <w:overflowPunct/>
        <w:topLinePunct w:val="0"/>
        <w:autoSpaceDE/>
        <w:autoSpaceDN/>
        <w:bidi w:val="0"/>
        <w:adjustRightInd/>
        <w:snapToGrid/>
        <w:spacing w:before="0" w:after="0" w:line="240" w:lineRule="auto"/>
        <w:textAlignment w:val="auto"/>
        <w:rPr>
          <w:rFonts w:hint="default" w:ascii="Times New Roman" w:hAnsi="Times New Roman" w:cs="Times New Roman"/>
          <w:sz w:val="22"/>
          <w:szCs w:val="22"/>
        </w:rPr>
      </w:pPr>
    </w:p>
    <w:p w14:paraId="05CEE5B1">
      <w:pPr>
        <w:keepNext w:val="0"/>
        <w:keepLines w:val="0"/>
        <w:pageBreakBefore w:val="0"/>
        <w:widowControl/>
        <w:kinsoku/>
        <w:wordWrap/>
        <w:overflowPunct/>
        <w:topLinePunct w:val="0"/>
        <w:autoSpaceDE/>
        <w:autoSpaceDN/>
        <w:bidi w:val="0"/>
        <w:adjustRightInd/>
        <w:snapToGrid/>
        <w:spacing w:before="0" w:beforeAutospacing="0" w:after="0" w:line="240" w:lineRule="auto"/>
        <w:ind w:right="0" w:rightChars="0"/>
        <w:textAlignment w:val="auto"/>
        <w:rPr>
          <w:rFonts w:hint="default" w:ascii="Times New Roman" w:hAnsi="Times New Roman" w:cs="Times New Roman"/>
          <w:sz w:val="22"/>
          <w:szCs w:val="22"/>
          <w:lang w:val="pt-BR"/>
        </w:rPr>
      </w:pPr>
      <w:r>
        <w:rPr>
          <w:rFonts w:hint="default" w:ascii="Times New Roman" w:hAnsi="Times New Roman" w:cs="Times New Roman"/>
          <w:b/>
          <w:bCs/>
          <w:sz w:val="22"/>
          <w:szCs w:val="22"/>
        </w:rPr>
        <w:t xml:space="preserve">CLÁUSULA </w:t>
      </w:r>
      <w:r>
        <w:rPr>
          <w:rFonts w:hint="default" w:ascii="Times New Roman" w:hAnsi="Times New Roman" w:cs="Times New Roman"/>
          <w:b/>
          <w:bCs/>
          <w:sz w:val="22"/>
          <w:szCs w:val="22"/>
          <w:lang w:val="pt-BR"/>
        </w:rPr>
        <w:t>SEXTA</w:t>
      </w:r>
      <w:r>
        <w:rPr>
          <w:rFonts w:hint="default" w:ascii="Times New Roman" w:hAnsi="Times New Roman" w:cs="Times New Roman"/>
          <w:sz w:val="22"/>
          <w:szCs w:val="22"/>
        </w:rPr>
        <w:t xml:space="preserve"> – A contratação junto à DETENTORA será formalizada pela Secretaria interessada por intermédio de emissão de </w:t>
      </w:r>
      <w:r>
        <w:rPr>
          <w:rFonts w:hint="default" w:ascii="Times New Roman" w:hAnsi="Times New Roman" w:cs="Times New Roman"/>
          <w:sz w:val="22"/>
          <w:szCs w:val="22"/>
          <w:lang w:val="pt-BR"/>
        </w:rPr>
        <w:t>N</w:t>
      </w:r>
      <w:r>
        <w:rPr>
          <w:rFonts w:hint="default" w:ascii="Times New Roman" w:hAnsi="Times New Roman" w:cs="Times New Roman"/>
          <w:sz w:val="22"/>
          <w:szCs w:val="22"/>
        </w:rPr>
        <w:t xml:space="preserve">ota de </w:t>
      </w:r>
      <w:r>
        <w:rPr>
          <w:rFonts w:hint="default" w:ascii="Times New Roman" w:hAnsi="Times New Roman" w:cs="Times New Roman"/>
          <w:sz w:val="22"/>
          <w:szCs w:val="22"/>
          <w:lang w:val="pt-BR"/>
        </w:rPr>
        <w:t>E</w:t>
      </w:r>
      <w:r>
        <w:rPr>
          <w:rFonts w:hint="default" w:ascii="Times New Roman" w:hAnsi="Times New Roman" w:cs="Times New Roman"/>
          <w:sz w:val="22"/>
          <w:szCs w:val="22"/>
        </w:rPr>
        <w:t>mpenho de despesa</w:t>
      </w:r>
      <w:r>
        <w:rPr>
          <w:rFonts w:hint="default" w:ascii="Times New Roman" w:hAnsi="Times New Roman" w:cs="Times New Roman"/>
          <w:sz w:val="22"/>
          <w:szCs w:val="22"/>
          <w:lang w:val="pt-BR"/>
        </w:rPr>
        <w:t xml:space="preserve"> e Ordem de Entrega dos produtos,</w:t>
      </w:r>
      <w:r>
        <w:rPr>
          <w:rFonts w:hint="default" w:ascii="Times New Roman" w:hAnsi="Times New Roman" w:cs="Times New Roman"/>
          <w:sz w:val="22"/>
          <w:szCs w:val="22"/>
        </w:rPr>
        <w:t xml:space="preserve"> </w:t>
      </w:r>
      <w:r>
        <w:rPr>
          <w:rFonts w:hint="default" w:ascii="Times New Roman" w:hAnsi="Times New Roman" w:cs="Times New Roman"/>
          <w:sz w:val="22"/>
          <w:szCs w:val="22"/>
          <w:lang w:val="pt-BR"/>
        </w:rPr>
        <w:t>os quais</w:t>
      </w:r>
      <w:r>
        <w:rPr>
          <w:rFonts w:hint="default" w:ascii="Times New Roman" w:hAnsi="Times New Roman" w:cs="Times New Roman"/>
          <w:sz w:val="22"/>
          <w:szCs w:val="22"/>
        </w:rPr>
        <w:t xml:space="preserve"> </w:t>
      </w:r>
      <w:r>
        <w:rPr>
          <w:rFonts w:hint="default" w:ascii="Times New Roman" w:hAnsi="Times New Roman" w:cs="Times New Roman"/>
          <w:sz w:val="22"/>
          <w:szCs w:val="22"/>
          <w:lang w:val="pt-BR"/>
        </w:rPr>
        <w:t>serão</w:t>
      </w:r>
      <w:r>
        <w:rPr>
          <w:rFonts w:hint="default" w:ascii="Times New Roman" w:hAnsi="Times New Roman" w:cs="Times New Roman"/>
          <w:sz w:val="22"/>
          <w:szCs w:val="22"/>
        </w:rPr>
        <w:t xml:space="preserve"> emitid</w:t>
      </w:r>
      <w:r>
        <w:rPr>
          <w:rFonts w:hint="default" w:ascii="Times New Roman" w:hAnsi="Times New Roman" w:cs="Times New Roman"/>
          <w:sz w:val="22"/>
          <w:szCs w:val="22"/>
          <w:lang w:val="pt-BR"/>
        </w:rPr>
        <w:t>as</w:t>
      </w:r>
      <w:r>
        <w:rPr>
          <w:rFonts w:hint="default" w:ascii="Times New Roman" w:hAnsi="Times New Roman" w:cs="Times New Roman"/>
          <w:sz w:val="22"/>
          <w:szCs w:val="22"/>
        </w:rPr>
        <w:t xml:space="preserve"> de acordo com a estrita necessidade da Administração</w:t>
      </w:r>
      <w:r>
        <w:rPr>
          <w:rFonts w:hint="default" w:ascii="Times New Roman" w:hAnsi="Times New Roman" w:cs="Times New Roman"/>
          <w:sz w:val="22"/>
          <w:szCs w:val="22"/>
          <w:lang w:val="pt-BR"/>
        </w:rPr>
        <w:t>.</w:t>
      </w:r>
    </w:p>
    <w:p w14:paraId="0E675F29">
      <w:pPr>
        <w:keepNext w:val="0"/>
        <w:keepLines w:val="0"/>
        <w:pageBreakBefore w:val="0"/>
        <w:widowControl/>
        <w:tabs>
          <w:tab w:val="left" w:pos="9460"/>
        </w:tabs>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2"/>
          <w:szCs w:val="22"/>
        </w:rPr>
      </w:pPr>
      <w:r>
        <w:rPr>
          <w:rFonts w:hint="default" w:ascii="Times New Roman" w:hAnsi="Times New Roman" w:cs="Times New Roman"/>
          <w:sz w:val="22"/>
          <w:szCs w:val="22"/>
        </w:rPr>
        <w:t>§</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1º A Administração não emitirá qualquer solicitação de aquisição sem a prévia existência do respectivo crédito orçamentário.</w:t>
      </w:r>
    </w:p>
    <w:p w14:paraId="15BDCE3D">
      <w:pPr>
        <w:keepNext w:val="0"/>
        <w:keepLines w:val="0"/>
        <w:pageBreakBefore w:val="0"/>
        <w:widowControl/>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2"/>
          <w:szCs w:val="22"/>
        </w:rPr>
      </w:pP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2° As ordens de compra poderão ser encaminhadas por meio eletrônico ou por outra forma admitida pela Administração.</w:t>
      </w:r>
    </w:p>
    <w:p w14:paraId="30F189C2">
      <w:pPr>
        <w:keepNext w:val="0"/>
        <w:keepLines w:val="0"/>
        <w:pageBreakBefore w:val="0"/>
        <w:widowControl/>
        <w:kinsoku/>
        <w:wordWrap/>
        <w:overflowPunct/>
        <w:topLinePunct w:val="0"/>
        <w:autoSpaceDE/>
        <w:autoSpaceDN/>
        <w:bidi w:val="0"/>
        <w:adjustRightInd/>
        <w:snapToGrid/>
        <w:spacing w:before="0" w:after="0" w:line="240" w:lineRule="auto"/>
        <w:ind w:right="398" w:rightChars="181"/>
        <w:textAlignment w:val="auto"/>
        <w:rPr>
          <w:rFonts w:hint="default" w:ascii="Times New Roman" w:hAnsi="Times New Roman" w:cs="Times New Roman"/>
          <w:sz w:val="22"/>
          <w:szCs w:val="22"/>
        </w:rPr>
      </w:pPr>
    </w:p>
    <w:p w14:paraId="70C0A953">
      <w:pPr>
        <w:keepNext w:val="0"/>
        <w:keepLines w:val="0"/>
        <w:pageBreakBefore w:val="0"/>
        <w:widowControl/>
        <w:tabs>
          <w:tab w:val="left" w:pos="9460"/>
        </w:tabs>
        <w:kinsoku/>
        <w:wordWrap/>
        <w:overflowPunct/>
        <w:topLinePunct w:val="0"/>
        <w:autoSpaceDE/>
        <w:autoSpaceDN/>
        <w:bidi w:val="0"/>
        <w:adjustRightInd/>
        <w:snapToGrid/>
        <w:spacing w:before="0" w:after="0" w:line="240" w:lineRule="auto"/>
        <w:ind w:right="0" w:rightChars="0"/>
        <w:jc w:val="both"/>
        <w:textAlignment w:val="auto"/>
        <w:rPr>
          <w:rFonts w:hint="default" w:ascii="Times New Roman" w:hAnsi="Times New Roman" w:cs="Times New Roman"/>
          <w:sz w:val="22"/>
          <w:szCs w:val="22"/>
        </w:rPr>
      </w:pPr>
      <w:r>
        <w:rPr>
          <w:rFonts w:hint="default" w:ascii="Times New Roman" w:hAnsi="Times New Roman" w:eastAsia="Arial-BoldMT" w:cs="Times New Roman"/>
          <w:b/>
          <w:bCs/>
          <w:sz w:val="22"/>
          <w:szCs w:val="22"/>
        </w:rPr>
        <w:t xml:space="preserve">CLÁUSULA </w:t>
      </w:r>
      <w:r>
        <w:rPr>
          <w:rFonts w:hint="default" w:ascii="Times New Roman" w:hAnsi="Times New Roman" w:eastAsia="Arial-BoldMT" w:cs="Times New Roman"/>
          <w:b/>
          <w:bCs/>
          <w:sz w:val="22"/>
          <w:szCs w:val="22"/>
          <w:lang w:val="pt-BR"/>
        </w:rPr>
        <w:t xml:space="preserve">SÉTIMA </w:t>
      </w:r>
      <w:r>
        <w:rPr>
          <w:rFonts w:hint="default" w:ascii="Times New Roman" w:hAnsi="Times New Roman" w:eastAsia="Arial-BoldMT" w:cs="Times New Roman"/>
          <w:b/>
          <w:bCs/>
          <w:sz w:val="22"/>
          <w:szCs w:val="22"/>
        </w:rPr>
        <w:t xml:space="preserve">- </w:t>
      </w:r>
      <w:r>
        <w:rPr>
          <w:rFonts w:hint="default" w:ascii="Times New Roman" w:hAnsi="Times New Roman" w:cs="Times New Roman"/>
          <w:sz w:val="22"/>
          <w:szCs w:val="22"/>
        </w:rPr>
        <w:t>O</w:t>
      </w:r>
      <w:r>
        <w:rPr>
          <w:rFonts w:hint="default" w:ascii="Times New Roman" w:hAnsi="Times New Roman" w:cs="Times New Roman"/>
          <w:sz w:val="22"/>
          <w:szCs w:val="22"/>
          <w:lang w:val="pt-BR"/>
        </w:rPr>
        <w:t xml:space="preserve">s </w:t>
      </w:r>
      <w:r>
        <w:rPr>
          <w:rFonts w:hint="default" w:ascii="Times New Roman" w:hAnsi="Times New Roman" w:cs="Times New Roman"/>
          <w:color w:val="auto"/>
          <w:sz w:val="22"/>
          <w:szCs w:val="22"/>
          <w:lang w:val="pt-BR"/>
        </w:rPr>
        <w:t>produtos deverão ser entregues conforme a necessidade, em embalagens apropriadas, descritas no Edital</w:t>
      </w:r>
      <w:r>
        <w:rPr>
          <w:rFonts w:hint="default" w:ascii="Times New Roman" w:hAnsi="Times New Roman" w:cs="Times New Roman"/>
          <w:color w:val="auto"/>
          <w:sz w:val="22"/>
          <w:szCs w:val="22"/>
        </w:rPr>
        <w:t xml:space="preserve">, no </w:t>
      </w:r>
      <w:r>
        <w:rPr>
          <w:rFonts w:hint="default" w:ascii="Times New Roman" w:hAnsi="Times New Roman" w:cs="Times New Roman"/>
          <w:color w:val="auto"/>
          <w:sz w:val="22"/>
          <w:szCs w:val="22"/>
          <w:lang w:val="en-US" w:eastAsia="pt-BR"/>
        </w:rPr>
        <w:t>CAPS Melodias da Vida</w:t>
      </w:r>
      <w:r>
        <w:rPr>
          <w:rFonts w:hint="default" w:ascii="Times New Roman" w:hAnsi="Times New Roman" w:cs="Times New Roman"/>
          <w:color w:val="auto"/>
          <w:sz w:val="22"/>
          <w:szCs w:val="22"/>
          <w:lang w:eastAsia="pt-BR"/>
        </w:rPr>
        <w:t xml:space="preserve">, situado na </w:t>
      </w:r>
      <w:r>
        <w:rPr>
          <w:rFonts w:hint="default" w:ascii="Times New Roman" w:hAnsi="Times New Roman" w:cs="Times New Roman"/>
          <w:color w:val="auto"/>
          <w:sz w:val="22"/>
          <w:szCs w:val="22"/>
          <w:lang w:val="en-US" w:eastAsia="pt-BR"/>
        </w:rPr>
        <w:t>Rua Carlos Arnt</w:t>
      </w:r>
      <w:r>
        <w:rPr>
          <w:rFonts w:hint="default" w:ascii="Times New Roman" w:hAnsi="Times New Roman" w:cs="Times New Roman"/>
          <w:color w:val="auto"/>
          <w:sz w:val="22"/>
          <w:szCs w:val="22"/>
          <w:lang w:eastAsia="pt-BR"/>
        </w:rPr>
        <w:t xml:space="preserve">, nº </w:t>
      </w:r>
      <w:r>
        <w:rPr>
          <w:rFonts w:hint="default" w:ascii="Times New Roman" w:hAnsi="Times New Roman" w:cs="Times New Roman"/>
          <w:color w:val="auto"/>
          <w:sz w:val="22"/>
          <w:szCs w:val="22"/>
          <w:lang w:val="en-US" w:eastAsia="pt-BR"/>
        </w:rPr>
        <w:t>1432</w:t>
      </w:r>
      <w:r>
        <w:rPr>
          <w:rFonts w:hint="default" w:ascii="Times New Roman" w:hAnsi="Times New Roman" w:cs="Times New Roman"/>
          <w:color w:val="auto"/>
          <w:sz w:val="22"/>
          <w:szCs w:val="22"/>
          <w:lang w:eastAsia="pt-BR"/>
        </w:rPr>
        <w:t xml:space="preserve">, Bairro </w:t>
      </w:r>
      <w:r>
        <w:rPr>
          <w:rFonts w:hint="default" w:ascii="Times New Roman" w:hAnsi="Times New Roman" w:cs="Times New Roman"/>
          <w:color w:val="auto"/>
          <w:sz w:val="22"/>
          <w:szCs w:val="22"/>
          <w:lang w:val="en-US" w:eastAsia="pt-BR"/>
        </w:rPr>
        <w:t>Canabarro</w:t>
      </w:r>
      <w:r>
        <w:rPr>
          <w:rFonts w:hint="default" w:ascii="Times New Roman" w:hAnsi="Times New Roman" w:cs="Times New Roman"/>
          <w:color w:val="auto"/>
          <w:sz w:val="22"/>
          <w:szCs w:val="22"/>
          <w:lang w:eastAsia="pt-BR"/>
        </w:rPr>
        <w:t>, Teutônia</w:t>
      </w:r>
      <w:r>
        <w:rPr>
          <w:rFonts w:hint="default" w:ascii="Times New Roman" w:hAnsi="Times New Roman" w:cs="Times New Roman"/>
          <w:color w:val="auto"/>
          <w:sz w:val="22"/>
          <w:szCs w:val="22"/>
          <w:lang w:val="en-US" w:eastAsia="pt-BR"/>
        </w:rPr>
        <w:t>/</w:t>
      </w:r>
      <w:r>
        <w:rPr>
          <w:rFonts w:hint="default" w:ascii="Times New Roman" w:hAnsi="Times New Roman" w:cs="Times New Roman"/>
          <w:color w:val="auto"/>
          <w:sz w:val="22"/>
          <w:szCs w:val="22"/>
          <w:lang w:eastAsia="pt-BR"/>
        </w:rPr>
        <w:t>RS</w:t>
      </w:r>
      <w:r>
        <w:rPr>
          <w:rFonts w:hint="default" w:ascii="Times New Roman" w:hAnsi="Times New Roman" w:cs="Times New Roman"/>
          <w:color w:val="auto"/>
          <w:sz w:val="22"/>
          <w:szCs w:val="22"/>
          <w:lang w:val="en-US" w:eastAsia="pt-BR"/>
        </w:rPr>
        <w:t xml:space="preserve">, cujo horário de funcionamento será das 07:30 às 17:30, sem fechar ao meio-dia. </w:t>
      </w:r>
      <w:r>
        <w:rPr>
          <w:rFonts w:hint="default" w:ascii="Times New Roman" w:hAnsi="Times New Roman" w:cs="Times New Roman"/>
          <w:color w:val="auto"/>
          <w:sz w:val="22"/>
          <w:szCs w:val="22"/>
          <w:lang w:val="pt-BR"/>
        </w:rPr>
        <w:t>N</w:t>
      </w:r>
      <w:r>
        <w:rPr>
          <w:rFonts w:hint="default" w:ascii="Times New Roman" w:hAnsi="Times New Roman" w:cs="Times New Roman"/>
          <w:color w:val="auto"/>
          <w:sz w:val="22"/>
          <w:szCs w:val="22"/>
        </w:rPr>
        <w:t>ão have</w:t>
      </w:r>
      <w:r>
        <w:rPr>
          <w:rFonts w:hint="default" w:ascii="Times New Roman" w:hAnsi="Times New Roman" w:cs="Times New Roman"/>
          <w:color w:val="auto"/>
          <w:sz w:val="22"/>
          <w:szCs w:val="22"/>
          <w:lang w:val="pt-BR"/>
        </w:rPr>
        <w:t>rá</w:t>
      </w:r>
      <w:r>
        <w:rPr>
          <w:rFonts w:hint="default" w:ascii="Times New Roman" w:hAnsi="Times New Roman" w:cs="Times New Roman"/>
          <w:color w:val="auto"/>
          <w:sz w:val="22"/>
          <w:szCs w:val="22"/>
        </w:rPr>
        <w:t xml:space="preserve"> limitação</w:t>
      </w:r>
      <w:r>
        <w:rPr>
          <w:rFonts w:hint="default" w:ascii="Times New Roman" w:hAnsi="Times New Roman" w:cs="Times New Roman"/>
          <w:color w:val="auto"/>
          <w:sz w:val="22"/>
          <w:szCs w:val="22"/>
          <w:lang w:val="pt-BR"/>
        </w:rPr>
        <w:t xml:space="preserve"> e/ou entrega</w:t>
      </w:r>
      <w:r>
        <w:rPr>
          <w:rFonts w:hint="default" w:ascii="Times New Roman" w:hAnsi="Times New Roman" w:cs="Times New Roman"/>
          <w:color w:val="auto"/>
          <w:sz w:val="22"/>
          <w:szCs w:val="22"/>
        </w:rPr>
        <w:t xml:space="preserve"> mínima de quantitativos.</w:t>
      </w:r>
    </w:p>
    <w:p w14:paraId="212F3709">
      <w:pPr>
        <w:keepNext w:val="0"/>
        <w:keepLines w:val="0"/>
        <w:pageBreakBefore w:val="0"/>
        <w:widowControl/>
        <w:tabs>
          <w:tab w:val="left" w:pos="1134"/>
          <w:tab w:val="clear" w:pos="2268"/>
        </w:tabs>
        <w:kinsoku/>
        <w:wordWrap/>
        <w:overflowPunct/>
        <w:topLinePunct w:val="0"/>
        <w:autoSpaceDE/>
        <w:autoSpaceDN/>
        <w:bidi w:val="0"/>
        <w:adjustRightInd/>
        <w:snapToGrid/>
        <w:spacing w:before="0" w:beforeAutospacing="0" w:after="0" w:line="240" w:lineRule="auto"/>
        <w:jc w:val="both"/>
        <w:textAlignment w:val="auto"/>
        <w:rPr>
          <w:rFonts w:hint="default" w:ascii="Times New Roman" w:hAnsi="Times New Roman" w:cs="Times New Roman"/>
          <w:b w:val="0"/>
          <w:bCs/>
          <w:sz w:val="22"/>
          <w:szCs w:val="22"/>
          <w:lang w:val="pt-BR"/>
        </w:rPr>
      </w:pPr>
      <w:r>
        <w:rPr>
          <w:rFonts w:hint="default" w:ascii="Times New Roman" w:hAnsi="Times New Roman" w:cs="Times New Roman"/>
          <w:sz w:val="22"/>
          <w:szCs w:val="22"/>
          <w:lang w:val="pt-BR"/>
        </w:rPr>
        <w:t xml:space="preserve">§ 1º </w:t>
      </w:r>
      <w:r>
        <w:rPr>
          <w:rFonts w:hint="default" w:ascii="Times New Roman" w:hAnsi="Times New Roman" w:cs="Times New Roman"/>
          <w:b w:val="0"/>
          <w:bCs/>
          <w:sz w:val="22"/>
          <w:szCs w:val="22"/>
          <w:lang w:val="pt-BR"/>
        </w:rPr>
        <w:t>Os produtos devem vir acompanhados da Nota Fiscal/fatura (constando o nº da Nota de Empenho).</w:t>
      </w:r>
    </w:p>
    <w:p w14:paraId="1BC1F1CF">
      <w:pPr>
        <w:keepNext w:val="0"/>
        <w:keepLines w:val="0"/>
        <w:pageBreakBefore w:val="0"/>
        <w:widowControl/>
        <w:tabs>
          <w:tab w:val="left" w:pos="1134"/>
          <w:tab w:val="clear" w:pos="2268"/>
        </w:tabs>
        <w:kinsoku/>
        <w:wordWrap/>
        <w:overflowPunct/>
        <w:topLinePunct w:val="0"/>
        <w:autoSpaceDE/>
        <w:autoSpaceDN/>
        <w:bidi w:val="0"/>
        <w:adjustRightInd/>
        <w:snapToGrid/>
        <w:spacing w:before="0" w:beforeAutospacing="0" w:after="0" w:line="240" w:lineRule="auto"/>
        <w:jc w:val="both"/>
        <w:textAlignment w:val="auto"/>
        <w:rPr>
          <w:rFonts w:hint="default" w:ascii="Times New Roman" w:hAnsi="Times New Roman" w:cs="Times New Roman"/>
          <w:b w:val="0"/>
          <w:bCs w:val="0"/>
          <w:color w:val="auto"/>
          <w:sz w:val="22"/>
          <w:szCs w:val="22"/>
          <w:lang w:val="pt-BR"/>
        </w:rPr>
      </w:pPr>
      <w:r>
        <w:rPr>
          <w:rFonts w:hint="default" w:ascii="Times New Roman" w:hAnsi="Times New Roman" w:cs="Times New Roman"/>
          <w:b w:val="0"/>
          <w:bCs/>
          <w:sz w:val="22"/>
          <w:szCs w:val="22"/>
          <w:lang w:val="pt-BR"/>
        </w:rPr>
        <w:t xml:space="preserve">§ 2º </w:t>
      </w:r>
      <w:r>
        <w:rPr>
          <w:rFonts w:ascii="Times New Roman" w:hAnsi="Times New Roman" w:eastAsia="Times New Roman" w:cs="Times New Roman"/>
          <w:b w:val="0"/>
          <w:bCs w:val="0"/>
          <w:color w:val="auto"/>
          <w:kern w:val="0"/>
          <w:sz w:val="22"/>
          <w:szCs w:val="22"/>
          <w:lang w:val="pt-BR" w:eastAsia="zh-CN" w:bidi="ar-SA"/>
        </w:rPr>
        <w:t>As refeições serão solicitadas sempre com no mínimo 3</w:t>
      </w:r>
      <w:r>
        <w:rPr>
          <w:rFonts w:hint="default" w:ascii="Times New Roman" w:hAnsi="Times New Roman" w:eastAsia="Times New Roman" w:cs="Times New Roman"/>
          <w:b w:val="0"/>
          <w:bCs w:val="0"/>
          <w:color w:val="auto"/>
          <w:kern w:val="0"/>
          <w:sz w:val="22"/>
          <w:szCs w:val="22"/>
          <w:lang w:val="pt-BR" w:eastAsia="zh-CN" w:bidi="ar-SA"/>
        </w:rPr>
        <w:t xml:space="preserve"> (três)</w:t>
      </w:r>
      <w:r>
        <w:rPr>
          <w:rFonts w:ascii="Times New Roman" w:hAnsi="Times New Roman" w:eastAsia="Times New Roman" w:cs="Times New Roman"/>
          <w:b w:val="0"/>
          <w:bCs w:val="0"/>
          <w:color w:val="auto"/>
          <w:kern w:val="0"/>
          <w:sz w:val="22"/>
          <w:szCs w:val="22"/>
          <w:lang w:val="pt-BR" w:eastAsia="zh-CN" w:bidi="ar-SA"/>
        </w:rPr>
        <w:t xml:space="preserve"> horas de antecedência, sendo que o desjejum </w:t>
      </w:r>
      <w:r>
        <w:rPr>
          <w:rFonts w:hint="default" w:ascii="Times New Roman" w:hAnsi="Times New Roman" w:eastAsia="Times New Roman" w:cs="Times New Roman"/>
          <w:b w:val="0"/>
          <w:bCs w:val="0"/>
          <w:color w:val="auto"/>
          <w:kern w:val="0"/>
          <w:sz w:val="22"/>
          <w:szCs w:val="22"/>
          <w:lang w:val="pt-BR" w:eastAsia="zh-CN" w:bidi="ar-SA"/>
        </w:rPr>
        <w:t>ser</w:t>
      </w:r>
      <w:r>
        <w:rPr>
          <w:rFonts w:ascii="Times New Roman" w:hAnsi="Times New Roman" w:eastAsia="Times New Roman" w:cs="Times New Roman"/>
          <w:b w:val="0"/>
          <w:bCs w:val="0"/>
          <w:color w:val="auto"/>
          <w:kern w:val="0"/>
          <w:sz w:val="22"/>
          <w:szCs w:val="22"/>
          <w:lang w:val="pt-BR" w:eastAsia="zh-CN" w:bidi="ar-SA"/>
        </w:rPr>
        <w:t xml:space="preserve">á solicitado pela </w:t>
      </w:r>
      <w:r>
        <w:rPr>
          <w:rFonts w:hint="default" w:ascii="Times New Roman" w:hAnsi="Times New Roman" w:eastAsia="Times New Roman" w:cs="Times New Roman"/>
          <w:b w:val="0"/>
          <w:bCs w:val="0"/>
          <w:color w:val="auto"/>
          <w:kern w:val="0"/>
          <w:sz w:val="22"/>
          <w:szCs w:val="22"/>
          <w:lang w:val="pt-BR" w:eastAsia="zh-CN" w:bidi="ar-SA"/>
        </w:rPr>
        <w:t>C</w:t>
      </w:r>
      <w:r>
        <w:rPr>
          <w:rFonts w:ascii="Times New Roman" w:hAnsi="Times New Roman" w:eastAsia="Times New Roman" w:cs="Times New Roman"/>
          <w:b w:val="0"/>
          <w:bCs w:val="0"/>
          <w:color w:val="auto"/>
          <w:kern w:val="0"/>
          <w:sz w:val="22"/>
          <w:szCs w:val="22"/>
          <w:lang w:val="pt-BR" w:eastAsia="zh-CN" w:bidi="ar-SA"/>
        </w:rPr>
        <w:t>ontratante até o final do expediente do dia anterior</w:t>
      </w:r>
      <w:r>
        <w:rPr>
          <w:rFonts w:ascii="Times New Roman" w:hAnsi="Times New Roman" w:cs="Times New Roman"/>
          <w:b w:val="0"/>
          <w:bCs w:val="0"/>
          <w:color w:val="auto"/>
          <w:sz w:val="22"/>
          <w:szCs w:val="22"/>
        </w:rPr>
        <w:t xml:space="preserve"> à necessidade</w:t>
      </w:r>
      <w:r>
        <w:rPr>
          <w:rFonts w:hint="default" w:ascii="Times New Roman" w:hAnsi="Times New Roman" w:cs="Times New Roman"/>
          <w:b w:val="0"/>
          <w:bCs w:val="0"/>
          <w:color w:val="auto"/>
          <w:sz w:val="22"/>
          <w:szCs w:val="22"/>
          <w:lang w:val="pt-BR"/>
        </w:rPr>
        <w:t>.</w:t>
      </w:r>
    </w:p>
    <w:p w14:paraId="560A5AB4">
      <w:pPr>
        <w:keepNext w:val="0"/>
        <w:keepLines w:val="0"/>
        <w:pageBreakBefore w:val="0"/>
        <w:widowControl/>
        <w:tabs>
          <w:tab w:val="left" w:pos="1134"/>
          <w:tab w:val="clear" w:pos="2268"/>
        </w:tabs>
        <w:kinsoku/>
        <w:wordWrap/>
        <w:overflowPunct/>
        <w:topLinePunct w:val="0"/>
        <w:autoSpaceDE/>
        <w:autoSpaceDN/>
        <w:bidi w:val="0"/>
        <w:adjustRightInd/>
        <w:snapToGrid/>
        <w:spacing w:before="0" w:beforeAutospacing="0" w:after="0" w:line="240" w:lineRule="auto"/>
        <w:jc w:val="both"/>
        <w:textAlignment w:val="auto"/>
        <w:rPr>
          <w:rFonts w:hint="default" w:ascii="Times New Roman" w:hAnsi="Times New Roman" w:cs="Times New Roman"/>
          <w:b w:val="0"/>
          <w:bCs w:val="0"/>
          <w:color w:val="auto"/>
          <w:sz w:val="22"/>
          <w:szCs w:val="22"/>
          <w:lang w:val="pt-BR"/>
        </w:rPr>
      </w:pPr>
      <w:r>
        <w:rPr>
          <w:rFonts w:hint="default" w:ascii="Times New Roman" w:hAnsi="Times New Roman" w:cs="Times New Roman"/>
          <w:b w:val="0"/>
          <w:bCs w:val="0"/>
          <w:color w:val="auto"/>
          <w:sz w:val="22"/>
          <w:szCs w:val="22"/>
          <w:lang w:val="pt-BR"/>
        </w:rPr>
        <w:t>§ 3º  O</w:t>
      </w:r>
      <w:r>
        <w:rPr>
          <w:rFonts w:ascii="Times New Roman" w:hAnsi="Times New Roman" w:cs="Times New Roman"/>
          <w:b w:val="0"/>
          <w:bCs w:val="0"/>
          <w:color w:val="auto"/>
          <w:sz w:val="22"/>
          <w:szCs w:val="22"/>
        </w:rPr>
        <w:t xml:space="preserve">s alimentos </w:t>
      </w:r>
      <w:r>
        <w:rPr>
          <w:rFonts w:ascii="Times New Roman" w:hAnsi="Times New Roman" w:eastAsia="Times New Roman" w:cs="Times New Roman"/>
          <w:b w:val="0"/>
          <w:bCs w:val="0"/>
          <w:color w:val="auto"/>
          <w:kern w:val="0"/>
          <w:sz w:val="22"/>
          <w:szCs w:val="22"/>
          <w:lang w:val="pt-BR" w:eastAsia="zh-CN" w:bidi="ar-SA"/>
        </w:rPr>
        <w:t>deverão chegar</w:t>
      </w:r>
      <w:r>
        <w:rPr>
          <w:rFonts w:ascii="Times New Roman" w:hAnsi="Times New Roman" w:cs="Times New Roman"/>
          <w:b w:val="0"/>
          <w:bCs w:val="0"/>
          <w:color w:val="auto"/>
          <w:sz w:val="22"/>
          <w:szCs w:val="22"/>
        </w:rPr>
        <w:t xml:space="preserve"> ao CAPS já aquecidos e/ou prontos para o consumo entre 30</w:t>
      </w:r>
      <w:r>
        <w:rPr>
          <w:rFonts w:hint="default" w:ascii="Times New Roman" w:hAnsi="Times New Roman" w:cs="Times New Roman"/>
          <w:b w:val="0"/>
          <w:bCs w:val="0"/>
          <w:color w:val="auto"/>
          <w:sz w:val="22"/>
          <w:szCs w:val="22"/>
          <w:lang w:val="pt-BR"/>
        </w:rPr>
        <w:t xml:space="preserve"> (trinta) </w:t>
      </w:r>
      <w:r>
        <w:rPr>
          <w:rFonts w:ascii="Times New Roman" w:hAnsi="Times New Roman" w:cs="Times New Roman"/>
          <w:b w:val="0"/>
          <w:bCs w:val="0"/>
          <w:color w:val="auto"/>
          <w:sz w:val="22"/>
          <w:szCs w:val="22"/>
        </w:rPr>
        <w:t>e 45</w:t>
      </w:r>
      <w:r>
        <w:rPr>
          <w:rFonts w:hint="default" w:ascii="Times New Roman" w:hAnsi="Times New Roman" w:cs="Times New Roman"/>
          <w:b w:val="0"/>
          <w:bCs w:val="0"/>
          <w:color w:val="auto"/>
          <w:sz w:val="22"/>
          <w:szCs w:val="22"/>
          <w:lang w:val="pt-BR"/>
        </w:rPr>
        <w:t xml:space="preserve"> (quarenta e cinco)</w:t>
      </w:r>
      <w:r>
        <w:rPr>
          <w:rFonts w:ascii="Times New Roman" w:hAnsi="Times New Roman" w:cs="Times New Roman"/>
          <w:b w:val="0"/>
          <w:bCs w:val="0"/>
          <w:color w:val="auto"/>
          <w:sz w:val="22"/>
          <w:szCs w:val="22"/>
        </w:rPr>
        <w:t xml:space="preserve"> minutos antes do horário previsto para as refeições, sendo o referido horário informado por pessoa responsável pelo CAPS e devidamente acordado entre as partes</w:t>
      </w:r>
      <w:r>
        <w:rPr>
          <w:rFonts w:hint="default" w:ascii="Times New Roman" w:hAnsi="Times New Roman" w:cs="Times New Roman"/>
          <w:b w:val="0"/>
          <w:bCs w:val="0"/>
          <w:color w:val="auto"/>
          <w:sz w:val="22"/>
          <w:szCs w:val="22"/>
          <w:lang w:val="pt-BR"/>
        </w:rPr>
        <w:t>.</w:t>
      </w:r>
    </w:p>
    <w:p w14:paraId="6054518F">
      <w:pPr>
        <w:keepNext w:val="0"/>
        <w:keepLines w:val="0"/>
        <w:pageBreakBefore w:val="0"/>
        <w:widowControl/>
        <w:tabs>
          <w:tab w:val="left" w:pos="1134"/>
          <w:tab w:val="clear" w:pos="2268"/>
        </w:tabs>
        <w:kinsoku/>
        <w:wordWrap/>
        <w:overflowPunct/>
        <w:topLinePunct w:val="0"/>
        <w:autoSpaceDE/>
        <w:autoSpaceDN/>
        <w:bidi w:val="0"/>
        <w:adjustRightInd/>
        <w:snapToGrid/>
        <w:spacing w:beforeAutospacing="0" w:line="240" w:lineRule="auto"/>
        <w:jc w:val="both"/>
        <w:textAlignment w:val="auto"/>
        <w:rPr>
          <w:rFonts w:hint="default" w:ascii="Times New Roman" w:hAnsi="Times New Roman" w:cs="Times New Roman"/>
          <w:color w:val="C00000"/>
          <w:sz w:val="22"/>
          <w:szCs w:val="22"/>
        </w:rPr>
      </w:pPr>
      <w:r>
        <w:rPr>
          <w:rFonts w:hint="default" w:ascii="Times New Roman" w:hAnsi="Times New Roman" w:cs="Times New Roman"/>
          <w:b w:val="0"/>
          <w:bCs w:val="0"/>
          <w:color w:val="auto"/>
          <w:sz w:val="22"/>
          <w:szCs w:val="22"/>
          <w:lang w:val="pt-BR"/>
        </w:rPr>
        <w:t xml:space="preserve">§ 4º </w:t>
      </w:r>
      <w:r>
        <w:rPr>
          <w:rFonts w:hint="default" w:ascii="Times New Roman" w:hAnsi="Times New Roman" w:cs="Times New Roman"/>
          <w:color w:val="auto"/>
          <w:sz w:val="22"/>
          <w:szCs w:val="22"/>
        </w:rPr>
        <w:t xml:space="preserve">Verificada a desconformidade de algum dos produtos, a </w:t>
      </w:r>
      <w:r>
        <w:rPr>
          <w:rFonts w:hint="default" w:ascii="Times New Roman" w:hAnsi="Times New Roman" w:cs="Times New Roman"/>
          <w:color w:val="auto"/>
          <w:sz w:val="22"/>
          <w:szCs w:val="22"/>
          <w:lang w:val="pt-BR"/>
        </w:rPr>
        <w:t>Detentora</w:t>
      </w:r>
      <w:r>
        <w:rPr>
          <w:rFonts w:hint="default" w:ascii="Times New Roman" w:hAnsi="Times New Roman" w:cs="Times New Roman"/>
          <w:color w:val="auto"/>
          <w:sz w:val="22"/>
          <w:szCs w:val="22"/>
        </w:rPr>
        <w:t xml:space="preserve"> deverá promover as correções necessárias no prazo máximo de </w:t>
      </w:r>
      <w:r>
        <w:rPr>
          <w:rFonts w:hint="default" w:ascii="Times New Roman" w:hAnsi="Times New Roman" w:cs="Times New Roman"/>
          <w:color w:val="auto"/>
          <w:sz w:val="22"/>
          <w:szCs w:val="22"/>
          <w:lang w:val="pt-BR"/>
        </w:rPr>
        <w:t>30 (trinta) minutos</w:t>
      </w:r>
      <w:r>
        <w:rPr>
          <w:rFonts w:hint="default" w:ascii="Times New Roman" w:hAnsi="Times New Roman" w:cs="Times New Roman"/>
          <w:color w:val="auto"/>
          <w:sz w:val="22"/>
          <w:szCs w:val="22"/>
        </w:rPr>
        <w:t>, sujeitando-se às penalidades previstas neste edital.</w:t>
      </w:r>
    </w:p>
    <w:p w14:paraId="504031C6">
      <w:pPr>
        <w:keepNext w:val="0"/>
        <w:keepLines w:val="0"/>
        <w:pageBreakBefore w:val="0"/>
        <w:widowControl/>
        <w:numPr>
          <w:ilvl w:val="0"/>
          <w:numId w:val="0"/>
        </w:numPr>
        <w:tabs>
          <w:tab w:val="left" w:pos="675"/>
          <w:tab w:val="clear" w:pos="2268"/>
        </w:tabs>
        <w:suppressAutoHyphens/>
        <w:kinsoku/>
        <w:wordWrap/>
        <w:overflowPunct/>
        <w:topLinePunct w:val="0"/>
        <w:autoSpaceDE/>
        <w:autoSpaceDN/>
        <w:bidi w:val="0"/>
        <w:adjustRightInd/>
        <w:snapToGrid/>
        <w:spacing w:before="0" w:after="0" w:line="240" w:lineRule="auto"/>
        <w:ind w:right="0" w:rightChars="0"/>
        <w:jc w:val="both"/>
        <w:textAlignment w:val="auto"/>
        <w:rPr>
          <w:rFonts w:hint="default" w:ascii="Times New Roman" w:hAnsi="Times New Roman" w:cs="Times New Roman"/>
          <w:color w:val="C00000"/>
          <w:sz w:val="22"/>
          <w:szCs w:val="22"/>
        </w:rPr>
      </w:pPr>
      <w:r>
        <w:rPr>
          <w:rFonts w:hint="default" w:ascii="Times New Roman" w:hAnsi="Times New Roman" w:cs="Times New Roman"/>
          <w:color w:val="auto"/>
          <w:sz w:val="22"/>
          <w:szCs w:val="22"/>
          <w:lang w:val="pt-BR"/>
        </w:rPr>
        <w:t xml:space="preserve">§ 5º Para </w:t>
      </w:r>
      <w:r>
        <w:rPr>
          <w:rFonts w:hint="default" w:ascii="Times New Roman" w:hAnsi="Times New Roman" w:cs="Times New Roman"/>
          <w:color w:val="auto"/>
          <w:position w:val="0"/>
          <w:sz w:val="22"/>
          <w:szCs w:val="22"/>
          <w:vertAlign w:val="baseline"/>
        </w:rPr>
        <w:t>o transporte</w:t>
      </w:r>
      <w:r>
        <w:rPr>
          <w:rFonts w:hint="default" w:ascii="Times New Roman" w:hAnsi="Times New Roman" w:cs="Times New Roman"/>
          <w:color w:val="auto"/>
          <w:position w:val="0"/>
          <w:sz w:val="22"/>
          <w:szCs w:val="22"/>
          <w:vertAlign w:val="baseline"/>
          <w:lang w:val="pt-BR"/>
        </w:rPr>
        <w:t>,</w:t>
      </w:r>
      <w:r>
        <w:rPr>
          <w:rFonts w:hint="default" w:ascii="Times New Roman" w:hAnsi="Times New Roman" w:cs="Times New Roman"/>
          <w:color w:val="auto"/>
          <w:position w:val="0"/>
          <w:sz w:val="22"/>
          <w:szCs w:val="22"/>
          <w:vertAlign w:val="baseline"/>
        </w:rPr>
        <w:t xml:space="preserve"> a empresa deve</w:t>
      </w:r>
      <w:r>
        <w:rPr>
          <w:rFonts w:hint="default" w:ascii="Times New Roman" w:hAnsi="Times New Roman" w:cs="Times New Roman"/>
          <w:color w:val="auto"/>
          <w:position w:val="0"/>
          <w:sz w:val="22"/>
          <w:szCs w:val="22"/>
          <w:vertAlign w:val="baseline"/>
          <w:lang w:val="pt-BR"/>
        </w:rPr>
        <w:t>rá</w:t>
      </w:r>
      <w:r>
        <w:rPr>
          <w:rFonts w:hint="default" w:ascii="Times New Roman" w:hAnsi="Times New Roman" w:cs="Times New Roman"/>
          <w:color w:val="auto"/>
          <w:position w:val="0"/>
          <w:sz w:val="22"/>
          <w:szCs w:val="22"/>
          <w:vertAlign w:val="baseline"/>
        </w:rPr>
        <w:t xml:space="preserve"> apresentar a relação individualizada de cada veículo transportador e suas características técnicas ao órgão competente de Vigilância Sanitária, conforme a Portaria SES Nº 799/2023 e outras normas complementares vigentes.</w:t>
      </w:r>
    </w:p>
    <w:p w14:paraId="6FE6C850">
      <w:pPr>
        <w:keepNext w:val="0"/>
        <w:keepLines w:val="0"/>
        <w:pageBreakBefore w:val="0"/>
        <w:widowControl/>
        <w:numPr>
          <w:ilvl w:val="0"/>
          <w:numId w:val="0"/>
        </w:numPr>
        <w:tabs>
          <w:tab w:val="left" w:pos="675"/>
          <w:tab w:val="clear" w:pos="2268"/>
        </w:tabs>
        <w:suppressAutoHyphens/>
        <w:kinsoku/>
        <w:wordWrap/>
        <w:overflowPunct/>
        <w:topLinePunct w:val="0"/>
        <w:autoSpaceDE/>
        <w:autoSpaceDN/>
        <w:bidi w:val="0"/>
        <w:adjustRightInd/>
        <w:snapToGrid/>
        <w:spacing w:before="0" w:after="0" w:line="240" w:lineRule="auto"/>
        <w:ind w:right="0" w:rightChars="0"/>
        <w:jc w:val="both"/>
        <w:textAlignment w:val="auto"/>
        <w:rPr>
          <w:rFonts w:hint="default" w:ascii="Times New Roman" w:hAnsi="Times New Roman" w:cs="Times New Roman"/>
          <w:color w:val="auto"/>
          <w:sz w:val="22"/>
          <w:szCs w:val="22"/>
        </w:rPr>
      </w:pPr>
      <w:r>
        <w:rPr>
          <w:rFonts w:hint="default" w:ascii="Times New Roman" w:hAnsi="Times New Roman" w:cs="Times New Roman"/>
          <w:color w:val="auto"/>
          <w:position w:val="0"/>
          <w:sz w:val="22"/>
          <w:szCs w:val="22"/>
          <w:vertAlign w:val="baseline"/>
          <w:lang w:val="pt-BR"/>
        </w:rPr>
        <w:t xml:space="preserve">§ 6º </w:t>
      </w:r>
      <w:r>
        <w:rPr>
          <w:rFonts w:hint="default" w:ascii="Times New Roman" w:hAnsi="Times New Roman" w:cs="Times New Roman"/>
          <w:color w:val="auto"/>
          <w:position w:val="0"/>
          <w:sz w:val="22"/>
          <w:szCs w:val="22"/>
          <w:vertAlign w:val="baseline"/>
        </w:rPr>
        <w:t xml:space="preserve">Os veículos utilizados para o transporte das </w:t>
      </w:r>
      <w:r>
        <w:rPr>
          <w:rFonts w:hint="default" w:ascii="Times New Roman" w:hAnsi="Times New Roman" w:cs="Times New Roman"/>
          <w:color w:val="auto"/>
          <w:position w:val="0"/>
          <w:sz w:val="22"/>
          <w:szCs w:val="22"/>
          <w:vertAlign w:val="baseline"/>
          <w:lang w:val="pt-BR"/>
        </w:rPr>
        <w:t>r</w:t>
      </w:r>
      <w:r>
        <w:rPr>
          <w:rFonts w:hint="default" w:ascii="Times New Roman" w:hAnsi="Times New Roman" w:cs="Times New Roman"/>
          <w:color w:val="auto"/>
          <w:position w:val="0"/>
          <w:sz w:val="22"/>
          <w:szCs w:val="22"/>
          <w:vertAlign w:val="baseline"/>
        </w:rPr>
        <w:t xml:space="preserve">efeições </w:t>
      </w:r>
      <w:r>
        <w:rPr>
          <w:rFonts w:hint="default" w:ascii="Times New Roman" w:hAnsi="Times New Roman" w:cs="Times New Roman"/>
          <w:color w:val="auto"/>
          <w:position w:val="0"/>
          <w:sz w:val="22"/>
          <w:szCs w:val="22"/>
          <w:vertAlign w:val="baseline"/>
          <w:lang w:val="pt-BR"/>
        </w:rPr>
        <w:t>p</w:t>
      </w:r>
      <w:r>
        <w:rPr>
          <w:rFonts w:hint="default" w:ascii="Times New Roman" w:hAnsi="Times New Roman" w:cs="Times New Roman"/>
          <w:color w:val="auto"/>
          <w:position w:val="0"/>
          <w:sz w:val="22"/>
          <w:szCs w:val="22"/>
          <w:vertAlign w:val="baseline"/>
        </w:rPr>
        <w:t>rontas devem:</w:t>
      </w:r>
    </w:p>
    <w:p w14:paraId="556FD057">
      <w:pPr>
        <w:keepNext w:val="0"/>
        <w:keepLines w:val="0"/>
        <w:pageBreakBefore w:val="0"/>
        <w:widowControl/>
        <w:numPr>
          <w:ilvl w:val="0"/>
          <w:numId w:val="0"/>
        </w:numPr>
        <w:tabs>
          <w:tab w:val="left" w:pos="675"/>
          <w:tab w:val="clear" w:pos="2268"/>
        </w:tabs>
        <w:suppressAutoHyphens/>
        <w:kinsoku/>
        <w:wordWrap/>
        <w:overflowPunct/>
        <w:topLinePunct w:val="0"/>
        <w:autoSpaceDE/>
        <w:autoSpaceDN/>
        <w:bidi w:val="0"/>
        <w:adjustRightInd/>
        <w:snapToGrid/>
        <w:spacing w:before="0" w:after="0" w:line="240" w:lineRule="auto"/>
        <w:ind w:right="0" w:rightChars="0"/>
        <w:jc w:val="both"/>
        <w:textAlignment w:val="auto"/>
        <w:rPr>
          <w:rFonts w:hint="default" w:ascii="Times New Roman" w:hAnsi="Times New Roman" w:cs="Times New Roman"/>
          <w:color w:val="auto"/>
          <w:sz w:val="22"/>
          <w:szCs w:val="22"/>
        </w:rPr>
      </w:pPr>
      <w:r>
        <w:rPr>
          <w:rFonts w:hint="default" w:ascii="Times New Roman" w:hAnsi="Times New Roman" w:cs="Times New Roman"/>
          <w:color w:val="auto"/>
          <w:position w:val="0"/>
          <w:sz w:val="22"/>
          <w:szCs w:val="22"/>
          <w:vertAlign w:val="baseline"/>
          <w:lang w:val="pt-BR"/>
        </w:rPr>
        <w:tab/>
      </w:r>
      <w:r>
        <w:rPr>
          <w:rFonts w:hint="default" w:ascii="Times New Roman" w:hAnsi="Times New Roman" w:cs="Times New Roman"/>
          <w:color w:val="auto"/>
          <w:position w:val="0"/>
          <w:sz w:val="22"/>
          <w:szCs w:val="22"/>
          <w:vertAlign w:val="baseline"/>
          <w:lang w:val="pt-BR"/>
        </w:rPr>
        <w:t>a) s</w:t>
      </w:r>
      <w:r>
        <w:rPr>
          <w:rFonts w:hint="default" w:ascii="Times New Roman" w:hAnsi="Times New Roman" w:cs="Times New Roman"/>
          <w:color w:val="auto"/>
          <w:position w:val="0"/>
          <w:sz w:val="22"/>
          <w:szCs w:val="22"/>
          <w:vertAlign w:val="baseline"/>
        </w:rPr>
        <w:t>er especializados para transporte de alimentos, conforme padrões sanitários vigentes;</w:t>
      </w:r>
    </w:p>
    <w:p w14:paraId="6E8D0E53">
      <w:pPr>
        <w:keepNext w:val="0"/>
        <w:keepLines w:val="0"/>
        <w:pageBreakBefore w:val="0"/>
        <w:widowControl/>
        <w:numPr>
          <w:ilvl w:val="0"/>
          <w:numId w:val="0"/>
        </w:numPr>
        <w:tabs>
          <w:tab w:val="left" w:pos="675"/>
          <w:tab w:val="clear" w:pos="2268"/>
        </w:tabs>
        <w:suppressAutoHyphens/>
        <w:kinsoku/>
        <w:wordWrap/>
        <w:overflowPunct/>
        <w:topLinePunct w:val="0"/>
        <w:autoSpaceDE/>
        <w:autoSpaceDN/>
        <w:bidi w:val="0"/>
        <w:adjustRightInd/>
        <w:snapToGrid/>
        <w:spacing w:before="0" w:after="0" w:line="240" w:lineRule="auto"/>
        <w:ind w:right="0" w:rightChars="0"/>
        <w:jc w:val="both"/>
        <w:textAlignment w:val="auto"/>
        <w:rPr>
          <w:rFonts w:hint="default" w:ascii="Times New Roman" w:hAnsi="Times New Roman" w:cs="Times New Roman"/>
          <w:color w:val="auto"/>
          <w:sz w:val="22"/>
          <w:szCs w:val="22"/>
        </w:rPr>
      </w:pPr>
      <w:r>
        <w:rPr>
          <w:rFonts w:hint="default" w:ascii="Times New Roman" w:hAnsi="Times New Roman" w:cs="Times New Roman"/>
          <w:color w:val="auto"/>
          <w:position w:val="0"/>
          <w:sz w:val="22"/>
          <w:szCs w:val="22"/>
          <w:vertAlign w:val="baseline"/>
          <w:lang w:val="pt-BR"/>
        </w:rPr>
        <w:tab/>
      </w:r>
      <w:r>
        <w:rPr>
          <w:rFonts w:hint="default" w:ascii="Times New Roman" w:hAnsi="Times New Roman" w:cs="Times New Roman"/>
          <w:color w:val="auto"/>
          <w:position w:val="0"/>
          <w:sz w:val="22"/>
          <w:szCs w:val="22"/>
          <w:vertAlign w:val="baseline"/>
          <w:lang w:val="pt-BR"/>
        </w:rPr>
        <w:t>b) q</w:t>
      </w:r>
      <w:r>
        <w:rPr>
          <w:rFonts w:hint="default" w:ascii="Times New Roman" w:hAnsi="Times New Roman" w:cs="Times New Roman"/>
          <w:color w:val="auto"/>
          <w:position w:val="0"/>
          <w:sz w:val="22"/>
          <w:szCs w:val="22"/>
          <w:vertAlign w:val="baseline"/>
        </w:rPr>
        <w:t>uanto ao tipo de compartimento de carga: possuir revestimento interno liso, impermeável, atóxico e resistente aos procedimentos de higienização;</w:t>
      </w:r>
    </w:p>
    <w:p w14:paraId="051BBCB2">
      <w:pPr>
        <w:keepNext w:val="0"/>
        <w:keepLines w:val="0"/>
        <w:pageBreakBefore w:val="0"/>
        <w:widowControl/>
        <w:numPr>
          <w:ilvl w:val="0"/>
          <w:numId w:val="0"/>
        </w:numPr>
        <w:tabs>
          <w:tab w:val="left" w:pos="675"/>
          <w:tab w:val="clear" w:pos="2268"/>
        </w:tabs>
        <w:suppressAutoHyphens/>
        <w:kinsoku/>
        <w:wordWrap/>
        <w:overflowPunct/>
        <w:topLinePunct w:val="0"/>
        <w:autoSpaceDE/>
        <w:autoSpaceDN/>
        <w:bidi w:val="0"/>
        <w:adjustRightInd/>
        <w:snapToGrid/>
        <w:spacing w:before="0" w:after="0" w:line="240" w:lineRule="auto"/>
        <w:ind w:right="0" w:rightChars="0"/>
        <w:jc w:val="both"/>
        <w:textAlignment w:val="auto"/>
        <w:rPr>
          <w:rFonts w:hint="default" w:ascii="Times New Roman" w:hAnsi="Times New Roman" w:cs="Times New Roman"/>
          <w:color w:val="auto"/>
          <w:sz w:val="22"/>
          <w:szCs w:val="22"/>
          <w:lang w:val="pt-BR"/>
        </w:rPr>
      </w:pPr>
      <w:r>
        <w:rPr>
          <w:rFonts w:hint="default" w:ascii="Times New Roman" w:hAnsi="Times New Roman" w:cs="Times New Roman"/>
          <w:color w:val="auto"/>
          <w:position w:val="0"/>
          <w:sz w:val="22"/>
          <w:szCs w:val="22"/>
          <w:vertAlign w:val="baseline"/>
          <w:lang w:val="pt-BR"/>
        </w:rPr>
        <w:tab/>
      </w:r>
      <w:r>
        <w:rPr>
          <w:rFonts w:hint="default" w:ascii="Times New Roman" w:hAnsi="Times New Roman" w:cs="Times New Roman"/>
          <w:color w:val="auto"/>
          <w:position w:val="0"/>
          <w:sz w:val="22"/>
          <w:szCs w:val="22"/>
          <w:vertAlign w:val="baseline"/>
          <w:lang w:val="pt-BR"/>
        </w:rPr>
        <w:t>q) q</w:t>
      </w:r>
      <w:r>
        <w:rPr>
          <w:rFonts w:hint="default" w:ascii="Times New Roman" w:hAnsi="Times New Roman" w:cs="Times New Roman"/>
          <w:color w:val="auto"/>
          <w:position w:val="0"/>
          <w:sz w:val="22"/>
          <w:szCs w:val="22"/>
          <w:vertAlign w:val="baseline"/>
        </w:rPr>
        <w:t>uanto ao tipo de controle térmico existente no compartimento de carga</w:t>
      </w:r>
      <w:r>
        <w:rPr>
          <w:rFonts w:hint="default" w:ascii="Times New Roman" w:hAnsi="Times New Roman" w:cs="Times New Roman"/>
          <w:color w:val="auto"/>
          <w:position w:val="0"/>
          <w:sz w:val="22"/>
          <w:szCs w:val="22"/>
          <w:vertAlign w:val="baseline"/>
          <w:lang w:val="pt-BR"/>
        </w:rPr>
        <w:t>,</w:t>
      </w:r>
      <w:r>
        <w:rPr>
          <w:rFonts w:hint="default" w:ascii="Times New Roman" w:hAnsi="Times New Roman" w:cs="Times New Roman"/>
          <w:color w:val="auto"/>
          <w:position w:val="0"/>
          <w:sz w:val="22"/>
          <w:szCs w:val="22"/>
          <w:vertAlign w:val="baseline"/>
        </w:rPr>
        <w:t xml:space="preserve"> deve ser adequado ao tipo de </w:t>
      </w:r>
      <w:r>
        <w:rPr>
          <w:rFonts w:hint="default" w:ascii="Times New Roman" w:hAnsi="Times New Roman" w:cs="Times New Roman"/>
          <w:color w:val="auto"/>
          <w:position w:val="0"/>
          <w:sz w:val="22"/>
          <w:szCs w:val="22"/>
          <w:vertAlign w:val="baseline"/>
          <w:lang w:val="pt-BR"/>
        </w:rPr>
        <w:t>r</w:t>
      </w:r>
      <w:r>
        <w:rPr>
          <w:rFonts w:hint="default" w:ascii="Times New Roman" w:hAnsi="Times New Roman" w:cs="Times New Roman"/>
          <w:color w:val="auto"/>
          <w:position w:val="0"/>
          <w:sz w:val="22"/>
          <w:szCs w:val="22"/>
          <w:vertAlign w:val="baseline"/>
        </w:rPr>
        <w:t>efeiç</w:t>
      </w:r>
      <w:r>
        <w:rPr>
          <w:rFonts w:hint="default" w:ascii="Times New Roman" w:hAnsi="Times New Roman" w:cs="Times New Roman"/>
          <w:color w:val="auto"/>
          <w:position w:val="0"/>
          <w:sz w:val="22"/>
          <w:szCs w:val="22"/>
          <w:vertAlign w:val="baseline"/>
          <w:lang w:val="pt-BR"/>
        </w:rPr>
        <w:t>ão</w:t>
      </w:r>
      <w:r>
        <w:rPr>
          <w:rFonts w:hint="default" w:ascii="Times New Roman" w:hAnsi="Times New Roman" w:cs="Times New Roman"/>
          <w:color w:val="auto"/>
          <w:position w:val="0"/>
          <w:sz w:val="22"/>
          <w:szCs w:val="22"/>
          <w:vertAlign w:val="baseline"/>
        </w:rPr>
        <w:t xml:space="preserve"> </w:t>
      </w:r>
      <w:r>
        <w:rPr>
          <w:rFonts w:hint="default" w:ascii="Times New Roman" w:hAnsi="Times New Roman" w:cs="Times New Roman"/>
          <w:color w:val="auto"/>
          <w:position w:val="0"/>
          <w:sz w:val="22"/>
          <w:szCs w:val="22"/>
          <w:vertAlign w:val="baseline"/>
          <w:lang w:val="pt-BR"/>
        </w:rPr>
        <w:t>p</w:t>
      </w:r>
      <w:r>
        <w:rPr>
          <w:rFonts w:hint="default" w:ascii="Times New Roman" w:hAnsi="Times New Roman" w:cs="Times New Roman"/>
          <w:color w:val="auto"/>
          <w:position w:val="0"/>
          <w:sz w:val="22"/>
          <w:szCs w:val="22"/>
          <w:vertAlign w:val="baseline"/>
        </w:rPr>
        <w:t>ronta transportada</w:t>
      </w:r>
      <w:r>
        <w:rPr>
          <w:rFonts w:hint="default" w:ascii="Times New Roman" w:hAnsi="Times New Roman" w:cs="Times New Roman"/>
          <w:color w:val="auto"/>
          <w:position w:val="0"/>
          <w:sz w:val="22"/>
          <w:szCs w:val="22"/>
          <w:vertAlign w:val="baseline"/>
          <w:lang w:val="pt-BR"/>
        </w:rPr>
        <w:t>.</w:t>
      </w:r>
    </w:p>
    <w:p w14:paraId="4B3D66B3">
      <w:pPr>
        <w:keepNext w:val="0"/>
        <w:keepLines w:val="0"/>
        <w:pageBreakBefore w:val="0"/>
        <w:widowControl/>
        <w:kinsoku/>
        <w:wordWrap/>
        <w:overflowPunct/>
        <w:topLinePunct w:val="0"/>
        <w:autoSpaceDE/>
        <w:autoSpaceDN/>
        <w:bidi w:val="0"/>
        <w:adjustRightInd/>
        <w:snapToGrid/>
        <w:spacing w:before="0" w:after="0" w:line="240" w:lineRule="auto"/>
        <w:jc w:val="both"/>
        <w:textAlignment w:val="auto"/>
        <w:rPr>
          <w:rFonts w:hint="default" w:ascii="Times New Roman" w:hAnsi="Times New Roman" w:cs="Times New Roman"/>
          <w:sz w:val="22"/>
          <w:szCs w:val="22"/>
          <w:lang w:val="pt-BR"/>
        </w:rPr>
      </w:pPr>
      <w:r>
        <w:rPr>
          <w:rFonts w:hint="default" w:ascii="Times New Roman" w:hAnsi="Times New Roman" w:cs="Times New Roman"/>
          <w:color w:val="auto"/>
          <w:position w:val="0"/>
          <w:sz w:val="22"/>
          <w:szCs w:val="22"/>
          <w:vertAlign w:val="baseline"/>
          <w:lang w:val="pt-BR"/>
        </w:rPr>
        <w:t xml:space="preserve">§ 7º </w:t>
      </w:r>
      <w:r>
        <w:rPr>
          <w:rFonts w:hint="default" w:ascii="Times New Roman" w:hAnsi="Times New Roman" w:cs="Times New Roman"/>
          <w:color w:val="auto"/>
          <w:position w:val="0"/>
          <w:sz w:val="22"/>
          <w:szCs w:val="22"/>
          <w:vertAlign w:val="baseline"/>
        </w:rPr>
        <w:t xml:space="preserve">O Contratante se reserva o direito de inspecionar os veículos de transporte por meio de servidores da </w:t>
      </w:r>
      <w:r>
        <w:rPr>
          <w:rFonts w:hint="default" w:ascii="Times New Roman" w:hAnsi="Times New Roman" w:cs="Times New Roman"/>
          <w:color w:val="auto"/>
          <w:sz w:val="22"/>
          <w:szCs w:val="22"/>
        </w:rPr>
        <w:t>Secretaria</w:t>
      </w:r>
      <w:r>
        <w:rPr>
          <w:rFonts w:hint="default" w:ascii="Times New Roman" w:hAnsi="Times New Roman" w:cs="Times New Roman"/>
          <w:color w:val="auto"/>
          <w:position w:val="0"/>
          <w:sz w:val="22"/>
          <w:szCs w:val="22"/>
          <w:vertAlign w:val="baseline"/>
        </w:rPr>
        <w:t xml:space="preserve"> Municipal de Saúde e da Vigilância Sanitária da Prefeitura de Teutônia.</w:t>
      </w:r>
    </w:p>
    <w:p w14:paraId="3FBCC10B">
      <w:pPr>
        <w:keepNext w:val="0"/>
        <w:keepLines w:val="0"/>
        <w:pageBreakBefore w:val="0"/>
        <w:widowControl/>
        <w:tabs>
          <w:tab w:val="left" w:pos="9240"/>
          <w:tab w:val="left" w:pos="9460"/>
        </w:tabs>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2"/>
          <w:szCs w:val="22"/>
          <w:lang w:val="pt-BR"/>
        </w:rPr>
      </w:pPr>
    </w:p>
    <w:p w14:paraId="227BCE93">
      <w:pPr>
        <w:keepNext w:val="0"/>
        <w:keepLines w:val="0"/>
        <w:pageBreakBefore w:val="0"/>
        <w:widowControl/>
        <w:tabs>
          <w:tab w:val="left" w:pos="9240"/>
          <w:tab w:val="left" w:pos="9460"/>
        </w:tabs>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2"/>
          <w:szCs w:val="22"/>
        </w:rPr>
      </w:pPr>
      <w:r>
        <w:rPr>
          <w:rFonts w:hint="default" w:ascii="Times New Roman" w:hAnsi="Times New Roman" w:cs="Times New Roman"/>
          <w:b/>
          <w:bCs/>
          <w:sz w:val="22"/>
          <w:szCs w:val="22"/>
        </w:rPr>
        <w:t xml:space="preserve">CLÁUSULA </w:t>
      </w:r>
      <w:r>
        <w:rPr>
          <w:rFonts w:hint="default" w:ascii="Times New Roman" w:hAnsi="Times New Roman" w:cs="Times New Roman"/>
          <w:b/>
          <w:bCs/>
          <w:sz w:val="22"/>
          <w:szCs w:val="22"/>
          <w:lang w:val="pt-BR"/>
        </w:rPr>
        <w:t xml:space="preserve">OITAVA </w:t>
      </w:r>
      <w:r>
        <w:rPr>
          <w:rFonts w:hint="default" w:ascii="Times New Roman" w:hAnsi="Times New Roman" w:cs="Times New Roman"/>
          <w:sz w:val="22"/>
          <w:szCs w:val="22"/>
        </w:rPr>
        <w:t>– São obrigações da DETENTORA:</w:t>
      </w:r>
    </w:p>
    <w:p w14:paraId="57DF3B4E">
      <w:pPr>
        <w:keepNext w:val="0"/>
        <w:keepLines w:val="0"/>
        <w:pageBreakBefore w:val="0"/>
        <w:widowControl/>
        <w:numPr>
          <w:ilvl w:val="0"/>
          <w:numId w:val="4"/>
        </w:numPr>
        <w:tabs>
          <w:tab w:val="left" w:pos="9240"/>
          <w:tab w:val="left" w:pos="9460"/>
        </w:tabs>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2"/>
          <w:szCs w:val="22"/>
        </w:rPr>
      </w:pPr>
      <w:r>
        <w:rPr>
          <w:rFonts w:hint="default" w:ascii="Times New Roman" w:hAnsi="Times New Roman" w:cs="Times New Roman"/>
          <w:sz w:val="22"/>
          <w:szCs w:val="22"/>
        </w:rPr>
        <w:t>manter, durante toda a vigência da Ata de Registro de Preço, compatibilidade com as obrigações por ela assumidas e as condições e qualificação exigidas no Edital da licitação;</w:t>
      </w:r>
    </w:p>
    <w:p w14:paraId="5A72D0F0">
      <w:pPr>
        <w:keepNext w:val="0"/>
        <w:keepLines w:val="0"/>
        <w:pageBreakBefore w:val="0"/>
        <w:widowControl/>
        <w:numPr>
          <w:ilvl w:val="0"/>
          <w:numId w:val="4"/>
        </w:numPr>
        <w:tabs>
          <w:tab w:val="left" w:pos="9240"/>
          <w:tab w:val="left" w:pos="9460"/>
        </w:tabs>
        <w:kinsoku/>
        <w:wordWrap/>
        <w:overflowPunct/>
        <w:topLinePunct w:val="0"/>
        <w:autoSpaceDE/>
        <w:autoSpaceDN/>
        <w:bidi w:val="0"/>
        <w:adjustRightInd/>
        <w:snapToGrid/>
        <w:spacing w:before="0" w:after="0" w:line="240" w:lineRule="auto"/>
        <w:ind w:left="0" w:leftChars="0" w:right="0" w:rightChars="0" w:firstLine="0" w:firstLineChars="0"/>
        <w:textAlignment w:val="auto"/>
        <w:rPr>
          <w:rFonts w:hint="default" w:ascii="Times New Roman" w:hAnsi="Times New Roman" w:cs="Times New Roman"/>
          <w:sz w:val="22"/>
          <w:szCs w:val="22"/>
        </w:rPr>
      </w:pPr>
      <w:r>
        <w:rPr>
          <w:rFonts w:hint="default" w:ascii="Times New Roman" w:hAnsi="Times New Roman" w:cs="Times New Roman"/>
          <w:sz w:val="22"/>
          <w:szCs w:val="22"/>
          <w:lang w:val="pt-BR"/>
        </w:rPr>
        <w:t>i</w:t>
      </w:r>
      <w:r>
        <w:rPr>
          <w:rFonts w:hint="default" w:ascii="Times New Roman" w:hAnsi="Times New Roman" w:cs="Times New Roman"/>
          <w:sz w:val="22"/>
          <w:szCs w:val="22"/>
        </w:rPr>
        <w:t>ndicar preposto, bem como seu contato telefônico e eletrônico, para representá-la durante a execução desta Ata de Registro de Preços;</w:t>
      </w:r>
    </w:p>
    <w:p w14:paraId="24CBDB96">
      <w:pPr>
        <w:keepNext w:val="0"/>
        <w:keepLines w:val="0"/>
        <w:pageBreakBefore w:val="0"/>
        <w:widowControl/>
        <w:numPr>
          <w:ilvl w:val="0"/>
          <w:numId w:val="4"/>
        </w:numPr>
        <w:tabs>
          <w:tab w:val="left" w:pos="9240"/>
          <w:tab w:val="left" w:pos="9460"/>
        </w:tabs>
        <w:kinsoku/>
        <w:wordWrap/>
        <w:overflowPunct/>
        <w:topLinePunct w:val="0"/>
        <w:autoSpaceDE/>
        <w:autoSpaceDN/>
        <w:bidi w:val="0"/>
        <w:adjustRightInd/>
        <w:snapToGrid/>
        <w:spacing w:before="0" w:after="0" w:line="240" w:lineRule="auto"/>
        <w:ind w:left="0" w:leftChars="0" w:right="0" w:rightChars="0" w:firstLine="0" w:firstLineChars="0"/>
        <w:textAlignment w:val="auto"/>
        <w:rPr>
          <w:rFonts w:hint="default" w:ascii="Times New Roman" w:hAnsi="Times New Roman" w:cs="Times New Roman"/>
          <w:sz w:val="22"/>
          <w:szCs w:val="22"/>
        </w:rPr>
      </w:pPr>
      <w:r>
        <w:rPr>
          <w:rFonts w:hint="default" w:ascii="Times New Roman" w:hAnsi="Times New Roman" w:cs="Times New Roman"/>
          <w:sz w:val="22"/>
          <w:szCs w:val="22"/>
        </w:rPr>
        <w:t>no caso de solicitações extras, atender prontamente ao MUNICÍPIO;</w:t>
      </w:r>
    </w:p>
    <w:p w14:paraId="6FA40183">
      <w:pPr>
        <w:keepNext w:val="0"/>
        <w:keepLines w:val="0"/>
        <w:pageBreakBefore w:val="0"/>
        <w:widowControl/>
        <w:numPr>
          <w:ilvl w:val="0"/>
          <w:numId w:val="4"/>
        </w:numPr>
        <w:tabs>
          <w:tab w:val="left" w:pos="9240"/>
          <w:tab w:val="left" w:pos="9460"/>
        </w:tabs>
        <w:kinsoku/>
        <w:wordWrap/>
        <w:overflowPunct/>
        <w:topLinePunct w:val="0"/>
        <w:autoSpaceDE/>
        <w:autoSpaceDN/>
        <w:bidi w:val="0"/>
        <w:adjustRightInd/>
        <w:snapToGrid/>
        <w:spacing w:before="0" w:after="0" w:line="240" w:lineRule="auto"/>
        <w:ind w:left="0" w:leftChars="0" w:right="0" w:rightChars="0" w:firstLine="0" w:firstLineChars="0"/>
        <w:textAlignment w:val="auto"/>
        <w:rPr>
          <w:rFonts w:hint="default" w:ascii="Times New Roman" w:hAnsi="Times New Roman" w:cs="Times New Roman"/>
          <w:sz w:val="22"/>
          <w:szCs w:val="22"/>
        </w:rPr>
      </w:pPr>
      <w:r>
        <w:rPr>
          <w:rFonts w:hint="default" w:ascii="Times New Roman" w:hAnsi="Times New Roman" w:cs="Times New Roman"/>
          <w:sz w:val="22"/>
          <w:szCs w:val="22"/>
        </w:rPr>
        <w:t>efetuar a execução dos serviços/objeto em perfeitas condições, conforme especificações, prazos e locais indicados pela Fiscalização, independentemente de qualquer contratempo, mesmo que para isso tenha que adquirir de suas concorrentes, se formalizado e admitido com antecedência;</w:t>
      </w:r>
    </w:p>
    <w:p w14:paraId="78428CE8">
      <w:pPr>
        <w:keepNext w:val="0"/>
        <w:keepLines w:val="0"/>
        <w:pageBreakBefore w:val="0"/>
        <w:widowControl/>
        <w:numPr>
          <w:ilvl w:val="0"/>
          <w:numId w:val="4"/>
        </w:numPr>
        <w:tabs>
          <w:tab w:val="left" w:pos="9240"/>
          <w:tab w:val="left" w:pos="9460"/>
        </w:tabs>
        <w:kinsoku/>
        <w:wordWrap/>
        <w:overflowPunct/>
        <w:topLinePunct w:val="0"/>
        <w:autoSpaceDE/>
        <w:autoSpaceDN/>
        <w:bidi w:val="0"/>
        <w:adjustRightInd/>
        <w:snapToGrid/>
        <w:spacing w:before="0" w:after="0" w:line="240" w:lineRule="auto"/>
        <w:ind w:left="0" w:leftChars="0" w:right="0" w:rightChars="0" w:firstLine="0" w:firstLineChars="0"/>
        <w:textAlignment w:val="auto"/>
        <w:rPr>
          <w:rFonts w:hint="default" w:ascii="Times New Roman" w:hAnsi="Times New Roman" w:cs="Times New Roman"/>
          <w:sz w:val="22"/>
          <w:szCs w:val="22"/>
        </w:rPr>
      </w:pPr>
      <w:r>
        <w:rPr>
          <w:rFonts w:hint="default" w:ascii="Times New Roman" w:hAnsi="Times New Roman" w:cs="Times New Roman"/>
          <w:sz w:val="22"/>
          <w:szCs w:val="22"/>
        </w:rPr>
        <w:t>prestar todos os esclarecimentos que forem solicitados pelo MUNICÍPIO;</w:t>
      </w:r>
    </w:p>
    <w:p w14:paraId="2D3E7558">
      <w:pPr>
        <w:keepNext w:val="0"/>
        <w:keepLines w:val="0"/>
        <w:pageBreakBefore w:val="0"/>
        <w:widowControl/>
        <w:numPr>
          <w:ilvl w:val="0"/>
          <w:numId w:val="4"/>
        </w:numPr>
        <w:tabs>
          <w:tab w:val="left" w:pos="9240"/>
          <w:tab w:val="left" w:pos="9460"/>
        </w:tabs>
        <w:kinsoku/>
        <w:wordWrap/>
        <w:overflowPunct/>
        <w:topLinePunct w:val="0"/>
        <w:autoSpaceDE/>
        <w:autoSpaceDN/>
        <w:bidi w:val="0"/>
        <w:adjustRightInd/>
        <w:snapToGrid/>
        <w:spacing w:before="0" w:after="0" w:line="240" w:lineRule="auto"/>
        <w:ind w:left="0" w:leftChars="0" w:right="0" w:rightChars="0" w:firstLine="0" w:firstLineChars="0"/>
        <w:textAlignment w:val="auto"/>
        <w:rPr>
          <w:rFonts w:hint="default" w:ascii="Times New Roman" w:hAnsi="Times New Roman" w:cs="Times New Roman"/>
          <w:sz w:val="22"/>
          <w:szCs w:val="22"/>
        </w:rPr>
      </w:pPr>
      <w:r>
        <w:rPr>
          <w:rFonts w:hint="default" w:ascii="Times New Roman" w:hAnsi="Times New Roman" w:cs="Times New Roman"/>
          <w:sz w:val="22"/>
          <w:szCs w:val="22"/>
        </w:rPr>
        <w:t>fornecer, sempre que solicitado pelo Município, comprovantes de pagamentos de empregados e do recolhimento dos encargos sociais, trabalhistas e fiscais, decorrentes da execução desta Ata de Registro de Preço;</w:t>
      </w:r>
    </w:p>
    <w:p w14:paraId="19FE75F3">
      <w:pPr>
        <w:keepNext w:val="0"/>
        <w:keepLines w:val="0"/>
        <w:pageBreakBefore w:val="0"/>
        <w:widowControl/>
        <w:numPr>
          <w:ilvl w:val="0"/>
          <w:numId w:val="4"/>
        </w:numPr>
        <w:tabs>
          <w:tab w:val="left" w:pos="9240"/>
          <w:tab w:val="left" w:pos="9460"/>
        </w:tabs>
        <w:kinsoku/>
        <w:wordWrap/>
        <w:overflowPunct/>
        <w:topLinePunct w:val="0"/>
        <w:autoSpaceDE/>
        <w:autoSpaceDN/>
        <w:bidi w:val="0"/>
        <w:adjustRightInd/>
        <w:snapToGrid/>
        <w:spacing w:before="0" w:after="0" w:line="240" w:lineRule="auto"/>
        <w:ind w:left="0" w:leftChars="0" w:right="0" w:rightChars="0" w:firstLine="0" w:firstLineChars="0"/>
        <w:textAlignment w:val="auto"/>
        <w:rPr>
          <w:rFonts w:hint="default" w:ascii="Times New Roman" w:hAnsi="Times New Roman" w:cs="Times New Roman"/>
          <w:sz w:val="22"/>
          <w:szCs w:val="22"/>
        </w:rPr>
      </w:pPr>
      <w:r>
        <w:rPr>
          <w:rFonts w:hint="default" w:ascii="Times New Roman" w:hAnsi="Times New Roman" w:cs="Times New Roman"/>
          <w:sz w:val="22"/>
          <w:szCs w:val="22"/>
        </w:rPr>
        <w:t>não transferir a outrem, no todo ou em parte, o objeto do presente instrumento, sem prévia e expressa anuência do MUNICÍPIO;</w:t>
      </w:r>
    </w:p>
    <w:p w14:paraId="6B8C668B">
      <w:pPr>
        <w:keepNext w:val="0"/>
        <w:keepLines w:val="0"/>
        <w:pageBreakBefore w:val="0"/>
        <w:widowControl/>
        <w:numPr>
          <w:ilvl w:val="0"/>
          <w:numId w:val="4"/>
        </w:numPr>
        <w:tabs>
          <w:tab w:val="left" w:pos="9240"/>
          <w:tab w:val="left" w:pos="9460"/>
        </w:tabs>
        <w:kinsoku/>
        <w:wordWrap/>
        <w:overflowPunct/>
        <w:topLinePunct w:val="0"/>
        <w:autoSpaceDE/>
        <w:autoSpaceDN/>
        <w:bidi w:val="0"/>
        <w:adjustRightInd/>
        <w:snapToGrid/>
        <w:spacing w:before="0" w:after="0" w:line="240" w:lineRule="auto"/>
        <w:ind w:left="0" w:leftChars="0" w:right="0" w:rightChars="0" w:firstLine="0" w:firstLineChars="0"/>
        <w:textAlignment w:val="auto"/>
        <w:rPr>
          <w:rFonts w:hint="default" w:ascii="Times New Roman" w:hAnsi="Times New Roman" w:cs="Times New Roman"/>
          <w:sz w:val="22"/>
          <w:szCs w:val="22"/>
        </w:rPr>
      </w:pPr>
      <w:r>
        <w:rPr>
          <w:rFonts w:hint="default" w:ascii="Times New Roman" w:hAnsi="Times New Roman" w:cs="Times New Roman"/>
          <w:sz w:val="22"/>
          <w:szCs w:val="22"/>
        </w:rPr>
        <w:t>não caucionar ou utilizar esta Ata de Registro de Preço para qualquer operação financeira, sem a prévia e expressa anuência do MUNICÍPIO, sob pena de rescisão contratual;</w:t>
      </w:r>
    </w:p>
    <w:p w14:paraId="741B6055">
      <w:pPr>
        <w:keepNext w:val="0"/>
        <w:keepLines w:val="0"/>
        <w:pageBreakBefore w:val="0"/>
        <w:widowControl/>
        <w:numPr>
          <w:ilvl w:val="0"/>
          <w:numId w:val="4"/>
        </w:numPr>
        <w:tabs>
          <w:tab w:val="left" w:pos="9240"/>
          <w:tab w:val="left" w:pos="9460"/>
        </w:tabs>
        <w:kinsoku/>
        <w:wordWrap/>
        <w:overflowPunct/>
        <w:topLinePunct w:val="0"/>
        <w:autoSpaceDE/>
        <w:autoSpaceDN/>
        <w:bidi w:val="0"/>
        <w:adjustRightInd/>
        <w:snapToGrid/>
        <w:spacing w:before="0" w:after="0" w:line="240" w:lineRule="auto"/>
        <w:ind w:left="0" w:leftChars="0" w:right="0" w:rightChars="0" w:firstLine="0" w:firstLineChars="0"/>
        <w:textAlignment w:val="auto"/>
        <w:rPr>
          <w:rFonts w:hint="default" w:ascii="Times New Roman" w:hAnsi="Times New Roman" w:cs="Times New Roman"/>
          <w:sz w:val="22"/>
          <w:szCs w:val="22"/>
        </w:rPr>
      </w:pPr>
      <w:r>
        <w:rPr>
          <w:rFonts w:hint="default" w:ascii="Times New Roman" w:hAnsi="Times New Roman" w:cs="Times New Roman"/>
          <w:sz w:val="22"/>
          <w:szCs w:val="22"/>
        </w:rPr>
        <w:t>manter quadro de pessoal suficiente para atendimento das solicitações, conforme previsto neste instrumento, sem interrupção, seja por motivo de férias, descanso semanal, licença, falta ao serviço e demissão de empregado;</w:t>
      </w:r>
    </w:p>
    <w:p w14:paraId="30518FB8">
      <w:pPr>
        <w:keepNext w:val="0"/>
        <w:keepLines w:val="0"/>
        <w:pageBreakBefore w:val="0"/>
        <w:widowControl/>
        <w:numPr>
          <w:ilvl w:val="0"/>
          <w:numId w:val="4"/>
        </w:numPr>
        <w:tabs>
          <w:tab w:val="left" w:pos="9240"/>
          <w:tab w:val="left" w:pos="9460"/>
        </w:tabs>
        <w:kinsoku/>
        <w:wordWrap/>
        <w:overflowPunct/>
        <w:topLinePunct w:val="0"/>
        <w:autoSpaceDE/>
        <w:autoSpaceDN/>
        <w:bidi w:val="0"/>
        <w:adjustRightInd/>
        <w:snapToGrid/>
        <w:spacing w:before="0" w:after="0" w:line="240" w:lineRule="auto"/>
        <w:ind w:left="0" w:leftChars="0" w:right="0" w:rightChars="0" w:firstLine="0" w:firstLineChars="0"/>
        <w:textAlignment w:val="auto"/>
        <w:rPr>
          <w:rFonts w:hint="default" w:ascii="Times New Roman" w:hAnsi="Times New Roman" w:cs="Times New Roman"/>
          <w:sz w:val="22"/>
          <w:szCs w:val="22"/>
        </w:rPr>
      </w:pPr>
      <w:r>
        <w:rPr>
          <w:rFonts w:hint="default" w:ascii="Times New Roman" w:hAnsi="Times New Roman" w:cs="Times New Roman"/>
          <w:sz w:val="22"/>
          <w:szCs w:val="22"/>
        </w:rPr>
        <w:t>utilizar pessoal qualificado, identificado, uniformizado, utilizando EPI's conforme determina a legislação, se for o caso, com bom comportamento, podendo ser exigida a substituição de qualquer empregado cujo comportamento seja julgado impróprio pelo MUNICÍPIO;</w:t>
      </w:r>
    </w:p>
    <w:p w14:paraId="0CBC5916">
      <w:pPr>
        <w:keepNext w:val="0"/>
        <w:keepLines w:val="0"/>
        <w:pageBreakBefore w:val="0"/>
        <w:widowControl/>
        <w:numPr>
          <w:ilvl w:val="0"/>
          <w:numId w:val="4"/>
        </w:numPr>
        <w:tabs>
          <w:tab w:val="left" w:pos="9240"/>
          <w:tab w:val="left" w:pos="9460"/>
        </w:tabs>
        <w:kinsoku/>
        <w:wordWrap/>
        <w:overflowPunct/>
        <w:topLinePunct w:val="0"/>
        <w:autoSpaceDE/>
        <w:autoSpaceDN/>
        <w:bidi w:val="0"/>
        <w:adjustRightInd/>
        <w:snapToGrid/>
        <w:spacing w:before="0" w:after="0" w:line="240" w:lineRule="auto"/>
        <w:ind w:left="0" w:leftChars="0" w:right="0" w:rightChars="0" w:firstLine="0" w:firstLineChars="0"/>
        <w:textAlignment w:val="auto"/>
        <w:rPr>
          <w:rFonts w:hint="default" w:ascii="Times New Roman" w:hAnsi="Times New Roman" w:cs="Times New Roman"/>
          <w:sz w:val="22"/>
          <w:szCs w:val="22"/>
        </w:rPr>
      </w:pPr>
      <w:r>
        <w:rPr>
          <w:rFonts w:hint="default" w:ascii="Times New Roman" w:hAnsi="Times New Roman" w:cs="Times New Roman"/>
          <w:sz w:val="22"/>
          <w:szCs w:val="22"/>
        </w:rPr>
        <w:t>responder por quaisquer danos pessoais e materiais ocasionados por seus funcionários durante a execução desta Ata de Registro de Preços;</w:t>
      </w:r>
    </w:p>
    <w:p w14:paraId="41D0F627">
      <w:pPr>
        <w:keepNext w:val="0"/>
        <w:keepLines w:val="0"/>
        <w:pageBreakBefore w:val="0"/>
        <w:widowControl/>
        <w:numPr>
          <w:ilvl w:val="0"/>
          <w:numId w:val="4"/>
        </w:numPr>
        <w:tabs>
          <w:tab w:val="left" w:pos="9240"/>
          <w:tab w:val="left" w:pos="9460"/>
        </w:tabs>
        <w:kinsoku/>
        <w:wordWrap/>
        <w:overflowPunct/>
        <w:topLinePunct w:val="0"/>
        <w:autoSpaceDE/>
        <w:autoSpaceDN/>
        <w:bidi w:val="0"/>
        <w:adjustRightInd/>
        <w:snapToGrid/>
        <w:spacing w:before="0" w:after="0" w:line="240" w:lineRule="auto"/>
        <w:ind w:left="0" w:leftChars="0" w:right="0" w:rightChars="0" w:firstLine="0" w:firstLineChars="0"/>
        <w:textAlignment w:val="auto"/>
        <w:rPr>
          <w:rFonts w:hint="default" w:ascii="Times New Roman" w:hAnsi="Times New Roman" w:cs="Times New Roman"/>
          <w:sz w:val="22"/>
          <w:szCs w:val="22"/>
        </w:rPr>
      </w:pPr>
      <w:r>
        <w:rPr>
          <w:rFonts w:hint="default" w:ascii="Times New Roman" w:hAnsi="Times New Roman" w:cs="Times New Roman"/>
          <w:sz w:val="22"/>
          <w:szCs w:val="22"/>
        </w:rPr>
        <w:t>reparar, corrigir, remover ou substituir às suas expensas, qualquer dano que venha a surgir pelos serviços prestados;</w:t>
      </w:r>
    </w:p>
    <w:p w14:paraId="1E068000">
      <w:pPr>
        <w:keepNext w:val="0"/>
        <w:keepLines w:val="0"/>
        <w:pageBreakBefore w:val="0"/>
        <w:widowControl/>
        <w:numPr>
          <w:ilvl w:val="0"/>
          <w:numId w:val="4"/>
        </w:numPr>
        <w:tabs>
          <w:tab w:val="left" w:pos="9240"/>
          <w:tab w:val="left" w:pos="9460"/>
        </w:tabs>
        <w:kinsoku/>
        <w:wordWrap/>
        <w:overflowPunct/>
        <w:topLinePunct w:val="0"/>
        <w:autoSpaceDE/>
        <w:autoSpaceDN/>
        <w:bidi w:val="0"/>
        <w:adjustRightInd/>
        <w:snapToGrid/>
        <w:spacing w:before="0" w:after="0" w:line="240" w:lineRule="auto"/>
        <w:ind w:left="0" w:leftChars="0" w:right="0" w:rightChars="0" w:firstLine="0" w:firstLineChars="0"/>
        <w:textAlignment w:val="auto"/>
        <w:rPr>
          <w:rFonts w:hint="default" w:ascii="Times New Roman" w:hAnsi="Times New Roman" w:cs="Times New Roman"/>
          <w:sz w:val="22"/>
          <w:szCs w:val="22"/>
        </w:rPr>
      </w:pPr>
      <w:r>
        <w:rPr>
          <w:rFonts w:hint="default" w:ascii="Times New Roman" w:hAnsi="Times New Roman" w:cs="Times New Roman"/>
          <w:sz w:val="22"/>
          <w:szCs w:val="22"/>
        </w:rPr>
        <w:t>relatar ao MUNICÍPIO toda e qualquer irregularidade verificada no decorrer da execução desta Ata de Registro de Preço;</w:t>
      </w:r>
    </w:p>
    <w:p w14:paraId="469A2246">
      <w:pPr>
        <w:keepNext w:val="0"/>
        <w:keepLines w:val="0"/>
        <w:pageBreakBefore w:val="0"/>
        <w:widowControl/>
        <w:numPr>
          <w:ilvl w:val="0"/>
          <w:numId w:val="4"/>
        </w:numPr>
        <w:tabs>
          <w:tab w:val="left" w:pos="9240"/>
          <w:tab w:val="left" w:pos="9460"/>
        </w:tabs>
        <w:kinsoku/>
        <w:wordWrap/>
        <w:overflowPunct/>
        <w:topLinePunct w:val="0"/>
        <w:autoSpaceDE/>
        <w:autoSpaceDN/>
        <w:bidi w:val="0"/>
        <w:adjustRightInd/>
        <w:snapToGrid/>
        <w:spacing w:before="0" w:after="0" w:line="240" w:lineRule="auto"/>
        <w:ind w:left="0" w:leftChars="0" w:right="0" w:rightChars="0" w:firstLine="0" w:firstLineChars="0"/>
        <w:textAlignment w:val="auto"/>
        <w:rPr>
          <w:rFonts w:hint="default" w:ascii="Times New Roman" w:hAnsi="Times New Roman" w:cs="Times New Roman"/>
          <w:sz w:val="22"/>
          <w:szCs w:val="22"/>
        </w:rPr>
      </w:pPr>
      <w:r>
        <w:rPr>
          <w:rFonts w:hint="default" w:ascii="Times New Roman" w:hAnsi="Times New Roman" w:cs="Times New Roman"/>
          <w:sz w:val="22"/>
          <w:szCs w:val="22"/>
        </w:rPr>
        <w:t>indenizar o MUNICÍPIO e/ou terceiros em razão de prejuízos ou danos causados pela DETENTORA, decorrentes de dolo ou culpa, durante a execução desta Ata de Registro de Preço;</w:t>
      </w:r>
    </w:p>
    <w:p w14:paraId="0B4C49FA">
      <w:pPr>
        <w:keepNext w:val="0"/>
        <w:keepLines w:val="0"/>
        <w:pageBreakBefore w:val="0"/>
        <w:widowControl/>
        <w:numPr>
          <w:ilvl w:val="0"/>
          <w:numId w:val="4"/>
        </w:numPr>
        <w:tabs>
          <w:tab w:val="left" w:pos="9240"/>
          <w:tab w:val="left" w:pos="9460"/>
        </w:tabs>
        <w:kinsoku/>
        <w:wordWrap/>
        <w:overflowPunct/>
        <w:topLinePunct w:val="0"/>
        <w:autoSpaceDE/>
        <w:autoSpaceDN/>
        <w:bidi w:val="0"/>
        <w:adjustRightInd/>
        <w:snapToGrid/>
        <w:spacing w:before="0" w:after="0" w:line="240" w:lineRule="auto"/>
        <w:ind w:left="0" w:leftChars="0" w:right="0" w:rightChars="0" w:firstLine="0" w:firstLineChars="0"/>
        <w:textAlignment w:val="auto"/>
        <w:rPr>
          <w:rFonts w:hint="default" w:ascii="Times New Roman" w:hAnsi="Times New Roman" w:cs="Times New Roman"/>
          <w:color w:val="auto"/>
          <w:sz w:val="22"/>
          <w:szCs w:val="22"/>
        </w:rPr>
      </w:pPr>
      <w:r>
        <w:rPr>
          <w:rFonts w:hint="default" w:ascii="Times New Roman" w:hAnsi="Times New Roman" w:cs="Times New Roman"/>
          <w:sz w:val="22"/>
          <w:szCs w:val="22"/>
        </w:rPr>
        <w:t>comunicar ao MUNICÍPIO, no prazo máximo de 2 (dois) dias que antecedem a data de entrega do objeto, os motivos que impossibilitem o cumprimento do prazo previsto, com a devida comprovação, sem prejuízo de eventuais penalidades, caso a justificativa não seja aceita.</w:t>
      </w:r>
    </w:p>
    <w:p w14:paraId="746263FC">
      <w:pPr>
        <w:keepNext w:val="0"/>
        <w:keepLines w:val="0"/>
        <w:pageBreakBefore w:val="0"/>
        <w:widowControl/>
        <w:tabs>
          <w:tab w:val="left" w:pos="9460"/>
        </w:tabs>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2"/>
          <w:szCs w:val="22"/>
        </w:rPr>
      </w:pPr>
      <w:r>
        <w:rPr>
          <w:rFonts w:hint="default" w:ascii="Times New Roman" w:hAnsi="Times New Roman" w:cs="Times New Roman"/>
          <w:sz w:val="22"/>
          <w:szCs w:val="22"/>
        </w:rPr>
        <w:t>§1° O MUNICÍPIO reserva-se ao direito de promover avaliações, inspeções e diligências visando esclarecer quaisquer situações relacionadas ao fornecimento do objeto contratado, sendo obrigação da DETENTORA acolhê-las.</w:t>
      </w:r>
    </w:p>
    <w:p w14:paraId="2360B6AE">
      <w:pPr>
        <w:keepNext w:val="0"/>
        <w:keepLines w:val="0"/>
        <w:pageBreakBefore w:val="0"/>
        <w:widowControl/>
        <w:tabs>
          <w:tab w:val="left" w:pos="9460"/>
        </w:tabs>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2"/>
          <w:szCs w:val="22"/>
        </w:rPr>
      </w:pPr>
      <w:r>
        <w:rPr>
          <w:rFonts w:hint="default" w:ascii="Times New Roman" w:hAnsi="Times New Roman" w:cs="Times New Roman"/>
          <w:sz w:val="22"/>
          <w:szCs w:val="22"/>
        </w:rPr>
        <w:t>§2° Para a execução do objeto desta Ata, não será permitida a subcontratação de empresa terceirizada, salvo sob expressa anuência do MUNICÍPIO, a qual deverá ser emitida pelo Gestor deste instrumento.</w:t>
      </w:r>
    </w:p>
    <w:p w14:paraId="0459E766">
      <w:pPr>
        <w:keepNext w:val="0"/>
        <w:keepLines w:val="0"/>
        <w:pageBreakBefore w:val="0"/>
        <w:widowControl/>
        <w:tabs>
          <w:tab w:val="left" w:pos="9460"/>
        </w:tabs>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2"/>
          <w:szCs w:val="22"/>
        </w:rPr>
      </w:pPr>
      <w:r>
        <w:rPr>
          <w:rFonts w:hint="default" w:ascii="Times New Roman" w:hAnsi="Times New Roman" w:cs="Times New Roman"/>
          <w:sz w:val="22"/>
          <w:szCs w:val="22"/>
        </w:rPr>
        <w:t>§3° A DETENTORA será responsável pelos encargos sociais, taxas, encargos ou tributos, alvarás e qualquer outra despesa que vier a incidir sobre o serviço, bem como qualquer responsabilidade do vínculo empregatício e obrigações previdenciárias, referentes ao pessoal utilizado nos serviços, no caso de reclamações trabalhistas, ações de responsabilidade civil e penal decorrentes dos serviços de qualquer tipo de demanda, devendo atender o disposto na legislação trabalhista e previdenciária.</w:t>
      </w:r>
    </w:p>
    <w:p w14:paraId="459413A1">
      <w:pPr>
        <w:keepNext w:val="0"/>
        <w:keepLines w:val="0"/>
        <w:pageBreakBefore w:val="0"/>
        <w:widowControl/>
        <w:tabs>
          <w:tab w:val="left" w:pos="9460"/>
        </w:tabs>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2"/>
          <w:szCs w:val="22"/>
        </w:rPr>
      </w:pPr>
    </w:p>
    <w:p w14:paraId="31AB25EB">
      <w:pPr>
        <w:keepNext w:val="0"/>
        <w:keepLines w:val="0"/>
        <w:pageBreakBefore w:val="0"/>
        <w:widowControl/>
        <w:tabs>
          <w:tab w:val="left" w:pos="9460"/>
        </w:tabs>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2"/>
          <w:szCs w:val="22"/>
        </w:rPr>
      </w:pPr>
      <w:r>
        <w:rPr>
          <w:rFonts w:hint="default" w:ascii="Times New Roman" w:hAnsi="Times New Roman" w:cs="Times New Roman"/>
          <w:b/>
          <w:bCs/>
          <w:sz w:val="22"/>
          <w:szCs w:val="22"/>
        </w:rPr>
        <w:t xml:space="preserve">CLÁUSULA </w:t>
      </w:r>
      <w:r>
        <w:rPr>
          <w:rFonts w:hint="default" w:ascii="Times New Roman" w:hAnsi="Times New Roman" w:cs="Times New Roman"/>
          <w:b/>
          <w:bCs/>
          <w:sz w:val="22"/>
          <w:szCs w:val="22"/>
          <w:lang w:val="pt-BR"/>
        </w:rPr>
        <w:t>NONA</w:t>
      </w:r>
      <w:r>
        <w:rPr>
          <w:rFonts w:hint="default" w:ascii="Times New Roman" w:hAnsi="Times New Roman" w:cs="Times New Roman"/>
          <w:sz w:val="22"/>
          <w:szCs w:val="22"/>
        </w:rPr>
        <w:t xml:space="preserve"> – O MUNICÍPIO obriga-se a:</w:t>
      </w:r>
    </w:p>
    <w:p w14:paraId="7C2B0179">
      <w:pPr>
        <w:keepNext w:val="0"/>
        <w:keepLines w:val="0"/>
        <w:pageBreakBefore w:val="0"/>
        <w:widowControl/>
        <w:numPr>
          <w:ilvl w:val="0"/>
          <w:numId w:val="5"/>
        </w:numPr>
        <w:tabs>
          <w:tab w:val="left" w:pos="9460"/>
        </w:tabs>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2"/>
          <w:szCs w:val="22"/>
        </w:rPr>
      </w:pPr>
      <w:r>
        <w:rPr>
          <w:rFonts w:hint="default" w:ascii="Times New Roman" w:hAnsi="Times New Roman" w:cs="Times New Roman"/>
          <w:sz w:val="22"/>
          <w:szCs w:val="22"/>
        </w:rPr>
        <w:t>solicitar à DETENTORA, em tempo hábil, os serviços para atender às suas necessidades;</w:t>
      </w:r>
    </w:p>
    <w:p w14:paraId="3758D3EB">
      <w:pPr>
        <w:keepNext w:val="0"/>
        <w:keepLines w:val="0"/>
        <w:pageBreakBefore w:val="0"/>
        <w:widowControl/>
        <w:numPr>
          <w:ilvl w:val="0"/>
          <w:numId w:val="5"/>
        </w:numPr>
        <w:tabs>
          <w:tab w:val="left" w:pos="9460"/>
        </w:tabs>
        <w:kinsoku/>
        <w:wordWrap/>
        <w:overflowPunct/>
        <w:topLinePunct w:val="0"/>
        <w:autoSpaceDE/>
        <w:autoSpaceDN/>
        <w:bidi w:val="0"/>
        <w:adjustRightInd/>
        <w:snapToGrid/>
        <w:spacing w:before="0" w:after="0" w:line="240" w:lineRule="auto"/>
        <w:ind w:left="0" w:leftChars="0" w:right="0" w:rightChars="0" w:firstLine="0" w:firstLineChars="0"/>
        <w:textAlignment w:val="auto"/>
        <w:rPr>
          <w:rFonts w:hint="default" w:ascii="Times New Roman" w:hAnsi="Times New Roman" w:cs="Times New Roman"/>
          <w:sz w:val="22"/>
          <w:szCs w:val="22"/>
        </w:rPr>
      </w:pPr>
      <w:r>
        <w:rPr>
          <w:rFonts w:hint="default" w:ascii="Times New Roman" w:hAnsi="Times New Roman" w:cs="Times New Roman"/>
          <w:sz w:val="22"/>
          <w:szCs w:val="22"/>
        </w:rPr>
        <w:t>fiscalizar o cumprimento desta Ata, por intermédio dos servidores designados;</w:t>
      </w:r>
    </w:p>
    <w:p w14:paraId="49B32473">
      <w:pPr>
        <w:keepNext w:val="0"/>
        <w:keepLines w:val="0"/>
        <w:pageBreakBefore w:val="0"/>
        <w:widowControl/>
        <w:numPr>
          <w:ilvl w:val="0"/>
          <w:numId w:val="5"/>
        </w:numPr>
        <w:tabs>
          <w:tab w:val="left" w:pos="9460"/>
        </w:tabs>
        <w:kinsoku/>
        <w:wordWrap/>
        <w:overflowPunct/>
        <w:topLinePunct w:val="0"/>
        <w:autoSpaceDE/>
        <w:autoSpaceDN/>
        <w:bidi w:val="0"/>
        <w:adjustRightInd/>
        <w:snapToGrid/>
        <w:spacing w:before="0" w:after="0" w:line="240" w:lineRule="auto"/>
        <w:ind w:left="0" w:leftChars="0" w:right="0" w:rightChars="0" w:firstLine="0" w:firstLineChars="0"/>
        <w:textAlignment w:val="auto"/>
        <w:rPr>
          <w:rFonts w:hint="default" w:ascii="Times New Roman" w:hAnsi="Times New Roman" w:cs="Times New Roman"/>
          <w:sz w:val="22"/>
          <w:szCs w:val="22"/>
        </w:rPr>
      </w:pPr>
      <w:r>
        <w:rPr>
          <w:rFonts w:hint="default" w:ascii="Times New Roman" w:hAnsi="Times New Roman" w:cs="Times New Roman"/>
          <w:sz w:val="22"/>
          <w:szCs w:val="22"/>
        </w:rPr>
        <w:t>verificar a conformidade dos serviços prestados com as disposições desta Ata de Registro de Preço, do Edital da Licitação e da proposta da DETENTORA;</w:t>
      </w:r>
    </w:p>
    <w:p w14:paraId="6F6CF46D">
      <w:pPr>
        <w:keepNext w:val="0"/>
        <w:keepLines w:val="0"/>
        <w:pageBreakBefore w:val="0"/>
        <w:widowControl/>
        <w:numPr>
          <w:ilvl w:val="0"/>
          <w:numId w:val="5"/>
        </w:numPr>
        <w:tabs>
          <w:tab w:val="left" w:pos="9460"/>
        </w:tabs>
        <w:kinsoku/>
        <w:wordWrap/>
        <w:overflowPunct/>
        <w:topLinePunct w:val="0"/>
        <w:autoSpaceDE/>
        <w:autoSpaceDN/>
        <w:bidi w:val="0"/>
        <w:adjustRightInd/>
        <w:snapToGrid/>
        <w:spacing w:before="0" w:after="0" w:line="240" w:lineRule="auto"/>
        <w:ind w:left="0" w:leftChars="0" w:right="0" w:rightChars="0" w:firstLine="0" w:firstLineChars="0"/>
        <w:textAlignment w:val="auto"/>
        <w:rPr>
          <w:rFonts w:hint="default" w:ascii="Times New Roman" w:hAnsi="Times New Roman" w:cs="Times New Roman"/>
          <w:sz w:val="22"/>
          <w:szCs w:val="22"/>
        </w:rPr>
      </w:pPr>
      <w:r>
        <w:rPr>
          <w:rFonts w:hint="default" w:ascii="Times New Roman" w:hAnsi="Times New Roman" w:cs="Times New Roman"/>
          <w:sz w:val="22"/>
          <w:szCs w:val="22"/>
        </w:rPr>
        <w:t>efetuar o pagamento à DETENTORA, de acordo com a forma e prazo estabelecidos neste instrumento; e</w:t>
      </w:r>
    </w:p>
    <w:p w14:paraId="1A341A83">
      <w:pPr>
        <w:keepNext w:val="0"/>
        <w:keepLines w:val="0"/>
        <w:pageBreakBefore w:val="0"/>
        <w:widowControl/>
        <w:numPr>
          <w:ilvl w:val="0"/>
          <w:numId w:val="5"/>
        </w:numPr>
        <w:tabs>
          <w:tab w:val="left" w:pos="9460"/>
        </w:tabs>
        <w:kinsoku/>
        <w:wordWrap/>
        <w:overflowPunct/>
        <w:topLinePunct w:val="0"/>
        <w:autoSpaceDE/>
        <w:autoSpaceDN/>
        <w:bidi w:val="0"/>
        <w:adjustRightInd/>
        <w:snapToGrid/>
        <w:spacing w:before="0" w:after="0" w:line="240" w:lineRule="auto"/>
        <w:ind w:left="0" w:leftChars="0" w:right="0" w:rightChars="0" w:firstLine="0" w:firstLineChars="0"/>
        <w:textAlignment w:val="auto"/>
        <w:rPr>
          <w:rFonts w:hint="default" w:ascii="Times New Roman" w:hAnsi="Times New Roman" w:cs="Times New Roman"/>
          <w:sz w:val="22"/>
          <w:szCs w:val="22"/>
        </w:rPr>
      </w:pPr>
      <w:r>
        <w:rPr>
          <w:rFonts w:hint="default" w:ascii="Times New Roman" w:hAnsi="Times New Roman" w:cs="Times New Roman"/>
          <w:sz w:val="22"/>
          <w:szCs w:val="22"/>
        </w:rPr>
        <w:t>comunicar à DETENTORA a ocorrência de quaisquer fatos que, a seu critério, exijam correção por parte desta.</w:t>
      </w:r>
    </w:p>
    <w:p w14:paraId="515C5D0D">
      <w:pPr>
        <w:keepNext w:val="0"/>
        <w:keepLines w:val="0"/>
        <w:pageBreakBefore w:val="0"/>
        <w:widowControl/>
        <w:tabs>
          <w:tab w:val="left" w:pos="9460"/>
        </w:tabs>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2"/>
          <w:szCs w:val="22"/>
        </w:rPr>
      </w:pPr>
      <w:r>
        <w:rPr>
          <w:rFonts w:hint="default" w:ascii="Times New Roman" w:hAnsi="Times New Roman" w:cs="Times New Roman"/>
          <w:sz w:val="22"/>
          <w:szCs w:val="22"/>
        </w:rPr>
        <w:t>Parágrafo Único. O MUNICÍPIO não responderá por quaisquer compromissos assumidos pela DETENTORA com terceiros, ainda que vinculados à execução do objeto, bem como por qualquer dano causado a terceiros em decorrência de ato da DETENTORA, de seus empregados, prepostos ou subordinados.</w:t>
      </w:r>
    </w:p>
    <w:p w14:paraId="3BBCE62C">
      <w:pPr>
        <w:keepNext w:val="0"/>
        <w:keepLines w:val="0"/>
        <w:pageBreakBefore w:val="0"/>
        <w:widowControl/>
        <w:tabs>
          <w:tab w:val="left" w:pos="9460"/>
        </w:tabs>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2"/>
          <w:szCs w:val="22"/>
        </w:rPr>
      </w:pPr>
    </w:p>
    <w:p w14:paraId="13118AC7">
      <w:pPr>
        <w:pStyle w:val="7"/>
        <w:keepNext w:val="0"/>
        <w:keepLines w:val="0"/>
        <w:pageBreakBefore w:val="0"/>
        <w:widowControl/>
        <w:tabs>
          <w:tab w:val="left" w:pos="9460"/>
        </w:tabs>
        <w:kinsoku/>
        <w:wordWrap/>
        <w:overflowPunct/>
        <w:topLinePunct w:val="0"/>
        <w:autoSpaceDE/>
        <w:autoSpaceDN/>
        <w:bidi w:val="0"/>
        <w:adjustRightInd/>
        <w:snapToGrid/>
        <w:spacing w:before="0" w:after="0" w:line="240" w:lineRule="auto"/>
        <w:ind w:right="0" w:rightChars="0"/>
        <w:jc w:val="both"/>
        <w:textAlignment w:val="auto"/>
        <w:rPr>
          <w:rFonts w:hint="default" w:ascii="Times New Roman" w:hAnsi="Times New Roman" w:cs="Times New Roman"/>
          <w:sz w:val="22"/>
          <w:szCs w:val="22"/>
        </w:rPr>
      </w:pPr>
      <w:r>
        <w:rPr>
          <w:rFonts w:hint="default" w:ascii="Times New Roman" w:hAnsi="Times New Roman" w:cs="Times New Roman"/>
          <w:b/>
          <w:sz w:val="22"/>
          <w:szCs w:val="22"/>
        </w:rPr>
        <w:t xml:space="preserve">CLÁUSULA </w:t>
      </w:r>
      <w:r>
        <w:rPr>
          <w:rFonts w:hint="default" w:ascii="Times New Roman" w:hAnsi="Times New Roman" w:cs="Times New Roman"/>
          <w:b/>
          <w:sz w:val="22"/>
          <w:szCs w:val="22"/>
          <w:lang w:val="pt-BR"/>
        </w:rPr>
        <w:t xml:space="preserve">DÉCIMA </w:t>
      </w:r>
      <w:r>
        <w:rPr>
          <w:rFonts w:hint="default" w:ascii="Times New Roman" w:hAnsi="Times New Roman" w:cs="Times New Roman"/>
          <w:sz w:val="22"/>
          <w:szCs w:val="22"/>
        </w:rPr>
        <w:t>– Os preços registrados poderão ser revistos em decorrência de eventual redução dos preços praticados no mercado ou de fato que eleve o custo dos serviços ou bens registrados, cabendo ao órgão gerenciador promover as negociações junto aos fornecedores, observadas as disposições contidas no artigo 124 da Lei nº 14.133/2021.</w:t>
      </w:r>
    </w:p>
    <w:p w14:paraId="509950FB">
      <w:pPr>
        <w:pStyle w:val="7"/>
        <w:keepNext w:val="0"/>
        <w:keepLines w:val="0"/>
        <w:pageBreakBefore w:val="0"/>
        <w:widowControl/>
        <w:tabs>
          <w:tab w:val="left" w:pos="9460"/>
        </w:tabs>
        <w:kinsoku/>
        <w:wordWrap/>
        <w:overflowPunct/>
        <w:topLinePunct w:val="0"/>
        <w:autoSpaceDE/>
        <w:autoSpaceDN/>
        <w:bidi w:val="0"/>
        <w:adjustRightInd/>
        <w:snapToGrid/>
        <w:spacing w:before="0" w:after="0" w:line="240" w:lineRule="auto"/>
        <w:ind w:right="0" w:rightChars="0"/>
        <w:jc w:val="both"/>
        <w:textAlignment w:val="auto"/>
        <w:rPr>
          <w:rFonts w:hint="default" w:ascii="Times New Roman" w:hAnsi="Times New Roman" w:cs="Times New Roman"/>
          <w:sz w:val="22"/>
          <w:szCs w:val="22"/>
          <w:lang w:val="pt-BR"/>
        </w:rPr>
      </w:pPr>
      <w:r>
        <w:rPr>
          <w:rFonts w:hint="default" w:ascii="Times New Roman" w:hAnsi="Times New Roman" w:cs="Times New Roman"/>
          <w:sz w:val="22"/>
          <w:szCs w:val="22"/>
          <w:lang w:val="pt-BR"/>
        </w:rPr>
        <w:t xml:space="preserve"> </w:t>
      </w:r>
    </w:p>
    <w:p w14:paraId="4080159F">
      <w:pPr>
        <w:pStyle w:val="7"/>
        <w:keepNext w:val="0"/>
        <w:keepLines w:val="0"/>
        <w:pageBreakBefore w:val="0"/>
        <w:widowControl/>
        <w:tabs>
          <w:tab w:val="left" w:pos="9460"/>
          <w:tab w:val="left" w:pos="10120"/>
        </w:tabs>
        <w:kinsoku/>
        <w:wordWrap/>
        <w:overflowPunct/>
        <w:topLinePunct w:val="0"/>
        <w:autoSpaceDE/>
        <w:autoSpaceDN/>
        <w:bidi w:val="0"/>
        <w:adjustRightInd/>
        <w:snapToGrid/>
        <w:spacing w:before="0" w:after="0" w:line="240" w:lineRule="auto"/>
        <w:ind w:right="0" w:rightChars="0"/>
        <w:jc w:val="both"/>
        <w:textAlignment w:val="auto"/>
        <w:rPr>
          <w:rFonts w:hint="default" w:ascii="Times New Roman" w:hAnsi="Times New Roman" w:cs="Times New Roman"/>
          <w:b/>
          <w:sz w:val="22"/>
          <w:szCs w:val="22"/>
          <w:lang w:val="pt-BR"/>
        </w:rPr>
      </w:pPr>
      <w:r>
        <w:rPr>
          <w:rFonts w:hint="default" w:ascii="Times New Roman" w:hAnsi="Times New Roman" w:cs="Times New Roman"/>
          <w:b/>
          <w:sz w:val="22"/>
          <w:szCs w:val="22"/>
          <w:lang w:val="pt-BR"/>
        </w:rPr>
        <w:t xml:space="preserve">CLÁUSULA DÉCIMA PRIMEIRA - </w:t>
      </w:r>
      <w:r>
        <w:rPr>
          <w:rFonts w:hint="default" w:ascii="Times New Roman" w:hAnsi="Times New Roman" w:cs="Times New Roman"/>
          <w:sz w:val="22"/>
          <w:szCs w:val="22"/>
        </w:rPr>
        <w:t xml:space="preserve"> </w:t>
      </w:r>
      <w:r>
        <w:rPr>
          <w:rFonts w:hint="default" w:ascii="Times New Roman" w:hAnsi="Times New Roman" w:eastAsia="ArialMT" w:cs="Times New Roman"/>
          <w:sz w:val="22"/>
          <w:szCs w:val="22"/>
        </w:rPr>
        <w:t>A Ata de Registro de Preços poderá ser cancelada pela Administração, de pleno direito</w:t>
      </w:r>
      <w:r>
        <w:rPr>
          <w:rFonts w:hint="default" w:ascii="Times New Roman" w:hAnsi="Times New Roman" w:eastAsia="ArialMT" w:cs="Times New Roman"/>
          <w:sz w:val="22"/>
          <w:szCs w:val="22"/>
          <w:lang w:val="pt-BR"/>
        </w:rPr>
        <w:t>, quando:</w:t>
      </w:r>
    </w:p>
    <w:p w14:paraId="4C6760DF">
      <w:pPr>
        <w:keepNext w:val="0"/>
        <w:keepLines w:val="0"/>
        <w:pageBreakBefore w:val="0"/>
        <w:widowControl/>
        <w:numPr>
          <w:ilvl w:val="0"/>
          <w:numId w:val="6"/>
        </w:numPr>
        <w:tabs>
          <w:tab w:val="left" w:pos="9460"/>
        </w:tabs>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b w:val="0"/>
          <w:bCs w:val="0"/>
          <w:sz w:val="22"/>
          <w:szCs w:val="22"/>
          <w:u w:val="none"/>
        </w:rPr>
      </w:pPr>
      <w:r>
        <w:rPr>
          <w:rFonts w:hint="default" w:ascii="Times New Roman" w:hAnsi="Times New Roman" w:cs="Times New Roman"/>
          <w:b w:val="0"/>
          <w:bCs w:val="0"/>
          <w:sz w:val="22"/>
          <w:szCs w:val="22"/>
          <w:u w:val="none"/>
        </w:rPr>
        <w:t>quando o fornecedor descumprir as condições da ata de registro de preços sem motivo justificado;</w:t>
      </w:r>
    </w:p>
    <w:p w14:paraId="3565B577">
      <w:pPr>
        <w:keepNext w:val="0"/>
        <w:keepLines w:val="0"/>
        <w:pageBreakBefore w:val="0"/>
        <w:widowControl/>
        <w:tabs>
          <w:tab w:val="left" w:pos="9460"/>
        </w:tabs>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b w:val="0"/>
          <w:bCs w:val="0"/>
          <w:sz w:val="22"/>
          <w:szCs w:val="22"/>
          <w:u w:val="none"/>
        </w:rPr>
      </w:pPr>
      <w:r>
        <w:rPr>
          <w:rFonts w:hint="default" w:ascii="Times New Roman" w:hAnsi="Times New Roman" w:cs="Times New Roman"/>
          <w:b w:val="0"/>
          <w:bCs w:val="0"/>
          <w:sz w:val="22"/>
          <w:szCs w:val="22"/>
          <w:u w:val="none"/>
        </w:rPr>
        <w:t xml:space="preserve">b) quando o fornecedor não retirar a nota de empenho, ou instrumento equivalente, no prazo estabelecido pela Administração, sem justificativa razoável; </w:t>
      </w:r>
    </w:p>
    <w:p w14:paraId="2B7001A7">
      <w:pPr>
        <w:keepNext w:val="0"/>
        <w:keepLines w:val="0"/>
        <w:pageBreakBefore w:val="0"/>
        <w:widowControl/>
        <w:tabs>
          <w:tab w:val="left" w:pos="9460"/>
        </w:tabs>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eastAsia="SimSun" w:cs="Times New Roman"/>
          <w:b w:val="0"/>
          <w:bCs w:val="0"/>
          <w:sz w:val="22"/>
          <w:szCs w:val="22"/>
          <w:u w:val="none"/>
        </w:rPr>
      </w:pPr>
      <w:r>
        <w:rPr>
          <w:rFonts w:hint="default" w:ascii="Times New Roman" w:hAnsi="Times New Roman" w:cs="Times New Roman"/>
          <w:b w:val="0"/>
          <w:bCs w:val="0"/>
          <w:sz w:val="22"/>
          <w:szCs w:val="22"/>
          <w:u w:val="none"/>
        </w:rPr>
        <w:t xml:space="preserve">c) </w:t>
      </w:r>
      <w:r>
        <w:rPr>
          <w:rFonts w:hint="default" w:ascii="Times New Roman" w:hAnsi="Times New Roman" w:eastAsia="SimSun" w:cs="Times New Roman"/>
          <w:b w:val="0"/>
          <w:bCs w:val="0"/>
          <w:sz w:val="22"/>
          <w:szCs w:val="22"/>
          <w:u w:val="none"/>
        </w:rPr>
        <w:t>não aceitar reduzir o seu preço registrado, na hipótese deste se tornar superior àqueles praticados no mercado; ou</w:t>
      </w:r>
    </w:p>
    <w:p w14:paraId="5FA864AC">
      <w:pPr>
        <w:keepNext w:val="0"/>
        <w:keepLines w:val="0"/>
        <w:pageBreakBefore w:val="0"/>
        <w:widowControl/>
        <w:tabs>
          <w:tab w:val="left" w:pos="9460"/>
        </w:tabs>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b w:val="0"/>
          <w:bCs w:val="0"/>
          <w:sz w:val="22"/>
          <w:szCs w:val="22"/>
          <w:u w:val="none"/>
        </w:rPr>
      </w:pPr>
      <w:r>
        <w:rPr>
          <w:rFonts w:hint="default" w:ascii="Times New Roman" w:hAnsi="Times New Roman" w:cs="Times New Roman"/>
          <w:b w:val="0"/>
          <w:bCs w:val="0"/>
          <w:sz w:val="22"/>
          <w:szCs w:val="22"/>
          <w:u w:val="none"/>
        </w:rPr>
        <w:t>d) quando o fornecedor sofrer a sanção prevista nos incisos III ou IV do caput do art. 156 da Lei Federal nº 14.133/2021.</w:t>
      </w:r>
    </w:p>
    <w:p w14:paraId="12B45829">
      <w:pPr>
        <w:keepNext w:val="0"/>
        <w:keepLines w:val="0"/>
        <w:pageBreakBefore w:val="0"/>
        <w:widowControl/>
        <w:tabs>
          <w:tab w:val="left" w:pos="9460"/>
        </w:tabs>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2"/>
          <w:szCs w:val="22"/>
          <w:lang w:val="pt-BR"/>
        </w:rPr>
      </w:pPr>
      <w:r>
        <w:rPr>
          <w:rFonts w:hint="default" w:ascii="Times New Roman" w:hAnsi="Times New Roman" w:cs="Times New Roman"/>
          <w:sz w:val="22"/>
          <w:szCs w:val="22"/>
          <w:lang w:val="pt-BR"/>
        </w:rPr>
        <w:t>e</w:t>
      </w:r>
      <w:r>
        <w:rPr>
          <w:rFonts w:hint="default" w:ascii="Times New Roman" w:hAnsi="Times New Roman" w:cs="Times New Roman"/>
          <w:sz w:val="22"/>
          <w:szCs w:val="22"/>
        </w:rPr>
        <w:t>) quando o fornecedor solicitar o cancelamento por escrito, por estar impossibilitado de cumprir as exigências desta Ata por fato superveniente à licitação, alheio à sua vontade, decorrente de caso fortuito ou força maior, desde que o pedido de cancelamento seja devidamente comprovado com a respectiva documentação da situação alegada</w:t>
      </w:r>
      <w:r>
        <w:rPr>
          <w:rFonts w:hint="default" w:ascii="Times New Roman" w:hAnsi="Times New Roman" w:cs="Times New Roman"/>
          <w:sz w:val="22"/>
          <w:szCs w:val="22"/>
          <w:lang w:val="pt-BR"/>
        </w:rPr>
        <w:t>.</w:t>
      </w:r>
    </w:p>
    <w:p w14:paraId="67C531DB">
      <w:pPr>
        <w:keepNext w:val="0"/>
        <w:keepLines w:val="0"/>
        <w:pageBreakBefore w:val="0"/>
        <w:widowControl/>
        <w:kinsoku/>
        <w:wordWrap/>
        <w:overflowPunct/>
        <w:topLinePunct w:val="0"/>
        <w:autoSpaceDE/>
        <w:autoSpaceDN/>
        <w:bidi w:val="0"/>
        <w:adjustRightInd/>
        <w:snapToGrid/>
        <w:spacing w:before="0" w:after="0" w:line="240" w:lineRule="auto"/>
        <w:ind w:right="398" w:rightChars="181"/>
        <w:textAlignment w:val="auto"/>
        <w:rPr>
          <w:rFonts w:hint="default" w:ascii="Times New Roman" w:hAnsi="Times New Roman" w:cs="Times New Roman"/>
          <w:sz w:val="22"/>
          <w:szCs w:val="22"/>
          <w:lang w:val="pt-BR"/>
        </w:rPr>
      </w:pPr>
    </w:p>
    <w:p w14:paraId="5D46F600">
      <w:pPr>
        <w:keepNext w:val="0"/>
        <w:keepLines w:val="0"/>
        <w:pageBreakBefore w:val="0"/>
        <w:widowControl/>
        <w:kinsoku/>
        <w:wordWrap/>
        <w:overflowPunct/>
        <w:topLinePunct w:val="0"/>
        <w:autoSpaceDE/>
        <w:autoSpaceDN/>
        <w:bidi w:val="0"/>
        <w:adjustRightInd/>
        <w:snapToGrid/>
        <w:spacing w:before="0" w:after="0" w:line="240" w:lineRule="auto"/>
        <w:ind w:right="0" w:rightChars="0"/>
        <w:jc w:val="both"/>
        <w:textAlignment w:val="auto"/>
        <w:rPr>
          <w:rFonts w:hint="default" w:ascii="Times New Roman" w:hAnsi="Times New Roman" w:eastAsia="ArialMT" w:cs="Times New Roman"/>
          <w:sz w:val="22"/>
          <w:szCs w:val="22"/>
          <w:lang w:val="pt-BR"/>
        </w:rPr>
      </w:pPr>
      <w:r>
        <w:rPr>
          <w:rFonts w:hint="default" w:ascii="Times New Roman" w:hAnsi="Times New Roman" w:cs="Times New Roman"/>
          <w:b/>
          <w:bCs/>
          <w:sz w:val="22"/>
          <w:szCs w:val="22"/>
          <w:lang w:val="pt-BR"/>
        </w:rPr>
        <w:t>CLÁUSULA DÉCIMA SEGUNDA</w:t>
      </w:r>
      <w:r>
        <w:rPr>
          <w:rFonts w:hint="default" w:ascii="Times New Roman" w:hAnsi="Times New Roman" w:cs="Times New Roman"/>
          <w:sz w:val="22"/>
          <w:szCs w:val="22"/>
          <w:lang w:val="pt-BR"/>
        </w:rPr>
        <w:t xml:space="preserve"> - </w:t>
      </w:r>
      <w:r>
        <w:rPr>
          <w:rFonts w:hint="default" w:ascii="Times New Roman" w:hAnsi="Times New Roman" w:eastAsia="ArialMT" w:cs="Times New Roman"/>
          <w:sz w:val="22"/>
          <w:szCs w:val="22"/>
        </w:rPr>
        <w:t>A recusa injustificada da empresa e</w:t>
      </w:r>
      <w:r>
        <w:rPr>
          <w:rFonts w:hint="default" w:ascii="Times New Roman" w:hAnsi="Times New Roman" w:eastAsia="ArialMT" w:cs="Times New Roman"/>
          <w:sz w:val="22"/>
          <w:szCs w:val="22"/>
          <w:lang w:val="pt-BR"/>
        </w:rPr>
        <w:t xml:space="preserve">m prestar os serviços </w:t>
      </w:r>
      <w:r>
        <w:rPr>
          <w:rFonts w:hint="default" w:ascii="Times New Roman" w:hAnsi="Times New Roman" w:eastAsia="ArialMT" w:cs="Times New Roman"/>
          <w:sz w:val="22"/>
          <w:szCs w:val="22"/>
        </w:rPr>
        <w:t xml:space="preserve">descrito na Cláusula Primeira, de conformidade com a proposta classificada na licitação, ensejará a aplicação das penalidades previstas </w:t>
      </w:r>
      <w:r>
        <w:rPr>
          <w:rFonts w:hint="default" w:ascii="Times New Roman" w:hAnsi="Times New Roman" w:eastAsia="ArialMT" w:cs="Times New Roman"/>
          <w:sz w:val="22"/>
          <w:szCs w:val="22"/>
          <w:lang w:val="pt-BR"/>
        </w:rPr>
        <w:t xml:space="preserve">em Edital e </w:t>
      </w:r>
      <w:r>
        <w:rPr>
          <w:rFonts w:hint="default" w:ascii="Times New Roman" w:hAnsi="Times New Roman" w:eastAsia="ArialMT" w:cs="Times New Roman"/>
          <w:sz w:val="22"/>
          <w:szCs w:val="22"/>
        </w:rPr>
        <w:t>no art.</w:t>
      </w:r>
      <w:r>
        <w:rPr>
          <w:rFonts w:hint="default" w:ascii="Times New Roman" w:hAnsi="Times New Roman" w:eastAsia="ArialMT" w:cs="Times New Roman"/>
          <w:sz w:val="22"/>
          <w:szCs w:val="22"/>
          <w:lang w:val="pt-BR"/>
        </w:rPr>
        <w:t xml:space="preserve"> 155</w:t>
      </w:r>
      <w:r>
        <w:rPr>
          <w:rFonts w:hint="default" w:ascii="Times New Roman" w:hAnsi="Times New Roman" w:eastAsia="ArialMT" w:cs="Times New Roman"/>
          <w:sz w:val="22"/>
          <w:szCs w:val="22"/>
        </w:rPr>
        <w:t xml:space="preserve"> da Lei nº </w:t>
      </w:r>
      <w:r>
        <w:rPr>
          <w:rFonts w:hint="default" w:ascii="Times New Roman" w:hAnsi="Times New Roman" w:eastAsia="ArialMT" w:cs="Times New Roman"/>
          <w:sz w:val="22"/>
          <w:szCs w:val="22"/>
          <w:lang w:val="pt-BR"/>
        </w:rPr>
        <w:t>14.133/2021</w:t>
      </w:r>
      <w:r>
        <w:rPr>
          <w:rFonts w:hint="default" w:ascii="Times New Roman" w:hAnsi="Times New Roman" w:eastAsia="ArialMT" w:cs="Times New Roman"/>
          <w:sz w:val="22"/>
          <w:szCs w:val="22"/>
        </w:rPr>
        <w:t>, a critério da Administração</w:t>
      </w:r>
      <w:r>
        <w:rPr>
          <w:rFonts w:hint="default" w:ascii="Times New Roman" w:hAnsi="Times New Roman" w:eastAsia="ArialMT" w:cs="Times New Roman"/>
          <w:sz w:val="22"/>
          <w:szCs w:val="22"/>
          <w:lang w:val="pt-BR"/>
        </w:rPr>
        <w:t>, podendo ser aplicada sanção de:</w:t>
      </w:r>
    </w:p>
    <w:p w14:paraId="276F9887">
      <w:pPr>
        <w:keepNext w:val="0"/>
        <w:keepLines w:val="0"/>
        <w:pageBreakBefore w:val="0"/>
        <w:widowControl/>
        <w:kinsoku/>
        <w:wordWrap/>
        <w:overflowPunct/>
        <w:topLinePunct w:val="0"/>
        <w:autoSpaceDE/>
        <w:autoSpaceDN/>
        <w:bidi w:val="0"/>
        <w:adjustRightInd/>
        <w:snapToGrid/>
        <w:spacing w:before="0" w:after="0" w:line="240" w:lineRule="auto"/>
        <w:ind w:right="0" w:rightChars="0"/>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a) advertência;</w:t>
      </w:r>
    </w:p>
    <w:p w14:paraId="53EB9B45">
      <w:pPr>
        <w:keepNext w:val="0"/>
        <w:keepLines w:val="0"/>
        <w:pageBreakBefore w:val="0"/>
        <w:widowControl/>
        <w:kinsoku/>
        <w:wordWrap/>
        <w:overflowPunct/>
        <w:topLinePunct w:val="0"/>
        <w:autoSpaceDE/>
        <w:autoSpaceDN/>
        <w:bidi w:val="0"/>
        <w:adjustRightInd/>
        <w:snapToGrid/>
        <w:spacing w:before="0" w:after="0" w:line="240" w:lineRule="auto"/>
        <w:ind w:right="0" w:rightChars="0"/>
        <w:jc w:val="both"/>
        <w:textAlignment w:val="auto"/>
        <w:rPr>
          <w:rFonts w:hint="default" w:ascii="Times New Roman" w:hAnsi="Times New Roman" w:cs="Times New Roman"/>
          <w:sz w:val="22"/>
          <w:szCs w:val="22"/>
        </w:rPr>
      </w:pPr>
      <w:bookmarkStart w:id="0" w:name="art156ii"/>
      <w:bookmarkEnd w:id="0"/>
      <w:r>
        <w:rPr>
          <w:rFonts w:hint="default" w:ascii="Times New Roman" w:hAnsi="Times New Roman" w:cs="Times New Roman"/>
          <w:sz w:val="22"/>
          <w:szCs w:val="22"/>
        </w:rPr>
        <w:t>b) multa de no mínimo 0,5% (cinco décimos por cento) e máximo de 30% (trinta por cento) do valor do objeto licitado ou contratado;</w:t>
      </w:r>
    </w:p>
    <w:p w14:paraId="62533C79">
      <w:pPr>
        <w:keepNext w:val="0"/>
        <w:keepLines w:val="0"/>
        <w:pageBreakBefore w:val="0"/>
        <w:widowControl/>
        <w:kinsoku/>
        <w:wordWrap/>
        <w:overflowPunct/>
        <w:topLinePunct w:val="0"/>
        <w:autoSpaceDE/>
        <w:autoSpaceDN/>
        <w:bidi w:val="0"/>
        <w:adjustRightInd/>
        <w:snapToGrid/>
        <w:spacing w:before="0" w:after="0" w:line="240" w:lineRule="auto"/>
        <w:ind w:right="0" w:rightChars="0"/>
        <w:jc w:val="both"/>
        <w:textAlignment w:val="auto"/>
        <w:rPr>
          <w:rFonts w:hint="default" w:ascii="Times New Roman" w:hAnsi="Times New Roman" w:cs="Times New Roman"/>
          <w:sz w:val="22"/>
          <w:szCs w:val="22"/>
        </w:rPr>
      </w:pPr>
      <w:bookmarkStart w:id="1" w:name="art156iii"/>
      <w:bookmarkEnd w:id="1"/>
      <w:r>
        <w:rPr>
          <w:rFonts w:hint="default" w:ascii="Times New Roman" w:hAnsi="Times New Roman" w:cs="Times New Roman"/>
          <w:sz w:val="22"/>
          <w:szCs w:val="22"/>
        </w:rPr>
        <w:t>c) impedimento de licitar e contratar, no âmbito da Administração Pública direta e indireta do órgão licitante, pelo prazo máximo de 3 (três) anos.</w:t>
      </w:r>
    </w:p>
    <w:p w14:paraId="5533DADD">
      <w:pPr>
        <w:keepNext w:val="0"/>
        <w:keepLines w:val="0"/>
        <w:pageBreakBefore w:val="0"/>
        <w:widowControl/>
        <w:kinsoku/>
        <w:wordWrap/>
        <w:overflowPunct/>
        <w:topLinePunct w:val="0"/>
        <w:autoSpaceDE/>
        <w:autoSpaceDN/>
        <w:bidi w:val="0"/>
        <w:adjustRightInd/>
        <w:snapToGrid/>
        <w:spacing w:before="0" w:after="0" w:line="240" w:lineRule="auto"/>
        <w:ind w:right="0" w:rightChars="0"/>
        <w:jc w:val="both"/>
        <w:textAlignment w:val="auto"/>
        <w:rPr>
          <w:rFonts w:hint="default" w:ascii="Times New Roman" w:hAnsi="Times New Roman" w:cs="Times New Roman"/>
          <w:sz w:val="22"/>
          <w:szCs w:val="22"/>
        </w:rPr>
      </w:pPr>
      <w:bookmarkStart w:id="2" w:name="art156iv"/>
      <w:bookmarkEnd w:id="2"/>
      <w:r>
        <w:rPr>
          <w:rFonts w:hint="default" w:ascii="Times New Roman" w:hAnsi="Times New Roman" w:cs="Times New Roman"/>
          <w:sz w:val="22"/>
          <w:szCs w:val="22"/>
        </w:rPr>
        <w:t>d) declaração de inidoneidade para licitar ou contratar</w:t>
      </w:r>
      <w:bookmarkStart w:id="3" w:name="art156§1"/>
      <w:bookmarkEnd w:id="3"/>
      <w:bookmarkStart w:id="4" w:name="art156§2"/>
      <w:bookmarkEnd w:id="4"/>
      <w:bookmarkStart w:id="5" w:name="art156§5"/>
      <w:bookmarkEnd w:id="5"/>
      <w:r>
        <w:rPr>
          <w:rFonts w:hint="default" w:ascii="Times New Roman" w:hAnsi="Times New Roman" w:cs="Times New Roman"/>
          <w:sz w:val="22"/>
          <w:szCs w:val="22"/>
        </w:rPr>
        <w:t xml:space="preserve"> no âmbito da Administração Pública direta e indireta de todos os entes federativos, pelo prazo mínimo de 3 (três) anos e máximo de 6 (seis) anos.</w:t>
      </w:r>
    </w:p>
    <w:p w14:paraId="616FD07E">
      <w:pPr>
        <w:keepNext w:val="0"/>
        <w:keepLines w:val="0"/>
        <w:pageBreakBefore w:val="0"/>
        <w:widowControl/>
        <w:kinsoku/>
        <w:wordWrap/>
        <w:overflowPunct/>
        <w:topLinePunct w:val="0"/>
        <w:autoSpaceDE/>
        <w:autoSpaceDN/>
        <w:bidi w:val="0"/>
        <w:adjustRightInd/>
        <w:snapToGrid/>
        <w:spacing w:before="0" w:after="0" w:line="240" w:lineRule="auto"/>
        <w:ind w:right="0" w:rightChars="0"/>
        <w:jc w:val="both"/>
        <w:textAlignment w:val="auto"/>
        <w:rPr>
          <w:rFonts w:hint="default" w:ascii="Times New Roman" w:hAnsi="Times New Roman" w:cs="Times New Roman"/>
          <w:sz w:val="22"/>
          <w:szCs w:val="22"/>
        </w:rPr>
      </w:pPr>
    </w:p>
    <w:p w14:paraId="30508C35">
      <w:pPr>
        <w:keepNext w:val="0"/>
        <w:keepLines w:val="0"/>
        <w:pageBreakBefore w:val="0"/>
        <w:widowControl/>
        <w:kinsoku/>
        <w:wordWrap/>
        <w:overflowPunct/>
        <w:topLinePunct w:val="0"/>
        <w:autoSpaceDE/>
        <w:autoSpaceDN/>
        <w:bidi w:val="0"/>
        <w:adjustRightInd/>
        <w:snapToGrid/>
        <w:spacing w:before="0" w:after="0" w:line="240" w:lineRule="auto"/>
        <w:jc w:val="both"/>
        <w:textAlignment w:val="auto"/>
        <w:rPr>
          <w:rFonts w:hint="default" w:ascii="Times New Roman" w:hAnsi="Times New Roman" w:cs="Times New Roman"/>
          <w:b/>
          <w:sz w:val="22"/>
          <w:szCs w:val="22"/>
        </w:rPr>
      </w:pPr>
      <w:r>
        <w:rPr>
          <w:rFonts w:hint="default" w:ascii="Times New Roman" w:hAnsi="Times New Roman" w:cs="Times New Roman"/>
          <w:b/>
          <w:sz w:val="22"/>
          <w:szCs w:val="22"/>
          <w:lang w:val="pt-BR"/>
        </w:rPr>
        <w:t>CL</w:t>
      </w:r>
      <w:r>
        <w:rPr>
          <w:rFonts w:hint="default" w:ascii="Times New Roman" w:hAnsi="Times New Roman" w:cs="Times New Roman"/>
          <w:b/>
          <w:sz w:val="22"/>
          <w:szCs w:val="22"/>
        </w:rPr>
        <w:t xml:space="preserve">ÁUSULA DÉCIMA </w:t>
      </w:r>
      <w:r>
        <w:rPr>
          <w:rFonts w:hint="default" w:ascii="Times New Roman" w:hAnsi="Times New Roman" w:cs="Times New Roman"/>
          <w:b/>
          <w:sz w:val="22"/>
          <w:szCs w:val="22"/>
          <w:lang w:val="pt-BR"/>
        </w:rPr>
        <w:t xml:space="preserve">TERCEIRA </w:t>
      </w:r>
      <w:r>
        <w:rPr>
          <w:rFonts w:hint="default" w:ascii="Times New Roman" w:hAnsi="Times New Roman" w:cs="Times New Roman"/>
          <w:b/>
          <w:sz w:val="22"/>
          <w:szCs w:val="22"/>
        </w:rPr>
        <w:t xml:space="preserve">– </w:t>
      </w:r>
      <w:r>
        <w:rPr>
          <w:rFonts w:hint="default" w:ascii="Times New Roman" w:hAnsi="Times New Roman" w:cs="Times New Roman"/>
          <w:b/>
          <w:sz w:val="22"/>
          <w:szCs w:val="22"/>
          <w:rtl w:val="0"/>
        </w:rPr>
        <w:t>DA ADEQUAÇÃO À LEI GERAL DE PROTEÇÃO DE DADOS PESSOAIS - LEI Nº 13.709/2018 (LGPD)</w:t>
      </w:r>
    </w:p>
    <w:p w14:paraId="7894501D">
      <w:pPr>
        <w:keepNext w:val="0"/>
        <w:keepLines w:val="0"/>
        <w:pageBreakBefore w:val="0"/>
        <w:widowControl/>
        <w:kinsoku/>
        <w:wordWrap/>
        <w:overflowPunct/>
        <w:topLinePunct w:val="0"/>
        <w:autoSpaceDE/>
        <w:autoSpaceDN/>
        <w:bidi w:val="0"/>
        <w:adjustRightInd/>
        <w:snapToGrid/>
        <w:spacing w:before="0" w:after="0" w:line="240" w:lineRule="auto"/>
        <w:jc w:val="both"/>
        <w:textAlignment w:val="auto"/>
        <w:rPr>
          <w:rFonts w:hint="default" w:ascii="Times New Roman" w:hAnsi="Times New Roman" w:cs="Times New Roman"/>
          <w:sz w:val="22"/>
          <w:szCs w:val="22"/>
        </w:rPr>
      </w:pPr>
      <w:r>
        <w:rPr>
          <w:rFonts w:hint="default" w:ascii="Times New Roman" w:hAnsi="Times New Roman" w:cs="Times New Roman"/>
          <w:b w:val="0"/>
          <w:bCs/>
          <w:sz w:val="22"/>
          <w:szCs w:val="22"/>
          <w:lang w:val="pt-BR"/>
        </w:rPr>
        <w:t xml:space="preserve">§ 1º - </w:t>
      </w:r>
      <w:r>
        <w:rPr>
          <w:rFonts w:hint="default" w:ascii="Times New Roman" w:hAnsi="Times New Roman" w:cs="Times New Roman"/>
          <w:sz w:val="22"/>
          <w:szCs w:val="22"/>
          <w:rtl w:val="0"/>
        </w:rPr>
        <w:t>As PARTES observarão os preceitos da Lei nº 13.709/2018 (Lei Geral de Proteção de Dados - LGPD) e utilizarão os dados a que tiverem acesso em decorrência do presente contrato estritamente para o cumprimento dos fins a que se propõe o presente contrato, comprometendo-se a adotar as medidas técnicas e administrativas necessárias visando a proteção dos dados pessoais, em conformidade com o disposto na referida legislação e respeitando os princípios da LGPD. Os dados pessoais e sensíveis deverão ser tratados com respeito ao sigilo e confidencialidade, não devendo ser compartilhados com terceiros a menos que necessário para atingir o fim proposto no contrato.</w:t>
      </w:r>
    </w:p>
    <w:p w14:paraId="6DD6AB9C">
      <w:pPr>
        <w:keepNext w:val="0"/>
        <w:keepLines w:val="0"/>
        <w:pageBreakBefore w:val="0"/>
        <w:widowControl/>
        <w:kinsoku/>
        <w:wordWrap/>
        <w:overflowPunct/>
        <w:topLinePunct w:val="0"/>
        <w:autoSpaceDE/>
        <w:autoSpaceDN/>
        <w:bidi w:val="0"/>
        <w:adjustRightInd/>
        <w:snapToGrid/>
        <w:spacing w:before="0" w:after="0" w:line="240"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rtl w:val="0"/>
          <w:lang w:val="pt-BR"/>
        </w:rPr>
        <w:t xml:space="preserve">§ 2º - </w:t>
      </w:r>
      <w:r>
        <w:rPr>
          <w:rFonts w:hint="default" w:ascii="Times New Roman" w:hAnsi="Times New Roman" w:cs="Times New Roman"/>
          <w:sz w:val="22"/>
          <w:szCs w:val="22"/>
          <w:rtl w:val="0"/>
        </w:rPr>
        <w:t>A definição das PARTES enquanto controladores, operadores ou controladores conjuntos será prevista no Relatório de Atividade de Tratamento (RAT), elaborado pelo(s) controlador(es), conforme cada atividade. As PARTES deverão prover treinamentos periódicos às equipes que realizarem tratamento de dados pessoais e sensíveis, devendo também informar à parte contrária sobre a ocorrência de incidentes de segurança assim que tomar conhecimento do evento, bem como deverão permitir à parte contrária o acesso às informações sobre tratamentos de dados pessoais, inclusive para fins de auditoria. Ainda, as PARTES deverão garantir o atendimento aos direitos dos titulares de dados nos termos da LGPD.</w:t>
      </w:r>
    </w:p>
    <w:p w14:paraId="11EADA5B">
      <w:pPr>
        <w:keepNext w:val="0"/>
        <w:keepLines w:val="0"/>
        <w:pageBreakBefore w:val="0"/>
        <w:widowControl/>
        <w:kinsoku/>
        <w:wordWrap/>
        <w:overflowPunct/>
        <w:topLinePunct w:val="0"/>
        <w:autoSpaceDE/>
        <w:autoSpaceDN/>
        <w:bidi w:val="0"/>
        <w:adjustRightInd/>
        <w:snapToGrid/>
        <w:spacing w:before="0" w:after="0" w:line="240" w:lineRule="auto"/>
        <w:textAlignment w:val="auto"/>
        <w:rPr>
          <w:rFonts w:hint="default" w:ascii="Times New Roman" w:hAnsi="Times New Roman" w:cs="Times New Roman"/>
          <w:b/>
          <w:sz w:val="22"/>
          <w:szCs w:val="22"/>
        </w:rPr>
      </w:pPr>
      <w:r>
        <w:rPr>
          <w:rFonts w:hint="default" w:ascii="Times New Roman" w:hAnsi="Times New Roman" w:cs="Times New Roman"/>
          <w:sz w:val="22"/>
          <w:szCs w:val="22"/>
          <w:rtl w:val="0"/>
          <w:lang w:val="pt-BR"/>
        </w:rPr>
        <w:t xml:space="preserve">§ 3º - </w:t>
      </w:r>
      <w:r>
        <w:rPr>
          <w:rFonts w:hint="default" w:ascii="Times New Roman" w:hAnsi="Times New Roman" w:cs="Times New Roman"/>
          <w:sz w:val="22"/>
          <w:szCs w:val="22"/>
          <w:rtl w:val="0"/>
        </w:rPr>
        <w:t>Em caso de transferência internacional de dados, as PARTES se comprometem a atender as exigências de LGPD. A PARTE, quando operadora, deverá comunicar a outra PARTE para que emita sua anuência nos casos de subcontratação de qualquer atividade que envolva tratamento de dados pessoais. Cada PARTE será responsável pelos eventuais prejuízos que forem decorrentes das suas específicas atribuições. Ao fim da relação contratual, deverão as PARTES eliminar os dados pessoais e sensíveis de suas bases de dados, salvo quando necessitarem mantê-los para cumprimento de obrigação legal ou outra hipótese prevista na LGPD.</w:t>
      </w:r>
    </w:p>
    <w:p w14:paraId="6755F782">
      <w:pPr>
        <w:keepNext w:val="0"/>
        <w:keepLines w:val="0"/>
        <w:pageBreakBefore w:val="0"/>
        <w:widowControl/>
        <w:kinsoku/>
        <w:wordWrap/>
        <w:overflowPunct/>
        <w:topLinePunct w:val="0"/>
        <w:autoSpaceDE/>
        <w:autoSpaceDN/>
        <w:bidi w:val="0"/>
        <w:adjustRightInd/>
        <w:snapToGrid/>
        <w:spacing w:before="0" w:after="0" w:line="240" w:lineRule="auto"/>
        <w:textAlignment w:val="auto"/>
        <w:rPr>
          <w:rFonts w:hint="default" w:ascii="Times New Roman" w:hAnsi="Times New Roman" w:cs="Times New Roman"/>
          <w:b/>
          <w:sz w:val="22"/>
          <w:szCs w:val="22"/>
        </w:rPr>
      </w:pPr>
    </w:p>
    <w:p w14:paraId="0CDE0438">
      <w:pPr>
        <w:keepNext w:val="0"/>
        <w:keepLines w:val="0"/>
        <w:pageBreakBefore w:val="0"/>
        <w:widowControl/>
        <w:kinsoku/>
        <w:wordWrap/>
        <w:overflowPunct/>
        <w:topLinePunct w:val="0"/>
        <w:autoSpaceDE/>
        <w:autoSpaceDN/>
        <w:bidi w:val="0"/>
        <w:adjustRightInd/>
        <w:snapToGrid/>
        <w:spacing w:line="240" w:lineRule="auto"/>
        <w:textAlignment w:val="auto"/>
        <w:rPr>
          <w:rFonts w:hint="default" w:ascii="Times New Roman" w:hAnsi="Times New Roman" w:cs="Times New Roman"/>
          <w:sz w:val="22"/>
          <w:szCs w:val="22"/>
          <w:lang w:val="pt-BR"/>
        </w:rPr>
      </w:pPr>
      <w:r>
        <w:rPr>
          <w:rFonts w:hint="default" w:ascii="Times New Roman" w:hAnsi="Times New Roman" w:cs="Times New Roman"/>
          <w:b/>
          <w:sz w:val="22"/>
          <w:szCs w:val="22"/>
          <w:lang w:val="pt-BR"/>
        </w:rPr>
        <w:t>CL</w:t>
      </w:r>
      <w:r>
        <w:rPr>
          <w:rFonts w:hint="default" w:ascii="Times New Roman" w:hAnsi="Times New Roman" w:cs="Times New Roman"/>
          <w:b/>
          <w:sz w:val="22"/>
          <w:szCs w:val="22"/>
        </w:rPr>
        <w:t xml:space="preserve">ÁUSULA DÉCIMA </w:t>
      </w:r>
      <w:r>
        <w:rPr>
          <w:rFonts w:hint="default" w:ascii="Times New Roman" w:hAnsi="Times New Roman" w:cs="Times New Roman"/>
          <w:b/>
          <w:sz w:val="22"/>
          <w:szCs w:val="22"/>
          <w:lang w:val="pt-BR"/>
        </w:rPr>
        <w:t xml:space="preserve">QUARTA </w:t>
      </w:r>
      <w:r>
        <w:rPr>
          <w:rFonts w:hint="default" w:ascii="Times New Roman" w:hAnsi="Times New Roman" w:cs="Times New Roman"/>
          <w:b/>
          <w:sz w:val="22"/>
          <w:szCs w:val="22"/>
        </w:rPr>
        <w:t>–</w:t>
      </w:r>
      <w:r>
        <w:rPr>
          <w:rFonts w:hint="default" w:ascii="Times New Roman" w:hAnsi="Times New Roman" w:cs="Times New Roman"/>
          <w:b/>
          <w:sz w:val="22"/>
          <w:szCs w:val="22"/>
          <w:lang w:val="pt-BR"/>
        </w:rPr>
        <w:t xml:space="preserve"> </w:t>
      </w:r>
      <w:r>
        <w:rPr>
          <w:rFonts w:hint="default" w:ascii="Times New Roman" w:hAnsi="Times New Roman" w:cs="Times New Roman"/>
          <w:sz w:val="22"/>
          <w:szCs w:val="22"/>
        </w:rPr>
        <w:t xml:space="preserve">Integram este instrumento o Edital no Pregão na Forma Eletrônica nº </w:t>
      </w:r>
      <w:r>
        <w:rPr>
          <w:rFonts w:hint="default" w:ascii="Times New Roman" w:hAnsi="Times New Roman" w:cs="Times New Roman"/>
          <w:sz w:val="22"/>
          <w:szCs w:val="22"/>
          <w:lang w:val="pt-BR"/>
        </w:rPr>
        <w:t>048/2024</w:t>
      </w:r>
      <w:r>
        <w:rPr>
          <w:rFonts w:hint="default" w:ascii="Times New Roman" w:hAnsi="Times New Roman" w:cs="Times New Roman"/>
          <w:sz w:val="22"/>
          <w:szCs w:val="22"/>
        </w:rPr>
        <w:t xml:space="preserve">, seus anexos, em especial o Termo de Referência, e a proposta da </w:t>
      </w:r>
      <w:r>
        <w:rPr>
          <w:rFonts w:hint="default" w:ascii="Times New Roman" w:hAnsi="Times New Roman" w:cs="Times New Roman"/>
          <w:spacing w:val="-2"/>
          <w:sz w:val="22"/>
          <w:szCs w:val="22"/>
        </w:rPr>
        <w:t>DETENTORA</w:t>
      </w:r>
      <w:r>
        <w:rPr>
          <w:rFonts w:hint="default" w:ascii="Times New Roman" w:hAnsi="Times New Roman" w:cs="Times New Roman"/>
          <w:spacing w:val="-2"/>
          <w:sz w:val="22"/>
          <w:szCs w:val="22"/>
          <w:lang w:val="pt-BR"/>
        </w:rPr>
        <w:t>.</w:t>
      </w:r>
    </w:p>
    <w:p w14:paraId="4A36C2CC">
      <w:pPr>
        <w:keepNext w:val="0"/>
        <w:keepLines w:val="0"/>
        <w:pageBreakBefore w:val="0"/>
        <w:widowControl/>
        <w:kinsoku/>
        <w:wordWrap/>
        <w:overflowPunct/>
        <w:topLinePunct w:val="0"/>
        <w:autoSpaceDE/>
        <w:autoSpaceDN/>
        <w:bidi w:val="0"/>
        <w:adjustRightInd/>
        <w:snapToGrid/>
        <w:spacing w:before="0" w:after="0" w:line="240" w:lineRule="auto"/>
        <w:ind w:left="0" w:leftChars="0" w:right="398" w:rightChars="181" w:firstLine="0" w:firstLineChars="0"/>
        <w:jc w:val="both"/>
        <w:textAlignment w:val="auto"/>
        <w:rPr>
          <w:rFonts w:hint="default" w:ascii="Times New Roman" w:hAnsi="Times New Roman" w:cs="Times New Roman"/>
          <w:b/>
          <w:sz w:val="22"/>
          <w:szCs w:val="22"/>
        </w:rPr>
      </w:pPr>
    </w:p>
    <w:p w14:paraId="4736B135">
      <w:pPr>
        <w:keepNext w:val="0"/>
        <w:keepLines w:val="0"/>
        <w:pageBreakBefore w:val="0"/>
        <w:kinsoku/>
        <w:wordWrap/>
        <w:topLinePunct w:val="0"/>
        <w:bidi w:val="0"/>
        <w:adjustRightInd/>
        <w:spacing w:before="0" w:line="240" w:lineRule="auto"/>
        <w:ind w:left="0" w:leftChars="0" w:right="0" w:rightChars="0" w:firstLine="0" w:firstLineChars="0"/>
        <w:jc w:val="both"/>
        <w:rPr>
          <w:rFonts w:hint="default" w:ascii="Times New Roman" w:hAnsi="Times New Roman" w:cs="Times New Roman"/>
          <w:sz w:val="22"/>
          <w:szCs w:val="22"/>
        </w:rPr>
      </w:pPr>
      <w:r>
        <w:rPr>
          <w:rFonts w:hint="default" w:ascii="Times New Roman" w:hAnsi="Times New Roman" w:cs="Times New Roman"/>
          <w:b/>
          <w:sz w:val="22"/>
          <w:szCs w:val="22"/>
        </w:rPr>
        <w:t xml:space="preserve">CLÁUSULA </w:t>
      </w:r>
      <w:r>
        <w:rPr>
          <w:rFonts w:hint="default" w:ascii="Times New Roman" w:hAnsi="Times New Roman" w:cs="Times New Roman"/>
          <w:b/>
          <w:sz w:val="22"/>
          <w:szCs w:val="22"/>
          <w:lang w:val="pt-BR"/>
        </w:rPr>
        <w:t>DÉCIMA QUINTA</w:t>
      </w:r>
      <w:r>
        <w:rPr>
          <w:rFonts w:hint="default" w:ascii="Times New Roman" w:hAnsi="Times New Roman" w:cs="Times New Roman"/>
          <w:b/>
          <w:sz w:val="22"/>
          <w:szCs w:val="22"/>
        </w:rPr>
        <w:t xml:space="preserve"> – </w:t>
      </w:r>
      <w:r>
        <w:rPr>
          <w:rFonts w:hint="default" w:ascii="Times New Roman" w:hAnsi="Times New Roman" w:cs="Times New Roman"/>
          <w:sz w:val="22"/>
          <w:szCs w:val="22"/>
        </w:rPr>
        <w:t xml:space="preserve">Fica eleito o Foro da Comarca de </w:t>
      </w:r>
      <w:r>
        <w:rPr>
          <w:rFonts w:hint="default" w:ascii="Times New Roman" w:hAnsi="Times New Roman" w:cs="Times New Roman"/>
          <w:sz w:val="22"/>
          <w:szCs w:val="22"/>
          <w:lang w:val="pt-BR"/>
        </w:rPr>
        <w:t>Teutônia</w:t>
      </w:r>
      <w:r>
        <w:rPr>
          <w:rFonts w:hint="default" w:ascii="Times New Roman" w:hAnsi="Times New Roman" w:cs="Times New Roman"/>
          <w:sz w:val="22"/>
          <w:szCs w:val="22"/>
        </w:rPr>
        <w:t>/RS para as questões resultantes desta Ata.</w:t>
      </w:r>
    </w:p>
    <w:p w14:paraId="595F48D0">
      <w:pPr>
        <w:keepNext w:val="0"/>
        <w:keepLines w:val="0"/>
        <w:pageBreakBefore w:val="0"/>
        <w:widowControl/>
        <w:tabs>
          <w:tab w:val="left" w:pos="4253"/>
          <w:tab w:val="clear" w:pos="2268"/>
        </w:tabs>
        <w:kinsoku/>
        <w:wordWrap/>
        <w:overflowPunct/>
        <w:topLinePunct w:val="0"/>
        <w:autoSpaceDE/>
        <w:autoSpaceDN/>
        <w:bidi w:val="0"/>
        <w:adjustRightInd/>
        <w:snapToGrid/>
        <w:spacing w:before="0" w:after="0" w:line="240" w:lineRule="auto"/>
        <w:ind w:right="398" w:rightChars="181" w:firstLine="220" w:firstLineChars="100"/>
        <w:jc w:val="both"/>
        <w:textAlignment w:val="auto"/>
        <w:rPr>
          <w:rFonts w:hint="default" w:ascii="Times New Roman" w:hAnsi="Times New Roman" w:cs="Times New Roman"/>
          <w:sz w:val="22"/>
          <w:szCs w:val="22"/>
          <w:lang w:val="pt-BR"/>
        </w:rPr>
      </w:pPr>
      <w:r>
        <w:rPr>
          <w:rFonts w:hint="default" w:ascii="Times New Roman" w:hAnsi="Times New Roman" w:cs="Times New Roman"/>
          <w:sz w:val="22"/>
          <w:szCs w:val="22"/>
        </w:rPr>
        <w:t>______________________</w:t>
      </w:r>
      <w:r>
        <w:rPr>
          <w:rFonts w:hint="default" w:ascii="Times New Roman" w:hAnsi="Times New Roman" w:cs="Times New Roman"/>
          <w:sz w:val="22"/>
          <w:szCs w:val="22"/>
          <w:lang w:val="pt-BR"/>
        </w:rPr>
        <w:t xml:space="preserve">                                                       ___</w:t>
      </w:r>
      <w:r>
        <w:rPr>
          <w:rFonts w:hint="default" w:ascii="Times New Roman" w:hAnsi="Times New Roman" w:cs="Times New Roman"/>
          <w:sz w:val="22"/>
          <w:szCs w:val="22"/>
        </w:rPr>
        <w:t>______________________</w:t>
      </w:r>
    </w:p>
    <w:p w14:paraId="446BDB3A">
      <w:pPr>
        <w:keepNext w:val="0"/>
        <w:keepLines w:val="0"/>
        <w:pageBreakBefore w:val="0"/>
        <w:widowControl/>
        <w:tabs>
          <w:tab w:val="left" w:pos="4253"/>
          <w:tab w:val="clear" w:pos="2268"/>
        </w:tabs>
        <w:kinsoku/>
        <w:wordWrap/>
        <w:overflowPunct/>
        <w:topLinePunct w:val="0"/>
        <w:autoSpaceDE/>
        <w:autoSpaceDN/>
        <w:bidi w:val="0"/>
        <w:adjustRightInd/>
        <w:snapToGrid/>
        <w:spacing w:before="0" w:after="0" w:line="240" w:lineRule="auto"/>
        <w:ind w:right="398" w:rightChars="181"/>
        <w:jc w:val="both"/>
        <w:textAlignment w:val="auto"/>
        <w:rPr>
          <w:rFonts w:hint="default" w:ascii="Times New Roman" w:hAnsi="Times New Roman" w:cs="Times New Roman"/>
          <w:sz w:val="22"/>
          <w:szCs w:val="22"/>
          <w:lang w:val="pt-BR"/>
        </w:rPr>
      </w:pPr>
      <w:r>
        <w:rPr>
          <w:rFonts w:hint="default" w:ascii="Times New Roman" w:hAnsi="Times New Roman" w:cs="Times New Roman"/>
          <w:sz w:val="22"/>
          <w:szCs w:val="22"/>
          <w:lang w:val="pt-BR"/>
        </w:rPr>
        <w:t>CELSO ALOÍSIO FORNECK                                                              CONTRATADA</w:t>
      </w:r>
    </w:p>
    <w:p w14:paraId="231327D3">
      <w:pPr>
        <w:keepNext w:val="0"/>
        <w:keepLines w:val="0"/>
        <w:pageBreakBefore w:val="0"/>
        <w:widowControl/>
        <w:tabs>
          <w:tab w:val="left" w:pos="4253"/>
          <w:tab w:val="clear" w:pos="2268"/>
        </w:tabs>
        <w:kinsoku/>
        <w:wordWrap/>
        <w:overflowPunct/>
        <w:topLinePunct w:val="0"/>
        <w:autoSpaceDE/>
        <w:autoSpaceDN/>
        <w:bidi w:val="0"/>
        <w:adjustRightInd/>
        <w:snapToGrid/>
        <w:spacing w:before="0" w:after="0" w:line="240" w:lineRule="auto"/>
        <w:ind w:right="398" w:rightChars="181" w:firstLine="440" w:firstLineChars="200"/>
        <w:jc w:val="both"/>
        <w:textAlignment w:val="auto"/>
        <w:rPr>
          <w:rFonts w:hint="default" w:ascii="Times New Roman" w:hAnsi="Times New Roman" w:cs="Times New Roman"/>
          <w:b w:val="0"/>
          <w:bCs w:val="0"/>
          <w:sz w:val="22"/>
          <w:szCs w:val="22"/>
          <w:u w:val="none"/>
          <w:lang w:val="pt-BR"/>
        </w:rPr>
      </w:pPr>
      <w:r>
        <w:rPr>
          <w:rFonts w:hint="default" w:ascii="Times New Roman" w:hAnsi="Times New Roman" w:cs="Times New Roman"/>
          <w:sz w:val="22"/>
          <w:szCs w:val="22"/>
        </w:rPr>
        <w:t>Prefeito Municipal</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Representante da CONTRATAD</w:t>
      </w:r>
      <w:r>
        <w:rPr>
          <w:rFonts w:hint="default" w:ascii="Times New Roman" w:hAnsi="Times New Roman" w:cs="Times New Roman"/>
          <w:sz w:val="22"/>
          <w:szCs w:val="22"/>
          <w:lang w:val="pt-BR"/>
        </w:rPr>
        <w:t>A</w:t>
      </w:r>
    </w:p>
    <w:sectPr>
      <w:headerReference r:id="rId5" w:type="default"/>
      <w:pgSz w:w="11906" w:h="16838"/>
      <w:pgMar w:top="1440" w:right="1086" w:bottom="1440" w:left="136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Arial MT">
    <w:altName w:val="Arial"/>
    <w:panose1 w:val="00000000000000000000"/>
    <w:charset w:val="01"/>
    <w:family w:val="swiss"/>
    <w:pitch w:val="default"/>
    <w:sig w:usb0="00000000" w:usb1="00000000" w:usb2="00000000" w:usb3="00000000" w:csb0="00040001" w:csb1="00000000"/>
  </w:font>
  <w:font w:name="Lucida Sans Unicode">
    <w:panose1 w:val="020B0602030504020204"/>
    <w:charset w:val="00"/>
    <w:family w:val="auto"/>
    <w:pitch w:val="default"/>
    <w:sig w:usb0="80001AFF" w:usb1="0000396B" w:usb2="00000000" w:usb3="00000000" w:csb0="200000BF" w:csb1="D7F70000"/>
  </w:font>
  <w:font w:name="Mangal">
    <w:altName w:val="Liberation Mono"/>
    <w:panose1 w:val="00000400000000000000"/>
    <w:charset w:val="01"/>
    <w:family w:val="roman"/>
    <w:pitch w:val="default"/>
    <w:sig w:usb0="00000000" w:usb1="00000000" w:usb2="00000000" w:usb3="00000000" w:csb0="00040001" w:csb1="00000000"/>
  </w:font>
  <w:font w:name="Arial-BoldMT">
    <w:altName w:val="Microsoft YaHei"/>
    <w:panose1 w:val="00000000000000000000"/>
    <w:charset w:val="00"/>
    <w:family w:val="swiss"/>
    <w:pitch w:val="default"/>
    <w:sig w:usb0="00000000" w:usb1="00000000" w:usb2="00000000" w:usb3="00000000" w:csb0="00040001" w:csb1="00000000"/>
  </w:font>
  <w:font w:name="ArialMT">
    <w:altName w:val="Arial"/>
    <w:panose1 w:val="00000000000000000000"/>
    <w:charset w:val="00"/>
    <w:family w:val="swiss"/>
    <w:pitch w:val="default"/>
    <w:sig w:usb0="00000000" w:usb1="00000000" w:usb2="00000000" w:usb3="00000000" w:csb0="00040001" w:csb1="00000000"/>
  </w:font>
  <w:font w:name="sans-serif">
    <w:altName w:val="Liberation Mono"/>
    <w:panose1 w:val="00000000000000000000"/>
    <w:charset w:val="00"/>
    <w:family w:val="auto"/>
    <w:pitch w:val="default"/>
    <w:sig w:usb0="00000000" w:usb1="00000000" w:usb2="00000000" w:usb3="00000000" w:csb0="00040001" w:csb1="00000000"/>
  </w:font>
  <w:font w:name="Liberation Mono">
    <w:panose1 w:val="02070409020205020404"/>
    <w:charset w:val="00"/>
    <w:family w:val="auto"/>
    <w:pitch w:val="default"/>
    <w:sig w:usb0="E0000AFF" w:usb1="400078FF" w:usb2="00000001" w:usb3="00000000" w:csb0="600001BF" w:csb1="DFF7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D0C5DE">
    <w:pPr>
      <w:pStyle w:val="9"/>
      <w:keepNext w:val="0"/>
      <w:keepLines w:val="0"/>
      <w:pageBreakBefore w:val="0"/>
      <w:widowControl/>
      <w:kinsoku/>
      <w:wordWrap/>
      <w:overflowPunct/>
      <w:topLinePunct w:val="0"/>
      <w:bidi w:val="0"/>
      <w:adjustRightInd/>
      <w:snapToGrid/>
      <w:spacing w:before="0" w:after="0" w:line="240" w:lineRule="auto"/>
      <w:jc w:val="center"/>
      <w:textAlignment w:val="auto"/>
      <w:rPr>
        <w:rFonts w:hint="default" w:ascii="Times New Roman" w:hAnsi="Times New Roman" w:cs="Times New Roman"/>
        <w:sz w:val="24"/>
        <w:szCs w:val="24"/>
        <w:lang w:val="pt-BR"/>
      </w:rPr>
    </w:pPr>
    <w:r>
      <w:rPr>
        <w:sz w:val="24"/>
        <w:szCs w:val="24"/>
      </w:rPr>
      <w:drawing>
        <wp:anchor distT="0" distB="0" distL="114300" distR="114300" simplePos="0" relativeHeight="251659264" behindDoc="0" locked="0" layoutInCell="1" allowOverlap="1">
          <wp:simplePos x="0" y="0"/>
          <wp:positionH relativeFrom="column">
            <wp:posOffset>972185</wp:posOffset>
          </wp:positionH>
          <wp:positionV relativeFrom="paragraph">
            <wp:posOffset>-155575</wp:posOffset>
          </wp:positionV>
          <wp:extent cx="455295" cy="636905"/>
          <wp:effectExtent l="0" t="0" r="1905" b="10795"/>
          <wp:wrapNone/>
          <wp:docPr id="4" name="Imagem 1" descr="Brasão Prefeitu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Brasão Prefeitura"/>
                  <pic:cNvPicPr>
                    <a:picLocks noChangeAspect="1"/>
                  </pic:cNvPicPr>
                </pic:nvPicPr>
                <pic:blipFill>
                  <a:blip r:embed="rId1"/>
                  <a:stretch>
                    <a:fillRect/>
                  </a:stretch>
                </pic:blipFill>
                <pic:spPr>
                  <a:xfrm>
                    <a:off x="0" y="0"/>
                    <a:ext cx="455295" cy="636905"/>
                  </a:xfrm>
                  <a:prstGeom prst="rect">
                    <a:avLst/>
                  </a:prstGeom>
                  <a:noFill/>
                  <a:ln>
                    <a:noFill/>
                  </a:ln>
                </pic:spPr>
              </pic:pic>
            </a:graphicData>
          </a:graphic>
        </wp:anchor>
      </w:drawing>
    </w:r>
    <w:r>
      <w:rPr>
        <w:rFonts w:hint="default" w:ascii="Times New Roman" w:hAnsi="Times New Roman" w:cs="Times New Roman"/>
        <w:sz w:val="24"/>
        <w:szCs w:val="24"/>
        <w:lang w:val="pt-BR"/>
      </w:rPr>
      <w:t>ESTADO DO RIO GRANDE DO SUL</w:t>
    </w:r>
  </w:p>
  <w:p w14:paraId="2035A70C">
    <w:pPr>
      <w:pStyle w:val="9"/>
      <w:keepNext w:val="0"/>
      <w:keepLines w:val="0"/>
      <w:pageBreakBefore w:val="0"/>
      <w:widowControl/>
      <w:kinsoku/>
      <w:wordWrap/>
      <w:overflowPunct/>
      <w:topLinePunct w:val="0"/>
      <w:bidi w:val="0"/>
      <w:adjustRightInd/>
      <w:snapToGrid/>
      <w:spacing w:before="0" w:after="0" w:line="240" w:lineRule="auto"/>
      <w:jc w:val="center"/>
      <w:textAlignment w:val="auto"/>
      <w:rPr>
        <w:rFonts w:hint="default" w:ascii="Times New Roman" w:hAnsi="Times New Roman" w:cs="Times New Roman"/>
        <w:b/>
        <w:bCs/>
        <w:sz w:val="28"/>
        <w:szCs w:val="28"/>
        <w:lang w:val="pt-BR"/>
      </w:rPr>
    </w:pPr>
    <w:r>
      <w:rPr>
        <w:rFonts w:hint="default" w:ascii="Times New Roman" w:hAnsi="Times New Roman" w:cs="Times New Roman"/>
        <w:b/>
        <w:bCs/>
        <w:sz w:val="24"/>
        <w:szCs w:val="24"/>
        <w:lang w:val="pt-BR"/>
      </w:rPr>
      <w:t>MUNICÍPIO DE TEUTÔNIA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A06309"/>
    <w:multiLevelType w:val="singleLevel"/>
    <w:tmpl w:val="9AA06309"/>
    <w:lvl w:ilvl="0" w:tentative="0">
      <w:start w:val="1"/>
      <w:numFmt w:val="lowerLetter"/>
      <w:suff w:val="space"/>
      <w:lvlText w:val="%1)"/>
      <w:lvlJc w:val="left"/>
      <w:pPr>
        <w:ind w:left="420"/>
      </w:pPr>
    </w:lvl>
  </w:abstractNum>
  <w:abstractNum w:abstractNumId="1">
    <w:nsid w:val="A9066C10"/>
    <w:multiLevelType w:val="singleLevel"/>
    <w:tmpl w:val="A9066C10"/>
    <w:lvl w:ilvl="0" w:tentative="0">
      <w:start w:val="1"/>
      <w:numFmt w:val="lowerLetter"/>
      <w:suff w:val="space"/>
      <w:lvlText w:val="%1)"/>
      <w:lvlJc w:val="left"/>
    </w:lvl>
  </w:abstractNum>
  <w:abstractNum w:abstractNumId="2">
    <w:nsid w:val="AC2083D9"/>
    <w:multiLevelType w:val="singleLevel"/>
    <w:tmpl w:val="AC2083D9"/>
    <w:lvl w:ilvl="0" w:tentative="0">
      <w:start w:val="1"/>
      <w:numFmt w:val="lowerLetter"/>
      <w:suff w:val="space"/>
      <w:lvlText w:val="%1)"/>
      <w:lvlJc w:val="left"/>
    </w:lvl>
  </w:abstractNum>
  <w:abstractNum w:abstractNumId="3">
    <w:nsid w:val="00000001"/>
    <w:multiLevelType w:val="multilevel"/>
    <w:tmpl w:val="00000001"/>
    <w:lvl w:ilvl="0" w:tentative="0">
      <w:start w:val="1"/>
      <w:numFmt w:val="none"/>
      <w:pStyle w:val="2"/>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abstractNum w:abstractNumId="4">
    <w:nsid w:val="489D8CFE"/>
    <w:multiLevelType w:val="singleLevel"/>
    <w:tmpl w:val="489D8CFE"/>
    <w:lvl w:ilvl="0" w:tentative="0">
      <w:start w:val="1"/>
      <w:numFmt w:val="lowerLetter"/>
      <w:suff w:val="space"/>
      <w:lvlText w:val="%1)"/>
      <w:lvlJc w:val="left"/>
    </w:lvl>
  </w:abstractNum>
  <w:abstractNum w:abstractNumId="5">
    <w:nsid w:val="7415575B"/>
    <w:multiLevelType w:val="singleLevel"/>
    <w:tmpl w:val="7415575B"/>
    <w:lvl w:ilvl="0" w:tentative="0">
      <w:start w:val="1"/>
      <w:numFmt w:val="lowerLetter"/>
      <w:suff w:val="space"/>
      <w:lvlText w:val="%1)"/>
      <w:lvlJc w:val="left"/>
    </w:lvl>
  </w:abstractNum>
  <w:num w:numId="1">
    <w:abstractNumId w:val="3"/>
  </w:num>
  <w:num w:numId="2">
    <w:abstractNumId w:val="0"/>
  </w:num>
  <w:num w:numId="3">
    <w:abstractNumId w:val="1"/>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708"/>
  <w:drawingGridVerticalSpacing w:val="156"/>
  <w:displayHorizontalDrawingGridEvery w:val="0"/>
  <w:displayVerticalDrawingGridEvery w:val="2"/>
  <w:characterSpacingControl w:val="doNotCompress"/>
  <w:footnotePr>
    <w:footnote w:id="0"/>
    <w:footnote w:id="1"/>
  </w:footnotePr>
  <w:endnotePr>
    <w:endnote w:id="0"/>
    <w:endnote w:id="1"/>
  </w:endnotePr>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0C74FE7"/>
    <w:rsid w:val="03A403F8"/>
    <w:rsid w:val="067A0BF9"/>
    <w:rsid w:val="07A13854"/>
    <w:rsid w:val="08BE33E4"/>
    <w:rsid w:val="09BC1108"/>
    <w:rsid w:val="0A122AC7"/>
    <w:rsid w:val="0A1D4625"/>
    <w:rsid w:val="0E7B544B"/>
    <w:rsid w:val="0FE20194"/>
    <w:rsid w:val="12827926"/>
    <w:rsid w:val="16435794"/>
    <w:rsid w:val="191F482C"/>
    <w:rsid w:val="26D7621F"/>
    <w:rsid w:val="29086118"/>
    <w:rsid w:val="2F2F5238"/>
    <w:rsid w:val="2FC803CC"/>
    <w:rsid w:val="30C74FE7"/>
    <w:rsid w:val="332B5333"/>
    <w:rsid w:val="40FE3450"/>
    <w:rsid w:val="42446405"/>
    <w:rsid w:val="45352D42"/>
    <w:rsid w:val="472D6E53"/>
    <w:rsid w:val="49ED15BF"/>
    <w:rsid w:val="4AF02D81"/>
    <w:rsid w:val="541F6D7A"/>
    <w:rsid w:val="5D376009"/>
    <w:rsid w:val="6D3A7090"/>
    <w:rsid w:val="763B59A2"/>
    <w:rsid w:val="7AE745D0"/>
    <w:rsid w:val="7D1533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No Spacing"/>
  </w:latentStyles>
  <w:style w:type="paragraph" w:default="1" w:styleId="1">
    <w:name w:val="Normal"/>
    <w:qFormat/>
    <w:uiPriority w:val="0"/>
    <w:pPr>
      <w:tabs>
        <w:tab w:val="left" w:pos="2268"/>
      </w:tabs>
      <w:spacing w:before="120" w:after="120" w:line="360" w:lineRule="auto"/>
      <w:jc w:val="both"/>
    </w:pPr>
    <w:rPr>
      <w:rFonts w:ascii="Arial" w:hAnsi="Arial" w:eastAsia="SimSun" w:cs="Times New Roman"/>
      <w:sz w:val="22"/>
      <w:lang w:val="pt-BR" w:eastAsia="ar-SA" w:bidi="ar-SA"/>
    </w:rPr>
  </w:style>
  <w:style w:type="paragraph" w:styleId="2">
    <w:name w:val="heading 1"/>
    <w:basedOn w:val="1"/>
    <w:next w:val="1"/>
    <w:qFormat/>
    <w:uiPriority w:val="0"/>
    <w:pPr>
      <w:keepNext/>
      <w:numPr>
        <w:ilvl w:val="0"/>
        <w:numId w:val="1"/>
      </w:numPr>
      <w:tabs>
        <w:tab w:val="clear" w:pos="2268"/>
      </w:tabs>
      <w:jc w:val="center"/>
      <w:outlineLvl w:val="0"/>
    </w:pPr>
    <w:rPr>
      <w:rFonts w:ascii="Arial" w:hAnsi="Arial" w:cs="Arial"/>
      <w:b/>
      <w:bCs/>
      <w:sz w:val="22"/>
      <w:szCs w:val="22"/>
    </w:rPr>
  </w:style>
  <w:style w:type="character" w:default="1" w:styleId="3">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character" w:styleId="5">
    <w:name w:val="Hyperlink"/>
    <w:basedOn w:val="6"/>
    <w:qFormat/>
    <w:uiPriority w:val="0"/>
    <w:rPr>
      <w:color w:val="0000FF"/>
      <w:u w:val="single"/>
    </w:rPr>
  </w:style>
  <w:style w:type="character" w:customStyle="1" w:styleId="6">
    <w:name w:val="Fonte parág. padrão1"/>
    <w:qFormat/>
    <w:uiPriority w:val="0"/>
  </w:style>
  <w:style w:type="paragraph" w:styleId="7">
    <w:name w:val="Body Text"/>
    <w:basedOn w:val="1"/>
    <w:qFormat/>
    <w:uiPriority w:val="1"/>
    <w:rPr>
      <w:rFonts w:ascii="Arial MT" w:hAnsi="Arial MT" w:eastAsia="Arial MT" w:cs="Arial MT"/>
      <w:sz w:val="22"/>
      <w:szCs w:val="22"/>
      <w:lang w:val="pt-PT" w:eastAsia="en-US" w:bidi="ar-SA"/>
    </w:rPr>
  </w:style>
  <w:style w:type="paragraph" w:styleId="8">
    <w:name w:val="Normal (Web)"/>
    <w:basedOn w:val="1"/>
    <w:unhideWhenUsed/>
    <w:qFormat/>
    <w:uiPriority w:val="99"/>
    <w:pPr>
      <w:spacing w:before="100" w:beforeAutospacing="1" w:after="100" w:afterAutospacing="1"/>
    </w:pPr>
    <w:rPr>
      <w:rFonts w:ascii="Times New Roman" w:hAnsi="Times New Roman"/>
      <w:sz w:val="24"/>
      <w:szCs w:val="24"/>
      <w:lang w:eastAsia="pt-BR"/>
    </w:rPr>
  </w:style>
  <w:style w:type="paragraph" w:styleId="9">
    <w:name w:val="header"/>
    <w:basedOn w:val="1"/>
    <w:qFormat/>
    <w:uiPriority w:val="0"/>
    <w:pPr>
      <w:tabs>
        <w:tab w:val="center" w:pos="4252"/>
        <w:tab w:val="right" w:pos="8504"/>
        <w:tab w:val="clear" w:pos="2268"/>
      </w:tabs>
    </w:pPr>
  </w:style>
  <w:style w:type="paragraph" w:styleId="10">
    <w:name w:val="footer"/>
    <w:basedOn w:val="1"/>
    <w:qFormat/>
    <w:uiPriority w:val="0"/>
    <w:pPr>
      <w:tabs>
        <w:tab w:val="center" w:pos="4252"/>
        <w:tab w:val="right" w:pos="8504"/>
        <w:tab w:val="clear" w:pos="2268"/>
      </w:tabs>
    </w:pPr>
  </w:style>
  <w:style w:type="paragraph" w:styleId="11">
    <w:name w:val="Body Text Indent 3"/>
    <w:basedOn w:val="1"/>
    <w:qFormat/>
    <w:uiPriority w:val="0"/>
    <w:pPr>
      <w:widowControl w:val="0"/>
      <w:autoSpaceDE w:val="0"/>
      <w:autoSpaceDN w:val="0"/>
      <w:ind w:firstLine="850"/>
      <w:jc w:val="both"/>
    </w:pPr>
    <w:rPr>
      <w:rFonts w:ascii="Courier New" w:hAnsi="Courier New"/>
      <w:color w:val="000000"/>
      <w:sz w:val="20"/>
      <w:szCs w:val="20"/>
    </w:rPr>
  </w:style>
  <w:style w:type="paragraph" w:styleId="12">
    <w:name w:val="Body Text Indent"/>
    <w:basedOn w:val="1"/>
    <w:qFormat/>
    <w:uiPriority w:val="0"/>
    <w:pPr>
      <w:spacing w:before="120" w:after="0" w:line="360" w:lineRule="auto"/>
      <w:ind w:left="0" w:right="0" w:firstLine="1134"/>
      <w:jc w:val="both"/>
    </w:pPr>
  </w:style>
  <w:style w:type="paragraph" w:customStyle="1" w:styleId="13">
    <w:name w:val="Título de tabela"/>
    <w:basedOn w:val="1"/>
    <w:qFormat/>
    <w:uiPriority w:val="0"/>
    <w:pPr>
      <w:widowControl w:val="0"/>
      <w:suppressLineNumbers/>
      <w:jc w:val="center"/>
    </w:pPr>
    <w:rPr>
      <w:rFonts w:eastAsia="Lucida Sans Unicode" w:cs="Mangal"/>
      <w:b/>
      <w:i/>
      <w:kern w:val="1"/>
      <w:lang w:eastAsia="zh-CN" w:bidi="hi-IN"/>
    </w:rPr>
  </w:style>
  <w:style w:type="paragraph" w:customStyle="1" w:styleId="14">
    <w:name w:val="ecxmsonormal"/>
    <w:basedOn w:val="1"/>
    <w:qFormat/>
    <w:uiPriority w:val="7"/>
    <w:pPr>
      <w:spacing w:before="280" w:after="280"/>
    </w:pPr>
  </w:style>
  <w:style w:type="paragraph" w:customStyle="1" w:styleId="15">
    <w:name w:val="Body Text 2"/>
    <w:basedOn w:val="1"/>
    <w:qFormat/>
    <w:uiPriority w:val="0"/>
    <w:pPr>
      <w:overflowPunct w:val="0"/>
      <w:autoSpaceDE w:val="0"/>
      <w:ind w:left="360" w:right="0" w:firstLine="0"/>
      <w:jc w:val="both"/>
      <w:textAlignment w:val="baseline"/>
    </w:pPr>
    <w:rPr>
      <w:szCs w:val="20"/>
    </w:rPr>
  </w:style>
  <w:style w:type="paragraph" w:styleId="16">
    <w:name w:val="No Spacing"/>
    <w:qFormat/>
    <w:uiPriority w:val="1"/>
    <w:rPr>
      <w:rFonts w:ascii="Times New Roman" w:hAnsi="Times New Roman" w:eastAsia="SimSun" w:cs="Times New Roman"/>
      <w:sz w:val="22"/>
      <w:szCs w:val="22"/>
      <w:lang w:val="pt-BR" w:eastAsia="en-US" w:bidi="ar-SA"/>
    </w:rPr>
  </w:style>
  <w:style w:type="character" w:customStyle="1" w:styleId="17">
    <w:name w:val="object"/>
    <w:qFormat/>
    <w:uiPriority w:val="0"/>
  </w:style>
  <w:style w:type="paragraph" w:customStyle="1" w:styleId="18">
    <w:name w:val="Recuo de corpo de texto 311"/>
    <w:basedOn w:val="1"/>
    <w:qFormat/>
    <w:uiPriority w:val="6"/>
    <w:pPr>
      <w:widowControl w:val="0"/>
      <w:autoSpaceDE w:val="0"/>
      <w:ind w:left="0" w:right="0" w:firstLine="850"/>
      <w:jc w:val="both"/>
    </w:pPr>
    <w:rPr>
      <w:rFonts w:ascii="Courier New" w:hAnsi="Courier New" w:cs="Courier New"/>
      <w:color w:val="000000"/>
      <w:sz w:val="20"/>
      <w:szCs w:val="20"/>
    </w:rPr>
  </w:style>
  <w:style w:type="paragraph" w:customStyle="1" w:styleId="19">
    <w:name w:val="Conteúdo da tabela"/>
    <w:basedOn w:val="1"/>
    <w:qFormat/>
    <w:uiPriority w:val="0"/>
    <w:pPr>
      <w:suppressLineNumbers/>
    </w:pPr>
  </w:style>
  <w:style w:type="paragraph" w:customStyle="1" w:styleId="20">
    <w:name w:val="Padrão"/>
    <w:uiPriority w:val="0"/>
    <w:pPr>
      <w:widowControl w:val="0"/>
      <w:suppressAutoHyphens/>
    </w:pPr>
    <w:rPr>
      <w:rFonts w:ascii="Times New Roman" w:hAnsi="Times New Roman" w:eastAsia="SimSun" w:cs="Times New Roman"/>
      <w:sz w:val="24"/>
      <w:lang w:val="pt-BR"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13</TotalTime>
  <ScaleCrop>false</ScaleCrop>
  <LinksUpToDate>false</LinksUpToDate>
  <CharactersWithSpaces>0</CharactersWithSpaces>
  <Application>WPS Office_12.2.0.17562_F1E327BC-269C-435d-A152-05C5408002CA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2024-02-08T16:40:00Z</dcterms:created>
  <dc:creator>WPS_1706808687</dc:creator>
  <cp:lastModifiedBy>candida.klein</cp:lastModifiedBy>
  <cp:lastPrinted>2024-08-21T12:48:36Z</cp:lastPrinted>
  <dcterms:modified xsi:type="dcterms:W3CDTF">2024-08-21T13:08:35Z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1046-12.2.0.17562</vt:lpwstr>
  </property>
  <property fmtid="{D5CDD505-2E9C-101B-9397-08002B2CF9AE}" pid="3" name="ICV">
    <vt:lpwstr>5564BF1BA6C746ADB1195CA7B650D490_13</vt:lpwstr>
  </property>
</Properties>
</file>