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DD" w:rsidRDefault="00F419D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19DD" w:rsidRDefault="00A4432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EXTRATO DE INEXIGIBILIDADE DE LICITAÇÃO N° 043/2025</w:t>
      </w:r>
    </w:p>
    <w:p w:rsidR="00F419DD" w:rsidRDefault="00F419D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19DD" w:rsidRPr="00A4432B" w:rsidRDefault="00A4432B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432B">
        <w:rPr>
          <w:rFonts w:ascii="Times New Roman" w:hAnsi="Times New Roman" w:cs="Times New Roman"/>
          <w:sz w:val="24"/>
          <w:szCs w:val="24"/>
        </w:rPr>
        <w:t xml:space="preserve">O Município de </w:t>
      </w:r>
      <w:proofErr w:type="spellStart"/>
      <w:r w:rsidRPr="00A4432B">
        <w:rPr>
          <w:rFonts w:ascii="Times New Roman" w:hAnsi="Times New Roman" w:cs="Times New Roman"/>
          <w:sz w:val="24"/>
          <w:szCs w:val="24"/>
        </w:rPr>
        <w:t>Teutônia</w:t>
      </w:r>
      <w:proofErr w:type="spellEnd"/>
      <w:r w:rsidRPr="00A4432B">
        <w:rPr>
          <w:rFonts w:ascii="Times New Roman" w:hAnsi="Times New Roman" w:cs="Times New Roman"/>
          <w:sz w:val="24"/>
          <w:szCs w:val="24"/>
        </w:rPr>
        <w:t>/RS</w:t>
      </w:r>
      <w:proofErr w:type="gramStart"/>
      <w:r w:rsidRPr="00A4432B">
        <w:rPr>
          <w:rFonts w:ascii="Times New Roman" w:hAnsi="Times New Roman" w:cs="Times New Roman"/>
          <w:sz w:val="24"/>
          <w:szCs w:val="24"/>
        </w:rPr>
        <w:t>, torna</w:t>
      </w:r>
      <w:proofErr w:type="gramEnd"/>
      <w:r w:rsidRPr="00A4432B">
        <w:rPr>
          <w:rFonts w:ascii="Times New Roman" w:hAnsi="Times New Roman" w:cs="Times New Roman"/>
          <w:sz w:val="24"/>
          <w:szCs w:val="24"/>
        </w:rPr>
        <w:t xml:space="preserve"> público a </w:t>
      </w:r>
      <w:r w:rsidR="004655ED" w:rsidRPr="00A4432B">
        <w:rPr>
          <w:rFonts w:ascii="Times New Roman" w:hAnsi="Times New Roman" w:cs="Times New Roman"/>
          <w:sz w:val="24"/>
          <w:szCs w:val="24"/>
        </w:rPr>
        <w:t>c</w:t>
      </w:r>
      <w:r w:rsidRPr="00A4432B">
        <w:rPr>
          <w:rFonts w:ascii="Times New Roman" w:hAnsi="Times New Roman" w:cs="Times New Roman"/>
          <w:bCs/>
          <w:sz w:val="24"/>
          <w:szCs w:val="24"/>
        </w:rPr>
        <w:t xml:space="preserve">oncessão de Patrocínio, nos termos da Lei Municipal nº 6.200/2024, para </w:t>
      </w:r>
      <w:r w:rsidRPr="00A4432B">
        <w:rPr>
          <w:rFonts w:ascii="Times New Roman" w:hAnsi="Times New Roman" w:cs="Times New Roman"/>
          <w:sz w:val="24"/>
          <w:szCs w:val="24"/>
        </w:rPr>
        <w:t xml:space="preserve">a Associação Cultural Esportiva e Recreativa </w:t>
      </w:r>
      <w:proofErr w:type="spellStart"/>
      <w:r w:rsidRPr="00A4432B">
        <w:rPr>
          <w:rFonts w:ascii="Times New Roman" w:hAnsi="Times New Roman" w:cs="Times New Roman"/>
          <w:sz w:val="24"/>
          <w:szCs w:val="24"/>
        </w:rPr>
        <w:t>Teutoniente</w:t>
      </w:r>
      <w:proofErr w:type="spellEnd"/>
      <w:r w:rsidRPr="00A4432B">
        <w:rPr>
          <w:rFonts w:ascii="Times New Roman" w:hAnsi="Times New Roman" w:cs="Times New Roman"/>
          <w:sz w:val="24"/>
          <w:szCs w:val="24"/>
        </w:rPr>
        <w:t xml:space="preserve"> – ACERTE</w:t>
      </w:r>
      <w:r w:rsidRPr="00A4432B">
        <w:rPr>
          <w:rFonts w:ascii="Times New Roman" w:hAnsi="Times New Roman" w:cs="Times New Roman"/>
          <w:bCs/>
          <w:sz w:val="24"/>
          <w:szCs w:val="24"/>
        </w:rPr>
        <w:t>,</w:t>
      </w:r>
      <w:r w:rsidRPr="00A4432B">
        <w:rPr>
          <w:rFonts w:ascii="Times New Roman" w:hAnsi="Times New Roman" w:cs="Times New Roman"/>
          <w:sz w:val="24"/>
          <w:szCs w:val="24"/>
        </w:rPr>
        <w:t xml:space="preserve"> </w:t>
      </w:r>
      <w:r w:rsidRPr="00A4432B">
        <w:rPr>
          <w:rFonts w:ascii="Times New Roman" w:eastAsia="Arial Unicode MS" w:hAnsi="Times New Roman" w:cs="Times New Roman"/>
          <w:iCs/>
          <w:sz w:val="24"/>
          <w:szCs w:val="24"/>
        </w:rPr>
        <w:t>inscrita no CNPJ sob nº 30.854.023/0001-24</w:t>
      </w:r>
      <w:r w:rsidR="004655ED" w:rsidRPr="00A4432B">
        <w:rPr>
          <w:rFonts w:ascii="Times New Roman" w:eastAsia="Arial Unicode MS" w:hAnsi="Times New Roman" w:cs="Times New Roman"/>
          <w:iCs/>
          <w:sz w:val="24"/>
          <w:szCs w:val="24"/>
        </w:rPr>
        <w:t>, entidade promotora</w:t>
      </w:r>
      <w:r w:rsidRPr="00A4432B">
        <w:rPr>
          <w:rFonts w:ascii="Times New Roman" w:eastAsia="Arial Unicode MS" w:hAnsi="Times New Roman" w:cs="Times New Roman"/>
          <w:iCs/>
          <w:sz w:val="24"/>
          <w:szCs w:val="24"/>
        </w:rPr>
        <w:t xml:space="preserve"> d</w:t>
      </w:r>
      <w:r w:rsidRPr="00A4432B">
        <w:rPr>
          <w:rFonts w:ascii="Times New Roman" w:hAnsi="Times New Roman" w:cs="Times New Roman"/>
          <w:bCs/>
          <w:sz w:val="24"/>
          <w:szCs w:val="24"/>
        </w:rPr>
        <w:t>o evento “</w:t>
      </w:r>
      <w:r w:rsidRPr="00A4432B">
        <w:rPr>
          <w:rFonts w:ascii="Times New Roman" w:hAnsi="Times New Roman" w:cs="Times New Roman"/>
          <w:sz w:val="24"/>
          <w:szCs w:val="24"/>
        </w:rPr>
        <w:t xml:space="preserve">6ª edição do Festival de Música de </w:t>
      </w:r>
      <w:proofErr w:type="spellStart"/>
      <w:r w:rsidRPr="00A4432B">
        <w:rPr>
          <w:rFonts w:ascii="Times New Roman" w:hAnsi="Times New Roman" w:cs="Times New Roman"/>
          <w:sz w:val="24"/>
          <w:szCs w:val="24"/>
        </w:rPr>
        <w:t>Teutônia</w:t>
      </w:r>
      <w:proofErr w:type="spellEnd"/>
      <w:r w:rsidRPr="00A4432B">
        <w:rPr>
          <w:rFonts w:ascii="Times New Roman" w:hAnsi="Times New Roman" w:cs="Times New Roman"/>
          <w:sz w:val="24"/>
          <w:szCs w:val="24"/>
        </w:rPr>
        <w:t>. Valor total: R$ 30.000,00 (trinta mil reais).</w:t>
      </w:r>
      <w:r w:rsidRPr="00A443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432B">
        <w:rPr>
          <w:rFonts w:ascii="Times New Roman" w:hAnsi="Times New Roman" w:cs="Times New Roman"/>
          <w:sz w:val="24"/>
          <w:szCs w:val="24"/>
        </w:rPr>
        <w:t xml:space="preserve">Fundamentação legal: Art. 74, </w:t>
      </w:r>
      <w:r w:rsidRPr="00A4432B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A4432B">
        <w:rPr>
          <w:rFonts w:ascii="Times New Roman" w:hAnsi="Times New Roman" w:cs="Times New Roman"/>
          <w:sz w:val="24"/>
          <w:szCs w:val="24"/>
        </w:rPr>
        <w:t xml:space="preserve">, da Lei Federal nº 14.133/21 e alterações. </w:t>
      </w:r>
    </w:p>
    <w:p w:rsidR="00F419DD" w:rsidRPr="0013084A" w:rsidRDefault="00A4432B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084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3084A" w:rsidRPr="0013084A">
        <w:rPr>
          <w:rFonts w:ascii="Times New Roman" w:hAnsi="Times New Roman" w:cs="Times New Roman"/>
          <w:sz w:val="24"/>
          <w:szCs w:val="24"/>
        </w:rPr>
        <w:t>Teutônia</w:t>
      </w:r>
      <w:proofErr w:type="spellEnd"/>
      <w:r w:rsidR="0013084A" w:rsidRPr="0013084A">
        <w:rPr>
          <w:rFonts w:ascii="Times New Roman" w:hAnsi="Times New Roman" w:cs="Times New Roman"/>
          <w:sz w:val="24"/>
          <w:szCs w:val="24"/>
        </w:rPr>
        <w:t>/RS, 21</w:t>
      </w:r>
      <w:r w:rsidRPr="0013084A">
        <w:rPr>
          <w:rFonts w:ascii="Times New Roman" w:hAnsi="Times New Roman" w:cs="Times New Roman"/>
          <w:sz w:val="24"/>
          <w:szCs w:val="24"/>
        </w:rPr>
        <w:t xml:space="preserve">/11/2025. </w:t>
      </w:r>
    </w:p>
    <w:p w:rsidR="00A4432B" w:rsidRDefault="00A4432B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19DD" w:rsidRDefault="00A4432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Renato Airton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Altmann</w:t>
      </w:r>
      <w:proofErr w:type="spellEnd"/>
    </w:p>
    <w:p w:rsidR="00F419DD" w:rsidRDefault="00A4432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:rsidR="00F419DD" w:rsidRDefault="00F419DD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19DD" w:rsidRDefault="00F419D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19DD" w:rsidRDefault="00F419DD">
      <w:pPr>
        <w:rPr>
          <w:rFonts w:ascii="Times New Roman" w:eastAsia="Quire Sans Pro Light" w:hAnsi="Times New Roman" w:cs="Times New Roman"/>
          <w:b/>
          <w:color w:val="E283AE"/>
          <w:sz w:val="24"/>
          <w:szCs w:val="24"/>
        </w:rPr>
      </w:pPr>
    </w:p>
    <w:sectPr w:rsidR="00F419DD" w:rsidSect="00B925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6C8" w:rsidRDefault="000156C8">
      <w:pPr>
        <w:spacing w:line="240" w:lineRule="auto"/>
      </w:pPr>
      <w:r>
        <w:separator/>
      </w:r>
    </w:p>
  </w:endnote>
  <w:endnote w:type="continuationSeparator" w:id="0">
    <w:p w:rsidR="000156C8" w:rsidRDefault="000156C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charset w:val="00"/>
    <w:family w:val="swiss"/>
    <w:pitch w:val="variable"/>
    <w:sig w:usb0="8000002F" w:usb1="0000000A" w:usb2="00000000" w:usb3="00000000" w:csb0="00000001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D" w:rsidRDefault="00F419D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D" w:rsidRDefault="00A4432B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F419DD" w:rsidRDefault="00A4432B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D" w:rsidRDefault="00F419D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6C8" w:rsidRDefault="000156C8">
      <w:pPr>
        <w:spacing w:after="0"/>
      </w:pPr>
      <w:r>
        <w:separator/>
      </w:r>
    </w:p>
  </w:footnote>
  <w:footnote w:type="continuationSeparator" w:id="0">
    <w:p w:rsidR="000156C8" w:rsidRDefault="000156C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D" w:rsidRDefault="00F419D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F419DD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F419DD" w:rsidRDefault="00A4432B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419DD" w:rsidRDefault="00084EDD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084ED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D" w:rsidRDefault="00F419D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156C8"/>
    <w:rsid w:val="00084EDD"/>
    <w:rsid w:val="00113840"/>
    <w:rsid w:val="0013084A"/>
    <w:rsid w:val="00152451"/>
    <w:rsid w:val="00167080"/>
    <w:rsid w:val="001D130B"/>
    <w:rsid w:val="002307F3"/>
    <w:rsid w:val="003B29D0"/>
    <w:rsid w:val="004655ED"/>
    <w:rsid w:val="004A40BB"/>
    <w:rsid w:val="004F718D"/>
    <w:rsid w:val="00507FF4"/>
    <w:rsid w:val="005A7840"/>
    <w:rsid w:val="005B6B9C"/>
    <w:rsid w:val="006264E2"/>
    <w:rsid w:val="00647992"/>
    <w:rsid w:val="006D6165"/>
    <w:rsid w:val="00710BDD"/>
    <w:rsid w:val="007458EE"/>
    <w:rsid w:val="00760A73"/>
    <w:rsid w:val="0079516A"/>
    <w:rsid w:val="008F0B14"/>
    <w:rsid w:val="009602C6"/>
    <w:rsid w:val="00A306CB"/>
    <w:rsid w:val="00A4432B"/>
    <w:rsid w:val="00A972CF"/>
    <w:rsid w:val="00B039BC"/>
    <w:rsid w:val="00B41ABD"/>
    <w:rsid w:val="00B925CD"/>
    <w:rsid w:val="00BF5529"/>
    <w:rsid w:val="00C37091"/>
    <w:rsid w:val="00C73FB5"/>
    <w:rsid w:val="00D73E09"/>
    <w:rsid w:val="00D95C6D"/>
    <w:rsid w:val="00DD05C7"/>
    <w:rsid w:val="00E278AF"/>
    <w:rsid w:val="00E86502"/>
    <w:rsid w:val="00F419DD"/>
    <w:rsid w:val="00F5488A"/>
    <w:rsid w:val="00F70475"/>
    <w:rsid w:val="00FD48DD"/>
    <w:rsid w:val="00FE4B5E"/>
    <w:rsid w:val="0606488C"/>
    <w:rsid w:val="09BA63C3"/>
    <w:rsid w:val="0C1F43FB"/>
    <w:rsid w:val="138947D5"/>
    <w:rsid w:val="16517858"/>
    <w:rsid w:val="2DFE6161"/>
    <w:rsid w:val="332753F9"/>
    <w:rsid w:val="347F1E8D"/>
    <w:rsid w:val="3D74475E"/>
    <w:rsid w:val="4B8B0B6B"/>
    <w:rsid w:val="7618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5CD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B925C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925C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B925C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B925C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B925C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B925C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B925CD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B925CD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B925CD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925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B925C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B925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B925C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B925CD"/>
  </w:style>
  <w:style w:type="character" w:customStyle="1" w:styleId="RodapChar">
    <w:name w:val="Rodapé Char"/>
    <w:basedOn w:val="Fontepargpadro"/>
    <w:link w:val="Rodap"/>
    <w:uiPriority w:val="99"/>
    <w:qFormat/>
    <w:rsid w:val="00B925CD"/>
  </w:style>
  <w:style w:type="paragraph" w:styleId="PargrafodaLista">
    <w:name w:val="List Paragraph"/>
    <w:basedOn w:val="Normal"/>
    <w:uiPriority w:val="34"/>
    <w:qFormat/>
    <w:rsid w:val="00B925CD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B925C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B925C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B925C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padro">
    <w:name w:val="Texto padrão"/>
    <w:basedOn w:val="Normal"/>
    <w:uiPriority w:val="7"/>
    <w:qFormat/>
    <w:rsid w:val="00B925CD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92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475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4</cp:revision>
  <dcterms:created xsi:type="dcterms:W3CDTF">2025-11-24T13:35:00Z</dcterms:created>
  <dcterms:modified xsi:type="dcterms:W3CDTF">2025-11-24T18:51:00Z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EB5E3B8C7E7243949713D83BBF1D34E2_12</vt:lpwstr>
  </property>
</Properties>
</file>